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0D" w:rsidRPr="00A90864" w:rsidRDefault="00A56F0D" w:rsidP="00A56F0D">
      <w:pPr>
        <w:spacing w:after="0" w:line="240" w:lineRule="auto"/>
        <w:rPr>
          <w:rFonts w:ascii="Times New Roman" w:eastAsia="Calibri" w:hAnsi="Times New Roman" w:cs="Times New Roman"/>
          <w:sz w:val="24"/>
          <w:szCs w:val="24"/>
          <w:lang w:eastAsia="hr-HR"/>
        </w:rPr>
      </w:pPr>
      <w:r w:rsidRPr="00A90864">
        <w:rPr>
          <w:rFonts w:ascii="Times New Roman" w:eastAsia="Calibri" w:hAnsi="Times New Roman" w:cs="Times New Roman"/>
          <w:sz w:val="24"/>
          <w:szCs w:val="24"/>
          <w:lang w:eastAsia="hr-HR"/>
        </w:rPr>
        <w:t>Sveučilište u Zagrebu</w:t>
      </w: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Katolički bogoslovni fakultet</w:t>
      </w: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Vlaška 38</w:t>
      </w: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10 000 Zagreb </w:t>
      </w: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6F0D" w:rsidRPr="00A90864" w:rsidRDefault="004D7798" w:rsidP="004D7798">
      <w:pPr>
        <w:spacing w:after="0" w:line="360" w:lineRule="auto"/>
        <w:jc w:val="cente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MIHOVIL ŽULJEVIĆ-MIKAS</w:t>
      </w:r>
    </w:p>
    <w:p w:rsidR="00A56F0D" w:rsidRPr="00A90864" w:rsidRDefault="004D7798" w:rsidP="004D7798">
      <w:pPr>
        <w:spacing w:after="0" w:line="360" w:lineRule="auto"/>
        <w:jc w:val="cente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KRISTOCENTRIČNOST TEOLOŠKE MISLI DIETRICHA BONHOEFFERA</w:t>
      </w:r>
    </w:p>
    <w:p w:rsidR="00A56F0D" w:rsidRPr="00A90864" w:rsidRDefault="00A56F0D" w:rsidP="00A56F0D">
      <w:pPr>
        <w:spacing w:after="0" w:line="240" w:lineRule="auto"/>
        <w:rPr>
          <w:rFonts w:ascii="Times New Roman" w:eastAsia="Times New Roman" w:hAnsi="Times New Roman" w:cs="Times New Roman"/>
          <w:color w:val="000000"/>
          <w:sz w:val="24"/>
          <w:szCs w:val="20"/>
          <w:lang w:eastAsia="hr-HR"/>
        </w:rPr>
      </w:pPr>
    </w:p>
    <w:p w:rsidR="00A56F0D" w:rsidRPr="00A90864" w:rsidRDefault="00A56F0D" w:rsidP="00A56F0D">
      <w:pPr>
        <w:spacing w:after="0" w:line="360" w:lineRule="auto"/>
        <w:rPr>
          <w:rFonts w:ascii="Times New Roman" w:eastAsia="Times New Roman" w:hAnsi="Times New Roman" w:cs="Times New Roman"/>
          <w:color w:val="000000"/>
          <w:sz w:val="24"/>
          <w:szCs w:val="24"/>
          <w:lang w:eastAsia="hr-HR"/>
        </w:rPr>
      </w:pPr>
    </w:p>
    <w:p w:rsidR="00A53E44" w:rsidRPr="00A90864" w:rsidRDefault="00A53E44">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A56F0D" w:rsidRPr="00A90864" w:rsidRDefault="00A56F0D">
      <w:pPr>
        <w:rPr>
          <w:rFonts w:ascii="Times New Roman" w:hAnsi="Times New Roman" w:cs="Times New Roman"/>
        </w:rPr>
      </w:pPr>
    </w:p>
    <w:p w:rsidR="00961BCF" w:rsidRPr="00A90864" w:rsidRDefault="00961BCF" w:rsidP="00961BCF">
      <w:pPr>
        <w:spacing w:after="0" w:line="240" w:lineRule="auto"/>
        <w:rPr>
          <w:rFonts w:ascii="Times New Roman" w:eastAsia="Times New Roman" w:hAnsi="Times New Roman" w:cs="Times New Roman"/>
          <w:color w:val="000000"/>
          <w:sz w:val="24"/>
          <w:szCs w:val="20"/>
          <w:lang w:eastAsia="hr-HR"/>
        </w:rPr>
      </w:pPr>
    </w:p>
    <w:p w:rsidR="00961BCF" w:rsidRPr="00A90864" w:rsidRDefault="00961BCF" w:rsidP="00961BCF">
      <w:pPr>
        <w:spacing w:after="0" w:line="240" w:lineRule="auto"/>
        <w:rPr>
          <w:rFonts w:ascii="Times New Roman" w:eastAsia="Times New Roman" w:hAnsi="Times New Roman" w:cs="Times New Roman"/>
          <w:color w:val="000000"/>
          <w:sz w:val="24"/>
          <w:szCs w:val="20"/>
          <w:lang w:eastAsia="hr-HR"/>
        </w:rPr>
      </w:pPr>
    </w:p>
    <w:p w:rsidR="00961BCF" w:rsidRPr="00A90864" w:rsidRDefault="00961BCF" w:rsidP="00961BCF">
      <w:pPr>
        <w:spacing w:after="0" w:line="240" w:lineRule="auto"/>
        <w:rPr>
          <w:rFonts w:ascii="Times New Roman" w:eastAsia="Times New Roman" w:hAnsi="Times New Roman" w:cs="Times New Roman"/>
          <w:color w:val="000000"/>
          <w:sz w:val="24"/>
          <w:szCs w:val="20"/>
          <w:lang w:eastAsia="hr-HR"/>
        </w:rPr>
      </w:pPr>
    </w:p>
    <w:p w:rsidR="004D7798" w:rsidRPr="00A90864" w:rsidRDefault="00A56F0D" w:rsidP="004D7798">
      <w:pPr>
        <w:spacing w:after="0" w:line="240" w:lineRule="auto"/>
        <w:jc w:val="center"/>
        <w:rPr>
          <w:rFonts w:ascii="Times New Roman" w:eastAsia="Times New Roman" w:hAnsi="Times New Roman" w:cs="Times New Roman"/>
          <w:color w:val="000000"/>
          <w:sz w:val="24"/>
          <w:szCs w:val="20"/>
          <w:lang w:eastAsia="hr-HR"/>
        </w:rPr>
      </w:pPr>
      <w:r w:rsidRPr="00A90864">
        <w:rPr>
          <w:rFonts w:ascii="Times New Roman" w:eastAsia="Times New Roman" w:hAnsi="Times New Roman" w:cs="Times New Roman"/>
          <w:color w:val="000000"/>
          <w:sz w:val="24"/>
          <w:szCs w:val="20"/>
          <w:lang w:eastAsia="hr-HR"/>
        </w:rPr>
        <w:t>Zagreb, 2018. godina</w:t>
      </w:r>
    </w:p>
    <w:p w:rsidR="00A56F0D" w:rsidRPr="00A90864" w:rsidRDefault="00A56F0D" w:rsidP="004D7798">
      <w:pPr>
        <w:spacing w:after="0" w:line="240" w:lineRule="auto"/>
        <w:rPr>
          <w:rFonts w:ascii="Times New Roman" w:eastAsia="Times New Roman" w:hAnsi="Times New Roman" w:cs="Times New Roman"/>
          <w:color w:val="000000"/>
          <w:sz w:val="24"/>
          <w:szCs w:val="20"/>
          <w:lang w:eastAsia="hr-HR"/>
        </w:rPr>
      </w:pPr>
      <w:r w:rsidRPr="00A90864">
        <w:rPr>
          <w:rFonts w:ascii="Times New Roman" w:eastAsia="Times New Roman" w:hAnsi="Times New Roman" w:cs="Times New Roman"/>
          <w:color w:val="000000"/>
          <w:sz w:val="24"/>
          <w:szCs w:val="24"/>
          <w:lang w:eastAsia="hr-HR"/>
        </w:rPr>
        <w:lastRenderedPageBreak/>
        <w:t xml:space="preserve">Ovaj rad izrađen je na </w:t>
      </w:r>
      <w:r w:rsidR="00E33CB3" w:rsidRPr="00A90864">
        <w:rPr>
          <w:rFonts w:ascii="Times New Roman" w:eastAsia="Times New Roman" w:hAnsi="Times New Roman" w:cs="Times New Roman"/>
          <w:color w:val="000000"/>
          <w:sz w:val="24"/>
          <w:szCs w:val="24"/>
          <w:lang w:eastAsia="hr-HR"/>
        </w:rPr>
        <w:t>Katedri dogmatske teologije Katoličkog</w:t>
      </w:r>
      <w:r w:rsidR="000D7BD2" w:rsidRPr="00A90864">
        <w:rPr>
          <w:rFonts w:ascii="Times New Roman" w:eastAsia="Times New Roman" w:hAnsi="Times New Roman" w:cs="Times New Roman"/>
          <w:color w:val="000000"/>
          <w:sz w:val="24"/>
          <w:szCs w:val="24"/>
          <w:lang w:eastAsia="hr-HR"/>
        </w:rPr>
        <w:t>a</w:t>
      </w:r>
      <w:r w:rsidR="00E33CB3" w:rsidRPr="00A90864">
        <w:rPr>
          <w:rFonts w:ascii="Times New Roman" w:eastAsia="Times New Roman" w:hAnsi="Times New Roman" w:cs="Times New Roman"/>
          <w:color w:val="000000"/>
          <w:sz w:val="24"/>
          <w:szCs w:val="24"/>
          <w:lang w:eastAsia="hr-HR"/>
        </w:rPr>
        <w:t xml:space="preserve"> bogoslovnog fakulteta</w:t>
      </w:r>
      <w:r w:rsidRPr="00A90864">
        <w:rPr>
          <w:rFonts w:ascii="Times New Roman" w:eastAsia="Times New Roman" w:hAnsi="Times New Roman" w:cs="Times New Roman"/>
          <w:color w:val="000000"/>
          <w:sz w:val="24"/>
          <w:szCs w:val="24"/>
          <w:lang w:eastAsia="hr-HR"/>
        </w:rPr>
        <w:t xml:space="preserve"> Sveučilišta u Zagrebu pod vodstvom prof. dr. sc. Ivana Karlića i predan je na natječaj za dodjelu Rektorove nagrade u akademskoj godini 2017./2018. </w:t>
      </w:r>
    </w:p>
    <w:p w:rsidR="00A56F0D" w:rsidRPr="00A90864" w:rsidRDefault="00A56F0D" w:rsidP="00037EAA">
      <w:pPr>
        <w:jc w:val="both"/>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DB4B10" w:rsidRPr="00A90864" w:rsidRDefault="00DB4B1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A67DC0" w:rsidRPr="00A90864" w:rsidRDefault="00A67DC0" w:rsidP="00A67DC0">
      <w:pPr>
        <w:rPr>
          <w:rFonts w:ascii="Times New Roman" w:eastAsia="Times New Roman" w:hAnsi="Times New Roman" w:cs="Times New Roman"/>
          <w:color w:val="000000"/>
          <w:sz w:val="24"/>
          <w:szCs w:val="24"/>
          <w:lang w:eastAsia="hr-HR"/>
        </w:rPr>
      </w:pPr>
    </w:p>
    <w:p w:rsidR="00DB4B10" w:rsidRPr="00A90864" w:rsidRDefault="00DB4B10" w:rsidP="00A67DC0">
      <w:pP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b/>
          <w:noProof w:val="0"/>
          <w:sz w:val="24"/>
          <w:szCs w:val="24"/>
          <w:lang w:eastAsia="hr-HR"/>
        </w:rPr>
        <w:lastRenderedPageBreak/>
        <w:t>Popis kratica objavljenih u radu</w:t>
      </w:r>
    </w:p>
    <w:p w:rsidR="00A67DC0" w:rsidRPr="00A90864" w:rsidRDefault="00A67DC0" w:rsidP="00A67DC0">
      <w:pPr>
        <w:jc w:val="both"/>
        <w:rPr>
          <w:rFonts w:ascii="Times New Roman" w:eastAsia="Times New Roman" w:hAnsi="Times New Roman" w:cs="Times New Roman"/>
          <w:color w:val="000000"/>
          <w:sz w:val="24"/>
          <w:szCs w:val="24"/>
          <w:lang w:eastAsia="hr-HR"/>
        </w:rPr>
      </w:pPr>
    </w:p>
    <w:p w:rsidR="00A56F0D" w:rsidRPr="00A90864" w:rsidRDefault="00A67DC0" w:rsidP="00A67DC0">
      <w:pPr>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DH - H. Denzinger i P. Hunermann: Zbirka sažetaka vjerovanja, definicija i izjava o vjeri i ćudoređu</w:t>
      </w:r>
    </w:p>
    <w:p w:rsidR="009E0DC7" w:rsidRPr="00A90864" w:rsidRDefault="009E0DC7" w:rsidP="00A67DC0">
      <w:pPr>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Biblijske kratice:</w:t>
      </w:r>
    </w:p>
    <w:p w:rsidR="00A67DC0" w:rsidRPr="00A90864" w:rsidRDefault="00A67DC0" w:rsidP="00A67DC0">
      <w:pPr>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Ef 1,10 – Poslanica Efežanima, prvo poglavlje, deseti redak</w:t>
      </w:r>
    </w:p>
    <w:p w:rsidR="00A67DC0" w:rsidRPr="00A90864" w:rsidRDefault="009E0DC7" w:rsidP="00A67DC0">
      <w:pPr>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1 Iv 2,15 – Prva Ivanova poslanica, drugo poglavlje, petnaesti redak</w:t>
      </w:r>
    </w:p>
    <w:p w:rsidR="00A56F0D" w:rsidRPr="00A90864" w:rsidRDefault="009E0DC7">
      <w:pP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Iv 3,16 – Ivanovo evanđelje, treće poglavlje, šešnaesti redak</w:t>
      </w:r>
    </w:p>
    <w:p w:rsidR="009E0DC7" w:rsidRPr="00A90864" w:rsidRDefault="009E0DC7">
      <w:pP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Kol 1,17 – Poslanica Kološanima, prvo poglavlje, sedamnaesti redak</w:t>
      </w:r>
    </w:p>
    <w:p w:rsidR="001B1EFC" w:rsidRPr="00A90864" w:rsidRDefault="009E0DC7">
      <w:pP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Kol 3,2 – Isto, treće poglavlje, drugi redak</w:t>
      </w:r>
    </w:p>
    <w:p w:rsidR="00585B6F" w:rsidRPr="00A90864" w:rsidRDefault="001B1EFC" w:rsidP="00E00E27">
      <w:pPr>
        <w:rPr>
          <w:rFonts w:ascii="Times New Roman" w:eastAsia="Times New Roman" w:hAnsi="Times New Roman" w:cs="Times New Roman"/>
          <w:b/>
          <w:sz w:val="24"/>
          <w:szCs w:val="24"/>
          <w:lang w:eastAsia="hr-HR"/>
        </w:rPr>
      </w:pPr>
      <w:bookmarkStart w:id="0" w:name="_Toc512264679"/>
      <w:bookmarkStart w:id="1" w:name="_Toc512265215"/>
      <w:bookmarkStart w:id="2" w:name="_Toc512265684"/>
      <w:bookmarkStart w:id="3" w:name="_Toc512265741"/>
      <w:bookmarkStart w:id="4" w:name="_Toc512271685"/>
      <w:r w:rsidRPr="00A90864">
        <w:rPr>
          <w:lang w:eastAsia="hr-HR"/>
        </w:rPr>
        <w:br w:type="page"/>
      </w:r>
      <w:bookmarkEnd w:id="0"/>
      <w:bookmarkEnd w:id="1"/>
      <w:bookmarkEnd w:id="2"/>
      <w:bookmarkEnd w:id="3"/>
      <w:bookmarkEnd w:id="4"/>
    </w:p>
    <w:sdt>
      <w:sdtPr>
        <w:rPr>
          <w:rFonts w:asciiTheme="minorHAnsi" w:eastAsiaTheme="minorHAnsi" w:hAnsiTheme="minorHAnsi" w:cstheme="minorBidi"/>
          <w:noProof/>
          <w:color w:val="auto"/>
          <w:sz w:val="22"/>
          <w:szCs w:val="22"/>
          <w:lang w:eastAsia="en-US"/>
        </w:rPr>
        <w:id w:val="-1058320384"/>
        <w:docPartObj>
          <w:docPartGallery w:val="Table of Contents"/>
          <w:docPartUnique/>
        </w:docPartObj>
      </w:sdtPr>
      <w:sdtEndPr>
        <w:rPr>
          <w:b/>
          <w:bCs/>
        </w:rPr>
      </w:sdtEndPr>
      <w:sdtContent>
        <w:p w:rsidR="00A90864" w:rsidRPr="00A90864" w:rsidRDefault="00A90864" w:rsidP="00A90864">
          <w:pPr>
            <w:pStyle w:val="TOCNaslov"/>
            <w:spacing w:line="360" w:lineRule="auto"/>
            <w:rPr>
              <w:rFonts w:ascii="Times New Roman" w:hAnsi="Times New Roman" w:cs="Times New Roman"/>
              <w:b/>
              <w:color w:val="auto"/>
              <w:sz w:val="24"/>
              <w:szCs w:val="24"/>
            </w:rPr>
          </w:pPr>
          <w:r w:rsidRPr="00A90864">
            <w:rPr>
              <w:rFonts w:ascii="Times New Roman" w:hAnsi="Times New Roman" w:cs="Times New Roman"/>
              <w:b/>
              <w:color w:val="auto"/>
              <w:sz w:val="24"/>
              <w:szCs w:val="24"/>
            </w:rPr>
            <w:t>Sadržaj</w:t>
          </w:r>
        </w:p>
        <w:p w:rsidR="00A90864" w:rsidRPr="00A90864" w:rsidRDefault="00A90864" w:rsidP="00A90864">
          <w:pPr>
            <w:pStyle w:val="Bezproreda"/>
            <w:spacing w:line="360" w:lineRule="auto"/>
            <w:rPr>
              <w:rFonts w:ascii="Times New Roman" w:hAnsi="Times New Roman" w:cs="Times New Roman"/>
              <w:sz w:val="24"/>
            </w:rPr>
          </w:pPr>
        </w:p>
        <w:p w:rsidR="0057360E" w:rsidRDefault="00A90864">
          <w:pPr>
            <w:pStyle w:val="Sadraj1"/>
            <w:tabs>
              <w:tab w:val="right" w:leader="dot" w:pos="9062"/>
            </w:tabs>
            <w:rPr>
              <w:rFonts w:cstheme="minorBidi"/>
              <w:noProof/>
            </w:rPr>
          </w:pPr>
          <w:r w:rsidRPr="00A90864">
            <w:fldChar w:fldCharType="begin"/>
          </w:r>
          <w:r w:rsidRPr="00A90864">
            <w:instrText xml:space="preserve"> TOC \o "1-3" \h \z \u </w:instrText>
          </w:r>
          <w:r w:rsidRPr="00A90864">
            <w:fldChar w:fldCharType="separate"/>
          </w:r>
          <w:hyperlink w:anchor="_Toc512465970" w:history="1">
            <w:r w:rsidR="0057360E" w:rsidRPr="00C3105B">
              <w:rPr>
                <w:rStyle w:val="Hiperveza"/>
                <w:rFonts w:ascii="Times New Roman" w:eastAsia="Times New Roman" w:hAnsi="Times New Roman"/>
                <w:b/>
                <w:noProof/>
              </w:rPr>
              <w:t>Uvod</w:t>
            </w:r>
            <w:r w:rsidR="0057360E">
              <w:rPr>
                <w:noProof/>
                <w:webHidden/>
              </w:rPr>
              <w:tab/>
            </w:r>
            <w:r w:rsidR="0057360E">
              <w:rPr>
                <w:noProof/>
                <w:webHidden/>
              </w:rPr>
              <w:fldChar w:fldCharType="begin"/>
            </w:r>
            <w:r w:rsidR="0057360E">
              <w:rPr>
                <w:noProof/>
                <w:webHidden/>
              </w:rPr>
              <w:instrText xml:space="preserve"> PAGEREF _Toc512465970 \h </w:instrText>
            </w:r>
            <w:r w:rsidR="0057360E">
              <w:rPr>
                <w:noProof/>
                <w:webHidden/>
              </w:rPr>
            </w:r>
            <w:r w:rsidR="0057360E">
              <w:rPr>
                <w:noProof/>
                <w:webHidden/>
              </w:rPr>
              <w:fldChar w:fldCharType="separate"/>
            </w:r>
            <w:r w:rsidR="0057360E">
              <w:rPr>
                <w:noProof/>
                <w:webHidden/>
              </w:rPr>
              <w:t>1</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1" w:history="1">
            <w:r w:rsidR="0057360E" w:rsidRPr="00C3105B">
              <w:rPr>
                <w:rStyle w:val="Hiperveza"/>
                <w:rFonts w:ascii="Times New Roman" w:eastAsia="Times New Roman" w:hAnsi="Times New Roman"/>
                <w:b/>
                <w:noProof/>
              </w:rPr>
              <w:t>Hipoteze</w:t>
            </w:r>
            <w:r w:rsidR="0057360E">
              <w:rPr>
                <w:noProof/>
                <w:webHidden/>
              </w:rPr>
              <w:tab/>
            </w:r>
            <w:r w:rsidR="0057360E">
              <w:rPr>
                <w:noProof/>
                <w:webHidden/>
              </w:rPr>
              <w:fldChar w:fldCharType="begin"/>
            </w:r>
            <w:r w:rsidR="0057360E">
              <w:rPr>
                <w:noProof/>
                <w:webHidden/>
              </w:rPr>
              <w:instrText xml:space="preserve"> PAGEREF _Toc512465971 \h </w:instrText>
            </w:r>
            <w:r w:rsidR="0057360E">
              <w:rPr>
                <w:noProof/>
                <w:webHidden/>
              </w:rPr>
            </w:r>
            <w:r w:rsidR="0057360E">
              <w:rPr>
                <w:noProof/>
                <w:webHidden/>
              </w:rPr>
              <w:fldChar w:fldCharType="separate"/>
            </w:r>
            <w:r w:rsidR="0057360E">
              <w:rPr>
                <w:noProof/>
                <w:webHidden/>
              </w:rPr>
              <w:t>2</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2" w:history="1">
            <w:r w:rsidR="0057360E" w:rsidRPr="00C3105B">
              <w:rPr>
                <w:rStyle w:val="Hiperveza"/>
                <w:rFonts w:ascii="Times New Roman" w:eastAsia="Times New Roman" w:hAnsi="Times New Roman"/>
                <w:b/>
                <w:noProof/>
              </w:rPr>
              <w:t>Metodologija rada</w:t>
            </w:r>
            <w:r w:rsidR="0057360E">
              <w:rPr>
                <w:noProof/>
                <w:webHidden/>
              </w:rPr>
              <w:tab/>
            </w:r>
            <w:r w:rsidR="0057360E">
              <w:rPr>
                <w:noProof/>
                <w:webHidden/>
              </w:rPr>
              <w:fldChar w:fldCharType="begin"/>
            </w:r>
            <w:r w:rsidR="0057360E">
              <w:rPr>
                <w:noProof/>
                <w:webHidden/>
              </w:rPr>
              <w:instrText xml:space="preserve"> PAGEREF _Toc512465972 \h </w:instrText>
            </w:r>
            <w:r w:rsidR="0057360E">
              <w:rPr>
                <w:noProof/>
                <w:webHidden/>
              </w:rPr>
            </w:r>
            <w:r w:rsidR="0057360E">
              <w:rPr>
                <w:noProof/>
                <w:webHidden/>
              </w:rPr>
              <w:fldChar w:fldCharType="separate"/>
            </w:r>
            <w:r w:rsidR="0057360E">
              <w:rPr>
                <w:noProof/>
                <w:webHidden/>
              </w:rPr>
              <w:t>3</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3" w:history="1">
            <w:r w:rsidR="0057360E" w:rsidRPr="00C3105B">
              <w:rPr>
                <w:rStyle w:val="Hiperveza"/>
                <w:rFonts w:ascii="Times New Roman" w:eastAsia="Times New Roman" w:hAnsi="Times New Roman"/>
                <w:b/>
                <w:noProof/>
              </w:rPr>
              <w:t>1. Kratka biografija Dietricha Bonhoeffera</w:t>
            </w:r>
            <w:r w:rsidR="0057360E">
              <w:rPr>
                <w:noProof/>
                <w:webHidden/>
              </w:rPr>
              <w:tab/>
            </w:r>
            <w:r w:rsidR="0057360E">
              <w:rPr>
                <w:noProof/>
                <w:webHidden/>
              </w:rPr>
              <w:fldChar w:fldCharType="begin"/>
            </w:r>
            <w:r w:rsidR="0057360E">
              <w:rPr>
                <w:noProof/>
                <w:webHidden/>
              </w:rPr>
              <w:instrText xml:space="preserve"> PAGEREF _Toc512465973 \h </w:instrText>
            </w:r>
            <w:r w:rsidR="0057360E">
              <w:rPr>
                <w:noProof/>
                <w:webHidden/>
              </w:rPr>
            </w:r>
            <w:r w:rsidR="0057360E">
              <w:rPr>
                <w:noProof/>
                <w:webHidden/>
              </w:rPr>
              <w:fldChar w:fldCharType="separate"/>
            </w:r>
            <w:r w:rsidR="0057360E">
              <w:rPr>
                <w:noProof/>
                <w:webHidden/>
              </w:rPr>
              <w:t>4</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4" w:history="1">
            <w:r w:rsidR="0057360E" w:rsidRPr="00C3105B">
              <w:rPr>
                <w:rStyle w:val="Hiperveza"/>
                <w:rFonts w:ascii="Times New Roman" w:eastAsia="Times New Roman" w:hAnsi="Times New Roman"/>
                <w:b/>
                <w:noProof/>
              </w:rPr>
              <w:t>2. Bonhoefferova kristološka paradigma</w:t>
            </w:r>
            <w:r w:rsidR="0057360E">
              <w:rPr>
                <w:noProof/>
                <w:webHidden/>
              </w:rPr>
              <w:tab/>
            </w:r>
            <w:r w:rsidR="0057360E">
              <w:rPr>
                <w:noProof/>
                <w:webHidden/>
              </w:rPr>
              <w:fldChar w:fldCharType="begin"/>
            </w:r>
            <w:r w:rsidR="0057360E">
              <w:rPr>
                <w:noProof/>
                <w:webHidden/>
              </w:rPr>
              <w:instrText xml:space="preserve"> PAGEREF _Toc512465974 \h </w:instrText>
            </w:r>
            <w:r w:rsidR="0057360E">
              <w:rPr>
                <w:noProof/>
                <w:webHidden/>
              </w:rPr>
            </w:r>
            <w:r w:rsidR="0057360E">
              <w:rPr>
                <w:noProof/>
                <w:webHidden/>
              </w:rPr>
              <w:fldChar w:fldCharType="separate"/>
            </w:r>
            <w:r w:rsidR="0057360E">
              <w:rPr>
                <w:noProof/>
                <w:webHidden/>
              </w:rPr>
              <w:t>6</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5" w:history="1">
            <w:r w:rsidR="0057360E" w:rsidRPr="00C3105B">
              <w:rPr>
                <w:rStyle w:val="Hiperveza"/>
                <w:rFonts w:ascii="Times New Roman" w:eastAsia="Times New Roman" w:hAnsi="Times New Roman"/>
                <w:i/>
                <w:noProof/>
              </w:rPr>
              <w:t>2.1. Krist kao posrednik (Mittler)</w:t>
            </w:r>
            <w:r w:rsidR="0057360E">
              <w:rPr>
                <w:noProof/>
                <w:webHidden/>
              </w:rPr>
              <w:tab/>
            </w:r>
            <w:r w:rsidR="0057360E">
              <w:rPr>
                <w:noProof/>
                <w:webHidden/>
              </w:rPr>
              <w:fldChar w:fldCharType="begin"/>
            </w:r>
            <w:r w:rsidR="0057360E">
              <w:rPr>
                <w:noProof/>
                <w:webHidden/>
              </w:rPr>
              <w:instrText xml:space="preserve"> PAGEREF _Toc512465975 \h </w:instrText>
            </w:r>
            <w:r w:rsidR="0057360E">
              <w:rPr>
                <w:noProof/>
                <w:webHidden/>
              </w:rPr>
            </w:r>
            <w:r w:rsidR="0057360E">
              <w:rPr>
                <w:noProof/>
                <w:webHidden/>
              </w:rPr>
              <w:fldChar w:fldCharType="separate"/>
            </w:r>
            <w:r w:rsidR="0057360E">
              <w:rPr>
                <w:noProof/>
                <w:webHidden/>
              </w:rPr>
              <w:t>7</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6" w:history="1">
            <w:r w:rsidR="0057360E" w:rsidRPr="00C3105B">
              <w:rPr>
                <w:rStyle w:val="Hiperveza"/>
                <w:rFonts w:ascii="Times New Roman" w:eastAsia="Times New Roman" w:hAnsi="Times New Roman"/>
                <w:i/>
                <w:noProof/>
              </w:rPr>
              <w:t>2.2. Kristocentričnost stvarnosti kao Christuswirklichkeit</w:t>
            </w:r>
            <w:r w:rsidR="0057360E">
              <w:rPr>
                <w:noProof/>
                <w:webHidden/>
              </w:rPr>
              <w:tab/>
            </w:r>
            <w:r w:rsidR="0057360E">
              <w:rPr>
                <w:noProof/>
                <w:webHidden/>
              </w:rPr>
              <w:fldChar w:fldCharType="begin"/>
            </w:r>
            <w:r w:rsidR="0057360E">
              <w:rPr>
                <w:noProof/>
                <w:webHidden/>
              </w:rPr>
              <w:instrText xml:space="preserve"> PAGEREF _Toc512465976 \h </w:instrText>
            </w:r>
            <w:r w:rsidR="0057360E">
              <w:rPr>
                <w:noProof/>
                <w:webHidden/>
              </w:rPr>
            </w:r>
            <w:r w:rsidR="0057360E">
              <w:rPr>
                <w:noProof/>
                <w:webHidden/>
              </w:rPr>
              <w:fldChar w:fldCharType="separate"/>
            </w:r>
            <w:r w:rsidR="0057360E">
              <w:rPr>
                <w:noProof/>
                <w:webHidden/>
              </w:rPr>
              <w:t>8</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7" w:history="1">
            <w:r w:rsidR="0057360E" w:rsidRPr="00C3105B">
              <w:rPr>
                <w:rStyle w:val="Hiperveza"/>
                <w:rFonts w:ascii="Times New Roman" w:eastAsia="Times New Roman" w:hAnsi="Times New Roman"/>
                <w:b/>
                <w:noProof/>
              </w:rPr>
              <w:t>3. Život u Kristu bez  religije</w:t>
            </w:r>
            <w:r w:rsidR="0057360E">
              <w:rPr>
                <w:noProof/>
                <w:webHidden/>
              </w:rPr>
              <w:tab/>
            </w:r>
            <w:r w:rsidR="0057360E">
              <w:rPr>
                <w:noProof/>
                <w:webHidden/>
              </w:rPr>
              <w:fldChar w:fldCharType="begin"/>
            </w:r>
            <w:r w:rsidR="0057360E">
              <w:rPr>
                <w:noProof/>
                <w:webHidden/>
              </w:rPr>
              <w:instrText xml:space="preserve"> PAGEREF _Toc512465977 \h </w:instrText>
            </w:r>
            <w:r w:rsidR="0057360E">
              <w:rPr>
                <w:noProof/>
                <w:webHidden/>
              </w:rPr>
            </w:r>
            <w:r w:rsidR="0057360E">
              <w:rPr>
                <w:noProof/>
                <w:webHidden/>
              </w:rPr>
              <w:fldChar w:fldCharType="separate"/>
            </w:r>
            <w:r w:rsidR="0057360E">
              <w:rPr>
                <w:noProof/>
                <w:webHidden/>
              </w:rPr>
              <w:t>11</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8" w:history="1">
            <w:r w:rsidR="0057360E" w:rsidRPr="00C3105B">
              <w:rPr>
                <w:rStyle w:val="Hiperveza"/>
                <w:rFonts w:ascii="Times New Roman" w:eastAsia="Times New Roman" w:hAnsi="Times New Roman"/>
                <w:i/>
                <w:noProof/>
              </w:rPr>
              <w:t>3.1. Etika uobličavanja</w:t>
            </w:r>
            <w:r w:rsidR="0057360E">
              <w:rPr>
                <w:noProof/>
                <w:webHidden/>
              </w:rPr>
              <w:tab/>
            </w:r>
            <w:r w:rsidR="0057360E">
              <w:rPr>
                <w:noProof/>
                <w:webHidden/>
              </w:rPr>
              <w:fldChar w:fldCharType="begin"/>
            </w:r>
            <w:r w:rsidR="0057360E">
              <w:rPr>
                <w:noProof/>
                <w:webHidden/>
              </w:rPr>
              <w:instrText xml:space="preserve"> PAGEREF _Toc512465978 \h </w:instrText>
            </w:r>
            <w:r w:rsidR="0057360E">
              <w:rPr>
                <w:noProof/>
                <w:webHidden/>
              </w:rPr>
            </w:r>
            <w:r w:rsidR="0057360E">
              <w:rPr>
                <w:noProof/>
                <w:webHidden/>
              </w:rPr>
              <w:fldChar w:fldCharType="separate"/>
            </w:r>
            <w:r w:rsidR="0057360E">
              <w:rPr>
                <w:noProof/>
                <w:webHidden/>
              </w:rPr>
              <w:t>12</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79" w:history="1">
            <w:r w:rsidR="0057360E" w:rsidRPr="00C3105B">
              <w:rPr>
                <w:rStyle w:val="Hiperveza"/>
                <w:rFonts w:ascii="Times New Roman" w:eastAsia="Times New Roman" w:hAnsi="Times New Roman"/>
                <w:i/>
                <w:noProof/>
              </w:rPr>
              <w:t>3.2.Biti raspet s Kristom u svijetu</w:t>
            </w:r>
            <w:r w:rsidR="0057360E">
              <w:rPr>
                <w:noProof/>
                <w:webHidden/>
              </w:rPr>
              <w:tab/>
            </w:r>
            <w:r w:rsidR="0057360E">
              <w:rPr>
                <w:noProof/>
                <w:webHidden/>
              </w:rPr>
              <w:fldChar w:fldCharType="begin"/>
            </w:r>
            <w:r w:rsidR="0057360E">
              <w:rPr>
                <w:noProof/>
                <w:webHidden/>
              </w:rPr>
              <w:instrText xml:space="preserve"> PAGEREF _Toc512465979 \h </w:instrText>
            </w:r>
            <w:r w:rsidR="0057360E">
              <w:rPr>
                <w:noProof/>
                <w:webHidden/>
              </w:rPr>
            </w:r>
            <w:r w:rsidR="0057360E">
              <w:rPr>
                <w:noProof/>
                <w:webHidden/>
              </w:rPr>
              <w:fldChar w:fldCharType="separate"/>
            </w:r>
            <w:r w:rsidR="0057360E">
              <w:rPr>
                <w:noProof/>
                <w:webHidden/>
              </w:rPr>
              <w:t>14</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80" w:history="1">
            <w:r w:rsidR="0057360E" w:rsidRPr="00C3105B">
              <w:rPr>
                <w:rStyle w:val="Hiperveza"/>
                <w:rFonts w:ascii="Times New Roman" w:eastAsia="Times New Roman" w:hAnsi="Times New Roman"/>
                <w:b/>
                <w:noProof/>
              </w:rPr>
              <w:t>Zaključak</w:t>
            </w:r>
            <w:r w:rsidR="0057360E">
              <w:rPr>
                <w:noProof/>
                <w:webHidden/>
              </w:rPr>
              <w:tab/>
            </w:r>
            <w:r w:rsidR="0057360E">
              <w:rPr>
                <w:noProof/>
                <w:webHidden/>
              </w:rPr>
              <w:fldChar w:fldCharType="begin"/>
            </w:r>
            <w:r w:rsidR="0057360E">
              <w:rPr>
                <w:noProof/>
                <w:webHidden/>
              </w:rPr>
              <w:instrText xml:space="preserve"> PAGEREF _Toc512465980 \h </w:instrText>
            </w:r>
            <w:r w:rsidR="0057360E">
              <w:rPr>
                <w:noProof/>
                <w:webHidden/>
              </w:rPr>
            </w:r>
            <w:r w:rsidR="0057360E">
              <w:rPr>
                <w:noProof/>
                <w:webHidden/>
              </w:rPr>
              <w:fldChar w:fldCharType="separate"/>
            </w:r>
            <w:r w:rsidR="0057360E">
              <w:rPr>
                <w:noProof/>
                <w:webHidden/>
              </w:rPr>
              <w:t>16</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81" w:history="1">
            <w:r w:rsidR="0057360E" w:rsidRPr="00C3105B">
              <w:rPr>
                <w:rStyle w:val="Hiperveza"/>
                <w:rFonts w:ascii="Times New Roman" w:eastAsia="Times New Roman" w:hAnsi="Times New Roman"/>
                <w:b/>
                <w:noProof/>
              </w:rPr>
              <w:t>Izvori i literatura</w:t>
            </w:r>
            <w:r w:rsidR="0057360E">
              <w:rPr>
                <w:noProof/>
                <w:webHidden/>
              </w:rPr>
              <w:tab/>
            </w:r>
            <w:r w:rsidR="0057360E">
              <w:rPr>
                <w:noProof/>
                <w:webHidden/>
              </w:rPr>
              <w:fldChar w:fldCharType="begin"/>
            </w:r>
            <w:r w:rsidR="0057360E">
              <w:rPr>
                <w:noProof/>
                <w:webHidden/>
              </w:rPr>
              <w:instrText xml:space="preserve"> PAGEREF _Toc512465981 \h </w:instrText>
            </w:r>
            <w:r w:rsidR="0057360E">
              <w:rPr>
                <w:noProof/>
                <w:webHidden/>
              </w:rPr>
            </w:r>
            <w:r w:rsidR="0057360E">
              <w:rPr>
                <w:noProof/>
                <w:webHidden/>
              </w:rPr>
              <w:fldChar w:fldCharType="separate"/>
            </w:r>
            <w:r w:rsidR="0057360E">
              <w:rPr>
                <w:noProof/>
                <w:webHidden/>
              </w:rPr>
              <w:t>17</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82" w:history="1">
            <w:r w:rsidR="0057360E" w:rsidRPr="00C3105B">
              <w:rPr>
                <w:rStyle w:val="Hiperveza"/>
                <w:rFonts w:ascii="Times New Roman" w:eastAsia="Times New Roman" w:hAnsi="Times New Roman"/>
                <w:b/>
                <w:noProof/>
              </w:rPr>
              <w:t>Sažetak</w:t>
            </w:r>
            <w:r w:rsidR="0057360E">
              <w:rPr>
                <w:noProof/>
                <w:webHidden/>
              </w:rPr>
              <w:tab/>
            </w:r>
            <w:r w:rsidR="0057360E">
              <w:rPr>
                <w:noProof/>
                <w:webHidden/>
              </w:rPr>
              <w:fldChar w:fldCharType="begin"/>
            </w:r>
            <w:r w:rsidR="0057360E">
              <w:rPr>
                <w:noProof/>
                <w:webHidden/>
              </w:rPr>
              <w:instrText xml:space="preserve"> PAGEREF _Toc512465982 \h </w:instrText>
            </w:r>
            <w:r w:rsidR="0057360E">
              <w:rPr>
                <w:noProof/>
                <w:webHidden/>
              </w:rPr>
            </w:r>
            <w:r w:rsidR="0057360E">
              <w:rPr>
                <w:noProof/>
                <w:webHidden/>
              </w:rPr>
              <w:fldChar w:fldCharType="separate"/>
            </w:r>
            <w:r w:rsidR="0057360E">
              <w:rPr>
                <w:noProof/>
                <w:webHidden/>
              </w:rPr>
              <w:t>18</w:t>
            </w:r>
            <w:r w:rsidR="0057360E">
              <w:rPr>
                <w:noProof/>
                <w:webHidden/>
              </w:rPr>
              <w:fldChar w:fldCharType="end"/>
            </w:r>
          </w:hyperlink>
        </w:p>
        <w:p w:rsidR="0057360E" w:rsidRDefault="00EA274F">
          <w:pPr>
            <w:pStyle w:val="Sadraj1"/>
            <w:tabs>
              <w:tab w:val="right" w:leader="dot" w:pos="9062"/>
            </w:tabs>
            <w:rPr>
              <w:rFonts w:cstheme="minorBidi"/>
              <w:noProof/>
            </w:rPr>
          </w:pPr>
          <w:hyperlink w:anchor="_Toc512465983" w:history="1">
            <w:r w:rsidR="0057360E" w:rsidRPr="00C3105B">
              <w:rPr>
                <w:rStyle w:val="Hiperveza"/>
                <w:rFonts w:ascii="Times New Roman" w:eastAsia="Times New Roman" w:hAnsi="Times New Roman"/>
                <w:b/>
                <w:noProof/>
                <w:lang w:val="en-US"/>
              </w:rPr>
              <w:t>Summary</w:t>
            </w:r>
            <w:r w:rsidR="0057360E">
              <w:rPr>
                <w:noProof/>
                <w:webHidden/>
              </w:rPr>
              <w:tab/>
            </w:r>
            <w:r w:rsidR="0057360E">
              <w:rPr>
                <w:noProof/>
                <w:webHidden/>
              </w:rPr>
              <w:fldChar w:fldCharType="begin"/>
            </w:r>
            <w:r w:rsidR="0057360E">
              <w:rPr>
                <w:noProof/>
                <w:webHidden/>
              </w:rPr>
              <w:instrText xml:space="preserve"> PAGEREF _Toc512465983 \h </w:instrText>
            </w:r>
            <w:r w:rsidR="0057360E">
              <w:rPr>
                <w:noProof/>
                <w:webHidden/>
              </w:rPr>
            </w:r>
            <w:r w:rsidR="0057360E">
              <w:rPr>
                <w:noProof/>
                <w:webHidden/>
              </w:rPr>
              <w:fldChar w:fldCharType="separate"/>
            </w:r>
            <w:r w:rsidR="0057360E">
              <w:rPr>
                <w:noProof/>
                <w:webHidden/>
              </w:rPr>
              <w:t>19</w:t>
            </w:r>
            <w:r w:rsidR="0057360E">
              <w:rPr>
                <w:noProof/>
                <w:webHidden/>
              </w:rPr>
              <w:fldChar w:fldCharType="end"/>
            </w:r>
          </w:hyperlink>
        </w:p>
        <w:p w:rsidR="00A90864" w:rsidRPr="00A90864" w:rsidRDefault="00A90864">
          <w:r w:rsidRPr="00A90864">
            <w:rPr>
              <w:b/>
              <w:bCs/>
            </w:rPr>
            <w:fldChar w:fldCharType="end"/>
          </w:r>
        </w:p>
      </w:sdtContent>
    </w:sdt>
    <w:p w:rsidR="00825616" w:rsidRPr="00A90864" w:rsidRDefault="00825616" w:rsidP="00825616">
      <w:pPr>
        <w:rPr>
          <w:lang w:eastAsia="hr-HR"/>
        </w:rPr>
      </w:pPr>
    </w:p>
    <w:p w:rsidR="00A56F0D" w:rsidRPr="00A90864" w:rsidRDefault="00A56F0D" w:rsidP="00825616">
      <w:pPr>
        <w:pStyle w:val="Naslov1"/>
        <w:rPr>
          <w:rFonts w:ascii="Times New Roman" w:eastAsia="Times New Roman" w:hAnsi="Times New Roman" w:cs="Times New Roman"/>
          <w:color w:val="auto"/>
          <w:sz w:val="24"/>
          <w:szCs w:val="24"/>
          <w:lang w:eastAsia="hr-HR"/>
        </w:rPr>
      </w:pPr>
    </w:p>
    <w:p w:rsidR="00A56F0D" w:rsidRPr="00A90864" w:rsidRDefault="00A56F0D">
      <w:pPr>
        <w:rPr>
          <w:rFonts w:ascii="Times New Roman" w:eastAsia="Times New Roman" w:hAnsi="Times New Roman" w:cs="Times New Roman"/>
          <w:color w:val="000000"/>
          <w:sz w:val="24"/>
          <w:szCs w:val="24"/>
          <w:lang w:eastAsia="hr-HR"/>
        </w:rPr>
      </w:pPr>
    </w:p>
    <w:p w:rsidR="00092694" w:rsidRPr="00A90864" w:rsidRDefault="00092694">
      <w:pPr>
        <w:rPr>
          <w:rFonts w:ascii="Times New Roman" w:eastAsia="Times New Roman" w:hAnsi="Times New Roman" w:cs="Times New Roman"/>
          <w:color w:val="000000"/>
          <w:sz w:val="24"/>
          <w:szCs w:val="24"/>
          <w:lang w:eastAsia="hr-HR"/>
        </w:rPr>
      </w:pPr>
    </w:p>
    <w:p w:rsidR="00092694" w:rsidRPr="00A90864" w:rsidRDefault="00092694">
      <w:pPr>
        <w:rPr>
          <w:rFonts w:ascii="Times New Roman" w:eastAsia="Times New Roman" w:hAnsi="Times New Roman" w:cs="Times New Roman"/>
          <w:color w:val="000000"/>
          <w:sz w:val="24"/>
          <w:szCs w:val="24"/>
          <w:lang w:eastAsia="hr-HR"/>
        </w:rPr>
      </w:pPr>
    </w:p>
    <w:p w:rsidR="00092694" w:rsidRPr="00A90864" w:rsidRDefault="00092694">
      <w:pPr>
        <w:rPr>
          <w:rFonts w:ascii="Times New Roman" w:eastAsia="Times New Roman" w:hAnsi="Times New Roman" w:cs="Times New Roman"/>
          <w:color w:val="000000"/>
          <w:sz w:val="24"/>
          <w:szCs w:val="24"/>
          <w:lang w:eastAsia="hr-HR"/>
        </w:rPr>
      </w:pPr>
    </w:p>
    <w:p w:rsidR="00DB4B10" w:rsidRPr="00A90864" w:rsidRDefault="00DB4B10">
      <w:pPr>
        <w:rPr>
          <w:rFonts w:ascii="Times New Roman" w:eastAsia="Times New Roman" w:hAnsi="Times New Roman" w:cs="Times New Roman"/>
          <w:color w:val="000000"/>
          <w:sz w:val="24"/>
          <w:szCs w:val="24"/>
          <w:lang w:eastAsia="hr-HR"/>
        </w:rPr>
      </w:pPr>
    </w:p>
    <w:p w:rsidR="00960C75" w:rsidRPr="00A90864" w:rsidRDefault="00960C75">
      <w:pPr>
        <w:rPr>
          <w:rFonts w:ascii="Times New Roman" w:eastAsia="Times New Roman" w:hAnsi="Times New Roman" w:cs="Times New Roman"/>
          <w:color w:val="000000"/>
          <w:sz w:val="24"/>
          <w:szCs w:val="24"/>
          <w:lang w:eastAsia="hr-HR"/>
        </w:rPr>
        <w:sectPr w:rsidR="00960C75" w:rsidRPr="00A90864">
          <w:pgSz w:w="11906" w:h="16838"/>
          <w:pgMar w:top="1417" w:right="1417" w:bottom="1417" w:left="1417" w:header="708" w:footer="708" w:gutter="0"/>
          <w:cols w:space="708"/>
          <w:docGrid w:linePitch="360"/>
        </w:sectPr>
      </w:pPr>
    </w:p>
    <w:p w:rsidR="00825616" w:rsidRPr="00A90864" w:rsidRDefault="00825616" w:rsidP="00833E4F">
      <w:pPr>
        <w:pStyle w:val="Naslov1"/>
        <w:spacing w:line="360" w:lineRule="auto"/>
        <w:rPr>
          <w:rFonts w:ascii="Times New Roman" w:eastAsia="Times New Roman" w:hAnsi="Times New Roman" w:cs="Times New Roman"/>
          <w:b/>
          <w:color w:val="auto"/>
          <w:sz w:val="24"/>
          <w:szCs w:val="24"/>
          <w:lang w:eastAsia="hr-HR"/>
        </w:rPr>
      </w:pPr>
      <w:bookmarkStart w:id="5" w:name="_Toc512271686"/>
      <w:bookmarkStart w:id="6" w:name="_Toc512465970"/>
      <w:r w:rsidRPr="00A90864">
        <w:rPr>
          <w:rFonts w:ascii="Times New Roman" w:eastAsia="Times New Roman" w:hAnsi="Times New Roman" w:cs="Times New Roman"/>
          <w:b/>
          <w:color w:val="auto"/>
          <w:sz w:val="24"/>
          <w:szCs w:val="24"/>
          <w:lang w:eastAsia="hr-HR"/>
        </w:rPr>
        <w:lastRenderedPageBreak/>
        <w:t>Uvod</w:t>
      </w:r>
      <w:bookmarkEnd w:id="5"/>
      <w:bookmarkEnd w:id="6"/>
      <w:r w:rsidRPr="00A90864">
        <w:rPr>
          <w:rFonts w:ascii="Times New Roman" w:eastAsia="Times New Roman" w:hAnsi="Times New Roman" w:cs="Times New Roman"/>
          <w:b/>
          <w:color w:val="auto"/>
          <w:sz w:val="24"/>
          <w:szCs w:val="24"/>
          <w:lang w:eastAsia="hr-HR"/>
        </w:rPr>
        <w:tab/>
      </w:r>
      <w:r w:rsidRPr="00A90864">
        <w:rPr>
          <w:rFonts w:ascii="Times New Roman" w:eastAsia="Times New Roman" w:hAnsi="Times New Roman" w:cs="Times New Roman"/>
          <w:b/>
          <w:color w:val="auto"/>
          <w:sz w:val="24"/>
          <w:szCs w:val="24"/>
          <w:lang w:eastAsia="hr-HR"/>
        </w:rPr>
        <w:tab/>
      </w:r>
    </w:p>
    <w:p w:rsidR="00585B6F" w:rsidRPr="00A90864" w:rsidRDefault="00585B6F" w:rsidP="00833E4F">
      <w:pPr>
        <w:pStyle w:val="Bezproreda"/>
        <w:spacing w:line="360" w:lineRule="auto"/>
        <w:rPr>
          <w:rFonts w:ascii="Times New Roman" w:hAnsi="Times New Roman" w:cs="Times New Roman"/>
          <w:sz w:val="24"/>
          <w:lang w:eastAsia="hr-HR"/>
        </w:rPr>
      </w:pPr>
    </w:p>
    <w:p w:rsidR="00953D0B" w:rsidRPr="00A90864" w:rsidRDefault="00825616"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Govoriti o teologiji 20. stoljeća, a ne spomenuti Dietricha Bonhoeffera značilo bi veliki propust jer je njegova misao don</w:t>
      </w:r>
      <w:r w:rsidR="00CE2AC7" w:rsidRPr="00A90864">
        <w:rPr>
          <w:rFonts w:ascii="Times New Roman" w:eastAsia="Times New Roman" w:hAnsi="Times New Roman" w:cs="Times New Roman"/>
          <w:color w:val="000000"/>
          <w:sz w:val="24"/>
          <w:szCs w:val="24"/>
          <w:lang w:eastAsia="hr-HR"/>
        </w:rPr>
        <w:t>i</w:t>
      </w:r>
      <w:r w:rsidRPr="00A90864">
        <w:rPr>
          <w:rFonts w:ascii="Times New Roman" w:eastAsia="Times New Roman" w:hAnsi="Times New Roman" w:cs="Times New Roman"/>
          <w:color w:val="000000"/>
          <w:sz w:val="24"/>
          <w:szCs w:val="24"/>
          <w:lang w:eastAsia="hr-HR"/>
        </w:rPr>
        <w:t>jela nešto radik</w:t>
      </w:r>
      <w:r w:rsidR="00CE2AC7" w:rsidRPr="00A90864">
        <w:rPr>
          <w:rFonts w:ascii="Times New Roman" w:eastAsia="Times New Roman" w:hAnsi="Times New Roman" w:cs="Times New Roman"/>
          <w:color w:val="000000"/>
          <w:sz w:val="24"/>
          <w:szCs w:val="24"/>
          <w:lang w:eastAsia="hr-HR"/>
        </w:rPr>
        <w:t>alno novo na teološku pozornicu. On među prvima osobu Isusa Krista stavlja u središte teologije. Dietrich Bonhoeffer je bio</w:t>
      </w:r>
      <w:r w:rsidRPr="00A90864">
        <w:rPr>
          <w:rFonts w:ascii="Times New Roman" w:eastAsia="Times New Roman" w:hAnsi="Times New Roman" w:cs="Times New Roman"/>
          <w:color w:val="000000"/>
          <w:sz w:val="24"/>
          <w:szCs w:val="24"/>
          <w:lang w:eastAsia="hr-HR"/>
        </w:rPr>
        <w:t xml:space="preserve"> protestantski teolog, pastor, propov</w:t>
      </w:r>
      <w:r w:rsidR="00CE2AC7" w:rsidRPr="00A90864">
        <w:rPr>
          <w:rFonts w:ascii="Times New Roman" w:eastAsia="Times New Roman" w:hAnsi="Times New Roman" w:cs="Times New Roman"/>
          <w:color w:val="000000"/>
          <w:sz w:val="24"/>
          <w:szCs w:val="24"/>
          <w:lang w:eastAsia="hr-HR"/>
        </w:rPr>
        <w:t xml:space="preserve">ijednik i učitelj, ali i </w:t>
      </w:r>
      <w:r w:rsidRPr="00A90864">
        <w:rPr>
          <w:rFonts w:ascii="Times New Roman" w:eastAsia="Times New Roman" w:hAnsi="Times New Roman" w:cs="Times New Roman"/>
          <w:color w:val="000000"/>
          <w:sz w:val="24"/>
          <w:szCs w:val="24"/>
          <w:lang w:eastAsia="hr-HR"/>
        </w:rPr>
        <w:t xml:space="preserve">više od </w:t>
      </w:r>
      <w:r w:rsidR="00CE2AC7" w:rsidRPr="00A90864">
        <w:rPr>
          <w:rFonts w:ascii="Times New Roman" w:eastAsia="Times New Roman" w:hAnsi="Times New Roman" w:cs="Times New Roman"/>
          <w:color w:val="000000"/>
          <w:sz w:val="24"/>
          <w:szCs w:val="24"/>
          <w:lang w:eastAsia="hr-HR"/>
        </w:rPr>
        <w:t xml:space="preserve">svega </w:t>
      </w:r>
      <w:r w:rsidRPr="00A90864">
        <w:rPr>
          <w:rFonts w:ascii="Times New Roman" w:eastAsia="Times New Roman" w:hAnsi="Times New Roman" w:cs="Times New Roman"/>
          <w:color w:val="000000"/>
          <w:sz w:val="24"/>
          <w:szCs w:val="24"/>
          <w:lang w:eastAsia="hr-HR"/>
        </w:rPr>
        <w:t>toga. Bio je čovjek svojega vremena</w:t>
      </w:r>
      <w:r w:rsidR="00CE2AC7"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koji je duboko proživljavao surovu stvarnost nacističke Njemačke</w:t>
      </w:r>
      <w:r w:rsidR="00CE2AC7"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u kojoj je vidio izvor zla i uzrok mnogih ljudskih patnji. Budući da je bio aktivan u pokušaju rušenja Hit</w:t>
      </w:r>
      <w:r w:rsidR="00FF3006">
        <w:rPr>
          <w:rFonts w:ascii="Times New Roman" w:eastAsia="Times New Roman" w:hAnsi="Times New Roman" w:cs="Times New Roman"/>
          <w:color w:val="000000"/>
          <w:sz w:val="24"/>
          <w:szCs w:val="24"/>
          <w:lang w:eastAsia="hr-HR"/>
        </w:rPr>
        <w:t>l</w:t>
      </w:r>
      <w:r w:rsidRPr="00A90864">
        <w:rPr>
          <w:rFonts w:ascii="Times New Roman" w:eastAsia="Times New Roman" w:hAnsi="Times New Roman" w:cs="Times New Roman"/>
          <w:color w:val="000000"/>
          <w:sz w:val="24"/>
          <w:szCs w:val="24"/>
          <w:lang w:eastAsia="hr-HR"/>
        </w:rPr>
        <w:t>erovog režima, za svoje je d</w:t>
      </w:r>
      <w:r w:rsidR="00CE2AC7" w:rsidRPr="00A90864">
        <w:rPr>
          <w:rFonts w:ascii="Times New Roman" w:eastAsia="Times New Roman" w:hAnsi="Times New Roman" w:cs="Times New Roman"/>
          <w:color w:val="000000"/>
          <w:sz w:val="24"/>
          <w:szCs w:val="24"/>
          <w:lang w:eastAsia="hr-HR"/>
        </w:rPr>
        <w:t>jelovanje platio najvišu cijenu; p</w:t>
      </w:r>
      <w:r w:rsidRPr="00A90864">
        <w:rPr>
          <w:rFonts w:ascii="Times New Roman" w:eastAsia="Times New Roman" w:hAnsi="Times New Roman" w:cs="Times New Roman"/>
          <w:color w:val="000000"/>
          <w:sz w:val="24"/>
          <w:szCs w:val="24"/>
          <w:lang w:eastAsia="hr-HR"/>
        </w:rPr>
        <w:t>ogubljen je kao politički zatvorenik i državni izdajni</w:t>
      </w:r>
      <w:r w:rsidR="00CE2AC7" w:rsidRPr="00A90864">
        <w:rPr>
          <w:rFonts w:ascii="Times New Roman" w:eastAsia="Times New Roman" w:hAnsi="Times New Roman" w:cs="Times New Roman"/>
          <w:color w:val="000000"/>
          <w:sz w:val="24"/>
          <w:szCs w:val="24"/>
          <w:lang w:eastAsia="hr-HR"/>
        </w:rPr>
        <w:t>k. Ono čime ću se baviti u ovom</w:t>
      </w:r>
      <w:r w:rsidRPr="00A90864">
        <w:rPr>
          <w:rFonts w:ascii="Times New Roman" w:eastAsia="Times New Roman" w:hAnsi="Times New Roman" w:cs="Times New Roman"/>
          <w:color w:val="000000"/>
          <w:sz w:val="24"/>
          <w:szCs w:val="24"/>
          <w:lang w:eastAsia="hr-HR"/>
        </w:rPr>
        <w:t xml:space="preserve"> radu neće biti zdvajanje nad još jednom ljudskom veličinom koja je položila život za više ideale, nego </w:t>
      </w:r>
      <w:r w:rsidR="00CE2AC7" w:rsidRPr="00A90864">
        <w:rPr>
          <w:rFonts w:ascii="Times New Roman" w:eastAsia="Times New Roman" w:hAnsi="Times New Roman" w:cs="Times New Roman"/>
          <w:color w:val="000000"/>
          <w:sz w:val="24"/>
          <w:szCs w:val="24"/>
          <w:lang w:eastAsia="hr-HR"/>
        </w:rPr>
        <w:t xml:space="preserve">će pozornost biti usmjerena na </w:t>
      </w:r>
      <w:r w:rsidRPr="00A90864">
        <w:rPr>
          <w:rFonts w:ascii="Times New Roman" w:eastAsia="Times New Roman" w:hAnsi="Times New Roman" w:cs="Times New Roman"/>
          <w:color w:val="000000"/>
          <w:sz w:val="24"/>
          <w:szCs w:val="24"/>
          <w:lang w:eastAsia="hr-HR"/>
        </w:rPr>
        <w:t>njegov</w:t>
      </w:r>
      <w:r w:rsidR="00CE2AC7" w:rsidRPr="00A90864">
        <w:rPr>
          <w:rFonts w:ascii="Times New Roman" w:eastAsia="Times New Roman" w:hAnsi="Times New Roman" w:cs="Times New Roman"/>
          <w:color w:val="000000"/>
          <w:sz w:val="24"/>
          <w:szCs w:val="24"/>
          <w:lang w:eastAsia="hr-HR"/>
        </w:rPr>
        <w:t>u teologiju</w:t>
      </w:r>
      <w:r w:rsidRPr="00A90864">
        <w:rPr>
          <w:rFonts w:ascii="Times New Roman" w:eastAsia="Times New Roman" w:hAnsi="Times New Roman" w:cs="Times New Roman"/>
          <w:color w:val="000000"/>
          <w:sz w:val="24"/>
          <w:szCs w:val="24"/>
          <w:lang w:eastAsia="hr-HR"/>
        </w:rPr>
        <w:t xml:space="preserve"> u kojoj središnje mjesto zauzima lik bogočovjeka Isusa Krista. Da bi njegova k</w:t>
      </w:r>
      <w:r w:rsidR="00CE2AC7" w:rsidRPr="00A90864">
        <w:rPr>
          <w:rFonts w:ascii="Times New Roman" w:eastAsia="Times New Roman" w:hAnsi="Times New Roman" w:cs="Times New Roman"/>
          <w:color w:val="000000"/>
          <w:sz w:val="24"/>
          <w:szCs w:val="24"/>
          <w:lang w:eastAsia="hr-HR"/>
        </w:rPr>
        <w:t>ristologija bila jasnija ipak ću u</w:t>
      </w:r>
      <w:r w:rsidRPr="00A90864">
        <w:rPr>
          <w:rFonts w:ascii="Times New Roman" w:eastAsia="Times New Roman" w:hAnsi="Times New Roman" w:cs="Times New Roman"/>
          <w:color w:val="000000"/>
          <w:sz w:val="24"/>
          <w:szCs w:val="24"/>
          <w:lang w:eastAsia="hr-HR"/>
        </w:rPr>
        <w:t xml:space="preserve"> prvo</w:t>
      </w:r>
      <w:r w:rsidR="00CE2AC7" w:rsidRPr="00A90864">
        <w:rPr>
          <w:rFonts w:ascii="Times New Roman" w:eastAsia="Times New Roman" w:hAnsi="Times New Roman" w:cs="Times New Roman"/>
          <w:color w:val="000000"/>
          <w:sz w:val="24"/>
          <w:szCs w:val="24"/>
          <w:lang w:eastAsia="hr-HR"/>
        </w:rPr>
        <w:t>m poglavlju</w:t>
      </w:r>
      <w:r w:rsidRPr="00A90864">
        <w:rPr>
          <w:rFonts w:ascii="Times New Roman" w:eastAsia="Times New Roman" w:hAnsi="Times New Roman" w:cs="Times New Roman"/>
          <w:color w:val="000000"/>
          <w:sz w:val="24"/>
          <w:szCs w:val="24"/>
          <w:lang w:eastAsia="hr-HR"/>
        </w:rPr>
        <w:t xml:space="preserve"> </w:t>
      </w:r>
      <w:r w:rsidR="00CE2AC7" w:rsidRPr="00A90864">
        <w:rPr>
          <w:rFonts w:ascii="Times New Roman" w:eastAsia="Times New Roman" w:hAnsi="Times New Roman" w:cs="Times New Roman"/>
          <w:color w:val="000000"/>
          <w:sz w:val="24"/>
          <w:szCs w:val="24"/>
          <w:lang w:eastAsia="hr-HR"/>
        </w:rPr>
        <w:t>iznijeti sažete</w:t>
      </w:r>
      <w:r w:rsidR="006F61EA" w:rsidRPr="00A90864">
        <w:rPr>
          <w:rFonts w:ascii="Times New Roman" w:eastAsia="Times New Roman" w:hAnsi="Times New Roman" w:cs="Times New Roman"/>
          <w:color w:val="000000"/>
          <w:sz w:val="24"/>
          <w:szCs w:val="24"/>
          <w:lang w:eastAsia="hr-HR"/>
        </w:rPr>
        <w:t xml:space="preserve"> biografske podatke,</w:t>
      </w:r>
      <w:r w:rsidRPr="00A90864">
        <w:rPr>
          <w:rFonts w:ascii="Times New Roman" w:eastAsia="Times New Roman" w:hAnsi="Times New Roman" w:cs="Times New Roman"/>
          <w:color w:val="000000"/>
          <w:sz w:val="24"/>
          <w:szCs w:val="24"/>
          <w:lang w:eastAsia="hr-HR"/>
        </w:rPr>
        <w:t xml:space="preserve"> jer njegovo proživljavanje svijeta i vremena u kojem je živio oblikovalo je i njegovu misao. U drugome dijelu rada biti će govora o novoj kristološkoj paradigmi koja se reflektira u govoru o Kristu posredniku</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u kojemu su Božja</w:t>
      </w:r>
      <w:r w:rsidR="006F61EA" w:rsidRPr="00A90864">
        <w:rPr>
          <w:rFonts w:ascii="Times New Roman" w:eastAsia="Times New Roman" w:hAnsi="Times New Roman" w:cs="Times New Roman"/>
          <w:color w:val="000000"/>
          <w:sz w:val="24"/>
          <w:szCs w:val="24"/>
          <w:lang w:eastAsia="hr-HR"/>
        </w:rPr>
        <w:t xml:space="preserve"> </w:t>
      </w:r>
      <w:r w:rsidRPr="00A90864">
        <w:rPr>
          <w:rFonts w:ascii="Times New Roman" w:eastAsia="Times New Roman" w:hAnsi="Times New Roman" w:cs="Times New Roman"/>
          <w:color w:val="000000"/>
          <w:sz w:val="24"/>
          <w:szCs w:val="24"/>
          <w:lang w:eastAsia="hr-HR"/>
        </w:rPr>
        <w:t>stvarnost i stvarnost svijeta izmirene i čine jednu stvarnost u Kristu (</w:t>
      </w:r>
      <w:r w:rsidRPr="00A90864">
        <w:rPr>
          <w:rFonts w:ascii="Times New Roman" w:eastAsia="Times New Roman" w:hAnsi="Times New Roman" w:cs="Times New Roman"/>
          <w:i/>
          <w:color w:val="000000"/>
          <w:sz w:val="24"/>
          <w:szCs w:val="24"/>
          <w:lang w:eastAsia="hr-HR"/>
        </w:rPr>
        <w:t>Christuswirklichkeit</w:t>
      </w:r>
      <w:r w:rsidRPr="00A90864">
        <w:rPr>
          <w:rFonts w:ascii="Times New Roman" w:eastAsia="Times New Roman" w:hAnsi="Times New Roman" w:cs="Times New Roman"/>
          <w:color w:val="000000"/>
          <w:sz w:val="24"/>
          <w:szCs w:val="24"/>
          <w:lang w:eastAsia="hr-HR"/>
        </w:rPr>
        <w:t xml:space="preserve">). U posljednjem poglavlju analizira se tema koja je ništa manje nego plod življenog trenutka i življene vjere. Radi se o </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areligioznom</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kršćanstvu. Ta je tema Bonhoeffera proganjala kroz posljednje godine života koje je provodio u zatvoru Tegel. Imajući pred svojim očima svijet koji je pos</w:t>
      </w:r>
      <w:r w:rsidR="006F61EA" w:rsidRPr="00A90864">
        <w:rPr>
          <w:rFonts w:ascii="Times New Roman" w:eastAsia="Times New Roman" w:hAnsi="Times New Roman" w:cs="Times New Roman"/>
          <w:color w:val="000000"/>
          <w:sz w:val="24"/>
          <w:szCs w:val="24"/>
          <w:lang w:eastAsia="hr-HR"/>
        </w:rPr>
        <w:t>tao nesklon religiji</w:t>
      </w:r>
      <w:r w:rsidRPr="00A90864">
        <w:rPr>
          <w:rFonts w:ascii="Times New Roman" w:eastAsia="Times New Roman" w:hAnsi="Times New Roman" w:cs="Times New Roman"/>
          <w:color w:val="000000"/>
          <w:sz w:val="24"/>
          <w:szCs w:val="24"/>
          <w:lang w:eastAsia="hr-HR"/>
        </w:rPr>
        <w:t xml:space="preserve"> on se pita</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na koji će način kao takav opstati pred Božjim neopozivim univerzalnim planom spasenja. Jedino rješenje Bonhoeffer vidi u življenju</w:t>
      </w:r>
      <w:r w:rsidR="0004634E" w:rsidRPr="00A90864">
        <w:rPr>
          <w:rFonts w:ascii="Times New Roman" w:eastAsia="Times New Roman" w:hAnsi="Times New Roman" w:cs="Times New Roman"/>
          <w:color w:val="000000"/>
          <w:sz w:val="24"/>
          <w:szCs w:val="24"/>
          <w:lang w:eastAsia="hr-HR"/>
        </w:rPr>
        <w:t xml:space="preserve"> u svijetu </w:t>
      </w:r>
      <w:r w:rsidR="0004634E" w:rsidRPr="00A90864">
        <w:rPr>
          <w:rFonts w:ascii="Times New Roman" w:eastAsia="Times New Roman" w:hAnsi="Times New Roman" w:cs="Times New Roman"/>
          <w:i/>
          <w:color w:val="000000"/>
          <w:sz w:val="24"/>
          <w:szCs w:val="24"/>
          <w:lang w:eastAsia="hr-HR"/>
        </w:rPr>
        <w:t>etsi Deus non daretur</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kao da Boga nema. To čini mogućim jedino činjenica da je sam Bog sišao u ljudsku povijest i u njoj bio nemoćan kao i svatko od nas. No</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sama činjenica Božj</w:t>
      </w:r>
      <w:r w:rsidR="006F61EA" w:rsidRPr="00A90864">
        <w:rPr>
          <w:rFonts w:ascii="Times New Roman" w:eastAsia="Times New Roman" w:hAnsi="Times New Roman" w:cs="Times New Roman"/>
          <w:color w:val="000000"/>
          <w:sz w:val="24"/>
          <w:szCs w:val="24"/>
          <w:lang w:eastAsia="hr-HR"/>
        </w:rPr>
        <w:t>eg utjelovljenja u Isusu Kristu posvećuje svijet i povijest te</w:t>
      </w:r>
      <w:r w:rsidRPr="00A90864">
        <w:rPr>
          <w:rFonts w:ascii="Times New Roman" w:eastAsia="Times New Roman" w:hAnsi="Times New Roman" w:cs="Times New Roman"/>
          <w:color w:val="000000"/>
          <w:sz w:val="24"/>
          <w:szCs w:val="24"/>
          <w:lang w:eastAsia="hr-HR"/>
        </w:rPr>
        <w:t xml:space="preserve"> čini mogućim opravdanje i spasenje po milosti. </w:t>
      </w:r>
      <w:r w:rsidR="006F61EA" w:rsidRPr="00A90864">
        <w:rPr>
          <w:rFonts w:ascii="Times New Roman" w:eastAsia="Times New Roman" w:hAnsi="Times New Roman" w:cs="Times New Roman"/>
          <w:color w:val="000000"/>
          <w:sz w:val="24"/>
          <w:szCs w:val="24"/>
          <w:lang w:eastAsia="hr-HR"/>
        </w:rPr>
        <w:t>Isus Krist je svojim čovještvom</w:t>
      </w:r>
      <w:r w:rsidRPr="00A90864">
        <w:rPr>
          <w:rFonts w:ascii="Times New Roman" w:eastAsia="Times New Roman" w:hAnsi="Times New Roman" w:cs="Times New Roman"/>
          <w:color w:val="000000"/>
          <w:sz w:val="24"/>
          <w:szCs w:val="24"/>
          <w:lang w:eastAsia="hr-HR"/>
        </w:rPr>
        <w:t xml:space="preserve"> učinio čovjeka čovjekom pred Bogom. Zato je cilj ovog rada pokazati</w:t>
      </w:r>
      <w:r w:rsidR="006F61EA" w:rsidRPr="00A90864">
        <w:rPr>
          <w:rFonts w:ascii="Times New Roman" w:eastAsia="Times New Roman" w:hAnsi="Times New Roman" w:cs="Times New Roman"/>
          <w:color w:val="000000"/>
          <w:sz w:val="24"/>
          <w:szCs w:val="24"/>
          <w:lang w:eastAsia="hr-HR"/>
        </w:rPr>
        <w:t xml:space="preserve">, </w:t>
      </w:r>
      <w:r w:rsidRPr="00A90864">
        <w:rPr>
          <w:rFonts w:ascii="Times New Roman" w:eastAsia="Times New Roman" w:hAnsi="Times New Roman" w:cs="Times New Roman"/>
          <w:color w:val="000000"/>
          <w:sz w:val="24"/>
          <w:szCs w:val="24"/>
          <w:lang w:eastAsia="hr-HR"/>
        </w:rPr>
        <w:t xml:space="preserve">kako za Bonhoeffera </w:t>
      </w:r>
      <w:r w:rsidR="006F61EA" w:rsidRPr="00A90864">
        <w:rPr>
          <w:rFonts w:ascii="Times New Roman" w:eastAsia="Times New Roman" w:hAnsi="Times New Roman" w:cs="Times New Roman"/>
          <w:color w:val="000000"/>
          <w:sz w:val="24"/>
          <w:szCs w:val="24"/>
          <w:lang w:eastAsia="hr-HR"/>
        </w:rPr>
        <w:t xml:space="preserve">Isus </w:t>
      </w:r>
      <w:r w:rsidRPr="00A90864">
        <w:rPr>
          <w:rFonts w:ascii="Times New Roman" w:eastAsia="Times New Roman" w:hAnsi="Times New Roman" w:cs="Times New Roman"/>
          <w:color w:val="000000"/>
          <w:sz w:val="24"/>
          <w:szCs w:val="24"/>
          <w:lang w:eastAsia="hr-HR"/>
        </w:rPr>
        <w:t>Krist predstavlja središte cjelokupne zbilje: vremenske, prostorne i ontološke te svojim uobli</w:t>
      </w:r>
      <w:r w:rsidR="006F61EA" w:rsidRPr="00A90864">
        <w:rPr>
          <w:rFonts w:ascii="Times New Roman" w:eastAsia="Times New Roman" w:hAnsi="Times New Roman" w:cs="Times New Roman"/>
          <w:color w:val="000000"/>
          <w:sz w:val="24"/>
          <w:szCs w:val="24"/>
          <w:lang w:eastAsia="hr-HR"/>
        </w:rPr>
        <w:t>čavanjem unutar malog stada odnosno</w:t>
      </w:r>
      <w:r w:rsidRPr="00A90864">
        <w:rPr>
          <w:rFonts w:ascii="Times New Roman" w:eastAsia="Times New Roman" w:hAnsi="Times New Roman" w:cs="Times New Roman"/>
          <w:color w:val="000000"/>
          <w:sz w:val="24"/>
          <w:szCs w:val="24"/>
          <w:lang w:eastAsia="hr-HR"/>
        </w:rPr>
        <w:t xml:space="preserve"> Crkve, zastupa pred Bogom čitavo čovječanstvo</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kako bi ga n</w:t>
      </w:r>
      <w:r w:rsidR="006F61EA" w:rsidRPr="00A90864">
        <w:rPr>
          <w:rFonts w:ascii="Times New Roman" w:eastAsia="Times New Roman" w:hAnsi="Times New Roman" w:cs="Times New Roman"/>
          <w:color w:val="000000"/>
          <w:sz w:val="24"/>
          <w:szCs w:val="24"/>
          <w:lang w:eastAsia="hr-HR"/>
        </w:rPr>
        <w:t>a koncu priveo sebi,</w:t>
      </w:r>
      <w:r w:rsidRPr="00A90864">
        <w:rPr>
          <w:rFonts w:ascii="Times New Roman" w:eastAsia="Times New Roman" w:hAnsi="Times New Roman" w:cs="Times New Roman"/>
          <w:color w:val="000000"/>
          <w:sz w:val="24"/>
          <w:szCs w:val="24"/>
          <w:lang w:eastAsia="hr-HR"/>
        </w:rPr>
        <w:t xml:space="preserve"> pozivaj</w:t>
      </w:r>
      <w:r w:rsidR="00FB0778">
        <w:rPr>
          <w:rFonts w:ascii="Times New Roman" w:eastAsia="Times New Roman" w:hAnsi="Times New Roman" w:cs="Times New Roman"/>
          <w:color w:val="000000"/>
          <w:sz w:val="24"/>
          <w:szCs w:val="24"/>
          <w:lang w:eastAsia="hr-HR"/>
        </w:rPr>
        <w:t>ući se na kristološki himan iz P</w:t>
      </w:r>
      <w:r w:rsidRPr="00A90864">
        <w:rPr>
          <w:rFonts w:ascii="Times New Roman" w:eastAsia="Times New Roman" w:hAnsi="Times New Roman" w:cs="Times New Roman"/>
          <w:color w:val="000000"/>
          <w:sz w:val="24"/>
          <w:szCs w:val="24"/>
          <w:lang w:eastAsia="hr-HR"/>
        </w:rPr>
        <w:t>oslanice Efežanima (</w:t>
      </w:r>
      <w:r w:rsidR="00FB0778">
        <w:rPr>
          <w:rFonts w:ascii="Times New Roman" w:eastAsia="Times New Roman" w:hAnsi="Times New Roman" w:cs="Times New Roman"/>
          <w:color w:val="000000"/>
          <w:sz w:val="24"/>
          <w:szCs w:val="24"/>
          <w:lang w:eastAsia="hr-HR"/>
        </w:rPr>
        <w:t xml:space="preserve">usp. </w:t>
      </w:r>
      <w:r w:rsidRPr="00A90864">
        <w:rPr>
          <w:rFonts w:ascii="Times New Roman" w:eastAsia="Times New Roman" w:hAnsi="Times New Roman" w:cs="Times New Roman"/>
          <w:color w:val="000000"/>
          <w:sz w:val="24"/>
          <w:szCs w:val="24"/>
          <w:lang w:eastAsia="hr-HR"/>
        </w:rPr>
        <w:t xml:space="preserve">Ef 1,10).  </w:t>
      </w:r>
    </w:p>
    <w:p w:rsidR="00953D0B" w:rsidRPr="00A90864" w:rsidRDefault="00953D0B">
      <w:pPr>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br w:type="page"/>
      </w:r>
    </w:p>
    <w:p w:rsidR="00825616" w:rsidRPr="00A90864" w:rsidRDefault="00953D0B" w:rsidP="00DA074A">
      <w:pPr>
        <w:pStyle w:val="Naslov1"/>
        <w:rPr>
          <w:rFonts w:ascii="Times New Roman" w:eastAsia="Times New Roman" w:hAnsi="Times New Roman" w:cs="Times New Roman"/>
          <w:b/>
          <w:color w:val="auto"/>
          <w:sz w:val="24"/>
          <w:szCs w:val="24"/>
          <w:lang w:eastAsia="hr-HR"/>
        </w:rPr>
      </w:pPr>
      <w:bookmarkStart w:id="7" w:name="_Toc512465971"/>
      <w:r w:rsidRPr="00A90864">
        <w:rPr>
          <w:rFonts w:ascii="Times New Roman" w:eastAsia="Times New Roman" w:hAnsi="Times New Roman" w:cs="Times New Roman"/>
          <w:b/>
          <w:color w:val="auto"/>
          <w:sz w:val="24"/>
          <w:szCs w:val="24"/>
          <w:lang w:eastAsia="hr-HR"/>
        </w:rPr>
        <w:lastRenderedPageBreak/>
        <w:t>Hipoteze</w:t>
      </w:r>
      <w:bookmarkEnd w:id="7"/>
    </w:p>
    <w:p w:rsidR="00DA074A" w:rsidRPr="00A90864" w:rsidRDefault="00DA074A" w:rsidP="00DA074A">
      <w:pPr>
        <w:pStyle w:val="Bezproreda"/>
        <w:spacing w:line="360" w:lineRule="auto"/>
        <w:rPr>
          <w:rFonts w:ascii="Times New Roman" w:hAnsi="Times New Roman" w:cs="Times New Roman"/>
          <w:sz w:val="24"/>
          <w:szCs w:val="24"/>
          <w:lang w:eastAsia="hr-HR"/>
        </w:rPr>
      </w:pPr>
    </w:p>
    <w:p w:rsidR="00232F93" w:rsidRDefault="00232F93" w:rsidP="00F4304C">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D</w:t>
      </w:r>
      <w:r w:rsidR="00953D0B" w:rsidRPr="00A90864">
        <w:rPr>
          <w:rFonts w:ascii="Times New Roman" w:eastAsia="Times New Roman" w:hAnsi="Times New Roman" w:cs="Times New Roman"/>
          <w:color w:val="000000"/>
          <w:sz w:val="24"/>
          <w:szCs w:val="24"/>
          <w:lang w:eastAsia="hr-HR"/>
        </w:rPr>
        <w:t xml:space="preserve">ietrich Bonhoeffer pripada </w:t>
      </w:r>
      <w:r w:rsidR="00A90864" w:rsidRPr="00A90864">
        <w:rPr>
          <w:rFonts w:ascii="Times New Roman" w:eastAsia="Times New Roman" w:hAnsi="Times New Roman" w:cs="Times New Roman"/>
          <w:color w:val="000000"/>
          <w:sz w:val="24"/>
          <w:szCs w:val="24"/>
          <w:lang w:eastAsia="hr-HR"/>
        </w:rPr>
        <w:t>generaciji kršćanskih njemačkih</w:t>
      </w:r>
      <w:r w:rsidR="00953D0B" w:rsidRPr="00A90864">
        <w:rPr>
          <w:rFonts w:ascii="Times New Roman" w:eastAsia="Times New Roman" w:hAnsi="Times New Roman" w:cs="Times New Roman"/>
          <w:color w:val="000000"/>
          <w:sz w:val="24"/>
          <w:szCs w:val="24"/>
          <w:lang w:eastAsia="hr-HR"/>
        </w:rPr>
        <w:t xml:space="preserve"> teologa koj</w:t>
      </w:r>
      <w:r w:rsidR="00A90864" w:rsidRPr="00A90864">
        <w:rPr>
          <w:rFonts w:ascii="Times New Roman" w:eastAsia="Times New Roman" w:hAnsi="Times New Roman" w:cs="Times New Roman"/>
          <w:color w:val="000000"/>
          <w:sz w:val="24"/>
          <w:szCs w:val="24"/>
          <w:lang w:eastAsia="hr-HR"/>
        </w:rPr>
        <w:t>a se</w:t>
      </w:r>
      <w:r w:rsidR="00953D0B" w:rsidRPr="00A90864">
        <w:rPr>
          <w:rFonts w:ascii="Times New Roman" w:eastAsia="Times New Roman" w:hAnsi="Times New Roman" w:cs="Times New Roman"/>
          <w:color w:val="000000"/>
          <w:sz w:val="24"/>
          <w:szCs w:val="24"/>
          <w:lang w:eastAsia="hr-HR"/>
        </w:rPr>
        <w:t xml:space="preserve"> u </w:t>
      </w:r>
      <w:r w:rsidR="00A90864" w:rsidRPr="00A90864">
        <w:rPr>
          <w:rFonts w:ascii="Times New Roman" w:eastAsia="Times New Roman" w:hAnsi="Times New Roman" w:cs="Times New Roman"/>
          <w:color w:val="000000"/>
          <w:sz w:val="24"/>
          <w:szCs w:val="24"/>
          <w:lang w:eastAsia="hr-HR"/>
        </w:rPr>
        <w:t xml:space="preserve">razdoblju između dva svjetska rata suočava s ubrzanom sekularizacijom </w:t>
      </w:r>
      <w:r w:rsidR="00953D0B" w:rsidRPr="00A90864">
        <w:rPr>
          <w:rFonts w:ascii="Times New Roman" w:eastAsia="Times New Roman" w:hAnsi="Times New Roman" w:cs="Times New Roman"/>
          <w:color w:val="000000"/>
          <w:sz w:val="24"/>
          <w:szCs w:val="24"/>
          <w:lang w:eastAsia="hr-HR"/>
        </w:rPr>
        <w:t>društv</w:t>
      </w:r>
      <w:r w:rsidR="00A90864" w:rsidRPr="00A90864">
        <w:rPr>
          <w:rFonts w:ascii="Times New Roman" w:eastAsia="Times New Roman" w:hAnsi="Times New Roman" w:cs="Times New Roman"/>
          <w:color w:val="000000"/>
          <w:sz w:val="24"/>
          <w:szCs w:val="24"/>
          <w:lang w:eastAsia="hr-HR"/>
        </w:rPr>
        <w:t>a, napuštanjem tradicionalne moralnosti</w:t>
      </w:r>
      <w:r w:rsidR="00953D0B" w:rsidRPr="00A90864">
        <w:rPr>
          <w:rFonts w:ascii="Times New Roman" w:eastAsia="Times New Roman" w:hAnsi="Times New Roman" w:cs="Times New Roman"/>
          <w:color w:val="000000"/>
          <w:sz w:val="24"/>
          <w:szCs w:val="24"/>
          <w:lang w:eastAsia="hr-HR"/>
        </w:rPr>
        <w:t xml:space="preserve"> i </w:t>
      </w:r>
      <w:r w:rsidR="00A90864" w:rsidRPr="00A90864">
        <w:rPr>
          <w:rFonts w:ascii="Times New Roman" w:eastAsia="Times New Roman" w:hAnsi="Times New Roman" w:cs="Times New Roman"/>
          <w:color w:val="000000"/>
          <w:sz w:val="24"/>
          <w:szCs w:val="24"/>
          <w:lang w:eastAsia="hr-HR"/>
        </w:rPr>
        <w:t>opadanjem socijalne</w:t>
      </w:r>
      <w:r w:rsidR="00953D0B" w:rsidRPr="00A90864">
        <w:rPr>
          <w:rFonts w:ascii="Times New Roman" w:eastAsia="Times New Roman" w:hAnsi="Times New Roman" w:cs="Times New Roman"/>
          <w:color w:val="000000"/>
          <w:sz w:val="24"/>
          <w:szCs w:val="24"/>
          <w:lang w:eastAsia="hr-HR"/>
        </w:rPr>
        <w:t xml:space="preserve"> kohezije</w:t>
      </w:r>
      <w:r w:rsidR="00A90864" w:rsidRPr="00A90864">
        <w:rPr>
          <w:rFonts w:ascii="Times New Roman" w:eastAsia="Times New Roman" w:hAnsi="Times New Roman" w:cs="Times New Roman"/>
          <w:color w:val="000000"/>
          <w:sz w:val="24"/>
          <w:szCs w:val="24"/>
          <w:lang w:eastAsia="hr-HR"/>
        </w:rPr>
        <w:t xml:space="preserve"> uslijed slabosti i neučinkovitosti države</w:t>
      </w:r>
      <w:r w:rsidR="00953D0B" w:rsidRPr="00A90864">
        <w:rPr>
          <w:rFonts w:ascii="Times New Roman" w:eastAsia="Times New Roman" w:hAnsi="Times New Roman" w:cs="Times New Roman"/>
          <w:color w:val="000000"/>
          <w:sz w:val="24"/>
          <w:szCs w:val="24"/>
          <w:lang w:eastAsia="hr-HR"/>
        </w:rPr>
        <w:t>.</w:t>
      </w:r>
      <w:r w:rsidR="00A90864">
        <w:rPr>
          <w:rFonts w:ascii="Times New Roman" w:eastAsia="Times New Roman" w:hAnsi="Times New Roman" w:cs="Times New Roman"/>
          <w:color w:val="000000"/>
          <w:sz w:val="24"/>
          <w:szCs w:val="24"/>
          <w:lang w:eastAsia="hr-HR"/>
        </w:rPr>
        <w:t xml:space="preserve"> Povreda n</w:t>
      </w:r>
      <w:r w:rsidR="00953D0B" w:rsidRPr="00A90864">
        <w:rPr>
          <w:rFonts w:ascii="Times New Roman" w:eastAsia="Times New Roman" w:hAnsi="Times New Roman" w:cs="Times New Roman"/>
          <w:color w:val="000000"/>
          <w:sz w:val="24"/>
          <w:szCs w:val="24"/>
          <w:lang w:eastAsia="hr-HR"/>
        </w:rPr>
        <w:t>jema</w:t>
      </w:r>
      <w:r w:rsidR="00894DF7" w:rsidRPr="00A90864">
        <w:rPr>
          <w:rFonts w:ascii="Times New Roman" w:eastAsia="Times New Roman" w:hAnsi="Times New Roman" w:cs="Times New Roman"/>
          <w:color w:val="000000"/>
          <w:sz w:val="24"/>
          <w:szCs w:val="24"/>
          <w:lang w:eastAsia="hr-HR"/>
        </w:rPr>
        <w:t>čk</w:t>
      </w:r>
      <w:r w:rsidR="00A90864">
        <w:rPr>
          <w:rFonts w:ascii="Times New Roman" w:eastAsia="Times New Roman" w:hAnsi="Times New Roman" w:cs="Times New Roman"/>
          <w:color w:val="000000"/>
          <w:sz w:val="24"/>
          <w:szCs w:val="24"/>
          <w:lang w:eastAsia="hr-HR"/>
        </w:rPr>
        <w:t>og</w:t>
      </w:r>
      <w:r w:rsidR="00894DF7" w:rsidRPr="00A90864">
        <w:rPr>
          <w:rFonts w:ascii="Times New Roman" w:eastAsia="Times New Roman" w:hAnsi="Times New Roman" w:cs="Times New Roman"/>
          <w:color w:val="000000"/>
          <w:sz w:val="24"/>
          <w:szCs w:val="24"/>
          <w:lang w:eastAsia="hr-HR"/>
        </w:rPr>
        <w:t xml:space="preserve"> nacionaln</w:t>
      </w:r>
      <w:r w:rsidR="00A90864">
        <w:rPr>
          <w:rFonts w:ascii="Times New Roman" w:eastAsia="Times New Roman" w:hAnsi="Times New Roman" w:cs="Times New Roman"/>
          <w:color w:val="000000"/>
          <w:sz w:val="24"/>
          <w:szCs w:val="24"/>
          <w:lang w:eastAsia="hr-HR"/>
        </w:rPr>
        <w:t>og</w:t>
      </w:r>
      <w:r w:rsidR="00894DF7" w:rsidRPr="00A90864">
        <w:rPr>
          <w:rFonts w:ascii="Times New Roman" w:eastAsia="Times New Roman" w:hAnsi="Times New Roman" w:cs="Times New Roman"/>
          <w:color w:val="000000"/>
          <w:sz w:val="24"/>
          <w:szCs w:val="24"/>
          <w:lang w:eastAsia="hr-HR"/>
        </w:rPr>
        <w:t xml:space="preserve"> ponos</w:t>
      </w:r>
      <w:r w:rsidR="00A90864">
        <w:rPr>
          <w:rFonts w:ascii="Times New Roman" w:eastAsia="Times New Roman" w:hAnsi="Times New Roman" w:cs="Times New Roman"/>
          <w:color w:val="000000"/>
          <w:sz w:val="24"/>
          <w:szCs w:val="24"/>
          <w:lang w:eastAsia="hr-HR"/>
        </w:rPr>
        <w:t>a</w:t>
      </w:r>
      <w:r w:rsidR="00894DF7" w:rsidRPr="00A90864">
        <w:rPr>
          <w:rFonts w:ascii="Times New Roman" w:eastAsia="Times New Roman" w:hAnsi="Times New Roman" w:cs="Times New Roman"/>
          <w:color w:val="000000"/>
          <w:sz w:val="24"/>
          <w:szCs w:val="24"/>
          <w:lang w:eastAsia="hr-HR"/>
        </w:rPr>
        <w:t xml:space="preserve"> porazom u P</w:t>
      </w:r>
      <w:r w:rsidR="00953D0B" w:rsidRPr="00A90864">
        <w:rPr>
          <w:rFonts w:ascii="Times New Roman" w:eastAsia="Times New Roman" w:hAnsi="Times New Roman" w:cs="Times New Roman"/>
          <w:color w:val="000000"/>
          <w:sz w:val="24"/>
          <w:szCs w:val="24"/>
          <w:lang w:eastAsia="hr-HR"/>
        </w:rPr>
        <w:t xml:space="preserve">rvom svjetskom ratu </w:t>
      </w:r>
      <w:r w:rsidR="00A90864">
        <w:rPr>
          <w:rFonts w:ascii="Times New Roman" w:eastAsia="Times New Roman" w:hAnsi="Times New Roman" w:cs="Times New Roman"/>
          <w:color w:val="000000"/>
          <w:sz w:val="24"/>
          <w:szCs w:val="24"/>
          <w:lang w:eastAsia="hr-HR"/>
        </w:rPr>
        <w:t xml:space="preserve">te posljedična </w:t>
      </w:r>
      <w:r w:rsidR="00953D0B" w:rsidRPr="00A90864">
        <w:rPr>
          <w:rFonts w:ascii="Times New Roman" w:eastAsia="Times New Roman" w:hAnsi="Times New Roman" w:cs="Times New Roman"/>
          <w:color w:val="000000"/>
          <w:sz w:val="24"/>
          <w:szCs w:val="24"/>
          <w:lang w:eastAsia="hr-HR"/>
        </w:rPr>
        <w:t>tjeskoba</w:t>
      </w:r>
      <w:r w:rsidR="00A90864">
        <w:rPr>
          <w:rFonts w:ascii="Times New Roman" w:eastAsia="Times New Roman" w:hAnsi="Times New Roman" w:cs="Times New Roman"/>
          <w:color w:val="000000"/>
          <w:sz w:val="24"/>
          <w:szCs w:val="24"/>
          <w:lang w:eastAsia="hr-HR"/>
        </w:rPr>
        <w:t xml:space="preserve"> i besciljnost razotkriva u kolikoj je mjeri </w:t>
      </w:r>
      <w:r w:rsidR="00953D0B" w:rsidRPr="00A90864">
        <w:rPr>
          <w:rFonts w:ascii="Times New Roman" w:eastAsia="Times New Roman" w:hAnsi="Times New Roman" w:cs="Times New Roman"/>
          <w:color w:val="000000"/>
          <w:sz w:val="24"/>
          <w:szCs w:val="24"/>
          <w:lang w:eastAsia="hr-HR"/>
        </w:rPr>
        <w:t>kršćanstvo</w:t>
      </w:r>
      <w:r w:rsidR="00894DF7" w:rsidRPr="00A90864">
        <w:rPr>
          <w:rFonts w:ascii="Times New Roman" w:eastAsia="Times New Roman" w:hAnsi="Times New Roman" w:cs="Times New Roman"/>
          <w:color w:val="000000"/>
          <w:sz w:val="24"/>
          <w:szCs w:val="24"/>
          <w:lang w:eastAsia="hr-HR"/>
        </w:rPr>
        <w:t xml:space="preserve"> </w:t>
      </w:r>
      <w:r w:rsidR="00A90864">
        <w:rPr>
          <w:rFonts w:ascii="Times New Roman" w:eastAsia="Times New Roman" w:hAnsi="Times New Roman" w:cs="Times New Roman"/>
          <w:color w:val="000000"/>
          <w:sz w:val="24"/>
          <w:szCs w:val="24"/>
          <w:lang w:eastAsia="hr-HR"/>
        </w:rPr>
        <w:t xml:space="preserve">postalo </w:t>
      </w:r>
      <w:r w:rsidR="004A5418">
        <w:rPr>
          <w:rFonts w:ascii="Times New Roman" w:eastAsia="Times New Roman" w:hAnsi="Times New Roman" w:cs="Times New Roman"/>
          <w:color w:val="000000"/>
          <w:sz w:val="24"/>
          <w:szCs w:val="24"/>
          <w:lang w:eastAsia="hr-HR"/>
        </w:rPr>
        <w:t xml:space="preserve">neprivlačno nasuprot sekularnim </w:t>
      </w:r>
      <w:r w:rsidR="00894DF7" w:rsidRPr="00A90864">
        <w:rPr>
          <w:rFonts w:ascii="Times New Roman" w:eastAsia="Times New Roman" w:hAnsi="Times New Roman" w:cs="Times New Roman"/>
          <w:color w:val="000000"/>
          <w:sz w:val="24"/>
          <w:szCs w:val="24"/>
          <w:lang w:eastAsia="hr-HR"/>
        </w:rPr>
        <w:t>političk</w:t>
      </w:r>
      <w:r w:rsidR="004A5418">
        <w:rPr>
          <w:rFonts w:ascii="Times New Roman" w:eastAsia="Times New Roman" w:hAnsi="Times New Roman" w:cs="Times New Roman"/>
          <w:color w:val="000000"/>
          <w:sz w:val="24"/>
          <w:szCs w:val="24"/>
          <w:lang w:eastAsia="hr-HR"/>
        </w:rPr>
        <w:t>im</w:t>
      </w:r>
      <w:r w:rsidR="00894DF7" w:rsidRPr="00A90864">
        <w:rPr>
          <w:rFonts w:ascii="Times New Roman" w:eastAsia="Times New Roman" w:hAnsi="Times New Roman" w:cs="Times New Roman"/>
          <w:color w:val="000000"/>
          <w:sz w:val="24"/>
          <w:szCs w:val="24"/>
          <w:lang w:eastAsia="hr-HR"/>
        </w:rPr>
        <w:t xml:space="preserve"> ideologij</w:t>
      </w:r>
      <w:r w:rsidR="004A5418">
        <w:rPr>
          <w:rFonts w:ascii="Times New Roman" w:eastAsia="Times New Roman" w:hAnsi="Times New Roman" w:cs="Times New Roman"/>
          <w:color w:val="000000"/>
          <w:sz w:val="24"/>
          <w:szCs w:val="24"/>
          <w:lang w:eastAsia="hr-HR"/>
        </w:rPr>
        <w:t>ama toga doba</w:t>
      </w:r>
      <w:r w:rsidR="00894DF7" w:rsidRPr="00A90864">
        <w:rPr>
          <w:rFonts w:ascii="Times New Roman" w:eastAsia="Times New Roman" w:hAnsi="Times New Roman" w:cs="Times New Roman"/>
          <w:color w:val="000000"/>
          <w:sz w:val="24"/>
          <w:szCs w:val="24"/>
          <w:lang w:eastAsia="hr-HR"/>
        </w:rPr>
        <w:t xml:space="preserve"> koj</w:t>
      </w:r>
      <w:r w:rsidR="004A5418">
        <w:rPr>
          <w:rFonts w:ascii="Times New Roman" w:eastAsia="Times New Roman" w:hAnsi="Times New Roman" w:cs="Times New Roman"/>
          <w:color w:val="000000"/>
          <w:sz w:val="24"/>
          <w:szCs w:val="24"/>
          <w:lang w:eastAsia="hr-HR"/>
        </w:rPr>
        <w:t>e</w:t>
      </w:r>
      <w:r w:rsidR="00894DF7" w:rsidRPr="00A90864">
        <w:rPr>
          <w:rFonts w:ascii="Times New Roman" w:eastAsia="Times New Roman" w:hAnsi="Times New Roman" w:cs="Times New Roman"/>
          <w:color w:val="000000"/>
          <w:sz w:val="24"/>
          <w:szCs w:val="24"/>
          <w:lang w:eastAsia="hr-HR"/>
        </w:rPr>
        <w:t xml:space="preserve"> </w:t>
      </w:r>
      <w:r w:rsidR="004A5418">
        <w:rPr>
          <w:rFonts w:ascii="Times New Roman" w:eastAsia="Times New Roman" w:hAnsi="Times New Roman" w:cs="Times New Roman"/>
          <w:color w:val="000000"/>
          <w:sz w:val="24"/>
          <w:szCs w:val="24"/>
          <w:lang w:eastAsia="hr-HR"/>
        </w:rPr>
        <w:t>su obećavale obnovnu nacionalnog ponosa</w:t>
      </w:r>
      <w:r w:rsidR="00894DF7" w:rsidRPr="00A90864">
        <w:rPr>
          <w:rFonts w:ascii="Times New Roman" w:eastAsia="Times New Roman" w:hAnsi="Times New Roman" w:cs="Times New Roman"/>
          <w:color w:val="000000"/>
          <w:sz w:val="24"/>
          <w:szCs w:val="24"/>
          <w:lang w:eastAsia="hr-HR"/>
        </w:rPr>
        <w:t xml:space="preserve">. </w:t>
      </w:r>
      <w:r w:rsidR="004A5418">
        <w:rPr>
          <w:rFonts w:ascii="Times New Roman" w:eastAsia="Times New Roman" w:hAnsi="Times New Roman" w:cs="Times New Roman"/>
          <w:color w:val="000000"/>
          <w:sz w:val="24"/>
          <w:szCs w:val="24"/>
          <w:lang w:eastAsia="hr-HR"/>
        </w:rPr>
        <w:t>Toga</w:t>
      </w:r>
      <w:r w:rsidR="00894DF7" w:rsidRPr="00A90864">
        <w:rPr>
          <w:rFonts w:ascii="Times New Roman" w:eastAsia="Times New Roman" w:hAnsi="Times New Roman" w:cs="Times New Roman"/>
          <w:color w:val="000000"/>
          <w:sz w:val="24"/>
          <w:szCs w:val="24"/>
          <w:lang w:eastAsia="hr-HR"/>
        </w:rPr>
        <w:t xml:space="preserve"> je najreprezentativniji primjer Hitlerov nacional-socijalistički režim</w:t>
      </w:r>
      <w:r w:rsidR="0044265C" w:rsidRPr="00A90864">
        <w:rPr>
          <w:rFonts w:ascii="Times New Roman" w:eastAsia="Times New Roman" w:hAnsi="Times New Roman" w:cs="Times New Roman"/>
          <w:color w:val="000000"/>
          <w:sz w:val="24"/>
          <w:szCs w:val="24"/>
          <w:lang w:eastAsia="hr-HR"/>
        </w:rPr>
        <w:t xml:space="preserve">. Bonhoeffer </w:t>
      </w:r>
      <w:r w:rsidR="004A5418">
        <w:rPr>
          <w:rFonts w:ascii="Times New Roman" w:eastAsia="Times New Roman" w:hAnsi="Times New Roman" w:cs="Times New Roman"/>
          <w:color w:val="000000"/>
          <w:sz w:val="24"/>
          <w:szCs w:val="24"/>
          <w:lang w:eastAsia="hr-HR"/>
        </w:rPr>
        <w:t>zato pokušava pronaći jedan novi način navještanja Evanđelja</w:t>
      </w:r>
      <w:r w:rsidR="00953D0B" w:rsidRPr="00A90864">
        <w:rPr>
          <w:rFonts w:ascii="Times New Roman" w:eastAsia="Times New Roman" w:hAnsi="Times New Roman" w:cs="Times New Roman"/>
          <w:color w:val="000000"/>
          <w:sz w:val="24"/>
          <w:szCs w:val="24"/>
          <w:lang w:eastAsia="hr-HR"/>
        </w:rPr>
        <w:t xml:space="preserve"> Isus</w:t>
      </w:r>
      <w:r w:rsidR="004A5418">
        <w:rPr>
          <w:rFonts w:ascii="Times New Roman" w:eastAsia="Times New Roman" w:hAnsi="Times New Roman" w:cs="Times New Roman"/>
          <w:color w:val="000000"/>
          <w:sz w:val="24"/>
          <w:szCs w:val="24"/>
          <w:lang w:eastAsia="hr-HR"/>
        </w:rPr>
        <w:t>a</w:t>
      </w:r>
      <w:r w:rsidR="00953D0B" w:rsidRPr="00A90864">
        <w:rPr>
          <w:rFonts w:ascii="Times New Roman" w:eastAsia="Times New Roman" w:hAnsi="Times New Roman" w:cs="Times New Roman"/>
          <w:color w:val="000000"/>
          <w:sz w:val="24"/>
          <w:szCs w:val="24"/>
          <w:lang w:eastAsia="hr-HR"/>
        </w:rPr>
        <w:t xml:space="preserve"> Krist</w:t>
      </w:r>
      <w:r w:rsidR="004A5418">
        <w:rPr>
          <w:rFonts w:ascii="Times New Roman" w:eastAsia="Times New Roman" w:hAnsi="Times New Roman" w:cs="Times New Roman"/>
          <w:color w:val="000000"/>
          <w:sz w:val="24"/>
          <w:szCs w:val="24"/>
          <w:lang w:eastAsia="hr-HR"/>
        </w:rPr>
        <w:t>a</w:t>
      </w:r>
      <w:r w:rsidR="00953D0B" w:rsidRPr="00A90864">
        <w:rPr>
          <w:rFonts w:ascii="Times New Roman" w:eastAsia="Times New Roman" w:hAnsi="Times New Roman" w:cs="Times New Roman"/>
          <w:color w:val="000000"/>
          <w:sz w:val="24"/>
          <w:szCs w:val="24"/>
          <w:lang w:eastAsia="hr-HR"/>
        </w:rPr>
        <w:t xml:space="preserve">. </w:t>
      </w:r>
      <w:r w:rsidR="004A5418">
        <w:rPr>
          <w:rFonts w:ascii="Times New Roman" w:eastAsia="Times New Roman" w:hAnsi="Times New Roman" w:cs="Times New Roman"/>
          <w:color w:val="000000"/>
          <w:sz w:val="24"/>
          <w:szCs w:val="24"/>
          <w:lang w:eastAsia="hr-HR"/>
        </w:rPr>
        <w:t>U svome radu se n</w:t>
      </w:r>
      <w:r w:rsidR="00953D0B" w:rsidRPr="00A90864">
        <w:rPr>
          <w:rFonts w:ascii="Times New Roman" w:eastAsia="Times New Roman" w:hAnsi="Times New Roman" w:cs="Times New Roman"/>
          <w:color w:val="000000"/>
          <w:sz w:val="24"/>
          <w:szCs w:val="24"/>
          <w:lang w:eastAsia="hr-HR"/>
        </w:rPr>
        <w:t>e bavi</w:t>
      </w:r>
      <w:r w:rsidR="004A5418">
        <w:rPr>
          <w:rFonts w:ascii="Times New Roman" w:eastAsia="Times New Roman" w:hAnsi="Times New Roman" w:cs="Times New Roman"/>
          <w:color w:val="000000"/>
          <w:sz w:val="24"/>
          <w:szCs w:val="24"/>
          <w:lang w:eastAsia="hr-HR"/>
        </w:rPr>
        <w:t xml:space="preserve"> </w:t>
      </w:r>
      <w:r w:rsidR="00953D0B" w:rsidRPr="00A90864">
        <w:rPr>
          <w:rFonts w:ascii="Times New Roman" w:eastAsia="Times New Roman" w:hAnsi="Times New Roman" w:cs="Times New Roman"/>
          <w:color w:val="000000"/>
          <w:sz w:val="24"/>
          <w:szCs w:val="24"/>
          <w:lang w:eastAsia="hr-HR"/>
        </w:rPr>
        <w:t>toliko povijesnom osobom Isusa Krista</w:t>
      </w:r>
      <w:r w:rsidR="004A5418">
        <w:rPr>
          <w:rFonts w:ascii="Times New Roman" w:eastAsia="Times New Roman" w:hAnsi="Times New Roman" w:cs="Times New Roman"/>
          <w:color w:val="000000"/>
          <w:sz w:val="24"/>
          <w:szCs w:val="24"/>
          <w:lang w:eastAsia="hr-HR"/>
        </w:rPr>
        <w:t xml:space="preserve"> – tema od interesa u kristologiji od druge polovice 19. stoljeća –</w:t>
      </w:r>
      <w:r w:rsidR="00953D0B" w:rsidRPr="00A90864">
        <w:rPr>
          <w:rFonts w:ascii="Times New Roman" w:eastAsia="Times New Roman" w:hAnsi="Times New Roman" w:cs="Times New Roman"/>
          <w:color w:val="000000"/>
          <w:sz w:val="24"/>
          <w:szCs w:val="24"/>
          <w:lang w:eastAsia="hr-HR"/>
        </w:rPr>
        <w:t xml:space="preserve"> koliko njegov</w:t>
      </w:r>
      <w:r w:rsidR="004A5418">
        <w:rPr>
          <w:rFonts w:ascii="Times New Roman" w:eastAsia="Times New Roman" w:hAnsi="Times New Roman" w:cs="Times New Roman"/>
          <w:color w:val="000000"/>
          <w:sz w:val="24"/>
          <w:szCs w:val="24"/>
          <w:lang w:eastAsia="hr-HR"/>
        </w:rPr>
        <w:t>im</w:t>
      </w:r>
      <w:r w:rsidR="00953D0B" w:rsidRPr="00A90864">
        <w:rPr>
          <w:rFonts w:ascii="Times New Roman" w:eastAsia="Times New Roman" w:hAnsi="Times New Roman" w:cs="Times New Roman"/>
          <w:color w:val="000000"/>
          <w:sz w:val="24"/>
          <w:szCs w:val="24"/>
          <w:lang w:eastAsia="hr-HR"/>
        </w:rPr>
        <w:t xml:space="preserve"> utjelovljenj</w:t>
      </w:r>
      <w:r w:rsidR="004A5418">
        <w:rPr>
          <w:rFonts w:ascii="Times New Roman" w:eastAsia="Times New Roman" w:hAnsi="Times New Roman" w:cs="Times New Roman"/>
          <w:color w:val="000000"/>
          <w:sz w:val="24"/>
          <w:szCs w:val="24"/>
          <w:lang w:eastAsia="hr-HR"/>
        </w:rPr>
        <w:t>em</w:t>
      </w:r>
      <w:r w:rsidR="00953D0B" w:rsidRPr="00A90864">
        <w:rPr>
          <w:rFonts w:ascii="Times New Roman" w:eastAsia="Times New Roman" w:hAnsi="Times New Roman" w:cs="Times New Roman"/>
          <w:color w:val="000000"/>
          <w:sz w:val="24"/>
          <w:szCs w:val="24"/>
          <w:lang w:eastAsia="hr-HR"/>
        </w:rPr>
        <w:t xml:space="preserve"> u koj</w:t>
      </w:r>
      <w:r w:rsidR="004A5418">
        <w:rPr>
          <w:rFonts w:ascii="Times New Roman" w:eastAsia="Times New Roman" w:hAnsi="Times New Roman" w:cs="Times New Roman"/>
          <w:color w:val="000000"/>
          <w:sz w:val="24"/>
          <w:szCs w:val="24"/>
          <w:lang w:eastAsia="hr-HR"/>
        </w:rPr>
        <w:t>em</w:t>
      </w:r>
      <w:r w:rsidR="00953D0B" w:rsidRPr="00A90864">
        <w:rPr>
          <w:rFonts w:ascii="Times New Roman" w:eastAsia="Times New Roman" w:hAnsi="Times New Roman" w:cs="Times New Roman"/>
          <w:color w:val="000000"/>
          <w:sz w:val="24"/>
          <w:szCs w:val="24"/>
          <w:lang w:eastAsia="hr-HR"/>
        </w:rPr>
        <w:t xml:space="preserve"> prepoznaje mog</w:t>
      </w:r>
      <w:r w:rsidR="00894DF7" w:rsidRPr="00A90864">
        <w:rPr>
          <w:rFonts w:ascii="Times New Roman" w:eastAsia="Times New Roman" w:hAnsi="Times New Roman" w:cs="Times New Roman"/>
          <w:color w:val="000000"/>
          <w:sz w:val="24"/>
          <w:szCs w:val="24"/>
          <w:lang w:eastAsia="hr-HR"/>
        </w:rPr>
        <w:t xml:space="preserve">ućnost </w:t>
      </w:r>
      <w:r w:rsidR="004A5418">
        <w:rPr>
          <w:rFonts w:ascii="Times New Roman" w:eastAsia="Times New Roman" w:hAnsi="Times New Roman" w:cs="Times New Roman"/>
          <w:color w:val="000000"/>
          <w:sz w:val="24"/>
          <w:szCs w:val="24"/>
          <w:lang w:eastAsia="hr-HR"/>
        </w:rPr>
        <w:t>nadilaženja dualističkog dijeljenja</w:t>
      </w:r>
      <w:r w:rsidR="00894DF7" w:rsidRPr="00A90864">
        <w:rPr>
          <w:rFonts w:ascii="Times New Roman" w:eastAsia="Times New Roman" w:hAnsi="Times New Roman" w:cs="Times New Roman"/>
          <w:color w:val="000000"/>
          <w:sz w:val="24"/>
          <w:szCs w:val="24"/>
          <w:lang w:eastAsia="hr-HR"/>
        </w:rPr>
        <w:t xml:space="preserve"> svjetovne i Božje stvarnosti. </w:t>
      </w:r>
      <w:r w:rsidR="004A5418">
        <w:rPr>
          <w:rFonts w:ascii="Times New Roman" w:eastAsia="Times New Roman" w:hAnsi="Times New Roman" w:cs="Times New Roman"/>
          <w:color w:val="000000"/>
          <w:sz w:val="24"/>
          <w:szCs w:val="24"/>
          <w:lang w:eastAsia="hr-HR"/>
        </w:rPr>
        <w:t>Ovaj</w:t>
      </w:r>
      <w:r w:rsidR="0044265C" w:rsidRPr="00A90864">
        <w:rPr>
          <w:rFonts w:ascii="Times New Roman" w:eastAsia="Times New Roman" w:hAnsi="Times New Roman" w:cs="Times New Roman"/>
          <w:color w:val="000000"/>
          <w:sz w:val="24"/>
          <w:szCs w:val="24"/>
          <w:lang w:eastAsia="hr-HR"/>
        </w:rPr>
        <w:t xml:space="preserve"> rad izbjegava dublje ula</w:t>
      </w:r>
      <w:r w:rsidR="004A5418">
        <w:rPr>
          <w:rFonts w:ascii="Times New Roman" w:eastAsia="Times New Roman" w:hAnsi="Times New Roman" w:cs="Times New Roman"/>
          <w:color w:val="000000"/>
          <w:sz w:val="24"/>
          <w:szCs w:val="24"/>
          <w:lang w:eastAsia="hr-HR"/>
        </w:rPr>
        <w:t>ziti</w:t>
      </w:r>
      <w:r w:rsidR="0044265C" w:rsidRPr="00A90864">
        <w:rPr>
          <w:rFonts w:ascii="Times New Roman" w:eastAsia="Times New Roman" w:hAnsi="Times New Roman" w:cs="Times New Roman"/>
          <w:color w:val="000000"/>
          <w:sz w:val="24"/>
          <w:szCs w:val="24"/>
          <w:lang w:eastAsia="hr-HR"/>
        </w:rPr>
        <w:t xml:space="preserve"> u povijesni kontekst</w:t>
      </w:r>
      <w:r w:rsidR="00894DF7" w:rsidRPr="00A90864">
        <w:rPr>
          <w:rFonts w:ascii="Times New Roman" w:eastAsia="Times New Roman" w:hAnsi="Times New Roman" w:cs="Times New Roman"/>
          <w:color w:val="000000"/>
          <w:sz w:val="24"/>
          <w:szCs w:val="24"/>
          <w:lang w:eastAsia="hr-HR"/>
        </w:rPr>
        <w:t xml:space="preserve"> (</w:t>
      </w:r>
      <w:r w:rsidR="00894DF7" w:rsidRPr="00A90864">
        <w:rPr>
          <w:rFonts w:ascii="Times New Roman" w:eastAsia="Times New Roman" w:hAnsi="Times New Roman" w:cs="Times New Roman"/>
          <w:i/>
          <w:color w:val="000000"/>
          <w:sz w:val="24"/>
          <w:szCs w:val="24"/>
          <w:lang w:eastAsia="hr-HR"/>
        </w:rPr>
        <w:t>Sitz im Leben</w:t>
      </w:r>
      <w:r w:rsidR="00894DF7" w:rsidRPr="00A90864">
        <w:rPr>
          <w:rFonts w:ascii="Times New Roman" w:eastAsia="Times New Roman" w:hAnsi="Times New Roman" w:cs="Times New Roman"/>
          <w:color w:val="000000"/>
          <w:sz w:val="24"/>
          <w:szCs w:val="24"/>
          <w:lang w:eastAsia="hr-HR"/>
        </w:rPr>
        <w:t>) tadašnjih teo</w:t>
      </w:r>
      <w:r w:rsidR="0044265C" w:rsidRPr="00A90864">
        <w:rPr>
          <w:rFonts w:ascii="Times New Roman" w:eastAsia="Times New Roman" w:hAnsi="Times New Roman" w:cs="Times New Roman"/>
          <w:color w:val="000000"/>
          <w:sz w:val="24"/>
          <w:szCs w:val="24"/>
          <w:lang w:eastAsia="hr-HR"/>
        </w:rPr>
        <w:t xml:space="preserve">loških prilika u korist analize </w:t>
      </w:r>
      <w:r w:rsidR="00894DF7" w:rsidRPr="00A90864">
        <w:rPr>
          <w:rFonts w:ascii="Times New Roman" w:eastAsia="Times New Roman" w:hAnsi="Times New Roman" w:cs="Times New Roman"/>
          <w:color w:val="000000"/>
          <w:sz w:val="24"/>
          <w:szCs w:val="24"/>
          <w:lang w:eastAsia="hr-HR"/>
        </w:rPr>
        <w:t xml:space="preserve">kristološke misli Dietricha Bonhoeffera. </w:t>
      </w:r>
      <w:r w:rsidR="004A5418" w:rsidRPr="00A90864">
        <w:rPr>
          <w:rFonts w:ascii="Times New Roman" w:eastAsia="Times New Roman" w:hAnsi="Times New Roman" w:cs="Times New Roman"/>
          <w:color w:val="000000"/>
          <w:sz w:val="24"/>
          <w:szCs w:val="24"/>
          <w:lang w:eastAsia="hr-HR"/>
        </w:rPr>
        <w:t xml:space="preserve">Bonhoeffer </w:t>
      </w:r>
      <w:r w:rsidR="004A5418">
        <w:rPr>
          <w:rFonts w:ascii="Times New Roman" w:eastAsia="Times New Roman" w:hAnsi="Times New Roman" w:cs="Times New Roman"/>
          <w:color w:val="000000"/>
          <w:sz w:val="24"/>
          <w:szCs w:val="24"/>
          <w:lang w:eastAsia="hr-HR"/>
        </w:rPr>
        <w:t xml:space="preserve">potom </w:t>
      </w:r>
      <w:r w:rsidR="00894DF7" w:rsidRPr="00A90864">
        <w:rPr>
          <w:rFonts w:ascii="Times New Roman" w:eastAsia="Times New Roman" w:hAnsi="Times New Roman" w:cs="Times New Roman"/>
          <w:color w:val="000000"/>
          <w:sz w:val="24"/>
          <w:szCs w:val="24"/>
          <w:lang w:eastAsia="hr-HR"/>
        </w:rPr>
        <w:t xml:space="preserve">svoju </w:t>
      </w:r>
      <w:r w:rsidR="0044265C" w:rsidRPr="00A90864">
        <w:rPr>
          <w:rFonts w:ascii="Times New Roman" w:eastAsia="Times New Roman" w:hAnsi="Times New Roman" w:cs="Times New Roman"/>
          <w:color w:val="000000"/>
          <w:sz w:val="24"/>
          <w:szCs w:val="24"/>
          <w:lang w:eastAsia="hr-HR"/>
        </w:rPr>
        <w:t xml:space="preserve">kristologiju logično </w:t>
      </w:r>
      <w:r w:rsidR="004A5418">
        <w:rPr>
          <w:rFonts w:ascii="Times New Roman" w:eastAsia="Times New Roman" w:hAnsi="Times New Roman" w:cs="Times New Roman"/>
          <w:color w:val="000000"/>
          <w:sz w:val="24"/>
          <w:szCs w:val="24"/>
          <w:lang w:eastAsia="hr-HR"/>
        </w:rPr>
        <w:t>pretače u</w:t>
      </w:r>
      <w:r w:rsidR="00894DF7" w:rsidRPr="00A90864">
        <w:rPr>
          <w:rFonts w:ascii="Times New Roman" w:eastAsia="Times New Roman" w:hAnsi="Times New Roman" w:cs="Times New Roman"/>
          <w:color w:val="000000"/>
          <w:sz w:val="24"/>
          <w:szCs w:val="24"/>
          <w:lang w:eastAsia="hr-HR"/>
        </w:rPr>
        <w:t xml:space="preserve"> ekleziologij</w:t>
      </w:r>
      <w:r w:rsidR="004A5418">
        <w:rPr>
          <w:rFonts w:ascii="Times New Roman" w:eastAsia="Times New Roman" w:hAnsi="Times New Roman" w:cs="Times New Roman"/>
          <w:color w:val="000000"/>
          <w:sz w:val="24"/>
          <w:szCs w:val="24"/>
          <w:lang w:eastAsia="hr-HR"/>
        </w:rPr>
        <w:t>u</w:t>
      </w:r>
      <w:r w:rsidR="00A87558" w:rsidRPr="00A90864">
        <w:rPr>
          <w:rFonts w:ascii="Times New Roman" w:eastAsia="Times New Roman" w:hAnsi="Times New Roman" w:cs="Times New Roman"/>
          <w:color w:val="000000"/>
          <w:sz w:val="24"/>
          <w:szCs w:val="24"/>
          <w:lang w:eastAsia="hr-HR"/>
        </w:rPr>
        <w:t xml:space="preserve"> jer Crkv</w:t>
      </w:r>
      <w:r w:rsidR="00BF1592">
        <w:rPr>
          <w:rFonts w:ascii="Times New Roman" w:eastAsia="Times New Roman" w:hAnsi="Times New Roman" w:cs="Times New Roman"/>
          <w:color w:val="000000"/>
          <w:sz w:val="24"/>
          <w:szCs w:val="24"/>
          <w:lang w:eastAsia="hr-HR"/>
        </w:rPr>
        <w:t>a</w:t>
      </w:r>
      <w:r w:rsidR="00A87558" w:rsidRPr="00A90864">
        <w:rPr>
          <w:rFonts w:ascii="Times New Roman" w:eastAsia="Times New Roman" w:hAnsi="Times New Roman" w:cs="Times New Roman"/>
          <w:color w:val="000000"/>
          <w:sz w:val="24"/>
          <w:szCs w:val="24"/>
          <w:lang w:eastAsia="hr-HR"/>
        </w:rPr>
        <w:t xml:space="preserve"> </w:t>
      </w:r>
      <w:r w:rsidR="004A5418">
        <w:rPr>
          <w:rFonts w:ascii="Times New Roman" w:eastAsia="Times New Roman" w:hAnsi="Times New Roman" w:cs="Times New Roman"/>
          <w:color w:val="000000"/>
          <w:sz w:val="24"/>
          <w:szCs w:val="24"/>
          <w:lang w:eastAsia="hr-HR"/>
        </w:rPr>
        <w:t xml:space="preserve">odražava </w:t>
      </w:r>
      <w:r w:rsidR="00A87558" w:rsidRPr="00A90864">
        <w:rPr>
          <w:rFonts w:ascii="Times New Roman" w:eastAsia="Times New Roman" w:hAnsi="Times New Roman" w:cs="Times New Roman"/>
          <w:color w:val="000000"/>
          <w:sz w:val="24"/>
          <w:szCs w:val="24"/>
          <w:lang w:eastAsia="hr-HR"/>
        </w:rPr>
        <w:t xml:space="preserve">Kristovo </w:t>
      </w:r>
      <w:r w:rsidR="004A5418">
        <w:rPr>
          <w:rFonts w:ascii="Times New Roman" w:eastAsia="Times New Roman" w:hAnsi="Times New Roman" w:cs="Times New Roman"/>
          <w:color w:val="000000"/>
          <w:sz w:val="24"/>
          <w:szCs w:val="24"/>
          <w:lang w:eastAsia="hr-HR"/>
        </w:rPr>
        <w:t>posredništvo između Boga i</w:t>
      </w:r>
      <w:r w:rsidR="00A87558" w:rsidRPr="00A90864">
        <w:rPr>
          <w:rFonts w:ascii="Times New Roman" w:eastAsia="Times New Roman" w:hAnsi="Times New Roman" w:cs="Times New Roman"/>
          <w:color w:val="000000"/>
          <w:sz w:val="24"/>
          <w:szCs w:val="24"/>
          <w:lang w:eastAsia="hr-HR"/>
        </w:rPr>
        <w:t xml:space="preserve"> svijet</w:t>
      </w:r>
      <w:r w:rsidR="004A5418">
        <w:rPr>
          <w:rFonts w:ascii="Times New Roman" w:eastAsia="Times New Roman" w:hAnsi="Times New Roman" w:cs="Times New Roman"/>
          <w:color w:val="000000"/>
          <w:sz w:val="24"/>
          <w:szCs w:val="24"/>
          <w:lang w:eastAsia="hr-HR"/>
        </w:rPr>
        <w:t>a</w:t>
      </w:r>
      <w:r w:rsidR="00134BDD" w:rsidRPr="00A90864">
        <w:rPr>
          <w:rFonts w:ascii="Times New Roman" w:eastAsia="Times New Roman" w:hAnsi="Times New Roman" w:cs="Times New Roman"/>
          <w:color w:val="000000"/>
          <w:sz w:val="24"/>
          <w:szCs w:val="24"/>
          <w:lang w:eastAsia="hr-HR"/>
        </w:rPr>
        <w:t xml:space="preserve"> </w:t>
      </w:r>
      <w:r w:rsidR="004A5418">
        <w:rPr>
          <w:rFonts w:ascii="Times New Roman" w:eastAsia="Times New Roman" w:hAnsi="Times New Roman" w:cs="Times New Roman"/>
          <w:color w:val="000000"/>
          <w:sz w:val="24"/>
          <w:szCs w:val="24"/>
          <w:lang w:eastAsia="hr-HR"/>
        </w:rPr>
        <w:t>zastupajući</w:t>
      </w:r>
      <w:r w:rsidR="00134BDD" w:rsidRPr="00A90864">
        <w:rPr>
          <w:rFonts w:ascii="Times New Roman" w:eastAsia="Times New Roman" w:hAnsi="Times New Roman" w:cs="Times New Roman"/>
          <w:color w:val="000000"/>
          <w:sz w:val="24"/>
          <w:szCs w:val="24"/>
          <w:lang w:eastAsia="hr-HR"/>
        </w:rPr>
        <w:t xml:space="preserve"> pred Bogom čitavo čovječanstvo.</w:t>
      </w:r>
      <w:r w:rsidR="00894DF7" w:rsidRPr="00A90864">
        <w:rPr>
          <w:rFonts w:ascii="Times New Roman" w:eastAsia="Times New Roman" w:hAnsi="Times New Roman" w:cs="Times New Roman"/>
          <w:color w:val="000000"/>
          <w:sz w:val="24"/>
          <w:szCs w:val="24"/>
          <w:lang w:eastAsia="hr-HR"/>
        </w:rPr>
        <w:t xml:space="preserve"> </w:t>
      </w:r>
      <w:r w:rsidR="004A5418">
        <w:rPr>
          <w:rFonts w:ascii="Times New Roman" w:eastAsia="Times New Roman" w:hAnsi="Times New Roman" w:cs="Times New Roman"/>
          <w:color w:val="000000"/>
          <w:sz w:val="24"/>
          <w:szCs w:val="24"/>
          <w:lang w:eastAsia="hr-HR"/>
        </w:rPr>
        <w:t xml:space="preserve">Pretkraj svoga života, tijekom zatočeništva u nacističkom koncentracijskom logoru, </w:t>
      </w:r>
      <w:r w:rsidR="004A5418" w:rsidRPr="00A90864">
        <w:rPr>
          <w:rFonts w:ascii="Times New Roman" w:eastAsia="Times New Roman" w:hAnsi="Times New Roman" w:cs="Times New Roman"/>
          <w:color w:val="000000"/>
          <w:sz w:val="24"/>
          <w:szCs w:val="24"/>
          <w:lang w:eastAsia="hr-HR"/>
        </w:rPr>
        <w:t>Bonhoeffer</w:t>
      </w:r>
      <w:r w:rsidR="00A87558" w:rsidRPr="00A90864">
        <w:rPr>
          <w:rFonts w:ascii="Times New Roman" w:eastAsia="Times New Roman" w:hAnsi="Times New Roman" w:cs="Times New Roman"/>
          <w:color w:val="000000"/>
          <w:sz w:val="24"/>
          <w:szCs w:val="24"/>
          <w:lang w:eastAsia="hr-HR"/>
        </w:rPr>
        <w:t xml:space="preserve"> </w:t>
      </w:r>
      <w:r w:rsidR="0044265C" w:rsidRPr="00A90864">
        <w:rPr>
          <w:rFonts w:ascii="Times New Roman" w:eastAsia="Times New Roman" w:hAnsi="Times New Roman" w:cs="Times New Roman"/>
          <w:color w:val="000000"/>
          <w:sz w:val="24"/>
          <w:szCs w:val="24"/>
          <w:lang w:eastAsia="hr-HR"/>
        </w:rPr>
        <w:t xml:space="preserve">se </w:t>
      </w:r>
      <w:r w:rsidR="004A5418">
        <w:rPr>
          <w:rFonts w:ascii="Times New Roman" w:eastAsia="Times New Roman" w:hAnsi="Times New Roman" w:cs="Times New Roman"/>
          <w:color w:val="000000"/>
          <w:sz w:val="24"/>
          <w:szCs w:val="24"/>
          <w:lang w:eastAsia="hr-HR"/>
        </w:rPr>
        <w:t xml:space="preserve">bavi pitanjem </w:t>
      </w:r>
      <w:r w:rsidR="00894DF7" w:rsidRPr="00A90864">
        <w:rPr>
          <w:rFonts w:ascii="Times New Roman" w:eastAsia="Times New Roman" w:hAnsi="Times New Roman" w:cs="Times New Roman"/>
          <w:color w:val="000000"/>
          <w:sz w:val="24"/>
          <w:szCs w:val="24"/>
          <w:lang w:eastAsia="hr-HR"/>
        </w:rPr>
        <w:t xml:space="preserve">može li kršćanstvo nadići </w:t>
      </w:r>
      <w:r w:rsidR="00A87558" w:rsidRPr="00A90864">
        <w:rPr>
          <w:rFonts w:ascii="Times New Roman" w:eastAsia="Times New Roman" w:hAnsi="Times New Roman" w:cs="Times New Roman"/>
          <w:color w:val="000000"/>
          <w:sz w:val="24"/>
          <w:szCs w:val="24"/>
          <w:lang w:eastAsia="hr-HR"/>
        </w:rPr>
        <w:t>religij</w:t>
      </w:r>
      <w:r w:rsidR="004A5418">
        <w:rPr>
          <w:rFonts w:ascii="Times New Roman" w:eastAsia="Times New Roman" w:hAnsi="Times New Roman" w:cs="Times New Roman"/>
          <w:color w:val="000000"/>
          <w:sz w:val="24"/>
          <w:szCs w:val="24"/>
          <w:lang w:eastAsia="hr-HR"/>
        </w:rPr>
        <w:t>u</w:t>
      </w:r>
      <w:r w:rsidR="00A87558" w:rsidRPr="00A90864">
        <w:rPr>
          <w:rFonts w:ascii="Times New Roman" w:eastAsia="Times New Roman" w:hAnsi="Times New Roman" w:cs="Times New Roman"/>
          <w:color w:val="000000"/>
          <w:sz w:val="24"/>
          <w:szCs w:val="24"/>
          <w:lang w:eastAsia="hr-HR"/>
        </w:rPr>
        <w:t xml:space="preserve"> kao društven</w:t>
      </w:r>
      <w:r w:rsidR="004A5418">
        <w:rPr>
          <w:rFonts w:ascii="Times New Roman" w:eastAsia="Times New Roman" w:hAnsi="Times New Roman" w:cs="Times New Roman"/>
          <w:color w:val="000000"/>
          <w:sz w:val="24"/>
          <w:szCs w:val="24"/>
          <w:lang w:eastAsia="hr-HR"/>
        </w:rPr>
        <w:t>i</w:t>
      </w:r>
      <w:r w:rsidR="00A87558" w:rsidRPr="00A90864">
        <w:rPr>
          <w:rFonts w:ascii="Times New Roman" w:eastAsia="Times New Roman" w:hAnsi="Times New Roman" w:cs="Times New Roman"/>
          <w:color w:val="000000"/>
          <w:sz w:val="24"/>
          <w:szCs w:val="24"/>
          <w:lang w:eastAsia="hr-HR"/>
        </w:rPr>
        <w:t xml:space="preserve"> konstrukt </w:t>
      </w:r>
      <w:r w:rsidR="004A5418">
        <w:rPr>
          <w:rFonts w:ascii="Times New Roman" w:eastAsia="Times New Roman" w:hAnsi="Times New Roman" w:cs="Times New Roman"/>
          <w:color w:val="000000"/>
          <w:sz w:val="24"/>
          <w:szCs w:val="24"/>
          <w:lang w:eastAsia="hr-HR"/>
        </w:rPr>
        <w:t>i evoluirati u</w:t>
      </w:r>
      <w:r w:rsidR="00A87558" w:rsidRPr="00A90864">
        <w:rPr>
          <w:rFonts w:ascii="Times New Roman" w:eastAsia="Times New Roman" w:hAnsi="Times New Roman" w:cs="Times New Roman"/>
          <w:color w:val="000000"/>
          <w:sz w:val="24"/>
          <w:szCs w:val="24"/>
          <w:lang w:eastAsia="hr-HR"/>
        </w:rPr>
        <w:t xml:space="preserve"> „nereligiozno kršćanstvo“</w:t>
      </w:r>
      <w:r w:rsidR="0044265C" w:rsidRPr="00A90864">
        <w:rPr>
          <w:rFonts w:ascii="Times New Roman" w:eastAsia="Times New Roman" w:hAnsi="Times New Roman" w:cs="Times New Roman"/>
          <w:color w:val="000000"/>
          <w:sz w:val="24"/>
          <w:szCs w:val="24"/>
          <w:lang w:eastAsia="hr-HR"/>
        </w:rPr>
        <w:t xml:space="preserve"> koje</w:t>
      </w:r>
      <w:r w:rsidR="004A5418">
        <w:rPr>
          <w:rFonts w:ascii="Times New Roman" w:eastAsia="Times New Roman" w:hAnsi="Times New Roman" w:cs="Times New Roman"/>
          <w:color w:val="000000"/>
          <w:sz w:val="24"/>
          <w:szCs w:val="24"/>
          <w:lang w:eastAsia="hr-HR"/>
        </w:rPr>
        <w:t xml:space="preserve"> bi prožimalo cijelo društvo. Ova ideja</w:t>
      </w:r>
      <w:r w:rsidR="0044265C" w:rsidRPr="00A90864">
        <w:rPr>
          <w:rFonts w:ascii="Times New Roman" w:eastAsia="Times New Roman" w:hAnsi="Times New Roman" w:cs="Times New Roman"/>
          <w:color w:val="000000"/>
          <w:sz w:val="24"/>
          <w:szCs w:val="24"/>
          <w:lang w:eastAsia="hr-HR"/>
        </w:rPr>
        <w:t xml:space="preserve"> je </w:t>
      </w:r>
      <w:r w:rsidR="00134BDD" w:rsidRPr="00A90864">
        <w:rPr>
          <w:rFonts w:ascii="Times New Roman" w:eastAsia="Times New Roman" w:hAnsi="Times New Roman" w:cs="Times New Roman"/>
          <w:color w:val="000000"/>
          <w:sz w:val="24"/>
          <w:szCs w:val="24"/>
          <w:lang w:eastAsia="hr-HR"/>
        </w:rPr>
        <w:t>zbo</w:t>
      </w:r>
      <w:r w:rsidR="004A5418">
        <w:rPr>
          <w:rFonts w:ascii="Times New Roman" w:eastAsia="Times New Roman" w:hAnsi="Times New Roman" w:cs="Times New Roman"/>
          <w:color w:val="000000"/>
          <w:sz w:val="24"/>
          <w:szCs w:val="24"/>
          <w:lang w:eastAsia="hr-HR"/>
        </w:rPr>
        <w:t>g okolnosti u kojima je proveo posljednje dane</w:t>
      </w:r>
      <w:r w:rsidR="00134BDD" w:rsidRPr="00A90864">
        <w:rPr>
          <w:rFonts w:ascii="Times New Roman" w:eastAsia="Times New Roman" w:hAnsi="Times New Roman" w:cs="Times New Roman"/>
          <w:color w:val="000000"/>
          <w:sz w:val="24"/>
          <w:szCs w:val="24"/>
          <w:lang w:eastAsia="hr-HR"/>
        </w:rPr>
        <w:t xml:space="preserve"> ostal</w:t>
      </w:r>
      <w:r w:rsidR="004A5418">
        <w:rPr>
          <w:rFonts w:ascii="Times New Roman" w:eastAsia="Times New Roman" w:hAnsi="Times New Roman" w:cs="Times New Roman"/>
          <w:color w:val="000000"/>
          <w:sz w:val="24"/>
          <w:szCs w:val="24"/>
          <w:lang w:eastAsia="hr-HR"/>
        </w:rPr>
        <w:t>a tek fragmentarno formirana</w:t>
      </w:r>
      <w:r w:rsidR="00F4304C">
        <w:rPr>
          <w:rFonts w:ascii="Times New Roman" w:eastAsia="Times New Roman" w:hAnsi="Times New Roman" w:cs="Times New Roman"/>
          <w:color w:val="000000"/>
          <w:sz w:val="24"/>
          <w:szCs w:val="24"/>
          <w:lang w:eastAsia="hr-HR"/>
        </w:rPr>
        <w:t xml:space="preserve"> i stoga u mnogočemu</w:t>
      </w:r>
      <w:r w:rsidR="00134BDD" w:rsidRPr="00A90864">
        <w:rPr>
          <w:rFonts w:ascii="Times New Roman" w:eastAsia="Times New Roman" w:hAnsi="Times New Roman" w:cs="Times New Roman"/>
          <w:color w:val="000000"/>
          <w:sz w:val="24"/>
          <w:szCs w:val="24"/>
          <w:lang w:eastAsia="hr-HR"/>
        </w:rPr>
        <w:t xml:space="preserve"> na razini utopijske ideje</w:t>
      </w:r>
      <w:r w:rsidR="00A87558" w:rsidRPr="00A90864">
        <w:rPr>
          <w:rFonts w:ascii="Times New Roman" w:eastAsia="Times New Roman" w:hAnsi="Times New Roman" w:cs="Times New Roman"/>
          <w:color w:val="000000"/>
          <w:sz w:val="24"/>
          <w:szCs w:val="24"/>
          <w:lang w:eastAsia="hr-HR"/>
        </w:rPr>
        <w:t>. Temeljna hipoteza koja se u radu zastupa je</w:t>
      </w:r>
      <w:r w:rsidR="00134BDD" w:rsidRPr="00A90864">
        <w:rPr>
          <w:rFonts w:ascii="Times New Roman" w:eastAsia="Times New Roman" w:hAnsi="Times New Roman" w:cs="Times New Roman"/>
          <w:color w:val="000000"/>
          <w:sz w:val="24"/>
          <w:szCs w:val="24"/>
          <w:lang w:eastAsia="hr-HR"/>
        </w:rPr>
        <w:t>st</w:t>
      </w:r>
      <w:r w:rsidR="00A87558" w:rsidRPr="00A90864">
        <w:rPr>
          <w:rFonts w:ascii="Times New Roman" w:eastAsia="Times New Roman" w:hAnsi="Times New Roman" w:cs="Times New Roman"/>
          <w:color w:val="000000"/>
          <w:sz w:val="24"/>
          <w:szCs w:val="24"/>
          <w:lang w:eastAsia="hr-HR"/>
        </w:rPr>
        <w:t xml:space="preserve"> to da je čitava Bonhoefferova misao ne samo kristološki usmjerena, </w:t>
      </w:r>
      <w:r w:rsidR="00134BDD" w:rsidRPr="00A90864">
        <w:rPr>
          <w:rFonts w:ascii="Times New Roman" w:eastAsia="Times New Roman" w:hAnsi="Times New Roman" w:cs="Times New Roman"/>
          <w:color w:val="000000"/>
          <w:sz w:val="24"/>
          <w:szCs w:val="24"/>
          <w:lang w:eastAsia="hr-HR"/>
        </w:rPr>
        <w:t>nego</w:t>
      </w:r>
      <w:r w:rsidR="00A87558" w:rsidRPr="00A90864">
        <w:rPr>
          <w:rFonts w:ascii="Times New Roman" w:eastAsia="Times New Roman" w:hAnsi="Times New Roman" w:cs="Times New Roman"/>
          <w:color w:val="000000"/>
          <w:sz w:val="24"/>
          <w:szCs w:val="24"/>
          <w:lang w:eastAsia="hr-HR"/>
        </w:rPr>
        <w:t xml:space="preserve"> kristocentrična jer Isus Krist za njega predstavlja središte stvarnosti, </w:t>
      </w:r>
      <w:r w:rsidR="00134BDD" w:rsidRPr="00A90864">
        <w:rPr>
          <w:rFonts w:ascii="Times New Roman" w:eastAsia="Times New Roman" w:hAnsi="Times New Roman" w:cs="Times New Roman"/>
          <w:color w:val="000000"/>
          <w:sz w:val="24"/>
          <w:szCs w:val="24"/>
          <w:lang w:eastAsia="hr-HR"/>
        </w:rPr>
        <w:t xml:space="preserve">etički uzor, razlog odgovornog života u svijetu ali i </w:t>
      </w:r>
      <w:r w:rsidR="0044265C" w:rsidRPr="00A90864">
        <w:rPr>
          <w:rFonts w:ascii="Times New Roman" w:eastAsia="Times New Roman" w:hAnsi="Times New Roman" w:cs="Times New Roman"/>
          <w:color w:val="000000"/>
          <w:sz w:val="24"/>
          <w:szCs w:val="24"/>
          <w:lang w:eastAsia="hr-HR"/>
        </w:rPr>
        <w:t xml:space="preserve">ishodište ljudskoga života jer će </w:t>
      </w:r>
      <w:r w:rsidR="007C302E" w:rsidRPr="00A90864">
        <w:rPr>
          <w:rFonts w:ascii="Times New Roman" w:eastAsia="Times New Roman" w:hAnsi="Times New Roman" w:cs="Times New Roman"/>
          <w:color w:val="000000"/>
          <w:sz w:val="24"/>
          <w:szCs w:val="24"/>
          <w:lang w:eastAsia="hr-HR"/>
        </w:rPr>
        <w:t>sve stvorenje biti ujedinjeno u Kristu na koncu svijeta</w:t>
      </w:r>
      <w:r w:rsidR="0044265C" w:rsidRPr="00A90864">
        <w:rPr>
          <w:rFonts w:ascii="Times New Roman" w:eastAsia="Times New Roman" w:hAnsi="Times New Roman" w:cs="Times New Roman"/>
          <w:color w:val="000000"/>
          <w:sz w:val="24"/>
          <w:szCs w:val="24"/>
          <w:lang w:eastAsia="hr-HR"/>
        </w:rPr>
        <w:t>.</w:t>
      </w:r>
      <w:r w:rsidR="00134BDD" w:rsidRPr="00A90864">
        <w:rPr>
          <w:rFonts w:ascii="Times New Roman" w:eastAsia="Times New Roman" w:hAnsi="Times New Roman" w:cs="Times New Roman"/>
          <w:color w:val="000000"/>
          <w:sz w:val="24"/>
          <w:szCs w:val="24"/>
          <w:lang w:eastAsia="hr-HR"/>
        </w:rPr>
        <w:t xml:space="preserve"> </w:t>
      </w:r>
    </w:p>
    <w:p w:rsidR="00F4304C" w:rsidRPr="00A90864" w:rsidRDefault="00F4304C" w:rsidP="00F4304C">
      <w:pPr>
        <w:spacing w:line="360" w:lineRule="auto"/>
        <w:ind w:firstLine="708"/>
        <w:jc w:val="both"/>
        <w:rPr>
          <w:rFonts w:ascii="Times New Roman" w:eastAsia="Times New Roman" w:hAnsi="Times New Roman" w:cs="Times New Roman"/>
          <w:color w:val="000000"/>
          <w:sz w:val="24"/>
          <w:szCs w:val="24"/>
          <w:lang w:eastAsia="hr-HR"/>
        </w:rPr>
      </w:pPr>
    </w:p>
    <w:p w:rsidR="00232F93" w:rsidRPr="00A90864" w:rsidRDefault="00232F93" w:rsidP="00953D0B">
      <w:pPr>
        <w:spacing w:line="360" w:lineRule="auto"/>
        <w:jc w:val="both"/>
        <w:rPr>
          <w:rFonts w:ascii="Times New Roman" w:eastAsia="Times New Roman" w:hAnsi="Times New Roman" w:cs="Times New Roman"/>
          <w:color w:val="000000"/>
          <w:sz w:val="24"/>
          <w:szCs w:val="24"/>
          <w:lang w:eastAsia="hr-HR"/>
        </w:rPr>
      </w:pPr>
    </w:p>
    <w:p w:rsidR="00232F93" w:rsidRPr="00A90864" w:rsidRDefault="00232F93" w:rsidP="00953D0B">
      <w:pPr>
        <w:spacing w:line="360" w:lineRule="auto"/>
        <w:jc w:val="both"/>
        <w:rPr>
          <w:rFonts w:ascii="Times New Roman" w:eastAsia="Times New Roman" w:hAnsi="Times New Roman" w:cs="Times New Roman"/>
          <w:color w:val="000000"/>
          <w:sz w:val="24"/>
          <w:szCs w:val="24"/>
          <w:lang w:eastAsia="hr-HR"/>
        </w:rPr>
      </w:pPr>
    </w:p>
    <w:p w:rsidR="00232F93" w:rsidRPr="00A90864" w:rsidRDefault="00232F93" w:rsidP="00953D0B">
      <w:pPr>
        <w:spacing w:line="360" w:lineRule="auto"/>
        <w:jc w:val="both"/>
        <w:rPr>
          <w:rFonts w:ascii="Times New Roman" w:eastAsia="Times New Roman" w:hAnsi="Times New Roman" w:cs="Times New Roman"/>
          <w:color w:val="000000"/>
          <w:sz w:val="24"/>
          <w:szCs w:val="24"/>
          <w:lang w:eastAsia="hr-HR"/>
        </w:rPr>
      </w:pPr>
    </w:p>
    <w:p w:rsidR="00232F93" w:rsidRPr="00A90864" w:rsidRDefault="00232F93" w:rsidP="00953D0B">
      <w:pPr>
        <w:spacing w:line="360" w:lineRule="auto"/>
        <w:jc w:val="both"/>
        <w:rPr>
          <w:rFonts w:ascii="Times New Roman" w:eastAsia="Times New Roman" w:hAnsi="Times New Roman" w:cs="Times New Roman"/>
          <w:color w:val="000000"/>
          <w:sz w:val="24"/>
          <w:szCs w:val="24"/>
          <w:lang w:eastAsia="hr-HR"/>
        </w:rPr>
      </w:pPr>
    </w:p>
    <w:p w:rsidR="00A87558" w:rsidRPr="00A90864" w:rsidRDefault="00A87558" w:rsidP="00DA074A">
      <w:pPr>
        <w:pStyle w:val="Naslov1"/>
        <w:rPr>
          <w:rFonts w:ascii="Times New Roman" w:eastAsia="Times New Roman" w:hAnsi="Times New Roman" w:cs="Times New Roman"/>
          <w:b/>
          <w:color w:val="auto"/>
          <w:sz w:val="24"/>
          <w:szCs w:val="24"/>
          <w:lang w:eastAsia="hr-HR"/>
        </w:rPr>
      </w:pPr>
      <w:bookmarkStart w:id="8" w:name="_Toc512465972"/>
      <w:r w:rsidRPr="00A90864">
        <w:rPr>
          <w:rFonts w:ascii="Times New Roman" w:eastAsia="Times New Roman" w:hAnsi="Times New Roman" w:cs="Times New Roman"/>
          <w:b/>
          <w:color w:val="auto"/>
          <w:sz w:val="24"/>
          <w:szCs w:val="24"/>
          <w:lang w:eastAsia="hr-HR"/>
        </w:rPr>
        <w:lastRenderedPageBreak/>
        <w:t>Metodologija rada</w:t>
      </w:r>
      <w:bookmarkEnd w:id="8"/>
    </w:p>
    <w:p w:rsidR="00DA074A" w:rsidRPr="00A90864" w:rsidRDefault="00A87558" w:rsidP="00DA074A">
      <w:pPr>
        <w:pStyle w:val="Bezproreda"/>
        <w:spacing w:line="360" w:lineRule="auto"/>
        <w:rPr>
          <w:rFonts w:ascii="Times New Roman" w:hAnsi="Times New Roman" w:cs="Times New Roman"/>
          <w:sz w:val="24"/>
          <w:szCs w:val="24"/>
          <w:lang w:eastAsia="hr-HR"/>
        </w:rPr>
      </w:pPr>
      <w:r w:rsidRPr="00A90864">
        <w:rPr>
          <w:lang w:eastAsia="hr-HR"/>
        </w:rPr>
        <w:t xml:space="preserve"> </w:t>
      </w:r>
    </w:p>
    <w:p w:rsidR="00953D0B" w:rsidRPr="00A90864" w:rsidRDefault="00A87558" w:rsidP="00110CA0">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U </w:t>
      </w:r>
      <w:r w:rsidR="00F4304C">
        <w:rPr>
          <w:rFonts w:ascii="Times New Roman" w:eastAsia="Times New Roman" w:hAnsi="Times New Roman" w:cs="Times New Roman"/>
          <w:color w:val="000000"/>
          <w:sz w:val="24"/>
          <w:szCs w:val="24"/>
          <w:lang w:eastAsia="hr-HR"/>
        </w:rPr>
        <w:t>ovome</w:t>
      </w:r>
      <w:r w:rsidRPr="00A90864">
        <w:rPr>
          <w:rFonts w:ascii="Times New Roman" w:eastAsia="Times New Roman" w:hAnsi="Times New Roman" w:cs="Times New Roman"/>
          <w:color w:val="000000"/>
          <w:sz w:val="24"/>
          <w:szCs w:val="24"/>
          <w:lang w:eastAsia="hr-HR"/>
        </w:rPr>
        <w:t xml:space="preserve"> radu koristilo se nekoliko metoda: analitička, deskriptivna, kompilacijska, interpretacijska, sintetička i komparativna metoda. </w:t>
      </w:r>
    </w:p>
    <w:p w:rsidR="00232F93" w:rsidRPr="00A90864" w:rsidRDefault="00232F93" w:rsidP="00110CA0">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U prvome poglavlju</w:t>
      </w:r>
      <w:r w:rsidR="00FB0778">
        <w:rPr>
          <w:rFonts w:ascii="Times New Roman" w:eastAsia="Times New Roman" w:hAnsi="Times New Roman" w:cs="Times New Roman"/>
          <w:color w:val="000000"/>
          <w:sz w:val="24"/>
          <w:szCs w:val="24"/>
          <w:lang w:eastAsia="hr-HR"/>
        </w:rPr>
        <w:t>, koristeći komparativnu i sintetičku metodu,</w:t>
      </w:r>
      <w:r w:rsidR="001E7C50" w:rsidRPr="00A90864">
        <w:rPr>
          <w:rFonts w:ascii="Times New Roman" w:eastAsia="Times New Roman" w:hAnsi="Times New Roman" w:cs="Times New Roman"/>
          <w:color w:val="000000"/>
          <w:sz w:val="24"/>
          <w:szCs w:val="24"/>
          <w:lang w:eastAsia="hr-HR"/>
        </w:rPr>
        <w:t xml:space="preserve"> iznose se biografski podaci koji su važni za bolje razumijevanje teološke misli Dietricha Bonhoeffera. </w:t>
      </w:r>
      <w:r w:rsidR="006D50F2" w:rsidRPr="00A90864">
        <w:rPr>
          <w:rFonts w:ascii="Times New Roman" w:eastAsia="Times New Roman" w:hAnsi="Times New Roman" w:cs="Times New Roman"/>
          <w:color w:val="000000"/>
          <w:sz w:val="24"/>
          <w:szCs w:val="24"/>
          <w:lang w:eastAsia="hr-HR"/>
        </w:rPr>
        <w:t>S obzirom da je</w:t>
      </w:r>
      <w:r w:rsidR="001E7C50" w:rsidRPr="00A90864">
        <w:rPr>
          <w:rFonts w:ascii="Times New Roman" w:eastAsia="Times New Roman" w:hAnsi="Times New Roman" w:cs="Times New Roman"/>
          <w:color w:val="000000"/>
          <w:sz w:val="24"/>
          <w:szCs w:val="24"/>
          <w:lang w:eastAsia="hr-HR"/>
        </w:rPr>
        <w:t xml:space="preserve"> literatura koja se bavi povijesnim pitanjem Bonhoefferovog lika i djela poprilično opširna bilo je nužno</w:t>
      </w:r>
      <w:r w:rsidR="00A610B1">
        <w:rPr>
          <w:rFonts w:ascii="Times New Roman" w:eastAsia="Times New Roman" w:hAnsi="Times New Roman" w:cs="Times New Roman"/>
          <w:color w:val="000000"/>
          <w:sz w:val="24"/>
          <w:szCs w:val="24"/>
          <w:lang w:eastAsia="hr-HR"/>
        </w:rPr>
        <w:t xml:space="preserve"> </w:t>
      </w:r>
      <w:r w:rsidR="001E7C50" w:rsidRPr="00A90864">
        <w:rPr>
          <w:rFonts w:ascii="Times New Roman" w:eastAsia="Times New Roman" w:hAnsi="Times New Roman" w:cs="Times New Roman"/>
          <w:color w:val="000000"/>
          <w:sz w:val="24"/>
          <w:szCs w:val="24"/>
          <w:lang w:eastAsia="hr-HR"/>
        </w:rPr>
        <w:t xml:space="preserve">izvući samo </w:t>
      </w:r>
      <w:r w:rsidR="00110CA0" w:rsidRPr="00A90864">
        <w:rPr>
          <w:rFonts w:ascii="Times New Roman" w:eastAsia="Times New Roman" w:hAnsi="Times New Roman" w:cs="Times New Roman"/>
          <w:color w:val="000000"/>
          <w:sz w:val="24"/>
          <w:szCs w:val="24"/>
          <w:lang w:eastAsia="hr-HR"/>
        </w:rPr>
        <w:t>ono što će nam biti važno za sl</w:t>
      </w:r>
      <w:r w:rsidR="001E7C50" w:rsidRPr="00A90864">
        <w:rPr>
          <w:rFonts w:ascii="Times New Roman" w:eastAsia="Times New Roman" w:hAnsi="Times New Roman" w:cs="Times New Roman"/>
          <w:color w:val="000000"/>
          <w:sz w:val="24"/>
          <w:szCs w:val="24"/>
          <w:lang w:eastAsia="hr-HR"/>
        </w:rPr>
        <w:t xml:space="preserve">jedeća poglavlja jer </w:t>
      </w:r>
      <w:r w:rsidR="00110CA0" w:rsidRPr="00A90864">
        <w:rPr>
          <w:rFonts w:ascii="Times New Roman" w:eastAsia="Times New Roman" w:hAnsi="Times New Roman" w:cs="Times New Roman"/>
          <w:color w:val="000000"/>
          <w:sz w:val="24"/>
          <w:szCs w:val="24"/>
          <w:lang w:eastAsia="hr-HR"/>
        </w:rPr>
        <w:t>je njegova teologija utemeljena poglavito</w:t>
      </w:r>
      <w:r w:rsidR="001E7C50" w:rsidRPr="00A90864">
        <w:rPr>
          <w:rFonts w:ascii="Times New Roman" w:eastAsia="Times New Roman" w:hAnsi="Times New Roman" w:cs="Times New Roman"/>
          <w:color w:val="000000"/>
          <w:sz w:val="24"/>
          <w:szCs w:val="24"/>
          <w:lang w:eastAsia="hr-HR"/>
        </w:rPr>
        <w:t xml:space="preserve"> na životnom iskustvu.</w:t>
      </w:r>
    </w:p>
    <w:p w:rsidR="001E7C50" w:rsidRPr="00A90864" w:rsidRDefault="00110CA0" w:rsidP="00110CA0">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D</w:t>
      </w:r>
      <w:r w:rsidR="001E7C50" w:rsidRPr="00A90864">
        <w:rPr>
          <w:rFonts w:ascii="Times New Roman" w:eastAsia="Times New Roman" w:hAnsi="Times New Roman" w:cs="Times New Roman"/>
          <w:color w:val="000000"/>
          <w:sz w:val="24"/>
          <w:szCs w:val="24"/>
          <w:lang w:eastAsia="hr-HR"/>
        </w:rPr>
        <w:t xml:space="preserve">rugo poglavlje </w:t>
      </w:r>
      <w:r w:rsidRPr="00A90864">
        <w:rPr>
          <w:rFonts w:ascii="Times New Roman" w:eastAsia="Times New Roman" w:hAnsi="Times New Roman" w:cs="Times New Roman"/>
          <w:color w:val="000000"/>
          <w:sz w:val="24"/>
          <w:szCs w:val="24"/>
          <w:lang w:eastAsia="hr-HR"/>
        </w:rPr>
        <w:t xml:space="preserve">govori </w:t>
      </w:r>
      <w:r w:rsidR="006D50F2" w:rsidRPr="00A90864">
        <w:rPr>
          <w:rFonts w:ascii="Times New Roman" w:eastAsia="Times New Roman" w:hAnsi="Times New Roman" w:cs="Times New Roman"/>
          <w:color w:val="000000"/>
          <w:sz w:val="24"/>
          <w:szCs w:val="24"/>
          <w:lang w:eastAsia="hr-HR"/>
        </w:rPr>
        <w:t>o novoj teološkoj paradigmi koju Bonhoeffer donosi kroz svoja dj</w:t>
      </w:r>
      <w:r w:rsidRPr="00A90864">
        <w:rPr>
          <w:rFonts w:ascii="Times New Roman" w:eastAsia="Times New Roman" w:hAnsi="Times New Roman" w:cs="Times New Roman"/>
          <w:color w:val="000000"/>
          <w:sz w:val="24"/>
          <w:szCs w:val="24"/>
          <w:lang w:eastAsia="hr-HR"/>
        </w:rPr>
        <w:t>ela. Ona postaje očita iz teza</w:t>
      </w:r>
      <w:r w:rsidR="006D50F2" w:rsidRPr="00A90864">
        <w:rPr>
          <w:rFonts w:ascii="Times New Roman" w:eastAsia="Times New Roman" w:hAnsi="Times New Roman" w:cs="Times New Roman"/>
          <w:color w:val="000000"/>
          <w:sz w:val="24"/>
          <w:szCs w:val="24"/>
          <w:lang w:eastAsia="hr-HR"/>
        </w:rPr>
        <w:t xml:space="preserve"> o </w:t>
      </w:r>
      <w:r w:rsidR="005E4B04" w:rsidRPr="00A90864">
        <w:rPr>
          <w:rFonts w:ascii="Times New Roman" w:eastAsia="Times New Roman" w:hAnsi="Times New Roman" w:cs="Times New Roman"/>
          <w:color w:val="000000"/>
          <w:sz w:val="24"/>
          <w:szCs w:val="24"/>
          <w:lang w:eastAsia="hr-HR"/>
        </w:rPr>
        <w:t>“</w:t>
      </w:r>
      <w:r w:rsidR="006D50F2" w:rsidRPr="00A90864">
        <w:rPr>
          <w:rFonts w:ascii="Times New Roman" w:eastAsia="Times New Roman" w:hAnsi="Times New Roman" w:cs="Times New Roman"/>
          <w:color w:val="000000"/>
          <w:sz w:val="24"/>
          <w:szCs w:val="24"/>
          <w:lang w:eastAsia="hr-HR"/>
        </w:rPr>
        <w:t>kristocentričnosti</w:t>
      </w:r>
      <w:r w:rsidR="001E7C50" w:rsidRPr="00A90864">
        <w:rPr>
          <w:rFonts w:ascii="Times New Roman" w:eastAsia="Times New Roman" w:hAnsi="Times New Roman" w:cs="Times New Roman"/>
          <w:color w:val="000000"/>
          <w:sz w:val="24"/>
          <w:szCs w:val="24"/>
          <w:lang w:eastAsia="hr-HR"/>
        </w:rPr>
        <w:t xml:space="preserve"> stvarnosti</w:t>
      </w:r>
      <w:r w:rsidR="005E4B04" w:rsidRPr="00A90864">
        <w:rPr>
          <w:rFonts w:ascii="Times New Roman" w:eastAsia="Times New Roman" w:hAnsi="Times New Roman" w:cs="Times New Roman"/>
          <w:color w:val="000000"/>
          <w:sz w:val="24"/>
          <w:szCs w:val="24"/>
          <w:lang w:eastAsia="hr-HR"/>
        </w:rPr>
        <w:t>”</w:t>
      </w:r>
      <w:r w:rsidR="001E7C50" w:rsidRPr="00A90864">
        <w:rPr>
          <w:rFonts w:ascii="Times New Roman" w:eastAsia="Times New Roman" w:hAnsi="Times New Roman" w:cs="Times New Roman"/>
          <w:color w:val="000000"/>
          <w:sz w:val="24"/>
          <w:szCs w:val="24"/>
          <w:lang w:eastAsia="hr-HR"/>
        </w:rPr>
        <w:t xml:space="preserve"> </w:t>
      </w:r>
      <w:r w:rsidR="006D50F2" w:rsidRPr="00A90864">
        <w:rPr>
          <w:rFonts w:ascii="Times New Roman" w:eastAsia="Times New Roman" w:hAnsi="Times New Roman" w:cs="Times New Roman"/>
          <w:color w:val="000000"/>
          <w:sz w:val="24"/>
          <w:szCs w:val="24"/>
          <w:lang w:eastAsia="hr-HR"/>
        </w:rPr>
        <w:t xml:space="preserve">te </w:t>
      </w:r>
      <w:r w:rsidR="001E7C50" w:rsidRPr="00A90864">
        <w:rPr>
          <w:rFonts w:ascii="Times New Roman" w:eastAsia="Times New Roman" w:hAnsi="Times New Roman" w:cs="Times New Roman"/>
          <w:color w:val="000000"/>
          <w:sz w:val="24"/>
          <w:szCs w:val="24"/>
          <w:lang w:eastAsia="hr-HR"/>
        </w:rPr>
        <w:t>Kristovoj posredničkoj ulozi</w:t>
      </w:r>
      <w:r w:rsidR="006D50F2" w:rsidRPr="00A90864">
        <w:rPr>
          <w:rFonts w:ascii="Times New Roman" w:eastAsia="Times New Roman" w:hAnsi="Times New Roman" w:cs="Times New Roman"/>
          <w:color w:val="000000"/>
          <w:sz w:val="24"/>
          <w:szCs w:val="24"/>
          <w:lang w:eastAsia="hr-HR"/>
        </w:rPr>
        <w:t xml:space="preserve"> koju on u njoj vrši. Služeći se Bonhoefferovim autorskim djelima, analitičkom i kompilacijskom metodom došli smo do iznesenih podataka, </w:t>
      </w:r>
      <w:r w:rsidRPr="00A90864">
        <w:rPr>
          <w:rFonts w:ascii="Times New Roman" w:eastAsia="Times New Roman" w:hAnsi="Times New Roman" w:cs="Times New Roman"/>
          <w:color w:val="000000"/>
          <w:sz w:val="24"/>
          <w:szCs w:val="24"/>
          <w:lang w:eastAsia="hr-HR"/>
        </w:rPr>
        <w:t xml:space="preserve">koji su deskriptivnom metodom pojašnjeni </w:t>
      </w:r>
      <w:r w:rsidR="006D50F2" w:rsidRPr="00A90864">
        <w:rPr>
          <w:rFonts w:ascii="Times New Roman" w:eastAsia="Times New Roman" w:hAnsi="Times New Roman" w:cs="Times New Roman"/>
          <w:color w:val="000000"/>
          <w:sz w:val="24"/>
          <w:szCs w:val="24"/>
          <w:lang w:eastAsia="hr-HR"/>
        </w:rPr>
        <w:t>uz pomoć priručne literature iz raznih teoloških i filozofskih časopisa.</w:t>
      </w:r>
    </w:p>
    <w:p w:rsidR="00110CA0" w:rsidRPr="00A90864" w:rsidRDefault="00110CA0" w:rsidP="00110CA0">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U trećem poglavlju dolazi do prožimanja kristologije i ekleziologije. Uz pomoć analitičke i interpretacijske metode uoč</w:t>
      </w:r>
      <w:r w:rsidR="005E4B04" w:rsidRPr="00A90864">
        <w:rPr>
          <w:rFonts w:ascii="Times New Roman" w:eastAsia="Times New Roman" w:hAnsi="Times New Roman" w:cs="Times New Roman"/>
          <w:color w:val="000000"/>
          <w:sz w:val="24"/>
          <w:szCs w:val="24"/>
          <w:lang w:eastAsia="hr-HR"/>
        </w:rPr>
        <w:t>ava</w:t>
      </w:r>
      <w:r w:rsidRPr="00A90864">
        <w:rPr>
          <w:rFonts w:ascii="Times New Roman" w:eastAsia="Times New Roman" w:hAnsi="Times New Roman" w:cs="Times New Roman"/>
          <w:color w:val="000000"/>
          <w:sz w:val="24"/>
          <w:szCs w:val="24"/>
          <w:lang w:eastAsia="hr-HR"/>
        </w:rPr>
        <w:t xml:space="preserve"> </w:t>
      </w:r>
      <w:r w:rsidR="005E4B04" w:rsidRPr="00A90864">
        <w:rPr>
          <w:rFonts w:ascii="Times New Roman" w:eastAsia="Times New Roman" w:hAnsi="Times New Roman" w:cs="Times New Roman"/>
          <w:color w:val="000000"/>
          <w:sz w:val="24"/>
          <w:szCs w:val="24"/>
          <w:lang w:eastAsia="hr-HR"/>
        </w:rPr>
        <w:t>se</w:t>
      </w:r>
      <w:r w:rsidRPr="00A90864">
        <w:rPr>
          <w:rFonts w:ascii="Times New Roman" w:eastAsia="Times New Roman" w:hAnsi="Times New Roman" w:cs="Times New Roman"/>
          <w:color w:val="000000"/>
          <w:sz w:val="24"/>
          <w:szCs w:val="24"/>
          <w:lang w:eastAsia="hr-HR"/>
        </w:rPr>
        <w:t xml:space="preserve"> utjecaj društvene stvarnosti na </w:t>
      </w:r>
      <w:r w:rsidR="005E4B04" w:rsidRPr="00A90864">
        <w:rPr>
          <w:rFonts w:ascii="Times New Roman" w:eastAsia="Times New Roman" w:hAnsi="Times New Roman" w:cs="Times New Roman"/>
          <w:color w:val="000000"/>
          <w:sz w:val="24"/>
          <w:szCs w:val="24"/>
          <w:lang w:eastAsia="hr-HR"/>
        </w:rPr>
        <w:t xml:space="preserve">Bonhoefferov </w:t>
      </w:r>
      <w:r w:rsidRPr="00A90864">
        <w:rPr>
          <w:rFonts w:ascii="Times New Roman" w:eastAsia="Times New Roman" w:hAnsi="Times New Roman" w:cs="Times New Roman"/>
          <w:color w:val="000000"/>
          <w:sz w:val="24"/>
          <w:szCs w:val="24"/>
          <w:lang w:eastAsia="hr-HR"/>
        </w:rPr>
        <w:t xml:space="preserve">razvoj teorije o “nereligioznom kršćanstvu” </w:t>
      </w:r>
      <w:r w:rsidR="005E4B04" w:rsidRPr="00A90864">
        <w:rPr>
          <w:rFonts w:ascii="Times New Roman" w:eastAsia="Times New Roman" w:hAnsi="Times New Roman" w:cs="Times New Roman"/>
          <w:color w:val="000000"/>
          <w:sz w:val="24"/>
          <w:szCs w:val="24"/>
          <w:lang w:eastAsia="hr-HR"/>
        </w:rPr>
        <w:t>prvo kroz “etiku uobličavanja”, a kasnije kroz fragmente pisama iz zatvora. Ta teorija</w:t>
      </w:r>
      <w:r w:rsidRPr="00A90864">
        <w:rPr>
          <w:rFonts w:ascii="Times New Roman" w:eastAsia="Times New Roman" w:hAnsi="Times New Roman" w:cs="Times New Roman"/>
          <w:color w:val="000000"/>
          <w:sz w:val="24"/>
          <w:szCs w:val="24"/>
          <w:lang w:eastAsia="hr-HR"/>
        </w:rPr>
        <w:t xml:space="preserve"> ipak zbog nedostatka</w:t>
      </w:r>
      <w:r w:rsidR="005E4B04" w:rsidRPr="00A90864">
        <w:rPr>
          <w:rFonts w:ascii="Times New Roman" w:eastAsia="Times New Roman" w:hAnsi="Times New Roman" w:cs="Times New Roman"/>
          <w:color w:val="000000"/>
          <w:sz w:val="24"/>
          <w:szCs w:val="24"/>
          <w:lang w:eastAsia="hr-HR"/>
        </w:rPr>
        <w:t xml:space="preserve"> sadržaja i</w:t>
      </w:r>
      <w:r w:rsidRPr="00A90864">
        <w:rPr>
          <w:rFonts w:ascii="Times New Roman" w:eastAsia="Times New Roman" w:hAnsi="Times New Roman" w:cs="Times New Roman"/>
          <w:color w:val="000000"/>
          <w:sz w:val="24"/>
          <w:szCs w:val="24"/>
          <w:lang w:eastAsia="hr-HR"/>
        </w:rPr>
        <w:t xml:space="preserve"> </w:t>
      </w:r>
      <w:r w:rsidR="005E4B04" w:rsidRPr="00A90864">
        <w:rPr>
          <w:rFonts w:ascii="Times New Roman" w:eastAsia="Times New Roman" w:hAnsi="Times New Roman" w:cs="Times New Roman"/>
          <w:color w:val="000000"/>
          <w:sz w:val="24"/>
          <w:szCs w:val="24"/>
          <w:lang w:eastAsia="hr-HR"/>
        </w:rPr>
        <w:t>sustavnosti ostaje predmet mogućih različitih interpretacija, no i dalje nedovoljno jasna i teško ostvariva.</w:t>
      </w:r>
    </w:p>
    <w:p w:rsidR="00110CA0" w:rsidRPr="00A90864" w:rsidRDefault="00110CA0" w:rsidP="00953D0B">
      <w:pPr>
        <w:spacing w:line="360" w:lineRule="auto"/>
        <w:jc w:val="both"/>
        <w:rPr>
          <w:rFonts w:ascii="Times New Roman" w:eastAsia="Times New Roman" w:hAnsi="Times New Roman" w:cs="Times New Roman"/>
          <w:color w:val="000000"/>
          <w:sz w:val="24"/>
          <w:szCs w:val="24"/>
          <w:lang w:eastAsia="hr-HR"/>
        </w:rPr>
      </w:pPr>
    </w:p>
    <w:p w:rsidR="00A87558" w:rsidRPr="00A90864" w:rsidRDefault="00A87558" w:rsidP="00953D0B">
      <w:pPr>
        <w:spacing w:line="360" w:lineRule="auto"/>
        <w:jc w:val="both"/>
        <w:rPr>
          <w:rFonts w:ascii="Times New Roman" w:eastAsia="Times New Roman" w:hAnsi="Times New Roman" w:cs="Times New Roman"/>
          <w:color w:val="000000"/>
          <w:sz w:val="24"/>
          <w:szCs w:val="24"/>
          <w:lang w:eastAsia="hr-HR"/>
        </w:rPr>
      </w:pPr>
    </w:p>
    <w:p w:rsidR="00953D0B" w:rsidRPr="00A90864" w:rsidRDefault="00953D0B" w:rsidP="00833E4F">
      <w:pPr>
        <w:spacing w:line="360" w:lineRule="auto"/>
        <w:ind w:firstLine="708"/>
        <w:jc w:val="both"/>
        <w:rPr>
          <w:rFonts w:ascii="Times New Roman" w:eastAsia="Times New Roman" w:hAnsi="Times New Roman" w:cs="Times New Roman"/>
          <w:color w:val="000000"/>
          <w:sz w:val="24"/>
          <w:szCs w:val="24"/>
          <w:lang w:eastAsia="hr-HR"/>
        </w:rPr>
      </w:pPr>
    </w:p>
    <w:p w:rsidR="00953D0B" w:rsidRPr="00A90864" w:rsidRDefault="00953D0B" w:rsidP="00833E4F">
      <w:pPr>
        <w:spacing w:line="360" w:lineRule="auto"/>
        <w:ind w:firstLine="708"/>
        <w:jc w:val="both"/>
        <w:rPr>
          <w:rFonts w:ascii="Times New Roman" w:eastAsia="Times New Roman" w:hAnsi="Times New Roman" w:cs="Times New Roman"/>
          <w:color w:val="000000"/>
          <w:sz w:val="24"/>
          <w:szCs w:val="24"/>
          <w:lang w:eastAsia="hr-HR"/>
        </w:rPr>
      </w:pPr>
    </w:p>
    <w:p w:rsidR="00953D0B" w:rsidRPr="00A90864" w:rsidRDefault="00953D0B" w:rsidP="00833E4F">
      <w:pPr>
        <w:spacing w:line="360" w:lineRule="auto"/>
        <w:ind w:firstLine="708"/>
        <w:jc w:val="both"/>
        <w:rPr>
          <w:rFonts w:ascii="Times New Roman" w:eastAsia="Times New Roman" w:hAnsi="Times New Roman" w:cs="Times New Roman"/>
          <w:color w:val="000000"/>
          <w:sz w:val="24"/>
          <w:szCs w:val="24"/>
          <w:lang w:eastAsia="hr-HR"/>
        </w:rPr>
      </w:pPr>
    </w:p>
    <w:p w:rsidR="00953D0B" w:rsidRPr="00A90864" w:rsidRDefault="00953D0B" w:rsidP="00833E4F">
      <w:pPr>
        <w:spacing w:line="360" w:lineRule="auto"/>
        <w:ind w:firstLine="708"/>
        <w:jc w:val="both"/>
        <w:rPr>
          <w:rFonts w:ascii="Times New Roman" w:eastAsia="Times New Roman" w:hAnsi="Times New Roman" w:cs="Times New Roman"/>
          <w:color w:val="000000"/>
          <w:sz w:val="24"/>
          <w:szCs w:val="24"/>
          <w:lang w:eastAsia="hr-HR"/>
        </w:rPr>
      </w:pPr>
    </w:p>
    <w:p w:rsidR="00953D0B" w:rsidRPr="00A90864" w:rsidRDefault="00953D0B" w:rsidP="00833E4F">
      <w:pPr>
        <w:spacing w:line="360" w:lineRule="auto"/>
        <w:ind w:firstLine="708"/>
        <w:jc w:val="both"/>
        <w:rPr>
          <w:rFonts w:ascii="Times New Roman" w:eastAsia="Times New Roman" w:hAnsi="Times New Roman" w:cs="Times New Roman"/>
          <w:color w:val="000000"/>
          <w:sz w:val="24"/>
          <w:szCs w:val="24"/>
          <w:lang w:eastAsia="hr-HR"/>
        </w:rPr>
      </w:pPr>
    </w:p>
    <w:p w:rsidR="005E4B04" w:rsidRPr="00A90864" w:rsidRDefault="005E4B04" w:rsidP="00232F93">
      <w:pPr>
        <w:spacing w:line="360" w:lineRule="auto"/>
        <w:rPr>
          <w:rFonts w:ascii="Times New Roman" w:eastAsia="Times New Roman" w:hAnsi="Times New Roman" w:cs="Times New Roman"/>
          <w:color w:val="000000"/>
          <w:sz w:val="24"/>
          <w:szCs w:val="24"/>
          <w:lang w:eastAsia="hr-HR"/>
        </w:rPr>
      </w:pPr>
      <w:bookmarkStart w:id="9" w:name="_Toc512271687"/>
    </w:p>
    <w:p w:rsidR="00224B33" w:rsidRPr="00A90864" w:rsidRDefault="00585B6F" w:rsidP="00DA074A">
      <w:pPr>
        <w:pStyle w:val="Naslov1"/>
        <w:spacing w:line="360" w:lineRule="auto"/>
        <w:rPr>
          <w:rFonts w:ascii="Times New Roman" w:hAnsi="Times New Roman" w:cs="Times New Roman"/>
          <w:b/>
          <w:color w:val="auto"/>
          <w:sz w:val="24"/>
          <w:szCs w:val="24"/>
          <w:lang w:eastAsia="hr-HR"/>
        </w:rPr>
      </w:pPr>
      <w:bookmarkStart w:id="10" w:name="_Toc512465973"/>
      <w:r w:rsidRPr="00A90864">
        <w:rPr>
          <w:rFonts w:ascii="Times New Roman" w:eastAsia="Times New Roman" w:hAnsi="Times New Roman" w:cs="Times New Roman"/>
          <w:b/>
          <w:color w:val="auto"/>
          <w:sz w:val="24"/>
          <w:szCs w:val="24"/>
          <w:lang w:eastAsia="hr-HR"/>
        </w:rPr>
        <w:lastRenderedPageBreak/>
        <w:t xml:space="preserve">1. </w:t>
      </w:r>
      <w:r w:rsidR="00825616" w:rsidRPr="00A90864">
        <w:rPr>
          <w:rFonts w:ascii="Times New Roman" w:eastAsia="Times New Roman" w:hAnsi="Times New Roman" w:cs="Times New Roman"/>
          <w:b/>
          <w:color w:val="auto"/>
          <w:sz w:val="24"/>
          <w:szCs w:val="24"/>
          <w:lang w:eastAsia="hr-HR"/>
        </w:rPr>
        <w:t>Kratka biografija Dietricha Bonhoeffera</w:t>
      </w:r>
      <w:bookmarkEnd w:id="9"/>
      <w:bookmarkEnd w:id="10"/>
      <w:r w:rsidR="00825616" w:rsidRPr="00A90864">
        <w:rPr>
          <w:rFonts w:ascii="Times New Roman" w:eastAsia="Times New Roman" w:hAnsi="Times New Roman" w:cs="Times New Roman"/>
          <w:b/>
          <w:color w:val="auto"/>
          <w:sz w:val="24"/>
          <w:szCs w:val="24"/>
          <w:lang w:eastAsia="hr-HR"/>
        </w:rPr>
        <w:tab/>
      </w:r>
      <w:r w:rsidR="00825616" w:rsidRPr="00A90864">
        <w:rPr>
          <w:rFonts w:ascii="Times New Roman" w:eastAsia="Times New Roman" w:hAnsi="Times New Roman" w:cs="Times New Roman"/>
          <w:b/>
          <w:color w:val="auto"/>
          <w:sz w:val="24"/>
          <w:szCs w:val="24"/>
          <w:lang w:eastAsia="hr-HR"/>
        </w:rPr>
        <w:tab/>
      </w:r>
      <w:r w:rsidR="00825616" w:rsidRPr="00A90864">
        <w:rPr>
          <w:rFonts w:ascii="Times New Roman" w:eastAsia="Times New Roman" w:hAnsi="Times New Roman" w:cs="Times New Roman"/>
          <w:b/>
          <w:color w:val="auto"/>
          <w:sz w:val="24"/>
          <w:szCs w:val="24"/>
          <w:lang w:eastAsia="hr-HR"/>
        </w:rPr>
        <w:tab/>
      </w:r>
      <w:r w:rsidR="00825616" w:rsidRPr="00A90864">
        <w:rPr>
          <w:rFonts w:ascii="Times New Roman" w:eastAsia="Times New Roman" w:hAnsi="Times New Roman" w:cs="Times New Roman"/>
          <w:b/>
          <w:color w:val="auto"/>
          <w:sz w:val="24"/>
          <w:szCs w:val="24"/>
          <w:lang w:eastAsia="hr-HR"/>
        </w:rPr>
        <w:tab/>
      </w:r>
      <w:r w:rsidR="00825616" w:rsidRPr="00A90864">
        <w:rPr>
          <w:rFonts w:ascii="Times New Roman" w:eastAsia="Times New Roman" w:hAnsi="Times New Roman" w:cs="Times New Roman"/>
          <w:b/>
          <w:color w:val="auto"/>
          <w:sz w:val="24"/>
          <w:szCs w:val="24"/>
          <w:lang w:eastAsia="hr-HR"/>
        </w:rPr>
        <w:tab/>
      </w:r>
      <w:r w:rsidR="00825616" w:rsidRPr="00A90864">
        <w:rPr>
          <w:rFonts w:ascii="Times New Roman" w:eastAsia="Times New Roman" w:hAnsi="Times New Roman" w:cs="Times New Roman"/>
          <w:b/>
          <w:color w:val="auto"/>
          <w:sz w:val="24"/>
          <w:szCs w:val="24"/>
          <w:lang w:eastAsia="hr-HR"/>
        </w:rPr>
        <w:tab/>
      </w:r>
    </w:p>
    <w:p w:rsidR="00DA074A" w:rsidRPr="00A90864" w:rsidRDefault="00DA074A" w:rsidP="00DA074A">
      <w:pPr>
        <w:pStyle w:val="Bezproreda"/>
        <w:spacing w:line="360" w:lineRule="auto"/>
        <w:rPr>
          <w:rFonts w:ascii="Times New Roman" w:hAnsi="Times New Roman" w:cs="Times New Roman"/>
          <w:sz w:val="24"/>
          <w:lang w:eastAsia="hr-HR"/>
        </w:rPr>
      </w:pPr>
    </w:p>
    <w:p w:rsidR="00585B6F" w:rsidRPr="00A90864" w:rsidRDefault="00585B6F" w:rsidP="00FF3006">
      <w:pPr>
        <w:spacing w:line="360" w:lineRule="auto"/>
        <w:ind w:firstLine="708"/>
        <w:jc w:val="both"/>
        <w:rPr>
          <w:lang w:eastAsia="hr-HR"/>
        </w:rPr>
      </w:pPr>
      <w:r w:rsidRPr="00A90864">
        <w:rPr>
          <w:rFonts w:ascii="Times New Roman" w:eastAsia="Times New Roman" w:hAnsi="Times New Roman" w:cs="Times New Roman"/>
          <w:color w:val="000000"/>
          <w:sz w:val="24"/>
          <w:szCs w:val="24"/>
          <w:lang w:eastAsia="hr-HR"/>
        </w:rPr>
        <w:t>Dietrich Bonhoeffer rođen je u Breslauu, današnjem Wroclavu u Poljskoj, 4. veljače 1906. kao šesto od osmero djece. Obitelj se 1912. seli u Berlin</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gdje je njegov otac dobio prvu katedru neurologije i psihijatrije na tamošnjem sveučilištu. Dietrich se odlučuje započeti teološki studij</w:t>
      </w:r>
      <w:r w:rsidR="006F61EA"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više iz kulturnih nego religioznih razloga kao član ugledne liječničke i odvjetničke obitelji.</w:t>
      </w:r>
      <w:r w:rsidRPr="00A90864">
        <w:rPr>
          <w:rFonts w:ascii="Times New Roman" w:eastAsia="Times New Roman" w:hAnsi="Times New Roman" w:cs="Times New Roman"/>
          <w:color w:val="000000"/>
          <w:sz w:val="24"/>
          <w:szCs w:val="24"/>
          <w:vertAlign w:val="superscript"/>
          <w:lang w:eastAsia="hr-HR"/>
        </w:rPr>
        <w:footnoteReference w:id="1"/>
      </w:r>
      <w:r w:rsidRPr="00A90864">
        <w:rPr>
          <w:rFonts w:ascii="Times New Roman" w:eastAsia="Times New Roman" w:hAnsi="Times New Roman" w:cs="Times New Roman"/>
          <w:color w:val="000000"/>
          <w:sz w:val="24"/>
          <w:szCs w:val="24"/>
          <w:lang w:eastAsia="hr-HR"/>
        </w:rPr>
        <w:t xml:space="preserve"> Drugi obično najprije upoznaju Crkvu pa onda svijet</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dok je kod njega to bilo obratno. Teološke je studije započeo u Tübingenu, a 1924. jedan semestar proveo je u Rimu gdje ga se upečatljivo dojmila univerzalnost Crkve. Do 1927. nastavlja studij teologije na sveučilištu u Berlinu</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gdje se upoznaje sa liberalnom i pozitivnom teologijom pod učiteljstvom Adolfa von Harnacka. U tim godinama upoznaje Karla Bartha i njegovu dijalektičku teologiju, a već u dvadeset i prvoj godini napisao je svoju doktorsku disertaciju o Crkvi pod naslovom: “Sanctorum communio, dogmatsko istraživanje o sociologiji Crkve”</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u kojoj je spaja sociološku stvarnost Crkve sa Barthovim aktualizmom objave.</w:t>
      </w:r>
      <w:r w:rsidRPr="00A90864">
        <w:rPr>
          <w:rFonts w:ascii="Times New Roman" w:eastAsia="Times New Roman" w:hAnsi="Times New Roman" w:cs="Times New Roman"/>
          <w:color w:val="000000"/>
          <w:sz w:val="24"/>
          <w:szCs w:val="24"/>
          <w:vertAlign w:val="superscript"/>
          <w:lang w:eastAsia="hr-HR"/>
        </w:rPr>
        <w:footnoteReference w:id="2"/>
      </w:r>
      <w:r w:rsidRPr="00A90864">
        <w:rPr>
          <w:rFonts w:ascii="Times New Roman" w:eastAsia="Times New Roman" w:hAnsi="Times New Roman" w:cs="Times New Roman"/>
          <w:color w:val="000000"/>
          <w:sz w:val="24"/>
          <w:szCs w:val="24"/>
          <w:lang w:eastAsia="hr-HR"/>
        </w:rPr>
        <w:t xml:space="preserve"> </w:t>
      </w:r>
    </w:p>
    <w:p w:rsidR="00585B6F" w:rsidRPr="00A90864" w:rsidRDefault="00585B6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 Bonhoeffer se nije htio zaustaviti samo na znanstvenom radu</w:t>
      </w:r>
      <w:r w:rsidR="001A2875" w:rsidRPr="00A90864">
        <w:rPr>
          <w:rFonts w:ascii="Times New Roman" w:eastAsia="Times New Roman" w:hAnsi="Times New Roman" w:cs="Times New Roman"/>
          <w:color w:val="000000"/>
          <w:sz w:val="24"/>
          <w:szCs w:val="24"/>
          <w:lang w:eastAsia="hr-HR"/>
        </w:rPr>
        <w:t>, nego</w:t>
      </w:r>
      <w:r w:rsidRPr="00A90864">
        <w:rPr>
          <w:rFonts w:ascii="Times New Roman" w:eastAsia="Times New Roman" w:hAnsi="Times New Roman" w:cs="Times New Roman"/>
          <w:color w:val="000000"/>
          <w:sz w:val="24"/>
          <w:szCs w:val="24"/>
          <w:lang w:eastAsia="hr-HR"/>
        </w:rPr>
        <w:t xml:space="preserve"> 1928. i pastoralno djeluje u Barceloni</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u jednom vikarija</w:t>
      </w:r>
      <w:r w:rsidR="001A2875" w:rsidRPr="00A90864">
        <w:rPr>
          <w:rFonts w:ascii="Times New Roman" w:eastAsia="Times New Roman" w:hAnsi="Times New Roman" w:cs="Times New Roman"/>
          <w:color w:val="000000"/>
          <w:sz w:val="24"/>
          <w:szCs w:val="24"/>
          <w:lang w:eastAsia="hr-HR"/>
        </w:rPr>
        <w:t>tu među Nijemcima. Već se u tom</w:t>
      </w:r>
      <w:r w:rsidRPr="00A90864">
        <w:rPr>
          <w:rFonts w:ascii="Times New Roman" w:eastAsia="Times New Roman" w:hAnsi="Times New Roman" w:cs="Times New Roman"/>
          <w:color w:val="000000"/>
          <w:sz w:val="24"/>
          <w:szCs w:val="24"/>
          <w:lang w:eastAsia="hr-HR"/>
        </w:rPr>
        <w:t xml:space="preserve"> razdoblju iz njegovih p</w:t>
      </w:r>
      <w:r w:rsidR="001A2875" w:rsidRPr="00A90864">
        <w:rPr>
          <w:rFonts w:ascii="Times New Roman" w:eastAsia="Times New Roman" w:hAnsi="Times New Roman" w:cs="Times New Roman"/>
          <w:color w:val="000000"/>
          <w:sz w:val="24"/>
          <w:szCs w:val="24"/>
          <w:lang w:eastAsia="hr-HR"/>
        </w:rPr>
        <w:t>isama daje naslutiti u kojem sm</w:t>
      </w:r>
      <w:r w:rsidRPr="00A90864">
        <w:rPr>
          <w:rFonts w:ascii="Times New Roman" w:eastAsia="Times New Roman" w:hAnsi="Times New Roman" w:cs="Times New Roman"/>
          <w:color w:val="000000"/>
          <w:sz w:val="24"/>
          <w:szCs w:val="24"/>
          <w:lang w:eastAsia="hr-HR"/>
        </w:rPr>
        <w:t>jeru će ići njegova teološka misao</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jer na jednom mjestu “naglašavajući antagonizam između vjere i religije kaže: ‘Želiš li Boga, drži se svijeta...Želite li naći vječnost, služite vremenu’.”</w:t>
      </w:r>
      <w:r w:rsidRPr="00A90864">
        <w:rPr>
          <w:rFonts w:ascii="Times New Roman" w:eastAsia="Times New Roman" w:hAnsi="Times New Roman" w:cs="Times New Roman"/>
          <w:color w:val="000000"/>
          <w:sz w:val="24"/>
          <w:szCs w:val="24"/>
          <w:vertAlign w:val="superscript"/>
          <w:lang w:eastAsia="hr-HR"/>
        </w:rPr>
        <w:footnoteReference w:id="3"/>
      </w:r>
      <w:r w:rsidRPr="00A90864">
        <w:rPr>
          <w:rFonts w:ascii="Times New Roman" w:eastAsia="Times New Roman" w:hAnsi="Times New Roman" w:cs="Times New Roman"/>
          <w:color w:val="000000"/>
          <w:sz w:val="24"/>
          <w:szCs w:val="24"/>
          <w:lang w:eastAsia="hr-HR"/>
        </w:rPr>
        <w:t xml:space="preserve"> Nakon godinu dana pastoralnog djelovanja u Barceloni  ponovo se odlučuje na znanstveni rad te na Berlinskom sveučilištu dobiva mjesto asistenta nakon hab</w:t>
      </w:r>
      <w:r w:rsidR="001A2875" w:rsidRPr="00A90864">
        <w:rPr>
          <w:rFonts w:ascii="Times New Roman" w:eastAsia="Times New Roman" w:hAnsi="Times New Roman" w:cs="Times New Roman"/>
          <w:color w:val="000000"/>
          <w:sz w:val="24"/>
          <w:szCs w:val="24"/>
          <w:lang w:eastAsia="hr-HR"/>
        </w:rPr>
        <w:t>ilitacijskog rada pod naslovom „Čin i bitak“</w:t>
      </w:r>
      <w:r w:rsidRPr="00A90864">
        <w:rPr>
          <w:rFonts w:ascii="Times New Roman" w:eastAsia="Times New Roman" w:hAnsi="Times New Roman" w:cs="Times New Roman"/>
          <w:color w:val="000000"/>
          <w:sz w:val="24"/>
          <w:szCs w:val="24"/>
          <w:lang w:eastAsia="hr-HR"/>
        </w:rPr>
        <w:t>,</w:t>
      </w:r>
      <w:r w:rsidR="001A2875" w:rsidRPr="00A90864">
        <w:rPr>
          <w:rFonts w:ascii="Times New Roman" w:eastAsia="Times New Roman" w:hAnsi="Times New Roman" w:cs="Times New Roman"/>
          <w:color w:val="000000"/>
          <w:sz w:val="24"/>
          <w:szCs w:val="24"/>
          <w:lang w:eastAsia="hr-HR"/>
        </w:rPr>
        <w:t xml:space="preserve"> a 1930. studira</w:t>
      </w:r>
      <w:r w:rsidRPr="00A90864">
        <w:rPr>
          <w:rFonts w:ascii="Times New Roman" w:eastAsia="Times New Roman" w:hAnsi="Times New Roman" w:cs="Times New Roman"/>
          <w:color w:val="000000"/>
          <w:sz w:val="24"/>
          <w:szCs w:val="24"/>
          <w:lang w:eastAsia="hr-HR"/>
        </w:rPr>
        <w:t xml:space="preserve"> na Union theological seminary u New Yorku.</w:t>
      </w:r>
      <w:r w:rsidRPr="00A90864">
        <w:rPr>
          <w:rFonts w:ascii="Times New Roman" w:eastAsia="Times New Roman" w:hAnsi="Times New Roman" w:cs="Times New Roman"/>
          <w:color w:val="000000"/>
          <w:sz w:val="24"/>
          <w:szCs w:val="24"/>
          <w:vertAlign w:val="superscript"/>
          <w:lang w:eastAsia="hr-HR"/>
        </w:rPr>
        <w:footnoteReference w:id="4"/>
      </w:r>
      <w:r w:rsidRPr="00A90864">
        <w:rPr>
          <w:rFonts w:ascii="Times New Roman" w:eastAsia="Times New Roman" w:hAnsi="Times New Roman" w:cs="Times New Roman"/>
          <w:color w:val="000000"/>
          <w:sz w:val="24"/>
          <w:szCs w:val="24"/>
          <w:lang w:eastAsia="hr-HR"/>
        </w:rPr>
        <w:t xml:space="preserve"> 1931. dolazi do životnog preokreta i Bonhoe</w:t>
      </w:r>
      <w:r w:rsidR="001A2875" w:rsidRPr="00A90864">
        <w:rPr>
          <w:rFonts w:ascii="Times New Roman" w:eastAsia="Times New Roman" w:hAnsi="Times New Roman" w:cs="Times New Roman"/>
          <w:color w:val="000000"/>
          <w:sz w:val="24"/>
          <w:szCs w:val="24"/>
          <w:lang w:eastAsia="hr-HR"/>
        </w:rPr>
        <w:t>ffer se vraća od frazeologije prema</w:t>
      </w:r>
      <w:r w:rsidRPr="00A90864">
        <w:rPr>
          <w:rFonts w:ascii="Times New Roman" w:eastAsia="Times New Roman" w:hAnsi="Times New Roman" w:cs="Times New Roman"/>
          <w:color w:val="000000"/>
          <w:sz w:val="24"/>
          <w:szCs w:val="24"/>
          <w:lang w:eastAsia="hr-HR"/>
        </w:rPr>
        <w:t xml:space="preserve"> stvarnosti</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duboko u sebi proživljavajući Božju nevidljivost. Meditirajući nad biblijskim tekstovima</w:t>
      </w:r>
      <w:r w:rsidR="001A2875"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od kojih oso</w:t>
      </w:r>
      <w:r w:rsidR="001A2875" w:rsidRPr="00A90864">
        <w:rPr>
          <w:rFonts w:ascii="Times New Roman" w:eastAsia="Times New Roman" w:hAnsi="Times New Roman" w:cs="Times New Roman"/>
          <w:color w:val="000000"/>
          <w:sz w:val="24"/>
          <w:szCs w:val="24"/>
          <w:lang w:eastAsia="hr-HR"/>
        </w:rPr>
        <w:t>bito ističe „Govor na gori“</w:t>
      </w:r>
      <w:r w:rsidRPr="00A90864">
        <w:rPr>
          <w:rFonts w:ascii="Times New Roman" w:eastAsia="Times New Roman" w:hAnsi="Times New Roman" w:cs="Times New Roman"/>
          <w:color w:val="000000"/>
          <w:sz w:val="24"/>
          <w:szCs w:val="24"/>
          <w:lang w:eastAsia="hr-HR"/>
        </w:rPr>
        <w:t xml:space="preserve"> kao pokretačku snagu za kasnije djelovanje.</w:t>
      </w:r>
      <w:r w:rsidRPr="00A90864">
        <w:rPr>
          <w:rFonts w:ascii="Times New Roman" w:eastAsia="Times New Roman" w:hAnsi="Times New Roman" w:cs="Times New Roman"/>
          <w:color w:val="000000"/>
          <w:sz w:val="24"/>
          <w:szCs w:val="24"/>
          <w:vertAlign w:val="superscript"/>
          <w:lang w:eastAsia="hr-HR"/>
        </w:rPr>
        <w:footnoteReference w:id="5"/>
      </w:r>
      <w:r w:rsidRPr="00A90864">
        <w:rPr>
          <w:rFonts w:ascii="Times New Roman" w:eastAsia="Times New Roman" w:hAnsi="Times New Roman" w:cs="Times New Roman"/>
          <w:color w:val="000000"/>
          <w:sz w:val="24"/>
          <w:szCs w:val="24"/>
          <w:lang w:eastAsia="hr-HR"/>
        </w:rPr>
        <w:t xml:space="preserve"> </w:t>
      </w:r>
    </w:p>
    <w:p w:rsidR="00585B6F" w:rsidRPr="00A90864" w:rsidRDefault="001A2875"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Predavajući na sveučilištu</w:t>
      </w:r>
      <w:r w:rsidR="00585B6F" w:rsidRPr="00A90864">
        <w:rPr>
          <w:rFonts w:ascii="Times New Roman" w:eastAsia="Times New Roman" w:hAnsi="Times New Roman" w:cs="Times New Roman"/>
          <w:color w:val="000000"/>
          <w:sz w:val="24"/>
          <w:szCs w:val="24"/>
          <w:lang w:eastAsia="hr-HR"/>
        </w:rPr>
        <w:t xml:space="preserve"> zagovara kršćanski pacifizam među studentima kao protutežu Hitlerovoj mladeži koja u to vrijeme </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zvecka oružjem</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i krilaticama. “On smatra da je kršćaninu zabranjeno svako pripravljanje na rat. Ako kršćani podižu jedni na druge oružje, </w:t>
      </w:r>
      <w:r w:rsidR="00585B6F" w:rsidRPr="00A90864">
        <w:rPr>
          <w:rFonts w:ascii="Times New Roman" w:eastAsia="Times New Roman" w:hAnsi="Times New Roman" w:cs="Times New Roman"/>
          <w:color w:val="000000"/>
          <w:sz w:val="24"/>
          <w:szCs w:val="24"/>
          <w:lang w:eastAsia="hr-HR"/>
        </w:rPr>
        <w:lastRenderedPageBreak/>
        <w:t>podižu ga na Krista.”</w:t>
      </w:r>
      <w:r w:rsidR="00585B6F" w:rsidRPr="00A90864">
        <w:rPr>
          <w:rFonts w:ascii="Times New Roman" w:eastAsia="Times New Roman" w:hAnsi="Times New Roman" w:cs="Times New Roman"/>
          <w:color w:val="000000"/>
          <w:sz w:val="24"/>
          <w:szCs w:val="24"/>
          <w:vertAlign w:val="superscript"/>
          <w:lang w:eastAsia="hr-HR"/>
        </w:rPr>
        <w:footnoteReference w:id="6"/>
      </w:r>
      <w:r w:rsidR="00D61163" w:rsidRPr="00A90864">
        <w:rPr>
          <w:rFonts w:ascii="Times New Roman" w:eastAsia="Times New Roman" w:hAnsi="Times New Roman" w:cs="Times New Roman"/>
          <w:color w:val="000000"/>
          <w:sz w:val="24"/>
          <w:szCs w:val="24"/>
          <w:lang w:eastAsia="hr-HR"/>
        </w:rPr>
        <w:t xml:space="preserve"> Zbog protivljenja Hitlerovoj „arijevskoj ideologiji“</w:t>
      </w:r>
      <w:r w:rsidR="00585B6F" w:rsidRPr="00A90864">
        <w:rPr>
          <w:rFonts w:ascii="Times New Roman" w:eastAsia="Times New Roman" w:hAnsi="Times New Roman" w:cs="Times New Roman"/>
          <w:color w:val="000000"/>
          <w:sz w:val="24"/>
          <w:szCs w:val="24"/>
          <w:lang w:eastAsia="hr-HR"/>
        </w:rPr>
        <w:t xml:space="preserve"> nije mogao biti župnik</w:t>
      </w:r>
      <w:r w:rsidR="00D61163"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no bilo mu je dozvoljeno propovijedati. U svojim govorima oštro kritizira Luteransku crkvu koja u Njemačkoj pristaje uz Hitlerov režim, naglašav</w:t>
      </w:r>
      <w:r w:rsidR="00D61163" w:rsidRPr="00A90864">
        <w:rPr>
          <w:rFonts w:ascii="Times New Roman" w:eastAsia="Times New Roman" w:hAnsi="Times New Roman" w:cs="Times New Roman"/>
          <w:color w:val="000000"/>
          <w:sz w:val="24"/>
          <w:szCs w:val="24"/>
          <w:lang w:eastAsia="hr-HR"/>
        </w:rPr>
        <w:t>ajući kako time dolazi do njezina</w:t>
      </w:r>
      <w:r w:rsidR="00585B6F" w:rsidRPr="00A90864">
        <w:rPr>
          <w:rFonts w:ascii="Times New Roman" w:eastAsia="Times New Roman" w:hAnsi="Times New Roman" w:cs="Times New Roman"/>
          <w:color w:val="000000"/>
          <w:sz w:val="24"/>
          <w:szCs w:val="24"/>
          <w:lang w:eastAsia="hr-HR"/>
        </w:rPr>
        <w:t xml:space="preserve"> posvjetovnjačenja i ropstva. “Izmučen borbom protiv Hitlera i za Crkvu koja bi ostala neovisna o njemu, Bonhoeffer se odlučuje na boravak u Londonu. Nakon dvije godine, od 1933. do 1935. godine, on se na nagovor Karla Bartha ponovno vraća u Berlin.”</w:t>
      </w:r>
      <w:r w:rsidR="00585B6F" w:rsidRPr="00A90864">
        <w:rPr>
          <w:rFonts w:ascii="Times New Roman" w:eastAsia="Times New Roman" w:hAnsi="Times New Roman" w:cs="Times New Roman"/>
          <w:color w:val="000000"/>
          <w:sz w:val="24"/>
          <w:szCs w:val="24"/>
          <w:vertAlign w:val="superscript"/>
          <w:lang w:eastAsia="hr-HR"/>
        </w:rPr>
        <w:footnoteReference w:id="7"/>
      </w:r>
    </w:p>
    <w:p w:rsidR="00585B6F" w:rsidRPr="00A90864" w:rsidRDefault="00D61163"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 Kao član novoformirane “Ispovijedajuće Crkve”</w:t>
      </w:r>
      <w:r w:rsidR="00585B6F" w:rsidRPr="00A90864">
        <w:rPr>
          <w:rFonts w:ascii="Times New Roman" w:eastAsia="Times New Roman" w:hAnsi="Times New Roman" w:cs="Times New Roman"/>
          <w:color w:val="000000"/>
          <w:sz w:val="24"/>
          <w:szCs w:val="24"/>
          <w:lang w:eastAsia="hr-HR"/>
        </w:rPr>
        <w:t>, preuzima službu upravitelja protestantskog sjemeništa za propovjednike u Zingstu, te kasnije u Finkenwaldu</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gdje nakon nekoliko godina kao pl</w:t>
      </w:r>
      <w:r w:rsidRPr="00A90864">
        <w:rPr>
          <w:rFonts w:ascii="Times New Roman" w:eastAsia="Times New Roman" w:hAnsi="Times New Roman" w:cs="Times New Roman"/>
          <w:color w:val="000000"/>
          <w:sz w:val="24"/>
          <w:szCs w:val="24"/>
          <w:lang w:eastAsia="hr-HR"/>
        </w:rPr>
        <w:t>od predanog rada nastaju djela “Zajednički život”</w:t>
      </w:r>
      <w:r w:rsidR="00585B6F" w:rsidRPr="00A90864">
        <w:rPr>
          <w:rFonts w:ascii="Times New Roman" w:eastAsia="Times New Roman" w:hAnsi="Times New Roman" w:cs="Times New Roman"/>
          <w:color w:val="000000"/>
          <w:sz w:val="24"/>
          <w:szCs w:val="24"/>
          <w:lang w:eastAsia="hr-HR"/>
        </w:rPr>
        <w:t xml:space="preserve"> (</w:t>
      </w:r>
      <w:r w:rsidR="00585B6F" w:rsidRPr="00A90864">
        <w:rPr>
          <w:rFonts w:ascii="Times New Roman" w:eastAsia="Times New Roman" w:hAnsi="Times New Roman" w:cs="Times New Roman"/>
          <w:i/>
          <w:color w:val="000000"/>
          <w:sz w:val="24"/>
          <w:szCs w:val="24"/>
          <w:lang w:eastAsia="hr-HR"/>
        </w:rPr>
        <w:t>Gemainsames Leben</w:t>
      </w:r>
      <w:r w:rsidRPr="00A90864">
        <w:rPr>
          <w:rFonts w:ascii="Times New Roman" w:eastAsia="Times New Roman" w:hAnsi="Times New Roman" w:cs="Times New Roman"/>
          <w:color w:val="000000"/>
          <w:sz w:val="24"/>
          <w:szCs w:val="24"/>
          <w:lang w:eastAsia="hr-HR"/>
        </w:rPr>
        <w:t>) i “Nasljedovanje”</w:t>
      </w:r>
      <w:r w:rsidR="00585B6F" w:rsidRPr="00A90864">
        <w:rPr>
          <w:rFonts w:ascii="Times New Roman" w:eastAsia="Times New Roman" w:hAnsi="Times New Roman" w:cs="Times New Roman"/>
          <w:color w:val="000000"/>
          <w:sz w:val="24"/>
          <w:szCs w:val="24"/>
          <w:lang w:eastAsia="hr-HR"/>
        </w:rPr>
        <w:t xml:space="preserve"> (</w:t>
      </w:r>
      <w:r w:rsidR="00585B6F" w:rsidRPr="00A90864">
        <w:rPr>
          <w:rFonts w:ascii="Times New Roman" w:eastAsia="Times New Roman" w:hAnsi="Times New Roman" w:cs="Times New Roman"/>
          <w:i/>
          <w:color w:val="000000"/>
          <w:sz w:val="24"/>
          <w:szCs w:val="24"/>
          <w:lang w:eastAsia="hr-HR"/>
        </w:rPr>
        <w:t>Nachfolge</w:t>
      </w:r>
      <w:r w:rsidR="00585B6F"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koja “na teološki i pastoralni način objašnjavaju smisao kršćanina u mračnim vremenima”</w:t>
      </w:r>
      <w:r w:rsidR="00585B6F" w:rsidRPr="00A90864">
        <w:rPr>
          <w:rFonts w:ascii="Times New Roman" w:eastAsia="Times New Roman" w:hAnsi="Times New Roman" w:cs="Times New Roman"/>
          <w:color w:val="000000"/>
          <w:sz w:val="24"/>
          <w:szCs w:val="24"/>
          <w:vertAlign w:val="superscript"/>
          <w:lang w:eastAsia="hr-HR"/>
        </w:rPr>
        <w:footnoteReference w:id="8"/>
      </w:r>
      <w:r w:rsidR="00585B6F" w:rsidRPr="00A90864">
        <w:rPr>
          <w:rFonts w:ascii="Times New Roman" w:eastAsia="Times New Roman" w:hAnsi="Times New Roman" w:cs="Times New Roman"/>
          <w:color w:val="000000"/>
          <w:sz w:val="24"/>
          <w:szCs w:val="24"/>
          <w:lang w:eastAsia="hr-HR"/>
        </w:rPr>
        <w:t>. 1938. doživljava novi obrat kada postaje svjestan onoga o čem</w:t>
      </w:r>
      <w:r w:rsidRPr="00A90864">
        <w:rPr>
          <w:rFonts w:ascii="Times New Roman" w:eastAsia="Times New Roman" w:hAnsi="Times New Roman" w:cs="Times New Roman"/>
          <w:color w:val="000000"/>
          <w:sz w:val="24"/>
          <w:szCs w:val="24"/>
          <w:lang w:eastAsia="hr-HR"/>
        </w:rPr>
        <w:t>u će kasnije biti riječi u ovom</w:t>
      </w:r>
      <w:r w:rsidR="00585B6F" w:rsidRPr="00A90864">
        <w:rPr>
          <w:rFonts w:ascii="Times New Roman" w:eastAsia="Times New Roman" w:hAnsi="Times New Roman" w:cs="Times New Roman"/>
          <w:color w:val="000000"/>
          <w:sz w:val="24"/>
          <w:szCs w:val="24"/>
          <w:lang w:eastAsia="hr-HR"/>
        </w:rPr>
        <w:t xml:space="preserve"> radu, a to je da od kršćanina treba postati čovjek svoga vremena i svoga mjesta. S tom činjenicom na umu vratio se iz Amerike nakon manje od dvadeset dana natrag u Njemačku iz koje je morao otići zbog odbijanja vojne službe. “Postalo mu je potpuno jasno da se ne može dijeliti od tog najtežeg razdoblja povijesti svoga naroda.”</w:t>
      </w:r>
      <w:r w:rsidR="00585B6F" w:rsidRPr="00A90864">
        <w:rPr>
          <w:rFonts w:ascii="Times New Roman" w:eastAsia="Times New Roman" w:hAnsi="Times New Roman" w:cs="Times New Roman"/>
          <w:color w:val="000000"/>
          <w:sz w:val="24"/>
          <w:szCs w:val="24"/>
          <w:vertAlign w:val="superscript"/>
          <w:lang w:eastAsia="hr-HR"/>
        </w:rPr>
        <w:footnoteReference w:id="9"/>
      </w:r>
      <w:r w:rsidR="00585B6F" w:rsidRPr="00A90864">
        <w:rPr>
          <w:rFonts w:ascii="Times New Roman" w:eastAsia="Times New Roman" w:hAnsi="Times New Roman" w:cs="Times New Roman"/>
          <w:color w:val="000000"/>
          <w:sz w:val="24"/>
          <w:szCs w:val="24"/>
          <w:lang w:eastAsia="hr-HR"/>
        </w:rPr>
        <w:t xml:space="preserve"> </w:t>
      </w:r>
    </w:p>
    <w:p w:rsidR="00585B6F" w:rsidRPr="00A90864" w:rsidRDefault="00585B6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Stupajući u pokret otpora postaje veza između onih koji su pripremali atentat</w:t>
      </w:r>
      <w:r w:rsidR="00D61163" w:rsidRPr="00A90864">
        <w:rPr>
          <w:rFonts w:ascii="Times New Roman" w:eastAsia="Times New Roman" w:hAnsi="Times New Roman" w:cs="Times New Roman"/>
          <w:color w:val="000000"/>
          <w:sz w:val="24"/>
          <w:szCs w:val="24"/>
          <w:lang w:eastAsia="hr-HR"/>
        </w:rPr>
        <w:t xml:space="preserve"> na Hitlera i onih u pozadini,</w:t>
      </w:r>
      <w:r w:rsidRPr="00A90864">
        <w:rPr>
          <w:rFonts w:ascii="Times New Roman" w:eastAsia="Times New Roman" w:hAnsi="Times New Roman" w:cs="Times New Roman"/>
          <w:color w:val="000000"/>
          <w:sz w:val="24"/>
          <w:szCs w:val="24"/>
          <w:lang w:eastAsia="hr-HR"/>
        </w:rPr>
        <w:t xml:space="preserve"> shvaća kako ne može i dalje ostati pacifist te da se zbog konfliktnosti uloga koje vrši mora odreći crkvene službe</w:t>
      </w:r>
      <w:r w:rsidR="00D61163"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jer bi inače bila narušena njegova reputacija. Bonhoeffer uz pomoć svoga šogora Hansa von Dohnanyia ulazi </w:t>
      </w:r>
      <w:r w:rsidR="00D61163" w:rsidRPr="00A90864">
        <w:rPr>
          <w:rFonts w:ascii="Times New Roman" w:eastAsia="Times New Roman" w:hAnsi="Times New Roman" w:cs="Times New Roman"/>
          <w:color w:val="000000"/>
          <w:sz w:val="24"/>
          <w:szCs w:val="24"/>
          <w:lang w:eastAsia="hr-HR"/>
        </w:rPr>
        <w:t>u njemačku vojnu tajnu službu, “</w:t>
      </w:r>
      <w:r w:rsidRPr="00A90864">
        <w:rPr>
          <w:rFonts w:ascii="Times New Roman" w:eastAsia="Times New Roman" w:hAnsi="Times New Roman" w:cs="Times New Roman"/>
          <w:i/>
          <w:color w:val="000000"/>
          <w:sz w:val="24"/>
          <w:szCs w:val="24"/>
          <w:lang w:eastAsia="hr-HR"/>
        </w:rPr>
        <w:t>Abwehr</w:t>
      </w:r>
      <w:r w:rsidR="00D61163"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Ondje je, kao dvostruki agent, koristio svoja poznanstva unutar Crkve kako bi prikupljao informacije o političkom stanju u Skandinaviji, Britaniji, SAD-u i Švicarskoj, te informacije iz Pokreta otpora dijelio Saveznicima. Nak</w:t>
      </w:r>
      <w:r w:rsidR="00D61163" w:rsidRPr="00A90864">
        <w:rPr>
          <w:rFonts w:ascii="Times New Roman" w:eastAsia="Times New Roman" w:hAnsi="Times New Roman" w:cs="Times New Roman"/>
          <w:color w:val="000000"/>
          <w:sz w:val="24"/>
          <w:szCs w:val="24"/>
          <w:lang w:eastAsia="hr-HR"/>
        </w:rPr>
        <w:t>on pokušaja atentata na Hitlera</w:t>
      </w:r>
      <w:r w:rsidRPr="00A90864">
        <w:rPr>
          <w:rFonts w:ascii="Times New Roman" w:eastAsia="Times New Roman" w:hAnsi="Times New Roman" w:cs="Times New Roman"/>
          <w:color w:val="000000"/>
          <w:sz w:val="24"/>
          <w:szCs w:val="24"/>
          <w:lang w:eastAsia="hr-HR"/>
        </w:rPr>
        <w:t xml:space="preserve"> Gestapo je posta</w:t>
      </w:r>
      <w:r w:rsidR="00D61163" w:rsidRPr="00A90864">
        <w:rPr>
          <w:rFonts w:ascii="Times New Roman" w:eastAsia="Times New Roman" w:hAnsi="Times New Roman" w:cs="Times New Roman"/>
          <w:color w:val="000000"/>
          <w:sz w:val="24"/>
          <w:szCs w:val="24"/>
          <w:lang w:eastAsia="hr-HR"/>
        </w:rPr>
        <w:t>o sumnjičav prema aktivnostima “</w:t>
      </w:r>
      <w:r w:rsidRPr="00A90864">
        <w:rPr>
          <w:rFonts w:ascii="Times New Roman" w:eastAsia="Times New Roman" w:hAnsi="Times New Roman" w:cs="Times New Roman"/>
          <w:i/>
          <w:color w:val="000000"/>
          <w:sz w:val="24"/>
          <w:szCs w:val="24"/>
          <w:lang w:eastAsia="hr-HR"/>
        </w:rPr>
        <w:t>Abwehr</w:t>
      </w:r>
      <w:r w:rsidR="00D61163"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-a, pa nakon istrage i sumnje u umiješanost u atentat Bonhoeffer  biva uhićen 5. travnja 1943. godine.</w:t>
      </w:r>
      <w:r w:rsidRPr="00A90864">
        <w:rPr>
          <w:rFonts w:ascii="Times New Roman" w:eastAsia="Times New Roman" w:hAnsi="Times New Roman" w:cs="Times New Roman"/>
          <w:color w:val="000000"/>
          <w:sz w:val="24"/>
          <w:szCs w:val="24"/>
          <w:vertAlign w:val="superscript"/>
          <w:lang w:eastAsia="hr-HR"/>
        </w:rPr>
        <w:footnoteReference w:id="10"/>
      </w:r>
      <w:r w:rsidRPr="00A90864">
        <w:rPr>
          <w:rFonts w:ascii="Times New Roman" w:eastAsia="Times New Roman" w:hAnsi="Times New Roman" w:cs="Times New Roman"/>
          <w:color w:val="000000"/>
          <w:sz w:val="24"/>
          <w:szCs w:val="24"/>
          <w:lang w:eastAsia="hr-HR"/>
        </w:rPr>
        <w:t xml:space="preserve"> </w:t>
      </w:r>
    </w:p>
    <w:p w:rsidR="00224B33" w:rsidRPr="00A90864" w:rsidRDefault="00585B6F" w:rsidP="00A90864">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U razdoblju neposredno prije uhićenja “počeo je pisati tekst koji će kasnije biti sastavljen i objavljen </w:t>
      </w:r>
      <w:r w:rsidR="00D61163" w:rsidRPr="00A90864">
        <w:rPr>
          <w:rFonts w:ascii="Times New Roman" w:eastAsia="Times New Roman" w:hAnsi="Times New Roman" w:cs="Times New Roman"/>
          <w:color w:val="000000"/>
          <w:sz w:val="24"/>
          <w:szCs w:val="24"/>
          <w:lang w:eastAsia="hr-HR"/>
        </w:rPr>
        <w:t>pod naslovom “Etika”</w:t>
      </w:r>
      <w:r w:rsidRPr="00A90864">
        <w:rPr>
          <w:rFonts w:ascii="Times New Roman" w:eastAsia="Times New Roman" w:hAnsi="Times New Roman" w:cs="Times New Roman"/>
          <w:color w:val="000000"/>
          <w:sz w:val="24"/>
          <w:szCs w:val="24"/>
          <w:lang w:eastAsia="hr-HR"/>
        </w:rPr>
        <w:t xml:space="preserve"> (</w:t>
      </w:r>
      <w:r w:rsidRPr="00A90864">
        <w:rPr>
          <w:rFonts w:ascii="Times New Roman" w:eastAsia="Times New Roman" w:hAnsi="Times New Roman" w:cs="Times New Roman"/>
          <w:i/>
          <w:color w:val="000000"/>
          <w:sz w:val="24"/>
          <w:szCs w:val="24"/>
          <w:lang w:eastAsia="hr-HR"/>
        </w:rPr>
        <w:t>Ethik</w:t>
      </w:r>
      <w:r w:rsidRPr="00A90864">
        <w:rPr>
          <w:rFonts w:ascii="Times New Roman" w:eastAsia="Times New Roman" w:hAnsi="Times New Roman" w:cs="Times New Roman"/>
          <w:color w:val="000000"/>
          <w:sz w:val="24"/>
          <w:szCs w:val="24"/>
          <w:lang w:eastAsia="hr-HR"/>
        </w:rPr>
        <w:t xml:space="preserve">). U tom radu jasno se ocrtava kršćanin koji postaje čovjekom. Čovjek ogoljen od religijske pretenzije, od želje za potvrdom apstraktne kršćanske metafizike u događajima svoga vremena, naprosto želi biti čovjek, u službi Kristu u </w:t>
      </w:r>
      <w:r w:rsidRPr="00A90864">
        <w:rPr>
          <w:rFonts w:ascii="Times New Roman" w:eastAsia="Times New Roman" w:hAnsi="Times New Roman" w:cs="Times New Roman"/>
          <w:color w:val="000000"/>
          <w:sz w:val="24"/>
          <w:szCs w:val="24"/>
          <w:lang w:eastAsia="hr-HR"/>
        </w:rPr>
        <w:lastRenderedPageBreak/>
        <w:t>zrelom svijetu.”</w:t>
      </w:r>
      <w:r w:rsidRPr="00A90864">
        <w:rPr>
          <w:rFonts w:ascii="Times New Roman" w:eastAsia="Times New Roman" w:hAnsi="Times New Roman" w:cs="Times New Roman"/>
          <w:color w:val="000000"/>
          <w:sz w:val="24"/>
          <w:szCs w:val="24"/>
          <w:vertAlign w:val="superscript"/>
          <w:lang w:eastAsia="hr-HR"/>
        </w:rPr>
        <w:footnoteReference w:id="11"/>
      </w:r>
      <w:r w:rsidRPr="00A90864">
        <w:rPr>
          <w:rFonts w:ascii="Times New Roman" w:eastAsia="Times New Roman" w:hAnsi="Times New Roman" w:cs="Times New Roman"/>
          <w:color w:val="000000"/>
          <w:sz w:val="24"/>
          <w:szCs w:val="24"/>
          <w:lang w:eastAsia="hr-HR"/>
        </w:rPr>
        <w:t xml:space="preserve"> Boraveći u zat</w:t>
      </w:r>
      <w:r w:rsidR="00FF3006">
        <w:rPr>
          <w:rFonts w:ascii="Times New Roman" w:eastAsia="Times New Roman" w:hAnsi="Times New Roman" w:cs="Times New Roman"/>
          <w:color w:val="000000"/>
          <w:sz w:val="24"/>
          <w:szCs w:val="24"/>
          <w:lang w:eastAsia="hr-HR"/>
        </w:rPr>
        <w:t>voru razmjenjuje brojna pisma s</w:t>
      </w:r>
      <w:r w:rsidRPr="00A90864">
        <w:rPr>
          <w:rFonts w:ascii="Times New Roman" w:eastAsia="Times New Roman" w:hAnsi="Times New Roman" w:cs="Times New Roman"/>
          <w:color w:val="000000"/>
          <w:sz w:val="24"/>
          <w:szCs w:val="24"/>
          <w:lang w:eastAsia="hr-HR"/>
        </w:rPr>
        <w:t xml:space="preserve"> roditeljima i prijateljima koja su zbog snažne svjedočanske teologije posthumno objedin</w:t>
      </w:r>
      <w:r w:rsidR="00D61163" w:rsidRPr="00A90864">
        <w:rPr>
          <w:rFonts w:ascii="Times New Roman" w:eastAsia="Times New Roman" w:hAnsi="Times New Roman" w:cs="Times New Roman"/>
          <w:color w:val="000000"/>
          <w:sz w:val="24"/>
          <w:szCs w:val="24"/>
          <w:lang w:eastAsia="hr-HR"/>
        </w:rPr>
        <w:t>jena i objavljena pod naslovom “Otpor i predanje”</w:t>
      </w:r>
      <w:r w:rsidRPr="00A90864">
        <w:rPr>
          <w:rFonts w:ascii="Times New Roman" w:eastAsia="Times New Roman" w:hAnsi="Times New Roman" w:cs="Times New Roman"/>
          <w:color w:val="000000"/>
          <w:sz w:val="24"/>
          <w:szCs w:val="24"/>
          <w:lang w:eastAsia="hr-HR"/>
        </w:rPr>
        <w:t xml:space="preserve"> (</w:t>
      </w:r>
      <w:r w:rsidRPr="00A90864">
        <w:rPr>
          <w:rFonts w:ascii="Times New Roman" w:eastAsia="Times New Roman" w:hAnsi="Times New Roman" w:cs="Times New Roman"/>
          <w:i/>
          <w:color w:val="000000"/>
          <w:sz w:val="24"/>
          <w:szCs w:val="24"/>
          <w:lang w:eastAsia="hr-HR"/>
        </w:rPr>
        <w:t>Widerstand und Ergebung</w:t>
      </w:r>
      <w:r w:rsidRPr="00A90864">
        <w:rPr>
          <w:rFonts w:ascii="Times New Roman" w:eastAsia="Times New Roman" w:hAnsi="Times New Roman" w:cs="Times New Roman"/>
          <w:color w:val="000000"/>
          <w:sz w:val="24"/>
          <w:szCs w:val="24"/>
          <w:lang w:eastAsia="hr-HR"/>
        </w:rPr>
        <w:t xml:space="preserve">). U pjesamama, mislima i molitvama koje pisma iz zatvora sadrže, moguće je naći temelj </w:t>
      </w:r>
      <w:r w:rsidR="00D61163"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areligioznog kršćanstva</w:t>
      </w:r>
      <w:r w:rsidR="00D61163"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koje za Bonhoeffera predstavlja jedini mogu</w:t>
      </w:r>
      <w:r w:rsidR="00D61163" w:rsidRPr="00A90864">
        <w:rPr>
          <w:rFonts w:ascii="Times New Roman" w:eastAsia="Times New Roman" w:hAnsi="Times New Roman" w:cs="Times New Roman"/>
          <w:color w:val="000000"/>
          <w:sz w:val="24"/>
          <w:szCs w:val="24"/>
          <w:lang w:eastAsia="hr-HR"/>
        </w:rPr>
        <w:t>ći način življenja evanđelja u “punoljetnom svijetu”</w:t>
      </w:r>
      <w:r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vertAlign w:val="superscript"/>
          <w:lang w:eastAsia="hr-HR"/>
        </w:rPr>
        <w:footnoteReference w:id="12"/>
      </w:r>
      <w:r w:rsidRPr="00A90864">
        <w:rPr>
          <w:rFonts w:ascii="Times New Roman" w:eastAsia="Times New Roman" w:hAnsi="Times New Roman" w:cs="Times New Roman"/>
          <w:color w:val="000000"/>
          <w:sz w:val="24"/>
          <w:szCs w:val="24"/>
          <w:lang w:eastAsia="hr-HR"/>
        </w:rPr>
        <w:t xml:space="preserve"> U zoru, 9. travnja 1945., po naređenju Adolfa Hitlera</w:t>
      </w:r>
      <w:r w:rsidR="00D61163"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biva pogubljen vješanjem u koncentracijskom logoru Flossenburgu. “Zadnje riječi su mu bile: ‘Ovo je kraj, za mene početak života’.”</w:t>
      </w:r>
      <w:r w:rsidRPr="00A90864">
        <w:rPr>
          <w:rFonts w:ascii="Times New Roman" w:eastAsia="Times New Roman" w:hAnsi="Times New Roman" w:cs="Times New Roman"/>
          <w:color w:val="000000"/>
          <w:sz w:val="24"/>
          <w:szCs w:val="24"/>
          <w:vertAlign w:val="superscript"/>
          <w:lang w:eastAsia="hr-HR"/>
        </w:rPr>
        <w:footnoteReference w:id="13"/>
      </w:r>
      <w:bookmarkStart w:id="11" w:name="_Toc512271688"/>
    </w:p>
    <w:p w:rsidR="00DA074A" w:rsidRPr="00A90864" w:rsidRDefault="00825616" w:rsidP="00DA074A">
      <w:pPr>
        <w:pStyle w:val="Naslov1"/>
        <w:spacing w:line="360" w:lineRule="auto"/>
        <w:rPr>
          <w:rFonts w:ascii="Times New Roman" w:eastAsia="Times New Roman" w:hAnsi="Times New Roman" w:cs="Times New Roman"/>
          <w:b/>
          <w:color w:val="auto"/>
          <w:sz w:val="24"/>
          <w:szCs w:val="24"/>
          <w:lang w:eastAsia="hr-HR"/>
        </w:rPr>
      </w:pPr>
      <w:bookmarkStart w:id="12" w:name="_Toc512465974"/>
      <w:r w:rsidRPr="00A90864">
        <w:rPr>
          <w:rFonts w:ascii="Times New Roman" w:eastAsia="Times New Roman" w:hAnsi="Times New Roman" w:cs="Times New Roman"/>
          <w:b/>
          <w:color w:val="auto"/>
          <w:sz w:val="24"/>
          <w:szCs w:val="24"/>
          <w:lang w:eastAsia="hr-HR"/>
        </w:rPr>
        <w:t>2. Bonhoefferova kristološka paradigma</w:t>
      </w:r>
      <w:bookmarkEnd w:id="11"/>
      <w:bookmarkEnd w:id="12"/>
      <w:r w:rsidRPr="00A90864">
        <w:rPr>
          <w:rFonts w:ascii="Times New Roman" w:eastAsia="Times New Roman" w:hAnsi="Times New Roman" w:cs="Times New Roman"/>
          <w:b/>
          <w:color w:val="auto"/>
          <w:sz w:val="24"/>
          <w:szCs w:val="24"/>
          <w:lang w:eastAsia="hr-HR"/>
        </w:rPr>
        <w:t xml:space="preserve">    </w:t>
      </w:r>
    </w:p>
    <w:p w:rsidR="00DA074A" w:rsidRPr="00A90864" w:rsidRDefault="00DA074A" w:rsidP="00DA074A">
      <w:pPr>
        <w:pStyle w:val="Bezproreda"/>
        <w:spacing w:line="360" w:lineRule="auto"/>
        <w:ind w:firstLine="709"/>
        <w:jc w:val="both"/>
        <w:rPr>
          <w:rFonts w:ascii="Times New Roman" w:hAnsi="Times New Roman" w:cs="Times New Roman"/>
          <w:sz w:val="24"/>
          <w:szCs w:val="24"/>
          <w:lang w:eastAsia="hr-HR"/>
        </w:rPr>
      </w:pPr>
    </w:p>
    <w:p w:rsidR="00585B6F" w:rsidRPr="00A90864" w:rsidRDefault="00585B6F" w:rsidP="00DA074A">
      <w:pPr>
        <w:pStyle w:val="Bezproreda"/>
        <w:spacing w:line="360" w:lineRule="auto"/>
        <w:ind w:firstLine="709"/>
        <w:jc w:val="both"/>
        <w:rPr>
          <w:rFonts w:ascii="Times New Roman" w:hAnsi="Times New Roman" w:cs="Times New Roman"/>
          <w:b/>
          <w:sz w:val="24"/>
          <w:szCs w:val="24"/>
          <w:lang w:eastAsia="hr-HR"/>
        </w:rPr>
      </w:pPr>
      <w:r w:rsidRPr="00A90864">
        <w:rPr>
          <w:rFonts w:ascii="Times New Roman" w:hAnsi="Times New Roman" w:cs="Times New Roman"/>
          <w:sz w:val="24"/>
          <w:szCs w:val="24"/>
          <w:lang w:eastAsia="hr-HR"/>
        </w:rPr>
        <w:t>Da bismo</w:t>
      </w:r>
      <w:r w:rsidR="00D61163" w:rsidRPr="00A90864">
        <w:rPr>
          <w:rFonts w:ascii="Times New Roman" w:hAnsi="Times New Roman" w:cs="Times New Roman"/>
          <w:sz w:val="24"/>
          <w:szCs w:val="24"/>
          <w:lang w:eastAsia="hr-HR"/>
        </w:rPr>
        <w:t xml:space="preserve"> bolje</w:t>
      </w:r>
      <w:r w:rsidRPr="00A90864">
        <w:rPr>
          <w:rFonts w:ascii="Times New Roman" w:hAnsi="Times New Roman" w:cs="Times New Roman"/>
          <w:sz w:val="24"/>
          <w:szCs w:val="24"/>
          <w:lang w:eastAsia="hr-HR"/>
        </w:rPr>
        <w:t xml:space="preserve"> razumjeli Bonhoefferovo teološko usmjerenje</w:t>
      </w:r>
      <w:r w:rsidR="00D61163"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bilo je nužno navesti ključne trenutke </w:t>
      </w:r>
      <w:r w:rsidR="00D61163" w:rsidRPr="00A90864">
        <w:rPr>
          <w:rFonts w:ascii="Times New Roman" w:hAnsi="Times New Roman" w:cs="Times New Roman"/>
          <w:sz w:val="24"/>
          <w:szCs w:val="24"/>
          <w:lang w:eastAsia="hr-HR"/>
        </w:rPr>
        <w:t>njegova</w:t>
      </w:r>
      <w:r w:rsidRPr="00A90864">
        <w:rPr>
          <w:rFonts w:ascii="Times New Roman" w:hAnsi="Times New Roman" w:cs="Times New Roman"/>
          <w:sz w:val="24"/>
          <w:szCs w:val="24"/>
          <w:lang w:eastAsia="hr-HR"/>
        </w:rPr>
        <w:t xml:space="preserve"> života</w:t>
      </w:r>
      <w:r w:rsidR="00D61163"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koji su radikalno utjecali na njegovu misao. Možda je zato najpoznatija tema kojom se bavio upravo ona o kojoj je</w:t>
      </w:r>
      <w:r w:rsidR="00D61163" w:rsidRPr="00A90864">
        <w:rPr>
          <w:rFonts w:ascii="Times New Roman" w:hAnsi="Times New Roman" w:cs="Times New Roman"/>
          <w:sz w:val="24"/>
          <w:szCs w:val="24"/>
          <w:lang w:eastAsia="hr-HR"/>
        </w:rPr>
        <w:t xml:space="preserve"> najmanje napisano. To je tema „areligioznog kršćanstva“</w:t>
      </w:r>
      <w:r w:rsidRPr="00A90864">
        <w:rPr>
          <w:rFonts w:ascii="Times New Roman" w:hAnsi="Times New Roman" w:cs="Times New Roman"/>
          <w:sz w:val="24"/>
          <w:szCs w:val="24"/>
          <w:lang w:eastAsia="hr-HR"/>
        </w:rPr>
        <w:t xml:space="preserve"> koja, doduše, nije kod Bonhoeffera sustavno razrađena</w:t>
      </w:r>
      <w:r w:rsidR="00D61163" w:rsidRPr="00A90864">
        <w:rPr>
          <w:rFonts w:ascii="Times New Roman" w:hAnsi="Times New Roman" w:cs="Times New Roman"/>
          <w:sz w:val="24"/>
          <w:szCs w:val="24"/>
          <w:lang w:eastAsia="hr-HR"/>
        </w:rPr>
        <w:t xml:space="preserve">; </w:t>
      </w:r>
      <w:r w:rsidRPr="00A90864">
        <w:rPr>
          <w:rFonts w:ascii="Times New Roman" w:hAnsi="Times New Roman" w:cs="Times New Roman"/>
          <w:sz w:val="24"/>
          <w:szCs w:val="24"/>
          <w:lang w:eastAsia="hr-HR"/>
        </w:rPr>
        <w:t>nalazi</w:t>
      </w:r>
      <w:r w:rsidR="00D61163" w:rsidRPr="00A90864">
        <w:rPr>
          <w:rFonts w:ascii="Times New Roman" w:hAnsi="Times New Roman" w:cs="Times New Roman"/>
          <w:sz w:val="24"/>
          <w:szCs w:val="24"/>
          <w:lang w:eastAsia="hr-HR"/>
        </w:rPr>
        <w:t xml:space="preserve"> se </w:t>
      </w:r>
      <w:r w:rsidRPr="00A90864">
        <w:rPr>
          <w:rFonts w:ascii="Times New Roman" w:hAnsi="Times New Roman" w:cs="Times New Roman"/>
          <w:sz w:val="24"/>
          <w:szCs w:val="24"/>
          <w:lang w:eastAsia="hr-HR"/>
        </w:rPr>
        <w:t>tek fragmentarno</w:t>
      </w:r>
      <w:r w:rsidR="00D61163" w:rsidRPr="00A90864">
        <w:rPr>
          <w:rFonts w:ascii="Times New Roman" w:hAnsi="Times New Roman" w:cs="Times New Roman"/>
          <w:sz w:val="24"/>
          <w:szCs w:val="24"/>
          <w:lang w:eastAsia="hr-HR"/>
        </w:rPr>
        <w:t xml:space="preserve"> navedena</w:t>
      </w:r>
      <w:r w:rsidRPr="00A90864">
        <w:rPr>
          <w:rFonts w:ascii="Times New Roman" w:hAnsi="Times New Roman" w:cs="Times New Roman"/>
          <w:sz w:val="24"/>
          <w:szCs w:val="24"/>
          <w:lang w:eastAsia="hr-HR"/>
        </w:rPr>
        <w:t xml:space="preserve"> u pismima iz zatvora.</w:t>
      </w:r>
      <w:r w:rsidRPr="00A90864">
        <w:rPr>
          <w:rStyle w:val="Referencafusnote"/>
          <w:rFonts w:ascii="Times New Roman" w:eastAsia="Times New Roman" w:hAnsi="Times New Roman" w:cs="Times New Roman"/>
          <w:color w:val="000000"/>
          <w:sz w:val="24"/>
          <w:szCs w:val="24"/>
          <w:lang w:eastAsia="hr-HR"/>
        </w:rPr>
        <w:footnoteReference w:id="14"/>
      </w:r>
      <w:r w:rsidRPr="00A90864">
        <w:rPr>
          <w:rFonts w:ascii="Times New Roman" w:hAnsi="Times New Roman" w:cs="Times New Roman"/>
          <w:sz w:val="24"/>
          <w:szCs w:val="24"/>
          <w:lang w:eastAsia="hr-HR"/>
        </w:rPr>
        <w:t xml:space="preserve"> </w:t>
      </w:r>
    </w:p>
    <w:p w:rsidR="00224B33" w:rsidRPr="00A90864" w:rsidRDefault="00DA66DB" w:rsidP="00224B33">
      <w:pPr>
        <w:spacing w:line="360" w:lineRule="auto"/>
        <w:ind w:firstLine="708"/>
        <w:jc w:val="both"/>
        <w:rPr>
          <w:lang w:eastAsia="hr-HR"/>
        </w:rPr>
      </w:pPr>
      <w:r w:rsidRPr="00A90864">
        <w:rPr>
          <w:rFonts w:ascii="Times New Roman" w:eastAsia="Times New Roman" w:hAnsi="Times New Roman" w:cs="Times New Roman"/>
          <w:color w:val="000000"/>
          <w:sz w:val="24"/>
          <w:szCs w:val="24"/>
          <w:lang w:eastAsia="hr-HR"/>
        </w:rPr>
        <w:t>Kada govorimo o njegovu</w:t>
      </w:r>
      <w:r w:rsidR="00585B6F" w:rsidRPr="00A90864">
        <w:rPr>
          <w:rFonts w:ascii="Times New Roman" w:eastAsia="Times New Roman" w:hAnsi="Times New Roman" w:cs="Times New Roman"/>
          <w:color w:val="000000"/>
          <w:sz w:val="24"/>
          <w:szCs w:val="24"/>
          <w:lang w:eastAsia="hr-HR"/>
        </w:rPr>
        <w:t xml:space="preserve"> teološkom usmjerenju</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čini se važnim spomenuti djela i autore koji su utjecali na njegovu teologiju. Stephen Plant navodi nekoliko filozofskih i teoloških djela čiji je utjecaj vidljiv u Bonhoefferovoj misli.</w:t>
      </w:r>
      <w:r w:rsidR="00585B6F" w:rsidRPr="00A90864">
        <w:rPr>
          <w:rStyle w:val="Referencafusnote"/>
          <w:rFonts w:ascii="Times New Roman" w:eastAsia="Times New Roman" w:hAnsi="Times New Roman" w:cs="Times New Roman"/>
          <w:color w:val="000000"/>
          <w:sz w:val="24"/>
          <w:szCs w:val="24"/>
          <w:lang w:eastAsia="hr-HR"/>
        </w:rPr>
        <w:footnoteReference w:id="15"/>
      </w:r>
      <w:r w:rsidR="00585B6F" w:rsidRPr="00A90864">
        <w:rPr>
          <w:rFonts w:ascii="Times New Roman" w:eastAsia="Times New Roman" w:hAnsi="Times New Roman" w:cs="Times New Roman"/>
          <w:color w:val="000000"/>
          <w:sz w:val="24"/>
          <w:szCs w:val="24"/>
          <w:lang w:eastAsia="hr-HR"/>
        </w:rPr>
        <w:t xml:space="preserve"> U prvom redu to je Lutherova Biblija. Bonhoefferov učitelj Karl Holl nastojao je svojim predavanjima ponovo pobuditi interes za Lutherovom etikom, a kasnije u egzegezi Bonhoeffer upravo koristi Lutherovu Bibliju jer je ona bila tada jedini ozbiljan pokušaj prijevoda Svetog Pisma sa izvornika na njemački jezik. No</w:t>
      </w:r>
      <w:r w:rsidRPr="00A90864">
        <w:rPr>
          <w:rFonts w:ascii="Times New Roman" w:eastAsia="Times New Roman" w:hAnsi="Times New Roman" w:cs="Times New Roman"/>
          <w:color w:val="000000"/>
          <w:sz w:val="24"/>
          <w:szCs w:val="24"/>
          <w:lang w:eastAsia="hr-HR"/>
        </w:rPr>
        <w:t>, u teološkom smislu</w:t>
      </w:r>
      <w:r w:rsidR="00585B6F" w:rsidRPr="00A90864">
        <w:rPr>
          <w:rFonts w:ascii="Times New Roman" w:eastAsia="Times New Roman" w:hAnsi="Times New Roman" w:cs="Times New Roman"/>
          <w:color w:val="000000"/>
          <w:sz w:val="24"/>
          <w:szCs w:val="24"/>
          <w:lang w:eastAsia="hr-HR"/>
        </w:rPr>
        <w:t xml:space="preserve"> važnost toga prijevoda nije u jezičnoj ljepoti izričaja već u ponovnom otkriću Pavlove teologije kojom obiluju kasnija Bonhoefferova djela.</w:t>
      </w:r>
      <w:r w:rsidR="00585B6F" w:rsidRPr="00A90864">
        <w:rPr>
          <w:rStyle w:val="Referencafusnote"/>
          <w:rFonts w:ascii="Times New Roman" w:eastAsia="Times New Roman" w:hAnsi="Times New Roman" w:cs="Times New Roman"/>
          <w:color w:val="000000"/>
          <w:sz w:val="24"/>
          <w:szCs w:val="24"/>
          <w:lang w:eastAsia="hr-HR"/>
        </w:rPr>
        <w:footnoteReference w:id="16"/>
      </w:r>
      <w:r w:rsidR="00585B6F" w:rsidRPr="00A90864">
        <w:rPr>
          <w:rFonts w:ascii="Times New Roman" w:eastAsia="Times New Roman" w:hAnsi="Times New Roman" w:cs="Times New Roman"/>
          <w:color w:val="000000"/>
          <w:sz w:val="24"/>
          <w:szCs w:val="24"/>
          <w:lang w:eastAsia="hr-HR"/>
        </w:rPr>
        <w:t xml:space="preserve"> Od filozofskih djel</w:t>
      </w:r>
      <w:r w:rsidRPr="00A90864">
        <w:rPr>
          <w:rFonts w:ascii="Times New Roman" w:eastAsia="Times New Roman" w:hAnsi="Times New Roman" w:cs="Times New Roman"/>
          <w:color w:val="000000"/>
          <w:sz w:val="24"/>
          <w:szCs w:val="24"/>
          <w:lang w:eastAsia="hr-HR"/>
        </w:rPr>
        <w:t>a Plant navodi Kantove „</w:t>
      </w:r>
      <w:r w:rsidR="00585B6F" w:rsidRPr="00A90864">
        <w:rPr>
          <w:rFonts w:ascii="Times New Roman" w:eastAsia="Times New Roman" w:hAnsi="Times New Roman" w:cs="Times New Roman"/>
          <w:color w:val="000000"/>
          <w:sz w:val="24"/>
          <w:szCs w:val="24"/>
          <w:lang w:eastAsia="hr-HR"/>
        </w:rPr>
        <w:t>Temeljne principe metafizike morala</w:t>
      </w:r>
      <w:r w:rsidRPr="00A90864">
        <w:rPr>
          <w:rFonts w:ascii="Times New Roman" w:eastAsia="Times New Roman" w:hAnsi="Times New Roman" w:cs="Times New Roman"/>
          <w:color w:val="000000"/>
          <w:sz w:val="24"/>
          <w:szCs w:val="24"/>
          <w:lang w:eastAsia="hr-HR"/>
        </w:rPr>
        <w:t>“, Kierkegaardov „</w:t>
      </w:r>
      <w:r w:rsidR="00585B6F" w:rsidRPr="00A90864">
        <w:rPr>
          <w:rFonts w:ascii="Times New Roman" w:eastAsia="Times New Roman" w:hAnsi="Times New Roman" w:cs="Times New Roman"/>
          <w:color w:val="000000"/>
          <w:sz w:val="24"/>
          <w:szCs w:val="24"/>
          <w:lang w:eastAsia="hr-HR"/>
        </w:rPr>
        <w:t>Strah i drhtanje</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a posebn</w:t>
      </w:r>
      <w:r w:rsidRPr="00A90864">
        <w:rPr>
          <w:rFonts w:ascii="Times New Roman" w:eastAsia="Times New Roman" w:hAnsi="Times New Roman" w:cs="Times New Roman"/>
          <w:color w:val="000000"/>
          <w:sz w:val="24"/>
          <w:szCs w:val="24"/>
          <w:lang w:eastAsia="hr-HR"/>
        </w:rPr>
        <w:t>o naglašava Nietzscheovo djelo „</w:t>
      </w:r>
      <w:r w:rsidR="00585B6F" w:rsidRPr="00A90864">
        <w:rPr>
          <w:rFonts w:ascii="Times New Roman" w:eastAsia="Times New Roman" w:hAnsi="Times New Roman" w:cs="Times New Roman"/>
          <w:color w:val="000000"/>
          <w:sz w:val="24"/>
          <w:szCs w:val="24"/>
          <w:lang w:eastAsia="hr-HR"/>
        </w:rPr>
        <w:t xml:space="preserve">S onu stranu </w:t>
      </w:r>
      <w:r w:rsidR="00585B6F" w:rsidRPr="00A90864">
        <w:rPr>
          <w:rFonts w:ascii="Times New Roman" w:eastAsia="Times New Roman" w:hAnsi="Times New Roman" w:cs="Times New Roman"/>
          <w:color w:val="000000"/>
          <w:sz w:val="24"/>
          <w:szCs w:val="24"/>
          <w:lang w:eastAsia="hr-HR"/>
        </w:rPr>
        <w:lastRenderedPageBreak/>
        <w:t>dobra i zla</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w:t>
      </w:r>
      <w:r w:rsidRPr="00A90864">
        <w:rPr>
          <w:rStyle w:val="Referencafusnote"/>
          <w:rFonts w:ascii="Times New Roman" w:eastAsia="Times New Roman" w:hAnsi="Times New Roman" w:cs="Times New Roman"/>
          <w:color w:val="000000"/>
          <w:sz w:val="24"/>
          <w:szCs w:val="24"/>
          <w:lang w:eastAsia="hr-HR"/>
        </w:rPr>
        <w:footnoteReference w:id="17"/>
      </w:r>
      <w:r w:rsidR="00585B6F" w:rsidRPr="00A90864">
        <w:rPr>
          <w:rFonts w:ascii="Times New Roman" w:eastAsia="Times New Roman" w:hAnsi="Times New Roman" w:cs="Times New Roman"/>
          <w:color w:val="000000"/>
          <w:sz w:val="24"/>
          <w:szCs w:val="24"/>
          <w:lang w:eastAsia="hr-HR"/>
        </w:rPr>
        <w:t xml:space="preserve"> Iako se Bonhoeffer nadahnjuje na ovim djelima</w:t>
      </w:r>
      <w:r w:rsidR="00EE056D">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on je i </w:t>
      </w:r>
      <w:r w:rsidRPr="00A90864">
        <w:rPr>
          <w:rFonts w:ascii="Times New Roman" w:eastAsia="Times New Roman" w:hAnsi="Times New Roman" w:cs="Times New Roman"/>
          <w:color w:val="000000"/>
          <w:sz w:val="24"/>
          <w:szCs w:val="24"/>
          <w:lang w:eastAsia="hr-HR"/>
        </w:rPr>
        <w:t>njihov svojevrsni kritičar</w:t>
      </w:r>
      <w:r w:rsidR="00585B6F" w:rsidRPr="00A90864">
        <w:rPr>
          <w:rFonts w:ascii="Times New Roman" w:eastAsia="Times New Roman" w:hAnsi="Times New Roman" w:cs="Times New Roman"/>
          <w:color w:val="000000"/>
          <w:sz w:val="24"/>
          <w:szCs w:val="24"/>
          <w:lang w:eastAsia="hr-HR"/>
        </w:rPr>
        <w:t>. To se pogoto</w:t>
      </w:r>
      <w:r w:rsidRPr="00A90864">
        <w:rPr>
          <w:rFonts w:ascii="Times New Roman" w:eastAsia="Times New Roman" w:hAnsi="Times New Roman" w:cs="Times New Roman"/>
          <w:color w:val="000000"/>
          <w:sz w:val="24"/>
          <w:szCs w:val="24"/>
          <w:lang w:eastAsia="hr-HR"/>
        </w:rPr>
        <w:t>vo odn</w:t>
      </w:r>
      <w:r w:rsidR="00EE056D">
        <w:rPr>
          <w:rFonts w:ascii="Times New Roman" w:eastAsia="Times New Roman" w:hAnsi="Times New Roman" w:cs="Times New Roman"/>
          <w:color w:val="000000"/>
          <w:sz w:val="24"/>
          <w:szCs w:val="24"/>
          <w:lang w:eastAsia="hr-HR"/>
        </w:rPr>
        <w:t>osi na Nietzscheova</w:t>
      </w:r>
      <w:r w:rsidRPr="00A90864">
        <w:rPr>
          <w:rFonts w:ascii="Times New Roman" w:eastAsia="Times New Roman" w:hAnsi="Times New Roman" w:cs="Times New Roman"/>
          <w:color w:val="000000"/>
          <w:sz w:val="24"/>
          <w:szCs w:val="24"/>
          <w:lang w:eastAsia="hr-HR"/>
        </w:rPr>
        <w:t xml:space="preserve"> „nadčovjeka“</w:t>
      </w:r>
      <w:r w:rsidR="0098111C" w:rsidRPr="00A90864">
        <w:rPr>
          <w:rFonts w:ascii="Times New Roman" w:eastAsia="Times New Roman" w:hAnsi="Times New Roman" w:cs="Times New Roman"/>
          <w:color w:val="000000"/>
          <w:sz w:val="24"/>
          <w:szCs w:val="24"/>
          <w:lang w:eastAsia="hr-HR"/>
        </w:rPr>
        <w:t>. “Budući da smo stvorenja,</w:t>
      </w:r>
      <w:r w:rsidR="00585B6F" w:rsidRPr="00A90864">
        <w:rPr>
          <w:rFonts w:ascii="Times New Roman" w:eastAsia="Times New Roman" w:hAnsi="Times New Roman" w:cs="Times New Roman"/>
          <w:color w:val="000000"/>
          <w:sz w:val="24"/>
          <w:szCs w:val="24"/>
          <w:lang w:eastAsia="hr-HR"/>
        </w:rPr>
        <w:t xml:space="preserve"> a ne stvoritelji</w:t>
      </w:r>
      <w:r w:rsidR="0098111C"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kao što je to r</w:t>
      </w:r>
      <w:r w:rsidR="00EE056D">
        <w:rPr>
          <w:rFonts w:ascii="Times New Roman" w:eastAsia="Times New Roman" w:hAnsi="Times New Roman" w:cs="Times New Roman"/>
          <w:color w:val="000000"/>
          <w:sz w:val="24"/>
          <w:szCs w:val="24"/>
          <w:lang w:eastAsia="hr-HR"/>
        </w:rPr>
        <w:t>ekao Nietzsche, ne možemo biti '</w:t>
      </w:r>
      <w:r w:rsidR="0098111C" w:rsidRPr="00A90864">
        <w:rPr>
          <w:rFonts w:ascii="Times New Roman" w:eastAsia="Times New Roman" w:hAnsi="Times New Roman" w:cs="Times New Roman"/>
          <w:bCs/>
          <w:color w:val="000000"/>
          <w:sz w:val="24"/>
          <w:szCs w:val="24"/>
          <w:lang w:eastAsia="hr-HR"/>
        </w:rPr>
        <w:t>Ü</w:t>
      </w:r>
      <w:r w:rsidR="00EE056D">
        <w:rPr>
          <w:rFonts w:ascii="Times New Roman" w:eastAsia="Times New Roman" w:hAnsi="Times New Roman" w:cs="Times New Roman"/>
          <w:color w:val="000000"/>
          <w:sz w:val="24"/>
          <w:szCs w:val="24"/>
          <w:lang w:eastAsia="hr-HR"/>
        </w:rPr>
        <w:t>bermenschen', 'Nadljudi'</w:t>
      </w:r>
      <w:r w:rsidR="00585B6F" w:rsidRPr="00A90864">
        <w:rPr>
          <w:rFonts w:ascii="Times New Roman" w:eastAsia="Times New Roman" w:hAnsi="Times New Roman" w:cs="Times New Roman"/>
          <w:color w:val="000000"/>
          <w:sz w:val="24"/>
          <w:szCs w:val="24"/>
          <w:lang w:eastAsia="hr-HR"/>
        </w:rPr>
        <w:t>, ali i dalje su obični ljudi ograničeni vremenom i prostorom. To ostaje istina, iako su moralna ograničenja čovječanstva radikalno preispitana Božjom predanošću da postane Čovjek u Isusu.”</w:t>
      </w:r>
      <w:r w:rsidR="00585B6F" w:rsidRPr="00A90864">
        <w:rPr>
          <w:rStyle w:val="Referencafusnote"/>
          <w:rFonts w:ascii="Times New Roman" w:eastAsia="Times New Roman" w:hAnsi="Times New Roman" w:cs="Times New Roman"/>
          <w:color w:val="000000"/>
          <w:sz w:val="24"/>
          <w:szCs w:val="24"/>
          <w:lang w:eastAsia="hr-HR"/>
        </w:rPr>
        <w:footnoteReference w:id="18"/>
      </w:r>
      <w:r w:rsidR="00585B6F" w:rsidRPr="00A90864">
        <w:rPr>
          <w:rFonts w:ascii="Times New Roman" w:eastAsia="Times New Roman" w:hAnsi="Times New Roman" w:cs="Times New Roman"/>
          <w:color w:val="000000"/>
          <w:sz w:val="24"/>
          <w:szCs w:val="24"/>
          <w:lang w:eastAsia="hr-HR"/>
        </w:rPr>
        <w:t xml:space="preserve"> Bonhoeffer je </w:t>
      </w:r>
      <w:r w:rsidR="0098111C" w:rsidRPr="00A90864">
        <w:rPr>
          <w:rFonts w:ascii="Times New Roman" w:eastAsia="Times New Roman" w:hAnsi="Times New Roman" w:cs="Times New Roman"/>
          <w:color w:val="000000"/>
          <w:sz w:val="24"/>
          <w:szCs w:val="24"/>
          <w:lang w:eastAsia="hr-HR"/>
        </w:rPr>
        <w:t>želio dati odgovor na pitanje: K</w:t>
      </w:r>
      <w:r w:rsidR="00585B6F" w:rsidRPr="00A90864">
        <w:rPr>
          <w:rFonts w:ascii="Times New Roman" w:eastAsia="Times New Roman" w:hAnsi="Times New Roman" w:cs="Times New Roman"/>
          <w:color w:val="000000"/>
          <w:sz w:val="24"/>
          <w:szCs w:val="24"/>
          <w:lang w:eastAsia="hr-HR"/>
        </w:rPr>
        <w:t>oja je uloga Isusa Krista u svijetu? Da bi to bilo moguće trebalo je prije postaviti jedno važnije pitanje, a to je: Tko je Isus Krist?</w:t>
      </w:r>
      <w:r w:rsidR="00825616" w:rsidRPr="00A90864">
        <w:rPr>
          <w:lang w:eastAsia="hr-HR"/>
        </w:rPr>
        <w:t xml:space="preserve">  </w:t>
      </w:r>
      <w:bookmarkStart w:id="13" w:name="_Toc512271689"/>
    </w:p>
    <w:p w:rsidR="00585B6F" w:rsidRPr="00A90864" w:rsidRDefault="00825616" w:rsidP="00DA074A">
      <w:pPr>
        <w:pStyle w:val="Naslov1"/>
        <w:spacing w:line="360" w:lineRule="auto"/>
        <w:rPr>
          <w:rFonts w:ascii="Times New Roman" w:hAnsi="Times New Roman" w:cs="Times New Roman"/>
          <w:i/>
          <w:color w:val="auto"/>
          <w:sz w:val="24"/>
          <w:szCs w:val="24"/>
          <w:lang w:eastAsia="hr-HR"/>
        </w:rPr>
      </w:pPr>
      <w:bookmarkStart w:id="14" w:name="_Toc512465975"/>
      <w:r w:rsidRPr="00A90864">
        <w:rPr>
          <w:rFonts w:ascii="Times New Roman" w:eastAsia="Times New Roman" w:hAnsi="Times New Roman" w:cs="Times New Roman"/>
          <w:i/>
          <w:color w:val="auto"/>
          <w:sz w:val="24"/>
          <w:szCs w:val="24"/>
          <w:lang w:eastAsia="hr-HR"/>
        </w:rPr>
        <w:t xml:space="preserve">2.1. </w:t>
      </w:r>
      <w:r w:rsidR="00585B6F" w:rsidRPr="00A90864">
        <w:rPr>
          <w:rFonts w:ascii="Times New Roman" w:eastAsia="Times New Roman" w:hAnsi="Times New Roman" w:cs="Times New Roman"/>
          <w:i/>
          <w:color w:val="auto"/>
          <w:sz w:val="24"/>
          <w:szCs w:val="24"/>
          <w:lang w:eastAsia="hr-HR"/>
        </w:rPr>
        <w:t>Krist kao posrednik (Mittler)</w:t>
      </w:r>
      <w:bookmarkEnd w:id="13"/>
      <w:bookmarkEnd w:id="14"/>
    </w:p>
    <w:p w:rsidR="00DA074A" w:rsidRPr="00A90864" w:rsidRDefault="00DA074A" w:rsidP="00DA074A">
      <w:pPr>
        <w:pStyle w:val="Bezproreda"/>
        <w:spacing w:line="360" w:lineRule="auto"/>
        <w:rPr>
          <w:rFonts w:ascii="Times New Roman" w:hAnsi="Times New Roman" w:cs="Times New Roman"/>
          <w:sz w:val="24"/>
          <w:szCs w:val="24"/>
          <w:lang w:eastAsia="hr-HR"/>
        </w:rPr>
      </w:pPr>
    </w:p>
    <w:p w:rsidR="00585B6F" w:rsidRPr="00A90864" w:rsidRDefault="00833E4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D</w:t>
      </w:r>
      <w:r w:rsidR="00585B6F" w:rsidRPr="00A90864">
        <w:rPr>
          <w:rFonts w:ascii="Times New Roman" w:eastAsia="Times New Roman" w:hAnsi="Times New Roman" w:cs="Times New Roman"/>
          <w:color w:val="000000"/>
          <w:sz w:val="24"/>
          <w:szCs w:val="24"/>
          <w:lang w:eastAsia="hr-HR"/>
        </w:rPr>
        <w:t>ogađaj Božjeg utjelovljenja u Isusu Kristu središte je Bonhoefferove ekleziologije koja je u sebi pokušala ujediniti kristologiju. To je vidjivo iz razdoblja po povratku iz New Yorka. U teološkim izla</w:t>
      </w:r>
      <w:r w:rsidR="0098111C" w:rsidRPr="00A90864">
        <w:rPr>
          <w:rFonts w:ascii="Times New Roman" w:eastAsia="Times New Roman" w:hAnsi="Times New Roman" w:cs="Times New Roman"/>
          <w:color w:val="000000"/>
          <w:sz w:val="24"/>
          <w:szCs w:val="24"/>
          <w:lang w:eastAsia="hr-HR"/>
        </w:rPr>
        <w:t>ganjima iz 1931. naslovljenima “</w:t>
      </w:r>
      <w:r w:rsidR="00585B6F" w:rsidRPr="00A90864">
        <w:rPr>
          <w:rFonts w:ascii="Times New Roman" w:eastAsia="Times New Roman" w:hAnsi="Times New Roman" w:cs="Times New Roman"/>
          <w:color w:val="000000"/>
          <w:sz w:val="24"/>
          <w:szCs w:val="24"/>
          <w:lang w:eastAsia="hr-HR"/>
        </w:rPr>
        <w:t>Bit Crkve</w:t>
      </w:r>
      <w:r w:rsidR="0098111C"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izravnije se ističe  kristološka utemeljenost Crkve. </w:t>
      </w:r>
      <w:r w:rsidR="0098111C" w:rsidRPr="00A90864">
        <w:rPr>
          <w:rFonts w:ascii="Times New Roman" w:eastAsia="Times New Roman" w:hAnsi="Times New Roman" w:cs="Times New Roman"/>
          <w:color w:val="000000"/>
          <w:sz w:val="24"/>
          <w:szCs w:val="24"/>
          <w:lang w:eastAsia="hr-HR"/>
        </w:rPr>
        <w:t>U djelu „</w:t>
      </w:r>
      <w:r w:rsidR="00585B6F" w:rsidRPr="00A90864">
        <w:rPr>
          <w:rFonts w:ascii="Times New Roman" w:eastAsia="Times New Roman" w:hAnsi="Times New Roman" w:cs="Times New Roman"/>
          <w:color w:val="000000"/>
          <w:sz w:val="24"/>
          <w:szCs w:val="24"/>
          <w:lang w:eastAsia="hr-HR"/>
        </w:rPr>
        <w:t>Kristologija</w:t>
      </w:r>
      <w:r w:rsidR="0098111C"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iz 1933. Bonhoeffer se pita</w:t>
      </w:r>
      <w:r w:rsidR="0098111C"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tko je Isus Krist. “Ako su se rasprave u antičkom kršćanstvu kretale oko pitanja kako (</w:t>
      </w:r>
      <w:r w:rsidR="00585B6F" w:rsidRPr="00A90864">
        <w:rPr>
          <w:rFonts w:ascii="Times New Roman" w:eastAsia="Times New Roman" w:hAnsi="Times New Roman" w:cs="Times New Roman"/>
          <w:i/>
          <w:color w:val="000000"/>
          <w:sz w:val="24"/>
          <w:szCs w:val="24"/>
          <w:lang w:eastAsia="hr-HR"/>
        </w:rPr>
        <w:t>wie</w:t>
      </w:r>
      <w:r w:rsidR="00585B6F" w:rsidRPr="00A90864">
        <w:rPr>
          <w:rFonts w:ascii="Times New Roman" w:eastAsia="Times New Roman" w:hAnsi="Times New Roman" w:cs="Times New Roman"/>
          <w:color w:val="000000"/>
          <w:sz w:val="24"/>
          <w:szCs w:val="24"/>
          <w:lang w:eastAsia="hr-HR"/>
        </w:rPr>
        <w:t>) se dogodilo utje</w:t>
      </w:r>
      <w:r w:rsidR="00FF3006">
        <w:rPr>
          <w:rFonts w:ascii="Times New Roman" w:eastAsia="Times New Roman" w:hAnsi="Times New Roman" w:cs="Times New Roman"/>
          <w:color w:val="000000"/>
          <w:sz w:val="24"/>
          <w:szCs w:val="24"/>
          <w:lang w:eastAsia="hr-HR"/>
        </w:rPr>
        <w:t>l</w:t>
      </w:r>
      <w:r w:rsidR="00585B6F" w:rsidRPr="00A90864">
        <w:rPr>
          <w:rFonts w:ascii="Times New Roman" w:eastAsia="Times New Roman" w:hAnsi="Times New Roman" w:cs="Times New Roman"/>
          <w:color w:val="000000"/>
          <w:sz w:val="24"/>
          <w:szCs w:val="24"/>
          <w:lang w:eastAsia="hr-HR"/>
        </w:rPr>
        <w:t>ovljenje, tj. kako su Božanstvo i čovještvo ujedinjeni u Kristu, ako si je moderna teologija od prosvjetiteljstva i Schleiermachera dalje postavila pitanje o ‘da’ (</w:t>
      </w:r>
      <w:r w:rsidR="00585B6F" w:rsidRPr="00A90864">
        <w:rPr>
          <w:rFonts w:ascii="Times New Roman" w:eastAsia="Times New Roman" w:hAnsi="Times New Roman" w:cs="Times New Roman"/>
          <w:i/>
          <w:color w:val="000000"/>
          <w:sz w:val="24"/>
          <w:szCs w:val="24"/>
          <w:lang w:eastAsia="hr-HR"/>
        </w:rPr>
        <w:t>dass</w:t>
      </w:r>
      <w:r w:rsidR="00585B6F" w:rsidRPr="00A90864">
        <w:rPr>
          <w:rFonts w:ascii="Times New Roman" w:eastAsia="Times New Roman" w:hAnsi="Times New Roman" w:cs="Times New Roman"/>
          <w:color w:val="000000"/>
          <w:sz w:val="24"/>
          <w:szCs w:val="24"/>
          <w:lang w:eastAsia="hr-HR"/>
        </w:rPr>
        <w:t>), tj. o mogućnosti događaja i mišljenja objave kao činjenice, onda Bonhoeffer želi dovesti kristološku misao do njezine odlučujuće točke pa se pita tko (</w:t>
      </w:r>
      <w:r w:rsidR="00585B6F" w:rsidRPr="00A90864">
        <w:rPr>
          <w:rFonts w:ascii="Times New Roman" w:eastAsia="Times New Roman" w:hAnsi="Times New Roman" w:cs="Times New Roman"/>
          <w:i/>
          <w:color w:val="000000"/>
          <w:sz w:val="24"/>
          <w:szCs w:val="24"/>
          <w:lang w:eastAsia="hr-HR"/>
        </w:rPr>
        <w:t>wer</w:t>
      </w:r>
      <w:r w:rsidR="00585B6F" w:rsidRPr="00A90864">
        <w:rPr>
          <w:rFonts w:ascii="Times New Roman" w:eastAsia="Times New Roman" w:hAnsi="Times New Roman" w:cs="Times New Roman"/>
          <w:color w:val="000000"/>
          <w:sz w:val="24"/>
          <w:szCs w:val="24"/>
          <w:lang w:eastAsia="hr-HR"/>
        </w:rPr>
        <w:t>) je Isus Krist.”</w:t>
      </w:r>
      <w:r w:rsidR="00585B6F" w:rsidRPr="00A90864">
        <w:rPr>
          <w:rStyle w:val="Referencafusnote"/>
          <w:rFonts w:ascii="Times New Roman" w:eastAsia="Times New Roman" w:hAnsi="Times New Roman" w:cs="Times New Roman"/>
          <w:color w:val="000000"/>
          <w:sz w:val="24"/>
          <w:szCs w:val="24"/>
          <w:lang w:eastAsia="hr-HR"/>
        </w:rPr>
        <w:footnoteReference w:id="19"/>
      </w:r>
      <w:r w:rsidR="00585B6F" w:rsidRPr="00A90864">
        <w:rPr>
          <w:rFonts w:ascii="Times New Roman" w:eastAsia="Times New Roman" w:hAnsi="Times New Roman" w:cs="Times New Roman"/>
          <w:color w:val="000000"/>
          <w:sz w:val="24"/>
          <w:szCs w:val="24"/>
          <w:lang w:eastAsia="hr-HR"/>
        </w:rPr>
        <w:t xml:space="preserve"> Kako bi odgovorio na ovo pitanje, on polazi od Kristove prisutosti preko koje je moguće razumijevanje same njegove osobe. “Kristovo je biće,ontološki, a ne samo povijesno i ontički, ‘biće za mene’, te je ‘za mene/za nas’ prisutan kao riječ, kao sakrament, kao zajednica. U snazi toga ‘bića za mene’ Krist je posrednik (</w:t>
      </w:r>
      <w:r w:rsidR="00585B6F" w:rsidRPr="00A90864">
        <w:rPr>
          <w:rFonts w:ascii="Times New Roman" w:eastAsia="Times New Roman" w:hAnsi="Times New Roman" w:cs="Times New Roman"/>
          <w:i/>
          <w:color w:val="000000"/>
          <w:sz w:val="24"/>
          <w:szCs w:val="24"/>
          <w:lang w:eastAsia="hr-HR"/>
        </w:rPr>
        <w:t>Mittler</w:t>
      </w:r>
      <w:r w:rsidR="00585B6F" w:rsidRPr="00A90864">
        <w:rPr>
          <w:rFonts w:ascii="Times New Roman" w:eastAsia="Times New Roman" w:hAnsi="Times New Roman" w:cs="Times New Roman"/>
          <w:color w:val="000000"/>
          <w:sz w:val="24"/>
          <w:szCs w:val="24"/>
          <w:lang w:eastAsia="hr-HR"/>
        </w:rPr>
        <w:t>) i nalazi se u središtu (</w:t>
      </w:r>
      <w:r w:rsidR="00585B6F" w:rsidRPr="00A90864">
        <w:rPr>
          <w:rFonts w:ascii="Times New Roman" w:eastAsia="Times New Roman" w:hAnsi="Times New Roman" w:cs="Times New Roman"/>
          <w:i/>
          <w:color w:val="000000"/>
          <w:sz w:val="24"/>
          <w:szCs w:val="24"/>
          <w:lang w:eastAsia="hr-HR"/>
        </w:rPr>
        <w:t>Mitte</w:t>
      </w:r>
      <w:r w:rsidR="00585B6F" w:rsidRPr="00A90864">
        <w:rPr>
          <w:rFonts w:ascii="Times New Roman" w:eastAsia="Times New Roman" w:hAnsi="Times New Roman" w:cs="Times New Roman"/>
          <w:color w:val="000000"/>
          <w:sz w:val="24"/>
          <w:szCs w:val="24"/>
          <w:lang w:eastAsia="hr-HR"/>
        </w:rPr>
        <w:t>).”</w:t>
      </w:r>
      <w:r w:rsidR="00585B6F" w:rsidRPr="00A90864">
        <w:rPr>
          <w:rStyle w:val="Referencafusnote"/>
          <w:rFonts w:ascii="Times New Roman" w:eastAsia="Times New Roman" w:hAnsi="Times New Roman" w:cs="Times New Roman"/>
          <w:color w:val="000000"/>
          <w:sz w:val="24"/>
          <w:szCs w:val="24"/>
          <w:lang w:eastAsia="hr-HR"/>
        </w:rPr>
        <w:footnoteReference w:id="20"/>
      </w:r>
      <w:r w:rsidR="00585B6F" w:rsidRPr="00A90864">
        <w:rPr>
          <w:rFonts w:ascii="Times New Roman" w:eastAsia="Times New Roman" w:hAnsi="Times New Roman" w:cs="Times New Roman"/>
          <w:color w:val="000000"/>
          <w:sz w:val="24"/>
          <w:szCs w:val="24"/>
          <w:lang w:eastAsia="hr-HR"/>
        </w:rPr>
        <w:t xml:space="preserve"> </w:t>
      </w:r>
    </w:p>
    <w:p w:rsidR="00585B6F" w:rsidRPr="00A90864" w:rsidRDefault="00585B6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Dak</w:t>
      </w:r>
      <w:r w:rsidR="0098111C" w:rsidRPr="00A90864">
        <w:rPr>
          <w:rFonts w:ascii="Times New Roman" w:eastAsia="Times New Roman" w:hAnsi="Times New Roman" w:cs="Times New Roman"/>
          <w:color w:val="000000"/>
          <w:sz w:val="24"/>
          <w:szCs w:val="24"/>
          <w:lang w:eastAsia="hr-HR"/>
        </w:rPr>
        <w:t>le, „biti u središtu“</w:t>
      </w:r>
      <w:r w:rsidRPr="00A90864">
        <w:rPr>
          <w:rFonts w:ascii="Times New Roman" w:eastAsia="Times New Roman" w:hAnsi="Times New Roman" w:cs="Times New Roman"/>
          <w:color w:val="000000"/>
          <w:sz w:val="24"/>
          <w:szCs w:val="24"/>
          <w:lang w:eastAsia="hr-HR"/>
        </w:rPr>
        <w:t xml:space="preserve"> dio je njegove biti. Krist je u središtu između starog</w:t>
      </w:r>
      <w:r w:rsidR="0098111C" w:rsidRPr="00A90864">
        <w:rPr>
          <w:rFonts w:ascii="Times New Roman" w:eastAsia="Times New Roman" w:hAnsi="Times New Roman" w:cs="Times New Roman"/>
          <w:color w:val="000000"/>
          <w:sz w:val="24"/>
          <w:szCs w:val="24"/>
          <w:lang w:eastAsia="hr-HR"/>
        </w:rPr>
        <w:t>a</w:t>
      </w:r>
      <w:r w:rsidRPr="00A90864">
        <w:rPr>
          <w:rFonts w:ascii="Times New Roman" w:eastAsia="Times New Roman" w:hAnsi="Times New Roman" w:cs="Times New Roman"/>
          <w:color w:val="000000"/>
          <w:sz w:val="24"/>
          <w:szCs w:val="24"/>
          <w:lang w:eastAsia="hr-HR"/>
        </w:rPr>
        <w:t xml:space="preserve"> i novog</w:t>
      </w:r>
      <w:r w:rsidR="0098111C" w:rsidRPr="00A90864">
        <w:rPr>
          <w:rFonts w:ascii="Times New Roman" w:eastAsia="Times New Roman" w:hAnsi="Times New Roman" w:cs="Times New Roman"/>
          <w:color w:val="000000"/>
          <w:sz w:val="24"/>
          <w:szCs w:val="24"/>
          <w:lang w:eastAsia="hr-HR"/>
        </w:rPr>
        <w:t>a</w:t>
      </w:r>
      <w:r w:rsidRPr="00A90864">
        <w:rPr>
          <w:rFonts w:ascii="Times New Roman" w:eastAsia="Times New Roman" w:hAnsi="Times New Roman" w:cs="Times New Roman"/>
          <w:color w:val="000000"/>
          <w:sz w:val="24"/>
          <w:szCs w:val="24"/>
          <w:lang w:eastAsia="hr-HR"/>
        </w:rPr>
        <w:t xml:space="preserve"> čovjeka jer daruje opravdanje. On je u središtu povijesti jer </w:t>
      </w:r>
      <w:r w:rsidR="0098111C" w:rsidRPr="00A90864">
        <w:rPr>
          <w:rFonts w:ascii="Times New Roman" w:eastAsia="Times New Roman" w:hAnsi="Times New Roman" w:cs="Times New Roman"/>
          <w:color w:val="000000"/>
          <w:sz w:val="24"/>
          <w:szCs w:val="24"/>
          <w:lang w:eastAsia="hr-HR"/>
        </w:rPr>
        <w:t xml:space="preserve">sve prije njega je usmjereno prema </w:t>
      </w:r>
      <w:r w:rsidRPr="00A90864">
        <w:rPr>
          <w:rFonts w:ascii="Times New Roman" w:eastAsia="Times New Roman" w:hAnsi="Times New Roman" w:cs="Times New Roman"/>
          <w:color w:val="000000"/>
          <w:sz w:val="24"/>
          <w:szCs w:val="24"/>
          <w:lang w:eastAsia="hr-HR"/>
        </w:rPr>
        <w:t>njemu i sve nakon njega u nj</w:t>
      </w:r>
      <w:r w:rsidR="0098111C" w:rsidRPr="00A90864">
        <w:rPr>
          <w:rFonts w:ascii="Times New Roman" w:eastAsia="Times New Roman" w:hAnsi="Times New Roman" w:cs="Times New Roman"/>
          <w:color w:val="000000"/>
          <w:sz w:val="24"/>
          <w:szCs w:val="24"/>
          <w:lang w:eastAsia="hr-HR"/>
        </w:rPr>
        <w:t>emu ima početak. Za Bonhoeffera</w:t>
      </w:r>
      <w:r w:rsidRPr="00A90864">
        <w:rPr>
          <w:rFonts w:ascii="Times New Roman" w:eastAsia="Times New Roman" w:hAnsi="Times New Roman" w:cs="Times New Roman"/>
          <w:color w:val="000000"/>
          <w:sz w:val="24"/>
          <w:szCs w:val="24"/>
          <w:lang w:eastAsia="hr-HR"/>
        </w:rPr>
        <w:t xml:space="preserve"> “Krist je u središtu stvorenja jer u njemu podjarmljena narav nailazi na navještaj svojega oslobođenja. Tako je Krist u odnosu na čovjeka posrednik opravdanja, posrednik pomirenja za povijest, oslobođenja za stvorenje te se kao posrednik nalazi u središtu.”</w:t>
      </w:r>
      <w:r w:rsidRPr="00A90864">
        <w:rPr>
          <w:rStyle w:val="Referencafusnote"/>
          <w:rFonts w:ascii="Times New Roman" w:eastAsia="Times New Roman" w:hAnsi="Times New Roman" w:cs="Times New Roman"/>
          <w:color w:val="000000"/>
          <w:sz w:val="24"/>
          <w:szCs w:val="24"/>
          <w:lang w:eastAsia="hr-HR"/>
        </w:rPr>
        <w:footnoteReference w:id="21"/>
      </w:r>
      <w:r w:rsidRPr="00A90864">
        <w:rPr>
          <w:rFonts w:ascii="Times New Roman" w:eastAsia="Times New Roman" w:hAnsi="Times New Roman" w:cs="Times New Roman"/>
          <w:color w:val="000000"/>
          <w:sz w:val="24"/>
          <w:szCs w:val="24"/>
          <w:lang w:eastAsia="hr-HR"/>
        </w:rPr>
        <w:t xml:space="preserve"> Činjenicu Kristova posredništva Bonhoeffer stavlja kao temeljni razlog kršćanskog nasljedovanja: “Zato što je </w:t>
      </w:r>
      <w:r w:rsidRPr="00A90864">
        <w:rPr>
          <w:rFonts w:ascii="Times New Roman" w:eastAsia="Times New Roman" w:hAnsi="Times New Roman" w:cs="Times New Roman"/>
          <w:color w:val="000000"/>
          <w:sz w:val="24"/>
          <w:szCs w:val="24"/>
          <w:lang w:eastAsia="hr-HR"/>
        </w:rPr>
        <w:lastRenderedPageBreak/>
        <w:t>Bog postao Čovjekom, zato što je Posrednik, i iz tog razloga jedini odnos koji s njim možemo imati jest nasljedovati ga. Nasljedovanje je korak prema Kristu kao Posredniku, i ako se ispravno razumije, to nužno implicira vjeru u Sina Božjega kao Posrednika. Samo Posrednik, Bogočovjek, može pozvati čovjeka na nasljedovanje.”</w:t>
      </w:r>
      <w:r w:rsidRPr="00A90864">
        <w:rPr>
          <w:rStyle w:val="Referencafusnote"/>
          <w:rFonts w:ascii="Times New Roman" w:eastAsia="Times New Roman" w:hAnsi="Times New Roman" w:cs="Times New Roman"/>
          <w:color w:val="000000"/>
          <w:sz w:val="24"/>
          <w:szCs w:val="24"/>
          <w:lang w:eastAsia="hr-HR"/>
        </w:rPr>
        <w:footnoteReference w:id="22"/>
      </w:r>
      <w:r w:rsidRPr="00A90864">
        <w:rPr>
          <w:rFonts w:ascii="Times New Roman" w:eastAsia="Times New Roman" w:hAnsi="Times New Roman" w:cs="Times New Roman"/>
          <w:color w:val="000000"/>
          <w:sz w:val="24"/>
          <w:szCs w:val="24"/>
          <w:lang w:eastAsia="hr-HR"/>
        </w:rPr>
        <w:t xml:space="preserve"> </w:t>
      </w:r>
    </w:p>
    <w:p w:rsidR="00585B6F" w:rsidRPr="00A90864" w:rsidRDefault="00585B6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Bonhoeffer ide još korak dalje. Isus Krist nije samo pos</w:t>
      </w:r>
      <w:r w:rsidR="00CF06B4" w:rsidRPr="00A90864">
        <w:rPr>
          <w:rFonts w:ascii="Times New Roman" w:eastAsia="Times New Roman" w:hAnsi="Times New Roman" w:cs="Times New Roman"/>
          <w:color w:val="000000"/>
          <w:sz w:val="24"/>
          <w:szCs w:val="24"/>
          <w:lang w:eastAsia="hr-HR"/>
        </w:rPr>
        <w:t>rednik između čovjeka i Boga, nego</w:t>
      </w:r>
      <w:r w:rsidRPr="00A90864">
        <w:rPr>
          <w:rFonts w:ascii="Times New Roman" w:eastAsia="Times New Roman" w:hAnsi="Times New Roman" w:cs="Times New Roman"/>
          <w:color w:val="000000"/>
          <w:sz w:val="24"/>
          <w:szCs w:val="24"/>
          <w:lang w:eastAsia="hr-HR"/>
        </w:rPr>
        <w:t xml:space="preserve"> je on jedina relacija između svakog</w:t>
      </w:r>
      <w:r w:rsidR="00CF06B4" w:rsidRPr="00A90864">
        <w:rPr>
          <w:rFonts w:ascii="Times New Roman" w:eastAsia="Times New Roman" w:hAnsi="Times New Roman" w:cs="Times New Roman"/>
          <w:color w:val="000000"/>
          <w:sz w:val="24"/>
          <w:szCs w:val="24"/>
          <w:lang w:eastAsia="hr-HR"/>
        </w:rPr>
        <w:t>a</w:t>
      </w:r>
      <w:r w:rsidRPr="00A90864">
        <w:rPr>
          <w:rFonts w:ascii="Times New Roman" w:eastAsia="Times New Roman" w:hAnsi="Times New Roman" w:cs="Times New Roman"/>
          <w:color w:val="000000"/>
          <w:sz w:val="24"/>
          <w:szCs w:val="24"/>
          <w:lang w:eastAsia="hr-HR"/>
        </w:rPr>
        <w:t xml:space="preserve"> pojedinog čovjeka, između pojedinca i nacije, između članova obitelji te naposlijetku između čovjeka i svijeta. Da bi Krista mogli ispravno shvatiti kao Posrednika, potrebno je uočiti rascjep koji postoji među svim stvorenjem. Ako</w:t>
      </w:r>
      <w:r w:rsidR="00CF06B4" w:rsidRPr="00A90864">
        <w:rPr>
          <w:rFonts w:ascii="Times New Roman" w:eastAsia="Times New Roman" w:hAnsi="Times New Roman" w:cs="Times New Roman"/>
          <w:color w:val="000000"/>
          <w:sz w:val="24"/>
          <w:szCs w:val="24"/>
          <w:lang w:eastAsia="hr-HR"/>
        </w:rPr>
        <w:t xml:space="preserve"> Isus</w:t>
      </w:r>
      <w:r w:rsidRPr="00A90864">
        <w:rPr>
          <w:rFonts w:ascii="Times New Roman" w:eastAsia="Times New Roman" w:hAnsi="Times New Roman" w:cs="Times New Roman"/>
          <w:color w:val="000000"/>
          <w:sz w:val="24"/>
          <w:szCs w:val="24"/>
          <w:lang w:eastAsia="hr-HR"/>
        </w:rPr>
        <w:t xml:space="preserve"> Krist ne stoji kao Posrednik</w:t>
      </w:r>
      <w:r w:rsidR="00EE056D">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nema ni pravog blagoslova, odgovornosti ni ljubavi prema svijetu. “Ne postoji istinskija ljubav prema svijetu od one ljubavi kojom ga je Bog ljubio u Isusu Kristu. ‘Nemojte ljubiti svijet’ (1 Iv 2,15). Da, ali moramo imati na umu da je ‘Bog tako ljubio svijet da je dao svoga Jedinorođenoga Sina, da ne pogine tko god u nj vjeruje, nego da ima život vječni’ (Iv 3,16).”</w:t>
      </w:r>
      <w:r w:rsidRPr="00A90864">
        <w:rPr>
          <w:rStyle w:val="Referencafusnote"/>
          <w:rFonts w:ascii="Times New Roman" w:eastAsia="Times New Roman" w:hAnsi="Times New Roman" w:cs="Times New Roman"/>
          <w:color w:val="000000"/>
          <w:sz w:val="24"/>
          <w:szCs w:val="24"/>
          <w:lang w:eastAsia="hr-HR"/>
        </w:rPr>
        <w:footnoteReference w:id="23"/>
      </w:r>
      <w:r w:rsidRPr="00A90864">
        <w:rPr>
          <w:rFonts w:ascii="Times New Roman" w:eastAsia="Times New Roman" w:hAnsi="Times New Roman" w:cs="Times New Roman"/>
          <w:color w:val="000000"/>
          <w:sz w:val="24"/>
          <w:szCs w:val="24"/>
          <w:lang w:eastAsia="hr-HR"/>
        </w:rPr>
        <w:t xml:space="preserve"> </w:t>
      </w:r>
    </w:p>
    <w:p w:rsidR="00224B33" w:rsidRPr="00A90864" w:rsidRDefault="00585B6F" w:rsidP="00224B33">
      <w:pPr>
        <w:spacing w:line="360" w:lineRule="auto"/>
        <w:ind w:firstLine="708"/>
        <w:jc w:val="both"/>
        <w:rPr>
          <w:lang w:eastAsia="hr-HR"/>
        </w:rPr>
      </w:pPr>
      <w:r w:rsidRPr="00A90864">
        <w:rPr>
          <w:rFonts w:ascii="Times New Roman" w:eastAsia="Times New Roman" w:hAnsi="Times New Roman" w:cs="Times New Roman"/>
          <w:color w:val="000000"/>
          <w:sz w:val="24"/>
          <w:szCs w:val="24"/>
          <w:lang w:eastAsia="hr-HR"/>
        </w:rPr>
        <w:t>Između Boga i svijeta više ne pos</w:t>
      </w:r>
      <w:r w:rsidR="00CF06B4" w:rsidRPr="00A90864">
        <w:rPr>
          <w:rFonts w:ascii="Times New Roman" w:eastAsia="Times New Roman" w:hAnsi="Times New Roman" w:cs="Times New Roman"/>
          <w:color w:val="000000"/>
          <w:sz w:val="24"/>
          <w:szCs w:val="24"/>
          <w:lang w:eastAsia="hr-HR"/>
        </w:rPr>
        <w:t>toji neprijateljstvo jer Krist P</w:t>
      </w:r>
      <w:r w:rsidRPr="00A90864">
        <w:rPr>
          <w:rFonts w:ascii="Times New Roman" w:eastAsia="Times New Roman" w:hAnsi="Times New Roman" w:cs="Times New Roman"/>
          <w:color w:val="000000"/>
          <w:sz w:val="24"/>
          <w:szCs w:val="24"/>
          <w:lang w:eastAsia="hr-HR"/>
        </w:rPr>
        <w:t>osrednik u sebi pomiruje ljudsku i Božju stvarnost. “Svijet mora biti promatran kao postavljen pod Kristovo gospodstvo, bilo da on to zna ili ne. To je gospodstvo utemeljeno i u utjelovljenju i u</w:t>
      </w:r>
      <w:r w:rsidR="00EE056D">
        <w:rPr>
          <w:rFonts w:ascii="Times New Roman" w:eastAsia="Times New Roman" w:hAnsi="Times New Roman" w:cs="Times New Roman"/>
          <w:color w:val="000000"/>
          <w:sz w:val="24"/>
          <w:szCs w:val="24"/>
          <w:lang w:eastAsia="hr-HR"/>
        </w:rPr>
        <w:t xml:space="preserve"> stvaranju svijeta, i u učenju P</w:t>
      </w:r>
      <w:r w:rsidRPr="00A90864">
        <w:rPr>
          <w:rFonts w:ascii="Times New Roman" w:eastAsia="Times New Roman" w:hAnsi="Times New Roman" w:cs="Times New Roman"/>
          <w:color w:val="000000"/>
          <w:sz w:val="24"/>
          <w:szCs w:val="24"/>
          <w:lang w:eastAsia="hr-HR"/>
        </w:rPr>
        <w:t>oslanice Efežanima 1,10 gdje se govori o ponovnom uspostavljanju svih stvari po Kristu.”</w:t>
      </w:r>
      <w:r w:rsidRPr="00A90864">
        <w:rPr>
          <w:rStyle w:val="Referencafusnote"/>
          <w:rFonts w:ascii="Times New Roman" w:eastAsia="Times New Roman" w:hAnsi="Times New Roman" w:cs="Times New Roman"/>
          <w:color w:val="000000"/>
          <w:sz w:val="24"/>
          <w:szCs w:val="24"/>
          <w:lang w:eastAsia="hr-HR"/>
        </w:rPr>
        <w:footnoteReference w:id="24"/>
      </w:r>
      <w:r w:rsidRPr="00A90864">
        <w:rPr>
          <w:rFonts w:ascii="Times New Roman" w:eastAsia="Times New Roman" w:hAnsi="Times New Roman" w:cs="Times New Roman"/>
          <w:color w:val="000000"/>
          <w:sz w:val="24"/>
          <w:szCs w:val="24"/>
          <w:lang w:eastAsia="hr-HR"/>
        </w:rPr>
        <w:t xml:space="preserve"> Božja ljubav prema svijetu koja je očitovana u događaju utjelovljenja otvara novo polje Bonhoefferove kristološke misli, a ona se tiče stvarnosti kao takve. S obzirom na Kristovu posredničku ulogu u stvorenom svijetu,</w:t>
      </w:r>
      <w:r w:rsidR="00CF06B4" w:rsidRPr="00A90864">
        <w:rPr>
          <w:rFonts w:ascii="Times New Roman" w:eastAsia="Times New Roman" w:hAnsi="Times New Roman" w:cs="Times New Roman"/>
          <w:color w:val="000000"/>
          <w:sz w:val="24"/>
          <w:szCs w:val="24"/>
          <w:lang w:eastAsia="hr-HR"/>
        </w:rPr>
        <w:t xml:space="preserve"> Isus</w:t>
      </w:r>
      <w:r w:rsidRPr="00A90864">
        <w:rPr>
          <w:rFonts w:ascii="Times New Roman" w:eastAsia="Times New Roman" w:hAnsi="Times New Roman" w:cs="Times New Roman"/>
          <w:color w:val="000000"/>
          <w:sz w:val="24"/>
          <w:szCs w:val="24"/>
          <w:lang w:eastAsia="hr-HR"/>
        </w:rPr>
        <w:t xml:space="preserve"> Krist onda mora imati središnju ulogu i mjesto u čitavoj zbilji. Tako stvarnost postaje </w:t>
      </w:r>
      <w:r w:rsidR="00CF06B4"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Kristostvarnost</w:t>
      </w:r>
      <w:r w:rsidR="00CF06B4"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w:t>
      </w:r>
      <w:r w:rsidR="00CF06B4"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i/>
          <w:color w:val="000000"/>
          <w:sz w:val="24"/>
          <w:szCs w:val="24"/>
          <w:lang w:eastAsia="hr-HR"/>
        </w:rPr>
        <w:t>Ch</w:t>
      </w:r>
      <w:r w:rsidR="00FF3006">
        <w:rPr>
          <w:rFonts w:ascii="Times New Roman" w:eastAsia="Times New Roman" w:hAnsi="Times New Roman" w:cs="Times New Roman"/>
          <w:i/>
          <w:color w:val="000000"/>
          <w:sz w:val="24"/>
          <w:szCs w:val="24"/>
          <w:lang w:eastAsia="hr-HR"/>
        </w:rPr>
        <w:t>r</w:t>
      </w:r>
      <w:r w:rsidRPr="00A90864">
        <w:rPr>
          <w:rFonts w:ascii="Times New Roman" w:eastAsia="Times New Roman" w:hAnsi="Times New Roman" w:cs="Times New Roman"/>
          <w:i/>
          <w:color w:val="000000"/>
          <w:sz w:val="24"/>
          <w:szCs w:val="24"/>
          <w:lang w:eastAsia="hr-HR"/>
        </w:rPr>
        <w:t>istuswirklichkeit</w:t>
      </w:r>
      <w:r w:rsidR="00CF06B4"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w:t>
      </w:r>
      <w:r w:rsidR="0098111C" w:rsidRPr="00A90864">
        <w:rPr>
          <w:lang w:eastAsia="hr-HR"/>
        </w:rPr>
        <w:t xml:space="preserve"> </w:t>
      </w:r>
      <w:bookmarkStart w:id="15" w:name="_Toc512271690"/>
    </w:p>
    <w:p w:rsidR="00585B6F" w:rsidRPr="00A90864" w:rsidRDefault="00825616" w:rsidP="00DA074A">
      <w:pPr>
        <w:pStyle w:val="Naslov1"/>
        <w:spacing w:line="360" w:lineRule="auto"/>
        <w:rPr>
          <w:rFonts w:ascii="Times New Roman" w:hAnsi="Times New Roman" w:cs="Times New Roman"/>
          <w:i/>
          <w:color w:val="auto"/>
          <w:sz w:val="24"/>
          <w:szCs w:val="24"/>
          <w:lang w:eastAsia="hr-HR"/>
        </w:rPr>
      </w:pPr>
      <w:bookmarkStart w:id="16" w:name="_Toc512465976"/>
      <w:r w:rsidRPr="00A90864">
        <w:rPr>
          <w:rFonts w:ascii="Times New Roman" w:eastAsia="Times New Roman" w:hAnsi="Times New Roman" w:cs="Times New Roman"/>
          <w:i/>
          <w:color w:val="auto"/>
          <w:sz w:val="24"/>
          <w:szCs w:val="24"/>
          <w:lang w:eastAsia="hr-HR"/>
        </w:rPr>
        <w:t>2.2. Kristocentričnost stvarnosti kao Christuswirklichkeit</w:t>
      </w:r>
      <w:bookmarkEnd w:id="15"/>
      <w:bookmarkEnd w:id="16"/>
      <w:r w:rsidRPr="00A90864">
        <w:rPr>
          <w:rFonts w:ascii="Times New Roman" w:eastAsia="Times New Roman" w:hAnsi="Times New Roman" w:cs="Times New Roman"/>
          <w:i/>
          <w:color w:val="auto"/>
          <w:sz w:val="24"/>
          <w:szCs w:val="24"/>
          <w:lang w:eastAsia="hr-HR"/>
        </w:rPr>
        <w:t xml:space="preserve">     </w:t>
      </w:r>
    </w:p>
    <w:p w:rsidR="00DA074A" w:rsidRPr="00A90864" w:rsidRDefault="00825616" w:rsidP="00DA074A">
      <w:pPr>
        <w:pStyle w:val="Bezproreda"/>
        <w:spacing w:line="360" w:lineRule="auto"/>
        <w:jc w:val="both"/>
        <w:rPr>
          <w:rFonts w:ascii="Times New Roman" w:hAnsi="Times New Roman" w:cs="Times New Roman"/>
          <w:sz w:val="24"/>
          <w:szCs w:val="24"/>
          <w:lang w:eastAsia="hr-HR"/>
        </w:rPr>
      </w:pPr>
      <w:r w:rsidRPr="00A90864">
        <w:rPr>
          <w:lang w:eastAsia="hr-HR"/>
        </w:rPr>
        <w:t xml:space="preserve"> </w:t>
      </w:r>
      <w:r w:rsidR="0098111C" w:rsidRPr="00A90864">
        <w:rPr>
          <w:lang w:eastAsia="hr-HR"/>
        </w:rPr>
        <w:tab/>
      </w:r>
    </w:p>
    <w:p w:rsidR="00585B6F" w:rsidRPr="00A90864" w:rsidRDefault="00585B6F" w:rsidP="00DA074A">
      <w:pPr>
        <w:pStyle w:val="Bezproreda"/>
        <w:spacing w:line="360" w:lineRule="auto"/>
        <w:ind w:firstLine="709"/>
        <w:jc w:val="both"/>
        <w:rPr>
          <w:rFonts w:ascii="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 xml:space="preserve">Govor o </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i/>
          <w:sz w:val="24"/>
          <w:szCs w:val="24"/>
          <w:lang w:eastAsia="hr-HR"/>
        </w:rPr>
        <w:t>Kristostvarnosti</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kao pomire</w:t>
      </w:r>
      <w:r w:rsidR="00D81F4A" w:rsidRPr="00A90864">
        <w:rPr>
          <w:rFonts w:ascii="Times New Roman" w:eastAsia="Times New Roman" w:hAnsi="Times New Roman" w:cs="Times New Roman"/>
          <w:sz w:val="24"/>
          <w:szCs w:val="24"/>
          <w:lang w:eastAsia="hr-HR"/>
        </w:rPr>
        <w:t>nju Boga i svijeta, te govor o „</w:t>
      </w:r>
      <w:r w:rsidRPr="00A90864">
        <w:rPr>
          <w:rFonts w:ascii="Times New Roman" w:eastAsia="Times New Roman" w:hAnsi="Times New Roman" w:cs="Times New Roman"/>
          <w:sz w:val="24"/>
          <w:szCs w:val="24"/>
          <w:lang w:eastAsia="hr-HR"/>
        </w:rPr>
        <w:t>svjetovnom kršćanstvu</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koji iz toga proizlazi za Bonhoeffera </w:t>
      </w:r>
      <w:r w:rsidR="00D81F4A" w:rsidRPr="00A90864">
        <w:rPr>
          <w:rFonts w:ascii="Times New Roman" w:eastAsia="Times New Roman" w:hAnsi="Times New Roman" w:cs="Times New Roman"/>
          <w:sz w:val="24"/>
          <w:szCs w:val="24"/>
          <w:lang w:eastAsia="hr-HR"/>
        </w:rPr>
        <w:t>predstavlja alternativu binomu „svjetovno-onostrano“</w:t>
      </w:r>
      <w:r w:rsidRPr="00A90864">
        <w:rPr>
          <w:rFonts w:ascii="Times New Roman" w:eastAsia="Times New Roman" w:hAnsi="Times New Roman" w:cs="Times New Roman"/>
          <w:sz w:val="24"/>
          <w:szCs w:val="24"/>
          <w:lang w:eastAsia="hr-HR"/>
        </w:rPr>
        <w:t xml:space="preserve">, koji se provlačio kroz povijest Crkve kao nepomirljivost dviju oprečnih </w:t>
      </w:r>
      <w:r w:rsidRPr="00A90864">
        <w:rPr>
          <w:rFonts w:ascii="Times New Roman" w:eastAsia="Times New Roman" w:hAnsi="Times New Roman" w:cs="Times New Roman"/>
          <w:sz w:val="24"/>
          <w:szCs w:val="24"/>
          <w:lang w:eastAsia="hr-HR"/>
        </w:rPr>
        <w:lastRenderedPageBreak/>
        <w:t>stvarnosti.</w:t>
      </w:r>
      <w:r w:rsidRPr="00A90864">
        <w:rPr>
          <w:rStyle w:val="Referencafusnote"/>
          <w:rFonts w:ascii="Times New Roman" w:eastAsia="Times New Roman" w:hAnsi="Times New Roman" w:cs="Times New Roman"/>
          <w:sz w:val="24"/>
          <w:szCs w:val="24"/>
          <w:lang w:eastAsia="hr-HR"/>
        </w:rPr>
        <w:footnoteReference w:id="25"/>
      </w:r>
      <w:r w:rsidRPr="00A90864">
        <w:rPr>
          <w:rFonts w:ascii="Times New Roman" w:eastAsia="Times New Roman" w:hAnsi="Times New Roman" w:cs="Times New Roman"/>
          <w:sz w:val="24"/>
          <w:szCs w:val="24"/>
          <w:lang w:eastAsia="hr-HR"/>
        </w:rPr>
        <w:t xml:space="preserve"> Krist</w:t>
      </w:r>
      <w:r w:rsidR="00FF3006">
        <w:rPr>
          <w:rFonts w:ascii="Times New Roman" w:eastAsia="Times New Roman" w:hAnsi="Times New Roman" w:cs="Times New Roman"/>
          <w:sz w:val="24"/>
          <w:szCs w:val="24"/>
          <w:lang w:eastAsia="hr-HR"/>
        </w:rPr>
        <w:t>o</w:t>
      </w:r>
      <w:r w:rsidRPr="00A90864">
        <w:rPr>
          <w:rFonts w:ascii="Times New Roman" w:eastAsia="Times New Roman" w:hAnsi="Times New Roman" w:cs="Times New Roman"/>
          <w:sz w:val="24"/>
          <w:szCs w:val="24"/>
          <w:lang w:eastAsia="hr-HR"/>
        </w:rPr>
        <w:t>stvarnost za</w:t>
      </w:r>
      <w:r w:rsidR="00FF3006">
        <w:rPr>
          <w:rFonts w:ascii="Times New Roman" w:eastAsia="Times New Roman" w:hAnsi="Times New Roman" w:cs="Times New Roman"/>
          <w:sz w:val="24"/>
          <w:szCs w:val="24"/>
          <w:lang w:eastAsia="hr-HR"/>
        </w:rPr>
        <w:t xml:space="preserve"> Bonhoeffera predstavlja jedin</w:t>
      </w:r>
      <w:r w:rsidRPr="00A90864">
        <w:rPr>
          <w:rFonts w:ascii="Times New Roman" w:eastAsia="Times New Roman" w:hAnsi="Times New Roman" w:cs="Times New Roman"/>
          <w:sz w:val="24"/>
          <w:szCs w:val="24"/>
          <w:lang w:eastAsia="hr-HR"/>
        </w:rPr>
        <w:t>stvo ovih dviju stvarnosti</w:t>
      </w:r>
      <w:r w:rsidR="00EE056D">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ali bitno različito od svake pojedine. Ona u sebi nalazi potvrdu Božje stvarnosti i stvarnosti svijeta.</w:t>
      </w:r>
      <w:r w:rsidRPr="00A90864">
        <w:rPr>
          <w:rStyle w:val="Referencafusnote"/>
          <w:rFonts w:ascii="Times New Roman" w:eastAsia="Times New Roman" w:hAnsi="Times New Roman" w:cs="Times New Roman"/>
          <w:sz w:val="24"/>
          <w:szCs w:val="24"/>
          <w:lang w:eastAsia="hr-HR"/>
        </w:rPr>
        <w:footnoteReference w:id="26"/>
      </w:r>
      <w:r w:rsidRPr="00A90864">
        <w:rPr>
          <w:rFonts w:ascii="Times New Roman" w:eastAsia="Times New Roman" w:hAnsi="Times New Roman" w:cs="Times New Roman"/>
          <w:sz w:val="24"/>
          <w:szCs w:val="24"/>
          <w:lang w:eastAsia="hr-HR"/>
        </w:rPr>
        <w:t xml:space="preserve"> On to u svojoj </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Etici</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objašnjava na slijedeći način: “Ne postoje dvije zbilje, nego samo jedna zbilja, a to je u Kristu objavljena Božja zbilja u zbilji svijeta. Imajući udje</w:t>
      </w:r>
      <w:r w:rsidR="00FF3006">
        <w:rPr>
          <w:rFonts w:ascii="Times New Roman" w:eastAsia="Times New Roman" w:hAnsi="Times New Roman" w:cs="Times New Roman"/>
          <w:sz w:val="24"/>
          <w:szCs w:val="24"/>
          <w:lang w:eastAsia="hr-HR"/>
        </w:rPr>
        <w:t>l</w:t>
      </w:r>
      <w:r w:rsidRPr="00A90864">
        <w:rPr>
          <w:rFonts w:ascii="Times New Roman" w:eastAsia="Times New Roman" w:hAnsi="Times New Roman" w:cs="Times New Roman"/>
          <w:sz w:val="24"/>
          <w:szCs w:val="24"/>
          <w:lang w:eastAsia="hr-HR"/>
        </w:rPr>
        <w:t>a u Kristu, nalazimo se istodobno u Božjoj zbilji i u svjetskoj zbilji. Kristova zbilja u sebi obuhvaća zbilju svijeta.”</w:t>
      </w:r>
      <w:r w:rsidRPr="00A90864">
        <w:rPr>
          <w:rStyle w:val="Referencafusnote"/>
          <w:rFonts w:ascii="Times New Roman" w:eastAsia="Times New Roman" w:hAnsi="Times New Roman" w:cs="Times New Roman"/>
          <w:sz w:val="24"/>
          <w:szCs w:val="24"/>
          <w:lang w:eastAsia="hr-HR"/>
        </w:rPr>
        <w:footnoteReference w:id="27"/>
      </w:r>
      <w:r w:rsidRPr="00A90864">
        <w:rPr>
          <w:rFonts w:ascii="Times New Roman" w:eastAsia="Times New Roman" w:hAnsi="Times New Roman" w:cs="Times New Roman"/>
          <w:sz w:val="24"/>
          <w:szCs w:val="24"/>
          <w:lang w:eastAsia="hr-HR"/>
        </w:rPr>
        <w:t xml:space="preserve"> Iz toga slijedi kako nije moguće biti kršćanin, a ne biti u isto vrijeme i svjetovan. Kršćanin ne može biti odvojen od svijeta jer svijet nije odvojen od Krista. Razumijevanje nerazdvojivosti ovih dviju stvarnosti usko je povezano sa Bonhoefferovom antropologijom</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u kojoj se ljudsko biće shvaća kao nerazdvojiva cjelina. Spoznaja stvarnosti je  također povezana s Božjom stvarnošću i Božjom samo-objavom u utjelovljenju Isusa Krista. Tako Božja stvarnost</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ulazeći u svijet</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dokazuje da nije samo neka </w:t>
      </w:r>
      <w:r w:rsidR="00D81F4A" w:rsidRPr="00A90864">
        <w:rPr>
          <w:rFonts w:ascii="Times New Roman" w:eastAsia="Times New Roman" w:hAnsi="Times New Roman" w:cs="Times New Roman"/>
          <w:sz w:val="24"/>
          <w:szCs w:val="24"/>
          <w:lang w:eastAsia="hr-HR"/>
        </w:rPr>
        <w:t>apstraktna ideja nego upravo stvarnost.</w:t>
      </w:r>
      <w:r w:rsidRPr="00A90864">
        <w:rPr>
          <w:rFonts w:ascii="Times New Roman" w:eastAsia="Times New Roman" w:hAnsi="Times New Roman" w:cs="Times New Roman"/>
          <w:sz w:val="24"/>
          <w:szCs w:val="24"/>
          <w:lang w:eastAsia="hr-HR"/>
        </w:rPr>
        <w:t xml:space="preserve">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Bonhoeffer se re</w:t>
      </w:r>
      <w:r w:rsidR="00EE056D">
        <w:rPr>
          <w:rFonts w:ascii="Times New Roman" w:eastAsia="Times New Roman" w:hAnsi="Times New Roman" w:cs="Times New Roman"/>
          <w:sz w:val="24"/>
          <w:szCs w:val="24"/>
          <w:lang w:eastAsia="hr-HR"/>
        </w:rPr>
        <w:t>ferira na kristološki himan iz P</w:t>
      </w:r>
      <w:r w:rsidRPr="00A90864">
        <w:rPr>
          <w:rFonts w:ascii="Times New Roman" w:eastAsia="Times New Roman" w:hAnsi="Times New Roman" w:cs="Times New Roman"/>
          <w:sz w:val="24"/>
          <w:szCs w:val="24"/>
          <w:lang w:eastAsia="hr-HR"/>
        </w:rPr>
        <w:t>oslanice Kološanima (</w:t>
      </w:r>
      <w:r w:rsidR="00EE056D">
        <w:rPr>
          <w:rFonts w:ascii="Times New Roman" w:eastAsia="Times New Roman" w:hAnsi="Times New Roman" w:cs="Times New Roman"/>
          <w:sz w:val="24"/>
          <w:szCs w:val="24"/>
          <w:lang w:eastAsia="hr-HR"/>
        </w:rPr>
        <w:t>u</w:t>
      </w:r>
      <w:r w:rsidR="00D81F4A" w:rsidRPr="00A90864">
        <w:rPr>
          <w:rFonts w:ascii="Times New Roman" w:eastAsia="Times New Roman" w:hAnsi="Times New Roman" w:cs="Times New Roman"/>
          <w:sz w:val="24"/>
          <w:szCs w:val="24"/>
          <w:lang w:eastAsia="hr-HR"/>
        </w:rPr>
        <w:t xml:space="preserve">sp. </w:t>
      </w:r>
      <w:r w:rsidRPr="00A90864">
        <w:rPr>
          <w:rFonts w:ascii="Times New Roman" w:eastAsia="Times New Roman" w:hAnsi="Times New Roman" w:cs="Times New Roman"/>
          <w:sz w:val="24"/>
          <w:szCs w:val="24"/>
          <w:lang w:eastAsia="hr-HR"/>
        </w:rPr>
        <w:t>Kol 1,17) kako bi istaknuo da sve egzistira samo u Isusu Kristu</w:t>
      </w:r>
      <w:r w:rsidR="00D81F4A"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pa bi sva</w:t>
      </w:r>
      <w:r w:rsidR="00D81F4A" w:rsidRPr="00A90864">
        <w:rPr>
          <w:rFonts w:ascii="Times New Roman" w:eastAsia="Times New Roman" w:hAnsi="Times New Roman" w:cs="Times New Roman"/>
          <w:sz w:val="24"/>
          <w:szCs w:val="24"/>
          <w:lang w:eastAsia="hr-HR"/>
        </w:rPr>
        <w:t xml:space="preserve">ki koncept stvarnosti bez </w:t>
      </w:r>
      <w:r w:rsidRPr="00A90864">
        <w:rPr>
          <w:rFonts w:ascii="Times New Roman" w:eastAsia="Times New Roman" w:hAnsi="Times New Roman" w:cs="Times New Roman"/>
          <w:sz w:val="24"/>
          <w:szCs w:val="24"/>
          <w:lang w:eastAsia="hr-HR"/>
        </w:rPr>
        <w:t>Krista ostao samo na razini apstrakcije.</w:t>
      </w:r>
      <w:r w:rsidRPr="00A90864">
        <w:rPr>
          <w:rStyle w:val="Referencafusnote"/>
          <w:rFonts w:ascii="Times New Roman" w:eastAsia="Times New Roman" w:hAnsi="Times New Roman" w:cs="Times New Roman"/>
          <w:sz w:val="24"/>
          <w:szCs w:val="24"/>
          <w:lang w:eastAsia="hr-HR"/>
        </w:rPr>
        <w:footnoteReference w:id="28"/>
      </w:r>
      <w:r w:rsidRPr="00A90864">
        <w:rPr>
          <w:rFonts w:ascii="Times New Roman" w:eastAsia="Times New Roman" w:hAnsi="Times New Roman" w:cs="Times New Roman"/>
          <w:sz w:val="24"/>
          <w:szCs w:val="24"/>
          <w:lang w:eastAsia="hr-HR"/>
        </w:rPr>
        <w:t xml:space="preserve"> Iako ne smatra da su Božja stvarnost i stvarnost svijeta u opoziciji, Bonhoeffer ipak pridržava svakoj nje</w:t>
      </w:r>
      <w:r w:rsidR="00D81F4A" w:rsidRPr="00A90864">
        <w:rPr>
          <w:rFonts w:ascii="Times New Roman" w:eastAsia="Times New Roman" w:hAnsi="Times New Roman" w:cs="Times New Roman"/>
          <w:sz w:val="24"/>
          <w:szCs w:val="24"/>
          <w:lang w:eastAsia="hr-HR"/>
        </w:rPr>
        <w:t>zi</w:t>
      </w:r>
      <w:r w:rsidRPr="00A90864">
        <w:rPr>
          <w:rFonts w:ascii="Times New Roman" w:eastAsia="Times New Roman" w:hAnsi="Times New Roman" w:cs="Times New Roman"/>
          <w:sz w:val="24"/>
          <w:szCs w:val="24"/>
          <w:lang w:eastAsia="hr-HR"/>
        </w:rPr>
        <w:t xml:space="preserve">ne bitne razlike. Dvije stvarnosti “nalaze se u nečemu što on naziva </w:t>
      </w:r>
      <w:r w:rsidRPr="00A90864">
        <w:rPr>
          <w:rFonts w:ascii="Times New Roman" w:eastAsia="Times New Roman" w:hAnsi="Times New Roman" w:cs="Times New Roman"/>
          <w:i/>
          <w:sz w:val="24"/>
          <w:szCs w:val="24"/>
          <w:lang w:eastAsia="hr-HR"/>
        </w:rPr>
        <w:t>polemičko jedinstvo</w:t>
      </w:r>
      <w:r w:rsidRPr="00A90864">
        <w:rPr>
          <w:rFonts w:ascii="Times New Roman" w:eastAsia="Times New Roman" w:hAnsi="Times New Roman" w:cs="Times New Roman"/>
          <w:sz w:val="24"/>
          <w:szCs w:val="24"/>
          <w:lang w:eastAsia="hr-HR"/>
        </w:rPr>
        <w:t>”</w:t>
      </w:r>
      <w:r w:rsidRPr="00A90864">
        <w:rPr>
          <w:rStyle w:val="Referencafusnote"/>
          <w:rFonts w:ascii="Times New Roman" w:eastAsia="Times New Roman" w:hAnsi="Times New Roman" w:cs="Times New Roman"/>
          <w:sz w:val="24"/>
          <w:szCs w:val="24"/>
          <w:lang w:eastAsia="hr-HR"/>
        </w:rPr>
        <w:footnoteReference w:id="29"/>
      </w:r>
      <w:r w:rsidRPr="00A90864">
        <w:rPr>
          <w:rFonts w:ascii="Times New Roman" w:eastAsia="Times New Roman" w:hAnsi="Times New Roman" w:cs="Times New Roman"/>
          <w:sz w:val="24"/>
          <w:szCs w:val="24"/>
          <w:lang w:eastAsia="hr-HR"/>
        </w:rPr>
        <w:t>. Dvije stvarnosti su združene ali ne i pomiješane</w:t>
      </w:r>
      <w:r w:rsidR="009A15D4"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iz čega je očita analogija sa Kalcedonskom kristologijom u kojoj se govori o dvije naravi u </w:t>
      </w:r>
      <w:r w:rsidR="009A15D4" w:rsidRPr="00A90864">
        <w:rPr>
          <w:rFonts w:ascii="Times New Roman" w:eastAsia="Times New Roman" w:hAnsi="Times New Roman" w:cs="Times New Roman"/>
          <w:sz w:val="24"/>
          <w:szCs w:val="24"/>
          <w:lang w:eastAsia="hr-HR"/>
        </w:rPr>
        <w:t xml:space="preserve">Isusu </w:t>
      </w:r>
      <w:r w:rsidRPr="00A90864">
        <w:rPr>
          <w:rFonts w:ascii="Times New Roman" w:eastAsia="Times New Roman" w:hAnsi="Times New Roman" w:cs="Times New Roman"/>
          <w:sz w:val="24"/>
          <w:szCs w:val="24"/>
          <w:lang w:eastAsia="hr-HR"/>
        </w:rPr>
        <w:t>Kristu.</w:t>
      </w:r>
      <w:r w:rsidR="00D81F4A" w:rsidRPr="00A90864">
        <w:rPr>
          <w:rStyle w:val="Referencafusnote"/>
          <w:rFonts w:ascii="Times New Roman" w:eastAsia="Times New Roman" w:hAnsi="Times New Roman" w:cs="Times New Roman"/>
          <w:sz w:val="24"/>
          <w:szCs w:val="24"/>
          <w:lang w:eastAsia="hr-HR"/>
        </w:rPr>
        <w:footnoteReference w:id="30"/>
      </w:r>
      <w:r w:rsidRPr="00A90864">
        <w:rPr>
          <w:rFonts w:ascii="Times New Roman" w:eastAsia="Times New Roman" w:hAnsi="Times New Roman" w:cs="Times New Roman"/>
          <w:sz w:val="24"/>
          <w:szCs w:val="24"/>
          <w:lang w:eastAsia="hr-HR"/>
        </w:rPr>
        <w:t xml:space="preserve">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 xml:space="preserve">Kada je riječ o Kristostvarnosti, Bonhoeffer ju razumijeva pod tri vidika: prostorno, vremenski i </w:t>
      </w:r>
      <w:r w:rsidR="009A15D4" w:rsidRPr="00A90864">
        <w:rPr>
          <w:rFonts w:ascii="Times New Roman" w:eastAsia="Times New Roman" w:hAnsi="Times New Roman" w:cs="Times New Roman"/>
          <w:sz w:val="24"/>
          <w:szCs w:val="24"/>
          <w:lang w:eastAsia="hr-HR"/>
        </w:rPr>
        <w:t>ontološki. Pod vidikom prostora</w:t>
      </w:r>
      <w:r w:rsidRPr="00A90864">
        <w:rPr>
          <w:rFonts w:ascii="Times New Roman" w:eastAsia="Times New Roman" w:hAnsi="Times New Roman" w:cs="Times New Roman"/>
          <w:sz w:val="24"/>
          <w:szCs w:val="24"/>
          <w:lang w:eastAsia="hr-HR"/>
        </w:rPr>
        <w:t xml:space="preserve"> odba</w:t>
      </w:r>
      <w:r w:rsidR="009A15D4" w:rsidRPr="00A90864">
        <w:rPr>
          <w:rFonts w:ascii="Times New Roman" w:eastAsia="Times New Roman" w:hAnsi="Times New Roman" w:cs="Times New Roman"/>
          <w:sz w:val="24"/>
          <w:szCs w:val="24"/>
          <w:lang w:eastAsia="hr-HR"/>
        </w:rPr>
        <w:t>cuje tradicionalni govor o dva „prostora“</w:t>
      </w:r>
      <w:r w:rsidRPr="00A90864">
        <w:rPr>
          <w:rStyle w:val="Referencafusnote"/>
          <w:rFonts w:ascii="Times New Roman" w:eastAsia="Times New Roman" w:hAnsi="Times New Roman" w:cs="Times New Roman"/>
          <w:sz w:val="24"/>
          <w:szCs w:val="24"/>
          <w:lang w:eastAsia="hr-HR"/>
        </w:rPr>
        <w:footnoteReference w:id="31"/>
      </w:r>
      <w:r w:rsidRPr="00A90864">
        <w:rPr>
          <w:rFonts w:ascii="Times New Roman" w:eastAsia="Times New Roman" w:hAnsi="Times New Roman" w:cs="Times New Roman"/>
          <w:sz w:val="24"/>
          <w:szCs w:val="24"/>
          <w:lang w:eastAsia="hr-HR"/>
        </w:rPr>
        <w:t xml:space="preserve"> jer on ne odgovara ni biblijskoj ni reformacijskoj misli. Nije moguće da pojedinac stoji istovremeno u Bojoj stvarnosti i stvarnosti svijeta ako su one odvojene i suprotstavljene. To bi </w:t>
      </w:r>
      <w:r w:rsidRPr="00A90864">
        <w:rPr>
          <w:rFonts w:ascii="Times New Roman" w:eastAsia="Times New Roman" w:hAnsi="Times New Roman" w:cs="Times New Roman"/>
          <w:sz w:val="24"/>
          <w:szCs w:val="24"/>
          <w:lang w:eastAsia="hr-HR"/>
        </w:rPr>
        <w:lastRenderedPageBreak/>
        <w:t>značilo nijekanje Kristove stvarnosti koja ujedinjuje u sebi jednu i drugu.</w:t>
      </w:r>
      <w:r w:rsidRPr="00A90864">
        <w:rPr>
          <w:rStyle w:val="Referencafusnote"/>
          <w:rFonts w:ascii="Times New Roman" w:eastAsia="Times New Roman" w:hAnsi="Times New Roman" w:cs="Times New Roman"/>
          <w:sz w:val="24"/>
          <w:szCs w:val="24"/>
          <w:lang w:eastAsia="hr-HR"/>
        </w:rPr>
        <w:footnoteReference w:id="32"/>
      </w:r>
      <w:r w:rsidRPr="00A90864">
        <w:rPr>
          <w:rFonts w:ascii="Times New Roman" w:eastAsia="Times New Roman" w:hAnsi="Times New Roman" w:cs="Times New Roman"/>
          <w:sz w:val="24"/>
          <w:szCs w:val="24"/>
          <w:lang w:eastAsia="hr-HR"/>
        </w:rPr>
        <w:t xml:space="preserve"> Dokaz za tu tvrdnju vidi u poimanju Crkve kao čisto duhovne stvarnosti</w:t>
      </w:r>
      <w:r w:rsidR="00EE056D">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iako se u Novom zavjetu nalaze jasni izričaji koji naglašavaju njezinu prostornost slikama hrama, građevine, kuće i tijela. Bonhoeffer smatra da bi se zanemarivanjem prostornosti Crkve “obesnažila činjenica Božje ob</w:t>
      </w:r>
      <w:r w:rsidR="00FF3006">
        <w:rPr>
          <w:rFonts w:ascii="Times New Roman" w:eastAsia="Times New Roman" w:hAnsi="Times New Roman" w:cs="Times New Roman"/>
          <w:sz w:val="24"/>
          <w:szCs w:val="24"/>
          <w:lang w:eastAsia="hr-HR"/>
        </w:rPr>
        <w:t>j</w:t>
      </w:r>
      <w:r w:rsidRPr="00A90864">
        <w:rPr>
          <w:rFonts w:ascii="Times New Roman" w:eastAsia="Times New Roman" w:hAnsi="Times New Roman" w:cs="Times New Roman"/>
          <w:sz w:val="24"/>
          <w:szCs w:val="24"/>
          <w:lang w:eastAsia="hr-HR"/>
        </w:rPr>
        <w:t>ave u svijetu, a sam bi Krist bio spiritualiziran. Na objavu Božju u Isusu Kristu spada to da ona zauzima prostor u svijetu.”</w:t>
      </w:r>
      <w:r w:rsidRPr="00A90864">
        <w:rPr>
          <w:rStyle w:val="Referencafusnote"/>
          <w:rFonts w:ascii="Times New Roman" w:eastAsia="Times New Roman" w:hAnsi="Times New Roman" w:cs="Times New Roman"/>
          <w:sz w:val="24"/>
          <w:szCs w:val="24"/>
          <w:lang w:eastAsia="hr-HR"/>
        </w:rPr>
        <w:footnoteReference w:id="33"/>
      </w:r>
      <w:r w:rsidRPr="00A90864">
        <w:rPr>
          <w:rFonts w:ascii="Times New Roman" w:eastAsia="Times New Roman" w:hAnsi="Times New Roman" w:cs="Times New Roman"/>
          <w:sz w:val="24"/>
          <w:szCs w:val="24"/>
          <w:lang w:eastAsia="hr-HR"/>
        </w:rPr>
        <w:t xml:space="preserve">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Pored prostornog razumijevanja s</w:t>
      </w:r>
      <w:r w:rsidR="00EE056D">
        <w:rPr>
          <w:rFonts w:ascii="Times New Roman" w:eastAsia="Times New Roman" w:hAnsi="Times New Roman" w:cs="Times New Roman"/>
          <w:sz w:val="24"/>
          <w:szCs w:val="24"/>
          <w:lang w:eastAsia="hr-HR"/>
        </w:rPr>
        <w:t>t</w:t>
      </w:r>
      <w:r w:rsidRPr="00A90864">
        <w:rPr>
          <w:rFonts w:ascii="Times New Roman" w:eastAsia="Times New Roman" w:hAnsi="Times New Roman" w:cs="Times New Roman"/>
          <w:sz w:val="24"/>
          <w:szCs w:val="24"/>
          <w:lang w:eastAsia="hr-HR"/>
        </w:rPr>
        <w:t>varnosti Bonheoffer govori o nje</w:t>
      </w:r>
      <w:r w:rsidR="009A15D4" w:rsidRPr="00A90864">
        <w:rPr>
          <w:rFonts w:ascii="Times New Roman" w:eastAsia="Times New Roman" w:hAnsi="Times New Roman" w:cs="Times New Roman"/>
          <w:sz w:val="24"/>
          <w:szCs w:val="24"/>
          <w:lang w:eastAsia="hr-HR"/>
        </w:rPr>
        <w:t>zi</w:t>
      </w:r>
      <w:r w:rsidRPr="00A90864">
        <w:rPr>
          <w:rFonts w:ascii="Times New Roman" w:eastAsia="Times New Roman" w:hAnsi="Times New Roman" w:cs="Times New Roman"/>
          <w:sz w:val="24"/>
          <w:szCs w:val="24"/>
          <w:lang w:eastAsia="hr-HR"/>
        </w:rPr>
        <w:t xml:space="preserve">nom konceptu u vremenskom smislu. U poglavlju svoje </w:t>
      </w:r>
      <w:r w:rsidR="009A15D4"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Etike</w:t>
      </w:r>
      <w:r w:rsidR="009A15D4" w:rsidRPr="00A90864">
        <w:rPr>
          <w:rFonts w:ascii="Times New Roman" w:eastAsia="Times New Roman" w:hAnsi="Times New Roman" w:cs="Times New Roman"/>
          <w:sz w:val="24"/>
          <w:szCs w:val="24"/>
          <w:lang w:eastAsia="hr-HR"/>
        </w:rPr>
        <w:t>“ naslovljenom „</w:t>
      </w:r>
      <w:r w:rsidRPr="00A90864">
        <w:rPr>
          <w:rFonts w:ascii="Times New Roman" w:eastAsia="Times New Roman" w:hAnsi="Times New Roman" w:cs="Times New Roman"/>
          <w:i/>
          <w:sz w:val="24"/>
          <w:szCs w:val="24"/>
          <w:lang w:eastAsia="hr-HR"/>
        </w:rPr>
        <w:t>Baština i</w:t>
      </w:r>
      <w:r w:rsidRPr="00A90864">
        <w:rPr>
          <w:rFonts w:ascii="Times New Roman" w:eastAsia="Times New Roman" w:hAnsi="Times New Roman" w:cs="Times New Roman"/>
          <w:sz w:val="24"/>
          <w:szCs w:val="24"/>
          <w:lang w:eastAsia="hr-HR"/>
        </w:rPr>
        <w:t xml:space="preserve"> </w:t>
      </w:r>
      <w:r w:rsidRPr="00A90864">
        <w:rPr>
          <w:rFonts w:ascii="Times New Roman" w:eastAsia="Times New Roman" w:hAnsi="Times New Roman" w:cs="Times New Roman"/>
          <w:i/>
          <w:sz w:val="24"/>
          <w:szCs w:val="24"/>
          <w:lang w:eastAsia="hr-HR"/>
        </w:rPr>
        <w:t>propast</w:t>
      </w:r>
      <w:r w:rsidR="009A15D4"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govor</w:t>
      </w:r>
      <w:r w:rsidR="009A15D4" w:rsidRPr="00A90864">
        <w:rPr>
          <w:rFonts w:ascii="Times New Roman" w:eastAsia="Times New Roman" w:hAnsi="Times New Roman" w:cs="Times New Roman"/>
          <w:sz w:val="24"/>
          <w:szCs w:val="24"/>
          <w:lang w:eastAsia="hr-HR"/>
        </w:rPr>
        <w:t>eći o zapadno-k</w:t>
      </w:r>
      <w:r w:rsidR="00EE056D">
        <w:rPr>
          <w:rFonts w:ascii="Times New Roman" w:eastAsia="Times New Roman" w:hAnsi="Times New Roman" w:cs="Times New Roman"/>
          <w:sz w:val="24"/>
          <w:szCs w:val="24"/>
          <w:lang w:eastAsia="hr-HR"/>
        </w:rPr>
        <w:t>ršćanskoj baštini, njezin</w:t>
      </w:r>
      <w:r w:rsidRPr="00A90864">
        <w:rPr>
          <w:rFonts w:ascii="Times New Roman" w:eastAsia="Times New Roman" w:hAnsi="Times New Roman" w:cs="Times New Roman"/>
          <w:sz w:val="24"/>
          <w:szCs w:val="24"/>
          <w:lang w:eastAsia="hr-HR"/>
        </w:rPr>
        <w:t>e korjene traži u antici,</w:t>
      </w:r>
      <w:r w:rsidR="009A15D4" w:rsidRPr="00A90864">
        <w:rPr>
          <w:rFonts w:ascii="Times New Roman" w:eastAsia="Times New Roman" w:hAnsi="Times New Roman" w:cs="Times New Roman"/>
          <w:sz w:val="24"/>
          <w:szCs w:val="24"/>
          <w:lang w:eastAsia="hr-HR"/>
        </w:rPr>
        <w:t xml:space="preserve"> u</w:t>
      </w:r>
      <w:r w:rsidRPr="00A90864">
        <w:rPr>
          <w:rFonts w:ascii="Times New Roman" w:eastAsia="Times New Roman" w:hAnsi="Times New Roman" w:cs="Times New Roman"/>
          <w:sz w:val="24"/>
          <w:szCs w:val="24"/>
          <w:lang w:eastAsia="hr-HR"/>
        </w:rPr>
        <w:t xml:space="preserve"> kršćanstvu i </w:t>
      </w:r>
      <w:r w:rsidR="009A15D4" w:rsidRPr="00A90864">
        <w:rPr>
          <w:rFonts w:ascii="Times New Roman" w:eastAsia="Times New Roman" w:hAnsi="Times New Roman" w:cs="Times New Roman"/>
          <w:sz w:val="24"/>
          <w:szCs w:val="24"/>
          <w:lang w:eastAsia="hr-HR"/>
        </w:rPr>
        <w:t xml:space="preserve">u </w:t>
      </w:r>
      <w:r w:rsidR="00FF3006">
        <w:rPr>
          <w:rFonts w:ascii="Times New Roman" w:eastAsia="Times New Roman" w:hAnsi="Times New Roman" w:cs="Times New Roman"/>
          <w:sz w:val="24"/>
          <w:szCs w:val="24"/>
          <w:lang w:eastAsia="hr-HR"/>
        </w:rPr>
        <w:t>onome što naziva pret</w:t>
      </w:r>
      <w:r w:rsidRPr="00A90864">
        <w:rPr>
          <w:rFonts w:ascii="Times New Roman" w:eastAsia="Times New Roman" w:hAnsi="Times New Roman" w:cs="Times New Roman"/>
          <w:sz w:val="24"/>
          <w:szCs w:val="24"/>
          <w:lang w:eastAsia="hr-HR"/>
        </w:rPr>
        <w:t>kršćanskom poviješću. Kada povezuje jedinstvo Zapada sa Kristom, u ovom kontekstu to je povijesni kont</w:t>
      </w:r>
      <w:r w:rsidR="009A15D4" w:rsidRPr="00A90864">
        <w:rPr>
          <w:rFonts w:ascii="Times New Roman" w:eastAsia="Times New Roman" w:hAnsi="Times New Roman" w:cs="Times New Roman"/>
          <w:sz w:val="24"/>
          <w:szCs w:val="24"/>
          <w:lang w:eastAsia="hr-HR"/>
        </w:rPr>
        <w:t>inuitet između Starog zavjeta, ž</w:t>
      </w:r>
      <w:r w:rsidRPr="00A90864">
        <w:rPr>
          <w:rFonts w:ascii="Times New Roman" w:eastAsia="Times New Roman" w:hAnsi="Times New Roman" w:cs="Times New Roman"/>
          <w:sz w:val="24"/>
          <w:szCs w:val="24"/>
          <w:lang w:eastAsia="hr-HR"/>
        </w:rPr>
        <w:t xml:space="preserve">idovskog naroda, činjenice da je Isus bio Židov i utemeljenosti Zapada na tim istim povijesnim postavkama koje čine mogućim govor o povijesnoj stvarnosti utemeljenoj u </w:t>
      </w:r>
      <w:r w:rsidR="008A7866" w:rsidRPr="00A90864">
        <w:rPr>
          <w:rFonts w:ascii="Times New Roman" w:eastAsia="Times New Roman" w:hAnsi="Times New Roman" w:cs="Times New Roman"/>
          <w:sz w:val="24"/>
          <w:szCs w:val="24"/>
          <w:lang w:eastAsia="hr-HR"/>
        </w:rPr>
        <w:t xml:space="preserve">Isusu </w:t>
      </w:r>
      <w:r w:rsidRPr="00A90864">
        <w:rPr>
          <w:rFonts w:ascii="Times New Roman" w:eastAsia="Times New Roman" w:hAnsi="Times New Roman" w:cs="Times New Roman"/>
          <w:sz w:val="24"/>
          <w:szCs w:val="24"/>
          <w:lang w:eastAsia="hr-HR"/>
        </w:rPr>
        <w:t>Kristu.</w:t>
      </w:r>
      <w:r w:rsidRPr="00A90864">
        <w:rPr>
          <w:rStyle w:val="Referencafusnote"/>
          <w:rFonts w:ascii="Times New Roman" w:eastAsia="Times New Roman" w:hAnsi="Times New Roman" w:cs="Times New Roman"/>
          <w:sz w:val="24"/>
          <w:szCs w:val="24"/>
          <w:lang w:eastAsia="hr-HR"/>
        </w:rPr>
        <w:footnoteReference w:id="34"/>
      </w:r>
      <w:r w:rsidRPr="00A90864">
        <w:rPr>
          <w:rFonts w:ascii="Times New Roman" w:eastAsia="Times New Roman" w:hAnsi="Times New Roman" w:cs="Times New Roman"/>
          <w:sz w:val="24"/>
          <w:szCs w:val="24"/>
          <w:lang w:eastAsia="hr-HR"/>
        </w:rPr>
        <w:t xml:space="preserve"> “Isus Krist je učinio od Zapada jedno povijesno jedinstvo. Veliki povijesni događaji posjeduju zapadnjačke razmjere. Jedinstvo Zapada nije ideja, već povijesna zbilja, čiji je jedincati temelj Krist.”</w:t>
      </w:r>
      <w:r w:rsidRPr="00A90864">
        <w:rPr>
          <w:rStyle w:val="Referencafusnote"/>
          <w:rFonts w:ascii="Times New Roman" w:eastAsia="Times New Roman" w:hAnsi="Times New Roman" w:cs="Times New Roman"/>
          <w:sz w:val="24"/>
          <w:szCs w:val="24"/>
          <w:lang w:eastAsia="hr-HR"/>
        </w:rPr>
        <w:footnoteReference w:id="35"/>
      </w:r>
      <w:r w:rsidRPr="00A90864">
        <w:rPr>
          <w:rFonts w:ascii="Times New Roman" w:eastAsia="Times New Roman" w:hAnsi="Times New Roman" w:cs="Times New Roman"/>
          <w:sz w:val="24"/>
          <w:szCs w:val="24"/>
          <w:lang w:eastAsia="hr-HR"/>
        </w:rPr>
        <w:t xml:space="preserve">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 xml:space="preserve">Treći, ontološki, vidik pod kojim Bonhoeffer promatra zbilju očituje se u distinkciji između </w:t>
      </w:r>
      <w:r w:rsidRPr="00A90864">
        <w:rPr>
          <w:rFonts w:ascii="Times New Roman" w:eastAsia="Times New Roman" w:hAnsi="Times New Roman" w:cs="Times New Roman"/>
          <w:i/>
          <w:sz w:val="24"/>
          <w:szCs w:val="24"/>
          <w:lang w:eastAsia="hr-HR"/>
        </w:rPr>
        <w:t>posljednje</w:t>
      </w:r>
      <w:r w:rsidRPr="00A90864">
        <w:rPr>
          <w:rFonts w:ascii="Times New Roman" w:eastAsia="Times New Roman" w:hAnsi="Times New Roman" w:cs="Times New Roman"/>
          <w:sz w:val="24"/>
          <w:szCs w:val="24"/>
          <w:lang w:eastAsia="hr-HR"/>
        </w:rPr>
        <w:t xml:space="preserve"> i </w:t>
      </w:r>
      <w:r w:rsidRPr="00A90864">
        <w:rPr>
          <w:rFonts w:ascii="Times New Roman" w:eastAsia="Times New Roman" w:hAnsi="Times New Roman" w:cs="Times New Roman"/>
          <w:i/>
          <w:sz w:val="24"/>
          <w:szCs w:val="24"/>
          <w:lang w:eastAsia="hr-HR"/>
        </w:rPr>
        <w:t>pretposljednje</w:t>
      </w:r>
      <w:r w:rsidRPr="00A90864">
        <w:rPr>
          <w:rFonts w:ascii="Times New Roman" w:eastAsia="Times New Roman" w:hAnsi="Times New Roman" w:cs="Times New Roman"/>
          <w:sz w:val="24"/>
          <w:szCs w:val="24"/>
          <w:lang w:eastAsia="hr-HR"/>
        </w:rPr>
        <w:t xml:space="preserve"> stvari. </w:t>
      </w:r>
      <w:r w:rsidRPr="00A90864">
        <w:rPr>
          <w:rFonts w:ascii="Times New Roman" w:eastAsia="Times New Roman" w:hAnsi="Times New Roman" w:cs="Times New Roman"/>
          <w:i/>
          <w:sz w:val="24"/>
          <w:szCs w:val="24"/>
          <w:lang w:eastAsia="hr-HR"/>
        </w:rPr>
        <w:t>Posljednje</w:t>
      </w:r>
      <w:r w:rsidRPr="00A90864">
        <w:rPr>
          <w:rFonts w:ascii="Times New Roman" w:eastAsia="Times New Roman" w:hAnsi="Times New Roman" w:cs="Times New Roman"/>
          <w:sz w:val="24"/>
          <w:szCs w:val="24"/>
          <w:lang w:eastAsia="hr-HR"/>
        </w:rPr>
        <w:t xml:space="preserve"> predstavlja čovjekovo opravdanje po milosti, dok je </w:t>
      </w:r>
      <w:r w:rsidRPr="00A90864">
        <w:rPr>
          <w:rFonts w:ascii="Times New Roman" w:eastAsia="Times New Roman" w:hAnsi="Times New Roman" w:cs="Times New Roman"/>
          <w:i/>
          <w:sz w:val="24"/>
          <w:szCs w:val="24"/>
          <w:lang w:eastAsia="hr-HR"/>
        </w:rPr>
        <w:t>pretposljednje</w:t>
      </w:r>
      <w:r w:rsidRPr="00A90864">
        <w:rPr>
          <w:rFonts w:ascii="Times New Roman" w:eastAsia="Times New Roman" w:hAnsi="Times New Roman" w:cs="Times New Roman"/>
          <w:sz w:val="24"/>
          <w:szCs w:val="24"/>
          <w:lang w:eastAsia="hr-HR"/>
        </w:rPr>
        <w:t xml:space="preserve"> onaj životni put u kojem čovjek biva osuđen da bi kao </w:t>
      </w:r>
      <w:r w:rsidRPr="00A90864">
        <w:rPr>
          <w:rFonts w:ascii="Times New Roman" w:eastAsia="Times New Roman" w:hAnsi="Times New Roman" w:cs="Times New Roman"/>
          <w:i/>
          <w:sz w:val="24"/>
          <w:szCs w:val="24"/>
          <w:lang w:eastAsia="hr-HR"/>
        </w:rPr>
        <w:t>posljednja</w:t>
      </w:r>
      <w:r w:rsidRPr="00A90864">
        <w:rPr>
          <w:rFonts w:ascii="Times New Roman" w:eastAsia="Times New Roman" w:hAnsi="Times New Roman" w:cs="Times New Roman"/>
          <w:sz w:val="24"/>
          <w:szCs w:val="24"/>
          <w:lang w:eastAsia="hr-HR"/>
        </w:rPr>
        <w:t xml:space="preserve"> stvar mogao biti opravdan. Čovjek iznalazi dva ekstremna načina na koja se u svojem životu nosi sa povezanošću između pretposl</w:t>
      </w:r>
      <w:r w:rsidR="008A7866" w:rsidRPr="00A90864">
        <w:rPr>
          <w:rFonts w:ascii="Times New Roman" w:eastAsia="Times New Roman" w:hAnsi="Times New Roman" w:cs="Times New Roman"/>
          <w:sz w:val="24"/>
          <w:szCs w:val="24"/>
          <w:lang w:eastAsia="hr-HR"/>
        </w:rPr>
        <w:t>j</w:t>
      </w:r>
      <w:r w:rsidRPr="00A90864">
        <w:rPr>
          <w:rFonts w:ascii="Times New Roman" w:eastAsia="Times New Roman" w:hAnsi="Times New Roman" w:cs="Times New Roman"/>
          <w:sz w:val="24"/>
          <w:szCs w:val="24"/>
          <w:lang w:eastAsia="hr-HR"/>
        </w:rPr>
        <w:t>ednjeg i posljednjeg: prvi način je radikalan, a drugi je kompromisan. Radikalno rješenje zaokupljeno je samo posljednjim i odobrava potpuni ra</w:t>
      </w:r>
      <w:r w:rsidR="008A7866" w:rsidRPr="00A90864">
        <w:rPr>
          <w:rFonts w:ascii="Times New Roman" w:eastAsia="Times New Roman" w:hAnsi="Times New Roman" w:cs="Times New Roman"/>
          <w:sz w:val="24"/>
          <w:szCs w:val="24"/>
          <w:lang w:eastAsia="hr-HR"/>
        </w:rPr>
        <w:t>zlaz sa pretposljednjim. U svom</w:t>
      </w:r>
      <w:r w:rsidRPr="00A90864">
        <w:rPr>
          <w:rFonts w:ascii="Times New Roman" w:eastAsia="Times New Roman" w:hAnsi="Times New Roman" w:cs="Times New Roman"/>
          <w:sz w:val="24"/>
          <w:szCs w:val="24"/>
          <w:lang w:eastAsia="hr-HR"/>
        </w:rPr>
        <w:t xml:space="preserve"> i</w:t>
      </w:r>
      <w:r w:rsidR="00EE056D">
        <w:rPr>
          <w:rFonts w:ascii="Times New Roman" w:eastAsia="Times New Roman" w:hAnsi="Times New Roman" w:cs="Times New Roman"/>
          <w:sz w:val="24"/>
          <w:szCs w:val="24"/>
          <w:lang w:eastAsia="hr-HR"/>
        </w:rPr>
        <w:t>sticanju Krista kao posljednjeg</w:t>
      </w:r>
      <w:r w:rsidRPr="00A90864">
        <w:rPr>
          <w:rFonts w:ascii="Times New Roman" w:eastAsia="Times New Roman" w:hAnsi="Times New Roman" w:cs="Times New Roman"/>
          <w:sz w:val="24"/>
          <w:szCs w:val="24"/>
          <w:lang w:eastAsia="hr-HR"/>
        </w:rPr>
        <w:t xml:space="preserve"> isključuje i zanemaruje p</w:t>
      </w:r>
      <w:r w:rsidR="00FF3006">
        <w:rPr>
          <w:rFonts w:ascii="Times New Roman" w:eastAsia="Times New Roman" w:hAnsi="Times New Roman" w:cs="Times New Roman"/>
          <w:sz w:val="24"/>
          <w:szCs w:val="24"/>
          <w:lang w:eastAsia="hr-HR"/>
        </w:rPr>
        <w:t>retp</w:t>
      </w:r>
      <w:r w:rsidRPr="00A90864">
        <w:rPr>
          <w:rFonts w:ascii="Times New Roman" w:eastAsia="Times New Roman" w:hAnsi="Times New Roman" w:cs="Times New Roman"/>
          <w:sz w:val="24"/>
          <w:szCs w:val="24"/>
          <w:lang w:eastAsia="hr-HR"/>
        </w:rPr>
        <w:t>osljednje služeći se isključivim ka</w:t>
      </w:r>
      <w:r w:rsidR="008A7866" w:rsidRPr="00A90864">
        <w:rPr>
          <w:rFonts w:ascii="Times New Roman" w:eastAsia="Times New Roman" w:hAnsi="Times New Roman" w:cs="Times New Roman"/>
          <w:sz w:val="24"/>
          <w:szCs w:val="24"/>
          <w:lang w:eastAsia="hr-HR"/>
        </w:rPr>
        <w:t>tegorijama „svega ili ničega“</w:t>
      </w:r>
      <w:r w:rsidRPr="00A90864">
        <w:rPr>
          <w:rFonts w:ascii="Times New Roman" w:eastAsia="Times New Roman" w:hAnsi="Times New Roman" w:cs="Times New Roman"/>
          <w:sz w:val="24"/>
          <w:szCs w:val="24"/>
          <w:lang w:eastAsia="hr-HR"/>
        </w:rPr>
        <w:t>. Prema toj radikalnoj poziciji, ono što se događa u svijetu nije vrijedno pažnje.</w:t>
      </w:r>
      <w:r w:rsidRPr="00A90864">
        <w:rPr>
          <w:rStyle w:val="Referencafusnote"/>
          <w:rFonts w:ascii="Times New Roman" w:eastAsia="Times New Roman" w:hAnsi="Times New Roman" w:cs="Times New Roman"/>
          <w:sz w:val="24"/>
          <w:szCs w:val="24"/>
          <w:lang w:eastAsia="hr-HR"/>
        </w:rPr>
        <w:footnoteReference w:id="36"/>
      </w:r>
      <w:r w:rsidRPr="00A90864">
        <w:rPr>
          <w:rFonts w:ascii="Times New Roman" w:eastAsia="Times New Roman" w:hAnsi="Times New Roman" w:cs="Times New Roman"/>
          <w:sz w:val="24"/>
          <w:szCs w:val="24"/>
          <w:lang w:eastAsia="hr-HR"/>
        </w:rPr>
        <w:t xml:space="preserve"> Drugo rješenje je kompromis u kojem se također posljedn</w:t>
      </w:r>
      <w:r w:rsidR="008A7866" w:rsidRPr="00A90864">
        <w:rPr>
          <w:rFonts w:ascii="Times New Roman" w:eastAsia="Times New Roman" w:hAnsi="Times New Roman" w:cs="Times New Roman"/>
          <w:sz w:val="24"/>
          <w:szCs w:val="24"/>
          <w:lang w:eastAsia="hr-HR"/>
        </w:rPr>
        <w:t>je razdvaja od pretposljednjeg,</w:t>
      </w:r>
      <w:r w:rsidR="00FF3006">
        <w:rPr>
          <w:rFonts w:ascii="Times New Roman" w:eastAsia="Times New Roman" w:hAnsi="Times New Roman" w:cs="Times New Roman"/>
          <w:sz w:val="24"/>
          <w:szCs w:val="24"/>
          <w:lang w:eastAsia="hr-HR"/>
        </w:rPr>
        <w:t xml:space="preserve"> sva</w:t>
      </w:r>
      <w:r w:rsidRPr="00A90864">
        <w:rPr>
          <w:rFonts w:ascii="Times New Roman" w:eastAsia="Times New Roman" w:hAnsi="Times New Roman" w:cs="Times New Roman"/>
          <w:sz w:val="24"/>
          <w:szCs w:val="24"/>
          <w:lang w:eastAsia="hr-HR"/>
        </w:rPr>
        <w:t xml:space="preserve">ko zadržava svoje pravo i međusobno se ne ugrožava. Još uvijek se tu mora živjeti u svijetu odgovorno za njega jer kraj još nije na obzoru i nije nam poznato kada će nastupiti. “Posljednje ostaje sasvim s onu stranu svakodnevice i na taj način služi isključivo kao vječno </w:t>
      </w:r>
      <w:r w:rsidRPr="00A90864">
        <w:rPr>
          <w:rFonts w:ascii="Times New Roman" w:eastAsia="Times New Roman" w:hAnsi="Times New Roman" w:cs="Times New Roman"/>
          <w:sz w:val="24"/>
          <w:szCs w:val="24"/>
          <w:lang w:eastAsia="hr-HR"/>
        </w:rPr>
        <w:lastRenderedPageBreak/>
        <w:t>opravdanje svega postojećeg, kao metafizičko oslobođenje od optužbe koja opterećuje sve postojeće. Tako se slobodna riječ milosti promeće u Zakon milosti koji svim pretposljednjim, opravdavajući i štiteći upravlja.”</w:t>
      </w:r>
      <w:r w:rsidRPr="00A90864">
        <w:rPr>
          <w:rStyle w:val="Referencafusnote"/>
          <w:rFonts w:ascii="Times New Roman" w:eastAsia="Times New Roman" w:hAnsi="Times New Roman" w:cs="Times New Roman"/>
          <w:sz w:val="24"/>
          <w:szCs w:val="24"/>
          <w:lang w:eastAsia="hr-HR"/>
        </w:rPr>
        <w:footnoteReference w:id="37"/>
      </w:r>
      <w:r w:rsidRPr="00A90864">
        <w:rPr>
          <w:rFonts w:ascii="Times New Roman" w:eastAsia="Times New Roman" w:hAnsi="Times New Roman" w:cs="Times New Roman"/>
          <w:sz w:val="24"/>
          <w:szCs w:val="24"/>
          <w:lang w:eastAsia="hr-HR"/>
        </w:rPr>
        <w:t xml:space="preserve"> </w:t>
      </w:r>
    </w:p>
    <w:p w:rsidR="00224B33" w:rsidRPr="00A90864" w:rsidRDefault="00585B6F" w:rsidP="00A90864">
      <w:pPr>
        <w:spacing w:before="120" w:after="120" w:line="360" w:lineRule="auto"/>
        <w:ind w:firstLine="708"/>
        <w:jc w:val="both"/>
        <w:rPr>
          <w:lang w:eastAsia="hr-HR"/>
        </w:rPr>
      </w:pPr>
      <w:r w:rsidRPr="00A90864">
        <w:rPr>
          <w:rFonts w:ascii="Times New Roman" w:eastAsia="Times New Roman" w:hAnsi="Times New Roman" w:cs="Times New Roman"/>
          <w:sz w:val="24"/>
          <w:szCs w:val="24"/>
          <w:lang w:eastAsia="hr-HR"/>
        </w:rPr>
        <w:t>Bonhoeffer smatra kako oba rješenja u sebi sadrže istinitost i pogrešku, ali ključna je samo činjenica da Božja i ljudska stvarnost postaju jedna u Isusu Kristu. To je točka u kojoj Bonhoeffer prelazi na ontološko shvaćanje stvarnosti. U odbijanju radikalne</w:t>
      </w:r>
      <w:r w:rsidR="008A7866" w:rsidRPr="00A90864">
        <w:rPr>
          <w:rFonts w:ascii="Times New Roman" w:eastAsia="Times New Roman" w:hAnsi="Times New Roman" w:cs="Times New Roman"/>
          <w:sz w:val="24"/>
          <w:szCs w:val="24"/>
          <w:lang w:eastAsia="hr-HR"/>
        </w:rPr>
        <w:t xml:space="preserve"> i kompromisne pozicije kaže sljedeće</w:t>
      </w:r>
      <w:r w:rsidRPr="00A90864">
        <w:rPr>
          <w:rFonts w:ascii="Times New Roman" w:eastAsia="Times New Roman" w:hAnsi="Times New Roman" w:cs="Times New Roman"/>
          <w:sz w:val="24"/>
          <w:szCs w:val="24"/>
          <w:lang w:eastAsia="hr-HR"/>
        </w:rPr>
        <w:t>: “Nema nikakvog kršćanstva po sebi: ono bi uništilo svijet; nema nikakvog čovjeka po sebi: on bi isključivao Boga. I jedno i drugo su ideje; postoji samo Bogo-čovjek Isus Krist, koji je zbiljski, i po kojem će svijet biti uzdržavan sve dok ne bude zreo za svoj kraj.”</w:t>
      </w:r>
      <w:r w:rsidRPr="00A90864">
        <w:rPr>
          <w:rStyle w:val="Referencafusnote"/>
          <w:rFonts w:ascii="Times New Roman" w:eastAsia="Times New Roman" w:hAnsi="Times New Roman" w:cs="Times New Roman"/>
          <w:sz w:val="24"/>
          <w:szCs w:val="24"/>
          <w:lang w:eastAsia="hr-HR"/>
        </w:rPr>
        <w:footnoteReference w:id="38"/>
      </w:r>
      <w:r w:rsidRPr="00A90864">
        <w:rPr>
          <w:rFonts w:ascii="Times New Roman" w:eastAsia="Times New Roman" w:hAnsi="Times New Roman" w:cs="Times New Roman"/>
          <w:sz w:val="24"/>
          <w:szCs w:val="24"/>
          <w:lang w:eastAsia="hr-HR"/>
        </w:rPr>
        <w:t xml:space="preserve"> Na taj način Božja stvarnost kroz objavu u Isusu Kristu postaje stvarna među njegovim stvorenjima.</w:t>
      </w:r>
      <w:r w:rsidR="00825616" w:rsidRPr="00A90864">
        <w:rPr>
          <w:lang w:eastAsia="hr-HR"/>
        </w:rPr>
        <w:t xml:space="preserve">  </w:t>
      </w:r>
      <w:bookmarkStart w:id="17" w:name="_Toc512271691"/>
    </w:p>
    <w:p w:rsidR="00224B33" w:rsidRPr="00A90864" w:rsidRDefault="00825616" w:rsidP="00DA074A">
      <w:pPr>
        <w:pStyle w:val="Naslov1"/>
        <w:spacing w:line="360" w:lineRule="auto"/>
        <w:rPr>
          <w:rFonts w:ascii="Times New Roman" w:hAnsi="Times New Roman" w:cs="Times New Roman"/>
          <w:b/>
          <w:color w:val="auto"/>
          <w:sz w:val="24"/>
          <w:szCs w:val="24"/>
          <w:lang w:eastAsia="hr-HR"/>
        </w:rPr>
      </w:pPr>
      <w:bookmarkStart w:id="18" w:name="_Toc512465977"/>
      <w:r w:rsidRPr="00A90864">
        <w:rPr>
          <w:rFonts w:ascii="Times New Roman" w:eastAsia="Times New Roman" w:hAnsi="Times New Roman" w:cs="Times New Roman"/>
          <w:b/>
          <w:color w:val="auto"/>
          <w:sz w:val="24"/>
          <w:szCs w:val="24"/>
          <w:lang w:eastAsia="hr-HR"/>
        </w:rPr>
        <w:t xml:space="preserve">3. Život u Kristu </w:t>
      </w:r>
      <w:r w:rsidR="00EE056D">
        <w:rPr>
          <w:rFonts w:ascii="Times New Roman" w:eastAsia="Times New Roman" w:hAnsi="Times New Roman" w:cs="Times New Roman"/>
          <w:b/>
          <w:color w:val="auto"/>
          <w:sz w:val="24"/>
          <w:szCs w:val="24"/>
          <w:lang w:eastAsia="hr-HR"/>
        </w:rPr>
        <w:t xml:space="preserve">bez </w:t>
      </w:r>
      <w:r w:rsidRPr="00A90864">
        <w:rPr>
          <w:rFonts w:ascii="Times New Roman" w:eastAsia="Times New Roman" w:hAnsi="Times New Roman" w:cs="Times New Roman"/>
          <w:b/>
          <w:color w:val="auto"/>
          <w:sz w:val="24"/>
          <w:szCs w:val="24"/>
          <w:lang w:eastAsia="hr-HR"/>
        </w:rPr>
        <w:t>religije</w:t>
      </w:r>
      <w:bookmarkEnd w:id="17"/>
      <w:bookmarkEnd w:id="18"/>
      <w:r w:rsidR="00224B33" w:rsidRPr="00A90864">
        <w:rPr>
          <w:rFonts w:ascii="Times New Roman" w:eastAsia="Times New Roman" w:hAnsi="Times New Roman" w:cs="Times New Roman"/>
          <w:b/>
          <w:color w:val="auto"/>
          <w:sz w:val="24"/>
          <w:szCs w:val="24"/>
          <w:lang w:eastAsia="hr-HR"/>
        </w:rPr>
        <w:t xml:space="preserve"> </w:t>
      </w:r>
    </w:p>
    <w:p w:rsidR="00DA074A" w:rsidRPr="00A90864" w:rsidRDefault="00DA074A" w:rsidP="00DA074A">
      <w:pPr>
        <w:pStyle w:val="Bezproreda"/>
        <w:spacing w:line="360" w:lineRule="auto"/>
        <w:rPr>
          <w:rFonts w:ascii="Times New Roman" w:hAnsi="Times New Roman" w:cs="Times New Roman"/>
          <w:sz w:val="24"/>
          <w:szCs w:val="24"/>
          <w:lang w:eastAsia="hr-HR"/>
        </w:rPr>
      </w:pPr>
    </w:p>
    <w:p w:rsidR="00585B6F" w:rsidRPr="00A90864" w:rsidRDefault="00833E4F" w:rsidP="00224B33">
      <w:pPr>
        <w:spacing w:before="120" w:after="120" w:line="360" w:lineRule="auto"/>
        <w:ind w:firstLine="708"/>
        <w:jc w:val="both"/>
        <w:rPr>
          <w:lang w:eastAsia="hr-HR"/>
        </w:rPr>
      </w:pPr>
      <w:r w:rsidRPr="00A90864">
        <w:rPr>
          <w:rFonts w:ascii="Times New Roman" w:eastAsia="Times New Roman" w:hAnsi="Times New Roman" w:cs="Times New Roman"/>
          <w:sz w:val="24"/>
          <w:szCs w:val="24"/>
          <w:lang w:eastAsia="hr-HR"/>
        </w:rPr>
        <w:t>O</w:t>
      </w:r>
      <w:r w:rsidR="00585B6F" w:rsidRPr="00A90864">
        <w:rPr>
          <w:rFonts w:ascii="Times New Roman" w:eastAsia="Times New Roman" w:hAnsi="Times New Roman" w:cs="Times New Roman"/>
          <w:sz w:val="24"/>
          <w:szCs w:val="24"/>
          <w:lang w:eastAsia="hr-HR"/>
        </w:rPr>
        <w:t>čito je kako je za Bonhoeffera događaj utjelovljenja ključan za kompletnu stvarnost jer se u njemu dogodilo pomirenje naizgled nepomirljivog, svijeta i Božje stvarnosti. Isus na svijet dolazi kao konkretan čovjek. Taj događaj postaje razumljiv jedino ako proniknemo u razlog Kristova utjelovljenja i preuzimanja ljudske naravi. Bonhoeffer tvrdi kako je u tom događaju Bog prihvatio čovječanstvo i iskazao mu svoju bezuvjetnu ljubav. ”Svoju ljubav spram čovjeka Bog oslobađa od svakog prigovora da je lažna, sumnjiva ili nesigurna tako što on sam zakoračuje u ljudski život kao čovjek, tao što na sebe zbilja preuzima i nosi ljudsku narav, prirodu, krivnju i patnju.”</w:t>
      </w:r>
      <w:r w:rsidR="00585B6F" w:rsidRPr="00A90864">
        <w:rPr>
          <w:rStyle w:val="Referencafusnote"/>
          <w:rFonts w:ascii="Times New Roman" w:eastAsia="Times New Roman" w:hAnsi="Times New Roman" w:cs="Times New Roman"/>
          <w:sz w:val="24"/>
          <w:szCs w:val="24"/>
          <w:lang w:eastAsia="hr-HR"/>
        </w:rPr>
        <w:footnoteReference w:id="39"/>
      </w:r>
      <w:r w:rsidR="00585B6F" w:rsidRPr="00A90864">
        <w:rPr>
          <w:rFonts w:ascii="Times New Roman" w:eastAsia="Times New Roman" w:hAnsi="Times New Roman" w:cs="Times New Roman"/>
          <w:sz w:val="24"/>
          <w:szCs w:val="24"/>
          <w:lang w:eastAsia="hr-HR"/>
        </w:rPr>
        <w:t xml:space="preserve">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Tu dolazimo do pojma zastupništva koje se s Adama, u kojem je čitavo čovječanstvo palo u grijeh i osuđeno, prenosi na</w:t>
      </w:r>
      <w:r w:rsidR="008A7866" w:rsidRPr="00A90864">
        <w:rPr>
          <w:rFonts w:ascii="Times New Roman" w:eastAsia="Times New Roman" w:hAnsi="Times New Roman" w:cs="Times New Roman"/>
          <w:sz w:val="24"/>
          <w:szCs w:val="24"/>
          <w:lang w:eastAsia="hr-HR"/>
        </w:rPr>
        <w:t xml:space="preserve"> Isusa</w:t>
      </w:r>
      <w:r w:rsidRPr="00A90864">
        <w:rPr>
          <w:rFonts w:ascii="Times New Roman" w:eastAsia="Times New Roman" w:hAnsi="Times New Roman" w:cs="Times New Roman"/>
          <w:sz w:val="24"/>
          <w:szCs w:val="24"/>
          <w:lang w:eastAsia="hr-HR"/>
        </w:rPr>
        <w:t xml:space="preserve"> Krista koji čitavo čovječanstvo ponovno uzdiže svoji</w:t>
      </w:r>
      <w:r w:rsidR="00FF3006">
        <w:rPr>
          <w:rFonts w:ascii="Times New Roman" w:eastAsia="Times New Roman" w:hAnsi="Times New Roman" w:cs="Times New Roman"/>
          <w:sz w:val="24"/>
          <w:szCs w:val="24"/>
          <w:lang w:eastAsia="hr-HR"/>
        </w:rPr>
        <w:t>m otkupiteljskim djelom. Naposl</w:t>
      </w:r>
      <w:r w:rsidRPr="00A90864">
        <w:rPr>
          <w:rFonts w:ascii="Times New Roman" w:eastAsia="Times New Roman" w:hAnsi="Times New Roman" w:cs="Times New Roman"/>
          <w:sz w:val="24"/>
          <w:szCs w:val="24"/>
          <w:lang w:eastAsia="hr-HR"/>
        </w:rPr>
        <w:t>jetku</w:t>
      </w:r>
      <w:r w:rsidR="00EE056D">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zastupništvo se preko Krista prenosi i na Crkvu jer je sam u njoj prisutan.</w:t>
      </w:r>
      <w:r w:rsidRPr="00A90864">
        <w:rPr>
          <w:rStyle w:val="Referencafusnote"/>
          <w:rFonts w:ascii="Times New Roman" w:eastAsia="Times New Roman" w:hAnsi="Times New Roman" w:cs="Times New Roman"/>
          <w:sz w:val="24"/>
          <w:szCs w:val="24"/>
          <w:lang w:eastAsia="hr-HR"/>
        </w:rPr>
        <w:footnoteReference w:id="40"/>
      </w:r>
      <w:r w:rsidRPr="00A90864">
        <w:rPr>
          <w:rFonts w:ascii="Times New Roman" w:eastAsia="Times New Roman" w:hAnsi="Times New Roman" w:cs="Times New Roman"/>
          <w:sz w:val="24"/>
          <w:szCs w:val="24"/>
          <w:lang w:eastAsia="hr-HR"/>
        </w:rPr>
        <w:t xml:space="preserve"> Bonhoeffer za svoje vrijeme tvrdi da je svijet postao zreo. U tom svijetu više ne vrijede stara načela jer su nad</w:t>
      </w:r>
      <w:r w:rsidR="008A7866" w:rsidRPr="00A90864">
        <w:rPr>
          <w:rFonts w:ascii="Times New Roman" w:eastAsia="Times New Roman" w:hAnsi="Times New Roman" w:cs="Times New Roman"/>
          <w:sz w:val="24"/>
          <w:szCs w:val="24"/>
          <w:lang w:eastAsia="hr-HR"/>
        </w:rPr>
        <w:t>iđena i čovjeku pomoć neće pružiti nikakav „deus ex machina“,</w:t>
      </w:r>
      <w:r w:rsidRPr="00A90864">
        <w:rPr>
          <w:rFonts w:ascii="Times New Roman" w:eastAsia="Times New Roman" w:hAnsi="Times New Roman" w:cs="Times New Roman"/>
          <w:sz w:val="24"/>
          <w:szCs w:val="24"/>
          <w:lang w:eastAsia="hr-HR"/>
        </w:rPr>
        <w:t xml:space="preserve"> kad se nađe u životnoj neprilici. Religiozno kršćanstvo nije dostatno. Čovjek mora živjeti u svjetovnosti, a “prava svjetovnost je ona u kojoj su prisutni život, smrt i </w:t>
      </w:r>
      <w:r w:rsidRPr="00A90864">
        <w:rPr>
          <w:rFonts w:ascii="Times New Roman" w:eastAsia="Times New Roman" w:hAnsi="Times New Roman" w:cs="Times New Roman"/>
          <w:sz w:val="24"/>
          <w:szCs w:val="24"/>
          <w:lang w:eastAsia="hr-HR"/>
        </w:rPr>
        <w:lastRenderedPageBreak/>
        <w:t>uskrsnuće Isusa Krista. Stvarnost bez Krista je apstrakcija. Zadaća Crkve je pokazati zrelom čovjeku pravu svjetovnost.”</w:t>
      </w:r>
      <w:r w:rsidRPr="00A90864">
        <w:rPr>
          <w:rStyle w:val="Referencafusnote"/>
          <w:rFonts w:ascii="Times New Roman" w:eastAsia="Times New Roman" w:hAnsi="Times New Roman" w:cs="Times New Roman"/>
          <w:sz w:val="24"/>
          <w:szCs w:val="24"/>
          <w:lang w:eastAsia="hr-HR"/>
        </w:rPr>
        <w:footnoteReference w:id="41"/>
      </w:r>
      <w:r w:rsidRPr="00A90864">
        <w:rPr>
          <w:rFonts w:ascii="Times New Roman" w:eastAsia="Times New Roman" w:hAnsi="Times New Roman" w:cs="Times New Roman"/>
          <w:sz w:val="24"/>
          <w:szCs w:val="24"/>
          <w:lang w:eastAsia="hr-HR"/>
        </w:rPr>
        <w:t xml:space="preserve"> </w:t>
      </w:r>
    </w:p>
    <w:p w:rsidR="00224B33" w:rsidRPr="00A90864" w:rsidRDefault="00585B6F" w:rsidP="00224B33">
      <w:pPr>
        <w:spacing w:before="120" w:after="120" w:line="360" w:lineRule="auto"/>
        <w:ind w:firstLine="708"/>
        <w:jc w:val="both"/>
        <w:rPr>
          <w:lang w:eastAsia="hr-HR"/>
        </w:rPr>
      </w:pPr>
      <w:r w:rsidRPr="00A90864">
        <w:rPr>
          <w:rFonts w:ascii="Times New Roman" w:eastAsia="Times New Roman" w:hAnsi="Times New Roman" w:cs="Times New Roman"/>
          <w:sz w:val="24"/>
          <w:szCs w:val="24"/>
          <w:lang w:eastAsia="hr-HR"/>
        </w:rPr>
        <w:t>Do zaključka kako reli</w:t>
      </w:r>
      <w:r w:rsidR="003D61F5" w:rsidRPr="00A90864">
        <w:rPr>
          <w:rFonts w:ascii="Times New Roman" w:eastAsia="Times New Roman" w:hAnsi="Times New Roman" w:cs="Times New Roman"/>
          <w:sz w:val="24"/>
          <w:szCs w:val="24"/>
          <w:lang w:eastAsia="hr-HR"/>
        </w:rPr>
        <w:t>gijski model više nije dostatan</w:t>
      </w:r>
      <w:r w:rsidRPr="00A90864">
        <w:rPr>
          <w:rFonts w:ascii="Times New Roman" w:eastAsia="Times New Roman" w:hAnsi="Times New Roman" w:cs="Times New Roman"/>
          <w:sz w:val="24"/>
          <w:szCs w:val="24"/>
          <w:lang w:eastAsia="hr-HR"/>
        </w:rPr>
        <w:t xml:space="preserve"> Bonhoeffer dolazi promatrajući svijet oko sebe. S jedne strane</w:t>
      </w:r>
      <w:r w:rsidR="003D61F5"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vidi sve veći broj ljudi koji nisu religiozni, a s druge ga strane progoni činjenica kako Bog ne može pogaziti svoje obećanje i da spasenjsko djelo Isusa Krista ima univerzalno značenje. Prema tome</w:t>
      </w:r>
      <w:r w:rsidR="003D61F5"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religioznost ne uvjetuje Božji spasenjski plan, pa mora postojati nereligiozno kršćanstvo.</w:t>
      </w:r>
      <w:r w:rsidRPr="00A90864">
        <w:rPr>
          <w:rStyle w:val="Referencafusnote"/>
          <w:rFonts w:ascii="Times New Roman" w:eastAsia="Times New Roman" w:hAnsi="Times New Roman" w:cs="Times New Roman"/>
          <w:sz w:val="24"/>
          <w:szCs w:val="24"/>
          <w:lang w:eastAsia="hr-HR"/>
        </w:rPr>
        <w:footnoteReference w:id="42"/>
      </w:r>
      <w:r w:rsidRPr="00A90864">
        <w:rPr>
          <w:rFonts w:ascii="Times New Roman" w:eastAsia="Times New Roman" w:hAnsi="Times New Roman" w:cs="Times New Roman"/>
          <w:sz w:val="24"/>
          <w:szCs w:val="24"/>
          <w:lang w:eastAsia="hr-HR"/>
        </w:rPr>
        <w:t xml:space="preserve"> “Bonhoeffer smatra da je praktični ateizam normalna posljedica razvoja koji je počeo još u 13. stoljeću. Čovjek je naime postao zreo i zato nesposoban za religiju. On zato živi ‘</w:t>
      </w:r>
      <w:r w:rsidRPr="00A90864">
        <w:rPr>
          <w:rFonts w:ascii="Times New Roman" w:eastAsia="Times New Roman" w:hAnsi="Times New Roman" w:cs="Times New Roman"/>
          <w:i/>
          <w:sz w:val="24"/>
          <w:szCs w:val="24"/>
          <w:lang w:eastAsia="hr-HR"/>
        </w:rPr>
        <w:t>etsi Deus non daretur</w:t>
      </w:r>
      <w:r w:rsidRPr="00A90864">
        <w:rPr>
          <w:rFonts w:ascii="Times New Roman" w:eastAsia="Times New Roman" w:hAnsi="Times New Roman" w:cs="Times New Roman"/>
          <w:sz w:val="24"/>
          <w:szCs w:val="24"/>
          <w:lang w:eastAsia="hr-HR"/>
        </w:rPr>
        <w:t>’.”</w:t>
      </w:r>
      <w:r w:rsidRPr="00A90864">
        <w:rPr>
          <w:rStyle w:val="Referencafusnote"/>
          <w:rFonts w:ascii="Times New Roman" w:eastAsia="Times New Roman" w:hAnsi="Times New Roman" w:cs="Times New Roman"/>
          <w:sz w:val="24"/>
          <w:szCs w:val="24"/>
          <w:lang w:eastAsia="hr-HR"/>
        </w:rPr>
        <w:footnoteReference w:id="43"/>
      </w:r>
      <w:r w:rsidRPr="00A90864">
        <w:rPr>
          <w:rFonts w:ascii="Times New Roman" w:eastAsia="Times New Roman" w:hAnsi="Times New Roman" w:cs="Times New Roman"/>
          <w:sz w:val="24"/>
          <w:szCs w:val="24"/>
          <w:lang w:eastAsia="hr-HR"/>
        </w:rPr>
        <w:t xml:space="preserve"> Iz toga proizlazi kako je praktično kršćanstvo sa svojim programima i parolama u ovome, po njemu zrelom svijetu, zakazalo i da je potrebno učiniti nešto radikalno novo kako bi se ispravno živjelo u Kristo-stvarnosti. Novina o kojoj govori znači </w:t>
      </w:r>
      <w:r w:rsidR="003D61F5" w:rsidRPr="00A90864">
        <w:rPr>
          <w:rFonts w:ascii="Times New Roman" w:eastAsia="Times New Roman" w:hAnsi="Times New Roman" w:cs="Times New Roman"/>
          <w:sz w:val="24"/>
          <w:szCs w:val="24"/>
          <w:lang w:eastAsia="hr-HR"/>
        </w:rPr>
        <w:t>s</w:t>
      </w:r>
      <w:r w:rsidRPr="00A90864">
        <w:rPr>
          <w:rFonts w:ascii="Times New Roman" w:eastAsia="Times New Roman" w:hAnsi="Times New Roman" w:cs="Times New Roman"/>
          <w:sz w:val="24"/>
          <w:szCs w:val="24"/>
          <w:lang w:eastAsia="hr-HR"/>
        </w:rPr>
        <w:t>uobličavanje Kristu.</w:t>
      </w:r>
      <w:r w:rsidRPr="00A90864">
        <w:rPr>
          <w:rFonts w:ascii="Times New Roman" w:eastAsia="Times New Roman" w:hAnsi="Times New Roman" w:cs="Times New Roman"/>
          <w:i/>
          <w:sz w:val="24"/>
          <w:szCs w:val="24"/>
          <w:lang w:eastAsia="hr-HR"/>
        </w:rPr>
        <w:t xml:space="preserve"> </w:t>
      </w:r>
      <w:r w:rsidR="00825616" w:rsidRPr="00A90864">
        <w:rPr>
          <w:lang w:eastAsia="hr-HR"/>
        </w:rPr>
        <w:t xml:space="preserve"> </w:t>
      </w:r>
      <w:bookmarkStart w:id="19" w:name="_Toc512271692"/>
    </w:p>
    <w:p w:rsidR="00825616" w:rsidRPr="0057360E" w:rsidRDefault="00825616" w:rsidP="00DA074A">
      <w:pPr>
        <w:pStyle w:val="Naslov1"/>
        <w:spacing w:line="360" w:lineRule="auto"/>
        <w:rPr>
          <w:rFonts w:ascii="Times New Roman" w:hAnsi="Times New Roman" w:cs="Times New Roman"/>
          <w:i/>
          <w:color w:val="auto"/>
          <w:sz w:val="24"/>
          <w:szCs w:val="24"/>
          <w:lang w:eastAsia="hr-HR"/>
        </w:rPr>
      </w:pPr>
      <w:bookmarkStart w:id="20" w:name="_Toc512465978"/>
      <w:r w:rsidRPr="0057360E">
        <w:rPr>
          <w:rFonts w:ascii="Times New Roman" w:eastAsia="Times New Roman" w:hAnsi="Times New Roman" w:cs="Times New Roman"/>
          <w:i/>
          <w:color w:val="auto"/>
          <w:sz w:val="24"/>
          <w:szCs w:val="24"/>
          <w:lang w:eastAsia="hr-HR"/>
        </w:rPr>
        <w:t>3.1. Etika uobličavanja</w:t>
      </w:r>
      <w:bookmarkEnd w:id="19"/>
      <w:bookmarkEnd w:id="20"/>
      <w:r w:rsidRPr="0057360E">
        <w:rPr>
          <w:rFonts w:ascii="Times New Roman" w:eastAsia="Times New Roman" w:hAnsi="Times New Roman" w:cs="Times New Roman"/>
          <w:i/>
          <w:color w:val="auto"/>
          <w:sz w:val="24"/>
          <w:szCs w:val="24"/>
          <w:lang w:eastAsia="hr-HR"/>
        </w:rPr>
        <w:t xml:space="preserve">  </w:t>
      </w:r>
    </w:p>
    <w:p w:rsidR="00DA074A" w:rsidRPr="00A90864" w:rsidRDefault="00DA074A" w:rsidP="00DA074A">
      <w:pPr>
        <w:pStyle w:val="Bezproreda"/>
        <w:spacing w:line="360" w:lineRule="auto"/>
        <w:rPr>
          <w:rFonts w:ascii="Times New Roman" w:hAnsi="Times New Roman" w:cs="Times New Roman"/>
          <w:sz w:val="24"/>
          <w:szCs w:val="24"/>
          <w:lang w:eastAsia="hr-HR"/>
        </w:rPr>
      </w:pPr>
    </w:p>
    <w:p w:rsidR="00585B6F" w:rsidRPr="00A90864" w:rsidRDefault="00833E4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U</w:t>
      </w:r>
      <w:r w:rsidR="003D61F5" w:rsidRPr="00A90864">
        <w:rPr>
          <w:rFonts w:ascii="Times New Roman" w:eastAsia="Times New Roman" w:hAnsi="Times New Roman" w:cs="Times New Roman"/>
          <w:sz w:val="24"/>
          <w:szCs w:val="24"/>
          <w:lang w:eastAsia="hr-HR"/>
        </w:rPr>
        <w:t xml:space="preserve"> svojoj „</w:t>
      </w:r>
      <w:r w:rsidR="00585B6F" w:rsidRPr="00A90864">
        <w:rPr>
          <w:rFonts w:ascii="Times New Roman" w:eastAsia="Times New Roman" w:hAnsi="Times New Roman" w:cs="Times New Roman"/>
          <w:sz w:val="24"/>
          <w:szCs w:val="24"/>
          <w:lang w:eastAsia="hr-HR"/>
        </w:rPr>
        <w:t>Etici</w:t>
      </w:r>
      <w:r w:rsidR="003D61F5" w:rsidRPr="00A90864">
        <w:rPr>
          <w:rFonts w:ascii="Times New Roman" w:eastAsia="Times New Roman" w:hAnsi="Times New Roman" w:cs="Times New Roman"/>
          <w:sz w:val="24"/>
          <w:szCs w:val="24"/>
          <w:lang w:eastAsia="hr-HR"/>
        </w:rPr>
        <w:t>“</w:t>
      </w:r>
      <w:r w:rsidR="00585B6F" w:rsidRPr="00A90864">
        <w:rPr>
          <w:rFonts w:ascii="Times New Roman" w:eastAsia="Times New Roman" w:hAnsi="Times New Roman" w:cs="Times New Roman"/>
          <w:sz w:val="24"/>
          <w:szCs w:val="24"/>
          <w:lang w:eastAsia="hr-HR"/>
        </w:rPr>
        <w:t xml:space="preserve"> Bonhoeffer detaljno razrađuje temu </w:t>
      </w:r>
      <w:r w:rsidR="00585B6F" w:rsidRPr="00A90864">
        <w:rPr>
          <w:rFonts w:ascii="Times New Roman" w:eastAsia="Times New Roman" w:hAnsi="Times New Roman" w:cs="Times New Roman"/>
          <w:i/>
          <w:sz w:val="24"/>
          <w:szCs w:val="24"/>
          <w:lang w:eastAsia="hr-HR"/>
        </w:rPr>
        <w:t>uobličavanja</w:t>
      </w:r>
      <w:r w:rsidR="00585B6F" w:rsidRPr="00A90864">
        <w:rPr>
          <w:rFonts w:ascii="Times New Roman" w:eastAsia="Times New Roman" w:hAnsi="Times New Roman" w:cs="Times New Roman"/>
          <w:sz w:val="24"/>
          <w:szCs w:val="24"/>
          <w:lang w:eastAsia="hr-HR"/>
        </w:rPr>
        <w:t>. Ono predstavlja suobličavanje Kristu ali ne kao već uhodani religijski program “tako da bi se Kristovo učenje ili takozvana kršćanska načela trebala na izravan način primjenjivati na svijet i svijet oblikovati prema njima.”</w:t>
      </w:r>
      <w:r w:rsidR="00585B6F" w:rsidRPr="00A90864">
        <w:rPr>
          <w:rStyle w:val="Referencafusnote"/>
          <w:rFonts w:ascii="Times New Roman" w:eastAsia="Times New Roman" w:hAnsi="Times New Roman" w:cs="Times New Roman"/>
          <w:sz w:val="24"/>
          <w:szCs w:val="24"/>
          <w:lang w:eastAsia="hr-HR"/>
        </w:rPr>
        <w:footnoteReference w:id="44"/>
      </w:r>
      <w:r w:rsidR="00585B6F" w:rsidRPr="00A90864">
        <w:rPr>
          <w:rFonts w:ascii="Times New Roman" w:eastAsia="Times New Roman" w:hAnsi="Times New Roman" w:cs="Times New Roman"/>
          <w:sz w:val="24"/>
          <w:szCs w:val="24"/>
          <w:lang w:eastAsia="hr-HR"/>
        </w:rPr>
        <w:t xml:space="preserve"> Naprotiv, uobličavanje znači suobličavanje sa jedinstvenim likom Isusa Krista pod tri vidika: utjelovljenja, smrti i uskrsnuća. Ono se ne postiže našim snagama već treba dopustiti da sam Krist na nas utječe oblikujući nas prema svome liku.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U smislu utjelovljenja biti suobličen Kristu znači biti poput njega u njegovoj zemaljskoj ljudskosti, tj. biti zbiljski čovjek. Biti čovjek puno je više od svih nastojanja da se čovjeka nadmaši u idejama nadčovještva, herojstava ili polubožanskih bića. Sve to predstavlja iluziju jer zbiljski čovjek nije instrument idealiziranja uspjeha, obožavanja ili preziranja već predmet isključivo Božje ljubavi.</w:t>
      </w:r>
      <w:r w:rsidRPr="00A90864">
        <w:rPr>
          <w:rStyle w:val="Referencafusnote"/>
          <w:rFonts w:ascii="Times New Roman" w:eastAsia="Times New Roman" w:hAnsi="Times New Roman" w:cs="Times New Roman"/>
          <w:sz w:val="24"/>
          <w:szCs w:val="24"/>
          <w:lang w:eastAsia="hr-HR"/>
        </w:rPr>
        <w:footnoteReference w:id="45"/>
      </w:r>
      <w:r w:rsidRPr="00A90864">
        <w:rPr>
          <w:rFonts w:ascii="Times New Roman" w:eastAsia="Times New Roman" w:hAnsi="Times New Roman" w:cs="Times New Roman"/>
          <w:sz w:val="24"/>
          <w:szCs w:val="24"/>
          <w:lang w:eastAsia="hr-HR"/>
        </w:rPr>
        <w:t xml:space="preserve"> Čovjek, dakle, smije i mora biti kakav uistinu jest - zbiljski čovjek, jer je i Bog postao takav.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lastRenderedPageBreak/>
        <w:t>Drugi vidik znači biti suobličen raspetome, biti čovjek od Boga osuđen koji je primoran umirati smrću grešnika. Takav čovjek “ponizno nosi svoju patnju koja mu je nametnuta sa spoznajom kako mu to sve služi za to da bi umro vlastitom voljom i dopustio Bogu da nad njim izvrši svoje pravo.”</w:t>
      </w:r>
      <w:r w:rsidRPr="00A90864">
        <w:rPr>
          <w:rStyle w:val="Referencafusnote"/>
          <w:rFonts w:ascii="Times New Roman" w:eastAsia="Times New Roman" w:hAnsi="Times New Roman" w:cs="Times New Roman"/>
          <w:sz w:val="24"/>
          <w:szCs w:val="24"/>
          <w:lang w:eastAsia="hr-HR"/>
        </w:rPr>
        <w:footnoteReference w:id="46"/>
      </w:r>
      <w:r w:rsidRPr="00A90864">
        <w:rPr>
          <w:rFonts w:ascii="Times New Roman" w:eastAsia="Times New Roman" w:hAnsi="Times New Roman" w:cs="Times New Roman"/>
          <w:sz w:val="24"/>
          <w:szCs w:val="24"/>
          <w:lang w:eastAsia="hr-HR"/>
        </w:rPr>
        <w:t xml:space="preserve">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Pod trećim vidikom suobličen Kristu kao uskrslome znači biti novi čovjek pred Bogom. Ovo za Bonhoeffera predstavlja određeni misterij jer kao što je samo uskrsnuće iznad naših spoznajnih kategorija</w:t>
      </w:r>
      <w:r w:rsidR="003D61F5"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tako je i ovaj novi život u suobličenju uskrslome Kristu tajna koja je skrivena svijetu. “Sve dok bude skrivena Kristova veličanstvenost, bit će skrivena i veličanstvenost njegova novog života, ‘s Kristom skriven u Bogu’ (Kol 3,2).”</w:t>
      </w:r>
      <w:r w:rsidRPr="00A90864">
        <w:rPr>
          <w:rStyle w:val="Referencafusnote"/>
          <w:rFonts w:ascii="Times New Roman" w:eastAsia="Times New Roman" w:hAnsi="Times New Roman" w:cs="Times New Roman"/>
          <w:sz w:val="24"/>
          <w:szCs w:val="24"/>
          <w:lang w:eastAsia="hr-HR"/>
        </w:rPr>
        <w:footnoteReference w:id="47"/>
      </w:r>
      <w:r w:rsidR="003D61F5" w:rsidRPr="00A90864">
        <w:rPr>
          <w:rFonts w:ascii="Times New Roman" w:eastAsia="Times New Roman" w:hAnsi="Times New Roman" w:cs="Times New Roman"/>
          <w:sz w:val="24"/>
          <w:szCs w:val="24"/>
          <w:lang w:eastAsia="hr-HR"/>
        </w:rPr>
        <w:t xml:space="preserve"> Onaj koji</w:t>
      </w:r>
      <w:r w:rsidRPr="00A90864">
        <w:rPr>
          <w:rFonts w:ascii="Times New Roman" w:eastAsia="Times New Roman" w:hAnsi="Times New Roman" w:cs="Times New Roman"/>
          <w:sz w:val="24"/>
          <w:szCs w:val="24"/>
          <w:lang w:eastAsia="hr-HR"/>
        </w:rPr>
        <w:t xml:space="preserve"> je suobličen uskrslome, dobrovoljno nosi znak križa i osude</w:t>
      </w:r>
      <w:r w:rsidR="003D61F5" w:rsidRPr="00A90864">
        <w:rPr>
          <w:rFonts w:ascii="Times New Roman" w:eastAsia="Times New Roman" w:hAnsi="Times New Roman" w:cs="Times New Roman"/>
          <w:sz w:val="24"/>
          <w:szCs w:val="24"/>
          <w:lang w:eastAsia="hr-HR"/>
        </w:rPr>
        <w:t>, pokazujući se kao onaj koji</w:t>
      </w:r>
      <w:r w:rsidRPr="00A90864">
        <w:rPr>
          <w:rFonts w:ascii="Times New Roman" w:eastAsia="Times New Roman" w:hAnsi="Times New Roman" w:cs="Times New Roman"/>
          <w:sz w:val="24"/>
          <w:szCs w:val="24"/>
          <w:lang w:eastAsia="hr-HR"/>
        </w:rPr>
        <w:t xml:space="preserve"> je s Kristom u potpunosti sjedinjen. Čovjek se ne preoblikuje u nekakav božanski, novi lik nego postaje čovjek pred Bogom. </w:t>
      </w:r>
    </w:p>
    <w:p w:rsidR="00585B6F" w:rsidRPr="00A90864" w:rsidRDefault="00585B6F" w:rsidP="00833E4F">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Kristovim utjelovljenjem, smatra Bonhoeffer, dogodilo se novo stvaranje. Pred Bogom je stvoren novi čovjek kao zastupništvo za cijeli ljudski rod. Ono što se dogodilo Kristu, dogodilo se čovječanstvu. Ov</w:t>
      </w:r>
      <w:r w:rsidR="003D61F5" w:rsidRPr="00A90864">
        <w:rPr>
          <w:rFonts w:ascii="Times New Roman" w:eastAsia="Times New Roman" w:hAnsi="Times New Roman" w:cs="Times New Roman"/>
          <w:sz w:val="24"/>
          <w:szCs w:val="24"/>
          <w:lang w:eastAsia="hr-HR"/>
        </w:rPr>
        <w:t>dje problem predstavlja činjenica</w:t>
      </w:r>
      <w:r w:rsidRPr="00A90864">
        <w:rPr>
          <w:rFonts w:ascii="Times New Roman" w:eastAsia="Times New Roman" w:hAnsi="Times New Roman" w:cs="Times New Roman"/>
          <w:sz w:val="24"/>
          <w:szCs w:val="24"/>
          <w:lang w:eastAsia="hr-HR"/>
        </w:rPr>
        <w:t xml:space="preserve"> kako i dalje veliki d</w:t>
      </w:r>
      <w:r w:rsidR="003D61F5" w:rsidRPr="00A90864">
        <w:rPr>
          <w:rFonts w:ascii="Times New Roman" w:eastAsia="Times New Roman" w:hAnsi="Times New Roman" w:cs="Times New Roman"/>
          <w:sz w:val="24"/>
          <w:szCs w:val="24"/>
          <w:lang w:eastAsia="hr-HR"/>
        </w:rPr>
        <w:t>io čovječanstva nije upoznao</w:t>
      </w:r>
      <w:r w:rsidRPr="00A90864">
        <w:rPr>
          <w:rFonts w:ascii="Times New Roman" w:eastAsia="Times New Roman" w:hAnsi="Times New Roman" w:cs="Times New Roman"/>
          <w:sz w:val="24"/>
          <w:szCs w:val="24"/>
          <w:lang w:eastAsia="hr-HR"/>
        </w:rPr>
        <w:t xml:space="preserve"> Isusa Krista i ne zna se hoće li</w:t>
      </w:r>
      <w:r w:rsidR="003D61F5" w:rsidRPr="00A90864">
        <w:rPr>
          <w:rFonts w:ascii="Times New Roman" w:eastAsia="Times New Roman" w:hAnsi="Times New Roman" w:cs="Times New Roman"/>
          <w:sz w:val="24"/>
          <w:szCs w:val="24"/>
          <w:lang w:eastAsia="hr-HR"/>
        </w:rPr>
        <w:t xml:space="preserve"> ga uopće upoznati</w:t>
      </w:r>
      <w:r w:rsidR="00EE056D">
        <w:rPr>
          <w:rFonts w:ascii="Times New Roman" w:eastAsia="Times New Roman" w:hAnsi="Times New Roman" w:cs="Times New Roman"/>
          <w:sz w:val="24"/>
          <w:szCs w:val="24"/>
          <w:lang w:eastAsia="hr-HR"/>
        </w:rPr>
        <w:t>. Naš teolog</w:t>
      </w:r>
      <w:r w:rsidRPr="00A90864">
        <w:rPr>
          <w:rFonts w:ascii="Times New Roman" w:eastAsia="Times New Roman" w:hAnsi="Times New Roman" w:cs="Times New Roman"/>
          <w:sz w:val="24"/>
          <w:szCs w:val="24"/>
          <w:lang w:eastAsia="hr-HR"/>
        </w:rPr>
        <w:t xml:space="preserve"> priznaje kako ne zna odgovor na to jer ne postoji valjano objašnjenje. Jedinu mogućnost vidi u ideji zastupništva</w:t>
      </w:r>
      <w:r w:rsidR="003D61F5"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u kojoj bi onda čitav lj</w:t>
      </w:r>
      <w:r w:rsidR="003D61F5" w:rsidRPr="00A90864">
        <w:rPr>
          <w:rFonts w:ascii="Times New Roman" w:eastAsia="Times New Roman" w:hAnsi="Times New Roman" w:cs="Times New Roman"/>
          <w:sz w:val="24"/>
          <w:szCs w:val="24"/>
          <w:lang w:eastAsia="hr-HR"/>
        </w:rPr>
        <w:t>udski rod pred Bogom zastupalo „malo stado“ odnosno</w:t>
      </w:r>
      <w:r w:rsidRPr="00A90864">
        <w:rPr>
          <w:rFonts w:ascii="Times New Roman" w:eastAsia="Times New Roman" w:hAnsi="Times New Roman" w:cs="Times New Roman"/>
          <w:sz w:val="24"/>
          <w:szCs w:val="24"/>
          <w:lang w:eastAsia="hr-HR"/>
        </w:rPr>
        <w:t xml:space="preserve"> Crkva. </w:t>
      </w:r>
    </w:p>
    <w:p w:rsidR="00224B33" w:rsidRPr="00A90864" w:rsidRDefault="00585B6F" w:rsidP="00A90864">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sz w:val="24"/>
          <w:szCs w:val="24"/>
          <w:lang w:eastAsia="hr-HR"/>
        </w:rPr>
        <w:t>Crkva kao Tijelo Kristovo najjasnije očituje uobličavanje Krista. Crkva je Krist uobličen među ljudima. “Crkva je čovjek koji je u Kristu postao čovjekom, bio osuđen i na novi život probuđen. Ona, dakle, prije svega uopće nema ničeg bitnoga sa takozvanim religioznim funkcijama čovjeka, nego sa cjelokupnim čovjekom u njegovu postojanju u svijetu sa svim njegovim odnosima.”</w:t>
      </w:r>
      <w:r w:rsidRPr="00A90864">
        <w:rPr>
          <w:rStyle w:val="Referencafusnote"/>
          <w:rFonts w:ascii="Times New Roman" w:eastAsia="Times New Roman" w:hAnsi="Times New Roman" w:cs="Times New Roman"/>
          <w:sz w:val="24"/>
          <w:szCs w:val="24"/>
          <w:lang w:eastAsia="hr-HR"/>
        </w:rPr>
        <w:footnoteReference w:id="48"/>
      </w:r>
      <w:r w:rsidRPr="00A90864">
        <w:rPr>
          <w:rFonts w:ascii="Times New Roman" w:eastAsia="Times New Roman" w:hAnsi="Times New Roman" w:cs="Times New Roman"/>
          <w:sz w:val="24"/>
          <w:szCs w:val="24"/>
          <w:lang w:eastAsia="hr-HR"/>
        </w:rPr>
        <w:t xml:space="preserve"> Crkva koja je zastupnica čitavog čovječanstva ne postavlja se time kao uzor svijetu koji bi on morao slijediti. Tako ni Krist, “nije neko načelo prema kojemu bi se morao oblikovati sav svijet.”</w:t>
      </w:r>
      <w:r w:rsidRPr="00A90864">
        <w:rPr>
          <w:rStyle w:val="Referencafusnote"/>
          <w:rFonts w:ascii="Times New Roman" w:eastAsia="Times New Roman" w:hAnsi="Times New Roman" w:cs="Times New Roman"/>
          <w:sz w:val="24"/>
          <w:szCs w:val="24"/>
          <w:lang w:eastAsia="hr-HR"/>
        </w:rPr>
        <w:footnoteReference w:id="49"/>
      </w:r>
      <w:r w:rsidRPr="00A90864">
        <w:rPr>
          <w:rFonts w:ascii="Times New Roman" w:eastAsia="Times New Roman" w:hAnsi="Times New Roman" w:cs="Times New Roman"/>
          <w:sz w:val="24"/>
          <w:szCs w:val="24"/>
          <w:lang w:eastAsia="hr-HR"/>
        </w:rPr>
        <w:t xml:space="preserve"> Bonhoeffer lišava Krista svih božanskih atributa kada govori o njemu kao čovjeku. On za njega nije nikakav Zakonodavac</w:t>
      </w:r>
      <w:r w:rsidR="003D61F5"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pa čak ni učitelj etičnog života već konkretan zbiljski čovj</w:t>
      </w:r>
      <w:r w:rsidR="006E467F" w:rsidRPr="00A90864">
        <w:rPr>
          <w:rFonts w:ascii="Times New Roman" w:eastAsia="Times New Roman" w:hAnsi="Times New Roman" w:cs="Times New Roman"/>
          <w:sz w:val="24"/>
          <w:szCs w:val="24"/>
          <w:lang w:eastAsia="hr-HR"/>
        </w:rPr>
        <w:t>ek poput nas. On nije bio etičar</w:t>
      </w:r>
      <w:r w:rsidRPr="00A90864">
        <w:rPr>
          <w:rFonts w:ascii="Times New Roman" w:eastAsia="Times New Roman" w:hAnsi="Times New Roman" w:cs="Times New Roman"/>
          <w:sz w:val="24"/>
          <w:szCs w:val="24"/>
          <w:lang w:eastAsia="hr-HR"/>
        </w:rPr>
        <w:t xml:space="preserve"> koji je ljubio nekakvu teoriju dobra već je ljubio konkretnog čovjeka. Krista ne zanimaju općevažeća načela poput Kantovog</w:t>
      </w:r>
      <w:r w:rsidR="006E467F" w:rsidRPr="00A90864">
        <w:rPr>
          <w:rFonts w:ascii="Times New Roman" w:eastAsia="Times New Roman" w:hAnsi="Times New Roman" w:cs="Times New Roman"/>
          <w:sz w:val="24"/>
          <w:szCs w:val="24"/>
          <w:lang w:eastAsia="hr-HR"/>
        </w:rPr>
        <w:t>a</w:t>
      </w:r>
      <w:r w:rsidRPr="00A90864">
        <w:rPr>
          <w:rFonts w:ascii="Times New Roman" w:eastAsia="Times New Roman" w:hAnsi="Times New Roman" w:cs="Times New Roman"/>
          <w:sz w:val="24"/>
          <w:szCs w:val="24"/>
          <w:lang w:eastAsia="hr-HR"/>
        </w:rPr>
        <w:t xml:space="preserve"> kategoričkog imperativa jer nije nam objavljeno da je Bog postao </w:t>
      </w:r>
      <w:r w:rsidRPr="00A90864">
        <w:rPr>
          <w:rFonts w:ascii="Times New Roman" w:eastAsia="Times New Roman" w:hAnsi="Times New Roman" w:cs="Times New Roman"/>
          <w:sz w:val="24"/>
          <w:szCs w:val="24"/>
          <w:lang w:eastAsia="hr-HR"/>
        </w:rPr>
        <w:lastRenderedPageBreak/>
        <w:t>idejom,</w:t>
      </w:r>
      <w:r w:rsidR="006E467F" w:rsidRPr="00A90864">
        <w:rPr>
          <w:rFonts w:ascii="Times New Roman" w:eastAsia="Times New Roman" w:hAnsi="Times New Roman" w:cs="Times New Roman"/>
          <w:sz w:val="24"/>
          <w:szCs w:val="24"/>
          <w:lang w:eastAsia="hr-HR"/>
        </w:rPr>
        <w:t xml:space="preserve"> načelom, zakonom ili programom,</w:t>
      </w:r>
      <w:r w:rsidRPr="00A90864">
        <w:rPr>
          <w:rFonts w:ascii="Times New Roman" w:eastAsia="Times New Roman" w:hAnsi="Times New Roman" w:cs="Times New Roman"/>
          <w:sz w:val="24"/>
          <w:szCs w:val="24"/>
          <w:lang w:eastAsia="hr-HR"/>
        </w:rPr>
        <w:t xml:space="preserve"> nego je Bog postao čovjekom. Ostaje pitanje</w:t>
      </w:r>
      <w:r w:rsidR="006E467F" w:rsidRPr="00A90864">
        <w:rPr>
          <w:rFonts w:ascii="Times New Roman" w:eastAsia="Times New Roman" w:hAnsi="Times New Roman" w:cs="Times New Roman"/>
          <w:sz w:val="24"/>
          <w:szCs w:val="24"/>
          <w:lang w:eastAsia="hr-HR"/>
        </w:rPr>
        <w:t>,</w:t>
      </w:r>
      <w:r w:rsidRPr="00A90864">
        <w:rPr>
          <w:rFonts w:ascii="Times New Roman" w:eastAsia="Times New Roman" w:hAnsi="Times New Roman" w:cs="Times New Roman"/>
          <w:sz w:val="24"/>
          <w:szCs w:val="24"/>
          <w:lang w:eastAsia="hr-HR"/>
        </w:rPr>
        <w:t xml:space="preserve"> kako živjeti u ovome svijetu suobličujući se s Kristom, ali sa sviješću da smo u zrelome svijetu koji živi  </w:t>
      </w:r>
      <w:r w:rsidRPr="00A90864">
        <w:rPr>
          <w:rFonts w:ascii="Times New Roman" w:eastAsia="Times New Roman" w:hAnsi="Times New Roman" w:cs="Times New Roman"/>
          <w:i/>
          <w:sz w:val="24"/>
          <w:szCs w:val="24"/>
          <w:lang w:eastAsia="hr-HR"/>
        </w:rPr>
        <w:t>etsi Deus non daretur</w:t>
      </w:r>
      <w:r w:rsidR="006E467F" w:rsidRPr="00A90864">
        <w:rPr>
          <w:rFonts w:ascii="Times New Roman" w:eastAsia="Times New Roman" w:hAnsi="Times New Roman" w:cs="Times New Roman"/>
          <w:sz w:val="24"/>
          <w:szCs w:val="24"/>
          <w:lang w:eastAsia="hr-HR"/>
        </w:rPr>
        <w:t>?!</w:t>
      </w:r>
      <w:bookmarkStart w:id="21" w:name="_Toc512271693"/>
    </w:p>
    <w:p w:rsidR="00224B33" w:rsidRPr="0057360E" w:rsidRDefault="00825616" w:rsidP="00DA074A">
      <w:pPr>
        <w:pStyle w:val="Naslov1"/>
        <w:spacing w:line="360" w:lineRule="auto"/>
        <w:rPr>
          <w:rFonts w:ascii="Times New Roman" w:eastAsia="Times New Roman" w:hAnsi="Times New Roman" w:cs="Times New Roman"/>
          <w:i/>
          <w:color w:val="auto"/>
          <w:sz w:val="24"/>
          <w:szCs w:val="24"/>
          <w:lang w:eastAsia="hr-HR"/>
        </w:rPr>
      </w:pPr>
      <w:bookmarkStart w:id="22" w:name="_Toc512465979"/>
      <w:r w:rsidRPr="0057360E">
        <w:rPr>
          <w:rFonts w:ascii="Times New Roman" w:eastAsia="Times New Roman" w:hAnsi="Times New Roman" w:cs="Times New Roman"/>
          <w:i/>
          <w:color w:val="auto"/>
          <w:sz w:val="24"/>
          <w:szCs w:val="24"/>
          <w:lang w:eastAsia="hr-HR"/>
        </w:rPr>
        <w:t>3.2.</w:t>
      </w:r>
      <w:r w:rsidR="00EE056D">
        <w:rPr>
          <w:rFonts w:ascii="Times New Roman" w:eastAsia="Times New Roman" w:hAnsi="Times New Roman" w:cs="Times New Roman"/>
          <w:i/>
          <w:color w:val="auto"/>
          <w:sz w:val="24"/>
          <w:szCs w:val="24"/>
          <w:lang w:eastAsia="hr-HR"/>
        </w:rPr>
        <w:t xml:space="preserve"> </w:t>
      </w:r>
      <w:r w:rsidRPr="0057360E">
        <w:rPr>
          <w:rFonts w:ascii="Times New Roman" w:eastAsia="Times New Roman" w:hAnsi="Times New Roman" w:cs="Times New Roman"/>
          <w:i/>
          <w:color w:val="auto"/>
          <w:sz w:val="24"/>
          <w:szCs w:val="24"/>
          <w:lang w:eastAsia="hr-HR"/>
        </w:rPr>
        <w:t>Biti raspet s Kristom u svijetu</w:t>
      </w:r>
      <w:bookmarkEnd w:id="21"/>
      <w:bookmarkEnd w:id="22"/>
      <w:r w:rsidRPr="0057360E">
        <w:rPr>
          <w:rFonts w:ascii="Times New Roman" w:eastAsia="Times New Roman" w:hAnsi="Times New Roman" w:cs="Times New Roman"/>
          <w:i/>
          <w:color w:val="auto"/>
          <w:sz w:val="24"/>
          <w:szCs w:val="24"/>
          <w:lang w:eastAsia="hr-HR"/>
        </w:rPr>
        <w:t xml:space="preserve">      </w:t>
      </w:r>
    </w:p>
    <w:p w:rsidR="00DA074A" w:rsidRPr="00A90864" w:rsidRDefault="00DA074A" w:rsidP="00DA074A">
      <w:pPr>
        <w:pStyle w:val="Bezproreda"/>
        <w:spacing w:line="360" w:lineRule="auto"/>
        <w:rPr>
          <w:rFonts w:ascii="Times New Roman" w:hAnsi="Times New Roman" w:cs="Times New Roman"/>
          <w:sz w:val="24"/>
          <w:lang w:eastAsia="hr-HR"/>
        </w:rPr>
      </w:pPr>
    </w:p>
    <w:p w:rsidR="00585B6F" w:rsidRPr="00A90864" w:rsidRDefault="00585B6F" w:rsidP="00224B33">
      <w:pPr>
        <w:spacing w:before="120" w:after="120" w:line="360" w:lineRule="auto"/>
        <w:ind w:firstLine="708"/>
        <w:jc w:val="both"/>
        <w:rPr>
          <w:rFonts w:ascii="Times New Roman" w:eastAsia="Times New Roman" w:hAnsi="Times New Roman" w:cs="Times New Roman"/>
          <w:sz w:val="24"/>
          <w:szCs w:val="24"/>
          <w:lang w:eastAsia="hr-HR"/>
        </w:rPr>
      </w:pPr>
      <w:r w:rsidRPr="00A90864">
        <w:rPr>
          <w:rFonts w:ascii="Times New Roman" w:eastAsia="Times New Roman" w:hAnsi="Times New Roman" w:cs="Times New Roman"/>
          <w:color w:val="000000"/>
          <w:sz w:val="24"/>
          <w:szCs w:val="24"/>
          <w:lang w:eastAsia="hr-HR"/>
        </w:rPr>
        <w:t>U viđenju novog oblika kršćanstva bez religije Bonhoeffer prenosi lik Isusa Krista iz sintagme “biti u središtu” u novi kontekst: “biti ovdje za druge” (</w:t>
      </w:r>
      <w:r w:rsidRPr="00A90864">
        <w:rPr>
          <w:rFonts w:ascii="Times New Roman" w:eastAsia="Times New Roman" w:hAnsi="Times New Roman" w:cs="Times New Roman"/>
          <w:i/>
          <w:color w:val="000000"/>
          <w:sz w:val="24"/>
          <w:szCs w:val="24"/>
          <w:lang w:eastAsia="hr-HR"/>
        </w:rPr>
        <w:t>für-Andere-da-sein</w:t>
      </w:r>
      <w:r w:rsidRPr="00A90864">
        <w:rPr>
          <w:rFonts w:ascii="Times New Roman" w:eastAsia="Times New Roman" w:hAnsi="Times New Roman" w:cs="Times New Roman"/>
          <w:color w:val="000000"/>
          <w:sz w:val="24"/>
          <w:szCs w:val="24"/>
          <w:lang w:eastAsia="hr-HR"/>
        </w:rPr>
        <w:t>).</w:t>
      </w:r>
      <w:r w:rsidRPr="00A90864">
        <w:rPr>
          <w:rStyle w:val="Referencafusnote"/>
          <w:rFonts w:ascii="Times New Roman" w:eastAsia="Times New Roman" w:hAnsi="Times New Roman" w:cs="Times New Roman"/>
          <w:color w:val="000000"/>
          <w:sz w:val="24"/>
          <w:szCs w:val="24"/>
          <w:lang w:eastAsia="hr-HR"/>
        </w:rPr>
        <w:footnoteReference w:id="50"/>
      </w:r>
      <w:r w:rsidRPr="00A90864">
        <w:rPr>
          <w:rFonts w:ascii="Times New Roman" w:eastAsia="Times New Roman" w:hAnsi="Times New Roman" w:cs="Times New Roman"/>
          <w:color w:val="000000"/>
          <w:sz w:val="24"/>
          <w:szCs w:val="24"/>
          <w:lang w:eastAsia="hr-HR"/>
        </w:rPr>
        <w:t xml:space="preserve"> Time se zabranjuje svaki bijeg od svijeta,</w:t>
      </w:r>
      <w:r w:rsidR="00A43AC8" w:rsidRPr="00A90864">
        <w:rPr>
          <w:rFonts w:ascii="Times New Roman" w:eastAsia="Times New Roman" w:hAnsi="Times New Roman" w:cs="Times New Roman"/>
          <w:color w:val="000000"/>
          <w:sz w:val="24"/>
          <w:szCs w:val="24"/>
          <w:lang w:eastAsia="hr-HR"/>
        </w:rPr>
        <w:t xml:space="preserve"> </w:t>
      </w:r>
      <w:r w:rsidRPr="00A90864">
        <w:rPr>
          <w:rFonts w:ascii="Times New Roman" w:eastAsia="Times New Roman" w:hAnsi="Times New Roman" w:cs="Times New Roman"/>
          <w:color w:val="000000"/>
          <w:sz w:val="24"/>
          <w:szCs w:val="24"/>
          <w:lang w:eastAsia="hr-HR"/>
        </w:rPr>
        <w:t>a Crkva biva Crkvom samo onda kada stoji tu za druge. Ona mora izići i</w:t>
      </w:r>
      <w:r w:rsidR="006E467F" w:rsidRPr="00A90864">
        <w:rPr>
          <w:rFonts w:ascii="Times New Roman" w:eastAsia="Times New Roman" w:hAnsi="Times New Roman" w:cs="Times New Roman"/>
          <w:color w:val="000000"/>
          <w:sz w:val="24"/>
          <w:szCs w:val="24"/>
          <w:lang w:eastAsia="hr-HR"/>
        </w:rPr>
        <w:t>z</w:t>
      </w:r>
      <w:r w:rsidRPr="00A90864">
        <w:rPr>
          <w:rFonts w:ascii="Times New Roman" w:eastAsia="Times New Roman" w:hAnsi="Times New Roman" w:cs="Times New Roman"/>
          <w:color w:val="000000"/>
          <w:sz w:val="24"/>
          <w:szCs w:val="24"/>
          <w:lang w:eastAsia="hr-HR"/>
        </w:rPr>
        <w:t xml:space="preserve"> svoga mrtvila i krenuti u novo </w:t>
      </w:r>
      <w:r w:rsidR="006E467F"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razračunavanje</w:t>
      </w:r>
      <w:r w:rsidR="006E467F"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sa svijetom u smislu nerel</w:t>
      </w:r>
      <w:r w:rsidR="006E467F" w:rsidRPr="00A90864">
        <w:rPr>
          <w:rFonts w:ascii="Times New Roman" w:eastAsia="Times New Roman" w:hAnsi="Times New Roman" w:cs="Times New Roman"/>
          <w:color w:val="000000"/>
          <w:sz w:val="24"/>
          <w:szCs w:val="24"/>
          <w:lang w:eastAsia="hr-HR"/>
        </w:rPr>
        <w:t>igioznog kršćanstva. Bonhoeffer u jednom pismu prijatelju</w:t>
      </w:r>
      <w:r w:rsidRPr="00A90864">
        <w:rPr>
          <w:rFonts w:ascii="Times New Roman" w:eastAsia="Times New Roman" w:hAnsi="Times New Roman" w:cs="Times New Roman"/>
          <w:color w:val="000000"/>
          <w:sz w:val="24"/>
          <w:szCs w:val="24"/>
          <w:lang w:eastAsia="hr-HR"/>
        </w:rPr>
        <w:t xml:space="preserve"> priznaje kako mu je mnogo lakše govoriti o Bogu s nereligioznim ljudima</w:t>
      </w:r>
      <w:r w:rsidR="006E467F" w:rsidRPr="00A90864">
        <w:rPr>
          <w:rFonts w:ascii="Times New Roman" w:eastAsia="Times New Roman" w:hAnsi="Times New Roman" w:cs="Times New Roman"/>
          <w:color w:val="000000"/>
          <w:sz w:val="24"/>
          <w:szCs w:val="24"/>
          <w:lang w:eastAsia="hr-HR"/>
        </w:rPr>
        <w:t>,</w:t>
      </w:r>
      <w:r w:rsidRPr="00A90864">
        <w:rPr>
          <w:rFonts w:ascii="Times New Roman" w:eastAsia="Times New Roman" w:hAnsi="Times New Roman" w:cs="Times New Roman"/>
          <w:color w:val="000000"/>
          <w:sz w:val="24"/>
          <w:szCs w:val="24"/>
          <w:lang w:eastAsia="hr-HR"/>
        </w:rPr>
        <w:t xml:space="preserve"> jer su oni oslobođeni unaprijed postavljenih religioznih predodžbi. Religiozni obično imaju ideju Boga koji je </w:t>
      </w:r>
      <w:r w:rsidR="006E467F" w:rsidRPr="00A90864">
        <w:rPr>
          <w:rFonts w:ascii="Times New Roman" w:eastAsia="Times New Roman" w:hAnsi="Times New Roman" w:cs="Times New Roman"/>
          <w:i/>
          <w:color w:val="000000"/>
          <w:sz w:val="24"/>
          <w:szCs w:val="24"/>
          <w:lang w:eastAsia="hr-HR"/>
        </w:rPr>
        <w:t>d</w:t>
      </w:r>
      <w:r w:rsidRPr="00A90864">
        <w:rPr>
          <w:rFonts w:ascii="Times New Roman" w:eastAsia="Times New Roman" w:hAnsi="Times New Roman" w:cs="Times New Roman"/>
          <w:i/>
          <w:color w:val="000000"/>
          <w:sz w:val="24"/>
          <w:szCs w:val="24"/>
          <w:lang w:eastAsia="hr-HR"/>
        </w:rPr>
        <w:t>eus ex machina</w:t>
      </w:r>
      <w:r w:rsidRPr="00A90864">
        <w:rPr>
          <w:rFonts w:ascii="Times New Roman" w:eastAsia="Times New Roman" w:hAnsi="Times New Roman" w:cs="Times New Roman"/>
          <w:color w:val="000000"/>
          <w:sz w:val="24"/>
          <w:szCs w:val="24"/>
          <w:lang w:eastAsia="hr-HR"/>
        </w:rPr>
        <w:t>, koji je tu samo da rješava probleme kad oni dođu do granica svojih mogućnosti. Bonhoeffer ne želi govoriti o Bogu koji je na granicama već o Bogu koji je u središtu. Bog se nalazi u središtu života kao onostran.</w:t>
      </w:r>
      <w:r w:rsidRPr="00A90864">
        <w:rPr>
          <w:rStyle w:val="Referencafusnote"/>
          <w:rFonts w:ascii="Times New Roman" w:eastAsia="Times New Roman" w:hAnsi="Times New Roman" w:cs="Times New Roman"/>
          <w:color w:val="000000"/>
          <w:sz w:val="24"/>
          <w:szCs w:val="24"/>
          <w:lang w:eastAsia="hr-HR"/>
        </w:rPr>
        <w:footnoteReference w:id="51"/>
      </w:r>
      <w:r w:rsidRPr="00A90864">
        <w:rPr>
          <w:rFonts w:ascii="Times New Roman" w:eastAsia="Times New Roman" w:hAnsi="Times New Roman" w:cs="Times New Roman"/>
          <w:color w:val="000000"/>
          <w:sz w:val="24"/>
          <w:szCs w:val="24"/>
          <w:lang w:eastAsia="hr-HR"/>
        </w:rPr>
        <w:t xml:space="preserve"> </w:t>
      </w:r>
    </w:p>
    <w:p w:rsidR="00585B6F" w:rsidRPr="00A90864" w:rsidRDefault="00585B6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Ljudskom traženju odgovora na vlastitu nemoć u relig</w:t>
      </w:r>
      <w:r w:rsidR="006E467F" w:rsidRPr="00A90864">
        <w:rPr>
          <w:rFonts w:ascii="Times New Roman" w:eastAsia="Times New Roman" w:hAnsi="Times New Roman" w:cs="Times New Roman"/>
          <w:color w:val="000000"/>
          <w:sz w:val="24"/>
          <w:szCs w:val="24"/>
          <w:lang w:eastAsia="hr-HR"/>
        </w:rPr>
        <w:t>ijskim postavkama Božje svemoći</w:t>
      </w:r>
      <w:r w:rsidRPr="00A90864">
        <w:rPr>
          <w:rFonts w:ascii="Times New Roman" w:eastAsia="Times New Roman" w:hAnsi="Times New Roman" w:cs="Times New Roman"/>
          <w:color w:val="000000"/>
          <w:sz w:val="24"/>
          <w:szCs w:val="24"/>
          <w:lang w:eastAsia="hr-HR"/>
        </w:rPr>
        <w:t xml:space="preserve"> Bonhoeffer suprotstavlja raspetog Isusa Krista. U njemu se “Bog objave očituje svojom nemoći na križu te tom nemoći ulijeva hrabrost također nemoćnom ljudskom biću. Ako religija priznaje ljudsku nemoć, a potvrđuje božansku svemoć kao izlaz, teologija križa potvrđuje nemoć Boga u svijetu i ukazuje na oblik njegove prisutnosti u svim vremenima i mjestima: Kristov križ u patnjama svijeta.”</w:t>
      </w:r>
      <w:r w:rsidRPr="00A90864">
        <w:rPr>
          <w:rStyle w:val="Referencafusnote"/>
          <w:rFonts w:ascii="Times New Roman" w:eastAsia="Times New Roman" w:hAnsi="Times New Roman" w:cs="Times New Roman"/>
          <w:color w:val="000000"/>
          <w:sz w:val="24"/>
          <w:szCs w:val="24"/>
          <w:lang w:eastAsia="hr-HR"/>
        </w:rPr>
        <w:footnoteReference w:id="52"/>
      </w:r>
      <w:r w:rsidRPr="00A90864">
        <w:rPr>
          <w:rFonts w:ascii="Times New Roman" w:eastAsia="Times New Roman" w:hAnsi="Times New Roman" w:cs="Times New Roman"/>
          <w:color w:val="000000"/>
          <w:sz w:val="24"/>
          <w:szCs w:val="24"/>
          <w:lang w:eastAsia="hr-HR"/>
        </w:rPr>
        <w:t xml:space="preserve"> </w:t>
      </w:r>
    </w:p>
    <w:p w:rsidR="00585B6F" w:rsidRPr="00A90864" w:rsidRDefault="006E467F" w:rsidP="00833E4F">
      <w:pPr>
        <w:spacing w:line="360" w:lineRule="auto"/>
        <w:ind w:firstLine="708"/>
        <w:jc w:val="both"/>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J. </w:t>
      </w:r>
      <w:r w:rsidR="00585B6F" w:rsidRPr="00A90864">
        <w:rPr>
          <w:rFonts w:ascii="Times New Roman" w:eastAsia="Times New Roman" w:hAnsi="Times New Roman" w:cs="Times New Roman"/>
          <w:color w:val="000000"/>
          <w:sz w:val="24"/>
          <w:szCs w:val="24"/>
          <w:lang w:eastAsia="hr-HR"/>
        </w:rPr>
        <w:t>Moltmann se u svojoj teologiji križa poziva na Bonhoefferovu nemogućnost govora o bogu s pobožnima, te ističe kako Crkva jedino u praktičnom obliku zajedništva s drugima može svjedočiti Raspetoga i živjeti opravdanje bezbožnih u koje ona sama vjeruje i od čega živi.</w:t>
      </w:r>
      <w:r w:rsidR="00585B6F" w:rsidRPr="00A90864">
        <w:rPr>
          <w:rStyle w:val="Referencafusnote"/>
          <w:rFonts w:ascii="Times New Roman" w:eastAsia="Times New Roman" w:hAnsi="Times New Roman" w:cs="Times New Roman"/>
          <w:color w:val="000000"/>
          <w:sz w:val="24"/>
          <w:szCs w:val="24"/>
          <w:lang w:eastAsia="hr-HR"/>
        </w:rPr>
        <w:footnoteReference w:id="53"/>
      </w:r>
      <w:r w:rsidR="00585B6F" w:rsidRPr="00A90864">
        <w:rPr>
          <w:rFonts w:ascii="Times New Roman" w:eastAsia="Times New Roman" w:hAnsi="Times New Roman" w:cs="Times New Roman"/>
          <w:color w:val="000000"/>
          <w:sz w:val="24"/>
          <w:szCs w:val="24"/>
          <w:lang w:eastAsia="hr-HR"/>
        </w:rPr>
        <w:t xml:space="preserve"> Bonhoefferu se čini kako su nereligiozni bliže kršćanskom Bogu nego religiozni jer po njemu religija više skriva Božje pravo lice svijetu nego što ga otkriva. Oni imaju bolje preduvjete za prihvaćanje Isusa Krista zato što za razliku od religioznih žive u stvarnosti svijeta ne očekujući pomoć </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Boga iz stroja</w:t>
      </w:r>
      <w:r w:rsidRPr="00A90864">
        <w:rPr>
          <w:rFonts w:ascii="Times New Roman" w:eastAsia="Times New Roman" w:hAnsi="Times New Roman" w:cs="Times New Roman"/>
          <w:color w:val="000000"/>
          <w:sz w:val="24"/>
          <w:szCs w:val="24"/>
          <w:lang w:eastAsia="hr-HR"/>
        </w:rPr>
        <w:t>”</w:t>
      </w:r>
      <w:r w:rsidR="00585B6F" w:rsidRPr="00A90864">
        <w:rPr>
          <w:rFonts w:ascii="Times New Roman" w:eastAsia="Times New Roman" w:hAnsi="Times New Roman" w:cs="Times New Roman"/>
          <w:color w:val="000000"/>
          <w:sz w:val="24"/>
          <w:szCs w:val="24"/>
          <w:lang w:eastAsia="hr-HR"/>
        </w:rPr>
        <w:t xml:space="preserve">. Zato su oni odgovorniji za svijet i njihova </w:t>
      </w:r>
      <w:r w:rsidR="00585B6F" w:rsidRPr="00A90864">
        <w:rPr>
          <w:rFonts w:ascii="Times New Roman" w:eastAsia="Times New Roman" w:hAnsi="Times New Roman" w:cs="Times New Roman"/>
          <w:color w:val="000000"/>
          <w:sz w:val="24"/>
          <w:szCs w:val="24"/>
          <w:lang w:eastAsia="hr-HR"/>
        </w:rPr>
        <w:lastRenderedPageBreak/>
        <w:t>nastojanja da ga učine boljim mje</w:t>
      </w:r>
      <w:r w:rsidRPr="00A90864">
        <w:rPr>
          <w:rFonts w:ascii="Times New Roman" w:eastAsia="Times New Roman" w:hAnsi="Times New Roman" w:cs="Times New Roman"/>
          <w:color w:val="000000"/>
          <w:sz w:val="24"/>
          <w:szCs w:val="24"/>
          <w:lang w:eastAsia="hr-HR"/>
        </w:rPr>
        <w:t xml:space="preserve">stom često su besmislena jer </w:t>
      </w:r>
      <w:r w:rsidR="00585B6F" w:rsidRPr="00A90864">
        <w:rPr>
          <w:rFonts w:ascii="Times New Roman" w:eastAsia="Times New Roman" w:hAnsi="Times New Roman" w:cs="Times New Roman"/>
          <w:color w:val="000000"/>
          <w:sz w:val="24"/>
          <w:szCs w:val="24"/>
          <w:lang w:eastAsia="hr-HR"/>
        </w:rPr>
        <w:t>Zlo u svijetu nadilazi njihove snage. Oni tako žive u svijetu poput Isusa Krista koji je i sam iskusio napuštenost i nemoć uzviknuvši s križa: “B</w:t>
      </w:r>
      <w:r w:rsidRPr="00A90864">
        <w:rPr>
          <w:rFonts w:ascii="Times New Roman" w:eastAsia="Times New Roman" w:hAnsi="Times New Roman" w:cs="Times New Roman"/>
          <w:color w:val="000000"/>
          <w:sz w:val="24"/>
          <w:szCs w:val="24"/>
          <w:lang w:eastAsia="hr-HR"/>
        </w:rPr>
        <w:t>ože moj, zašto si me ostavio?!”</w:t>
      </w:r>
      <w:r w:rsidR="00585B6F" w:rsidRPr="00A90864">
        <w:rPr>
          <w:rStyle w:val="Referencafusnote"/>
          <w:rFonts w:ascii="Times New Roman" w:eastAsia="Times New Roman" w:hAnsi="Times New Roman" w:cs="Times New Roman"/>
          <w:color w:val="000000"/>
          <w:sz w:val="24"/>
          <w:szCs w:val="24"/>
          <w:lang w:eastAsia="hr-HR"/>
        </w:rPr>
        <w:footnoteReference w:id="54"/>
      </w:r>
      <w:r w:rsidR="00585B6F" w:rsidRPr="00A90864">
        <w:rPr>
          <w:rFonts w:ascii="Times New Roman" w:eastAsia="Times New Roman" w:hAnsi="Times New Roman" w:cs="Times New Roman"/>
          <w:color w:val="000000"/>
          <w:sz w:val="24"/>
          <w:szCs w:val="24"/>
          <w:lang w:eastAsia="hr-HR"/>
        </w:rPr>
        <w:t xml:space="preserve"> </w:t>
      </w:r>
    </w:p>
    <w:p w:rsidR="00680D17" w:rsidRPr="00A90864" w:rsidRDefault="00585B6F" w:rsidP="00833E4F">
      <w:pPr>
        <w:spacing w:line="360" w:lineRule="auto"/>
        <w:ind w:firstLine="708"/>
        <w:jc w:val="both"/>
        <w:rPr>
          <w:lang w:eastAsia="hr-HR"/>
        </w:rPr>
      </w:pPr>
      <w:r w:rsidRPr="00A90864">
        <w:rPr>
          <w:rFonts w:ascii="Times New Roman" w:eastAsia="Times New Roman" w:hAnsi="Times New Roman" w:cs="Times New Roman"/>
          <w:color w:val="000000"/>
          <w:sz w:val="24"/>
          <w:szCs w:val="24"/>
          <w:lang w:eastAsia="hr-HR"/>
        </w:rPr>
        <w:t xml:space="preserve">Takav čovjek postaje plodno tlo za primanje navještaja jer za njega Evanđelje može postati u punom smislu </w:t>
      </w:r>
      <w:r w:rsidR="000D7BD2" w:rsidRPr="00A90864">
        <w:rPr>
          <w:rFonts w:ascii="Times New Roman" w:eastAsia="Times New Roman" w:hAnsi="Times New Roman" w:cs="Times New Roman"/>
          <w:color w:val="000000"/>
          <w:sz w:val="24"/>
          <w:szCs w:val="24"/>
          <w:lang w:eastAsia="hr-HR"/>
        </w:rPr>
        <w:t>“r</w:t>
      </w:r>
      <w:r w:rsidRPr="00A90864">
        <w:rPr>
          <w:rFonts w:ascii="Times New Roman" w:eastAsia="Times New Roman" w:hAnsi="Times New Roman" w:cs="Times New Roman"/>
          <w:color w:val="000000"/>
          <w:sz w:val="24"/>
          <w:szCs w:val="24"/>
          <w:lang w:eastAsia="hr-HR"/>
        </w:rPr>
        <w:t>adosna vijest</w:t>
      </w:r>
      <w:r w:rsidR="000D7BD2" w:rsidRPr="00A90864">
        <w:rPr>
          <w:rFonts w:ascii="Times New Roman" w:eastAsia="Times New Roman" w:hAnsi="Times New Roman" w:cs="Times New Roman"/>
          <w:color w:val="000000"/>
          <w:sz w:val="24"/>
          <w:szCs w:val="24"/>
          <w:lang w:eastAsia="hr-HR"/>
        </w:rPr>
        <w:t>”</w:t>
      </w:r>
      <w:r w:rsidR="00FF3006">
        <w:rPr>
          <w:rFonts w:ascii="Times New Roman" w:eastAsia="Times New Roman" w:hAnsi="Times New Roman" w:cs="Times New Roman"/>
          <w:color w:val="000000"/>
          <w:sz w:val="24"/>
          <w:szCs w:val="24"/>
          <w:lang w:eastAsia="hr-HR"/>
        </w:rPr>
        <w:t>. Bonhoeffer nije i</w:t>
      </w:r>
      <w:r w:rsidRPr="00A90864">
        <w:rPr>
          <w:rFonts w:ascii="Times New Roman" w:eastAsia="Times New Roman" w:hAnsi="Times New Roman" w:cs="Times New Roman"/>
          <w:color w:val="000000"/>
          <w:sz w:val="24"/>
          <w:szCs w:val="24"/>
          <w:lang w:eastAsia="hr-HR"/>
        </w:rPr>
        <w:t>racionalno optimističan da vjeruje kako će svaki nereligiozni čovjek s oduševljenjem prigrliti lik Isusa Krista. On ipak ima na umu kako je svjeto</w:t>
      </w:r>
      <w:r w:rsidR="000D7BD2" w:rsidRPr="00A90864">
        <w:rPr>
          <w:rFonts w:ascii="Times New Roman" w:eastAsia="Times New Roman" w:hAnsi="Times New Roman" w:cs="Times New Roman"/>
          <w:color w:val="000000"/>
          <w:sz w:val="24"/>
          <w:szCs w:val="24"/>
          <w:lang w:eastAsia="hr-HR"/>
        </w:rPr>
        <w:t>vni čovjek također zarobljen sv</w:t>
      </w:r>
      <w:r w:rsidRPr="00A90864">
        <w:rPr>
          <w:rFonts w:ascii="Times New Roman" w:eastAsia="Times New Roman" w:hAnsi="Times New Roman" w:cs="Times New Roman"/>
          <w:color w:val="000000"/>
          <w:sz w:val="24"/>
          <w:szCs w:val="24"/>
          <w:lang w:eastAsia="hr-HR"/>
        </w:rPr>
        <w:t>jetskom jednodimenzionalnošću i ideologijama u jednakoj mjeri kao i religiozan čovjek ustaljenim socio-religijskim okvirima i obrascima ponašanja i mišljenja. Tom čovjeku je oduzeta svaka nada u nešto više i zatrt pogled na onostra</w:t>
      </w:r>
      <w:r w:rsidR="000D7BD2" w:rsidRPr="00A90864">
        <w:rPr>
          <w:rFonts w:ascii="Times New Roman" w:eastAsia="Times New Roman" w:hAnsi="Times New Roman" w:cs="Times New Roman"/>
          <w:color w:val="000000"/>
          <w:sz w:val="24"/>
          <w:szCs w:val="24"/>
          <w:lang w:eastAsia="hr-HR"/>
        </w:rPr>
        <w:t>no. Ali ipak, Bonhoeffer je</w:t>
      </w:r>
      <w:r w:rsidRPr="00A90864">
        <w:rPr>
          <w:rFonts w:ascii="Times New Roman" w:eastAsia="Times New Roman" w:hAnsi="Times New Roman" w:cs="Times New Roman"/>
          <w:color w:val="000000"/>
          <w:sz w:val="24"/>
          <w:szCs w:val="24"/>
          <w:lang w:eastAsia="hr-HR"/>
        </w:rPr>
        <w:t xml:space="preserve"> čvrsto uvjeren u mogućnost navještaja Krista nereligioznima jer “ta beznadna usmjerenost njihova na zemlju samo još jače otkriva potrebu nečeg novog i nečuvenog, potrebu jednog iscrpljenog i tragično beznadnog lica kakvo je bilo Kristovo na križu. Ta situacija snažnije nego kod religioznih usmjeruje čovjeka na uskrsnuće, na vjeru i nadu protiv svake nade.”</w:t>
      </w:r>
      <w:r w:rsidRPr="00A90864">
        <w:rPr>
          <w:rStyle w:val="Referencafusnote"/>
          <w:rFonts w:ascii="Times New Roman" w:eastAsia="Times New Roman" w:hAnsi="Times New Roman" w:cs="Times New Roman"/>
          <w:color w:val="000000"/>
          <w:sz w:val="24"/>
          <w:szCs w:val="24"/>
          <w:lang w:eastAsia="hr-HR"/>
        </w:rPr>
        <w:footnoteReference w:id="55"/>
      </w:r>
      <w:r w:rsidR="00825616" w:rsidRPr="00A90864">
        <w:rPr>
          <w:lang w:eastAsia="hr-HR"/>
        </w:rPr>
        <w:t xml:space="preserve"> </w:t>
      </w: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680D17" w:rsidRPr="00A90864" w:rsidRDefault="00680D17" w:rsidP="00833E4F">
      <w:pPr>
        <w:pStyle w:val="Bezproreda"/>
        <w:spacing w:line="360" w:lineRule="auto"/>
        <w:jc w:val="both"/>
        <w:rPr>
          <w:lang w:eastAsia="hr-HR"/>
        </w:rPr>
      </w:pPr>
    </w:p>
    <w:p w:rsidR="00825616" w:rsidRPr="00A90864" w:rsidRDefault="00825616" w:rsidP="00833E4F">
      <w:pPr>
        <w:pStyle w:val="Bezproreda"/>
        <w:spacing w:line="360" w:lineRule="auto"/>
        <w:jc w:val="both"/>
        <w:rPr>
          <w:rFonts w:ascii="Times New Roman" w:eastAsia="Times New Roman" w:hAnsi="Times New Roman" w:cs="Times New Roman"/>
          <w:color w:val="000000"/>
          <w:sz w:val="24"/>
          <w:szCs w:val="24"/>
          <w:lang w:eastAsia="hr-HR"/>
        </w:rPr>
      </w:pPr>
      <w:r w:rsidRPr="00A90864">
        <w:rPr>
          <w:lang w:eastAsia="hr-HR"/>
        </w:rPr>
        <w:t xml:space="preserve">                                                                 </w:t>
      </w:r>
    </w:p>
    <w:p w:rsidR="00FE7247" w:rsidRPr="00A90864" w:rsidRDefault="00FE7247" w:rsidP="00833E4F">
      <w:pPr>
        <w:pStyle w:val="Naslov1"/>
        <w:spacing w:line="360" w:lineRule="auto"/>
        <w:jc w:val="both"/>
        <w:rPr>
          <w:rFonts w:ascii="Times New Roman" w:eastAsia="Times New Roman" w:hAnsi="Times New Roman" w:cs="Times New Roman"/>
          <w:b/>
          <w:color w:val="auto"/>
          <w:sz w:val="24"/>
          <w:szCs w:val="24"/>
          <w:lang w:eastAsia="hr-HR"/>
        </w:rPr>
      </w:pPr>
      <w:bookmarkStart w:id="23" w:name="_Toc512271694"/>
    </w:p>
    <w:p w:rsidR="00FE7247" w:rsidRPr="00A90864" w:rsidRDefault="00FE7247" w:rsidP="00833E4F">
      <w:pPr>
        <w:pStyle w:val="Naslov1"/>
        <w:spacing w:line="360" w:lineRule="auto"/>
        <w:jc w:val="both"/>
        <w:rPr>
          <w:rFonts w:ascii="Times New Roman" w:eastAsia="Times New Roman" w:hAnsi="Times New Roman" w:cs="Times New Roman"/>
          <w:b/>
          <w:color w:val="auto"/>
          <w:sz w:val="24"/>
          <w:szCs w:val="24"/>
          <w:lang w:eastAsia="hr-HR"/>
        </w:rPr>
      </w:pPr>
    </w:p>
    <w:p w:rsidR="00A90864" w:rsidRPr="00A90864" w:rsidRDefault="00A90864" w:rsidP="00A90864">
      <w:pPr>
        <w:rPr>
          <w:lang w:eastAsia="hr-HR"/>
        </w:rPr>
      </w:pPr>
    </w:p>
    <w:p w:rsidR="00FE7247" w:rsidRPr="00A90864" w:rsidRDefault="00FE7247" w:rsidP="00FE7247">
      <w:pPr>
        <w:rPr>
          <w:lang w:eastAsia="hr-HR"/>
        </w:rPr>
      </w:pPr>
    </w:p>
    <w:p w:rsidR="00FE7247" w:rsidRPr="00A90864" w:rsidRDefault="00825616" w:rsidP="00FE7247">
      <w:pPr>
        <w:pStyle w:val="Naslov1"/>
        <w:spacing w:line="360" w:lineRule="auto"/>
        <w:jc w:val="both"/>
        <w:rPr>
          <w:rFonts w:ascii="Times New Roman" w:eastAsia="Times New Roman" w:hAnsi="Times New Roman" w:cs="Times New Roman"/>
          <w:b/>
          <w:color w:val="auto"/>
          <w:sz w:val="24"/>
          <w:szCs w:val="24"/>
          <w:lang w:eastAsia="hr-HR"/>
        </w:rPr>
      </w:pPr>
      <w:bookmarkStart w:id="24" w:name="_Toc512465980"/>
      <w:r w:rsidRPr="00A90864">
        <w:rPr>
          <w:rFonts w:ascii="Times New Roman" w:eastAsia="Times New Roman" w:hAnsi="Times New Roman" w:cs="Times New Roman"/>
          <w:b/>
          <w:color w:val="auto"/>
          <w:sz w:val="24"/>
          <w:szCs w:val="24"/>
          <w:lang w:eastAsia="hr-HR"/>
        </w:rPr>
        <w:lastRenderedPageBreak/>
        <w:t>Zaključak</w:t>
      </w:r>
      <w:bookmarkEnd w:id="23"/>
      <w:bookmarkEnd w:id="24"/>
      <w:r w:rsidRPr="00A90864">
        <w:rPr>
          <w:rFonts w:ascii="Times New Roman" w:eastAsia="Times New Roman" w:hAnsi="Times New Roman" w:cs="Times New Roman"/>
          <w:b/>
          <w:color w:val="auto"/>
          <w:sz w:val="24"/>
          <w:szCs w:val="24"/>
          <w:lang w:eastAsia="hr-HR"/>
        </w:rPr>
        <w:tab/>
      </w:r>
    </w:p>
    <w:p w:rsidR="00DA074A" w:rsidRPr="00A90864" w:rsidRDefault="00DA074A" w:rsidP="00DA074A">
      <w:pPr>
        <w:pStyle w:val="Bezproreda"/>
        <w:spacing w:line="360" w:lineRule="auto"/>
        <w:ind w:firstLine="709"/>
        <w:jc w:val="both"/>
        <w:rPr>
          <w:rFonts w:ascii="Times New Roman" w:hAnsi="Times New Roman" w:cs="Times New Roman"/>
          <w:sz w:val="24"/>
          <w:szCs w:val="24"/>
          <w:lang w:eastAsia="hr-HR"/>
        </w:rPr>
      </w:pPr>
    </w:p>
    <w:p w:rsidR="00585B6F" w:rsidRPr="00A90864" w:rsidRDefault="00585B6F" w:rsidP="00DA074A">
      <w:pPr>
        <w:pStyle w:val="Bezproreda"/>
        <w:spacing w:line="360" w:lineRule="auto"/>
        <w:ind w:firstLine="709"/>
        <w:jc w:val="both"/>
        <w:rPr>
          <w:rFonts w:ascii="Times New Roman" w:hAnsi="Times New Roman" w:cs="Times New Roman"/>
          <w:b/>
          <w:sz w:val="24"/>
          <w:szCs w:val="24"/>
          <w:lang w:eastAsia="hr-HR"/>
        </w:rPr>
      </w:pPr>
      <w:r w:rsidRPr="00A90864">
        <w:rPr>
          <w:rFonts w:ascii="Times New Roman" w:hAnsi="Times New Roman" w:cs="Times New Roman"/>
          <w:sz w:val="24"/>
          <w:szCs w:val="24"/>
          <w:lang w:eastAsia="hr-HR"/>
        </w:rPr>
        <w:t>Imajući pred očima lik i misao Dietricha Bonhoeffera nije lako ostati ravnodušan. Njegova misao ostaje lišena predrasuda i nekih starih naučenih načela i šablona. On ne polazi iz naučenog već iz doživljenog. Iskustvo svijeta i iskustvo progona i tamnice potiče ga na promjenu paradigme u govoru o Isusu Kristu. On postaje nepristrani promatrač svjetske stvarnosti sa svim njenim datostima</w:t>
      </w:r>
      <w:r w:rsidR="000D7BD2"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ali i beskompromisni borac za Kristovo mjesto u svijetu koje po njemu nije tek na nekakvoj margini, onkraj našeg pogleda,  gdje ćemo posegnuti samo onda kad</w:t>
      </w:r>
      <w:r w:rsidR="000D7BD2" w:rsidRPr="00A90864">
        <w:rPr>
          <w:rFonts w:ascii="Times New Roman" w:hAnsi="Times New Roman" w:cs="Times New Roman"/>
          <w:sz w:val="24"/>
          <w:szCs w:val="24"/>
          <w:lang w:eastAsia="hr-HR"/>
        </w:rPr>
        <w:t>a</w:t>
      </w:r>
      <w:r w:rsidRPr="00A90864">
        <w:rPr>
          <w:rFonts w:ascii="Times New Roman" w:hAnsi="Times New Roman" w:cs="Times New Roman"/>
          <w:sz w:val="24"/>
          <w:szCs w:val="24"/>
          <w:lang w:eastAsia="hr-HR"/>
        </w:rPr>
        <w:t xml:space="preserve"> naše ljudske snage ostanu nedostatne pa nam je potreban </w:t>
      </w:r>
      <w:r w:rsidRPr="00A90864">
        <w:rPr>
          <w:rFonts w:ascii="Times New Roman" w:hAnsi="Times New Roman" w:cs="Times New Roman"/>
          <w:i/>
          <w:sz w:val="24"/>
          <w:szCs w:val="24"/>
          <w:lang w:eastAsia="hr-HR"/>
        </w:rPr>
        <w:t>Deus ex machina</w:t>
      </w:r>
      <w:r w:rsidRPr="00A90864">
        <w:rPr>
          <w:rFonts w:ascii="Times New Roman" w:hAnsi="Times New Roman" w:cs="Times New Roman"/>
          <w:sz w:val="24"/>
          <w:szCs w:val="24"/>
          <w:lang w:eastAsia="hr-HR"/>
        </w:rPr>
        <w:t xml:space="preserve"> koji će izvanrednom i čudesnom intervencijom na naš zahtjev riješiti problem</w:t>
      </w:r>
      <w:r w:rsidR="000D7BD2"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kako bi</w:t>
      </w:r>
      <w:r w:rsidR="00FF3006">
        <w:rPr>
          <w:rFonts w:ascii="Times New Roman" w:hAnsi="Times New Roman" w:cs="Times New Roman"/>
          <w:sz w:val="24"/>
          <w:szCs w:val="24"/>
          <w:lang w:eastAsia="hr-HR"/>
        </w:rPr>
        <w:t>smo</w:t>
      </w:r>
      <w:r w:rsidRPr="00A90864">
        <w:rPr>
          <w:rFonts w:ascii="Times New Roman" w:hAnsi="Times New Roman" w:cs="Times New Roman"/>
          <w:sz w:val="24"/>
          <w:szCs w:val="24"/>
          <w:lang w:eastAsia="hr-HR"/>
        </w:rPr>
        <w:t xml:space="preserve"> opet spustili pogled prema zemlji do iduće velike potrebe. Naprotiv, Kristovo mjesto za Bonhoeff</w:t>
      </w:r>
      <w:r w:rsidR="000D7BD2" w:rsidRPr="00A90864">
        <w:rPr>
          <w:rFonts w:ascii="Times New Roman" w:hAnsi="Times New Roman" w:cs="Times New Roman"/>
          <w:sz w:val="24"/>
          <w:szCs w:val="24"/>
          <w:lang w:eastAsia="hr-HR"/>
        </w:rPr>
        <w:t>era nije na rubu već u središtu: u</w:t>
      </w:r>
      <w:r w:rsidRPr="00A90864">
        <w:rPr>
          <w:rFonts w:ascii="Times New Roman" w:hAnsi="Times New Roman" w:cs="Times New Roman"/>
          <w:sz w:val="24"/>
          <w:szCs w:val="24"/>
          <w:lang w:eastAsia="hr-HR"/>
        </w:rPr>
        <w:t xml:space="preserve"> središtu stvarnosti kao pomiritelj </w:t>
      </w:r>
      <w:r w:rsidR="000D7BD2" w:rsidRPr="00A90864">
        <w:rPr>
          <w:rFonts w:ascii="Times New Roman" w:hAnsi="Times New Roman" w:cs="Times New Roman"/>
          <w:sz w:val="24"/>
          <w:szCs w:val="24"/>
          <w:lang w:eastAsia="hr-HR"/>
        </w:rPr>
        <w:t>Boga i svijeta, u središtu kao P</w:t>
      </w:r>
      <w:r w:rsidRPr="00A90864">
        <w:rPr>
          <w:rFonts w:ascii="Times New Roman" w:hAnsi="Times New Roman" w:cs="Times New Roman"/>
          <w:sz w:val="24"/>
          <w:szCs w:val="24"/>
          <w:lang w:eastAsia="hr-HR"/>
        </w:rPr>
        <w:t>osrednik između svakog pojedinca i u središtu kao razlog nade</w:t>
      </w:r>
      <w:r w:rsidR="000D7BD2" w:rsidRPr="00A90864">
        <w:rPr>
          <w:rFonts w:ascii="Times New Roman" w:hAnsi="Times New Roman" w:cs="Times New Roman"/>
          <w:sz w:val="24"/>
          <w:szCs w:val="24"/>
          <w:lang w:eastAsia="hr-HR"/>
        </w:rPr>
        <w:t xml:space="preserve"> da svijet još nije napušten nego</w:t>
      </w:r>
      <w:r w:rsidRPr="00A90864">
        <w:rPr>
          <w:rFonts w:ascii="Times New Roman" w:hAnsi="Times New Roman" w:cs="Times New Roman"/>
          <w:sz w:val="24"/>
          <w:szCs w:val="24"/>
          <w:lang w:eastAsia="hr-HR"/>
        </w:rPr>
        <w:t xml:space="preserve"> je dio Božjeg</w:t>
      </w:r>
      <w:r w:rsidR="000D7BD2" w:rsidRPr="00A90864">
        <w:rPr>
          <w:rFonts w:ascii="Times New Roman" w:hAnsi="Times New Roman" w:cs="Times New Roman"/>
          <w:sz w:val="24"/>
          <w:szCs w:val="24"/>
          <w:lang w:eastAsia="hr-HR"/>
        </w:rPr>
        <w:t>a</w:t>
      </w:r>
      <w:r w:rsidRPr="00A90864">
        <w:rPr>
          <w:rFonts w:ascii="Times New Roman" w:hAnsi="Times New Roman" w:cs="Times New Roman"/>
          <w:sz w:val="24"/>
          <w:szCs w:val="24"/>
          <w:lang w:eastAsia="hr-HR"/>
        </w:rPr>
        <w:t xml:space="preserve"> milosnog plana spasenja. Činjenica bez koje Bon</w:t>
      </w:r>
      <w:r w:rsidR="000D7BD2" w:rsidRPr="00A90864">
        <w:rPr>
          <w:rFonts w:ascii="Times New Roman" w:hAnsi="Times New Roman" w:cs="Times New Roman"/>
          <w:sz w:val="24"/>
          <w:szCs w:val="24"/>
          <w:lang w:eastAsia="hr-HR"/>
        </w:rPr>
        <w:t>hoefferova kristologija ne može</w:t>
      </w:r>
      <w:r w:rsidRPr="00A90864">
        <w:rPr>
          <w:rFonts w:ascii="Times New Roman" w:hAnsi="Times New Roman" w:cs="Times New Roman"/>
          <w:sz w:val="24"/>
          <w:szCs w:val="24"/>
          <w:lang w:eastAsia="hr-HR"/>
        </w:rPr>
        <w:t xml:space="preserve"> jest samoobjava Božja u svijetu preko utjelovljenja Isusa Krista. U njemu svijet dobiva svoj smisao, a čovjek razlog za odgovoran svjetovan život</w:t>
      </w:r>
      <w:r w:rsidR="000D7BD2"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čega je jamac sam Isus Krist koji je bio konkretan čovjek. Bog se u svijetu nije pokazao kao svemoćan nego kao nemoćni patnik koji u svojoj patnji prihvaća patnju svega čovječanstva i posvećuje ju. Isus Krist je onaj koji nas oblikuje svojem liku da bismo uronjeni u njega mogli podnijeti težinu zemaljske stvarn</w:t>
      </w:r>
      <w:r w:rsidR="007B4841" w:rsidRPr="00A90864">
        <w:rPr>
          <w:rFonts w:ascii="Times New Roman" w:hAnsi="Times New Roman" w:cs="Times New Roman"/>
          <w:sz w:val="24"/>
          <w:szCs w:val="24"/>
          <w:lang w:eastAsia="hr-HR"/>
        </w:rPr>
        <w:t>o</w:t>
      </w:r>
      <w:r w:rsidRPr="00A90864">
        <w:rPr>
          <w:rFonts w:ascii="Times New Roman" w:hAnsi="Times New Roman" w:cs="Times New Roman"/>
          <w:sz w:val="24"/>
          <w:szCs w:val="24"/>
          <w:lang w:eastAsia="hr-HR"/>
        </w:rPr>
        <w:t>sti i otuđenosti od Boga koju je on sam na križu iskusio.</w:t>
      </w:r>
      <w:r w:rsidR="00224B33" w:rsidRPr="00A90864">
        <w:rPr>
          <w:rFonts w:ascii="Times New Roman" w:hAnsi="Times New Roman" w:cs="Times New Roman"/>
          <w:sz w:val="24"/>
          <w:szCs w:val="24"/>
          <w:lang w:eastAsia="hr-HR"/>
        </w:rPr>
        <w:t xml:space="preserve"> Unatoč inspirativnosti i snazi kojom odiše Bonhoefferova teološka misao i njegov život, čini se kako je ipak </w:t>
      </w:r>
      <w:r w:rsidR="007B4841" w:rsidRPr="00A90864">
        <w:rPr>
          <w:rFonts w:ascii="Times New Roman" w:hAnsi="Times New Roman" w:cs="Times New Roman"/>
          <w:sz w:val="24"/>
          <w:szCs w:val="24"/>
          <w:lang w:eastAsia="hr-HR"/>
        </w:rPr>
        <w:t xml:space="preserve">neke ideje </w:t>
      </w:r>
      <w:r w:rsidR="00160187" w:rsidRPr="00A90864">
        <w:rPr>
          <w:rFonts w:ascii="Times New Roman" w:hAnsi="Times New Roman" w:cs="Times New Roman"/>
          <w:sz w:val="24"/>
          <w:szCs w:val="24"/>
          <w:lang w:eastAsia="hr-HR"/>
        </w:rPr>
        <w:t>u stvarnosti nemoguće obistiniti</w:t>
      </w:r>
      <w:r w:rsidR="007B4841" w:rsidRPr="00A90864">
        <w:rPr>
          <w:rFonts w:ascii="Times New Roman" w:hAnsi="Times New Roman" w:cs="Times New Roman"/>
          <w:sz w:val="24"/>
          <w:szCs w:val="24"/>
          <w:lang w:eastAsia="hr-HR"/>
        </w:rPr>
        <w:t>, pri čemu ciljam na „nereligiozno kršćanstvo</w:t>
      </w:r>
      <w:r w:rsidR="00611BEC" w:rsidRPr="00A90864">
        <w:rPr>
          <w:rFonts w:ascii="Times New Roman" w:hAnsi="Times New Roman" w:cs="Times New Roman"/>
          <w:sz w:val="24"/>
          <w:szCs w:val="24"/>
          <w:lang w:eastAsia="hr-HR"/>
        </w:rPr>
        <w:t>“. Stječe se doj</w:t>
      </w:r>
      <w:r w:rsidR="007B4841" w:rsidRPr="00A90864">
        <w:rPr>
          <w:rFonts w:ascii="Times New Roman" w:hAnsi="Times New Roman" w:cs="Times New Roman"/>
          <w:sz w:val="24"/>
          <w:szCs w:val="24"/>
          <w:lang w:eastAsia="hr-HR"/>
        </w:rPr>
        <w:t>am kako Bonhoeffer previđa pojedine sociološke i kulturološke značajke</w:t>
      </w:r>
      <w:r w:rsidR="00160187" w:rsidRPr="00A90864">
        <w:rPr>
          <w:rFonts w:ascii="Times New Roman" w:hAnsi="Times New Roman" w:cs="Times New Roman"/>
          <w:sz w:val="24"/>
          <w:szCs w:val="24"/>
          <w:lang w:eastAsia="hr-HR"/>
        </w:rPr>
        <w:t xml:space="preserve"> fenomena religioznosti</w:t>
      </w:r>
      <w:r w:rsidR="007B4841" w:rsidRPr="00A90864">
        <w:rPr>
          <w:rFonts w:ascii="Times New Roman" w:hAnsi="Times New Roman" w:cs="Times New Roman"/>
          <w:sz w:val="24"/>
          <w:szCs w:val="24"/>
          <w:lang w:eastAsia="hr-HR"/>
        </w:rPr>
        <w:t xml:space="preserve"> (npr. običaji, svijest i identitet)</w:t>
      </w:r>
      <w:r w:rsidR="00160187" w:rsidRPr="00A90864">
        <w:rPr>
          <w:rFonts w:ascii="Times New Roman" w:hAnsi="Times New Roman" w:cs="Times New Roman"/>
          <w:sz w:val="24"/>
          <w:szCs w:val="24"/>
          <w:lang w:eastAsia="hr-HR"/>
        </w:rPr>
        <w:t xml:space="preserve"> koj</w:t>
      </w:r>
      <w:r w:rsidR="007B4841" w:rsidRPr="00A90864">
        <w:rPr>
          <w:rFonts w:ascii="Times New Roman" w:hAnsi="Times New Roman" w:cs="Times New Roman"/>
          <w:sz w:val="24"/>
          <w:szCs w:val="24"/>
          <w:lang w:eastAsia="hr-HR"/>
        </w:rPr>
        <w:t>e</w:t>
      </w:r>
      <w:r w:rsidR="00160187" w:rsidRPr="00A90864">
        <w:rPr>
          <w:rFonts w:ascii="Times New Roman" w:hAnsi="Times New Roman" w:cs="Times New Roman"/>
          <w:sz w:val="24"/>
          <w:szCs w:val="24"/>
          <w:lang w:eastAsia="hr-HR"/>
        </w:rPr>
        <w:t xml:space="preserve"> su</w:t>
      </w:r>
      <w:r w:rsidR="007B4841" w:rsidRPr="00A90864">
        <w:rPr>
          <w:rFonts w:ascii="Times New Roman" w:hAnsi="Times New Roman" w:cs="Times New Roman"/>
          <w:sz w:val="24"/>
          <w:szCs w:val="24"/>
          <w:lang w:eastAsia="hr-HR"/>
        </w:rPr>
        <w:t xml:space="preserve"> važne </w:t>
      </w:r>
      <w:r w:rsidR="00160187" w:rsidRPr="00A90864">
        <w:rPr>
          <w:rFonts w:ascii="Times New Roman" w:hAnsi="Times New Roman" w:cs="Times New Roman"/>
          <w:sz w:val="24"/>
          <w:szCs w:val="24"/>
          <w:lang w:eastAsia="hr-HR"/>
        </w:rPr>
        <w:t xml:space="preserve">za održavanje </w:t>
      </w:r>
      <w:r w:rsidR="007B4841" w:rsidRPr="00A90864">
        <w:rPr>
          <w:rFonts w:ascii="Times New Roman" w:hAnsi="Times New Roman" w:cs="Times New Roman"/>
          <w:sz w:val="24"/>
          <w:szCs w:val="24"/>
          <w:lang w:eastAsia="hr-HR"/>
        </w:rPr>
        <w:t>k</w:t>
      </w:r>
      <w:r w:rsidR="00160187" w:rsidRPr="00A90864">
        <w:rPr>
          <w:rFonts w:ascii="Times New Roman" w:hAnsi="Times New Roman" w:cs="Times New Roman"/>
          <w:sz w:val="24"/>
          <w:szCs w:val="24"/>
          <w:lang w:eastAsia="hr-HR"/>
        </w:rPr>
        <w:t xml:space="preserve">ršćanske vjere kako kroz povijest, tako i danas. </w:t>
      </w:r>
      <w:r w:rsidR="00BB60BB" w:rsidRPr="00A90864">
        <w:rPr>
          <w:rFonts w:ascii="Times New Roman" w:hAnsi="Times New Roman" w:cs="Times New Roman"/>
          <w:sz w:val="24"/>
          <w:szCs w:val="24"/>
          <w:lang w:eastAsia="hr-HR"/>
        </w:rPr>
        <w:t>Smatram</w:t>
      </w:r>
      <w:r w:rsidR="00160187" w:rsidRPr="00A90864">
        <w:rPr>
          <w:rFonts w:ascii="Times New Roman" w:hAnsi="Times New Roman" w:cs="Times New Roman"/>
          <w:sz w:val="24"/>
          <w:szCs w:val="24"/>
          <w:lang w:eastAsia="hr-HR"/>
        </w:rPr>
        <w:t xml:space="preserve"> </w:t>
      </w:r>
      <w:r w:rsidR="00BB60BB" w:rsidRPr="00A90864">
        <w:rPr>
          <w:rFonts w:ascii="Times New Roman" w:hAnsi="Times New Roman" w:cs="Times New Roman"/>
          <w:sz w:val="24"/>
          <w:szCs w:val="24"/>
          <w:lang w:eastAsia="hr-HR"/>
        </w:rPr>
        <w:t>kako</w:t>
      </w:r>
      <w:r w:rsidR="00160187" w:rsidRPr="00A90864">
        <w:rPr>
          <w:rFonts w:ascii="Times New Roman" w:hAnsi="Times New Roman" w:cs="Times New Roman"/>
          <w:sz w:val="24"/>
          <w:szCs w:val="24"/>
          <w:lang w:eastAsia="hr-HR"/>
        </w:rPr>
        <w:t xml:space="preserve"> je Bonhoeffer mogao doći do konkretnijih </w:t>
      </w:r>
      <w:r w:rsidR="00BB60BB" w:rsidRPr="00A90864">
        <w:rPr>
          <w:rFonts w:ascii="Times New Roman" w:hAnsi="Times New Roman" w:cs="Times New Roman"/>
          <w:sz w:val="24"/>
          <w:szCs w:val="24"/>
          <w:lang w:eastAsia="hr-HR"/>
        </w:rPr>
        <w:t>rješenja</w:t>
      </w:r>
      <w:r w:rsidR="00160187" w:rsidRPr="00A90864">
        <w:rPr>
          <w:rFonts w:ascii="Times New Roman" w:hAnsi="Times New Roman" w:cs="Times New Roman"/>
          <w:sz w:val="24"/>
          <w:szCs w:val="24"/>
          <w:lang w:eastAsia="hr-HR"/>
        </w:rPr>
        <w:t xml:space="preserve"> na ovu temu ali to nam zbog njegove prerane smrti ostaje</w:t>
      </w:r>
      <w:r w:rsidR="00BB60BB" w:rsidRPr="00A90864">
        <w:rPr>
          <w:rFonts w:ascii="Times New Roman" w:hAnsi="Times New Roman" w:cs="Times New Roman"/>
          <w:sz w:val="24"/>
          <w:szCs w:val="24"/>
          <w:lang w:eastAsia="hr-HR"/>
        </w:rPr>
        <w:t xml:space="preserve"> samo kao pretpostavka</w:t>
      </w:r>
      <w:r w:rsidR="00160187" w:rsidRPr="00A90864">
        <w:rPr>
          <w:rFonts w:ascii="Times New Roman" w:hAnsi="Times New Roman" w:cs="Times New Roman"/>
          <w:sz w:val="24"/>
          <w:szCs w:val="24"/>
          <w:lang w:eastAsia="hr-HR"/>
        </w:rPr>
        <w:t xml:space="preserve">. </w:t>
      </w:r>
      <w:r w:rsidR="007B4841" w:rsidRPr="00A90864">
        <w:rPr>
          <w:rFonts w:ascii="Times New Roman" w:hAnsi="Times New Roman" w:cs="Times New Roman"/>
          <w:sz w:val="24"/>
          <w:szCs w:val="24"/>
          <w:lang w:eastAsia="hr-HR"/>
        </w:rPr>
        <w:t xml:space="preserve">Iako </w:t>
      </w:r>
      <w:r w:rsidR="00BB60BB" w:rsidRPr="00A90864">
        <w:rPr>
          <w:rFonts w:ascii="Times New Roman" w:hAnsi="Times New Roman" w:cs="Times New Roman"/>
          <w:sz w:val="24"/>
          <w:szCs w:val="24"/>
          <w:lang w:eastAsia="hr-HR"/>
        </w:rPr>
        <w:t xml:space="preserve">sam </w:t>
      </w:r>
      <w:r w:rsidR="007B4841" w:rsidRPr="00A90864">
        <w:rPr>
          <w:rFonts w:ascii="Times New Roman" w:hAnsi="Times New Roman" w:cs="Times New Roman"/>
          <w:sz w:val="24"/>
          <w:szCs w:val="24"/>
          <w:lang w:eastAsia="hr-HR"/>
        </w:rPr>
        <w:t>Bonhoeffer</w:t>
      </w:r>
      <w:r w:rsidR="00160187" w:rsidRPr="00A90864">
        <w:rPr>
          <w:rFonts w:ascii="Times New Roman" w:hAnsi="Times New Roman" w:cs="Times New Roman"/>
          <w:sz w:val="24"/>
          <w:szCs w:val="24"/>
          <w:lang w:eastAsia="hr-HR"/>
        </w:rPr>
        <w:t xml:space="preserve"> nije </w:t>
      </w:r>
      <w:r w:rsidR="00BB60BB" w:rsidRPr="00A90864">
        <w:rPr>
          <w:rFonts w:ascii="Times New Roman" w:hAnsi="Times New Roman" w:cs="Times New Roman"/>
          <w:sz w:val="24"/>
          <w:szCs w:val="24"/>
          <w:lang w:eastAsia="hr-HR"/>
        </w:rPr>
        <w:t xml:space="preserve">stigao </w:t>
      </w:r>
      <w:r w:rsidR="00160187" w:rsidRPr="00A90864">
        <w:rPr>
          <w:rFonts w:ascii="Times New Roman" w:hAnsi="Times New Roman" w:cs="Times New Roman"/>
          <w:sz w:val="24"/>
          <w:szCs w:val="24"/>
          <w:lang w:eastAsia="hr-HR"/>
        </w:rPr>
        <w:t>da</w:t>
      </w:r>
      <w:r w:rsidR="00BB60BB" w:rsidRPr="00A90864">
        <w:rPr>
          <w:rFonts w:ascii="Times New Roman" w:hAnsi="Times New Roman" w:cs="Times New Roman"/>
          <w:sz w:val="24"/>
          <w:szCs w:val="24"/>
          <w:lang w:eastAsia="hr-HR"/>
        </w:rPr>
        <w:t>ti</w:t>
      </w:r>
      <w:r w:rsidR="00160187" w:rsidRPr="00A90864">
        <w:rPr>
          <w:rFonts w:ascii="Times New Roman" w:hAnsi="Times New Roman" w:cs="Times New Roman"/>
          <w:sz w:val="24"/>
          <w:szCs w:val="24"/>
          <w:lang w:eastAsia="hr-HR"/>
        </w:rPr>
        <w:t xml:space="preserve"> konačan odgovor </w:t>
      </w:r>
      <w:r w:rsidR="00BB60BB" w:rsidRPr="00A90864">
        <w:rPr>
          <w:rFonts w:ascii="Times New Roman" w:hAnsi="Times New Roman" w:cs="Times New Roman"/>
          <w:sz w:val="24"/>
          <w:szCs w:val="24"/>
          <w:lang w:eastAsia="hr-HR"/>
        </w:rPr>
        <w:t>na pitanja koja je otvorio, započeo</w:t>
      </w:r>
      <w:r w:rsidR="00160187" w:rsidRPr="00A90864">
        <w:rPr>
          <w:rFonts w:ascii="Times New Roman" w:hAnsi="Times New Roman" w:cs="Times New Roman"/>
          <w:sz w:val="24"/>
          <w:szCs w:val="24"/>
          <w:lang w:eastAsia="hr-HR"/>
        </w:rPr>
        <w:t xml:space="preserve"> je </w:t>
      </w:r>
      <w:r w:rsidR="00BB60BB" w:rsidRPr="00A90864">
        <w:rPr>
          <w:rFonts w:ascii="Times New Roman" w:hAnsi="Times New Roman" w:cs="Times New Roman"/>
          <w:sz w:val="24"/>
          <w:szCs w:val="24"/>
          <w:lang w:eastAsia="hr-HR"/>
        </w:rPr>
        <w:t>novo poglavlje moderne teološke misli kao uzor otpora i predanja.</w:t>
      </w:r>
    </w:p>
    <w:p w:rsidR="00585B6F" w:rsidRPr="00A90864" w:rsidRDefault="00585B6F" w:rsidP="00585B6F">
      <w:pPr>
        <w:spacing w:line="360" w:lineRule="auto"/>
        <w:ind w:firstLine="709"/>
        <w:jc w:val="both"/>
        <w:rPr>
          <w:lang w:eastAsia="hr-HR"/>
        </w:rPr>
      </w:pPr>
    </w:p>
    <w:p w:rsidR="00680D17" w:rsidRPr="00A90864" w:rsidRDefault="00680D17" w:rsidP="00585B6F">
      <w:pPr>
        <w:spacing w:line="360" w:lineRule="auto"/>
        <w:ind w:firstLine="709"/>
        <w:jc w:val="both"/>
        <w:rPr>
          <w:lang w:eastAsia="hr-HR"/>
        </w:rPr>
      </w:pPr>
    </w:p>
    <w:p w:rsidR="00FE7247" w:rsidRPr="00A90864" w:rsidRDefault="00FE7247" w:rsidP="00FE7247">
      <w:pPr>
        <w:spacing w:line="360" w:lineRule="auto"/>
        <w:jc w:val="both"/>
        <w:rPr>
          <w:lang w:eastAsia="hr-HR"/>
        </w:rPr>
      </w:pPr>
      <w:bookmarkStart w:id="25" w:name="_Toc512271695"/>
    </w:p>
    <w:p w:rsidR="00DA074A" w:rsidRPr="00A90864" w:rsidRDefault="00DA074A" w:rsidP="00FE7247">
      <w:pPr>
        <w:spacing w:line="360" w:lineRule="auto"/>
        <w:jc w:val="both"/>
        <w:rPr>
          <w:lang w:eastAsia="hr-HR"/>
        </w:rPr>
      </w:pPr>
    </w:p>
    <w:p w:rsidR="00585B6F" w:rsidRPr="00A90864" w:rsidRDefault="00825616" w:rsidP="00825616">
      <w:pPr>
        <w:pStyle w:val="Naslov1"/>
        <w:spacing w:line="360" w:lineRule="auto"/>
        <w:rPr>
          <w:rFonts w:ascii="Times New Roman" w:eastAsia="Times New Roman" w:hAnsi="Times New Roman" w:cs="Times New Roman"/>
          <w:b/>
          <w:color w:val="auto"/>
          <w:sz w:val="24"/>
          <w:szCs w:val="24"/>
          <w:lang w:eastAsia="hr-HR"/>
        </w:rPr>
      </w:pPr>
      <w:bookmarkStart w:id="26" w:name="_Toc512465981"/>
      <w:r w:rsidRPr="00A90864">
        <w:rPr>
          <w:rFonts w:ascii="Times New Roman" w:eastAsia="Times New Roman" w:hAnsi="Times New Roman" w:cs="Times New Roman"/>
          <w:b/>
          <w:color w:val="auto"/>
          <w:sz w:val="24"/>
          <w:szCs w:val="24"/>
          <w:lang w:eastAsia="hr-HR"/>
        </w:rPr>
        <w:lastRenderedPageBreak/>
        <w:t>Izvori i literatura</w:t>
      </w:r>
      <w:bookmarkEnd w:id="25"/>
      <w:bookmarkEnd w:id="26"/>
      <w:r w:rsidRPr="00A90864">
        <w:rPr>
          <w:rFonts w:ascii="Times New Roman" w:eastAsia="Times New Roman" w:hAnsi="Times New Roman" w:cs="Times New Roman"/>
          <w:b/>
          <w:color w:val="auto"/>
          <w:sz w:val="24"/>
          <w:szCs w:val="24"/>
          <w:lang w:eastAsia="hr-HR"/>
        </w:rPr>
        <w:tab/>
      </w:r>
    </w:p>
    <w:p w:rsidR="00680D17" w:rsidRPr="00A90864" w:rsidRDefault="00680D17" w:rsidP="00680D17">
      <w:pPr>
        <w:pStyle w:val="Odlomakpopisa"/>
        <w:spacing w:line="360" w:lineRule="auto"/>
        <w:rPr>
          <w:rFonts w:ascii="Times New Roman" w:eastAsia="Times New Roman" w:hAnsi="Times New Roman" w:cs="Times New Roman"/>
          <w:color w:val="000000"/>
          <w:sz w:val="24"/>
          <w:szCs w:val="24"/>
          <w:lang w:eastAsia="hr-HR"/>
        </w:rPr>
      </w:pP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Ulrik BECKER NISSEN, Letting reality become real. On Mystery and Reality in Dietrich Bonhoeffer's Ethics, u: </w:t>
      </w:r>
      <w:r w:rsidRPr="00A90864">
        <w:rPr>
          <w:rFonts w:ascii="Times New Roman" w:eastAsia="Times New Roman" w:hAnsi="Times New Roman" w:cs="Times New Roman"/>
          <w:i/>
          <w:color w:val="000000"/>
          <w:sz w:val="24"/>
          <w:szCs w:val="24"/>
          <w:lang w:eastAsia="hr-HR"/>
        </w:rPr>
        <w:t>The Journal of Religious Ethics</w:t>
      </w:r>
      <w:r w:rsidRPr="00A90864">
        <w:rPr>
          <w:rFonts w:ascii="Times New Roman" w:eastAsia="Times New Roman" w:hAnsi="Times New Roman" w:cs="Times New Roman"/>
          <w:color w:val="000000"/>
          <w:sz w:val="24"/>
          <w:szCs w:val="24"/>
          <w:lang w:eastAsia="hr-HR"/>
        </w:rPr>
        <w:t xml:space="preserve">, 39 </w:t>
      </w:r>
      <w:r w:rsidR="0004634E" w:rsidRPr="00A90864">
        <w:rPr>
          <w:rFonts w:ascii="Times New Roman" w:eastAsia="Times New Roman" w:hAnsi="Times New Roman" w:cs="Times New Roman"/>
          <w:color w:val="000000"/>
          <w:sz w:val="24"/>
          <w:szCs w:val="24"/>
          <w:lang w:eastAsia="hr-HR"/>
        </w:rPr>
        <w:t>(2011.)</w:t>
      </w:r>
      <w:r w:rsidRPr="00A90864">
        <w:rPr>
          <w:rFonts w:ascii="Times New Roman" w:eastAsia="Times New Roman" w:hAnsi="Times New Roman" w:cs="Times New Roman"/>
          <w:color w:val="000000"/>
          <w:sz w:val="24"/>
          <w:szCs w:val="24"/>
          <w:lang w:eastAsia="hr-HR"/>
        </w:rPr>
        <w:t xml:space="preserve"> 2</w:t>
      </w:r>
      <w:r w:rsidR="0004634E" w:rsidRPr="00A90864">
        <w:rPr>
          <w:rFonts w:ascii="Times New Roman" w:eastAsia="Times New Roman" w:hAnsi="Times New Roman" w:cs="Times New Roman"/>
          <w:color w:val="000000"/>
          <w:sz w:val="24"/>
          <w:szCs w:val="24"/>
          <w:lang w:eastAsia="hr-HR"/>
        </w:rPr>
        <w:t>,</w:t>
      </w:r>
      <w:r w:rsidR="00951397" w:rsidRPr="00A90864">
        <w:rPr>
          <w:rFonts w:ascii="Times New Roman" w:eastAsia="Times New Roman" w:hAnsi="Times New Roman" w:cs="Times New Roman"/>
          <w:color w:val="000000"/>
          <w:sz w:val="24"/>
          <w:szCs w:val="24"/>
          <w:lang w:eastAsia="hr-HR"/>
        </w:rPr>
        <w:t xml:space="preserve"> 321-343.</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Dietrich BONHOEFFER, </w:t>
      </w:r>
      <w:r w:rsidRPr="00A90864">
        <w:rPr>
          <w:rFonts w:ascii="Times New Roman" w:eastAsia="Times New Roman" w:hAnsi="Times New Roman" w:cs="Times New Roman"/>
          <w:i/>
          <w:color w:val="000000"/>
          <w:sz w:val="24"/>
          <w:szCs w:val="24"/>
          <w:lang w:eastAsia="hr-HR"/>
        </w:rPr>
        <w:t>The Cost of Discipleship</w:t>
      </w:r>
      <w:r w:rsidRPr="00A90864">
        <w:rPr>
          <w:rFonts w:ascii="Times New Roman" w:eastAsia="Times New Roman" w:hAnsi="Times New Roman" w:cs="Times New Roman"/>
          <w:color w:val="000000"/>
          <w:sz w:val="24"/>
          <w:szCs w:val="24"/>
          <w:lang w:eastAsia="hr-HR"/>
        </w:rPr>
        <w:t>, New York, 1979.</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Dietrich BONHOEFFER, </w:t>
      </w:r>
      <w:r w:rsidRPr="00A90864">
        <w:rPr>
          <w:rFonts w:ascii="Times New Roman" w:eastAsia="Times New Roman" w:hAnsi="Times New Roman" w:cs="Times New Roman"/>
          <w:i/>
          <w:color w:val="000000"/>
          <w:sz w:val="24"/>
          <w:szCs w:val="24"/>
          <w:lang w:eastAsia="hr-HR"/>
        </w:rPr>
        <w:t xml:space="preserve">Zajednički život, </w:t>
      </w:r>
      <w:r w:rsidRPr="00A90864">
        <w:rPr>
          <w:rFonts w:ascii="Times New Roman" w:eastAsia="Times New Roman" w:hAnsi="Times New Roman" w:cs="Times New Roman"/>
          <w:color w:val="000000"/>
          <w:sz w:val="24"/>
          <w:szCs w:val="24"/>
          <w:lang w:eastAsia="hr-HR"/>
        </w:rPr>
        <w:t>Zagreb - Osijek, 1987</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Dietrich BONHOEFFER, </w:t>
      </w:r>
      <w:r w:rsidRPr="00A90864">
        <w:rPr>
          <w:rFonts w:ascii="Times New Roman" w:eastAsia="Times New Roman" w:hAnsi="Times New Roman" w:cs="Times New Roman"/>
          <w:i/>
          <w:color w:val="000000"/>
          <w:sz w:val="24"/>
          <w:szCs w:val="24"/>
          <w:lang w:eastAsia="hr-HR"/>
        </w:rPr>
        <w:t xml:space="preserve">Otpor i predanje, </w:t>
      </w:r>
      <w:r w:rsidRPr="00A90864">
        <w:rPr>
          <w:rFonts w:ascii="Times New Roman" w:eastAsia="Times New Roman" w:hAnsi="Times New Roman" w:cs="Times New Roman"/>
          <w:color w:val="000000"/>
          <w:sz w:val="24"/>
          <w:szCs w:val="24"/>
          <w:lang w:eastAsia="hr-HR"/>
        </w:rPr>
        <w:t>Zagreb, 1993.</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Dietrich BONHOEFFER, </w:t>
      </w:r>
      <w:r w:rsidRPr="00A90864">
        <w:rPr>
          <w:rFonts w:ascii="Times New Roman" w:eastAsia="Times New Roman" w:hAnsi="Times New Roman" w:cs="Times New Roman"/>
          <w:i/>
          <w:color w:val="000000"/>
          <w:sz w:val="24"/>
          <w:szCs w:val="24"/>
          <w:lang w:eastAsia="hr-HR"/>
        </w:rPr>
        <w:t>Etika</w:t>
      </w:r>
      <w:r w:rsidRPr="00A90864">
        <w:rPr>
          <w:rFonts w:ascii="Times New Roman" w:eastAsia="Times New Roman" w:hAnsi="Times New Roman" w:cs="Times New Roman"/>
          <w:color w:val="000000"/>
          <w:sz w:val="24"/>
          <w:szCs w:val="24"/>
          <w:lang w:eastAsia="hr-HR"/>
        </w:rPr>
        <w:t>, Rijeka – Sarajevo, 2009.</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Marcio CAPPELLI - Edson Fernando DE ALMEIDA, Dietrich Bonhoeffer: mistika križa u zrelom svijetu, u: </w:t>
      </w:r>
      <w:r w:rsidRPr="00A90864">
        <w:rPr>
          <w:rFonts w:ascii="Times New Roman" w:eastAsia="Times New Roman" w:hAnsi="Times New Roman" w:cs="Times New Roman"/>
          <w:i/>
          <w:color w:val="000000"/>
          <w:sz w:val="24"/>
          <w:szCs w:val="24"/>
          <w:lang w:eastAsia="hr-HR"/>
        </w:rPr>
        <w:t>Concilium</w:t>
      </w:r>
      <w:r w:rsidR="0004634E" w:rsidRPr="00A90864">
        <w:rPr>
          <w:rFonts w:ascii="Times New Roman" w:eastAsia="Times New Roman" w:hAnsi="Times New Roman" w:cs="Times New Roman"/>
          <w:color w:val="000000"/>
          <w:sz w:val="24"/>
          <w:szCs w:val="24"/>
          <w:lang w:eastAsia="hr-HR"/>
        </w:rPr>
        <w:t>, 53 (2017.) 5,</w:t>
      </w:r>
      <w:r w:rsidR="00951397" w:rsidRPr="00A90864">
        <w:rPr>
          <w:rFonts w:ascii="Times New Roman" w:eastAsia="Times New Roman" w:hAnsi="Times New Roman" w:cs="Times New Roman"/>
          <w:color w:val="000000"/>
          <w:sz w:val="24"/>
          <w:szCs w:val="24"/>
          <w:lang w:eastAsia="hr-HR"/>
        </w:rPr>
        <w:t xml:space="preserve"> 161-165.</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hAnsi="Times New Roman" w:cs="Times New Roman"/>
          <w:sz w:val="24"/>
          <w:szCs w:val="24"/>
        </w:rPr>
        <w:t xml:space="preserve">Rosino GIBELLINI, </w:t>
      </w:r>
      <w:r w:rsidRPr="00A90864">
        <w:rPr>
          <w:rFonts w:ascii="Times New Roman" w:hAnsi="Times New Roman" w:cs="Times New Roman"/>
          <w:i/>
          <w:sz w:val="24"/>
          <w:szCs w:val="24"/>
        </w:rPr>
        <w:t xml:space="preserve">Teologija XX.stoljeća, </w:t>
      </w:r>
      <w:r w:rsidRPr="00A90864">
        <w:rPr>
          <w:rFonts w:ascii="Times New Roman" w:hAnsi="Times New Roman" w:cs="Times New Roman"/>
          <w:sz w:val="24"/>
          <w:szCs w:val="24"/>
        </w:rPr>
        <w:t>Zagreb, 1999.</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Clifford GREEN, Christus in Mundo, Christus pro Mundo. Bonhoeffer’s Foundations for a New Christian Paradigm, u: INTERNATIONAL BONHOEFFER INTERPRETATIONS, </w:t>
      </w:r>
      <w:r w:rsidRPr="00A90864">
        <w:rPr>
          <w:rFonts w:ascii="Times New Roman" w:eastAsia="Times New Roman" w:hAnsi="Times New Roman" w:cs="Times New Roman"/>
          <w:i/>
          <w:color w:val="000000"/>
          <w:sz w:val="24"/>
          <w:szCs w:val="24"/>
          <w:lang w:eastAsia="hr-HR"/>
        </w:rPr>
        <w:t>Bonhoeffer, Religion and Politics</w:t>
      </w:r>
      <w:r w:rsidR="009143DF">
        <w:rPr>
          <w:rFonts w:ascii="Times New Roman" w:eastAsia="Times New Roman" w:hAnsi="Times New Roman" w:cs="Times New Roman"/>
          <w:color w:val="000000"/>
          <w:sz w:val="24"/>
          <w:szCs w:val="24"/>
          <w:lang w:eastAsia="hr-HR"/>
        </w:rPr>
        <w:t>,  Christiane TIETZ - Jens Z</w:t>
      </w:r>
      <w:r w:rsidR="00DD5A0B">
        <w:rPr>
          <w:rFonts w:ascii="Times New Roman" w:eastAsia="Times New Roman" w:hAnsi="Times New Roman" w:cs="Times New Roman"/>
          <w:color w:val="000000"/>
          <w:sz w:val="24"/>
          <w:szCs w:val="24"/>
          <w:lang w:eastAsia="hr-HR"/>
        </w:rPr>
        <w:t>IMMERMANN</w:t>
      </w:r>
      <w:bookmarkStart w:id="27" w:name="_GoBack"/>
      <w:bookmarkEnd w:id="27"/>
      <w:r w:rsidRPr="00A90864">
        <w:rPr>
          <w:rFonts w:ascii="Times New Roman" w:eastAsia="Times New Roman" w:hAnsi="Times New Roman" w:cs="Times New Roman"/>
          <w:color w:val="000000"/>
          <w:sz w:val="24"/>
          <w:szCs w:val="24"/>
          <w:lang w:eastAsia="hr-HR"/>
        </w:rPr>
        <w:t xml:space="preserve"> (ur.), Frankfurt, 2012.</w:t>
      </w:r>
      <w:r w:rsidR="0004634E" w:rsidRPr="00A90864">
        <w:rPr>
          <w:rFonts w:ascii="Times New Roman" w:eastAsia="Times New Roman" w:hAnsi="Times New Roman" w:cs="Times New Roman"/>
          <w:color w:val="000000"/>
          <w:sz w:val="24"/>
          <w:szCs w:val="24"/>
          <w:lang w:eastAsia="hr-HR"/>
        </w:rPr>
        <w:t>,</w:t>
      </w:r>
      <w:r w:rsidR="00951397" w:rsidRPr="00A90864">
        <w:rPr>
          <w:rFonts w:ascii="Times New Roman" w:eastAsia="Times New Roman" w:hAnsi="Times New Roman" w:cs="Times New Roman"/>
          <w:color w:val="000000"/>
          <w:sz w:val="24"/>
          <w:szCs w:val="24"/>
          <w:lang w:eastAsia="hr-HR"/>
        </w:rPr>
        <w:t xml:space="preserve"> 11-36.</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Tomislav IVANČIĆ, Potreba transcendencije suvremenog čovjeka, u: </w:t>
      </w:r>
      <w:r w:rsidRPr="00A90864">
        <w:rPr>
          <w:rFonts w:ascii="Times New Roman" w:eastAsia="Times New Roman" w:hAnsi="Times New Roman" w:cs="Times New Roman"/>
          <w:i/>
          <w:color w:val="000000"/>
          <w:sz w:val="24"/>
          <w:szCs w:val="24"/>
          <w:lang w:eastAsia="hr-HR"/>
        </w:rPr>
        <w:t>Bogoslovska smotra</w:t>
      </w:r>
      <w:r w:rsidRPr="00A90864">
        <w:rPr>
          <w:rFonts w:ascii="Times New Roman" w:eastAsia="Times New Roman" w:hAnsi="Times New Roman" w:cs="Times New Roman"/>
          <w:color w:val="000000"/>
          <w:sz w:val="24"/>
          <w:szCs w:val="24"/>
          <w:lang w:eastAsia="hr-HR"/>
        </w:rPr>
        <w:t>, 50</w:t>
      </w:r>
      <w:r w:rsidR="0004634E" w:rsidRPr="00A90864">
        <w:rPr>
          <w:rFonts w:ascii="Times New Roman" w:eastAsia="Times New Roman" w:hAnsi="Times New Roman" w:cs="Times New Roman"/>
          <w:color w:val="000000"/>
          <w:sz w:val="24"/>
          <w:szCs w:val="24"/>
          <w:lang w:eastAsia="hr-HR"/>
        </w:rPr>
        <w:t xml:space="preserve"> (1980.) </w:t>
      </w:r>
      <w:r w:rsidRPr="00A90864">
        <w:rPr>
          <w:rFonts w:ascii="Times New Roman" w:eastAsia="Times New Roman" w:hAnsi="Times New Roman" w:cs="Times New Roman"/>
          <w:color w:val="000000"/>
          <w:sz w:val="24"/>
          <w:szCs w:val="24"/>
          <w:lang w:eastAsia="hr-HR"/>
        </w:rPr>
        <w:t>2-3</w:t>
      </w:r>
      <w:r w:rsidR="00951397" w:rsidRPr="00A90864">
        <w:rPr>
          <w:rFonts w:ascii="Times New Roman" w:eastAsia="Times New Roman" w:hAnsi="Times New Roman" w:cs="Times New Roman"/>
          <w:color w:val="000000"/>
          <w:sz w:val="24"/>
          <w:szCs w:val="24"/>
          <w:lang w:eastAsia="hr-HR"/>
        </w:rPr>
        <w:t>, 243-254.</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Tomislav IVANČIĆ, Nereligiozna interpretacija kao preduvjet današnje evangelizacije prema Dietrichu Bonhoefferu, u: </w:t>
      </w:r>
      <w:r w:rsidRPr="00A90864">
        <w:rPr>
          <w:rFonts w:ascii="Times New Roman" w:eastAsia="Times New Roman" w:hAnsi="Times New Roman" w:cs="Times New Roman"/>
          <w:i/>
          <w:color w:val="000000"/>
          <w:sz w:val="24"/>
          <w:szCs w:val="24"/>
          <w:lang w:eastAsia="hr-HR"/>
        </w:rPr>
        <w:t>Crkva u svijetu</w:t>
      </w:r>
      <w:r w:rsidR="0004634E" w:rsidRPr="00A90864">
        <w:rPr>
          <w:rFonts w:ascii="Times New Roman" w:eastAsia="Times New Roman" w:hAnsi="Times New Roman" w:cs="Times New Roman"/>
          <w:color w:val="000000"/>
          <w:sz w:val="24"/>
          <w:szCs w:val="24"/>
          <w:lang w:eastAsia="hr-HR"/>
        </w:rPr>
        <w:t xml:space="preserve">, 10 (1975.) </w:t>
      </w:r>
      <w:r w:rsidRPr="00A90864">
        <w:rPr>
          <w:rFonts w:ascii="Times New Roman" w:eastAsia="Times New Roman" w:hAnsi="Times New Roman" w:cs="Times New Roman"/>
          <w:color w:val="000000"/>
          <w:sz w:val="24"/>
          <w:szCs w:val="24"/>
          <w:lang w:eastAsia="hr-HR"/>
        </w:rPr>
        <w:t>4</w:t>
      </w:r>
      <w:r w:rsidR="0004634E" w:rsidRPr="00A90864">
        <w:rPr>
          <w:rFonts w:ascii="Times New Roman" w:eastAsia="Times New Roman" w:hAnsi="Times New Roman" w:cs="Times New Roman"/>
          <w:color w:val="000000"/>
          <w:sz w:val="24"/>
          <w:szCs w:val="24"/>
          <w:lang w:eastAsia="hr-HR"/>
        </w:rPr>
        <w:t>,</w:t>
      </w:r>
      <w:r w:rsidR="00951397" w:rsidRPr="00A90864">
        <w:rPr>
          <w:rFonts w:ascii="Times New Roman" w:eastAsia="Times New Roman" w:hAnsi="Times New Roman" w:cs="Times New Roman"/>
          <w:color w:val="000000"/>
          <w:sz w:val="24"/>
          <w:szCs w:val="24"/>
          <w:lang w:eastAsia="hr-HR"/>
        </w:rPr>
        <w:t xml:space="preserve"> 298-306.</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Tomislav IVANČIĆ, Ateističko kršćanstvo? – Teologija „mrtvog Boga“, u: </w:t>
      </w:r>
      <w:r w:rsidRPr="00A90864">
        <w:rPr>
          <w:rFonts w:ascii="Times New Roman" w:eastAsia="Times New Roman" w:hAnsi="Times New Roman" w:cs="Times New Roman"/>
          <w:i/>
          <w:color w:val="000000"/>
          <w:sz w:val="24"/>
          <w:szCs w:val="24"/>
          <w:lang w:eastAsia="hr-HR"/>
        </w:rPr>
        <w:t>Bogoslovska smotra</w:t>
      </w:r>
      <w:r w:rsidR="0004634E" w:rsidRPr="00A90864">
        <w:rPr>
          <w:rFonts w:ascii="Times New Roman" w:eastAsia="Times New Roman" w:hAnsi="Times New Roman" w:cs="Times New Roman"/>
          <w:color w:val="000000"/>
          <w:sz w:val="24"/>
          <w:szCs w:val="24"/>
          <w:lang w:eastAsia="hr-HR"/>
        </w:rPr>
        <w:t xml:space="preserve">, 41 (1972.) </w:t>
      </w:r>
      <w:r w:rsidRPr="00A90864">
        <w:rPr>
          <w:rFonts w:ascii="Times New Roman" w:eastAsia="Times New Roman" w:hAnsi="Times New Roman" w:cs="Times New Roman"/>
          <w:color w:val="000000"/>
          <w:sz w:val="24"/>
          <w:szCs w:val="24"/>
          <w:lang w:eastAsia="hr-HR"/>
        </w:rPr>
        <w:t>4</w:t>
      </w:r>
      <w:r w:rsidR="0004634E" w:rsidRPr="00A90864">
        <w:rPr>
          <w:rFonts w:ascii="Times New Roman" w:eastAsia="Times New Roman" w:hAnsi="Times New Roman" w:cs="Times New Roman"/>
          <w:color w:val="000000"/>
          <w:sz w:val="24"/>
          <w:szCs w:val="24"/>
          <w:lang w:eastAsia="hr-HR"/>
        </w:rPr>
        <w:t>,</w:t>
      </w:r>
      <w:r w:rsidR="00951397" w:rsidRPr="00A90864">
        <w:rPr>
          <w:rFonts w:ascii="Times New Roman" w:eastAsia="Times New Roman" w:hAnsi="Times New Roman" w:cs="Times New Roman"/>
          <w:color w:val="000000"/>
          <w:sz w:val="24"/>
          <w:szCs w:val="24"/>
          <w:lang w:eastAsia="hr-HR"/>
        </w:rPr>
        <w:t xml:space="preserve"> 367-380.</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Tomislav IVANČIĆ, Isus Krist i svijet. Neki aspekti  kristologije Dietricha Bonhoeffera, u: </w:t>
      </w:r>
      <w:r w:rsidRPr="00A90864">
        <w:rPr>
          <w:rFonts w:ascii="Times New Roman" w:eastAsia="Times New Roman" w:hAnsi="Times New Roman" w:cs="Times New Roman"/>
          <w:i/>
          <w:color w:val="000000"/>
          <w:sz w:val="24"/>
          <w:szCs w:val="24"/>
          <w:lang w:eastAsia="hr-HR"/>
        </w:rPr>
        <w:t>Bogoslovska smotra</w:t>
      </w:r>
      <w:r w:rsidR="0004634E" w:rsidRPr="00A90864">
        <w:rPr>
          <w:rFonts w:ascii="Times New Roman" w:eastAsia="Times New Roman" w:hAnsi="Times New Roman" w:cs="Times New Roman"/>
          <w:color w:val="000000"/>
          <w:sz w:val="24"/>
          <w:szCs w:val="24"/>
          <w:lang w:eastAsia="hr-HR"/>
        </w:rPr>
        <w:t xml:space="preserve">, 64 (1994.) </w:t>
      </w:r>
      <w:r w:rsidRPr="00A90864">
        <w:rPr>
          <w:rFonts w:ascii="Times New Roman" w:eastAsia="Times New Roman" w:hAnsi="Times New Roman" w:cs="Times New Roman"/>
          <w:color w:val="000000"/>
          <w:sz w:val="24"/>
          <w:szCs w:val="24"/>
          <w:lang w:eastAsia="hr-HR"/>
        </w:rPr>
        <w:t>1-4</w:t>
      </w:r>
      <w:r w:rsidR="0004634E" w:rsidRPr="00A90864">
        <w:rPr>
          <w:rFonts w:ascii="Times New Roman" w:eastAsia="Times New Roman" w:hAnsi="Times New Roman" w:cs="Times New Roman"/>
          <w:color w:val="000000"/>
          <w:sz w:val="24"/>
          <w:szCs w:val="24"/>
          <w:lang w:eastAsia="hr-HR"/>
        </w:rPr>
        <w:t>,</w:t>
      </w:r>
      <w:r w:rsidR="00951397" w:rsidRPr="00A90864">
        <w:rPr>
          <w:rFonts w:ascii="Times New Roman" w:eastAsia="Times New Roman" w:hAnsi="Times New Roman" w:cs="Times New Roman"/>
          <w:color w:val="000000"/>
          <w:sz w:val="24"/>
          <w:szCs w:val="24"/>
          <w:lang w:eastAsia="hr-HR"/>
        </w:rPr>
        <w:t xml:space="preserve"> 408-</w:t>
      </w:r>
      <w:r w:rsidR="00542F99" w:rsidRPr="00A90864">
        <w:rPr>
          <w:rFonts w:ascii="Times New Roman" w:eastAsia="Times New Roman" w:hAnsi="Times New Roman" w:cs="Times New Roman"/>
          <w:color w:val="000000"/>
          <w:sz w:val="24"/>
          <w:szCs w:val="24"/>
          <w:lang w:eastAsia="hr-HR"/>
        </w:rPr>
        <w:t>416.</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hAnsi="Times New Roman" w:cs="Times New Roman"/>
          <w:sz w:val="24"/>
          <w:szCs w:val="24"/>
        </w:rPr>
        <w:t xml:space="preserve">Jürgen MOLTMANN, </w:t>
      </w:r>
      <w:r w:rsidRPr="00A90864">
        <w:rPr>
          <w:rFonts w:ascii="Times New Roman" w:hAnsi="Times New Roman" w:cs="Times New Roman"/>
          <w:i/>
          <w:sz w:val="24"/>
          <w:szCs w:val="24"/>
        </w:rPr>
        <w:t>Raspeti Bog</w:t>
      </w:r>
      <w:r w:rsidRPr="00A90864">
        <w:rPr>
          <w:rFonts w:ascii="Times New Roman" w:hAnsi="Times New Roman" w:cs="Times New Roman"/>
          <w:sz w:val="24"/>
          <w:szCs w:val="24"/>
        </w:rPr>
        <w:t>, Rijeka, 2005.</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Stephen PLANT, </w:t>
      </w:r>
      <w:r w:rsidRPr="00A90864">
        <w:rPr>
          <w:rFonts w:ascii="Times New Roman" w:eastAsia="Times New Roman" w:hAnsi="Times New Roman" w:cs="Times New Roman"/>
          <w:i/>
          <w:color w:val="000000"/>
          <w:sz w:val="24"/>
          <w:szCs w:val="24"/>
          <w:lang w:eastAsia="hr-HR"/>
        </w:rPr>
        <w:t>Bonhoeffer</w:t>
      </w:r>
      <w:r w:rsidRPr="00A90864">
        <w:rPr>
          <w:rFonts w:ascii="Times New Roman" w:eastAsia="Times New Roman" w:hAnsi="Times New Roman" w:cs="Times New Roman"/>
          <w:color w:val="000000"/>
          <w:sz w:val="24"/>
          <w:szCs w:val="24"/>
          <w:lang w:eastAsia="hr-HR"/>
        </w:rPr>
        <w:t>, London – New York, 2004.</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 xml:space="preserve">Alex RANKIN, Dietrich Bonhoeffer, A Modern Martyr: Taking a Stand Against the State Gone Mad, u: </w:t>
      </w:r>
      <w:r w:rsidRPr="00A90864">
        <w:rPr>
          <w:rFonts w:ascii="Times New Roman" w:eastAsia="Times New Roman" w:hAnsi="Times New Roman" w:cs="Times New Roman"/>
          <w:i/>
          <w:color w:val="000000"/>
          <w:sz w:val="24"/>
          <w:szCs w:val="24"/>
          <w:lang w:eastAsia="hr-HR"/>
        </w:rPr>
        <w:t>The History Teacher</w:t>
      </w:r>
      <w:r w:rsidR="0004634E" w:rsidRPr="00A90864">
        <w:rPr>
          <w:rFonts w:ascii="Times New Roman" w:eastAsia="Times New Roman" w:hAnsi="Times New Roman" w:cs="Times New Roman"/>
          <w:color w:val="000000"/>
          <w:sz w:val="24"/>
          <w:szCs w:val="24"/>
          <w:lang w:eastAsia="hr-HR"/>
        </w:rPr>
        <w:t xml:space="preserve">, 40 (2006.) </w:t>
      </w:r>
      <w:r w:rsidRPr="00A90864">
        <w:rPr>
          <w:rFonts w:ascii="Times New Roman" w:eastAsia="Times New Roman" w:hAnsi="Times New Roman" w:cs="Times New Roman"/>
          <w:color w:val="000000"/>
          <w:sz w:val="24"/>
          <w:szCs w:val="24"/>
          <w:lang w:eastAsia="hr-HR"/>
        </w:rPr>
        <w:t>1,</w:t>
      </w:r>
      <w:r w:rsidR="00542F99" w:rsidRPr="00A90864">
        <w:rPr>
          <w:rFonts w:ascii="Times New Roman" w:eastAsia="Times New Roman" w:hAnsi="Times New Roman" w:cs="Times New Roman"/>
          <w:color w:val="000000"/>
          <w:sz w:val="24"/>
          <w:szCs w:val="24"/>
          <w:lang w:eastAsia="hr-HR"/>
        </w:rPr>
        <w:t xml:space="preserve"> 111-122.</w:t>
      </w:r>
    </w:p>
    <w:p w:rsidR="00585B6F" w:rsidRPr="00A90864" w:rsidRDefault="00585B6F" w:rsidP="00585B6F">
      <w:pPr>
        <w:pStyle w:val="Odlomakpopisa"/>
        <w:numPr>
          <w:ilvl w:val="0"/>
          <w:numId w:val="2"/>
        </w:numPr>
        <w:spacing w:line="360" w:lineRule="auto"/>
        <w:rPr>
          <w:rFonts w:ascii="Times New Roman" w:eastAsia="Times New Roman" w:hAnsi="Times New Roman" w:cs="Times New Roman"/>
          <w:color w:val="000000"/>
          <w:sz w:val="24"/>
          <w:szCs w:val="24"/>
          <w:lang w:eastAsia="hr-HR"/>
        </w:rPr>
      </w:pPr>
      <w:r w:rsidRPr="00A90864">
        <w:rPr>
          <w:rFonts w:ascii="Times New Roman" w:eastAsia="Times New Roman" w:hAnsi="Times New Roman" w:cs="Times New Roman"/>
          <w:color w:val="000000"/>
          <w:sz w:val="24"/>
          <w:szCs w:val="24"/>
          <w:lang w:eastAsia="hr-HR"/>
        </w:rPr>
        <w:t>Allen James REIMER, Jesus Christ the Man for others. The suffering God in the thought of Paul Tillich and Dietrich Bonhoeffer, u:</w:t>
      </w:r>
      <w:r w:rsidRPr="00A90864">
        <w:rPr>
          <w:rFonts w:ascii="Times New Roman" w:eastAsia="Times New Roman" w:hAnsi="Times New Roman" w:cs="Times New Roman"/>
          <w:b/>
          <w:bCs/>
          <w:color w:val="000000"/>
          <w:sz w:val="24"/>
          <w:szCs w:val="24"/>
          <w:lang w:eastAsia="hr-HR"/>
        </w:rPr>
        <w:t xml:space="preserve"> </w:t>
      </w:r>
      <w:r w:rsidRPr="00A90864">
        <w:rPr>
          <w:rFonts w:ascii="Times New Roman" w:eastAsia="Times New Roman" w:hAnsi="Times New Roman" w:cs="Times New Roman"/>
          <w:bCs/>
          <w:i/>
          <w:iCs/>
          <w:color w:val="000000"/>
          <w:sz w:val="24"/>
          <w:szCs w:val="24"/>
          <w:lang w:eastAsia="hr-HR"/>
        </w:rPr>
        <w:t xml:space="preserve">Laval théologique et philosophique, </w:t>
      </w:r>
      <w:r w:rsidR="0004634E" w:rsidRPr="00A90864">
        <w:rPr>
          <w:rFonts w:ascii="Times New Roman" w:eastAsia="Times New Roman" w:hAnsi="Times New Roman" w:cs="Times New Roman"/>
          <w:bCs/>
          <w:iCs/>
          <w:color w:val="000000"/>
          <w:sz w:val="24"/>
          <w:szCs w:val="24"/>
          <w:lang w:eastAsia="hr-HR"/>
        </w:rPr>
        <w:t>62 (2006.)</w:t>
      </w:r>
      <w:r w:rsidRPr="00A90864">
        <w:rPr>
          <w:rFonts w:ascii="Times New Roman" w:eastAsia="Times New Roman" w:hAnsi="Times New Roman" w:cs="Times New Roman"/>
          <w:bCs/>
          <w:iCs/>
          <w:color w:val="000000"/>
          <w:sz w:val="24"/>
          <w:szCs w:val="24"/>
          <w:lang w:eastAsia="hr-HR"/>
        </w:rPr>
        <w:t xml:space="preserve"> 3</w:t>
      </w:r>
      <w:r w:rsidR="0004634E" w:rsidRPr="00A90864">
        <w:rPr>
          <w:rFonts w:ascii="Times New Roman" w:eastAsia="Times New Roman" w:hAnsi="Times New Roman" w:cs="Times New Roman"/>
          <w:bCs/>
          <w:iCs/>
          <w:color w:val="000000"/>
          <w:sz w:val="24"/>
          <w:szCs w:val="24"/>
          <w:lang w:eastAsia="hr-HR"/>
        </w:rPr>
        <w:t>,</w:t>
      </w:r>
      <w:r w:rsidR="00542F99" w:rsidRPr="00A90864">
        <w:rPr>
          <w:rFonts w:ascii="Times New Roman" w:eastAsia="Times New Roman" w:hAnsi="Times New Roman" w:cs="Times New Roman"/>
          <w:bCs/>
          <w:iCs/>
          <w:color w:val="000000"/>
          <w:sz w:val="24"/>
          <w:szCs w:val="24"/>
          <w:lang w:eastAsia="hr-HR"/>
        </w:rPr>
        <w:t xml:space="preserve"> 499-509.</w:t>
      </w:r>
    </w:p>
    <w:p w:rsidR="00FE7247" w:rsidRPr="00A90864" w:rsidRDefault="00FE7247" w:rsidP="00FE7247">
      <w:pPr>
        <w:rPr>
          <w:lang w:eastAsia="hr-HR"/>
        </w:rPr>
      </w:pPr>
      <w:bookmarkStart w:id="28" w:name="_Toc512271696"/>
    </w:p>
    <w:p w:rsidR="006178A1" w:rsidRPr="00A90864" w:rsidRDefault="00825616" w:rsidP="00DA074A">
      <w:pPr>
        <w:pStyle w:val="Naslov1"/>
        <w:spacing w:line="360" w:lineRule="auto"/>
        <w:rPr>
          <w:rFonts w:ascii="Times New Roman" w:hAnsi="Times New Roman" w:cs="Times New Roman"/>
          <w:b/>
          <w:color w:val="auto"/>
          <w:sz w:val="24"/>
          <w:szCs w:val="24"/>
          <w:lang w:eastAsia="hr-HR"/>
        </w:rPr>
      </w:pPr>
      <w:bookmarkStart w:id="29" w:name="_Toc512465982"/>
      <w:r w:rsidRPr="00A90864">
        <w:rPr>
          <w:rFonts w:ascii="Times New Roman" w:eastAsia="Times New Roman" w:hAnsi="Times New Roman" w:cs="Times New Roman"/>
          <w:b/>
          <w:color w:val="auto"/>
          <w:sz w:val="24"/>
          <w:szCs w:val="24"/>
          <w:lang w:eastAsia="hr-HR"/>
        </w:rPr>
        <w:lastRenderedPageBreak/>
        <w:t>Sažetak</w:t>
      </w:r>
      <w:bookmarkEnd w:id="28"/>
      <w:bookmarkEnd w:id="29"/>
    </w:p>
    <w:p w:rsidR="006178A1" w:rsidRPr="00A90864" w:rsidRDefault="006178A1" w:rsidP="006178A1">
      <w:pPr>
        <w:pStyle w:val="Bezproreda"/>
        <w:spacing w:line="360" w:lineRule="auto"/>
        <w:rPr>
          <w:rFonts w:ascii="Times New Roman" w:hAnsi="Times New Roman" w:cs="Times New Roman"/>
          <w:sz w:val="24"/>
          <w:szCs w:val="24"/>
          <w:lang w:eastAsia="hr-HR"/>
        </w:rPr>
      </w:pPr>
    </w:p>
    <w:p w:rsidR="00823B79" w:rsidRPr="00A90864" w:rsidRDefault="006178A1" w:rsidP="006178A1">
      <w:pPr>
        <w:pStyle w:val="Bezproreda"/>
        <w:spacing w:line="360" w:lineRule="auto"/>
        <w:ind w:firstLine="709"/>
        <w:jc w:val="both"/>
        <w:rPr>
          <w:rFonts w:ascii="Times New Roman" w:hAnsi="Times New Roman" w:cs="Times New Roman"/>
          <w:sz w:val="24"/>
          <w:szCs w:val="24"/>
          <w:lang w:eastAsia="hr-HR"/>
        </w:rPr>
      </w:pPr>
      <w:r w:rsidRPr="00A90864">
        <w:rPr>
          <w:rFonts w:ascii="Times New Roman" w:hAnsi="Times New Roman" w:cs="Times New Roman"/>
          <w:sz w:val="24"/>
          <w:szCs w:val="24"/>
          <w:lang w:eastAsia="hr-HR"/>
        </w:rPr>
        <w:t>Dietrich Bonhoeffer je protestantski teolog aktivan tijekom prve polovice 20. stoljeća i žrtva nacisitičkog režima. Njegova postuhumno objavljena pisma iz zatvora danas pre</w:t>
      </w:r>
      <w:r w:rsidR="00FF3006">
        <w:rPr>
          <w:rFonts w:ascii="Times New Roman" w:hAnsi="Times New Roman" w:cs="Times New Roman"/>
          <w:sz w:val="24"/>
          <w:szCs w:val="24"/>
          <w:lang w:eastAsia="hr-HR"/>
        </w:rPr>
        <w:t>dstavljaju zaključak njegovog c</w:t>
      </w:r>
      <w:r w:rsidRPr="00A90864">
        <w:rPr>
          <w:rFonts w:ascii="Times New Roman" w:hAnsi="Times New Roman" w:cs="Times New Roman"/>
          <w:sz w:val="24"/>
          <w:szCs w:val="24"/>
          <w:lang w:eastAsia="hr-HR"/>
        </w:rPr>
        <w:t>jeloživotnog teološkog rada, iako zbog okolnosti tek u fragmentarnom obliku. U razdoblju između dvaju svjetskih ratova Bonhhoeffer razrađuje vlastitu kristologiju i</w:t>
      </w:r>
      <w:r w:rsidR="000D7BD2" w:rsidRPr="00A90864">
        <w:rPr>
          <w:rFonts w:ascii="Times New Roman" w:hAnsi="Times New Roman" w:cs="Times New Roman"/>
          <w:sz w:val="24"/>
          <w:szCs w:val="24"/>
          <w:lang w:eastAsia="hr-HR"/>
        </w:rPr>
        <w:t>zgrađenu oko pitanja o Kristovu</w:t>
      </w:r>
      <w:r w:rsidRPr="00A90864">
        <w:rPr>
          <w:rFonts w:ascii="Times New Roman" w:hAnsi="Times New Roman" w:cs="Times New Roman"/>
          <w:sz w:val="24"/>
          <w:szCs w:val="24"/>
          <w:lang w:eastAsia="hr-HR"/>
        </w:rPr>
        <w:t xml:space="preserve"> identitetu u odnosu prema svijetu, prema čovjeku, kao i obzirom na samog Boga. U </w:t>
      </w:r>
      <w:r w:rsidR="000A546C" w:rsidRPr="00A90864">
        <w:rPr>
          <w:rFonts w:ascii="Times New Roman" w:hAnsi="Times New Roman" w:cs="Times New Roman"/>
          <w:sz w:val="24"/>
          <w:szCs w:val="24"/>
          <w:lang w:eastAsia="hr-HR"/>
        </w:rPr>
        <w:t>njegovoj</w:t>
      </w:r>
      <w:r w:rsidRPr="00A90864">
        <w:rPr>
          <w:rFonts w:ascii="Times New Roman" w:hAnsi="Times New Roman" w:cs="Times New Roman"/>
          <w:sz w:val="24"/>
          <w:szCs w:val="24"/>
          <w:lang w:eastAsia="hr-HR"/>
        </w:rPr>
        <w:t xml:space="preserve"> kristološkoj misli izranja shvaćanje</w:t>
      </w:r>
      <w:r w:rsidR="000D7BD2" w:rsidRPr="00A90864">
        <w:rPr>
          <w:rFonts w:ascii="Times New Roman" w:hAnsi="Times New Roman" w:cs="Times New Roman"/>
          <w:sz w:val="24"/>
          <w:szCs w:val="24"/>
          <w:lang w:eastAsia="hr-HR"/>
        </w:rPr>
        <w:t xml:space="preserve"> Isusa Krista kao Posrednika</w:t>
      </w:r>
      <w:r w:rsidRPr="00A90864">
        <w:rPr>
          <w:rFonts w:ascii="Times New Roman" w:hAnsi="Times New Roman" w:cs="Times New Roman"/>
          <w:sz w:val="24"/>
          <w:szCs w:val="24"/>
          <w:lang w:eastAsia="hr-HR"/>
        </w:rPr>
        <w:t xml:space="preserve"> ne samo između Boga i čov</w:t>
      </w:r>
      <w:r w:rsidR="000D7BD2" w:rsidRPr="00A90864">
        <w:rPr>
          <w:rFonts w:ascii="Times New Roman" w:hAnsi="Times New Roman" w:cs="Times New Roman"/>
          <w:sz w:val="24"/>
          <w:szCs w:val="24"/>
          <w:lang w:eastAsia="hr-HR"/>
        </w:rPr>
        <w:t>jeka, nego</w:t>
      </w:r>
      <w:r w:rsidRPr="00A90864">
        <w:rPr>
          <w:rFonts w:ascii="Times New Roman" w:hAnsi="Times New Roman" w:cs="Times New Roman"/>
          <w:sz w:val="24"/>
          <w:szCs w:val="24"/>
          <w:lang w:eastAsia="hr-HR"/>
        </w:rPr>
        <w:t xml:space="preserve"> u smislu sjecišta između čitavog</w:t>
      </w:r>
      <w:r w:rsidR="000D7BD2" w:rsidRPr="00A90864">
        <w:rPr>
          <w:rFonts w:ascii="Times New Roman" w:hAnsi="Times New Roman" w:cs="Times New Roman"/>
          <w:sz w:val="24"/>
          <w:szCs w:val="24"/>
          <w:lang w:eastAsia="hr-HR"/>
        </w:rPr>
        <w:t>a</w:t>
      </w:r>
      <w:r w:rsidRPr="00A90864">
        <w:rPr>
          <w:rFonts w:ascii="Times New Roman" w:hAnsi="Times New Roman" w:cs="Times New Roman"/>
          <w:sz w:val="24"/>
          <w:szCs w:val="24"/>
          <w:lang w:eastAsia="hr-HR"/>
        </w:rPr>
        <w:t xml:space="preserve"> stvorenog svijeta i nadnaravne zbilje. Objedinjujući sve u Kristu i kroz Krista, Bonhoeffer nadilazi dualističku kozmologiju prisutnu u kršćanskoj teologiji još od vremena crkvenih otaca i karakterizira jedan novi koncept razumijevanja svijeta i Božjeg odnosa prema čovjeku i svijetu</w:t>
      </w:r>
      <w:r w:rsidR="000D7BD2"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tzv. </w:t>
      </w:r>
      <w:r w:rsidR="000D7BD2" w:rsidRPr="00A90864">
        <w:rPr>
          <w:rFonts w:ascii="Times New Roman" w:hAnsi="Times New Roman" w:cs="Times New Roman"/>
          <w:sz w:val="24"/>
          <w:szCs w:val="24"/>
          <w:lang w:eastAsia="hr-HR"/>
        </w:rPr>
        <w:t>“</w:t>
      </w:r>
      <w:r w:rsidRPr="00A90864">
        <w:rPr>
          <w:rFonts w:ascii="Times New Roman" w:hAnsi="Times New Roman" w:cs="Times New Roman"/>
          <w:i/>
          <w:sz w:val="24"/>
          <w:szCs w:val="24"/>
          <w:lang w:eastAsia="hr-HR"/>
        </w:rPr>
        <w:t>Chistuswirklichkeit</w:t>
      </w:r>
      <w:r w:rsidR="000D7BD2"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Time je Bonhoeffer potvrdio univerzalnost Božjeg</w:t>
      </w:r>
      <w:r w:rsidR="000D7BD2" w:rsidRPr="00A90864">
        <w:rPr>
          <w:rFonts w:ascii="Times New Roman" w:hAnsi="Times New Roman" w:cs="Times New Roman"/>
          <w:sz w:val="24"/>
          <w:szCs w:val="24"/>
          <w:lang w:eastAsia="hr-HR"/>
        </w:rPr>
        <w:t>a</w:t>
      </w:r>
      <w:r w:rsidRPr="00A90864">
        <w:rPr>
          <w:rFonts w:ascii="Times New Roman" w:hAnsi="Times New Roman" w:cs="Times New Roman"/>
          <w:sz w:val="24"/>
          <w:szCs w:val="24"/>
          <w:lang w:eastAsia="hr-HR"/>
        </w:rPr>
        <w:t xml:space="preserve"> spasenjskog djelovanja u svijetu, čak i mimo religije. Drugim riječima, pronašao je način održanja relevantnosti osobe i djela Isusa Krista i u sekulariziranom, postkršćanskom svijetu. Bonhoeffer na osnovu toga potom iznosi koncept kršćanstva mimo religijskog modela kao „etiku suobličavanja“, naravno, s Kristom</w:t>
      </w:r>
      <w:r w:rsidR="000D7BD2" w:rsidRPr="00A90864">
        <w:rPr>
          <w:rFonts w:ascii="Times New Roman" w:hAnsi="Times New Roman" w:cs="Times New Roman"/>
          <w:sz w:val="24"/>
          <w:szCs w:val="24"/>
          <w:lang w:eastAsia="hr-HR"/>
        </w:rPr>
        <w:t>,</w:t>
      </w:r>
      <w:r w:rsidRPr="00A90864">
        <w:rPr>
          <w:rFonts w:ascii="Times New Roman" w:hAnsi="Times New Roman" w:cs="Times New Roman"/>
          <w:sz w:val="24"/>
          <w:szCs w:val="24"/>
          <w:lang w:eastAsia="hr-HR"/>
        </w:rPr>
        <w:t xml:space="preserve"> i to kroz odgovornost za svijet, kao i solidarnu raspoloživost za bližnjega, ali bez unaprijed oblikovanih religioznih predodžbi o vrsti i naravi Božje pomoći. Fragmentarnost Bonhoefferove teologije očituje se u tome što nije riješio problem kako bi se takvo „areligiozno kršćanstvo“ trebalo nositi s ovosvjetskim političkim ideologijama čija je i sam žrtva postao.</w:t>
      </w:r>
    </w:p>
    <w:p w:rsidR="00823B79" w:rsidRPr="00A90864" w:rsidRDefault="00823B79" w:rsidP="00823B79">
      <w:pPr>
        <w:pStyle w:val="Bezproreda"/>
        <w:spacing w:line="360" w:lineRule="auto"/>
        <w:jc w:val="both"/>
        <w:rPr>
          <w:rFonts w:ascii="Times New Roman" w:hAnsi="Times New Roman" w:cs="Times New Roman"/>
          <w:sz w:val="24"/>
          <w:szCs w:val="24"/>
          <w:lang w:eastAsia="hr-HR"/>
        </w:rPr>
      </w:pPr>
    </w:p>
    <w:p w:rsidR="00823B79" w:rsidRPr="0057360E" w:rsidRDefault="00823B79" w:rsidP="00823B79">
      <w:pPr>
        <w:pStyle w:val="Bezproreda"/>
        <w:spacing w:line="360" w:lineRule="auto"/>
        <w:jc w:val="both"/>
        <w:rPr>
          <w:rFonts w:ascii="Times New Roman" w:hAnsi="Times New Roman" w:cs="Times New Roman"/>
          <w:sz w:val="24"/>
          <w:szCs w:val="24"/>
          <w:lang w:eastAsia="hr-HR"/>
        </w:rPr>
      </w:pPr>
      <w:r w:rsidRPr="00A90864">
        <w:rPr>
          <w:rFonts w:ascii="Times New Roman" w:hAnsi="Times New Roman" w:cs="Times New Roman"/>
          <w:sz w:val="24"/>
          <w:szCs w:val="24"/>
          <w:lang w:eastAsia="hr-HR"/>
        </w:rPr>
        <w:t xml:space="preserve">Ključne riječi: Dietrich Bonhoeffer; </w:t>
      </w:r>
      <w:r w:rsidR="00825616" w:rsidRPr="00A90864">
        <w:rPr>
          <w:rFonts w:ascii="Times New Roman" w:hAnsi="Times New Roman" w:cs="Times New Roman"/>
          <w:sz w:val="24"/>
          <w:szCs w:val="24"/>
          <w:lang w:eastAsia="hr-HR"/>
        </w:rPr>
        <w:tab/>
      </w:r>
      <w:r w:rsidRPr="00A90864">
        <w:rPr>
          <w:rFonts w:ascii="Times New Roman" w:hAnsi="Times New Roman" w:cs="Times New Roman"/>
          <w:sz w:val="24"/>
          <w:szCs w:val="24"/>
          <w:lang w:eastAsia="hr-HR"/>
        </w:rPr>
        <w:t>Krist kao Posrednik; Chistuswirklichkeit; etika suobličavanja; areligiozno kršćanstvo</w:t>
      </w:r>
      <w:r w:rsidR="00825616" w:rsidRPr="00A90864">
        <w:rPr>
          <w:rFonts w:ascii="Times New Roman" w:hAnsi="Times New Roman" w:cs="Times New Roman"/>
          <w:sz w:val="24"/>
          <w:szCs w:val="24"/>
          <w:lang w:eastAsia="hr-HR"/>
        </w:rPr>
        <w:tab/>
      </w:r>
      <w:r w:rsidR="00825616" w:rsidRPr="0057360E">
        <w:rPr>
          <w:rFonts w:ascii="Times New Roman" w:hAnsi="Times New Roman" w:cs="Times New Roman"/>
          <w:sz w:val="24"/>
          <w:szCs w:val="24"/>
          <w:lang w:eastAsia="hr-HR"/>
        </w:rPr>
        <w:tab/>
      </w:r>
      <w:r w:rsidR="00825616" w:rsidRPr="0057360E">
        <w:rPr>
          <w:rFonts w:ascii="Times New Roman" w:hAnsi="Times New Roman" w:cs="Times New Roman"/>
          <w:sz w:val="24"/>
          <w:szCs w:val="24"/>
          <w:lang w:eastAsia="hr-HR"/>
        </w:rPr>
        <w:tab/>
      </w:r>
      <w:r w:rsidR="00825616" w:rsidRPr="0057360E">
        <w:rPr>
          <w:rFonts w:ascii="Times New Roman" w:hAnsi="Times New Roman" w:cs="Times New Roman"/>
          <w:sz w:val="24"/>
          <w:szCs w:val="24"/>
          <w:lang w:eastAsia="hr-HR"/>
        </w:rPr>
        <w:tab/>
      </w:r>
      <w:r w:rsidR="00825616" w:rsidRPr="0057360E">
        <w:rPr>
          <w:rFonts w:ascii="Times New Roman" w:hAnsi="Times New Roman" w:cs="Times New Roman"/>
          <w:sz w:val="24"/>
          <w:szCs w:val="24"/>
          <w:lang w:eastAsia="hr-HR"/>
        </w:rPr>
        <w:tab/>
      </w:r>
      <w:r w:rsidR="00825616" w:rsidRPr="0057360E">
        <w:rPr>
          <w:rFonts w:ascii="Times New Roman" w:hAnsi="Times New Roman" w:cs="Times New Roman"/>
          <w:sz w:val="24"/>
          <w:szCs w:val="24"/>
          <w:lang w:eastAsia="hr-HR"/>
        </w:rPr>
        <w:tab/>
      </w: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823B79" w:rsidRPr="0057360E" w:rsidRDefault="00823B79" w:rsidP="006178A1">
      <w:pPr>
        <w:pStyle w:val="Bezproreda"/>
        <w:spacing w:line="360" w:lineRule="auto"/>
        <w:ind w:firstLine="709"/>
        <w:jc w:val="both"/>
        <w:rPr>
          <w:rFonts w:ascii="Times New Roman" w:hAnsi="Times New Roman" w:cs="Times New Roman"/>
          <w:sz w:val="24"/>
          <w:szCs w:val="24"/>
          <w:lang w:eastAsia="hr-HR"/>
        </w:rPr>
      </w:pPr>
    </w:p>
    <w:p w:rsidR="00FE7247" w:rsidRPr="0057360E" w:rsidRDefault="00FE7247" w:rsidP="00FE7247">
      <w:pPr>
        <w:pStyle w:val="Bezproreda"/>
        <w:spacing w:line="360" w:lineRule="auto"/>
        <w:jc w:val="both"/>
        <w:rPr>
          <w:rFonts w:ascii="Times New Roman" w:hAnsi="Times New Roman" w:cs="Times New Roman"/>
          <w:sz w:val="24"/>
          <w:szCs w:val="24"/>
          <w:lang w:eastAsia="hr-HR"/>
        </w:rPr>
      </w:pPr>
      <w:bookmarkStart w:id="30" w:name="_Toc512271697"/>
    </w:p>
    <w:p w:rsidR="00FE7247" w:rsidRPr="0057360E" w:rsidRDefault="00FE7247" w:rsidP="00FE7247">
      <w:pPr>
        <w:pStyle w:val="Bezproreda"/>
        <w:spacing w:line="360" w:lineRule="auto"/>
        <w:jc w:val="both"/>
        <w:rPr>
          <w:rFonts w:ascii="Times New Roman" w:eastAsia="Times New Roman" w:hAnsi="Times New Roman" w:cs="Times New Roman"/>
          <w:b/>
          <w:sz w:val="24"/>
          <w:szCs w:val="24"/>
          <w:lang w:eastAsia="hr-HR"/>
        </w:rPr>
      </w:pPr>
    </w:p>
    <w:p w:rsidR="00DA074A" w:rsidRPr="0057360E" w:rsidRDefault="00DA074A" w:rsidP="00FE7247">
      <w:pPr>
        <w:pStyle w:val="Bezproreda"/>
        <w:spacing w:line="360" w:lineRule="auto"/>
        <w:jc w:val="both"/>
        <w:rPr>
          <w:rFonts w:ascii="Times New Roman" w:eastAsia="Times New Roman" w:hAnsi="Times New Roman" w:cs="Times New Roman"/>
          <w:b/>
          <w:sz w:val="24"/>
          <w:szCs w:val="24"/>
          <w:lang w:eastAsia="hr-HR"/>
        </w:rPr>
      </w:pPr>
    </w:p>
    <w:p w:rsidR="00FE7247" w:rsidRPr="00DA074A" w:rsidRDefault="00825616" w:rsidP="00DA074A">
      <w:pPr>
        <w:pStyle w:val="Naslov1"/>
        <w:spacing w:line="360" w:lineRule="auto"/>
        <w:rPr>
          <w:rFonts w:ascii="Times New Roman" w:eastAsia="Times New Roman" w:hAnsi="Times New Roman" w:cs="Times New Roman"/>
          <w:b/>
          <w:color w:val="000000"/>
          <w:sz w:val="24"/>
          <w:szCs w:val="24"/>
          <w:lang w:val="en-US" w:eastAsia="hr-HR"/>
        </w:rPr>
      </w:pPr>
      <w:bookmarkStart w:id="31" w:name="_Toc512465983"/>
      <w:r w:rsidRPr="00DA074A">
        <w:rPr>
          <w:rFonts w:ascii="Times New Roman" w:eastAsia="Times New Roman" w:hAnsi="Times New Roman" w:cs="Times New Roman"/>
          <w:b/>
          <w:color w:val="auto"/>
          <w:sz w:val="24"/>
          <w:szCs w:val="24"/>
          <w:lang w:val="en-US" w:eastAsia="hr-HR"/>
        </w:rPr>
        <w:lastRenderedPageBreak/>
        <w:t>Summary</w:t>
      </w:r>
      <w:bookmarkEnd w:id="30"/>
      <w:bookmarkEnd w:id="31"/>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r w:rsidR="00FE7247" w:rsidRPr="00DA074A">
        <w:rPr>
          <w:rFonts w:ascii="Times New Roman" w:eastAsia="Times New Roman" w:hAnsi="Times New Roman" w:cs="Times New Roman"/>
          <w:b/>
          <w:color w:val="000000"/>
          <w:sz w:val="24"/>
          <w:szCs w:val="24"/>
          <w:lang w:val="en-US" w:eastAsia="hr-HR"/>
        </w:rPr>
        <w:tab/>
      </w:r>
    </w:p>
    <w:p w:rsidR="00FE7247" w:rsidRDefault="00FE7247" w:rsidP="00FE7247">
      <w:pPr>
        <w:pStyle w:val="Bezproreda"/>
        <w:spacing w:line="360" w:lineRule="auto"/>
        <w:ind w:firstLine="708"/>
        <w:jc w:val="both"/>
        <w:rPr>
          <w:rFonts w:ascii="Times New Roman" w:hAnsi="Times New Roman" w:cs="Times New Roman"/>
          <w:sz w:val="24"/>
          <w:szCs w:val="24"/>
          <w:lang w:val="en-US" w:eastAsia="hr-HR"/>
        </w:rPr>
      </w:pPr>
    </w:p>
    <w:p w:rsidR="00136CFE" w:rsidRDefault="00823B79" w:rsidP="00FE7247">
      <w:pPr>
        <w:pStyle w:val="Bezproreda"/>
        <w:spacing w:line="360" w:lineRule="auto"/>
        <w:ind w:firstLine="708"/>
        <w:jc w:val="both"/>
        <w:rPr>
          <w:rFonts w:ascii="Times New Roman" w:hAnsi="Times New Roman" w:cs="Times New Roman"/>
          <w:sz w:val="24"/>
          <w:szCs w:val="24"/>
          <w:lang w:val="en-US" w:eastAsia="hr-HR"/>
        </w:rPr>
      </w:pPr>
      <w:r w:rsidRPr="00823B79">
        <w:rPr>
          <w:rFonts w:ascii="Times New Roman" w:hAnsi="Times New Roman" w:cs="Times New Roman"/>
          <w:sz w:val="24"/>
          <w:szCs w:val="24"/>
          <w:lang w:val="en-US" w:eastAsia="hr-HR"/>
        </w:rPr>
        <w:t>Dietrich Bonhoeffer was a protestant theologian active in the first half of the 20th century and the victim of the Nazi regime. His letters from prison published posthumously represent the conclusion of theological work spanning a lifetime, although because of the circumstances only in a fragmentary form. During the period between the two world wars Bonhoeffer develops his own Christology centered around the question of Christ’ identity in regards to the world, towards Man and God himself. In his Christological thought surfaces the understanding of Christ as the Mediator, not just between God and Man, but in the sense of intersection between the entire created world and the supernatural reality. Unifying everything in Christ and through Christ, Bonhoeffer progresses beyond dualistic cosmology present in the Christian theology from the time of the Church Fathers and brings a new concept for the understanding of the world and God’s relationship to Man and the world, the so called Chistuswirklichkeit. With this Bonhoeffer affirmed the universality of Divine salvation in the world even outside the religion. In other words, he has found a way to keep the person and the sacrifice of Jesus Christ relevant in a secularized, post-Christian world. Working from that point on, Bonhoeffer talks about Christianity outside the social model of religion, now present as “ethics of conforming”, of course, to Christ through the responsibility for the world and solidarity with others, but without religious conceptions about the kind of God’s assistance which were formed in advance. Fragmented and unfinished nature of Bonhoeffer’s theology can be seen in the fact he has never had the chance to work out how this “areligious Christianity” should face political ideologies of this world of which he himself has become a victim.</w:t>
      </w:r>
    </w:p>
    <w:p w:rsidR="00823B79" w:rsidRDefault="00823B79" w:rsidP="00823B79">
      <w:pPr>
        <w:pStyle w:val="Bezproreda"/>
        <w:spacing w:line="360" w:lineRule="auto"/>
        <w:jc w:val="both"/>
        <w:rPr>
          <w:rFonts w:ascii="Times New Roman" w:hAnsi="Times New Roman" w:cs="Times New Roman"/>
          <w:sz w:val="24"/>
          <w:szCs w:val="24"/>
          <w:lang w:val="en-US" w:eastAsia="hr-HR"/>
        </w:rPr>
      </w:pPr>
    </w:p>
    <w:p w:rsidR="00823B79" w:rsidRPr="00823B79" w:rsidRDefault="00542F99" w:rsidP="00823B79">
      <w:pPr>
        <w:pStyle w:val="Bezproreda"/>
        <w:spacing w:line="360" w:lineRule="auto"/>
        <w:jc w:val="both"/>
        <w:rPr>
          <w:rFonts w:ascii="Times New Roman" w:hAnsi="Times New Roman" w:cs="Times New Roman"/>
          <w:sz w:val="24"/>
          <w:szCs w:val="24"/>
          <w:lang w:val="en-US" w:eastAsia="hr-HR"/>
        </w:rPr>
      </w:pPr>
      <w:r>
        <w:rPr>
          <w:rFonts w:ascii="Times New Roman" w:hAnsi="Times New Roman" w:cs="Times New Roman"/>
          <w:sz w:val="24"/>
          <w:szCs w:val="24"/>
          <w:lang w:val="en-US" w:eastAsia="hr-HR"/>
        </w:rPr>
        <w:t>Key words</w:t>
      </w:r>
      <w:r w:rsidR="00823B79" w:rsidRPr="00823B79">
        <w:rPr>
          <w:rFonts w:ascii="Times New Roman" w:hAnsi="Times New Roman" w:cs="Times New Roman"/>
          <w:sz w:val="24"/>
          <w:szCs w:val="24"/>
          <w:lang w:val="en-US" w:eastAsia="hr-HR"/>
        </w:rPr>
        <w:t>: Dietrich Bonhoeffer; Christ Mediator; Chistuswirklichkeit; ethics of conforming</w:t>
      </w:r>
      <w:r w:rsidR="00823B79">
        <w:rPr>
          <w:rFonts w:ascii="Times New Roman" w:hAnsi="Times New Roman" w:cs="Times New Roman"/>
          <w:sz w:val="24"/>
          <w:szCs w:val="24"/>
          <w:lang w:val="en-US" w:eastAsia="hr-HR"/>
        </w:rPr>
        <w:t xml:space="preserve">; </w:t>
      </w:r>
      <w:r w:rsidR="00823B79" w:rsidRPr="00823B79">
        <w:rPr>
          <w:rFonts w:ascii="Times New Roman" w:hAnsi="Times New Roman" w:cs="Times New Roman"/>
          <w:sz w:val="24"/>
          <w:szCs w:val="24"/>
          <w:lang w:val="en-US" w:eastAsia="hr-HR"/>
        </w:rPr>
        <w:t>areligious Christianity</w:t>
      </w:r>
    </w:p>
    <w:sectPr w:rsidR="00823B79" w:rsidRPr="00823B79" w:rsidSect="00960C75">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4F" w:rsidRDefault="00EA274F" w:rsidP="00DA2C5A">
      <w:pPr>
        <w:spacing w:after="0" w:line="240" w:lineRule="auto"/>
      </w:pPr>
      <w:r>
        <w:separator/>
      </w:r>
    </w:p>
  </w:endnote>
  <w:endnote w:type="continuationSeparator" w:id="0">
    <w:p w:rsidR="00EA274F" w:rsidRDefault="00EA274F" w:rsidP="00DA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35019"/>
      <w:docPartObj>
        <w:docPartGallery w:val="Page Numbers (Bottom of Page)"/>
        <w:docPartUnique/>
      </w:docPartObj>
    </w:sdtPr>
    <w:sdtEndPr/>
    <w:sdtContent>
      <w:p w:rsidR="00611BEC" w:rsidRDefault="00611BEC">
        <w:pPr>
          <w:pStyle w:val="Podnoje"/>
          <w:jc w:val="right"/>
        </w:pPr>
        <w:r>
          <w:fldChar w:fldCharType="begin"/>
        </w:r>
        <w:r>
          <w:instrText>PAGE   \* MERGEFORMAT</w:instrText>
        </w:r>
        <w:r>
          <w:fldChar w:fldCharType="separate"/>
        </w:r>
        <w:r w:rsidR="00DD5A0B">
          <w:t>17</w:t>
        </w:r>
        <w:r>
          <w:fldChar w:fldCharType="end"/>
        </w:r>
      </w:p>
    </w:sdtContent>
  </w:sdt>
  <w:p w:rsidR="00611BEC" w:rsidRDefault="00611BE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4F" w:rsidRDefault="00EA274F" w:rsidP="00DA2C5A">
      <w:pPr>
        <w:spacing w:after="0" w:line="240" w:lineRule="auto"/>
      </w:pPr>
      <w:r>
        <w:separator/>
      </w:r>
    </w:p>
  </w:footnote>
  <w:footnote w:type="continuationSeparator" w:id="0">
    <w:p w:rsidR="00EA274F" w:rsidRDefault="00EA274F" w:rsidP="00DA2C5A">
      <w:pPr>
        <w:spacing w:after="0" w:line="240" w:lineRule="auto"/>
      </w:pPr>
      <w:r>
        <w:continuationSeparator/>
      </w:r>
    </w:p>
  </w:footnote>
  <w:footnote w:id="1">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Rosino GIBELLINI, </w:t>
      </w:r>
      <w:r w:rsidRPr="000A4F6B">
        <w:rPr>
          <w:rFonts w:ascii="Times New Roman" w:hAnsi="Times New Roman" w:cs="Times New Roman"/>
          <w:i/>
        </w:rPr>
        <w:t xml:space="preserve">Teologija XX. stoljeća, </w:t>
      </w:r>
      <w:r w:rsidRPr="000A4F6B">
        <w:rPr>
          <w:rFonts w:ascii="Times New Roman" w:hAnsi="Times New Roman" w:cs="Times New Roman"/>
        </w:rPr>
        <w:t>Zagreb, 1999., 104.</w:t>
      </w:r>
    </w:p>
  </w:footnote>
  <w:footnote w:id="2">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Dietrich BONHOEFFER, </w:t>
      </w:r>
      <w:r w:rsidRPr="000A4F6B">
        <w:rPr>
          <w:rFonts w:ascii="Times New Roman" w:hAnsi="Times New Roman" w:cs="Times New Roman"/>
          <w:i/>
        </w:rPr>
        <w:t xml:space="preserve">Otpor i predanje, </w:t>
      </w:r>
      <w:r w:rsidRPr="000A4F6B">
        <w:rPr>
          <w:rFonts w:ascii="Times New Roman" w:hAnsi="Times New Roman" w:cs="Times New Roman"/>
        </w:rPr>
        <w:t>Zagreb, 1993., 217.</w:t>
      </w:r>
    </w:p>
  </w:footnote>
  <w:footnote w:id="3">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218.</w:t>
      </w:r>
    </w:p>
  </w:footnote>
  <w:footnote w:id="4">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i/>
        </w:rPr>
        <w:t>Isto</w:t>
      </w:r>
      <w:r w:rsidRPr="000A4F6B">
        <w:rPr>
          <w:rFonts w:ascii="Times New Roman" w:hAnsi="Times New Roman" w:cs="Times New Roman"/>
        </w:rPr>
        <w:t>.</w:t>
      </w:r>
    </w:p>
  </w:footnote>
  <w:footnote w:id="5">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i/>
        </w:rPr>
        <w:t>Isto</w:t>
      </w:r>
      <w:r w:rsidRPr="000A4F6B">
        <w:rPr>
          <w:rFonts w:ascii="Times New Roman" w:hAnsi="Times New Roman" w:cs="Times New Roman"/>
        </w:rPr>
        <w:t>, 219.</w:t>
      </w:r>
    </w:p>
  </w:footnote>
  <w:footnote w:id="6">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w:t>
      </w:r>
    </w:p>
  </w:footnote>
  <w:footnote w:id="7">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 xml:space="preserve">Zajednički život, </w:t>
      </w:r>
      <w:r w:rsidRPr="000A4F6B">
        <w:rPr>
          <w:rFonts w:ascii="Times New Roman" w:hAnsi="Times New Roman" w:cs="Times New Roman"/>
        </w:rPr>
        <w:t>Zagreb - Osijek, 1987., 8.</w:t>
      </w:r>
    </w:p>
  </w:footnote>
  <w:footnote w:id="8">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Marcio CAPPELLI - Edson Fernando DE ALMEIDA, Dietrich Bonhoeffer: mistika križa u zrelom svijetu, u: </w:t>
      </w:r>
      <w:r w:rsidRPr="000A4F6B">
        <w:rPr>
          <w:rFonts w:ascii="Times New Roman" w:hAnsi="Times New Roman" w:cs="Times New Roman"/>
          <w:i/>
        </w:rPr>
        <w:t>Concilium</w:t>
      </w:r>
      <w:r w:rsidR="007A51A0">
        <w:rPr>
          <w:rFonts w:ascii="Times New Roman" w:hAnsi="Times New Roman" w:cs="Times New Roman"/>
        </w:rPr>
        <w:t>, 53 (2017.) 5, 161-165; ovdje:</w:t>
      </w:r>
      <w:r w:rsidRPr="000A4F6B">
        <w:rPr>
          <w:rFonts w:ascii="Times New Roman" w:hAnsi="Times New Roman" w:cs="Times New Roman"/>
        </w:rPr>
        <w:t xml:space="preserve"> 161.</w:t>
      </w:r>
    </w:p>
  </w:footnote>
  <w:footnote w:id="9">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 xml:space="preserve">Zajednički život, </w:t>
      </w:r>
      <w:r w:rsidRPr="000A4F6B">
        <w:rPr>
          <w:rFonts w:ascii="Times New Roman" w:hAnsi="Times New Roman" w:cs="Times New Roman"/>
        </w:rPr>
        <w:t xml:space="preserve"> 9.</w:t>
      </w:r>
    </w:p>
  </w:footnote>
  <w:footnote w:id="10">
    <w:p w:rsidR="00611BEC" w:rsidRPr="00B74B0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Alex RANKIN, Dietrich Bonhoeffer, A Modern Martyr: Taking a Stand Against the State Gone Mad, u: </w:t>
      </w:r>
      <w:r w:rsidRPr="000A4F6B">
        <w:rPr>
          <w:rFonts w:ascii="Times New Roman" w:hAnsi="Times New Roman" w:cs="Times New Roman"/>
          <w:i/>
        </w:rPr>
        <w:t>The History Teacher</w:t>
      </w:r>
      <w:r w:rsidR="007A51A0">
        <w:rPr>
          <w:rFonts w:ascii="Times New Roman" w:hAnsi="Times New Roman" w:cs="Times New Roman"/>
        </w:rPr>
        <w:t>, 40 (2006.) 1, 111-122; ovdje:</w:t>
      </w:r>
      <w:r w:rsidRPr="000A4F6B">
        <w:rPr>
          <w:rFonts w:ascii="Times New Roman" w:hAnsi="Times New Roman" w:cs="Times New Roman"/>
        </w:rPr>
        <w:t xml:space="preserve"> 114.</w:t>
      </w:r>
    </w:p>
  </w:footnote>
  <w:footnote w:id="11">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Marcio CAPPELLI - Edson Fernando DE ALMEIDA, Dietrich Bonhoeffer: mistika križa u zrelom svijetu, 162.</w:t>
      </w:r>
    </w:p>
  </w:footnote>
  <w:footnote w:id="12">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i/>
        </w:rPr>
        <w:t>Isto.</w:t>
      </w:r>
    </w:p>
  </w:footnote>
  <w:footnote w:id="13">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 xml:space="preserve">Zajednički život, </w:t>
      </w:r>
      <w:r w:rsidRPr="000A4F6B">
        <w:rPr>
          <w:rFonts w:ascii="Times New Roman" w:hAnsi="Times New Roman" w:cs="Times New Roman"/>
        </w:rPr>
        <w:t xml:space="preserve">9. </w:t>
      </w:r>
    </w:p>
  </w:footnote>
  <w:footnote w:id="14">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rPr>
        <w:t>Više o toj temi na hrvatskom jeziku pisao je Tomislav Ivančić, a „areligiozno kršćanstvo“ bila je i tema njeg</w:t>
      </w:r>
      <w:r w:rsidR="007A51A0">
        <w:rPr>
          <w:rFonts w:ascii="Times New Roman" w:hAnsi="Times New Roman" w:cs="Times New Roman"/>
        </w:rPr>
        <w:t>ove doktorske disertacije</w:t>
      </w:r>
      <w:r w:rsidR="00FB0778">
        <w:rPr>
          <w:rFonts w:ascii="Times New Roman" w:hAnsi="Times New Roman" w:cs="Times New Roman"/>
        </w:rPr>
        <w:t xml:space="preserve">. Usp. </w:t>
      </w:r>
      <w:r w:rsidRPr="000A4F6B">
        <w:rPr>
          <w:rFonts w:ascii="Times New Roman" w:hAnsi="Times New Roman" w:cs="Times New Roman"/>
        </w:rPr>
        <w:t xml:space="preserve">Tomislav IVANČIĆ, Potreba transcendencije suvremenog čovjeka, u: </w:t>
      </w:r>
      <w:r w:rsidRPr="007A51A0">
        <w:rPr>
          <w:rFonts w:ascii="Times New Roman" w:hAnsi="Times New Roman" w:cs="Times New Roman"/>
          <w:i/>
        </w:rPr>
        <w:t>Bogoslovska smotra</w:t>
      </w:r>
      <w:r w:rsidRPr="000A4F6B">
        <w:rPr>
          <w:rFonts w:ascii="Times New Roman" w:hAnsi="Times New Roman" w:cs="Times New Roman"/>
        </w:rPr>
        <w:t xml:space="preserve">, 50 (1980.) 2-3, 243-254.; Tomislav IVANČIĆ, Nereligiozna interpretacija kao preduvjet današnje evangelizacije prema Dietrichu Bonhoefferu, u: </w:t>
      </w:r>
      <w:r w:rsidRPr="007A51A0">
        <w:rPr>
          <w:rFonts w:ascii="Times New Roman" w:hAnsi="Times New Roman" w:cs="Times New Roman"/>
          <w:i/>
        </w:rPr>
        <w:t>Crkva u svijetu</w:t>
      </w:r>
      <w:r w:rsidRPr="000A4F6B">
        <w:rPr>
          <w:rFonts w:ascii="Times New Roman" w:hAnsi="Times New Roman" w:cs="Times New Roman"/>
        </w:rPr>
        <w:t xml:space="preserve">, 10 (1975.) 4, 298-306.; Tomislav IVANČIĆ, Ateističko kršćanstvo? – Teologija „mrtvog Boga“, u: </w:t>
      </w:r>
      <w:r w:rsidRPr="007A51A0">
        <w:rPr>
          <w:rFonts w:ascii="Times New Roman" w:hAnsi="Times New Roman" w:cs="Times New Roman"/>
          <w:i/>
        </w:rPr>
        <w:t>Bogoslovska smotra</w:t>
      </w:r>
      <w:r w:rsidRPr="000A4F6B">
        <w:rPr>
          <w:rFonts w:ascii="Times New Roman" w:hAnsi="Times New Roman" w:cs="Times New Roman"/>
        </w:rPr>
        <w:t xml:space="preserve">, 41 (1972.) 4, 367-380.; Tomislav IVANČIĆ, Isus Krist i svijet. Neki aspekti  kristologije Dietricha Bonhoeffera, u: </w:t>
      </w:r>
      <w:r w:rsidRPr="007A51A0">
        <w:rPr>
          <w:rFonts w:ascii="Times New Roman" w:hAnsi="Times New Roman" w:cs="Times New Roman"/>
          <w:i/>
        </w:rPr>
        <w:t>Bogoslovska smotra</w:t>
      </w:r>
      <w:r w:rsidR="00FB0778">
        <w:rPr>
          <w:rFonts w:ascii="Times New Roman" w:hAnsi="Times New Roman" w:cs="Times New Roman"/>
        </w:rPr>
        <w:t>, 64 (1994.) 1-4</w:t>
      </w:r>
      <w:r w:rsidR="000F7FD5">
        <w:rPr>
          <w:rFonts w:ascii="Times New Roman" w:hAnsi="Times New Roman" w:cs="Times New Roman"/>
        </w:rPr>
        <w:t>,</w:t>
      </w:r>
      <w:r w:rsidR="00FB0778">
        <w:rPr>
          <w:rFonts w:ascii="Times New Roman" w:hAnsi="Times New Roman" w:cs="Times New Roman"/>
        </w:rPr>
        <w:t xml:space="preserve"> 408-416.</w:t>
      </w:r>
    </w:p>
  </w:footnote>
  <w:footnote w:id="15">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rPr>
        <w:t xml:space="preserve">Usp. Stephen PLANT, </w:t>
      </w:r>
      <w:r w:rsidRPr="000A4F6B">
        <w:rPr>
          <w:rFonts w:ascii="Times New Roman" w:hAnsi="Times New Roman" w:cs="Times New Roman"/>
          <w:i/>
        </w:rPr>
        <w:t>Bonhoeffer</w:t>
      </w:r>
      <w:r w:rsidRPr="000A4F6B">
        <w:rPr>
          <w:rFonts w:ascii="Times New Roman" w:hAnsi="Times New Roman" w:cs="Times New Roman"/>
        </w:rPr>
        <w:t>, London – New York, 2004., 38-53.</w:t>
      </w:r>
    </w:p>
  </w:footnote>
  <w:footnote w:id="16">
    <w:p w:rsidR="00611BEC" w:rsidRPr="00646CCC"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i/>
        </w:rPr>
        <w:t>Isto</w:t>
      </w:r>
      <w:r w:rsidRPr="000A4F6B">
        <w:rPr>
          <w:rFonts w:ascii="Times New Roman" w:hAnsi="Times New Roman" w:cs="Times New Roman"/>
        </w:rPr>
        <w:t>, 40.</w:t>
      </w:r>
    </w:p>
  </w:footnote>
  <w:footnote w:id="17">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i/>
        </w:rPr>
        <w:t>Isto</w:t>
      </w:r>
      <w:r w:rsidRPr="000A4F6B">
        <w:rPr>
          <w:rFonts w:ascii="Times New Roman" w:hAnsi="Times New Roman" w:cs="Times New Roman"/>
        </w:rPr>
        <w:t>, 42-52.</w:t>
      </w:r>
    </w:p>
  </w:footnote>
  <w:footnote w:id="18">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52.</w:t>
      </w:r>
    </w:p>
  </w:footnote>
  <w:footnote w:id="19">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Rosino GIBELLINI, </w:t>
      </w:r>
      <w:r w:rsidRPr="000A4F6B">
        <w:rPr>
          <w:rFonts w:ascii="Times New Roman" w:hAnsi="Times New Roman" w:cs="Times New Roman"/>
          <w:i/>
        </w:rPr>
        <w:t>Teologija XX. stoljeća</w:t>
      </w:r>
      <w:r w:rsidRPr="000A4F6B">
        <w:rPr>
          <w:rFonts w:ascii="Times New Roman" w:hAnsi="Times New Roman" w:cs="Times New Roman"/>
        </w:rPr>
        <w:t>, 106.</w:t>
      </w:r>
    </w:p>
  </w:footnote>
  <w:footnote w:id="20">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107.</w:t>
      </w:r>
    </w:p>
  </w:footnote>
  <w:footnote w:id="21">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w:t>
      </w:r>
    </w:p>
  </w:footnote>
  <w:footnote w:id="22">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The Cost of Discipleship</w:t>
      </w:r>
      <w:r w:rsidRPr="000A4F6B">
        <w:rPr>
          <w:rFonts w:ascii="Times New Roman" w:hAnsi="Times New Roman" w:cs="Times New Roman"/>
        </w:rPr>
        <w:t>, New York, 1979.,  64.</w:t>
      </w:r>
    </w:p>
  </w:footnote>
  <w:footnote w:id="23">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110.</w:t>
      </w:r>
    </w:p>
  </w:footnote>
  <w:footnote w:id="24">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Tomislav IVANČIĆ, Isus Krist i svijet. Neki aspekti  kristologije Dietricha Bonhoeffera, u: </w:t>
      </w:r>
      <w:r w:rsidRPr="000A4F6B">
        <w:rPr>
          <w:rFonts w:ascii="Times New Roman" w:hAnsi="Times New Roman" w:cs="Times New Roman"/>
          <w:i/>
        </w:rPr>
        <w:t>Bogoslovska smotra</w:t>
      </w:r>
      <w:r w:rsidR="007A51A0">
        <w:rPr>
          <w:rFonts w:ascii="Times New Roman" w:hAnsi="Times New Roman" w:cs="Times New Roman"/>
        </w:rPr>
        <w:t>, 64 (1994.) 1-4, 408-416; ovdje:</w:t>
      </w:r>
      <w:r w:rsidRPr="000A4F6B">
        <w:rPr>
          <w:rFonts w:ascii="Times New Roman" w:hAnsi="Times New Roman" w:cs="Times New Roman"/>
        </w:rPr>
        <w:t xml:space="preserve"> 411.</w:t>
      </w:r>
    </w:p>
  </w:footnote>
  <w:footnote w:id="25">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Clifford GREEN, Christus in Mundo, Christus pro Mundo. </w:t>
      </w:r>
      <w:r w:rsidRPr="000A4F6B">
        <w:rPr>
          <w:rFonts w:ascii="Times New Roman" w:hAnsi="Times New Roman" w:cs="Times New Roman"/>
        </w:rPr>
        <w:t>Bonhoeffer’s Foundations for a New Christian Paradigm, u:</w:t>
      </w:r>
      <w:r w:rsidRPr="000A4F6B">
        <w:rPr>
          <w:rFonts w:ascii="Times New Roman" w:hAnsi="Times New Roman" w:cs="Times New Roman"/>
          <w:noProof w:val="0"/>
          <w:sz w:val="38"/>
          <w:szCs w:val="38"/>
        </w:rPr>
        <w:t xml:space="preserve"> </w:t>
      </w:r>
      <w:r w:rsidRPr="000A4F6B">
        <w:rPr>
          <w:rFonts w:ascii="Times New Roman" w:hAnsi="Times New Roman" w:cs="Times New Roman"/>
        </w:rPr>
        <w:t xml:space="preserve">INTERNATIONAL BONHOEFFER INTERPRETATIONS, </w:t>
      </w:r>
      <w:r w:rsidRPr="000A4F6B">
        <w:rPr>
          <w:rFonts w:ascii="Times New Roman" w:hAnsi="Times New Roman" w:cs="Times New Roman"/>
          <w:i/>
        </w:rPr>
        <w:t>Bonhoeffer, Religion and Politics</w:t>
      </w:r>
      <w:r w:rsidR="00EE056D">
        <w:rPr>
          <w:rFonts w:ascii="Times New Roman" w:hAnsi="Times New Roman" w:cs="Times New Roman"/>
        </w:rPr>
        <w:t>,  C</w:t>
      </w:r>
      <w:r w:rsidR="009143DF">
        <w:rPr>
          <w:rFonts w:ascii="Times New Roman" w:hAnsi="Times New Roman" w:cs="Times New Roman"/>
        </w:rPr>
        <w:t>hristiane</w:t>
      </w:r>
      <w:r w:rsidR="00EE056D">
        <w:rPr>
          <w:rFonts w:ascii="Times New Roman" w:hAnsi="Times New Roman" w:cs="Times New Roman"/>
        </w:rPr>
        <w:t xml:space="preserve"> TIETZ</w:t>
      </w:r>
      <w:r w:rsidR="009143DF">
        <w:rPr>
          <w:rFonts w:ascii="Times New Roman" w:hAnsi="Times New Roman" w:cs="Times New Roman"/>
        </w:rPr>
        <w:t xml:space="preserve"> – Jens ZIMMERMANN</w:t>
      </w:r>
      <w:r w:rsidR="007A51A0">
        <w:rPr>
          <w:rFonts w:ascii="Times New Roman" w:hAnsi="Times New Roman" w:cs="Times New Roman"/>
        </w:rPr>
        <w:t xml:space="preserve"> (ur.), Frankfurt, 2012., 11-36; ovdje:</w:t>
      </w:r>
      <w:r w:rsidRPr="000A4F6B">
        <w:rPr>
          <w:rFonts w:ascii="Times New Roman" w:hAnsi="Times New Roman" w:cs="Times New Roman"/>
        </w:rPr>
        <w:t xml:space="preserve"> 20.</w:t>
      </w:r>
    </w:p>
  </w:footnote>
  <w:footnote w:id="26">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Ulrik BECKER NISSEN, Letting reality become real. </w:t>
      </w:r>
      <w:r w:rsidRPr="000A4F6B">
        <w:rPr>
          <w:rFonts w:ascii="Times New Roman" w:hAnsi="Times New Roman" w:cs="Times New Roman"/>
        </w:rPr>
        <w:t xml:space="preserve">On Mystery and Reality in Dietrich Bonhoeffer's Ethics, u: </w:t>
      </w:r>
      <w:r w:rsidRPr="000A4F6B">
        <w:rPr>
          <w:rFonts w:ascii="Times New Roman" w:hAnsi="Times New Roman" w:cs="Times New Roman"/>
          <w:i/>
        </w:rPr>
        <w:t>The Journal of Religious Ethics</w:t>
      </w:r>
      <w:r w:rsidR="007A51A0">
        <w:rPr>
          <w:rFonts w:ascii="Times New Roman" w:hAnsi="Times New Roman" w:cs="Times New Roman"/>
        </w:rPr>
        <w:t>, 39 (2011</w:t>
      </w:r>
      <w:r w:rsidR="00EE056D">
        <w:rPr>
          <w:rFonts w:ascii="Times New Roman" w:hAnsi="Times New Roman" w:cs="Times New Roman"/>
        </w:rPr>
        <w:t>.</w:t>
      </w:r>
      <w:r w:rsidR="007A51A0">
        <w:rPr>
          <w:rFonts w:ascii="Times New Roman" w:hAnsi="Times New Roman" w:cs="Times New Roman"/>
        </w:rPr>
        <w:t>), 2, 231-343; ovdje:</w:t>
      </w:r>
      <w:r w:rsidRPr="000A4F6B">
        <w:rPr>
          <w:rFonts w:ascii="Times New Roman" w:hAnsi="Times New Roman" w:cs="Times New Roman"/>
        </w:rPr>
        <w:t xml:space="preserve"> 325. </w:t>
      </w:r>
    </w:p>
  </w:footnote>
  <w:footnote w:id="27">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Etika</w:t>
      </w:r>
      <w:r w:rsidRPr="000A4F6B">
        <w:rPr>
          <w:rFonts w:ascii="Times New Roman" w:hAnsi="Times New Roman" w:cs="Times New Roman"/>
        </w:rPr>
        <w:t>, Rijeka – Sarajevo, 2009., 216.</w:t>
      </w:r>
    </w:p>
  </w:footnote>
  <w:footnote w:id="28">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Ulrik BECKER NISSEN, Letting reality become real. On Mystery and Reality in Dietrich Bonhoeffer's Ethics, 326.</w:t>
      </w:r>
    </w:p>
  </w:footnote>
  <w:footnote w:id="29">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w:t>
      </w:r>
    </w:p>
  </w:footnote>
  <w:footnote w:id="30">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Na četvrtom ekumenskom saboru održanom 451. godine u  Kalcedonu (danas dio Istanbula) proglašen je nauk o dvije naravi u Isusu Kristu: božanskoj i ljudskoj. Time je na saboru osuđeno monofizitstvo, krivovjerje čiji se nauk sastojao u isticanju samo jedne Kristove naravi, one božanske, odbacu</w:t>
      </w:r>
      <w:r w:rsidR="00EE056D">
        <w:rPr>
          <w:rFonts w:ascii="Times New Roman" w:hAnsi="Times New Roman" w:cs="Times New Roman"/>
        </w:rPr>
        <w:t xml:space="preserve">jući njegovu ljudsku prirodu. </w:t>
      </w:r>
      <w:r w:rsidR="00EE056D">
        <w:rPr>
          <w:rFonts w:ascii="Times New Roman" w:hAnsi="Times New Roman" w:cs="Times New Roman"/>
        </w:rPr>
        <w:t>Usp. DH 300-302</w:t>
      </w:r>
      <w:r w:rsidRPr="000A4F6B">
        <w:rPr>
          <w:rFonts w:ascii="Times New Roman" w:hAnsi="Times New Roman" w:cs="Times New Roman"/>
        </w:rPr>
        <w:t>.</w:t>
      </w:r>
    </w:p>
  </w:footnote>
  <w:footnote w:id="31">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Ovdje se misli na govor o dvama kraljevstvima ili oblastima kao Božjem i ljudskom, no Bonhoeffer koristi njemački izraz </w:t>
      </w:r>
      <w:r w:rsidRPr="000A4F6B">
        <w:rPr>
          <w:rFonts w:ascii="Times New Roman" w:hAnsi="Times New Roman" w:cs="Times New Roman"/>
          <w:i/>
        </w:rPr>
        <w:t>Raum</w:t>
      </w:r>
      <w:r w:rsidRPr="000A4F6B">
        <w:rPr>
          <w:rFonts w:ascii="Times New Roman" w:hAnsi="Times New Roman" w:cs="Times New Roman"/>
        </w:rPr>
        <w:t xml:space="preserve"> (prostor) koji u ovom slučaju jasnije izražava prostorni vidik stvarnosti.</w:t>
      </w:r>
    </w:p>
  </w:footnote>
  <w:footnote w:id="32">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Ulrik BECKER NISSEN, Letting reality become real. On Mystery and Reality in Dietrich Bonhoeffer's Ethics, 327.</w:t>
      </w:r>
    </w:p>
  </w:footnote>
  <w:footnote w:id="33">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Etika</w:t>
      </w:r>
      <w:r w:rsidRPr="000A4F6B">
        <w:rPr>
          <w:rFonts w:ascii="Times New Roman" w:hAnsi="Times New Roman" w:cs="Times New Roman"/>
        </w:rPr>
        <w:t>, 219-220.</w:t>
      </w:r>
    </w:p>
  </w:footnote>
  <w:footnote w:id="34">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Ulrik BECKER NISSEN, Letting reality become real. On Mystery and Reality in Dietrich Bonhoeffer's Ethics, 327.</w:t>
      </w:r>
    </w:p>
  </w:footnote>
  <w:footnote w:id="35">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i/>
        </w:rPr>
        <w:t xml:space="preserve"> </w:t>
      </w:r>
      <w:r w:rsidRPr="000A4F6B">
        <w:rPr>
          <w:rFonts w:ascii="Times New Roman" w:hAnsi="Times New Roman" w:cs="Times New Roman"/>
        </w:rPr>
        <w:t xml:space="preserve">Dietrich BONHOEFFER, </w:t>
      </w:r>
      <w:r w:rsidRPr="000A4F6B">
        <w:rPr>
          <w:rFonts w:ascii="Times New Roman" w:hAnsi="Times New Roman" w:cs="Times New Roman"/>
          <w:i/>
        </w:rPr>
        <w:t>Etika</w:t>
      </w:r>
      <w:r w:rsidRPr="000A4F6B">
        <w:rPr>
          <w:rFonts w:ascii="Times New Roman" w:hAnsi="Times New Roman" w:cs="Times New Roman"/>
        </w:rPr>
        <w:t xml:space="preserve">, 133. </w:t>
      </w:r>
    </w:p>
  </w:footnote>
  <w:footnote w:id="36">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Ulrik BECKER NISSEN, Letting reality become real. On Mystery and Reality in Dietrich Bonhoeffer's Ethics, 329. </w:t>
      </w:r>
    </w:p>
  </w:footnote>
  <w:footnote w:id="37">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Etika</w:t>
      </w:r>
      <w:r w:rsidRPr="000A4F6B">
        <w:rPr>
          <w:rFonts w:ascii="Times New Roman" w:hAnsi="Times New Roman" w:cs="Times New Roman"/>
        </w:rPr>
        <w:t>, 161.</w:t>
      </w:r>
    </w:p>
  </w:footnote>
  <w:footnote w:id="38">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162.</w:t>
      </w:r>
    </w:p>
  </w:footnote>
  <w:footnote w:id="39">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117.</w:t>
      </w:r>
    </w:p>
  </w:footnote>
  <w:footnote w:id="40">
    <w:p w:rsidR="00611BEC" w:rsidRPr="00F16B7E"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Allen James REIMER, Jesus Christ the Man for others. The suffering God in the thought of Paul Tillich and Dietrich Bonhoeffer, u:</w:t>
      </w:r>
      <w:r w:rsidRPr="000A4F6B">
        <w:rPr>
          <w:rFonts w:ascii="Times New Roman" w:hAnsi="Times New Roman" w:cs="Times New Roman"/>
          <w:b/>
          <w:bCs/>
        </w:rPr>
        <w:t xml:space="preserve"> </w:t>
      </w:r>
      <w:r w:rsidRPr="000A4F6B">
        <w:rPr>
          <w:rFonts w:ascii="Times New Roman" w:hAnsi="Times New Roman" w:cs="Times New Roman"/>
          <w:bCs/>
          <w:i/>
          <w:iCs/>
        </w:rPr>
        <w:t xml:space="preserve">Laval théologique et philosophique, </w:t>
      </w:r>
      <w:r w:rsidR="007A51A0">
        <w:rPr>
          <w:rFonts w:ascii="Times New Roman" w:hAnsi="Times New Roman" w:cs="Times New Roman"/>
          <w:bCs/>
          <w:iCs/>
        </w:rPr>
        <w:t>62 (2006.), br. 3, 499-509; ovdje:</w:t>
      </w:r>
      <w:r w:rsidRPr="000A4F6B">
        <w:rPr>
          <w:rFonts w:ascii="Times New Roman" w:hAnsi="Times New Roman" w:cs="Times New Roman"/>
          <w:bCs/>
          <w:iCs/>
        </w:rPr>
        <w:t xml:space="preserve"> 504.</w:t>
      </w:r>
    </w:p>
  </w:footnote>
  <w:footnote w:id="41">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Tomislav IVANČIĆ, Potreba transcendencije suvremenog čovjeka, u: </w:t>
      </w:r>
      <w:r w:rsidRPr="000A4F6B">
        <w:rPr>
          <w:rFonts w:ascii="Times New Roman" w:hAnsi="Times New Roman" w:cs="Times New Roman"/>
          <w:i/>
        </w:rPr>
        <w:t>Bogoslovska smotra</w:t>
      </w:r>
      <w:r w:rsidR="00A610B1">
        <w:rPr>
          <w:rFonts w:ascii="Times New Roman" w:hAnsi="Times New Roman" w:cs="Times New Roman"/>
        </w:rPr>
        <w:t>, 50 (1980.), br. 2-3,243-254; ovdje:</w:t>
      </w:r>
      <w:r w:rsidRPr="000A4F6B">
        <w:rPr>
          <w:rFonts w:ascii="Times New Roman" w:hAnsi="Times New Roman" w:cs="Times New Roman"/>
        </w:rPr>
        <w:t xml:space="preserve"> 246.</w:t>
      </w:r>
    </w:p>
  </w:footnote>
  <w:footnote w:id="42">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Tomislav IVANČIĆ, Nereligiozna interpretacija kao preduvjet današnje evangelizacije prema Dietrichu Bonhoefferu, u: </w:t>
      </w:r>
      <w:r w:rsidRPr="000A4F6B">
        <w:rPr>
          <w:rFonts w:ascii="Times New Roman" w:hAnsi="Times New Roman" w:cs="Times New Roman"/>
          <w:i/>
        </w:rPr>
        <w:t>Crkva u svijetu</w:t>
      </w:r>
      <w:r w:rsidR="00A610B1">
        <w:rPr>
          <w:rFonts w:ascii="Times New Roman" w:hAnsi="Times New Roman" w:cs="Times New Roman"/>
        </w:rPr>
        <w:t>, 10 (1975.) 4, 298-306; ovdje:</w:t>
      </w:r>
      <w:r w:rsidRPr="000A4F6B">
        <w:rPr>
          <w:rFonts w:ascii="Times New Roman" w:hAnsi="Times New Roman" w:cs="Times New Roman"/>
        </w:rPr>
        <w:t xml:space="preserve"> 299.</w:t>
      </w:r>
    </w:p>
  </w:footnote>
  <w:footnote w:id="43">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Tomislav IVANČIĆ, Ateističko kršćanstvo? – Teologija „mrtvog Boga“, u: </w:t>
      </w:r>
      <w:r w:rsidRPr="000A4F6B">
        <w:rPr>
          <w:rFonts w:ascii="Times New Roman" w:hAnsi="Times New Roman" w:cs="Times New Roman"/>
          <w:i/>
        </w:rPr>
        <w:t>Bogoslovska smotra</w:t>
      </w:r>
      <w:r w:rsidR="00A610B1">
        <w:rPr>
          <w:rFonts w:ascii="Times New Roman" w:hAnsi="Times New Roman" w:cs="Times New Roman"/>
        </w:rPr>
        <w:t>, 41 (1972.) 4, 367-380; ovdje:</w:t>
      </w:r>
      <w:r w:rsidRPr="000A4F6B">
        <w:rPr>
          <w:rFonts w:ascii="Times New Roman" w:hAnsi="Times New Roman" w:cs="Times New Roman"/>
        </w:rPr>
        <w:t xml:space="preserve"> 366.</w:t>
      </w:r>
    </w:p>
  </w:footnote>
  <w:footnote w:id="44">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Dietrich BONHOEFFER, </w:t>
      </w:r>
      <w:r w:rsidRPr="000A4F6B">
        <w:rPr>
          <w:rFonts w:ascii="Times New Roman" w:hAnsi="Times New Roman" w:cs="Times New Roman"/>
          <w:i/>
        </w:rPr>
        <w:t>Etika</w:t>
      </w:r>
      <w:r w:rsidRPr="000A4F6B">
        <w:rPr>
          <w:rFonts w:ascii="Times New Roman" w:hAnsi="Times New Roman" w:cs="Times New Roman"/>
        </w:rPr>
        <w:t>, 124.</w:t>
      </w:r>
    </w:p>
  </w:footnote>
  <w:footnote w:id="45">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i/>
        </w:rPr>
        <w:t>Isto</w:t>
      </w:r>
      <w:r w:rsidRPr="000A4F6B">
        <w:rPr>
          <w:rFonts w:ascii="Times New Roman" w:hAnsi="Times New Roman" w:cs="Times New Roman"/>
        </w:rPr>
        <w:t>, 124.</w:t>
      </w:r>
    </w:p>
  </w:footnote>
  <w:footnote w:id="46">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125.</w:t>
      </w:r>
    </w:p>
  </w:footnote>
  <w:footnote w:id="47">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p>
  </w:footnote>
  <w:footnote w:id="48">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 126-127.</w:t>
      </w:r>
    </w:p>
  </w:footnote>
  <w:footnote w:id="49">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w:t>
      </w:r>
      <w:r w:rsidRPr="000A4F6B">
        <w:rPr>
          <w:rFonts w:ascii="Times New Roman" w:hAnsi="Times New Roman" w:cs="Times New Roman"/>
          <w:i/>
        </w:rPr>
        <w:t>Isto</w:t>
      </w:r>
      <w:r w:rsidRPr="000A4F6B">
        <w:rPr>
          <w:rFonts w:ascii="Times New Roman" w:hAnsi="Times New Roman" w:cs="Times New Roman"/>
        </w:rPr>
        <w:t>.</w:t>
      </w:r>
    </w:p>
  </w:footnote>
  <w:footnote w:id="50">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w:t>
      </w:r>
      <w:r w:rsidRPr="000A4F6B">
        <w:rPr>
          <w:rFonts w:ascii="Times New Roman" w:hAnsi="Times New Roman" w:cs="Times New Roman"/>
        </w:rPr>
        <w:t xml:space="preserve">Rosino GIBELLINI, </w:t>
      </w:r>
      <w:r w:rsidRPr="000A4F6B">
        <w:rPr>
          <w:rFonts w:ascii="Times New Roman" w:hAnsi="Times New Roman" w:cs="Times New Roman"/>
          <w:i/>
        </w:rPr>
        <w:t>Teologija XX.</w:t>
      </w:r>
      <w:r w:rsidR="00EE056D">
        <w:rPr>
          <w:rFonts w:ascii="Times New Roman" w:hAnsi="Times New Roman" w:cs="Times New Roman"/>
          <w:i/>
        </w:rPr>
        <w:t xml:space="preserve"> </w:t>
      </w:r>
      <w:r w:rsidRPr="000A4F6B">
        <w:rPr>
          <w:rFonts w:ascii="Times New Roman" w:hAnsi="Times New Roman" w:cs="Times New Roman"/>
          <w:i/>
        </w:rPr>
        <w:t xml:space="preserve">stoljeća, </w:t>
      </w:r>
      <w:r w:rsidRPr="000A4F6B">
        <w:rPr>
          <w:rFonts w:ascii="Times New Roman" w:hAnsi="Times New Roman" w:cs="Times New Roman"/>
        </w:rPr>
        <w:t>118-119.</w:t>
      </w:r>
    </w:p>
  </w:footnote>
  <w:footnote w:id="51">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Dietrich BONHOEFFER, </w:t>
      </w:r>
      <w:r w:rsidRPr="000A4F6B">
        <w:rPr>
          <w:rFonts w:ascii="Times New Roman" w:hAnsi="Times New Roman" w:cs="Times New Roman"/>
          <w:i/>
        </w:rPr>
        <w:t>Otpor i predanje</w:t>
      </w:r>
      <w:r w:rsidRPr="000A4F6B">
        <w:rPr>
          <w:rFonts w:ascii="Times New Roman" w:hAnsi="Times New Roman" w:cs="Times New Roman"/>
        </w:rPr>
        <w:t>, 125.</w:t>
      </w:r>
    </w:p>
  </w:footnote>
  <w:footnote w:id="52">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Marcio CAPPELLI - Edson Fernando DE ALMEIDA, Dietrich Bonhoeffer: mistika križa u zrelom svijetu, 162.</w:t>
      </w:r>
    </w:p>
  </w:footnote>
  <w:footnote w:id="53">
    <w:p w:rsidR="00611BEC" w:rsidRPr="000A4F6B" w:rsidRDefault="00611BEC" w:rsidP="000A4F6B">
      <w:pPr>
        <w:pStyle w:val="Tekstfusnote"/>
        <w:jc w:val="both"/>
        <w:rPr>
          <w:rFonts w:ascii="Times New Roman" w:hAnsi="Times New Roman" w:cs="Times New Roman"/>
        </w:rPr>
      </w:pPr>
      <w:r w:rsidRPr="000A4F6B">
        <w:rPr>
          <w:rStyle w:val="Referencafusnote"/>
          <w:rFonts w:ascii="Times New Roman" w:hAnsi="Times New Roman" w:cs="Times New Roman"/>
        </w:rPr>
        <w:footnoteRef/>
      </w:r>
      <w:r w:rsidRPr="000A4F6B">
        <w:rPr>
          <w:rFonts w:ascii="Times New Roman" w:hAnsi="Times New Roman" w:cs="Times New Roman"/>
        </w:rPr>
        <w:t xml:space="preserve"> Usp. Jürgen MOLTMANN, </w:t>
      </w:r>
      <w:r w:rsidRPr="000A4F6B">
        <w:rPr>
          <w:rFonts w:ascii="Times New Roman" w:hAnsi="Times New Roman" w:cs="Times New Roman"/>
          <w:i/>
        </w:rPr>
        <w:t>Raspeti Bog: Kristov križ kao temelj i kritika kršćanske teologije</w:t>
      </w:r>
      <w:r w:rsidRPr="000A4F6B">
        <w:rPr>
          <w:rFonts w:ascii="Times New Roman" w:hAnsi="Times New Roman" w:cs="Times New Roman"/>
        </w:rPr>
        <w:t>, Rijeka, 2005., 40.</w:t>
      </w:r>
    </w:p>
  </w:footnote>
  <w:footnote w:id="54">
    <w:p w:rsidR="00611BEC" w:rsidRPr="00646CCC" w:rsidRDefault="00611BEC" w:rsidP="000A4F6B">
      <w:pPr>
        <w:pStyle w:val="Tekstfusnote"/>
        <w:jc w:val="both"/>
        <w:rPr>
          <w:rFonts w:ascii="Times New Roman" w:hAnsi="Times New Roman" w:cs="Times New Roman"/>
        </w:rPr>
      </w:pPr>
      <w:r w:rsidRPr="00646CCC">
        <w:rPr>
          <w:rStyle w:val="Referencafusnote"/>
          <w:rFonts w:ascii="Times New Roman" w:hAnsi="Times New Roman" w:cs="Times New Roman"/>
        </w:rPr>
        <w:footnoteRef/>
      </w:r>
      <w:r w:rsidRPr="00646CCC">
        <w:rPr>
          <w:rFonts w:ascii="Times New Roman" w:hAnsi="Times New Roman" w:cs="Times New Roman"/>
        </w:rPr>
        <w:t xml:space="preserve"> Usp. Tomislav IVANČIĆ, Nereligiozna interpretacija kao preduvjet današnje evangelizacije prema Dietrichu Bonhoefferu, 300-301.</w:t>
      </w:r>
    </w:p>
  </w:footnote>
  <w:footnote w:id="55">
    <w:p w:rsidR="00611BEC" w:rsidRPr="00DC0537" w:rsidRDefault="00611BEC" w:rsidP="000A4F6B">
      <w:pPr>
        <w:pStyle w:val="Tekstfusnote"/>
        <w:jc w:val="both"/>
        <w:rPr>
          <w:rFonts w:ascii="Times New Roman" w:hAnsi="Times New Roman" w:cs="Times New Roman"/>
        </w:rPr>
      </w:pPr>
      <w:r w:rsidRPr="00646CCC">
        <w:rPr>
          <w:rStyle w:val="Referencafusnote"/>
          <w:rFonts w:ascii="Times New Roman" w:hAnsi="Times New Roman" w:cs="Times New Roman"/>
        </w:rPr>
        <w:footnoteRef/>
      </w:r>
      <w:r w:rsidRPr="00646CCC">
        <w:rPr>
          <w:rFonts w:ascii="Times New Roman" w:hAnsi="Times New Roman" w:cs="Times New Roman"/>
        </w:rPr>
        <w:t xml:space="preserve"> </w:t>
      </w:r>
      <w:r w:rsidRPr="00646CCC">
        <w:rPr>
          <w:rFonts w:ascii="Times New Roman" w:hAnsi="Times New Roman" w:cs="Times New Roman"/>
          <w:i/>
        </w:rPr>
        <w:t>Isto</w:t>
      </w:r>
      <w:r w:rsidRPr="00646CCC">
        <w:rPr>
          <w:rFonts w:ascii="Times New Roman" w:hAnsi="Times New Roman" w:cs="Times New Roman"/>
        </w:rPr>
        <w:t>, 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F3611"/>
    <w:multiLevelType w:val="hybridMultilevel"/>
    <w:tmpl w:val="E2A8FD6A"/>
    <w:lvl w:ilvl="0" w:tplc="A04851B6">
      <w:start w:val="1"/>
      <w:numFmt w:val="decimal"/>
      <w:lvlText w:val="%1."/>
      <w:lvlJc w:val="left"/>
      <w:pPr>
        <w:ind w:left="720" w:hanging="360"/>
      </w:pPr>
      <w:rPr>
        <w:rFonts w:eastAsiaTheme="minorHAnsi"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5F80F9A"/>
    <w:multiLevelType w:val="hybridMultilevel"/>
    <w:tmpl w:val="AD3437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17A2C72"/>
    <w:multiLevelType w:val="hybridMultilevel"/>
    <w:tmpl w:val="56DCC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20"/>
    <w:rsid w:val="00003AF8"/>
    <w:rsid w:val="0000652A"/>
    <w:rsid w:val="000236EF"/>
    <w:rsid w:val="00037EAA"/>
    <w:rsid w:val="0004634E"/>
    <w:rsid w:val="000777A5"/>
    <w:rsid w:val="0008024C"/>
    <w:rsid w:val="000916CA"/>
    <w:rsid w:val="00092694"/>
    <w:rsid w:val="000A4F6B"/>
    <w:rsid w:val="000A546C"/>
    <w:rsid w:val="000B7718"/>
    <w:rsid w:val="000D7BD2"/>
    <w:rsid w:val="000F7FD5"/>
    <w:rsid w:val="00110CA0"/>
    <w:rsid w:val="00134BDD"/>
    <w:rsid w:val="00136B18"/>
    <w:rsid w:val="00136CFE"/>
    <w:rsid w:val="00152055"/>
    <w:rsid w:val="00160187"/>
    <w:rsid w:val="001938DC"/>
    <w:rsid w:val="001A2875"/>
    <w:rsid w:val="001A6AD7"/>
    <w:rsid w:val="001B1EFC"/>
    <w:rsid w:val="001C2B8D"/>
    <w:rsid w:val="001C44AC"/>
    <w:rsid w:val="001D18B6"/>
    <w:rsid w:val="001E7C50"/>
    <w:rsid w:val="001F47EC"/>
    <w:rsid w:val="001F5A20"/>
    <w:rsid w:val="001F7AF5"/>
    <w:rsid w:val="00224B33"/>
    <w:rsid w:val="002262B5"/>
    <w:rsid w:val="00227BD6"/>
    <w:rsid w:val="00232F93"/>
    <w:rsid w:val="00233AE7"/>
    <w:rsid w:val="002345B4"/>
    <w:rsid w:val="00235327"/>
    <w:rsid w:val="002623E0"/>
    <w:rsid w:val="00265A6D"/>
    <w:rsid w:val="00267ECB"/>
    <w:rsid w:val="00284AE3"/>
    <w:rsid w:val="00285689"/>
    <w:rsid w:val="002A5190"/>
    <w:rsid w:val="002C3091"/>
    <w:rsid w:val="002D47AB"/>
    <w:rsid w:val="002F3B77"/>
    <w:rsid w:val="0031799E"/>
    <w:rsid w:val="00326522"/>
    <w:rsid w:val="003275C1"/>
    <w:rsid w:val="00344050"/>
    <w:rsid w:val="0034703A"/>
    <w:rsid w:val="003501F2"/>
    <w:rsid w:val="003A6E3F"/>
    <w:rsid w:val="003D61F5"/>
    <w:rsid w:val="00406478"/>
    <w:rsid w:val="0044265C"/>
    <w:rsid w:val="00450538"/>
    <w:rsid w:val="0048764C"/>
    <w:rsid w:val="004A5418"/>
    <w:rsid w:val="004C3C6A"/>
    <w:rsid w:val="004C3D85"/>
    <w:rsid w:val="004C7F20"/>
    <w:rsid w:val="004D4AFC"/>
    <w:rsid w:val="004D7798"/>
    <w:rsid w:val="004F6304"/>
    <w:rsid w:val="00504223"/>
    <w:rsid w:val="00511C72"/>
    <w:rsid w:val="00512D83"/>
    <w:rsid w:val="005203EE"/>
    <w:rsid w:val="005274E2"/>
    <w:rsid w:val="00542F99"/>
    <w:rsid w:val="00547E70"/>
    <w:rsid w:val="00557E1F"/>
    <w:rsid w:val="0057360E"/>
    <w:rsid w:val="00585B6F"/>
    <w:rsid w:val="005B5FA9"/>
    <w:rsid w:val="005B615C"/>
    <w:rsid w:val="005B70C5"/>
    <w:rsid w:val="005C29B4"/>
    <w:rsid w:val="005C4659"/>
    <w:rsid w:val="005D0A55"/>
    <w:rsid w:val="005E4B04"/>
    <w:rsid w:val="005E6305"/>
    <w:rsid w:val="00600525"/>
    <w:rsid w:val="006016FB"/>
    <w:rsid w:val="006017A0"/>
    <w:rsid w:val="006033DD"/>
    <w:rsid w:val="00611BEC"/>
    <w:rsid w:val="006178A1"/>
    <w:rsid w:val="00646CCC"/>
    <w:rsid w:val="0065205B"/>
    <w:rsid w:val="00657301"/>
    <w:rsid w:val="0066400C"/>
    <w:rsid w:val="00680D17"/>
    <w:rsid w:val="00681B76"/>
    <w:rsid w:val="006928C6"/>
    <w:rsid w:val="006A3FCB"/>
    <w:rsid w:val="006C5EDF"/>
    <w:rsid w:val="006C6C7E"/>
    <w:rsid w:val="006D50F2"/>
    <w:rsid w:val="006E144D"/>
    <w:rsid w:val="006E1A6C"/>
    <w:rsid w:val="006E467F"/>
    <w:rsid w:val="006E6A1C"/>
    <w:rsid w:val="006F566E"/>
    <w:rsid w:val="006F61EA"/>
    <w:rsid w:val="00702EE1"/>
    <w:rsid w:val="00704171"/>
    <w:rsid w:val="0073034E"/>
    <w:rsid w:val="007308EA"/>
    <w:rsid w:val="00746B07"/>
    <w:rsid w:val="00756C1A"/>
    <w:rsid w:val="00766BC0"/>
    <w:rsid w:val="00782F92"/>
    <w:rsid w:val="00783317"/>
    <w:rsid w:val="00784769"/>
    <w:rsid w:val="007A51A0"/>
    <w:rsid w:val="007A66D0"/>
    <w:rsid w:val="007B4841"/>
    <w:rsid w:val="007B57F6"/>
    <w:rsid w:val="007C302E"/>
    <w:rsid w:val="007D1DF7"/>
    <w:rsid w:val="007F2EC3"/>
    <w:rsid w:val="007F4F06"/>
    <w:rsid w:val="008017EF"/>
    <w:rsid w:val="00803552"/>
    <w:rsid w:val="00807BCB"/>
    <w:rsid w:val="00823B79"/>
    <w:rsid w:val="00825616"/>
    <w:rsid w:val="00831FFC"/>
    <w:rsid w:val="00833E4F"/>
    <w:rsid w:val="008376CA"/>
    <w:rsid w:val="008628C3"/>
    <w:rsid w:val="00864E8D"/>
    <w:rsid w:val="0087013A"/>
    <w:rsid w:val="00877D94"/>
    <w:rsid w:val="0089468D"/>
    <w:rsid w:val="00894DF7"/>
    <w:rsid w:val="008A7866"/>
    <w:rsid w:val="008B391B"/>
    <w:rsid w:val="008C3177"/>
    <w:rsid w:val="008E2239"/>
    <w:rsid w:val="008E478A"/>
    <w:rsid w:val="009078A3"/>
    <w:rsid w:val="00910FF7"/>
    <w:rsid w:val="009143DF"/>
    <w:rsid w:val="009348DC"/>
    <w:rsid w:val="009355CE"/>
    <w:rsid w:val="00951397"/>
    <w:rsid w:val="00953D0B"/>
    <w:rsid w:val="00960C75"/>
    <w:rsid w:val="00961BCF"/>
    <w:rsid w:val="0098111C"/>
    <w:rsid w:val="00987C98"/>
    <w:rsid w:val="009913E7"/>
    <w:rsid w:val="00995891"/>
    <w:rsid w:val="009A15D4"/>
    <w:rsid w:val="009B32C4"/>
    <w:rsid w:val="009E0DC7"/>
    <w:rsid w:val="00A021ED"/>
    <w:rsid w:val="00A12D39"/>
    <w:rsid w:val="00A16479"/>
    <w:rsid w:val="00A43790"/>
    <w:rsid w:val="00A43AC8"/>
    <w:rsid w:val="00A53E44"/>
    <w:rsid w:val="00A56F0D"/>
    <w:rsid w:val="00A610B1"/>
    <w:rsid w:val="00A65EBC"/>
    <w:rsid w:val="00A67DC0"/>
    <w:rsid w:val="00A86078"/>
    <w:rsid w:val="00A87558"/>
    <w:rsid w:val="00A90864"/>
    <w:rsid w:val="00A93F5C"/>
    <w:rsid w:val="00A95CA8"/>
    <w:rsid w:val="00AB7E45"/>
    <w:rsid w:val="00AC2D47"/>
    <w:rsid w:val="00AC424D"/>
    <w:rsid w:val="00AC6A39"/>
    <w:rsid w:val="00AD408E"/>
    <w:rsid w:val="00AD4B8A"/>
    <w:rsid w:val="00AF2193"/>
    <w:rsid w:val="00B050B9"/>
    <w:rsid w:val="00B139BE"/>
    <w:rsid w:val="00B47895"/>
    <w:rsid w:val="00B657F0"/>
    <w:rsid w:val="00B73BA7"/>
    <w:rsid w:val="00B74B0B"/>
    <w:rsid w:val="00B82FEF"/>
    <w:rsid w:val="00B83464"/>
    <w:rsid w:val="00B87E77"/>
    <w:rsid w:val="00BB60BB"/>
    <w:rsid w:val="00BC39F9"/>
    <w:rsid w:val="00BF1592"/>
    <w:rsid w:val="00BF4C32"/>
    <w:rsid w:val="00C05C39"/>
    <w:rsid w:val="00C21D8B"/>
    <w:rsid w:val="00C81CD3"/>
    <w:rsid w:val="00CB3C30"/>
    <w:rsid w:val="00CB6518"/>
    <w:rsid w:val="00CC6786"/>
    <w:rsid w:val="00CC68D4"/>
    <w:rsid w:val="00CE2AC7"/>
    <w:rsid w:val="00CE55F9"/>
    <w:rsid w:val="00CF06B4"/>
    <w:rsid w:val="00CF2A66"/>
    <w:rsid w:val="00D060FD"/>
    <w:rsid w:val="00D13B72"/>
    <w:rsid w:val="00D1768D"/>
    <w:rsid w:val="00D61163"/>
    <w:rsid w:val="00D81F4A"/>
    <w:rsid w:val="00D91939"/>
    <w:rsid w:val="00DA074A"/>
    <w:rsid w:val="00DA2C5A"/>
    <w:rsid w:val="00DA66DB"/>
    <w:rsid w:val="00DB4B10"/>
    <w:rsid w:val="00DB7D1D"/>
    <w:rsid w:val="00DC0537"/>
    <w:rsid w:val="00DC63AB"/>
    <w:rsid w:val="00DD54BE"/>
    <w:rsid w:val="00DD5A0B"/>
    <w:rsid w:val="00DE4D97"/>
    <w:rsid w:val="00E00E27"/>
    <w:rsid w:val="00E06FEC"/>
    <w:rsid w:val="00E33CB3"/>
    <w:rsid w:val="00E3663F"/>
    <w:rsid w:val="00E37D02"/>
    <w:rsid w:val="00E6673A"/>
    <w:rsid w:val="00E84944"/>
    <w:rsid w:val="00EA274F"/>
    <w:rsid w:val="00EB5CE5"/>
    <w:rsid w:val="00ED7BD8"/>
    <w:rsid w:val="00EE056D"/>
    <w:rsid w:val="00EE60E9"/>
    <w:rsid w:val="00F10D63"/>
    <w:rsid w:val="00F1635C"/>
    <w:rsid w:val="00F16B7E"/>
    <w:rsid w:val="00F25EBE"/>
    <w:rsid w:val="00F33FBE"/>
    <w:rsid w:val="00F4304C"/>
    <w:rsid w:val="00F54F18"/>
    <w:rsid w:val="00F575A5"/>
    <w:rsid w:val="00F64B77"/>
    <w:rsid w:val="00F83404"/>
    <w:rsid w:val="00F9234A"/>
    <w:rsid w:val="00FA3EFF"/>
    <w:rsid w:val="00FB0778"/>
    <w:rsid w:val="00FE7247"/>
    <w:rsid w:val="00FF30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Naslov1">
    <w:name w:val="heading 1"/>
    <w:basedOn w:val="Normal"/>
    <w:next w:val="Normal"/>
    <w:link w:val="Naslov1Char"/>
    <w:uiPriority w:val="9"/>
    <w:qFormat/>
    <w:rsid w:val="008256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376CA"/>
    <w:pPr>
      <w:ind w:left="720"/>
      <w:contextualSpacing/>
    </w:pPr>
  </w:style>
  <w:style w:type="paragraph" w:styleId="Tekstfusnote">
    <w:name w:val="footnote text"/>
    <w:basedOn w:val="Normal"/>
    <w:link w:val="TekstfusnoteChar"/>
    <w:uiPriority w:val="99"/>
    <w:unhideWhenUsed/>
    <w:rsid w:val="00DA2C5A"/>
    <w:pPr>
      <w:spacing w:after="0" w:line="240" w:lineRule="auto"/>
    </w:pPr>
    <w:rPr>
      <w:sz w:val="20"/>
      <w:szCs w:val="20"/>
    </w:rPr>
  </w:style>
  <w:style w:type="character" w:customStyle="1" w:styleId="TekstfusnoteChar">
    <w:name w:val="Tekst fusnote Char"/>
    <w:basedOn w:val="Zadanifontodlomka"/>
    <w:link w:val="Tekstfusnote"/>
    <w:uiPriority w:val="99"/>
    <w:rsid w:val="00DA2C5A"/>
    <w:rPr>
      <w:noProof/>
      <w:sz w:val="20"/>
      <w:szCs w:val="20"/>
    </w:rPr>
  </w:style>
  <w:style w:type="character" w:styleId="Referencafusnote">
    <w:name w:val="footnote reference"/>
    <w:basedOn w:val="Zadanifontodlomka"/>
    <w:uiPriority w:val="99"/>
    <w:semiHidden/>
    <w:unhideWhenUsed/>
    <w:rsid w:val="00DA2C5A"/>
    <w:rPr>
      <w:vertAlign w:val="superscript"/>
    </w:rPr>
  </w:style>
  <w:style w:type="paragraph" w:styleId="Zaglavlje">
    <w:name w:val="header"/>
    <w:basedOn w:val="Normal"/>
    <w:link w:val="ZaglavljeChar"/>
    <w:uiPriority w:val="99"/>
    <w:unhideWhenUsed/>
    <w:rsid w:val="00960C7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60C75"/>
    <w:rPr>
      <w:noProof/>
    </w:rPr>
  </w:style>
  <w:style w:type="paragraph" w:styleId="Podnoje">
    <w:name w:val="footer"/>
    <w:basedOn w:val="Normal"/>
    <w:link w:val="PodnojeChar"/>
    <w:uiPriority w:val="99"/>
    <w:unhideWhenUsed/>
    <w:rsid w:val="00960C7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60C75"/>
    <w:rPr>
      <w:noProof/>
    </w:rPr>
  </w:style>
  <w:style w:type="character" w:customStyle="1" w:styleId="Naslov1Char">
    <w:name w:val="Naslov 1 Char"/>
    <w:basedOn w:val="Zadanifontodlomka"/>
    <w:link w:val="Naslov1"/>
    <w:uiPriority w:val="9"/>
    <w:rsid w:val="00825616"/>
    <w:rPr>
      <w:rFonts w:asciiTheme="majorHAnsi" w:eastAsiaTheme="majorEastAsia" w:hAnsiTheme="majorHAnsi" w:cstheme="majorBidi"/>
      <w:noProof/>
      <w:color w:val="365F91" w:themeColor="accent1" w:themeShade="BF"/>
      <w:sz w:val="32"/>
      <w:szCs w:val="32"/>
    </w:rPr>
  </w:style>
  <w:style w:type="paragraph" w:styleId="TOCNaslov">
    <w:name w:val="TOC Heading"/>
    <w:basedOn w:val="Naslov1"/>
    <w:next w:val="Normal"/>
    <w:uiPriority w:val="39"/>
    <w:unhideWhenUsed/>
    <w:qFormat/>
    <w:rsid w:val="00825616"/>
    <w:pPr>
      <w:spacing w:line="259" w:lineRule="auto"/>
      <w:outlineLvl w:val="9"/>
    </w:pPr>
    <w:rPr>
      <w:noProof w:val="0"/>
      <w:lang w:eastAsia="hr-HR"/>
    </w:rPr>
  </w:style>
  <w:style w:type="paragraph" w:styleId="Sadraj2">
    <w:name w:val="toc 2"/>
    <w:basedOn w:val="Normal"/>
    <w:next w:val="Normal"/>
    <w:autoRedefine/>
    <w:uiPriority w:val="39"/>
    <w:unhideWhenUsed/>
    <w:rsid w:val="00825616"/>
    <w:pPr>
      <w:spacing w:after="100" w:line="259" w:lineRule="auto"/>
      <w:ind w:left="220"/>
    </w:pPr>
    <w:rPr>
      <w:rFonts w:eastAsiaTheme="minorEastAsia" w:cs="Times New Roman"/>
      <w:noProof w:val="0"/>
      <w:lang w:eastAsia="hr-HR"/>
    </w:rPr>
  </w:style>
  <w:style w:type="paragraph" w:styleId="Sadraj1">
    <w:name w:val="toc 1"/>
    <w:basedOn w:val="Normal"/>
    <w:next w:val="Normal"/>
    <w:autoRedefine/>
    <w:uiPriority w:val="39"/>
    <w:unhideWhenUsed/>
    <w:rsid w:val="00825616"/>
    <w:pPr>
      <w:spacing w:after="100" w:line="259" w:lineRule="auto"/>
    </w:pPr>
    <w:rPr>
      <w:rFonts w:eastAsiaTheme="minorEastAsia" w:cs="Times New Roman"/>
      <w:noProof w:val="0"/>
      <w:lang w:eastAsia="hr-HR"/>
    </w:rPr>
  </w:style>
  <w:style w:type="paragraph" w:styleId="Sadraj3">
    <w:name w:val="toc 3"/>
    <w:basedOn w:val="Normal"/>
    <w:next w:val="Normal"/>
    <w:autoRedefine/>
    <w:uiPriority w:val="39"/>
    <w:unhideWhenUsed/>
    <w:rsid w:val="00825616"/>
    <w:pPr>
      <w:spacing w:after="100" w:line="259" w:lineRule="auto"/>
      <w:ind w:left="440"/>
    </w:pPr>
    <w:rPr>
      <w:rFonts w:eastAsiaTheme="minorEastAsia" w:cs="Times New Roman"/>
      <w:noProof w:val="0"/>
      <w:lang w:eastAsia="hr-HR"/>
    </w:rPr>
  </w:style>
  <w:style w:type="character" w:styleId="Hiperveza">
    <w:name w:val="Hyperlink"/>
    <w:basedOn w:val="Zadanifontodlomka"/>
    <w:uiPriority w:val="99"/>
    <w:unhideWhenUsed/>
    <w:rsid w:val="00825616"/>
    <w:rPr>
      <w:color w:val="0000FF" w:themeColor="hyperlink"/>
      <w:u w:val="single"/>
    </w:rPr>
  </w:style>
  <w:style w:type="paragraph" w:styleId="Bezproreda">
    <w:name w:val="No Spacing"/>
    <w:uiPriority w:val="1"/>
    <w:qFormat/>
    <w:rsid w:val="00585B6F"/>
    <w:pPr>
      <w:spacing w:after="0" w:line="240" w:lineRule="auto"/>
    </w:pPr>
    <w:rPr>
      <w:noProof/>
    </w:rPr>
  </w:style>
  <w:style w:type="paragraph" w:styleId="Tekstbalonia">
    <w:name w:val="Balloon Text"/>
    <w:basedOn w:val="Normal"/>
    <w:link w:val="TekstbaloniaChar"/>
    <w:uiPriority w:val="99"/>
    <w:semiHidden/>
    <w:unhideWhenUsed/>
    <w:rsid w:val="0004634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4634E"/>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Naslov1">
    <w:name w:val="heading 1"/>
    <w:basedOn w:val="Normal"/>
    <w:next w:val="Normal"/>
    <w:link w:val="Naslov1Char"/>
    <w:uiPriority w:val="9"/>
    <w:qFormat/>
    <w:rsid w:val="008256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376CA"/>
    <w:pPr>
      <w:ind w:left="720"/>
      <w:contextualSpacing/>
    </w:pPr>
  </w:style>
  <w:style w:type="paragraph" w:styleId="Tekstfusnote">
    <w:name w:val="footnote text"/>
    <w:basedOn w:val="Normal"/>
    <w:link w:val="TekstfusnoteChar"/>
    <w:uiPriority w:val="99"/>
    <w:unhideWhenUsed/>
    <w:rsid w:val="00DA2C5A"/>
    <w:pPr>
      <w:spacing w:after="0" w:line="240" w:lineRule="auto"/>
    </w:pPr>
    <w:rPr>
      <w:sz w:val="20"/>
      <w:szCs w:val="20"/>
    </w:rPr>
  </w:style>
  <w:style w:type="character" w:customStyle="1" w:styleId="TekstfusnoteChar">
    <w:name w:val="Tekst fusnote Char"/>
    <w:basedOn w:val="Zadanifontodlomka"/>
    <w:link w:val="Tekstfusnote"/>
    <w:uiPriority w:val="99"/>
    <w:rsid w:val="00DA2C5A"/>
    <w:rPr>
      <w:noProof/>
      <w:sz w:val="20"/>
      <w:szCs w:val="20"/>
    </w:rPr>
  </w:style>
  <w:style w:type="character" w:styleId="Referencafusnote">
    <w:name w:val="footnote reference"/>
    <w:basedOn w:val="Zadanifontodlomka"/>
    <w:uiPriority w:val="99"/>
    <w:semiHidden/>
    <w:unhideWhenUsed/>
    <w:rsid w:val="00DA2C5A"/>
    <w:rPr>
      <w:vertAlign w:val="superscript"/>
    </w:rPr>
  </w:style>
  <w:style w:type="paragraph" w:styleId="Zaglavlje">
    <w:name w:val="header"/>
    <w:basedOn w:val="Normal"/>
    <w:link w:val="ZaglavljeChar"/>
    <w:uiPriority w:val="99"/>
    <w:unhideWhenUsed/>
    <w:rsid w:val="00960C7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60C75"/>
    <w:rPr>
      <w:noProof/>
    </w:rPr>
  </w:style>
  <w:style w:type="paragraph" w:styleId="Podnoje">
    <w:name w:val="footer"/>
    <w:basedOn w:val="Normal"/>
    <w:link w:val="PodnojeChar"/>
    <w:uiPriority w:val="99"/>
    <w:unhideWhenUsed/>
    <w:rsid w:val="00960C7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60C75"/>
    <w:rPr>
      <w:noProof/>
    </w:rPr>
  </w:style>
  <w:style w:type="character" w:customStyle="1" w:styleId="Naslov1Char">
    <w:name w:val="Naslov 1 Char"/>
    <w:basedOn w:val="Zadanifontodlomka"/>
    <w:link w:val="Naslov1"/>
    <w:uiPriority w:val="9"/>
    <w:rsid w:val="00825616"/>
    <w:rPr>
      <w:rFonts w:asciiTheme="majorHAnsi" w:eastAsiaTheme="majorEastAsia" w:hAnsiTheme="majorHAnsi" w:cstheme="majorBidi"/>
      <w:noProof/>
      <w:color w:val="365F91" w:themeColor="accent1" w:themeShade="BF"/>
      <w:sz w:val="32"/>
      <w:szCs w:val="32"/>
    </w:rPr>
  </w:style>
  <w:style w:type="paragraph" w:styleId="TOCNaslov">
    <w:name w:val="TOC Heading"/>
    <w:basedOn w:val="Naslov1"/>
    <w:next w:val="Normal"/>
    <w:uiPriority w:val="39"/>
    <w:unhideWhenUsed/>
    <w:qFormat/>
    <w:rsid w:val="00825616"/>
    <w:pPr>
      <w:spacing w:line="259" w:lineRule="auto"/>
      <w:outlineLvl w:val="9"/>
    </w:pPr>
    <w:rPr>
      <w:noProof w:val="0"/>
      <w:lang w:eastAsia="hr-HR"/>
    </w:rPr>
  </w:style>
  <w:style w:type="paragraph" w:styleId="Sadraj2">
    <w:name w:val="toc 2"/>
    <w:basedOn w:val="Normal"/>
    <w:next w:val="Normal"/>
    <w:autoRedefine/>
    <w:uiPriority w:val="39"/>
    <w:unhideWhenUsed/>
    <w:rsid w:val="00825616"/>
    <w:pPr>
      <w:spacing w:after="100" w:line="259" w:lineRule="auto"/>
      <w:ind w:left="220"/>
    </w:pPr>
    <w:rPr>
      <w:rFonts w:eastAsiaTheme="minorEastAsia" w:cs="Times New Roman"/>
      <w:noProof w:val="0"/>
      <w:lang w:eastAsia="hr-HR"/>
    </w:rPr>
  </w:style>
  <w:style w:type="paragraph" w:styleId="Sadraj1">
    <w:name w:val="toc 1"/>
    <w:basedOn w:val="Normal"/>
    <w:next w:val="Normal"/>
    <w:autoRedefine/>
    <w:uiPriority w:val="39"/>
    <w:unhideWhenUsed/>
    <w:rsid w:val="00825616"/>
    <w:pPr>
      <w:spacing w:after="100" w:line="259" w:lineRule="auto"/>
    </w:pPr>
    <w:rPr>
      <w:rFonts w:eastAsiaTheme="minorEastAsia" w:cs="Times New Roman"/>
      <w:noProof w:val="0"/>
      <w:lang w:eastAsia="hr-HR"/>
    </w:rPr>
  </w:style>
  <w:style w:type="paragraph" w:styleId="Sadraj3">
    <w:name w:val="toc 3"/>
    <w:basedOn w:val="Normal"/>
    <w:next w:val="Normal"/>
    <w:autoRedefine/>
    <w:uiPriority w:val="39"/>
    <w:unhideWhenUsed/>
    <w:rsid w:val="00825616"/>
    <w:pPr>
      <w:spacing w:after="100" w:line="259" w:lineRule="auto"/>
      <w:ind w:left="440"/>
    </w:pPr>
    <w:rPr>
      <w:rFonts w:eastAsiaTheme="minorEastAsia" w:cs="Times New Roman"/>
      <w:noProof w:val="0"/>
      <w:lang w:eastAsia="hr-HR"/>
    </w:rPr>
  </w:style>
  <w:style w:type="character" w:styleId="Hiperveza">
    <w:name w:val="Hyperlink"/>
    <w:basedOn w:val="Zadanifontodlomka"/>
    <w:uiPriority w:val="99"/>
    <w:unhideWhenUsed/>
    <w:rsid w:val="00825616"/>
    <w:rPr>
      <w:color w:val="0000FF" w:themeColor="hyperlink"/>
      <w:u w:val="single"/>
    </w:rPr>
  </w:style>
  <w:style w:type="paragraph" w:styleId="Bezproreda">
    <w:name w:val="No Spacing"/>
    <w:uiPriority w:val="1"/>
    <w:qFormat/>
    <w:rsid w:val="00585B6F"/>
    <w:pPr>
      <w:spacing w:after="0" w:line="240" w:lineRule="auto"/>
    </w:pPr>
    <w:rPr>
      <w:noProof/>
    </w:rPr>
  </w:style>
  <w:style w:type="paragraph" w:styleId="Tekstbalonia">
    <w:name w:val="Balloon Text"/>
    <w:basedOn w:val="Normal"/>
    <w:link w:val="TekstbaloniaChar"/>
    <w:uiPriority w:val="99"/>
    <w:semiHidden/>
    <w:unhideWhenUsed/>
    <w:rsid w:val="0004634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4634E"/>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EAEB-8DC8-42BB-8E04-01179BD6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6289</Words>
  <Characters>35849</Characters>
  <Application>Microsoft Office Word</Application>
  <DocSecurity>0</DocSecurity>
  <Lines>298</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2018-04-26T07:56:00Z</dcterms:created>
  <dcterms:modified xsi:type="dcterms:W3CDTF">2018-04-26T15:33:00Z</dcterms:modified>
</cp:coreProperties>
</file>