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5E7" w:rsidRPr="001025E1" w:rsidRDefault="003435E7" w:rsidP="00F62F8A">
      <w:pPr>
        <w:pStyle w:val="Naslov1"/>
        <w:spacing w:line="360" w:lineRule="auto"/>
        <w:ind w:right="284"/>
        <w:rPr>
          <w:rFonts w:ascii="Times New Roman" w:eastAsiaTheme="minorHAnsi" w:hAnsi="Times New Roman" w:cs="Times New Roman"/>
          <w:b w:val="0"/>
          <w:bCs w:val="0"/>
          <w:color w:val="auto"/>
          <w:sz w:val="24"/>
          <w:szCs w:val="24"/>
        </w:rPr>
      </w:pPr>
      <w:bookmarkStart w:id="0" w:name="_Toc509608098"/>
      <w:bookmarkStart w:id="1" w:name="_Toc510774138"/>
      <w:bookmarkStart w:id="2" w:name="_Toc511939777"/>
      <w:bookmarkStart w:id="3" w:name="_Toc512365350"/>
      <w:bookmarkStart w:id="4" w:name="_Toc512874957"/>
      <w:bookmarkStart w:id="5" w:name="_Toc513060163"/>
      <w:r w:rsidRPr="001025E1">
        <w:rPr>
          <w:rFonts w:ascii="Times New Roman" w:eastAsiaTheme="minorHAnsi" w:hAnsi="Times New Roman" w:cs="Times New Roman"/>
          <w:b w:val="0"/>
          <w:bCs w:val="0"/>
          <w:color w:val="auto"/>
          <w:sz w:val="24"/>
          <w:szCs w:val="24"/>
        </w:rPr>
        <w:t>Sveučilište u Zagrebu</w:t>
      </w:r>
      <w:bookmarkEnd w:id="0"/>
      <w:bookmarkEnd w:id="1"/>
      <w:bookmarkEnd w:id="2"/>
      <w:bookmarkEnd w:id="3"/>
      <w:bookmarkEnd w:id="4"/>
      <w:bookmarkEnd w:id="5"/>
    </w:p>
    <w:p w:rsidR="003435E7" w:rsidRPr="001025E1" w:rsidRDefault="003435E7" w:rsidP="00F62F8A">
      <w:pPr>
        <w:spacing w:line="360" w:lineRule="auto"/>
        <w:rPr>
          <w:rFonts w:ascii="Times New Roman" w:hAnsi="Times New Roman" w:cs="Times New Roman"/>
          <w:sz w:val="24"/>
          <w:szCs w:val="24"/>
        </w:rPr>
      </w:pPr>
      <w:r w:rsidRPr="001025E1">
        <w:rPr>
          <w:rFonts w:ascii="Times New Roman" w:hAnsi="Times New Roman" w:cs="Times New Roman"/>
          <w:sz w:val="24"/>
          <w:szCs w:val="24"/>
        </w:rPr>
        <w:t>Edukacijsko – rehabilitacijski fakultet</w:t>
      </w:r>
    </w:p>
    <w:p w:rsidR="008A02D7" w:rsidRPr="001025E1" w:rsidRDefault="008A02D7" w:rsidP="00F62F8A">
      <w:pPr>
        <w:spacing w:line="360" w:lineRule="auto"/>
        <w:rPr>
          <w:rFonts w:ascii="Times New Roman" w:hAnsi="Times New Roman" w:cs="Times New Roman"/>
          <w:sz w:val="24"/>
          <w:szCs w:val="24"/>
        </w:rPr>
      </w:pPr>
    </w:p>
    <w:p w:rsidR="008A02D7" w:rsidRPr="001025E1" w:rsidRDefault="008A02D7" w:rsidP="00F62F8A">
      <w:pPr>
        <w:spacing w:line="360" w:lineRule="auto"/>
        <w:rPr>
          <w:rFonts w:ascii="Times New Roman" w:hAnsi="Times New Roman" w:cs="Times New Roman"/>
          <w:sz w:val="24"/>
          <w:szCs w:val="24"/>
        </w:rPr>
      </w:pPr>
    </w:p>
    <w:p w:rsidR="008A02D7" w:rsidRPr="001025E1" w:rsidRDefault="008A02D7" w:rsidP="00F62F8A">
      <w:pPr>
        <w:spacing w:line="360" w:lineRule="auto"/>
        <w:rPr>
          <w:rFonts w:ascii="Times New Roman" w:hAnsi="Times New Roman" w:cs="Times New Roman"/>
          <w:sz w:val="24"/>
          <w:szCs w:val="24"/>
        </w:rPr>
      </w:pPr>
    </w:p>
    <w:p w:rsidR="008A02D7" w:rsidRPr="001025E1" w:rsidRDefault="008A02D7" w:rsidP="00F62F8A">
      <w:pPr>
        <w:spacing w:line="360" w:lineRule="auto"/>
        <w:jc w:val="center"/>
        <w:rPr>
          <w:rFonts w:ascii="Times New Roman" w:hAnsi="Times New Roman" w:cs="Times New Roman"/>
          <w:sz w:val="24"/>
          <w:szCs w:val="24"/>
        </w:rPr>
      </w:pPr>
      <w:r w:rsidRPr="001025E1">
        <w:rPr>
          <w:rFonts w:ascii="Times New Roman" w:hAnsi="Times New Roman" w:cs="Times New Roman"/>
          <w:sz w:val="24"/>
          <w:szCs w:val="24"/>
        </w:rPr>
        <w:t>Lucija Šarić</w:t>
      </w:r>
    </w:p>
    <w:p w:rsidR="008A02D7" w:rsidRPr="001025E1" w:rsidRDefault="008A02D7" w:rsidP="00F62F8A">
      <w:pPr>
        <w:spacing w:line="360" w:lineRule="auto"/>
        <w:jc w:val="center"/>
        <w:rPr>
          <w:rFonts w:ascii="Times New Roman" w:hAnsi="Times New Roman" w:cs="Times New Roman"/>
          <w:sz w:val="24"/>
          <w:szCs w:val="24"/>
        </w:rPr>
      </w:pPr>
      <w:r w:rsidRPr="001025E1">
        <w:rPr>
          <w:rFonts w:ascii="Times New Roman" w:hAnsi="Times New Roman" w:cs="Times New Roman"/>
          <w:sz w:val="24"/>
          <w:szCs w:val="24"/>
        </w:rPr>
        <w:t>Marta Šarić</w:t>
      </w:r>
    </w:p>
    <w:p w:rsidR="008A02D7" w:rsidRPr="001025E1" w:rsidRDefault="008A02D7" w:rsidP="00F62F8A">
      <w:pPr>
        <w:spacing w:line="360" w:lineRule="auto"/>
        <w:jc w:val="center"/>
        <w:rPr>
          <w:rFonts w:ascii="Times New Roman" w:hAnsi="Times New Roman" w:cs="Times New Roman"/>
          <w:sz w:val="24"/>
          <w:szCs w:val="24"/>
        </w:rPr>
      </w:pPr>
      <w:r w:rsidRPr="001025E1">
        <w:rPr>
          <w:rFonts w:ascii="Times New Roman" w:hAnsi="Times New Roman" w:cs="Times New Roman"/>
          <w:sz w:val="24"/>
          <w:szCs w:val="24"/>
        </w:rPr>
        <w:t>Ivana Vinceković</w:t>
      </w:r>
    </w:p>
    <w:p w:rsidR="008A02D7" w:rsidRPr="001025E1" w:rsidRDefault="008A02D7" w:rsidP="00F62F8A">
      <w:pPr>
        <w:spacing w:line="360" w:lineRule="auto"/>
        <w:jc w:val="center"/>
        <w:rPr>
          <w:rFonts w:ascii="Times New Roman" w:hAnsi="Times New Roman" w:cs="Times New Roman"/>
        </w:rPr>
      </w:pPr>
    </w:p>
    <w:p w:rsidR="008A02D7" w:rsidRPr="001025E1" w:rsidRDefault="008A02D7" w:rsidP="00F62F8A">
      <w:pPr>
        <w:spacing w:line="360" w:lineRule="auto"/>
        <w:jc w:val="center"/>
        <w:rPr>
          <w:rFonts w:ascii="Times New Roman" w:hAnsi="Times New Roman" w:cs="Times New Roman"/>
          <w:sz w:val="72"/>
          <w:szCs w:val="72"/>
        </w:rPr>
      </w:pPr>
      <w:r w:rsidRPr="001025E1">
        <w:rPr>
          <w:rFonts w:ascii="Times New Roman" w:hAnsi="Times New Roman" w:cs="Times New Roman"/>
          <w:sz w:val="72"/>
          <w:szCs w:val="72"/>
        </w:rPr>
        <w:t>Profesionalni život osoba oboljelih od upalnih bolesti crijeva</w:t>
      </w:r>
    </w:p>
    <w:p w:rsidR="008A02D7" w:rsidRPr="001025E1" w:rsidRDefault="008A02D7" w:rsidP="00F62F8A">
      <w:pPr>
        <w:spacing w:line="360" w:lineRule="auto"/>
        <w:jc w:val="center"/>
        <w:rPr>
          <w:rFonts w:ascii="Times New Roman" w:hAnsi="Times New Roman" w:cs="Times New Roman"/>
          <w:sz w:val="72"/>
          <w:szCs w:val="72"/>
        </w:rPr>
      </w:pPr>
    </w:p>
    <w:p w:rsidR="008A02D7" w:rsidRPr="001025E1" w:rsidRDefault="008A02D7" w:rsidP="00F62F8A">
      <w:pPr>
        <w:spacing w:line="360" w:lineRule="auto"/>
        <w:rPr>
          <w:rFonts w:ascii="Times New Roman" w:hAnsi="Times New Roman" w:cs="Times New Roman"/>
          <w:sz w:val="24"/>
          <w:szCs w:val="24"/>
        </w:rPr>
      </w:pPr>
    </w:p>
    <w:p w:rsidR="008A02D7" w:rsidRPr="001025E1" w:rsidRDefault="008A02D7" w:rsidP="00F62F8A">
      <w:pPr>
        <w:spacing w:line="360" w:lineRule="auto"/>
        <w:jc w:val="center"/>
        <w:rPr>
          <w:rFonts w:ascii="Times New Roman" w:hAnsi="Times New Roman" w:cs="Times New Roman"/>
          <w:sz w:val="24"/>
          <w:szCs w:val="24"/>
        </w:rPr>
      </w:pPr>
    </w:p>
    <w:p w:rsidR="008A02D7" w:rsidRPr="001025E1" w:rsidRDefault="008A02D7" w:rsidP="00F62F8A">
      <w:pPr>
        <w:spacing w:line="360" w:lineRule="auto"/>
        <w:jc w:val="center"/>
        <w:rPr>
          <w:rFonts w:ascii="Times New Roman" w:hAnsi="Times New Roman" w:cs="Times New Roman"/>
          <w:sz w:val="24"/>
          <w:szCs w:val="24"/>
        </w:rPr>
      </w:pPr>
    </w:p>
    <w:p w:rsidR="008A02D7" w:rsidRPr="001025E1" w:rsidRDefault="008A02D7" w:rsidP="00F62F8A">
      <w:pPr>
        <w:spacing w:line="360" w:lineRule="auto"/>
        <w:jc w:val="center"/>
        <w:rPr>
          <w:rFonts w:ascii="Times New Roman" w:hAnsi="Times New Roman" w:cs="Times New Roman"/>
          <w:sz w:val="24"/>
          <w:szCs w:val="24"/>
        </w:rPr>
      </w:pPr>
      <w:r w:rsidRPr="001025E1">
        <w:rPr>
          <w:rFonts w:ascii="Times New Roman" w:hAnsi="Times New Roman" w:cs="Times New Roman"/>
          <w:sz w:val="24"/>
          <w:szCs w:val="24"/>
        </w:rPr>
        <w:t>Zagreb, 2018.</w:t>
      </w:r>
    </w:p>
    <w:p w:rsidR="008A02D7" w:rsidRPr="001025E1" w:rsidRDefault="008A02D7" w:rsidP="00F62F8A">
      <w:pPr>
        <w:spacing w:line="360" w:lineRule="auto"/>
        <w:jc w:val="center"/>
        <w:rPr>
          <w:rFonts w:ascii="Times New Roman" w:hAnsi="Times New Roman" w:cs="Times New Roman"/>
          <w:sz w:val="24"/>
          <w:szCs w:val="24"/>
        </w:rPr>
      </w:pPr>
    </w:p>
    <w:p w:rsidR="008A02D7" w:rsidRPr="001025E1" w:rsidRDefault="008A02D7" w:rsidP="00F62F8A">
      <w:pPr>
        <w:spacing w:line="360" w:lineRule="auto"/>
        <w:rPr>
          <w:rFonts w:ascii="Times New Roman" w:hAnsi="Times New Roman" w:cs="Times New Roman"/>
        </w:rPr>
      </w:pPr>
    </w:p>
    <w:p w:rsidR="008A02D7" w:rsidRPr="001025E1" w:rsidRDefault="003435E7" w:rsidP="00F62F8A">
      <w:pPr>
        <w:spacing w:line="360" w:lineRule="auto"/>
        <w:jc w:val="both"/>
        <w:rPr>
          <w:rFonts w:ascii="Times New Roman" w:hAnsi="Times New Roman" w:cs="Times New Roman"/>
          <w:sz w:val="24"/>
          <w:szCs w:val="24"/>
        </w:rPr>
      </w:pPr>
      <w:r w:rsidRPr="001025E1">
        <w:rPr>
          <w:rFonts w:ascii="Times New Roman" w:hAnsi="Times New Roman" w:cs="Times New Roman"/>
          <w:sz w:val="24"/>
          <w:szCs w:val="24"/>
        </w:rPr>
        <w:lastRenderedPageBreak/>
        <w:t xml:space="preserve">Ovaj rad </w:t>
      </w:r>
      <w:r w:rsidR="00F62F8A">
        <w:rPr>
          <w:rFonts w:ascii="Times New Roman" w:hAnsi="Times New Roman" w:cs="Times New Roman"/>
          <w:sz w:val="24"/>
          <w:szCs w:val="24"/>
        </w:rPr>
        <w:t xml:space="preserve"> </w:t>
      </w:r>
      <w:r w:rsidRPr="001025E1">
        <w:rPr>
          <w:rFonts w:ascii="Times New Roman" w:hAnsi="Times New Roman" w:cs="Times New Roman"/>
          <w:sz w:val="24"/>
          <w:szCs w:val="24"/>
        </w:rPr>
        <w:t xml:space="preserve">izrađen </w:t>
      </w:r>
      <w:r w:rsidR="00F62F8A">
        <w:rPr>
          <w:rFonts w:ascii="Times New Roman" w:hAnsi="Times New Roman" w:cs="Times New Roman"/>
          <w:sz w:val="24"/>
          <w:szCs w:val="24"/>
        </w:rPr>
        <w:t xml:space="preserve"> </w:t>
      </w:r>
      <w:r w:rsidRPr="001025E1">
        <w:rPr>
          <w:rFonts w:ascii="Times New Roman" w:hAnsi="Times New Roman" w:cs="Times New Roman"/>
          <w:sz w:val="24"/>
          <w:szCs w:val="24"/>
        </w:rPr>
        <w:t xml:space="preserve">je </w:t>
      </w:r>
      <w:r w:rsidR="008A02D7" w:rsidRPr="001025E1">
        <w:rPr>
          <w:rFonts w:ascii="Times New Roman" w:hAnsi="Times New Roman" w:cs="Times New Roman"/>
          <w:sz w:val="24"/>
          <w:szCs w:val="24"/>
        </w:rPr>
        <w:t>na Edukacijsko – rehabilitacijskom fakultetu</w:t>
      </w:r>
      <w:r w:rsidRPr="001025E1">
        <w:rPr>
          <w:rFonts w:ascii="Times New Roman" w:hAnsi="Times New Roman" w:cs="Times New Roman"/>
          <w:sz w:val="24"/>
          <w:szCs w:val="24"/>
        </w:rPr>
        <w:t xml:space="preserve"> pod vodstvom </w:t>
      </w:r>
      <w:r w:rsidR="008A02D7" w:rsidRPr="001025E1">
        <w:rPr>
          <w:rFonts w:ascii="Times New Roman" w:hAnsi="Times New Roman" w:cs="Times New Roman"/>
          <w:sz w:val="24"/>
          <w:szCs w:val="24"/>
        </w:rPr>
        <w:t>prof.</w:t>
      </w:r>
      <w:r w:rsidR="00F62F8A">
        <w:rPr>
          <w:rFonts w:ascii="Times New Roman" w:hAnsi="Times New Roman" w:cs="Times New Roman"/>
          <w:sz w:val="24"/>
          <w:szCs w:val="24"/>
        </w:rPr>
        <w:t xml:space="preserve"> </w:t>
      </w:r>
      <w:proofErr w:type="spellStart"/>
      <w:r w:rsidR="008A02D7" w:rsidRPr="001025E1">
        <w:rPr>
          <w:rFonts w:ascii="Times New Roman" w:hAnsi="Times New Roman" w:cs="Times New Roman"/>
          <w:sz w:val="24"/>
          <w:szCs w:val="24"/>
        </w:rPr>
        <w:t>dr</w:t>
      </w:r>
      <w:proofErr w:type="spellEnd"/>
      <w:r w:rsidR="008A02D7" w:rsidRPr="001025E1">
        <w:rPr>
          <w:rFonts w:ascii="Times New Roman" w:hAnsi="Times New Roman" w:cs="Times New Roman"/>
          <w:sz w:val="24"/>
          <w:szCs w:val="24"/>
        </w:rPr>
        <w:t>.</w:t>
      </w:r>
      <w:r w:rsidR="00F62F8A">
        <w:rPr>
          <w:rFonts w:ascii="Times New Roman" w:hAnsi="Times New Roman" w:cs="Times New Roman"/>
          <w:sz w:val="24"/>
          <w:szCs w:val="24"/>
        </w:rPr>
        <w:t xml:space="preserve"> </w:t>
      </w:r>
      <w:proofErr w:type="spellStart"/>
      <w:r w:rsidR="00F62F8A">
        <w:rPr>
          <w:rFonts w:ascii="Times New Roman" w:hAnsi="Times New Roman" w:cs="Times New Roman"/>
          <w:sz w:val="24"/>
          <w:szCs w:val="24"/>
        </w:rPr>
        <w:t>sc</w:t>
      </w:r>
      <w:proofErr w:type="spellEnd"/>
      <w:r w:rsidR="00F62F8A">
        <w:rPr>
          <w:rFonts w:ascii="Times New Roman" w:hAnsi="Times New Roman" w:cs="Times New Roman"/>
          <w:sz w:val="24"/>
          <w:szCs w:val="24"/>
        </w:rPr>
        <w:t xml:space="preserve">. </w:t>
      </w:r>
      <w:proofErr w:type="spellStart"/>
      <w:r w:rsidR="00F62F8A">
        <w:rPr>
          <w:rFonts w:ascii="Times New Roman" w:hAnsi="Times New Roman" w:cs="Times New Roman"/>
          <w:sz w:val="24"/>
          <w:szCs w:val="24"/>
        </w:rPr>
        <w:t>Lelie</w:t>
      </w:r>
      <w:proofErr w:type="spellEnd"/>
      <w:r w:rsidR="00F62F8A">
        <w:rPr>
          <w:rFonts w:ascii="Times New Roman" w:hAnsi="Times New Roman" w:cs="Times New Roman"/>
          <w:sz w:val="24"/>
          <w:szCs w:val="24"/>
        </w:rPr>
        <w:t xml:space="preserve"> Kiš – Glavaš </w:t>
      </w:r>
      <w:r w:rsidRPr="001025E1">
        <w:rPr>
          <w:rFonts w:ascii="Times New Roman" w:hAnsi="Times New Roman" w:cs="Times New Roman"/>
          <w:sz w:val="24"/>
          <w:szCs w:val="24"/>
        </w:rPr>
        <w:t>i predan</w:t>
      </w:r>
      <w:r w:rsidR="00F62F8A">
        <w:rPr>
          <w:rFonts w:ascii="Times New Roman" w:hAnsi="Times New Roman" w:cs="Times New Roman"/>
          <w:sz w:val="24"/>
          <w:szCs w:val="24"/>
        </w:rPr>
        <w:t xml:space="preserve"> </w:t>
      </w:r>
      <w:r w:rsidRPr="001025E1">
        <w:rPr>
          <w:rFonts w:ascii="Times New Roman" w:hAnsi="Times New Roman" w:cs="Times New Roman"/>
          <w:sz w:val="24"/>
          <w:szCs w:val="24"/>
        </w:rPr>
        <w:t xml:space="preserve"> je n</w:t>
      </w:r>
      <w:r w:rsidR="00F62F8A">
        <w:rPr>
          <w:rFonts w:ascii="Times New Roman" w:hAnsi="Times New Roman" w:cs="Times New Roman"/>
          <w:sz w:val="24"/>
          <w:szCs w:val="24"/>
        </w:rPr>
        <w:t xml:space="preserve">a natječaj za dodjelu Rektorove </w:t>
      </w:r>
      <w:r w:rsidRPr="001025E1">
        <w:rPr>
          <w:rFonts w:ascii="Times New Roman" w:hAnsi="Times New Roman" w:cs="Times New Roman"/>
          <w:sz w:val="24"/>
          <w:szCs w:val="24"/>
        </w:rPr>
        <w:t xml:space="preserve">nagrade u akademskoj godini </w:t>
      </w:r>
      <w:r w:rsidR="008A02D7" w:rsidRPr="001025E1">
        <w:rPr>
          <w:rFonts w:ascii="Times New Roman" w:hAnsi="Times New Roman" w:cs="Times New Roman"/>
          <w:sz w:val="24"/>
          <w:szCs w:val="24"/>
        </w:rPr>
        <w:t>2017</w:t>
      </w:r>
      <w:r w:rsidR="00F62F8A">
        <w:rPr>
          <w:rFonts w:ascii="Times New Roman" w:hAnsi="Times New Roman" w:cs="Times New Roman"/>
          <w:sz w:val="24"/>
          <w:szCs w:val="24"/>
        </w:rPr>
        <w:t>.</w:t>
      </w:r>
      <w:r w:rsidR="008A02D7" w:rsidRPr="001025E1">
        <w:rPr>
          <w:rFonts w:ascii="Times New Roman" w:hAnsi="Times New Roman" w:cs="Times New Roman"/>
          <w:sz w:val="24"/>
          <w:szCs w:val="24"/>
        </w:rPr>
        <w:t>/2018</w:t>
      </w:r>
      <w:r w:rsidRPr="001025E1">
        <w:rPr>
          <w:rFonts w:ascii="Times New Roman" w:hAnsi="Times New Roman" w:cs="Times New Roman"/>
          <w:sz w:val="24"/>
          <w:szCs w:val="24"/>
        </w:rPr>
        <w:t xml:space="preserve">.  </w:t>
      </w:r>
    </w:p>
    <w:p w:rsidR="008A02D7" w:rsidRDefault="008A02D7" w:rsidP="00F62F8A">
      <w:pPr>
        <w:spacing w:line="360" w:lineRule="auto"/>
      </w:pPr>
    </w:p>
    <w:p w:rsidR="008A02D7" w:rsidRDefault="008A02D7" w:rsidP="00F62F8A">
      <w:pPr>
        <w:spacing w:line="360" w:lineRule="auto"/>
      </w:pPr>
    </w:p>
    <w:p w:rsidR="008A02D7" w:rsidRDefault="008A02D7" w:rsidP="00F62F8A">
      <w:pPr>
        <w:spacing w:line="360" w:lineRule="auto"/>
      </w:pPr>
    </w:p>
    <w:p w:rsidR="003435E7" w:rsidRDefault="003435E7" w:rsidP="00F62F8A">
      <w:pPr>
        <w:spacing w:line="360" w:lineRule="auto"/>
      </w:pPr>
    </w:p>
    <w:p w:rsidR="003435E7" w:rsidRDefault="003435E7" w:rsidP="00F62F8A">
      <w:pPr>
        <w:spacing w:line="360" w:lineRule="auto"/>
      </w:pPr>
    </w:p>
    <w:p w:rsidR="003435E7" w:rsidRDefault="003435E7" w:rsidP="00F62F8A">
      <w:pPr>
        <w:spacing w:line="360" w:lineRule="auto"/>
      </w:pPr>
    </w:p>
    <w:p w:rsidR="003435E7" w:rsidRDefault="003435E7" w:rsidP="003435E7"/>
    <w:p w:rsidR="003435E7" w:rsidRDefault="003435E7" w:rsidP="003435E7"/>
    <w:p w:rsidR="003435E7" w:rsidRDefault="003435E7" w:rsidP="003435E7"/>
    <w:p w:rsidR="003435E7" w:rsidRDefault="003435E7" w:rsidP="003435E7"/>
    <w:p w:rsidR="003435E7" w:rsidRDefault="003435E7" w:rsidP="003435E7"/>
    <w:p w:rsidR="003435E7" w:rsidRDefault="003435E7" w:rsidP="003435E7"/>
    <w:p w:rsidR="003435E7" w:rsidRDefault="003435E7" w:rsidP="003435E7"/>
    <w:p w:rsidR="003435E7" w:rsidRDefault="003435E7" w:rsidP="003435E7"/>
    <w:p w:rsidR="003435E7" w:rsidRDefault="003435E7" w:rsidP="003435E7"/>
    <w:p w:rsidR="003435E7" w:rsidRDefault="003435E7" w:rsidP="003435E7"/>
    <w:p w:rsidR="003435E7" w:rsidRDefault="003435E7" w:rsidP="003435E7"/>
    <w:p w:rsidR="003435E7" w:rsidRDefault="003435E7" w:rsidP="003435E7"/>
    <w:p w:rsidR="003435E7" w:rsidRDefault="003435E7" w:rsidP="003435E7"/>
    <w:p w:rsidR="003435E7" w:rsidRDefault="003435E7" w:rsidP="003435E7"/>
    <w:p w:rsidR="003435E7" w:rsidRDefault="003435E7" w:rsidP="003435E7"/>
    <w:p w:rsidR="006A77D8" w:rsidRDefault="006A77D8" w:rsidP="003435E7"/>
    <w:p w:rsidR="006A77D8" w:rsidRDefault="006A77D8" w:rsidP="003435E7"/>
    <w:p w:rsidR="006A77D8" w:rsidRDefault="006A77D8" w:rsidP="003435E7"/>
    <w:p w:rsidR="006A77D8" w:rsidRDefault="006A77D8" w:rsidP="003435E7"/>
    <w:p w:rsidR="003435E7" w:rsidRDefault="003435E7" w:rsidP="003435E7"/>
    <w:sdt>
      <w:sdtPr>
        <w:rPr>
          <w:rFonts w:asciiTheme="minorHAnsi" w:eastAsiaTheme="minorHAnsi" w:hAnsiTheme="minorHAnsi" w:cstheme="minorBidi"/>
          <w:b w:val="0"/>
          <w:bCs w:val="0"/>
          <w:color w:val="auto"/>
          <w:sz w:val="22"/>
          <w:szCs w:val="22"/>
        </w:rPr>
        <w:id w:val="83063904"/>
        <w:docPartObj>
          <w:docPartGallery w:val="Table of Contents"/>
          <w:docPartUnique/>
        </w:docPartObj>
      </w:sdtPr>
      <w:sdtContent>
        <w:p w:rsidR="00900DA0" w:rsidRPr="00900DA0" w:rsidRDefault="00625DB4" w:rsidP="00900DA0">
          <w:pPr>
            <w:pStyle w:val="TOCNaslov"/>
            <w:tabs>
              <w:tab w:val="left" w:pos="2730"/>
            </w:tabs>
            <w:rPr>
              <w:noProof/>
            </w:rPr>
          </w:pPr>
          <w:r>
            <w:t>Sadržaj</w:t>
          </w:r>
          <w:r w:rsidR="003530F8" w:rsidRPr="003530F8">
            <w:fldChar w:fldCharType="begin"/>
          </w:r>
          <w:r>
            <w:instrText xml:space="preserve"> TOC \o "1-3" \h \z \u </w:instrText>
          </w:r>
          <w:r w:rsidR="003530F8" w:rsidRPr="003530F8">
            <w:fldChar w:fldCharType="separate"/>
          </w:r>
        </w:p>
        <w:p w:rsidR="00900DA0" w:rsidRDefault="00900DA0">
          <w:pPr>
            <w:pStyle w:val="Sadraj1"/>
            <w:tabs>
              <w:tab w:val="left" w:pos="440"/>
              <w:tab w:val="right" w:pos="9062"/>
            </w:tabs>
            <w:rPr>
              <w:rFonts w:eastAsiaTheme="minorEastAsia"/>
              <w:noProof/>
              <w:lang w:eastAsia="hr-HR"/>
            </w:rPr>
          </w:pPr>
          <w:hyperlink w:anchor="_Toc513060164" w:history="1">
            <w:r w:rsidRPr="00FC4E2C">
              <w:rPr>
                <w:rStyle w:val="Hiperveza"/>
                <w:noProof/>
              </w:rPr>
              <w:t>1.</w:t>
            </w:r>
            <w:r>
              <w:rPr>
                <w:rFonts w:eastAsiaTheme="minorEastAsia"/>
                <w:noProof/>
                <w:lang w:eastAsia="hr-HR"/>
              </w:rPr>
              <w:tab/>
            </w:r>
            <w:r w:rsidRPr="00FC4E2C">
              <w:rPr>
                <w:rStyle w:val="Hiperveza"/>
                <w:noProof/>
              </w:rPr>
              <w:t>Uvod</w:t>
            </w:r>
            <w:r>
              <w:rPr>
                <w:noProof/>
                <w:webHidden/>
              </w:rPr>
              <w:tab/>
            </w:r>
            <w:r>
              <w:rPr>
                <w:noProof/>
                <w:webHidden/>
              </w:rPr>
              <w:fldChar w:fldCharType="begin"/>
            </w:r>
            <w:r>
              <w:rPr>
                <w:noProof/>
                <w:webHidden/>
              </w:rPr>
              <w:instrText xml:space="preserve"> PAGEREF _Toc513060164 \h </w:instrText>
            </w:r>
            <w:r>
              <w:rPr>
                <w:noProof/>
                <w:webHidden/>
              </w:rPr>
            </w:r>
            <w:r>
              <w:rPr>
                <w:noProof/>
                <w:webHidden/>
              </w:rPr>
              <w:fldChar w:fldCharType="separate"/>
            </w:r>
            <w:r w:rsidR="00542D9A">
              <w:rPr>
                <w:noProof/>
                <w:webHidden/>
              </w:rPr>
              <w:t>1</w:t>
            </w:r>
            <w:r>
              <w:rPr>
                <w:noProof/>
                <w:webHidden/>
              </w:rPr>
              <w:fldChar w:fldCharType="end"/>
            </w:r>
          </w:hyperlink>
        </w:p>
        <w:p w:rsidR="00900DA0" w:rsidRDefault="00900DA0">
          <w:pPr>
            <w:pStyle w:val="Sadraj2"/>
            <w:tabs>
              <w:tab w:val="left" w:pos="880"/>
              <w:tab w:val="right" w:pos="9062"/>
            </w:tabs>
            <w:rPr>
              <w:rFonts w:eastAsiaTheme="minorEastAsia"/>
              <w:noProof/>
              <w:lang w:eastAsia="hr-HR"/>
            </w:rPr>
          </w:pPr>
          <w:hyperlink w:anchor="_Toc513060166" w:history="1">
            <w:r w:rsidRPr="00FC4E2C">
              <w:rPr>
                <w:rStyle w:val="Hiperveza"/>
                <w:noProof/>
              </w:rPr>
              <w:t>1.1.</w:t>
            </w:r>
            <w:r>
              <w:rPr>
                <w:rFonts w:eastAsiaTheme="minorEastAsia"/>
                <w:noProof/>
                <w:lang w:eastAsia="hr-HR"/>
              </w:rPr>
              <w:tab/>
            </w:r>
            <w:r w:rsidRPr="00FC4E2C">
              <w:rPr>
                <w:rStyle w:val="Hiperveza"/>
                <w:noProof/>
              </w:rPr>
              <w:t>Upalne bolesti crijeva</w:t>
            </w:r>
            <w:r>
              <w:rPr>
                <w:noProof/>
                <w:webHidden/>
              </w:rPr>
              <w:tab/>
            </w:r>
            <w:r>
              <w:rPr>
                <w:noProof/>
                <w:webHidden/>
              </w:rPr>
              <w:fldChar w:fldCharType="begin"/>
            </w:r>
            <w:r>
              <w:rPr>
                <w:noProof/>
                <w:webHidden/>
              </w:rPr>
              <w:instrText xml:space="preserve"> PAGEREF _Toc513060166 \h </w:instrText>
            </w:r>
            <w:r>
              <w:rPr>
                <w:noProof/>
                <w:webHidden/>
              </w:rPr>
            </w:r>
            <w:r>
              <w:rPr>
                <w:noProof/>
                <w:webHidden/>
              </w:rPr>
              <w:fldChar w:fldCharType="separate"/>
            </w:r>
            <w:r w:rsidR="00542D9A">
              <w:rPr>
                <w:noProof/>
                <w:webHidden/>
              </w:rPr>
              <w:t>1</w:t>
            </w:r>
            <w:r>
              <w:rPr>
                <w:noProof/>
                <w:webHidden/>
              </w:rPr>
              <w:fldChar w:fldCharType="end"/>
            </w:r>
          </w:hyperlink>
        </w:p>
        <w:p w:rsidR="00900DA0" w:rsidRDefault="00900DA0">
          <w:pPr>
            <w:pStyle w:val="Sadraj3"/>
            <w:tabs>
              <w:tab w:val="left" w:pos="1320"/>
              <w:tab w:val="right" w:pos="9062"/>
            </w:tabs>
            <w:rPr>
              <w:rFonts w:eastAsiaTheme="minorEastAsia"/>
              <w:noProof/>
              <w:lang w:eastAsia="hr-HR"/>
            </w:rPr>
          </w:pPr>
          <w:hyperlink w:anchor="_Toc513060167" w:history="1">
            <w:r w:rsidRPr="00FC4E2C">
              <w:rPr>
                <w:rStyle w:val="Hiperveza"/>
                <w:noProof/>
              </w:rPr>
              <w:t>1.1.1.</w:t>
            </w:r>
            <w:r>
              <w:rPr>
                <w:rFonts w:eastAsiaTheme="minorEastAsia"/>
                <w:noProof/>
                <w:lang w:eastAsia="hr-HR"/>
              </w:rPr>
              <w:tab/>
            </w:r>
            <w:r w:rsidRPr="00FC4E2C">
              <w:rPr>
                <w:rStyle w:val="Hiperveza"/>
                <w:noProof/>
              </w:rPr>
              <w:t>Crohnova bolest</w:t>
            </w:r>
            <w:r>
              <w:rPr>
                <w:noProof/>
                <w:webHidden/>
              </w:rPr>
              <w:tab/>
            </w:r>
            <w:r>
              <w:rPr>
                <w:noProof/>
                <w:webHidden/>
              </w:rPr>
              <w:fldChar w:fldCharType="begin"/>
            </w:r>
            <w:r>
              <w:rPr>
                <w:noProof/>
                <w:webHidden/>
              </w:rPr>
              <w:instrText xml:space="preserve"> PAGEREF _Toc513060167 \h </w:instrText>
            </w:r>
            <w:r>
              <w:rPr>
                <w:noProof/>
                <w:webHidden/>
              </w:rPr>
            </w:r>
            <w:r>
              <w:rPr>
                <w:noProof/>
                <w:webHidden/>
              </w:rPr>
              <w:fldChar w:fldCharType="separate"/>
            </w:r>
            <w:r w:rsidR="00542D9A">
              <w:rPr>
                <w:noProof/>
                <w:webHidden/>
              </w:rPr>
              <w:t>1</w:t>
            </w:r>
            <w:r>
              <w:rPr>
                <w:noProof/>
                <w:webHidden/>
              </w:rPr>
              <w:fldChar w:fldCharType="end"/>
            </w:r>
          </w:hyperlink>
        </w:p>
        <w:p w:rsidR="00900DA0" w:rsidRDefault="00900DA0">
          <w:pPr>
            <w:pStyle w:val="Sadraj3"/>
            <w:tabs>
              <w:tab w:val="left" w:pos="1320"/>
              <w:tab w:val="right" w:pos="9062"/>
            </w:tabs>
            <w:rPr>
              <w:rFonts w:eastAsiaTheme="minorEastAsia"/>
              <w:noProof/>
              <w:lang w:eastAsia="hr-HR"/>
            </w:rPr>
          </w:pPr>
          <w:hyperlink w:anchor="_Toc513060168" w:history="1">
            <w:r w:rsidRPr="00FC4E2C">
              <w:rPr>
                <w:rStyle w:val="Hiperveza"/>
                <w:noProof/>
              </w:rPr>
              <w:t>1.1.2.</w:t>
            </w:r>
            <w:r>
              <w:rPr>
                <w:rFonts w:eastAsiaTheme="minorEastAsia"/>
                <w:noProof/>
                <w:lang w:eastAsia="hr-HR"/>
              </w:rPr>
              <w:tab/>
            </w:r>
            <w:r w:rsidRPr="00FC4E2C">
              <w:rPr>
                <w:rStyle w:val="Hiperveza"/>
                <w:noProof/>
              </w:rPr>
              <w:t>Ulcerozni kolitis</w:t>
            </w:r>
            <w:r>
              <w:rPr>
                <w:noProof/>
                <w:webHidden/>
              </w:rPr>
              <w:tab/>
            </w:r>
            <w:r>
              <w:rPr>
                <w:noProof/>
                <w:webHidden/>
              </w:rPr>
              <w:fldChar w:fldCharType="begin"/>
            </w:r>
            <w:r>
              <w:rPr>
                <w:noProof/>
                <w:webHidden/>
              </w:rPr>
              <w:instrText xml:space="preserve"> PAGEREF _Toc513060168 \h </w:instrText>
            </w:r>
            <w:r>
              <w:rPr>
                <w:noProof/>
                <w:webHidden/>
              </w:rPr>
            </w:r>
            <w:r>
              <w:rPr>
                <w:noProof/>
                <w:webHidden/>
              </w:rPr>
              <w:fldChar w:fldCharType="separate"/>
            </w:r>
            <w:r w:rsidR="00542D9A">
              <w:rPr>
                <w:noProof/>
                <w:webHidden/>
              </w:rPr>
              <w:t>3</w:t>
            </w:r>
            <w:r>
              <w:rPr>
                <w:noProof/>
                <w:webHidden/>
              </w:rPr>
              <w:fldChar w:fldCharType="end"/>
            </w:r>
          </w:hyperlink>
        </w:p>
        <w:p w:rsidR="00900DA0" w:rsidRDefault="00900DA0">
          <w:pPr>
            <w:pStyle w:val="Sadraj2"/>
            <w:tabs>
              <w:tab w:val="left" w:pos="880"/>
              <w:tab w:val="right" w:pos="9062"/>
            </w:tabs>
            <w:rPr>
              <w:rFonts w:eastAsiaTheme="minorEastAsia"/>
              <w:noProof/>
              <w:lang w:eastAsia="hr-HR"/>
            </w:rPr>
          </w:pPr>
          <w:hyperlink w:anchor="_Toc513060169" w:history="1">
            <w:r w:rsidRPr="00FC4E2C">
              <w:rPr>
                <w:rStyle w:val="Hiperveza"/>
                <w:noProof/>
              </w:rPr>
              <w:t>1.2.</w:t>
            </w:r>
            <w:r>
              <w:rPr>
                <w:rFonts w:eastAsiaTheme="minorEastAsia"/>
                <w:noProof/>
                <w:lang w:eastAsia="hr-HR"/>
              </w:rPr>
              <w:tab/>
            </w:r>
            <w:r w:rsidRPr="00FC4E2C">
              <w:rPr>
                <w:rStyle w:val="Hiperveza"/>
                <w:noProof/>
              </w:rPr>
              <w:t>Kvaliteta života oboljelih od upalnih bolesti crijeva</w:t>
            </w:r>
            <w:r>
              <w:rPr>
                <w:noProof/>
                <w:webHidden/>
              </w:rPr>
              <w:tab/>
            </w:r>
            <w:r>
              <w:rPr>
                <w:noProof/>
                <w:webHidden/>
              </w:rPr>
              <w:fldChar w:fldCharType="begin"/>
            </w:r>
            <w:r>
              <w:rPr>
                <w:noProof/>
                <w:webHidden/>
              </w:rPr>
              <w:instrText xml:space="preserve"> PAGEREF _Toc513060169 \h </w:instrText>
            </w:r>
            <w:r>
              <w:rPr>
                <w:noProof/>
                <w:webHidden/>
              </w:rPr>
            </w:r>
            <w:r>
              <w:rPr>
                <w:noProof/>
                <w:webHidden/>
              </w:rPr>
              <w:fldChar w:fldCharType="separate"/>
            </w:r>
            <w:r w:rsidR="00542D9A">
              <w:rPr>
                <w:noProof/>
                <w:webHidden/>
              </w:rPr>
              <w:t>4</w:t>
            </w:r>
            <w:r>
              <w:rPr>
                <w:noProof/>
                <w:webHidden/>
              </w:rPr>
              <w:fldChar w:fldCharType="end"/>
            </w:r>
          </w:hyperlink>
        </w:p>
        <w:p w:rsidR="00900DA0" w:rsidRDefault="00900DA0">
          <w:pPr>
            <w:pStyle w:val="Sadraj3"/>
            <w:tabs>
              <w:tab w:val="left" w:pos="1320"/>
              <w:tab w:val="right" w:pos="9062"/>
            </w:tabs>
            <w:rPr>
              <w:rFonts w:eastAsiaTheme="minorEastAsia"/>
              <w:noProof/>
              <w:lang w:eastAsia="hr-HR"/>
            </w:rPr>
          </w:pPr>
          <w:hyperlink w:anchor="_Toc513060170" w:history="1">
            <w:r w:rsidRPr="00FC4E2C">
              <w:rPr>
                <w:rStyle w:val="Hiperveza"/>
                <w:noProof/>
              </w:rPr>
              <w:t>1.2.1.</w:t>
            </w:r>
            <w:r>
              <w:rPr>
                <w:rFonts w:eastAsiaTheme="minorEastAsia"/>
                <w:noProof/>
                <w:lang w:eastAsia="hr-HR"/>
              </w:rPr>
              <w:tab/>
            </w:r>
            <w:r w:rsidRPr="00FC4E2C">
              <w:rPr>
                <w:rStyle w:val="Hiperveza"/>
                <w:noProof/>
              </w:rPr>
              <w:t>Upalne bolesti crijeva i kvaliteta života povezana sa zdravljem – Otkrivanje pravog utjecaja</w:t>
            </w:r>
            <w:r w:rsidR="00542D9A">
              <w:rPr>
                <w:rStyle w:val="Hiperveza"/>
                <w:noProof/>
              </w:rPr>
              <w:t xml:space="preserve">    </w:t>
            </w:r>
            <w:r>
              <w:rPr>
                <w:noProof/>
                <w:webHidden/>
              </w:rPr>
              <w:tab/>
            </w:r>
            <w:r>
              <w:rPr>
                <w:noProof/>
                <w:webHidden/>
              </w:rPr>
              <w:fldChar w:fldCharType="begin"/>
            </w:r>
            <w:r>
              <w:rPr>
                <w:noProof/>
                <w:webHidden/>
              </w:rPr>
              <w:instrText xml:space="preserve"> PAGEREF _Toc513060170 \h </w:instrText>
            </w:r>
            <w:r>
              <w:rPr>
                <w:noProof/>
                <w:webHidden/>
              </w:rPr>
            </w:r>
            <w:r>
              <w:rPr>
                <w:noProof/>
                <w:webHidden/>
              </w:rPr>
              <w:fldChar w:fldCharType="separate"/>
            </w:r>
            <w:r w:rsidR="00542D9A">
              <w:rPr>
                <w:noProof/>
                <w:webHidden/>
              </w:rPr>
              <w:t>4</w:t>
            </w:r>
            <w:r>
              <w:rPr>
                <w:noProof/>
                <w:webHidden/>
              </w:rPr>
              <w:fldChar w:fldCharType="end"/>
            </w:r>
          </w:hyperlink>
        </w:p>
        <w:p w:rsidR="00900DA0" w:rsidRDefault="00900DA0">
          <w:pPr>
            <w:pStyle w:val="Sadraj3"/>
            <w:tabs>
              <w:tab w:val="left" w:pos="1320"/>
              <w:tab w:val="right" w:pos="9062"/>
            </w:tabs>
            <w:rPr>
              <w:rFonts w:eastAsiaTheme="minorEastAsia"/>
              <w:noProof/>
              <w:lang w:eastAsia="hr-HR"/>
            </w:rPr>
          </w:pPr>
          <w:hyperlink w:anchor="_Toc513060171" w:history="1">
            <w:r w:rsidRPr="00FC4E2C">
              <w:rPr>
                <w:rStyle w:val="Hiperveza"/>
                <w:noProof/>
              </w:rPr>
              <w:t>1.2.2.</w:t>
            </w:r>
            <w:r>
              <w:rPr>
                <w:rFonts w:eastAsiaTheme="minorEastAsia"/>
                <w:noProof/>
                <w:lang w:eastAsia="hr-HR"/>
              </w:rPr>
              <w:tab/>
            </w:r>
            <w:r w:rsidRPr="00FC4E2C">
              <w:rPr>
                <w:rStyle w:val="Hiperveza"/>
                <w:noProof/>
              </w:rPr>
              <w:t>Perspektiva pacijenata o utjecaju Crohnove bolesti: rezultat grupnih intervjua</w:t>
            </w:r>
            <w:r>
              <w:rPr>
                <w:noProof/>
                <w:webHidden/>
              </w:rPr>
              <w:tab/>
            </w:r>
            <w:r>
              <w:rPr>
                <w:noProof/>
                <w:webHidden/>
              </w:rPr>
              <w:fldChar w:fldCharType="begin"/>
            </w:r>
            <w:r>
              <w:rPr>
                <w:noProof/>
                <w:webHidden/>
              </w:rPr>
              <w:instrText xml:space="preserve"> PAGEREF _Toc513060171 \h </w:instrText>
            </w:r>
            <w:r>
              <w:rPr>
                <w:noProof/>
                <w:webHidden/>
              </w:rPr>
            </w:r>
            <w:r>
              <w:rPr>
                <w:noProof/>
                <w:webHidden/>
              </w:rPr>
              <w:fldChar w:fldCharType="separate"/>
            </w:r>
            <w:r w:rsidR="00542D9A">
              <w:rPr>
                <w:noProof/>
                <w:webHidden/>
              </w:rPr>
              <w:t>6</w:t>
            </w:r>
            <w:r>
              <w:rPr>
                <w:noProof/>
                <w:webHidden/>
              </w:rPr>
              <w:fldChar w:fldCharType="end"/>
            </w:r>
          </w:hyperlink>
        </w:p>
        <w:p w:rsidR="00900DA0" w:rsidRDefault="00900DA0">
          <w:pPr>
            <w:pStyle w:val="Sadraj2"/>
            <w:tabs>
              <w:tab w:val="left" w:pos="880"/>
              <w:tab w:val="right" w:pos="9062"/>
            </w:tabs>
            <w:rPr>
              <w:rFonts w:eastAsiaTheme="minorEastAsia"/>
              <w:noProof/>
              <w:lang w:eastAsia="hr-HR"/>
            </w:rPr>
          </w:pPr>
          <w:hyperlink w:anchor="_Toc513060172" w:history="1">
            <w:r w:rsidRPr="00FC4E2C">
              <w:rPr>
                <w:rStyle w:val="Hiperveza"/>
                <w:noProof/>
              </w:rPr>
              <w:t>1.3.</w:t>
            </w:r>
            <w:r>
              <w:rPr>
                <w:rFonts w:eastAsiaTheme="minorEastAsia"/>
                <w:noProof/>
                <w:lang w:eastAsia="hr-HR"/>
              </w:rPr>
              <w:tab/>
            </w:r>
            <w:r w:rsidRPr="00FC4E2C">
              <w:rPr>
                <w:rStyle w:val="Hiperveza"/>
                <w:noProof/>
              </w:rPr>
              <w:t>Zakonodavni okvir i status osoba oboljelih od upalnih bolesti crijeva</w:t>
            </w:r>
            <w:r>
              <w:rPr>
                <w:noProof/>
                <w:webHidden/>
              </w:rPr>
              <w:tab/>
            </w:r>
            <w:r>
              <w:rPr>
                <w:noProof/>
                <w:webHidden/>
              </w:rPr>
              <w:fldChar w:fldCharType="begin"/>
            </w:r>
            <w:r>
              <w:rPr>
                <w:noProof/>
                <w:webHidden/>
              </w:rPr>
              <w:instrText xml:space="preserve"> PAGEREF _Toc513060172 \h </w:instrText>
            </w:r>
            <w:r>
              <w:rPr>
                <w:noProof/>
                <w:webHidden/>
              </w:rPr>
            </w:r>
            <w:r>
              <w:rPr>
                <w:noProof/>
                <w:webHidden/>
              </w:rPr>
              <w:fldChar w:fldCharType="separate"/>
            </w:r>
            <w:r w:rsidR="00542D9A">
              <w:rPr>
                <w:noProof/>
                <w:webHidden/>
              </w:rPr>
              <w:t>9</w:t>
            </w:r>
            <w:r>
              <w:rPr>
                <w:noProof/>
                <w:webHidden/>
              </w:rPr>
              <w:fldChar w:fldCharType="end"/>
            </w:r>
          </w:hyperlink>
        </w:p>
        <w:p w:rsidR="00900DA0" w:rsidRDefault="00900DA0">
          <w:pPr>
            <w:pStyle w:val="Sadraj3"/>
            <w:tabs>
              <w:tab w:val="left" w:pos="1320"/>
              <w:tab w:val="right" w:pos="9062"/>
            </w:tabs>
            <w:rPr>
              <w:rFonts w:eastAsiaTheme="minorEastAsia"/>
              <w:noProof/>
              <w:lang w:eastAsia="hr-HR"/>
            </w:rPr>
          </w:pPr>
          <w:hyperlink w:anchor="_Toc513060173" w:history="1">
            <w:r w:rsidRPr="00FC4E2C">
              <w:rPr>
                <w:rStyle w:val="Hiperveza"/>
                <w:noProof/>
              </w:rPr>
              <w:t>1.3.1.</w:t>
            </w:r>
            <w:r>
              <w:rPr>
                <w:rFonts w:eastAsiaTheme="minorEastAsia"/>
                <w:noProof/>
                <w:lang w:eastAsia="hr-HR"/>
              </w:rPr>
              <w:tab/>
            </w:r>
            <w:r w:rsidRPr="00FC4E2C">
              <w:rPr>
                <w:rStyle w:val="Hiperveza"/>
                <w:noProof/>
              </w:rPr>
              <w:t>Zakonodavni okvir</w:t>
            </w:r>
            <w:r>
              <w:rPr>
                <w:noProof/>
                <w:webHidden/>
              </w:rPr>
              <w:tab/>
            </w:r>
            <w:r>
              <w:rPr>
                <w:noProof/>
                <w:webHidden/>
              </w:rPr>
              <w:fldChar w:fldCharType="begin"/>
            </w:r>
            <w:r>
              <w:rPr>
                <w:noProof/>
                <w:webHidden/>
              </w:rPr>
              <w:instrText xml:space="preserve"> PAGEREF _Toc513060173 \h </w:instrText>
            </w:r>
            <w:r>
              <w:rPr>
                <w:noProof/>
                <w:webHidden/>
              </w:rPr>
            </w:r>
            <w:r>
              <w:rPr>
                <w:noProof/>
                <w:webHidden/>
              </w:rPr>
              <w:fldChar w:fldCharType="separate"/>
            </w:r>
            <w:r w:rsidR="00542D9A">
              <w:rPr>
                <w:noProof/>
                <w:webHidden/>
              </w:rPr>
              <w:t>9</w:t>
            </w:r>
            <w:r>
              <w:rPr>
                <w:noProof/>
                <w:webHidden/>
              </w:rPr>
              <w:fldChar w:fldCharType="end"/>
            </w:r>
          </w:hyperlink>
        </w:p>
        <w:p w:rsidR="00900DA0" w:rsidRDefault="00900DA0">
          <w:pPr>
            <w:pStyle w:val="Sadraj3"/>
            <w:tabs>
              <w:tab w:val="left" w:pos="1320"/>
              <w:tab w:val="right" w:pos="9062"/>
            </w:tabs>
            <w:rPr>
              <w:rFonts w:eastAsiaTheme="minorEastAsia"/>
              <w:noProof/>
              <w:lang w:eastAsia="hr-HR"/>
            </w:rPr>
          </w:pPr>
          <w:hyperlink w:anchor="_Toc513060174" w:history="1">
            <w:r w:rsidRPr="00FC4E2C">
              <w:rPr>
                <w:rStyle w:val="Hiperveza"/>
                <w:noProof/>
              </w:rPr>
              <w:t>1.3.2.</w:t>
            </w:r>
            <w:r>
              <w:rPr>
                <w:rFonts w:eastAsiaTheme="minorEastAsia"/>
                <w:noProof/>
                <w:lang w:eastAsia="hr-HR"/>
              </w:rPr>
              <w:tab/>
            </w:r>
            <w:r w:rsidRPr="00FC4E2C">
              <w:rPr>
                <w:rStyle w:val="Hiperveza"/>
                <w:noProof/>
              </w:rPr>
              <w:t>Osobe s invaliditetom – ostvarivanje statusa, posljedice i zajamčena prava</w:t>
            </w:r>
            <w:r>
              <w:rPr>
                <w:noProof/>
                <w:webHidden/>
              </w:rPr>
              <w:tab/>
            </w:r>
            <w:r>
              <w:rPr>
                <w:noProof/>
                <w:webHidden/>
              </w:rPr>
              <w:fldChar w:fldCharType="begin"/>
            </w:r>
            <w:r>
              <w:rPr>
                <w:noProof/>
                <w:webHidden/>
              </w:rPr>
              <w:instrText xml:space="preserve"> PAGEREF _Toc513060174 \h </w:instrText>
            </w:r>
            <w:r>
              <w:rPr>
                <w:noProof/>
                <w:webHidden/>
              </w:rPr>
            </w:r>
            <w:r>
              <w:rPr>
                <w:noProof/>
                <w:webHidden/>
              </w:rPr>
              <w:fldChar w:fldCharType="separate"/>
            </w:r>
            <w:r w:rsidR="00542D9A">
              <w:rPr>
                <w:noProof/>
                <w:webHidden/>
              </w:rPr>
              <w:t>10</w:t>
            </w:r>
            <w:r>
              <w:rPr>
                <w:noProof/>
                <w:webHidden/>
              </w:rPr>
              <w:fldChar w:fldCharType="end"/>
            </w:r>
          </w:hyperlink>
        </w:p>
        <w:p w:rsidR="00900DA0" w:rsidRDefault="00900DA0">
          <w:pPr>
            <w:pStyle w:val="Sadraj3"/>
            <w:tabs>
              <w:tab w:val="left" w:pos="1320"/>
              <w:tab w:val="right" w:pos="9062"/>
            </w:tabs>
            <w:rPr>
              <w:rFonts w:eastAsiaTheme="minorEastAsia"/>
              <w:noProof/>
              <w:lang w:eastAsia="hr-HR"/>
            </w:rPr>
          </w:pPr>
          <w:hyperlink w:anchor="_Toc513060175" w:history="1">
            <w:r w:rsidRPr="00FC4E2C">
              <w:rPr>
                <w:rStyle w:val="Hiperveza"/>
                <w:noProof/>
              </w:rPr>
              <w:t>1.3.3.</w:t>
            </w:r>
            <w:r>
              <w:rPr>
                <w:rFonts w:eastAsiaTheme="minorEastAsia"/>
                <w:noProof/>
                <w:lang w:eastAsia="hr-HR"/>
              </w:rPr>
              <w:tab/>
            </w:r>
            <w:r w:rsidRPr="00FC4E2C">
              <w:rPr>
                <w:rStyle w:val="Hiperveza"/>
                <w:noProof/>
              </w:rPr>
              <w:t>Prava koja ostvaruju osobe s invaliditetom</w:t>
            </w:r>
            <w:r>
              <w:rPr>
                <w:noProof/>
                <w:webHidden/>
              </w:rPr>
              <w:tab/>
            </w:r>
            <w:r>
              <w:rPr>
                <w:noProof/>
                <w:webHidden/>
              </w:rPr>
              <w:fldChar w:fldCharType="begin"/>
            </w:r>
            <w:r>
              <w:rPr>
                <w:noProof/>
                <w:webHidden/>
              </w:rPr>
              <w:instrText xml:space="preserve"> PAGEREF _Toc513060175 \h </w:instrText>
            </w:r>
            <w:r>
              <w:rPr>
                <w:noProof/>
                <w:webHidden/>
              </w:rPr>
            </w:r>
            <w:r>
              <w:rPr>
                <w:noProof/>
                <w:webHidden/>
              </w:rPr>
              <w:fldChar w:fldCharType="separate"/>
            </w:r>
            <w:r w:rsidR="00542D9A">
              <w:rPr>
                <w:noProof/>
                <w:webHidden/>
              </w:rPr>
              <w:t>12</w:t>
            </w:r>
            <w:r>
              <w:rPr>
                <w:noProof/>
                <w:webHidden/>
              </w:rPr>
              <w:fldChar w:fldCharType="end"/>
            </w:r>
          </w:hyperlink>
        </w:p>
        <w:p w:rsidR="00900DA0" w:rsidRDefault="00900DA0">
          <w:pPr>
            <w:pStyle w:val="Sadraj1"/>
            <w:tabs>
              <w:tab w:val="left" w:pos="440"/>
              <w:tab w:val="right" w:pos="9062"/>
            </w:tabs>
            <w:rPr>
              <w:rFonts w:eastAsiaTheme="minorEastAsia"/>
              <w:noProof/>
              <w:lang w:eastAsia="hr-HR"/>
            </w:rPr>
          </w:pPr>
          <w:hyperlink w:anchor="_Toc513060176" w:history="1">
            <w:r w:rsidRPr="00FC4E2C">
              <w:rPr>
                <w:rStyle w:val="Hiperveza"/>
                <w:noProof/>
              </w:rPr>
              <w:t>2.</w:t>
            </w:r>
            <w:r>
              <w:rPr>
                <w:rFonts w:eastAsiaTheme="minorEastAsia"/>
                <w:noProof/>
                <w:lang w:eastAsia="hr-HR"/>
              </w:rPr>
              <w:tab/>
            </w:r>
            <w:r w:rsidRPr="00FC4E2C">
              <w:rPr>
                <w:rStyle w:val="Hiperveza"/>
                <w:noProof/>
              </w:rPr>
              <w:t>Metodologija istraživanja</w:t>
            </w:r>
            <w:r>
              <w:rPr>
                <w:noProof/>
                <w:webHidden/>
              </w:rPr>
              <w:tab/>
            </w:r>
            <w:r>
              <w:rPr>
                <w:noProof/>
                <w:webHidden/>
              </w:rPr>
              <w:fldChar w:fldCharType="begin"/>
            </w:r>
            <w:r>
              <w:rPr>
                <w:noProof/>
                <w:webHidden/>
              </w:rPr>
              <w:instrText xml:space="preserve"> PAGEREF _Toc513060176 \h </w:instrText>
            </w:r>
            <w:r>
              <w:rPr>
                <w:noProof/>
                <w:webHidden/>
              </w:rPr>
            </w:r>
            <w:r>
              <w:rPr>
                <w:noProof/>
                <w:webHidden/>
              </w:rPr>
              <w:fldChar w:fldCharType="separate"/>
            </w:r>
            <w:r w:rsidR="00542D9A">
              <w:rPr>
                <w:noProof/>
                <w:webHidden/>
              </w:rPr>
              <w:t>16</w:t>
            </w:r>
            <w:r>
              <w:rPr>
                <w:noProof/>
                <w:webHidden/>
              </w:rPr>
              <w:fldChar w:fldCharType="end"/>
            </w:r>
          </w:hyperlink>
        </w:p>
        <w:p w:rsidR="00900DA0" w:rsidRDefault="00900DA0">
          <w:pPr>
            <w:pStyle w:val="Sadraj2"/>
            <w:tabs>
              <w:tab w:val="left" w:pos="880"/>
              <w:tab w:val="right" w:pos="9062"/>
            </w:tabs>
            <w:rPr>
              <w:rFonts w:eastAsiaTheme="minorEastAsia"/>
              <w:noProof/>
              <w:lang w:eastAsia="hr-HR"/>
            </w:rPr>
          </w:pPr>
          <w:hyperlink w:anchor="_Toc513060177" w:history="1">
            <w:r w:rsidRPr="00FC4E2C">
              <w:rPr>
                <w:rStyle w:val="Hiperveza"/>
                <w:noProof/>
              </w:rPr>
              <w:t>2.1.</w:t>
            </w:r>
            <w:r>
              <w:rPr>
                <w:rFonts w:eastAsiaTheme="minorEastAsia"/>
                <w:noProof/>
                <w:lang w:eastAsia="hr-HR"/>
              </w:rPr>
              <w:tab/>
            </w:r>
            <w:r w:rsidRPr="00FC4E2C">
              <w:rPr>
                <w:rStyle w:val="Hiperveza"/>
                <w:noProof/>
              </w:rPr>
              <w:t>Opći i specifični ciljevi rada</w:t>
            </w:r>
            <w:r>
              <w:rPr>
                <w:noProof/>
                <w:webHidden/>
              </w:rPr>
              <w:tab/>
            </w:r>
            <w:r>
              <w:rPr>
                <w:noProof/>
                <w:webHidden/>
              </w:rPr>
              <w:fldChar w:fldCharType="begin"/>
            </w:r>
            <w:r>
              <w:rPr>
                <w:noProof/>
                <w:webHidden/>
              </w:rPr>
              <w:instrText xml:space="preserve"> PAGEREF _Toc513060177 \h </w:instrText>
            </w:r>
            <w:r>
              <w:rPr>
                <w:noProof/>
                <w:webHidden/>
              </w:rPr>
            </w:r>
            <w:r>
              <w:rPr>
                <w:noProof/>
                <w:webHidden/>
              </w:rPr>
              <w:fldChar w:fldCharType="separate"/>
            </w:r>
            <w:r w:rsidR="00542D9A">
              <w:rPr>
                <w:noProof/>
                <w:webHidden/>
              </w:rPr>
              <w:t>16</w:t>
            </w:r>
            <w:r>
              <w:rPr>
                <w:noProof/>
                <w:webHidden/>
              </w:rPr>
              <w:fldChar w:fldCharType="end"/>
            </w:r>
          </w:hyperlink>
        </w:p>
        <w:p w:rsidR="00900DA0" w:rsidRDefault="00900DA0">
          <w:pPr>
            <w:pStyle w:val="Sadraj2"/>
            <w:tabs>
              <w:tab w:val="left" w:pos="880"/>
              <w:tab w:val="right" w:pos="9062"/>
            </w:tabs>
            <w:rPr>
              <w:rFonts w:eastAsiaTheme="minorEastAsia"/>
              <w:noProof/>
              <w:lang w:eastAsia="hr-HR"/>
            </w:rPr>
          </w:pPr>
          <w:hyperlink w:anchor="_Toc513060178" w:history="1">
            <w:r w:rsidRPr="00FC4E2C">
              <w:rPr>
                <w:rStyle w:val="Hiperveza"/>
                <w:noProof/>
              </w:rPr>
              <w:t>2.2.</w:t>
            </w:r>
            <w:r>
              <w:rPr>
                <w:rFonts w:eastAsiaTheme="minorEastAsia"/>
                <w:noProof/>
                <w:lang w:eastAsia="hr-HR"/>
              </w:rPr>
              <w:tab/>
            </w:r>
            <w:r w:rsidRPr="00FC4E2C">
              <w:rPr>
                <w:rStyle w:val="Hiperveza"/>
                <w:noProof/>
              </w:rPr>
              <w:t>Ispitanici i metode</w:t>
            </w:r>
            <w:r>
              <w:rPr>
                <w:noProof/>
                <w:webHidden/>
              </w:rPr>
              <w:tab/>
            </w:r>
            <w:r>
              <w:rPr>
                <w:noProof/>
                <w:webHidden/>
              </w:rPr>
              <w:fldChar w:fldCharType="begin"/>
            </w:r>
            <w:r>
              <w:rPr>
                <w:noProof/>
                <w:webHidden/>
              </w:rPr>
              <w:instrText xml:space="preserve"> PAGEREF _Toc513060178 \h </w:instrText>
            </w:r>
            <w:r>
              <w:rPr>
                <w:noProof/>
                <w:webHidden/>
              </w:rPr>
            </w:r>
            <w:r>
              <w:rPr>
                <w:noProof/>
                <w:webHidden/>
              </w:rPr>
              <w:fldChar w:fldCharType="separate"/>
            </w:r>
            <w:r w:rsidR="00542D9A">
              <w:rPr>
                <w:noProof/>
                <w:webHidden/>
              </w:rPr>
              <w:t>17</w:t>
            </w:r>
            <w:r>
              <w:rPr>
                <w:noProof/>
                <w:webHidden/>
              </w:rPr>
              <w:fldChar w:fldCharType="end"/>
            </w:r>
          </w:hyperlink>
        </w:p>
        <w:p w:rsidR="00900DA0" w:rsidRDefault="00900DA0">
          <w:pPr>
            <w:pStyle w:val="Sadraj1"/>
            <w:tabs>
              <w:tab w:val="left" w:pos="440"/>
              <w:tab w:val="right" w:pos="9062"/>
            </w:tabs>
            <w:rPr>
              <w:rFonts w:eastAsiaTheme="minorEastAsia"/>
              <w:noProof/>
              <w:lang w:eastAsia="hr-HR"/>
            </w:rPr>
          </w:pPr>
          <w:hyperlink w:anchor="_Toc513060179" w:history="1">
            <w:r w:rsidRPr="00FC4E2C">
              <w:rPr>
                <w:rStyle w:val="Hiperveza"/>
                <w:noProof/>
              </w:rPr>
              <w:t>3.</w:t>
            </w:r>
            <w:r>
              <w:rPr>
                <w:rFonts w:eastAsiaTheme="minorEastAsia"/>
                <w:noProof/>
                <w:lang w:eastAsia="hr-HR"/>
              </w:rPr>
              <w:tab/>
            </w:r>
            <w:r w:rsidRPr="00FC4E2C">
              <w:rPr>
                <w:rStyle w:val="Hiperveza"/>
                <w:noProof/>
              </w:rPr>
              <w:t>Rezultati</w:t>
            </w:r>
            <w:r>
              <w:rPr>
                <w:noProof/>
                <w:webHidden/>
              </w:rPr>
              <w:tab/>
            </w:r>
            <w:r>
              <w:rPr>
                <w:noProof/>
                <w:webHidden/>
              </w:rPr>
              <w:fldChar w:fldCharType="begin"/>
            </w:r>
            <w:r>
              <w:rPr>
                <w:noProof/>
                <w:webHidden/>
              </w:rPr>
              <w:instrText xml:space="preserve"> PAGEREF _Toc513060179 \h </w:instrText>
            </w:r>
            <w:r>
              <w:rPr>
                <w:noProof/>
                <w:webHidden/>
              </w:rPr>
            </w:r>
            <w:r>
              <w:rPr>
                <w:noProof/>
                <w:webHidden/>
              </w:rPr>
              <w:fldChar w:fldCharType="separate"/>
            </w:r>
            <w:r w:rsidR="00542D9A">
              <w:rPr>
                <w:noProof/>
                <w:webHidden/>
              </w:rPr>
              <w:t>19</w:t>
            </w:r>
            <w:r>
              <w:rPr>
                <w:noProof/>
                <w:webHidden/>
              </w:rPr>
              <w:fldChar w:fldCharType="end"/>
            </w:r>
          </w:hyperlink>
        </w:p>
        <w:p w:rsidR="00900DA0" w:rsidRDefault="00900DA0">
          <w:pPr>
            <w:pStyle w:val="Sadraj1"/>
            <w:tabs>
              <w:tab w:val="left" w:pos="440"/>
              <w:tab w:val="right" w:pos="9062"/>
            </w:tabs>
            <w:rPr>
              <w:rFonts w:eastAsiaTheme="minorEastAsia"/>
              <w:noProof/>
              <w:lang w:eastAsia="hr-HR"/>
            </w:rPr>
          </w:pPr>
          <w:hyperlink w:anchor="_Toc513060180" w:history="1">
            <w:r w:rsidRPr="00FC4E2C">
              <w:rPr>
                <w:rStyle w:val="Hiperveza"/>
                <w:noProof/>
              </w:rPr>
              <w:t>4.</w:t>
            </w:r>
            <w:r>
              <w:rPr>
                <w:rFonts w:eastAsiaTheme="minorEastAsia"/>
                <w:noProof/>
                <w:lang w:eastAsia="hr-HR"/>
              </w:rPr>
              <w:tab/>
            </w:r>
            <w:r w:rsidRPr="00FC4E2C">
              <w:rPr>
                <w:rStyle w:val="Hiperveza"/>
                <w:noProof/>
              </w:rPr>
              <w:t>Rasprava</w:t>
            </w:r>
            <w:r>
              <w:rPr>
                <w:noProof/>
                <w:webHidden/>
              </w:rPr>
              <w:tab/>
            </w:r>
            <w:r>
              <w:rPr>
                <w:noProof/>
                <w:webHidden/>
              </w:rPr>
              <w:fldChar w:fldCharType="begin"/>
            </w:r>
            <w:r>
              <w:rPr>
                <w:noProof/>
                <w:webHidden/>
              </w:rPr>
              <w:instrText xml:space="preserve"> PAGEREF _Toc513060180 \h </w:instrText>
            </w:r>
            <w:r>
              <w:rPr>
                <w:noProof/>
                <w:webHidden/>
              </w:rPr>
            </w:r>
            <w:r>
              <w:rPr>
                <w:noProof/>
                <w:webHidden/>
              </w:rPr>
              <w:fldChar w:fldCharType="separate"/>
            </w:r>
            <w:r w:rsidR="00542D9A">
              <w:rPr>
                <w:noProof/>
                <w:webHidden/>
              </w:rPr>
              <w:t>30</w:t>
            </w:r>
            <w:r>
              <w:rPr>
                <w:noProof/>
                <w:webHidden/>
              </w:rPr>
              <w:fldChar w:fldCharType="end"/>
            </w:r>
          </w:hyperlink>
        </w:p>
        <w:p w:rsidR="00900DA0" w:rsidRDefault="00900DA0">
          <w:pPr>
            <w:pStyle w:val="Sadraj1"/>
            <w:tabs>
              <w:tab w:val="left" w:pos="440"/>
              <w:tab w:val="right" w:pos="9062"/>
            </w:tabs>
            <w:rPr>
              <w:rFonts w:eastAsiaTheme="minorEastAsia"/>
              <w:noProof/>
              <w:lang w:eastAsia="hr-HR"/>
            </w:rPr>
          </w:pPr>
          <w:hyperlink w:anchor="_Toc513060181" w:history="1">
            <w:r w:rsidRPr="00FC4E2C">
              <w:rPr>
                <w:rStyle w:val="Hiperveza"/>
                <w:noProof/>
              </w:rPr>
              <w:t>5.</w:t>
            </w:r>
            <w:r>
              <w:rPr>
                <w:rFonts w:eastAsiaTheme="minorEastAsia"/>
                <w:noProof/>
                <w:lang w:eastAsia="hr-HR"/>
              </w:rPr>
              <w:tab/>
            </w:r>
            <w:r w:rsidRPr="00FC4E2C">
              <w:rPr>
                <w:rStyle w:val="Hiperveza"/>
                <w:noProof/>
              </w:rPr>
              <w:t>Zaključak</w:t>
            </w:r>
            <w:r>
              <w:rPr>
                <w:noProof/>
                <w:webHidden/>
              </w:rPr>
              <w:tab/>
            </w:r>
            <w:r>
              <w:rPr>
                <w:noProof/>
                <w:webHidden/>
              </w:rPr>
              <w:fldChar w:fldCharType="begin"/>
            </w:r>
            <w:r>
              <w:rPr>
                <w:noProof/>
                <w:webHidden/>
              </w:rPr>
              <w:instrText xml:space="preserve"> PAGEREF _Toc513060181 \h </w:instrText>
            </w:r>
            <w:r>
              <w:rPr>
                <w:noProof/>
                <w:webHidden/>
              </w:rPr>
            </w:r>
            <w:r>
              <w:rPr>
                <w:noProof/>
                <w:webHidden/>
              </w:rPr>
              <w:fldChar w:fldCharType="separate"/>
            </w:r>
            <w:r w:rsidR="00542D9A">
              <w:rPr>
                <w:noProof/>
                <w:webHidden/>
              </w:rPr>
              <w:t>34</w:t>
            </w:r>
            <w:r>
              <w:rPr>
                <w:noProof/>
                <w:webHidden/>
              </w:rPr>
              <w:fldChar w:fldCharType="end"/>
            </w:r>
          </w:hyperlink>
        </w:p>
        <w:p w:rsidR="00900DA0" w:rsidRDefault="00900DA0">
          <w:pPr>
            <w:pStyle w:val="Sadraj1"/>
            <w:tabs>
              <w:tab w:val="left" w:pos="440"/>
              <w:tab w:val="right" w:pos="9062"/>
            </w:tabs>
            <w:rPr>
              <w:rFonts w:eastAsiaTheme="minorEastAsia"/>
              <w:noProof/>
              <w:lang w:eastAsia="hr-HR"/>
            </w:rPr>
          </w:pPr>
          <w:hyperlink w:anchor="_Toc513060182" w:history="1">
            <w:r w:rsidRPr="00FC4E2C">
              <w:rPr>
                <w:rStyle w:val="Hiperveza"/>
                <w:noProof/>
              </w:rPr>
              <w:t>6.</w:t>
            </w:r>
            <w:r>
              <w:rPr>
                <w:rFonts w:eastAsiaTheme="minorEastAsia"/>
                <w:noProof/>
                <w:lang w:eastAsia="hr-HR"/>
              </w:rPr>
              <w:tab/>
            </w:r>
            <w:r w:rsidRPr="00FC4E2C">
              <w:rPr>
                <w:rStyle w:val="Hiperveza"/>
                <w:noProof/>
              </w:rPr>
              <w:t>Zahvale</w:t>
            </w:r>
            <w:r>
              <w:rPr>
                <w:noProof/>
                <w:webHidden/>
              </w:rPr>
              <w:tab/>
            </w:r>
            <w:r>
              <w:rPr>
                <w:noProof/>
                <w:webHidden/>
              </w:rPr>
              <w:fldChar w:fldCharType="begin"/>
            </w:r>
            <w:r>
              <w:rPr>
                <w:noProof/>
                <w:webHidden/>
              </w:rPr>
              <w:instrText xml:space="preserve"> PAGEREF _Toc513060182 \h </w:instrText>
            </w:r>
            <w:r>
              <w:rPr>
                <w:noProof/>
                <w:webHidden/>
              </w:rPr>
            </w:r>
            <w:r>
              <w:rPr>
                <w:noProof/>
                <w:webHidden/>
              </w:rPr>
              <w:fldChar w:fldCharType="separate"/>
            </w:r>
            <w:r w:rsidR="00542D9A">
              <w:rPr>
                <w:noProof/>
                <w:webHidden/>
              </w:rPr>
              <w:t>35</w:t>
            </w:r>
            <w:r>
              <w:rPr>
                <w:noProof/>
                <w:webHidden/>
              </w:rPr>
              <w:fldChar w:fldCharType="end"/>
            </w:r>
          </w:hyperlink>
        </w:p>
        <w:p w:rsidR="00900DA0" w:rsidRDefault="00900DA0">
          <w:pPr>
            <w:pStyle w:val="Sadraj1"/>
            <w:tabs>
              <w:tab w:val="left" w:pos="440"/>
              <w:tab w:val="right" w:pos="9062"/>
            </w:tabs>
            <w:rPr>
              <w:rFonts w:eastAsiaTheme="minorEastAsia"/>
              <w:noProof/>
              <w:lang w:eastAsia="hr-HR"/>
            </w:rPr>
          </w:pPr>
          <w:hyperlink w:anchor="_Toc513060183" w:history="1">
            <w:r w:rsidRPr="00FC4E2C">
              <w:rPr>
                <w:rStyle w:val="Hiperveza"/>
                <w:noProof/>
              </w:rPr>
              <w:t>7.</w:t>
            </w:r>
            <w:r>
              <w:rPr>
                <w:rFonts w:eastAsiaTheme="minorEastAsia"/>
                <w:noProof/>
                <w:lang w:eastAsia="hr-HR"/>
              </w:rPr>
              <w:tab/>
            </w:r>
            <w:r w:rsidRPr="00FC4E2C">
              <w:rPr>
                <w:rStyle w:val="Hiperveza"/>
                <w:noProof/>
              </w:rPr>
              <w:t>Popis literature</w:t>
            </w:r>
            <w:r>
              <w:rPr>
                <w:noProof/>
                <w:webHidden/>
              </w:rPr>
              <w:tab/>
            </w:r>
            <w:r>
              <w:rPr>
                <w:noProof/>
                <w:webHidden/>
              </w:rPr>
              <w:fldChar w:fldCharType="begin"/>
            </w:r>
            <w:r>
              <w:rPr>
                <w:noProof/>
                <w:webHidden/>
              </w:rPr>
              <w:instrText xml:space="preserve"> PAGEREF _Toc513060183 \h </w:instrText>
            </w:r>
            <w:r>
              <w:rPr>
                <w:noProof/>
                <w:webHidden/>
              </w:rPr>
            </w:r>
            <w:r>
              <w:rPr>
                <w:noProof/>
                <w:webHidden/>
              </w:rPr>
              <w:fldChar w:fldCharType="separate"/>
            </w:r>
            <w:r w:rsidR="00542D9A">
              <w:rPr>
                <w:noProof/>
                <w:webHidden/>
              </w:rPr>
              <w:t>36</w:t>
            </w:r>
            <w:r>
              <w:rPr>
                <w:noProof/>
                <w:webHidden/>
              </w:rPr>
              <w:fldChar w:fldCharType="end"/>
            </w:r>
          </w:hyperlink>
        </w:p>
        <w:p w:rsidR="00900DA0" w:rsidRDefault="00900DA0">
          <w:pPr>
            <w:pStyle w:val="Sadraj1"/>
            <w:tabs>
              <w:tab w:val="left" w:pos="440"/>
              <w:tab w:val="right" w:pos="9062"/>
            </w:tabs>
            <w:rPr>
              <w:rFonts w:eastAsiaTheme="minorEastAsia"/>
              <w:noProof/>
              <w:lang w:eastAsia="hr-HR"/>
            </w:rPr>
          </w:pPr>
          <w:hyperlink w:anchor="_Toc513060188" w:history="1">
            <w:r w:rsidRPr="00FC4E2C">
              <w:rPr>
                <w:rStyle w:val="Hiperveza"/>
                <w:noProof/>
              </w:rPr>
              <w:t>8.</w:t>
            </w:r>
            <w:r>
              <w:rPr>
                <w:rFonts w:eastAsiaTheme="minorEastAsia"/>
                <w:noProof/>
                <w:lang w:eastAsia="hr-HR"/>
              </w:rPr>
              <w:tab/>
            </w:r>
            <w:r w:rsidRPr="00FC4E2C">
              <w:rPr>
                <w:rStyle w:val="Hiperveza"/>
                <w:noProof/>
              </w:rPr>
              <w:t>Sažetak</w:t>
            </w:r>
            <w:r>
              <w:rPr>
                <w:noProof/>
                <w:webHidden/>
              </w:rPr>
              <w:tab/>
            </w:r>
            <w:r>
              <w:rPr>
                <w:noProof/>
                <w:webHidden/>
              </w:rPr>
              <w:fldChar w:fldCharType="begin"/>
            </w:r>
            <w:r>
              <w:rPr>
                <w:noProof/>
                <w:webHidden/>
              </w:rPr>
              <w:instrText xml:space="preserve"> PAGEREF _Toc513060188 \h </w:instrText>
            </w:r>
            <w:r>
              <w:rPr>
                <w:noProof/>
                <w:webHidden/>
              </w:rPr>
            </w:r>
            <w:r>
              <w:rPr>
                <w:noProof/>
                <w:webHidden/>
              </w:rPr>
              <w:fldChar w:fldCharType="separate"/>
            </w:r>
            <w:r w:rsidR="00542D9A">
              <w:rPr>
                <w:noProof/>
                <w:webHidden/>
              </w:rPr>
              <w:t>39</w:t>
            </w:r>
            <w:r>
              <w:rPr>
                <w:noProof/>
                <w:webHidden/>
              </w:rPr>
              <w:fldChar w:fldCharType="end"/>
            </w:r>
          </w:hyperlink>
        </w:p>
        <w:p w:rsidR="00900DA0" w:rsidRDefault="00900DA0">
          <w:pPr>
            <w:pStyle w:val="Sadraj1"/>
            <w:tabs>
              <w:tab w:val="left" w:pos="440"/>
              <w:tab w:val="right" w:pos="9062"/>
            </w:tabs>
            <w:rPr>
              <w:rFonts w:eastAsiaTheme="minorEastAsia"/>
              <w:noProof/>
              <w:lang w:eastAsia="hr-HR"/>
            </w:rPr>
          </w:pPr>
          <w:hyperlink w:anchor="_Toc513060190" w:history="1">
            <w:r w:rsidRPr="00FC4E2C">
              <w:rPr>
                <w:rStyle w:val="Hiperveza"/>
                <w:noProof/>
              </w:rPr>
              <w:t>9.</w:t>
            </w:r>
            <w:r>
              <w:rPr>
                <w:rFonts w:eastAsiaTheme="minorEastAsia"/>
                <w:noProof/>
                <w:lang w:eastAsia="hr-HR"/>
              </w:rPr>
              <w:tab/>
            </w:r>
            <w:r w:rsidRPr="00FC4E2C">
              <w:rPr>
                <w:rStyle w:val="Hiperveza"/>
                <w:noProof/>
              </w:rPr>
              <w:t>Summary</w:t>
            </w:r>
            <w:r>
              <w:rPr>
                <w:noProof/>
                <w:webHidden/>
              </w:rPr>
              <w:tab/>
            </w:r>
            <w:r>
              <w:rPr>
                <w:noProof/>
                <w:webHidden/>
              </w:rPr>
              <w:fldChar w:fldCharType="begin"/>
            </w:r>
            <w:r>
              <w:rPr>
                <w:noProof/>
                <w:webHidden/>
              </w:rPr>
              <w:instrText xml:space="preserve"> PAGEREF _Toc513060190 \h </w:instrText>
            </w:r>
            <w:r>
              <w:rPr>
                <w:noProof/>
                <w:webHidden/>
              </w:rPr>
            </w:r>
            <w:r>
              <w:rPr>
                <w:noProof/>
                <w:webHidden/>
              </w:rPr>
              <w:fldChar w:fldCharType="separate"/>
            </w:r>
            <w:r w:rsidR="00542D9A">
              <w:rPr>
                <w:noProof/>
                <w:webHidden/>
              </w:rPr>
              <w:t>40</w:t>
            </w:r>
            <w:r>
              <w:rPr>
                <w:noProof/>
                <w:webHidden/>
              </w:rPr>
              <w:fldChar w:fldCharType="end"/>
            </w:r>
          </w:hyperlink>
        </w:p>
        <w:p w:rsidR="00900DA0" w:rsidRDefault="00900DA0" w:rsidP="00542D9A">
          <w:pPr>
            <w:pStyle w:val="Sadraj2"/>
            <w:tabs>
              <w:tab w:val="right" w:pos="9062"/>
            </w:tabs>
            <w:ind w:left="0"/>
            <w:rPr>
              <w:rFonts w:eastAsiaTheme="minorEastAsia"/>
              <w:noProof/>
              <w:lang w:eastAsia="hr-HR"/>
            </w:rPr>
          </w:pPr>
          <w:hyperlink w:anchor="_Toc513060192" w:history="1">
            <w:r w:rsidRPr="00FC4E2C">
              <w:rPr>
                <w:rStyle w:val="Hiperveza"/>
                <w:noProof/>
              </w:rPr>
              <w:t>P</w:t>
            </w:r>
            <w:r w:rsidR="00542D9A">
              <w:rPr>
                <w:rStyle w:val="Hiperveza"/>
                <w:noProof/>
              </w:rPr>
              <w:t>RILOG: P</w:t>
            </w:r>
            <w:r w:rsidRPr="00FC4E2C">
              <w:rPr>
                <w:rStyle w:val="Hiperveza"/>
                <w:noProof/>
              </w:rPr>
              <w:t>ROFESIONALNI ŽIVOT OSOBA OBOLJELIH OD BOLESTI PROBAVNOG SUSTAVA</w:t>
            </w:r>
            <w:r>
              <w:rPr>
                <w:noProof/>
                <w:webHidden/>
              </w:rPr>
              <w:tab/>
            </w:r>
            <w:r>
              <w:rPr>
                <w:noProof/>
                <w:webHidden/>
              </w:rPr>
              <w:fldChar w:fldCharType="begin"/>
            </w:r>
            <w:r>
              <w:rPr>
                <w:noProof/>
                <w:webHidden/>
              </w:rPr>
              <w:instrText xml:space="preserve"> PAGEREF _Toc513060192 \h </w:instrText>
            </w:r>
            <w:r>
              <w:rPr>
                <w:noProof/>
                <w:webHidden/>
              </w:rPr>
            </w:r>
            <w:r>
              <w:rPr>
                <w:noProof/>
                <w:webHidden/>
              </w:rPr>
              <w:fldChar w:fldCharType="separate"/>
            </w:r>
            <w:r w:rsidR="00542D9A">
              <w:rPr>
                <w:noProof/>
                <w:webHidden/>
              </w:rPr>
              <w:t>41</w:t>
            </w:r>
            <w:r>
              <w:rPr>
                <w:noProof/>
                <w:webHidden/>
              </w:rPr>
              <w:fldChar w:fldCharType="end"/>
            </w:r>
          </w:hyperlink>
        </w:p>
        <w:p w:rsidR="009C2460" w:rsidRPr="00BD016C" w:rsidRDefault="003530F8" w:rsidP="00BD016C">
          <w:pPr>
            <w:sectPr w:rsidR="009C2460" w:rsidRPr="00BD016C" w:rsidSect="008A02D7">
              <w:pgSz w:w="11906" w:h="16838"/>
              <w:pgMar w:top="1417" w:right="1417" w:bottom="1417" w:left="1417" w:header="708" w:footer="708" w:gutter="0"/>
              <w:pgNumType w:start="0" w:chapStyle="3"/>
              <w:cols w:space="708"/>
              <w:docGrid w:linePitch="360"/>
            </w:sectPr>
          </w:pPr>
          <w:r>
            <w:fldChar w:fldCharType="end"/>
          </w:r>
        </w:p>
      </w:sdtContent>
    </w:sdt>
    <w:p w:rsidR="00F62F8A" w:rsidRDefault="00F62F8A" w:rsidP="009C7324">
      <w:pPr>
        <w:pStyle w:val="Naslov1"/>
        <w:numPr>
          <w:ilvl w:val="0"/>
          <w:numId w:val="26"/>
        </w:numPr>
        <w:spacing w:line="360" w:lineRule="auto"/>
        <w:jc w:val="both"/>
      </w:pPr>
      <w:bookmarkStart w:id="6" w:name="_Toc513060164"/>
      <w:r>
        <w:lastRenderedPageBreak/>
        <w:t>Uvod</w:t>
      </w:r>
      <w:bookmarkEnd w:id="6"/>
    </w:p>
    <w:p w:rsidR="00BA4A10" w:rsidRPr="00BA4A10" w:rsidRDefault="00BA4A10" w:rsidP="00BA4A10">
      <w:pPr>
        <w:pStyle w:val="Naslov1"/>
        <w:shd w:val="clear" w:color="auto" w:fill="FFFFFF"/>
        <w:spacing w:before="0" w:after="203" w:line="360" w:lineRule="auto"/>
        <w:ind w:right="339"/>
        <w:jc w:val="both"/>
        <w:textAlignment w:val="baseline"/>
        <w:rPr>
          <w:rFonts w:ascii="Times New Roman" w:hAnsi="Times New Roman" w:cs="Times New Roman"/>
          <w:b w:val="0"/>
          <w:color w:val="auto"/>
          <w:sz w:val="24"/>
          <w:szCs w:val="24"/>
        </w:rPr>
      </w:pPr>
      <w:bookmarkStart w:id="7" w:name="_Toc512365352"/>
      <w:bookmarkStart w:id="8" w:name="_Toc512874959"/>
      <w:bookmarkStart w:id="9" w:name="_Toc513060165"/>
      <w:r w:rsidRPr="00BA4A10">
        <w:rPr>
          <w:rFonts w:ascii="Times New Roman" w:hAnsi="Times New Roman" w:cs="Times New Roman"/>
          <w:b w:val="0"/>
          <w:color w:val="auto"/>
          <w:sz w:val="24"/>
          <w:szCs w:val="24"/>
        </w:rPr>
        <w:t>Svjetska zdravstvena organizacija</w:t>
      </w:r>
      <w:r w:rsidR="0059339E">
        <w:rPr>
          <w:rFonts w:ascii="Times New Roman" w:hAnsi="Times New Roman" w:cs="Times New Roman"/>
          <w:b w:val="0"/>
          <w:color w:val="auto"/>
          <w:sz w:val="24"/>
          <w:szCs w:val="24"/>
        </w:rPr>
        <w:t xml:space="preserve"> (prema Božičević, </w:t>
      </w:r>
      <w:proofErr w:type="spellStart"/>
      <w:r w:rsidR="0059339E">
        <w:rPr>
          <w:rFonts w:ascii="Times New Roman" w:hAnsi="Times New Roman" w:cs="Times New Roman"/>
          <w:b w:val="0"/>
          <w:color w:val="auto"/>
          <w:sz w:val="24"/>
          <w:szCs w:val="24"/>
        </w:rPr>
        <w:t>Brlas</w:t>
      </w:r>
      <w:proofErr w:type="spellEnd"/>
      <w:r w:rsidR="0059339E">
        <w:rPr>
          <w:rFonts w:ascii="Times New Roman" w:hAnsi="Times New Roman" w:cs="Times New Roman"/>
          <w:b w:val="0"/>
          <w:color w:val="auto"/>
          <w:sz w:val="24"/>
          <w:szCs w:val="24"/>
        </w:rPr>
        <w:t xml:space="preserve"> i Gulin, 2012)</w:t>
      </w:r>
      <w:r w:rsidR="00316F41">
        <w:rPr>
          <w:rFonts w:ascii="Times New Roman" w:hAnsi="Times New Roman" w:cs="Times New Roman"/>
          <w:b w:val="0"/>
          <w:color w:val="auto"/>
          <w:sz w:val="24"/>
          <w:szCs w:val="24"/>
        </w:rPr>
        <w:t xml:space="preserve"> kvalitetu življenja</w:t>
      </w:r>
      <w:r w:rsidRPr="00BA4A10">
        <w:rPr>
          <w:rFonts w:ascii="Times New Roman" w:hAnsi="Times New Roman" w:cs="Times New Roman"/>
          <w:b w:val="0"/>
          <w:color w:val="auto"/>
          <w:sz w:val="24"/>
          <w:szCs w:val="24"/>
        </w:rPr>
        <w:t xml:space="preserve"> definira kao percepciju pojedinca o vlastitom životu u kontekstu kulturnog i vrijednosnog </w:t>
      </w:r>
      <w:r w:rsidR="005145FB">
        <w:rPr>
          <w:rFonts w:ascii="Times New Roman" w:hAnsi="Times New Roman" w:cs="Times New Roman"/>
          <w:b w:val="0"/>
          <w:color w:val="auto"/>
          <w:sz w:val="24"/>
          <w:szCs w:val="24"/>
        </w:rPr>
        <w:t>sustava</w:t>
      </w:r>
      <w:r w:rsidRPr="00BA4A10">
        <w:rPr>
          <w:rFonts w:ascii="Times New Roman" w:hAnsi="Times New Roman" w:cs="Times New Roman"/>
          <w:b w:val="0"/>
          <w:color w:val="auto"/>
          <w:sz w:val="24"/>
          <w:szCs w:val="24"/>
        </w:rPr>
        <w:t xml:space="preserve"> u kojem živi s obzirom na osobna uvjerenja, socijalne odnose, zdravstveno stanje i ograničenja koj</w:t>
      </w:r>
      <w:r w:rsidR="00F95E36">
        <w:rPr>
          <w:rFonts w:ascii="Times New Roman" w:hAnsi="Times New Roman" w:cs="Times New Roman"/>
          <w:b w:val="0"/>
          <w:color w:val="auto"/>
          <w:sz w:val="24"/>
          <w:szCs w:val="24"/>
        </w:rPr>
        <w:t>a</w:t>
      </w:r>
      <w:r w:rsidRPr="00BA4A10">
        <w:rPr>
          <w:rFonts w:ascii="Times New Roman" w:hAnsi="Times New Roman" w:cs="Times New Roman"/>
          <w:b w:val="0"/>
          <w:color w:val="auto"/>
          <w:sz w:val="24"/>
          <w:szCs w:val="24"/>
        </w:rPr>
        <w:t xml:space="preserve"> mu nameće okolina.</w:t>
      </w:r>
      <w:r w:rsidR="00893E3E">
        <w:rPr>
          <w:rFonts w:ascii="Times New Roman" w:hAnsi="Times New Roman" w:cs="Times New Roman"/>
          <w:b w:val="0"/>
          <w:color w:val="auto"/>
          <w:sz w:val="24"/>
          <w:szCs w:val="24"/>
        </w:rPr>
        <w:t xml:space="preserve"> </w:t>
      </w:r>
      <w:r w:rsidRPr="00BA4A10">
        <w:rPr>
          <w:rFonts w:ascii="Times New Roman" w:hAnsi="Times New Roman" w:cs="Times New Roman"/>
          <w:b w:val="0"/>
          <w:color w:val="auto"/>
          <w:sz w:val="24"/>
          <w:szCs w:val="24"/>
        </w:rPr>
        <w:t xml:space="preserve">Kvaliteta življenja je širi pojam od životnog standarda, ona uključuje cijeli niz čimbenika, a među najvažnijima su: međuljudski odnosi, psihičko i fizičko zdravlje, materijalno stanje, sigurnost, obrazovanje, rad, duhovnost, fizička okolina </w:t>
      </w:r>
      <w:r w:rsidR="0059339E">
        <w:rPr>
          <w:rFonts w:ascii="Times New Roman" w:hAnsi="Times New Roman" w:cs="Times New Roman"/>
          <w:b w:val="0"/>
          <w:color w:val="auto"/>
          <w:sz w:val="24"/>
          <w:szCs w:val="24"/>
        </w:rPr>
        <w:t xml:space="preserve">i stupanj autonomije (Božičević, </w:t>
      </w:r>
      <w:proofErr w:type="spellStart"/>
      <w:r w:rsidR="0059339E">
        <w:rPr>
          <w:rFonts w:ascii="Times New Roman" w:hAnsi="Times New Roman" w:cs="Times New Roman"/>
          <w:b w:val="0"/>
          <w:color w:val="auto"/>
          <w:sz w:val="24"/>
          <w:szCs w:val="24"/>
        </w:rPr>
        <w:t>Brlas</w:t>
      </w:r>
      <w:proofErr w:type="spellEnd"/>
      <w:r w:rsidR="0059339E">
        <w:rPr>
          <w:rFonts w:ascii="Times New Roman" w:hAnsi="Times New Roman" w:cs="Times New Roman"/>
          <w:b w:val="0"/>
          <w:color w:val="auto"/>
          <w:sz w:val="24"/>
          <w:szCs w:val="24"/>
        </w:rPr>
        <w:t xml:space="preserve"> i Gulin</w:t>
      </w:r>
      <w:r w:rsidRPr="00BA4A10">
        <w:rPr>
          <w:rFonts w:ascii="Times New Roman" w:hAnsi="Times New Roman" w:cs="Times New Roman"/>
          <w:b w:val="0"/>
          <w:color w:val="auto"/>
          <w:sz w:val="24"/>
          <w:szCs w:val="24"/>
        </w:rPr>
        <w:t>, 2012). Kada dođe do narušavanja jednog od tih čimbenika, pretpostavlja se da će doći do narušavanja i drugih te sami</w:t>
      </w:r>
      <w:r w:rsidR="00316F41">
        <w:rPr>
          <w:rFonts w:ascii="Times New Roman" w:hAnsi="Times New Roman" w:cs="Times New Roman"/>
          <w:b w:val="0"/>
          <w:color w:val="auto"/>
          <w:sz w:val="24"/>
          <w:szCs w:val="24"/>
        </w:rPr>
        <w:t>m time cjelokupne kvalitete života</w:t>
      </w:r>
      <w:r w:rsidRPr="00BA4A10">
        <w:rPr>
          <w:rFonts w:ascii="Times New Roman" w:hAnsi="Times New Roman" w:cs="Times New Roman"/>
          <w:b w:val="0"/>
          <w:color w:val="auto"/>
          <w:sz w:val="24"/>
          <w:szCs w:val="24"/>
        </w:rPr>
        <w:t xml:space="preserve">. U osoba oboljelih od kroničnih bolesti zbog </w:t>
      </w:r>
      <w:proofErr w:type="spellStart"/>
      <w:r w:rsidRPr="00BA4A10">
        <w:rPr>
          <w:rFonts w:ascii="Times New Roman" w:hAnsi="Times New Roman" w:cs="Times New Roman"/>
          <w:b w:val="0"/>
          <w:color w:val="auto"/>
          <w:sz w:val="24"/>
          <w:szCs w:val="24"/>
        </w:rPr>
        <w:t>relapsno</w:t>
      </w:r>
      <w:proofErr w:type="spellEnd"/>
      <w:r w:rsidRPr="00BA4A10">
        <w:rPr>
          <w:rFonts w:ascii="Times New Roman" w:hAnsi="Times New Roman" w:cs="Times New Roman"/>
          <w:b w:val="0"/>
          <w:color w:val="auto"/>
          <w:sz w:val="24"/>
          <w:szCs w:val="24"/>
        </w:rPr>
        <w:t xml:space="preserve"> – </w:t>
      </w:r>
      <w:proofErr w:type="spellStart"/>
      <w:r w:rsidRPr="00BA4A10">
        <w:rPr>
          <w:rFonts w:ascii="Times New Roman" w:hAnsi="Times New Roman" w:cs="Times New Roman"/>
          <w:b w:val="0"/>
          <w:color w:val="auto"/>
          <w:sz w:val="24"/>
          <w:szCs w:val="24"/>
        </w:rPr>
        <w:t>remitirajućih</w:t>
      </w:r>
      <w:proofErr w:type="spellEnd"/>
      <w:r w:rsidRPr="00BA4A10">
        <w:rPr>
          <w:rFonts w:ascii="Times New Roman" w:hAnsi="Times New Roman" w:cs="Times New Roman"/>
          <w:b w:val="0"/>
          <w:color w:val="auto"/>
          <w:sz w:val="24"/>
          <w:szCs w:val="24"/>
        </w:rPr>
        <w:t xml:space="preserve"> faza</w:t>
      </w:r>
      <w:r w:rsidR="00EA0D5F">
        <w:rPr>
          <w:rFonts w:ascii="Times New Roman" w:hAnsi="Times New Roman" w:cs="Times New Roman"/>
          <w:b w:val="0"/>
          <w:color w:val="auto"/>
          <w:sz w:val="24"/>
          <w:szCs w:val="24"/>
        </w:rPr>
        <w:t>,</w:t>
      </w:r>
      <w:r w:rsidRPr="00BA4A10">
        <w:rPr>
          <w:rFonts w:ascii="Times New Roman" w:hAnsi="Times New Roman" w:cs="Times New Roman"/>
          <w:b w:val="0"/>
          <w:color w:val="auto"/>
          <w:sz w:val="24"/>
          <w:szCs w:val="24"/>
        </w:rPr>
        <w:t xml:space="preserve"> osim zdravlja</w:t>
      </w:r>
      <w:r w:rsidR="00EA0D5F">
        <w:rPr>
          <w:rFonts w:ascii="Times New Roman" w:hAnsi="Times New Roman" w:cs="Times New Roman"/>
          <w:b w:val="0"/>
          <w:color w:val="auto"/>
          <w:sz w:val="24"/>
          <w:szCs w:val="24"/>
        </w:rPr>
        <w:t>,</w:t>
      </w:r>
      <w:r w:rsidRPr="00BA4A10">
        <w:rPr>
          <w:rFonts w:ascii="Times New Roman" w:hAnsi="Times New Roman" w:cs="Times New Roman"/>
          <w:b w:val="0"/>
          <w:color w:val="auto"/>
          <w:sz w:val="24"/>
          <w:szCs w:val="24"/>
        </w:rPr>
        <w:t xml:space="preserve"> često dolazi do narušavanja i drugih aspekata života. Jedan od njih je poslovni ili profesionalni aspekt života. Ovaj aspekt </w:t>
      </w:r>
      <w:r w:rsidR="00EA0D5F">
        <w:rPr>
          <w:rFonts w:ascii="Times New Roman" w:hAnsi="Times New Roman" w:cs="Times New Roman"/>
          <w:b w:val="0"/>
          <w:color w:val="auto"/>
          <w:sz w:val="24"/>
          <w:szCs w:val="24"/>
        </w:rPr>
        <w:t>objedinjuje</w:t>
      </w:r>
      <w:r w:rsidR="00EA0D5F" w:rsidRPr="00BA4A10">
        <w:rPr>
          <w:rFonts w:ascii="Times New Roman" w:hAnsi="Times New Roman" w:cs="Times New Roman"/>
          <w:b w:val="0"/>
          <w:color w:val="auto"/>
          <w:sz w:val="24"/>
          <w:szCs w:val="24"/>
        </w:rPr>
        <w:t xml:space="preserve"> </w:t>
      </w:r>
      <w:r w:rsidRPr="00BA4A10">
        <w:rPr>
          <w:rFonts w:ascii="Times New Roman" w:hAnsi="Times New Roman" w:cs="Times New Roman"/>
          <w:b w:val="0"/>
          <w:color w:val="auto"/>
          <w:sz w:val="24"/>
          <w:szCs w:val="24"/>
        </w:rPr>
        <w:t xml:space="preserve">sve </w:t>
      </w:r>
      <w:r w:rsidR="00EA0D5F">
        <w:rPr>
          <w:rFonts w:ascii="Times New Roman" w:hAnsi="Times New Roman" w:cs="Times New Roman"/>
          <w:b w:val="0"/>
          <w:color w:val="auto"/>
          <w:sz w:val="24"/>
          <w:szCs w:val="24"/>
        </w:rPr>
        <w:t>činitelje</w:t>
      </w:r>
      <w:r w:rsidR="00EA0D5F" w:rsidRPr="00BA4A10">
        <w:rPr>
          <w:rFonts w:ascii="Times New Roman" w:hAnsi="Times New Roman" w:cs="Times New Roman"/>
          <w:b w:val="0"/>
          <w:color w:val="auto"/>
          <w:sz w:val="24"/>
          <w:szCs w:val="24"/>
        </w:rPr>
        <w:t xml:space="preserve"> </w:t>
      </w:r>
      <w:r w:rsidRPr="00BA4A10">
        <w:rPr>
          <w:rFonts w:ascii="Times New Roman" w:hAnsi="Times New Roman" w:cs="Times New Roman"/>
          <w:b w:val="0"/>
          <w:color w:val="auto"/>
          <w:sz w:val="24"/>
          <w:szCs w:val="24"/>
        </w:rPr>
        <w:t>koji se vežu uz rad i radni status osobe. Značenje rada u životu pojedinca je zasnovano u interakciji tog pojedinca sa so</w:t>
      </w:r>
      <w:r w:rsidR="003C62C4">
        <w:rPr>
          <w:rFonts w:ascii="Times New Roman" w:hAnsi="Times New Roman" w:cs="Times New Roman"/>
          <w:b w:val="0"/>
          <w:color w:val="auto"/>
          <w:sz w:val="24"/>
          <w:szCs w:val="24"/>
        </w:rPr>
        <w:t>cijalnom okolinom te može imati ekonomsku</w:t>
      </w:r>
      <w:r w:rsidRPr="00BA4A10">
        <w:rPr>
          <w:rFonts w:ascii="Times New Roman" w:hAnsi="Times New Roman" w:cs="Times New Roman"/>
          <w:b w:val="0"/>
          <w:color w:val="auto"/>
          <w:sz w:val="24"/>
          <w:szCs w:val="24"/>
        </w:rPr>
        <w:t>, socijalnu i/ili psihološku funkciju te posljedično utjecati na različite aspekte života</w:t>
      </w:r>
      <w:r w:rsidR="003C62C4">
        <w:rPr>
          <w:rFonts w:ascii="Times New Roman" w:hAnsi="Times New Roman" w:cs="Times New Roman"/>
          <w:b w:val="0"/>
          <w:color w:val="auto"/>
          <w:sz w:val="24"/>
          <w:szCs w:val="24"/>
        </w:rPr>
        <w:t xml:space="preserve"> ( </w:t>
      </w:r>
      <w:proofErr w:type="spellStart"/>
      <w:r w:rsidR="003C62C4">
        <w:rPr>
          <w:rFonts w:ascii="Times New Roman" w:hAnsi="Times New Roman" w:cs="Times New Roman"/>
          <w:b w:val="0"/>
          <w:color w:val="auto"/>
          <w:sz w:val="24"/>
          <w:szCs w:val="24"/>
        </w:rPr>
        <w:t>Pongrac</w:t>
      </w:r>
      <w:proofErr w:type="spellEnd"/>
      <w:r w:rsidR="003C62C4">
        <w:rPr>
          <w:rFonts w:ascii="Times New Roman" w:hAnsi="Times New Roman" w:cs="Times New Roman"/>
          <w:b w:val="0"/>
          <w:color w:val="auto"/>
          <w:sz w:val="24"/>
          <w:szCs w:val="24"/>
        </w:rPr>
        <w:t>, 1988 prema Rački, 1997)</w:t>
      </w:r>
      <w:r w:rsidRPr="00BA4A10">
        <w:rPr>
          <w:rFonts w:ascii="Times New Roman" w:hAnsi="Times New Roman" w:cs="Times New Roman"/>
          <w:b w:val="0"/>
          <w:color w:val="auto"/>
          <w:sz w:val="24"/>
          <w:szCs w:val="24"/>
        </w:rPr>
        <w:t>.</w:t>
      </w:r>
      <w:bookmarkEnd w:id="7"/>
      <w:bookmarkEnd w:id="8"/>
      <w:bookmarkEnd w:id="9"/>
    </w:p>
    <w:p w:rsidR="00F62F8A" w:rsidRDefault="00F62F8A" w:rsidP="009C7324">
      <w:pPr>
        <w:pStyle w:val="Naslov2"/>
        <w:numPr>
          <w:ilvl w:val="1"/>
          <w:numId w:val="26"/>
        </w:numPr>
        <w:spacing w:line="360" w:lineRule="auto"/>
        <w:jc w:val="both"/>
        <w:rPr>
          <w:szCs w:val="24"/>
        </w:rPr>
      </w:pPr>
      <w:bookmarkStart w:id="10" w:name="_Toc510643996"/>
      <w:r>
        <w:rPr>
          <w:szCs w:val="24"/>
        </w:rPr>
        <w:t xml:space="preserve"> </w:t>
      </w:r>
      <w:bookmarkStart w:id="11" w:name="_Toc513060166"/>
      <w:r w:rsidRPr="00F62F8A">
        <w:rPr>
          <w:szCs w:val="24"/>
        </w:rPr>
        <w:t>Upalne bolesti crijeva</w:t>
      </w:r>
      <w:bookmarkEnd w:id="10"/>
      <w:bookmarkEnd w:id="11"/>
      <w:r w:rsidRPr="00F62F8A">
        <w:rPr>
          <w:szCs w:val="24"/>
        </w:rPr>
        <w:t xml:space="preserve"> </w:t>
      </w:r>
    </w:p>
    <w:p w:rsidR="00BA4A10" w:rsidRPr="00BA4A10" w:rsidRDefault="00BA4A10" w:rsidP="00BA4A10"/>
    <w:p w:rsidR="00F62F8A" w:rsidRPr="004F38F7" w:rsidRDefault="00F62F8A" w:rsidP="004F38F7">
      <w:pPr>
        <w:spacing w:line="360" w:lineRule="auto"/>
        <w:jc w:val="both"/>
        <w:rPr>
          <w:rFonts w:ascii="Times New Roman" w:hAnsi="Times New Roman" w:cs="Times New Roman"/>
          <w:sz w:val="24"/>
          <w:szCs w:val="24"/>
        </w:rPr>
      </w:pPr>
      <w:r w:rsidRPr="00232F23">
        <w:rPr>
          <w:rFonts w:ascii="Times New Roman" w:hAnsi="Times New Roman" w:cs="Times New Roman"/>
          <w:sz w:val="24"/>
          <w:szCs w:val="24"/>
        </w:rPr>
        <w:t>Kronične upalne bolesti crijeva (</w:t>
      </w:r>
      <w:proofErr w:type="spellStart"/>
      <w:r w:rsidRPr="00232F23">
        <w:rPr>
          <w:rFonts w:ascii="Times New Roman" w:hAnsi="Times New Roman" w:cs="Times New Roman"/>
          <w:sz w:val="24"/>
          <w:szCs w:val="24"/>
        </w:rPr>
        <w:t>inlammatory</w:t>
      </w:r>
      <w:proofErr w:type="spellEnd"/>
      <w:r w:rsidRPr="00232F23">
        <w:rPr>
          <w:rFonts w:ascii="Times New Roman" w:hAnsi="Times New Roman" w:cs="Times New Roman"/>
          <w:sz w:val="24"/>
          <w:szCs w:val="24"/>
        </w:rPr>
        <w:t xml:space="preserve"> </w:t>
      </w:r>
      <w:proofErr w:type="spellStart"/>
      <w:r w:rsidRPr="00232F23">
        <w:rPr>
          <w:rFonts w:ascii="Times New Roman" w:hAnsi="Times New Roman" w:cs="Times New Roman"/>
          <w:sz w:val="24"/>
          <w:szCs w:val="24"/>
        </w:rPr>
        <w:t>bowel</w:t>
      </w:r>
      <w:proofErr w:type="spellEnd"/>
      <w:r w:rsidRPr="00232F23">
        <w:rPr>
          <w:rFonts w:ascii="Times New Roman" w:hAnsi="Times New Roman" w:cs="Times New Roman"/>
          <w:sz w:val="24"/>
          <w:szCs w:val="24"/>
        </w:rPr>
        <w:t xml:space="preserve"> </w:t>
      </w:r>
      <w:proofErr w:type="spellStart"/>
      <w:r w:rsidRPr="00232F23">
        <w:rPr>
          <w:rFonts w:ascii="Times New Roman" w:hAnsi="Times New Roman" w:cs="Times New Roman"/>
          <w:sz w:val="24"/>
          <w:szCs w:val="24"/>
        </w:rPr>
        <w:t>disease</w:t>
      </w:r>
      <w:proofErr w:type="spellEnd"/>
      <w:r w:rsidRPr="00232F23">
        <w:rPr>
          <w:rFonts w:ascii="Times New Roman" w:hAnsi="Times New Roman" w:cs="Times New Roman"/>
          <w:sz w:val="24"/>
          <w:szCs w:val="24"/>
        </w:rPr>
        <w:t xml:space="preserve"> - IBD) predstavljaju heterogenu skupinu upalnih bolesti koje karakterizira kronična imuna aktivacija i upala gastrointestinalnog trakta praćena brojnim </w:t>
      </w:r>
      <w:proofErr w:type="spellStart"/>
      <w:r w:rsidRPr="00232F23">
        <w:rPr>
          <w:rFonts w:ascii="Times New Roman" w:hAnsi="Times New Roman" w:cs="Times New Roman"/>
          <w:sz w:val="24"/>
          <w:szCs w:val="24"/>
        </w:rPr>
        <w:t>ekstraintestinalnim</w:t>
      </w:r>
      <w:proofErr w:type="spellEnd"/>
      <w:r w:rsidRPr="00232F23">
        <w:rPr>
          <w:rFonts w:ascii="Times New Roman" w:hAnsi="Times New Roman" w:cs="Times New Roman"/>
          <w:sz w:val="24"/>
          <w:szCs w:val="24"/>
        </w:rPr>
        <w:t xml:space="preserve"> komplikacijama (Vucelić, 2013). Glavno obilježje kronične upalne bolesti crijeva učestale</w:t>
      </w:r>
      <w:r w:rsidRPr="00F62F8A">
        <w:rPr>
          <w:rFonts w:ascii="Times New Roman" w:hAnsi="Times New Roman" w:cs="Times New Roman"/>
          <w:sz w:val="24"/>
          <w:szCs w:val="24"/>
        </w:rPr>
        <w:t xml:space="preserve"> su</w:t>
      </w:r>
      <w:r w:rsidRPr="00AA4DBF">
        <w:rPr>
          <w:rFonts w:ascii="Times New Roman" w:hAnsi="Times New Roman" w:cs="Times New Roman"/>
          <w:color w:val="FF0000"/>
          <w:sz w:val="24"/>
          <w:szCs w:val="24"/>
        </w:rPr>
        <w:t xml:space="preserve"> </w:t>
      </w:r>
      <w:r w:rsidRPr="00232F23">
        <w:rPr>
          <w:rFonts w:ascii="Times New Roman" w:hAnsi="Times New Roman" w:cs="Times New Roman"/>
          <w:sz w:val="24"/>
          <w:szCs w:val="24"/>
        </w:rPr>
        <w:t>upale različ</w:t>
      </w:r>
      <w:r>
        <w:rPr>
          <w:rFonts w:ascii="Times New Roman" w:hAnsi="Times New Roman" w:cs="Times New Roman"/>
          <w:sz w:val="24"/>
          <w:szCs w:val="24"/>
        </w:rPr>
        <w:t xml:space="preserve">itih dijelova probavnog sustava </w:t>
      </w:r>
      <w:r w:rsidRPr="00232F23">
        <w:rPr>
          <w:rFonts w:ascii="Times New Roman" w:hAnsi="Times New Roman" w:cs="Times New Roman"/>
          <w:sz w:val="24"/>
          <w:szCs w:val="24"/>
        </w:rPr>
        <w:t>koje su, ovisno o zahvaćenom odsječku probavnog sustava te izraženosti i trajanju upale, popraćene raznolikim tegobama. Razdoblja upalne aktivnosti izmijenjaju</w:t>
      </w:r>
      <w:r w:rsidRPr="00F62F8A">
        <w:rPr>
          <w:rFonts w:ascii="Times New Roman" w:hAnsi="Times New Roman" w:cs="Times New Roman"/>
          <w:sz w:val="24"/>
          <w:szCs w:val="24"/>
        </w:rPr>
        <w:t xml:space="preserve"> se</w:t>
      </w:r>
      <w:r w:rsidRPr="00AA4DBF">
        <w:rPr>
          <w:rFonts w:ascii="Times New Roman" w:hAnsi="Times New Roman" w:cs="Times New Roman"/>
          <w:color w:val="FF0000"/>
          <w:sz w:val="24"/>
          <w:szCs w:val="24"/>
        </w:rPr>
        <w:t xml:space="preserve"> </w:t>
      </w:r>
      <w:r w:rsidRPr="00232F23">
        <w:rPr>
          <w:rFonts w:ascii="Times New Roman" w:hAnsi="Times New Roman" w:cs="Times New Roman"/>
          <w:sz w:val="24"/>
          <w:szCs w:val="24"/>
        </w:rPr>
        <w:t>s razdobljima remisije</w:t>
      </w:r>
      <w:r w:rsidR="00E4279B">
        <w:rPr>
          <w:rFonts w:ascii="Times New Roman" w:hAnsi="Times New Roman" w:cs="Times New Roman"/>
          <w:sz w:val="24"/>
          <w:szCs w:val="24"/>
        </w:rPr>
        <w:t xml:space="preserve"> (Vucelić, 2013).</w:t>
      </w:r>
    </w:p>
    <w:p w:rsidR="00F62F8A" w:rsidRDefault="00F62F8A" w:rsidP="009C7324">
      <w:pPr>
        <w:pStyle w:val="Naslov3"/>
        <w:numPr>
          <w:ilvl w:val="2"/>
          <w:numId w:val="30"/>
        </w:numPr>
        <w:spacing w:line="360" w:lineRule="auto"/>
        <w:jc w:val="both"/>
      </w:pPr>
      <w:bookmarkStart w:id="12" w:name="_Toc510643997"/>
      <w:bookmarkStart w:id="13" w:name="_Toc513060167"/>
      <w:r>
        <w:t>Crohnova bolest</w:t>
      </w:r>
      <w:bookmarkEnd w:id="12"/>
      <w:bookmarkEnd w:id="13"/>
    </w:p>
    <w:p w:rsidR="004F38F7" w:rsidRPr="004F38F7" w:rsidRDefault="004F38F7" w:rsidP="004F38F7"/>
    <w:p w:rsidR="00F62F8A" w:rsidRPr="00232F23" w:rsidRDefault="00F62F8A" w:rsidP="009C7324">
      <w:pPr>
        <w:spacing w:line="360" w:lineRule="auto"/>
        <w:jc w:val="both"/>
        <w:rPr>
          <w:rFonts w:ascii="Times New Roman" w:hAnsi="Times New Roman" w:cs="Times New Roman"/>
          <w:sz w:val="24"/>
          <w:szCs w:val="24"/>
        </w:rPr>
      </w:pPr>
      <w:r w:rsidRPr="00232F23">
        <w:rPr>
          <w:rFonts w:ascii="Times New Roman" w:hAnsi="Times New Roman" w:cs="Times New Roman"/>
          <w:sz w:val="24"/>
          <w:szCs w:val="24"/>
        </w:rPr>
        <w:t>Crohnova bolest</w:t>
      </w:r>
      <w:r>
        <w:rPr>
          <w:rFonts w:ascii="Times New Roman" w:hAnsi="Times New Roman" w:cs="Times New Roman"/>
          <w:sz w:val="24"/>
          <w:szCs w:val="24"/>
        </w:rPr>
        <w:t xml:space="preserve"> je kronična upalna bolest probavnog sustava. </w:t>
      </w:r>
      <w:r w:rsidRPr="00232F23">
        <w:rPr>
          <w:rFonts w:ascii="Times New Roman" w:hAnsi="Times New Roman" w:cs="Times New Roman"/>
          <w:sz w:val="24"/>
          <w:szCs w:val="24"/>
        </w:rPr>
        <w:t>Incidencija bolesti u  Hrvatskoj je 7/100.000 stanovnika, a najčešće se javlja između 25</w:t>
      </w:r>
      <w:r>
        <w:rPr>
          <w:rFonts w:ascii="Times New Roman" w:hAnsi="Times New Roman" w:cs="Times New Roman"/>
          <w:sz w:val="24"/>
          <w:szCs w:val="24"/>
        </w:rPr>
        <w:t>.</w:t>
      </w:r>
      <w:r w:rsidRPr="00232F23">
        <w:rPr>
          <w:rFonts w:ascii="Times New Roman" w:hAnsi="Times New Roman" w:cs="Times New Roman"/>
          <w:sz w:val="24"/>
          <w:szCs w:val="24"/>
        </w:rPr>
        <w:t xml:space="preserve"> i 34</w:t>
      </w:r>
      <w:r>
        <w:rPr>
          <w:rFonts w:ascii="Times New Roman" w:hAnsi="Times New Roman" w:cs="Times New Roman"/>
          <w:sz w:val="24"/>
          <w:szCs w:val="24"/>
        </w:rPr>
        <w:t>.</w:t>
      </w:r>
      <w:r w:rsidRPr="00232F23">
        <w:rPr>
          <w:rFonts w:ascii="Times New Roman" w:hAnsi="Times New Roman" w:cs="Times New Roman"/>
          <w:sz w:val="24"/>
          <w:szCs w:val="24"/>
        </w:rPr>
        <w:t xml:space="preserve"> godine života (</w:t>
      </w:r>
      <w:proofErr w:type="spellStart"/>
      <w:r w:rsidRPr="00232F23">
        <w:rPr>
          <w:rFonts w:ascii="Times New Roman" w:hAnsi="Times New Roman" w:cs="Times New Roman"/>
          <w:sz w:val="24"/>
          <w:szCs w:val="24"/>
        </w:rPr>
        <w:t>Mijandrušić</w:t>
      </w:r>
      <w:proofErr w:type="spellEnd"/>
      <w:r w:rsidRPr="00232F23">
        <w:rPr>
          <w:rFonts w:ascii="Times New Roman" w:hAnsi="Times New Roman" w:cs="Times New Roman"/>
          <w:sz w:val="24"/>
          <w:szCs w:val="24"/>
        </w:rPr>
        <w:t xml:space="preserve"> Sinčić, </w:t>
      </w:r>
      <w:r w:rsidRPr="006D5D55">
        <w:rPr>
          <w:rFonts w:ascii="Times New Roman" w:hAnsi="Times New Roman" w:cs="Times New Roman"/>
          <w:sz w:val="24"/>
          <w:szCs w:val="24"/>
        </w:rPr>
        <w:t>Vucelić i</w:t>
      </w:r>
      <w:r w:rsidRPr="00232F23">
        <w:rPr>
          <w:rFonts w:ascii="Times New Roman" w:hAnsi="Times New Roman" w:cs="Times New Roman"/>
          <w:sz w:val="24"/>
          <w:szCs w:val="24"/>
        </w:rPr>
        <w:t xml:space="preserve"> </w:t>
      </w:r>
      <w:proofErr w:type="spellStart"/>
      <w:r w:rsidRPr="00232F23">
        <w:rPr>
          <w:rFonts w:ascii="Times New Roman" w:hAnsi="Times New Roman" w:cs="Times New Roman"/>
          <w:sz w:val="24"/>
          <w:szCs w:val="24"/>
        </w:rPr>
        <w:t>Peršić</w:t>
      </w:r>
      <w:proofErr w:type="spellEnd"/>
      <w:r w:rsidRPr="00232F23">
        <w:rPr>
          <w:rFonts w:ascii="Times New Roman" w:hAnsi="Times New Roman" w:cs="Times New Roman"/>
          <w:sz w:val="24"/>
          <w:szCs w:val="24"/>
        </w:rPr>
        <w:t xml:space="preserve">, 2006). Iako je etiologija Crohnove bolesti nepoznata, pretpostavlja se da je ona rezultat djelovanja genetskih, ali i okolišnih čimbenika. </w:t>
      </w:r>
    </w:p>
    <w:p w:rsidR="00F62F8A" w:rsidRPr="00232F23" w:rsidRDefault="00F62F8A" w:rsidP="009C7324">
      <w:pPr>
        <w:spacing w:after="0" w:line="360" w:lineRule="auto"/>
        <w:jc w:val="both"/>
        <w:rPr>
          <w:rFonts w:ascii="Times New Roman" w:hAnsi="Times New Roman" w:cs="Times New Roman"/>
          <w:sz w:val="24"/>
          <w:szCs w:val="24"/>
        </w:rPr>
      </w:pPr>
      <w:r w:rsidRPr="00232F23">
        <w:rPr>
          <w:rFonts w:ascii="Times New Roman" w:hAnsi="Times New Roman" w:cs="Times New Roman"/>
          <w:sz w:val="24"/>
          <w:szCs w:val="24"/>
        </w:rPr>
        <w:lastRenderedPageBreak/>
        <w:t xml:space="preserve">Autori Vucelić i </w:t>
      </w:r>
      <w:proofErr w:type="spellStart"/>
      <w:r w:rsidRPr="00232F23">
        <w:rPr>
          <w:rFonts w:ascii="Times New Roman" w:hAnsi="Times New Roman" w:cs="Times New Roman"/>
          <w:bCs/>
          <w:color w:val="222222"/>
          <w:sz w:val="24"/>
          <w:szCs w:val="24"/>
          <w:shd w:val="clear" w:color="auto" w:fill="FFFFFF"/>
        </w:rPr>
        <w:t>Č</w:t>
      </w:r>
      <w:r w:rsidR="006D5D55">
        <w:rPr>
          <w:rFonts w:ascii="Times New Roman" w:hAnsi="Times New Roman" w:cs="Times New Roman"/>
          <w:sz w:val="24"/>
          <w:szCs w:val="24"/>
        </w:rPr>
        <w:t>uković</w:t>
      </w:r>
      <w:proofErr w:type="spellEnd"/>
      <w:r w:rsidR="006D5D55">
        <w:rPr>
          <w:rFonts w:ascii="Times New Roman" w:hAnsi="Times New Roman" w:cs="Times New Roman"/>
          <w:sz w:val="24"/>
          <w:szCs w:val="24"/>
        </w:rPr>
        <w:t>-Čavka (2006</w:t>
      </w:r>
      <w:r w:rsidRPr="00232F23">
        <w:rPr>
          <w:rFonts w:ascii="Times New Roman" w:hAnsi="Times New Roman" w:cs="Times New Roman"/>
          <w:sz w:val="24"/>
          <w:szCs w:val="24"/>
        </w:rPr>
        <w:t xml:space="preserve">) navode nekoliko okolišnih čimbenika koji su dovedeni u vezu s nastankom Crohnove bolesti. Neki od tih faktora su aktivno pušenje, pasivno pušenje u ranoj dobi i rani prekid dojenja. </w:t>
      </w:r>
      <w:r w:rsidRPr="006D5D55">
        <w:rPr>
          <w:rFonts w:ascii="Times New Roman" w:hAnsi="Times New Roman" w:cs="Times New Roman"/>
          <w:sz w:val="24"/>
          <w:szCs w:val="24"/>
        </w:rPr>
        <w:t xml:space="preserve">Rizične faktore </w:t>
      </w:r>
      <w:r w:rsidR="006D5D55" w:rsidRPr="006D5D55">
        <w:rPr>
          <w:rFonts w:ascii="Times New Roman" w:hAnsi="Times New Roman" w:cs="Times New Roman"/>
          <w:sz w:val="24"/>
          <w:szCs w:val="24"/>
        </w:rPr>
        <w:t>t</w:t>
      </w:r>
      <w:r w:rsidRPr="006D5D55">
        <w:rPr>
          <w:rFonts w:ascii="Times New Roman" w:hAnsi="Times New Roman" w:cs="Times New Roman"/>
          <w:sz w:val="24"/>
          <w:szCs w:val="24"/>
        </w:rPr>
        <w:t>akođer</w:t>
      </w:r>
      <w:r w:rsidRPr="00232F23">
        <w:rPr>
          <w:rFonts w:ascii="Times New Roman" w:hAnsi="Times New Roman" w:cs="Times New Roman"/>
          <w:sz w:val="24"/>
          <w:szCs w:val="24"/>
        </w:rPr>
        <w:t xml:space="preserve"> predstavlja korištenje oralnih </w:t>
      </w:r>
      <w:proofErr w:type="spellStart"/>
      <w:r w:rsidRPr="00232F23">
        <w:rPr>
          <w:rFonts w:ascii="Times New Roman" w:hAnsi="Times New Roman" w:cs="Times New Roman"/>
          <w:sz w:val="24"/>
          <w:szCs w:val="24"/>
        </w:rPr>
        <w:t>kontraceptiva</w:t>
      </w:r>
      <w:proofErr w:type="spellEnd"/>
      <w:r w:rsidRPr="00232F23">
        <w:rPr>
          <w:rFonts w:ascii="Times New Roman" w:hAnsi="Times New Roman" w:cs="Times New Roman"/>
          <w:sz w:val="24"/>
          <w:szCs w:val="24"/>
        </w:rPr>
        <w:t xml:space="preserve">, operacija slijepog crijeva te infekcije poput </w:t>
      </w:r>
      <w:proofErr w:type="spellStart"/>
      <w:r w:rsidRPr="00232F23">
        <w:rPr>
          <w:rFonts w:ascii="Times New Roman" w:hAnsi="Times New Roman" w:cs="Times New Roman"/>
          <w:sz w:val="24"/>
          <w:szCs w:val="24"/>
        </w:rPr>
        <w:t>Mycobacterium</w:t>
      </w:r>
      <w:proofErr w:type="spellEnd"/>
      <w:r w:rsidRPr="00232F23">
        <w:rPr>
          <w:rFonts w:ascii="Times New Roman" w:hAnsi="Times New Roman" w:cs="Times New Roman"/>
          <w:sz w:val="24"/>
          <w:szCs w:val="24"/>
        </w:rPr>
        <w:t xml:space="preserve">  </w:t>
      </w:r>
      <w:proofErr w:type="spellStart"/>
      <w:r w:rsidRPr="00232F23">
        <w:rPr>
          <w:rFonts w:ascii="Times New Roman" w:hAnsi="Times New Roman" w:cs="Times New Roman"/>
          <w:sz w:val="24"/>
          <w:szCs w:val="24"/>
        </w:rPr>
        <w:t>paratuberculosis</w:t>
      </w:r>
      <w:proofErr w:type="spellEnd"/>
      <w:r w:rsidRPr="00232F23">
        <w:rPr>
          <w:rFonts w:ascii="Times New Roman" w:hAnsi="Times New Roman" w:cs="Times New Roman"/>
          <w:sz w:val="24"/>
          <w:szCs w:val="24"/>
        </w:rPr>
        <w:t xml:space="preserve">, </w:t>
      </w:r>
      <w:r w:rsidRPr="006D5D55">
        <w:rPr>
          <w:rFonts w:ascii="Times New Roman" w:hAnsi="Times New Roman" w:cs="Times New Roman"/>
          <w:sz w:val="24"/>
          <w:szCs w:val="24"/>
        </w:rPr>
        <w:t xml:space="preserve">virus rubeole, virus ospica i cjepivo protiv njih. </w:t>
      </w:r>
      <w:r w:rsidRPr="00232F23">
        <w:rPr>
          <w:rFonts w:ascii="Times New Roman" w:hAnsi="Times New Roman" w:cs="Times New Roman"/>
          <w:sz w:val="24"/>
          <w:szCs w:val="24"/>
        </w:rPr>
        <w:t xml:space="preserve">Prehrana koja sadrži rafinirani šećer, margarin, kvasac, čokoladu i </w:t>
      </w:r>
      <w:proofErr w:type="spellStart"/>
      <w:r w:rsidR="006D5D55">
        <w:rPr>
          <w:rFonts w:ascii="Times New Roman" w:hAnsi="Times New Roman" w:cs="Times New Roman"/>
          <w:sz w:val="24"/>
          <w:szCs w:val="24"/>
        </w:rPr>
        <w:t>C</w:t>
      </w:r>
      <w:r w:rsidRPr="00232F23">
        <w:rPr>
          <w:rFonts w:ascii="Times New Roman" w:hAnsi="Times New Roman" w:cs="Times New Roman"/>
          <w:sz w:val="24"/>
          <w:szCs w:val="24"/>
        </w:rPr>
        <w:t>oca</w:t>
      </w:r>
      <w:proofErr w:type="spellEnd"/>
      <w:r w:rsidRPr="00232F23">
        <w:rPr>
          <w:rFonts w:ascii="Times New Roman" w:hAnsi="Times New Roman" w:cs="Times New Roman"/>
          <w:sz w:val="24"/>
          <w:szCs w:val="24"/>
        </w:rPr>
        <w:t>-col</w:t>
      </w:r>
      <w:r w:rsidR="006D5D55">
        <w:rPr>
          <w:rFonts w:ascii="Times New Roman" w:hAnsi="Times New Roman" w:cs="Times New Roman"/>
          <w:sz w:val="24"/>
          <w:szCs w:val="24"/>
        </w:rPr>
        <w:t>u</w:t>
      </w:r>
      <w:r w:rsidRPr="00232F23">
        <w:rPr>
          <w:rFonts w:ascii="Times New Roman" w:hAnsi="Times New Roman" w:cs="Times New Roman"/>
          <w:sz w:val="24"/>
          <w:szCs w:val="24"/>
        </w:rPr>
        <w:t xml:space="preserve"> također predstavlja rizik za nastajanje Crohnove bolesti.  </w:t>
      </w:r>
    </w:p>
    <w:p w:rsidR="00F62F8A" w:rsidRPr="00232F23" w:rsidRDefault="00F62F8A" w:rsidP="009C7324">
      <w:pPr>
        <w:spacing w:after="0" w:line="360" w:lineRule="auto"/>
        <w:jc w:val="both"/>
        <w:rPr>
          <w:rFonts w:ascii="Times New Roman" w:hAnsi="Times New Roman" w:cs="Times New Roman"/>
          <w:sz w:val="24"/>
          <w:szCs w:val="24"/>
        </w:rPr>
      </w:pPr>
    </w:p>
    <w:p w:rsidR="00F62F8A" w:rsidRPr="00232F23" w:rsidRDefault="00F62F8A" w:rsidP="009C7324">
      <w:pPr>
        <w:spacing w:after="0" w:line="360" w:lineRule="auto"/>
        <w:jc w:val="both"/>
        <w:rPr>
          <w:rFonts w:ascii="Times New Roman" w:hAnsi="Times New Roman" w:cs="Times New Roman"/>
          <w:sz w:val="24"/>
          <w:szCs w:val="24"/>
        </w:rPr>
      </w:pPr>
      <w:r w:rsidRPr="00232F23">
        <w:rPr>
          <w:rFonts w:ascii="Times New Roman" w:hAnsi="Times New Roman" w:cs="Times New Roman"/>
          <w:sz w:val="24"/>
          <w:szCs w:val="24"/>
        </w:rPr>
        <w:t xml:space="preserve">Crohnova bolest može zahvatiti bilo koji dio probavnog trakta odnosno crijeva, od usne šupljine do anusa. </w:t>
      </w:r>
      <w:r w:rsidRPr="006D5D55">
        <w:rPr>
          <w:rFonts w:ascii="Times New Roman" w:hAnsi="Times New Roman" w:cs="Times New Roman"/>
          <w:sz w:val="24"/>
          <w:szCs w:val="24"/>
        </w:rPr>
        <w:t>Najčešće</w:t>
      </w:r>
      <w:r w:rsidRPr="00232F23">
        <w:rPr>
          <w:rFonts w:ascii="Times New Roman" w:hAnsi="Times New Roman" w:cs="Times New Roman"/>
          <w:sz w:val="24"/>
          <w:szCs w:val="24"/>
        </w:rPr>
        <w:t xml:space="preserve"> zahvaća tanko crijevo</w:t>
      </w:r>
      <w:r w:rsidRPr="00AA4DBF">
        <w:rPr>
          <w:rFonts w:ascii="Times New Roman" w:hAnsi="Times New Roman" w:cs="Times New Roman"/>
          <w:color w:val="FF0000"/>
          <w:sz w:val="24"/>
          <w:szCs w:val="24"/>
        </w:rPr>
        <w:t>,</w:t>
      </w:r>
      <w:r w:rsidRPr="00232F23">
        <w:rPr>
          <w:rFonts w:ascii="Times New Roman" w:hAnsi="Times New Roman" w:cs="Times New Roman"/>
          <w:sz w:val="24"/>
          <w:szCs w:val="24"/>
        </w:rPr>
        <w:t xml:space="preserve"> točnije terminalni </w:t>
      </w:r>
      <w:proofErr w:type="spellStart"/>
      <w:r w:rsidRPr="00232F23">
        <w:rPr>
          <w:rFonts w:ascii="Times New Roman" w:hAnsi="Times New Roman" w:cs="Times New Roman"/>
          <w:sz w:val="24"/>
          <w:szCs w:val="24"/>
        </w:rPr>
        <w:t>ileum</w:t>
      </w:r>
      <w:proofErr w:type="spellEnd"/>
      <w:r w:rsidRPr="006D5D55">
        <w:rPr>
          <w:rFonts w:ascii="Times New Roman" w:hAnsi="Times New Roman" w:cs="Times New Roman"/>
          <w:sz w:val="24"/>
          <w:szCs w:val="24"/>
        </w:rPr>
        <w:t>;</w:t>
      </w:r>
      <w:r w:rsidRPr="00232F23">
        <w:rPr>
          <w:rFonts w:ascii="Times New Roman" w:hAnsi="Times New Roman" w:cs="Times New Roman"/>
          <w:sz w:val="24"/>
          <w:szCs w:val="24"/>
        </w:rPr>
        <w:t xml:space="preserve"> završni dio tankog crijeva koji ga spaja na debelo crijevo. Cronhova bolest može biti lokalizirana odnosno ekstenzivna. Lokalizirana Crohnova bolest ukupno zahvaća manje od 30 cm  crijeva, dok ekstenzivna zahvaća više o</w:t>
      </w:r>
      <w:r w:rsidR="006D5D55">
        <w:rPr>
          <w:rFonts w:ascii="Times New Roman" w:hAnsi="Times New Roman" w:cs="Times New Roman"/>
          <w:sz w:val="24"/>
          <w:szCs w:val="24"/>
        </w:rPr>
        <w:t xml:space="preserve">d 100 cm crijeva (Vucelić, 2013). </w:t>
      </w:r>
      <w:r w:rsidRPr="00232F23">
        <w:rPr>
          <w:rFonts w:ascii="Times New Roman" w:hAnsi="Times New Roman" w:cs="Times New Roman"/>
          <w:sz w:val="24"/>
          <w:szCs w:val="24"/>
        </w:rPr>
        <w:t xml:space="preserve">Kada se govori o manifestaciji Crohnove bolesti, navode se crijevne i izvancrijevne patološke značajke. Najvažnije promjene u crijevima su </w:t>
      </w:r>
      <w:proofErr w:type="spellStart"/>
      <w:r w:rsidRPr="00232F23">
        <w:rPr>
          <w:rFonts w:ascii="Times New Roman" w:hAnsi="Times New Roman" w:cs="Times New Roman"/>
          <w:sz w:val="24"/>
          <w:szCs w:val="24"/>
        </w:rPr>
        <w:t>kriptalni</w:t>
      </w:r>
      <w:proofErr w:type="spellEnd"/>
      <w:r w:rsidRPr="00232F23">
        <w:rPr>
          <w:rFonts w:ascii="Times New Roman" w:hAnsi="Times New Roman" w:cs="Times New Roman"/>
          <w:sz w:val="24"/>
          <w:szCs w:val="24"/>
        </w:rPr>
        <w:t xml:space="preserve"> apscesi, </w:t>
      </w:r>
      <w:proofErr w:type="spellStart"/>
      <w:r w:rsidRPr="00232F23">
        <w:rPr>
          <w:rFonts w:ascii="Times New Roman" w:hAnsi="Times New Roman" w:cs="Times New Roman"/>
          <w:sz w:val="24"/>
          <w:szCs w:val="24"/>
        </w:rPr>
        <w:t>afte</w:t>
      </w:r>
      <w:proofErr w:type="spellEnd"/>
      <w:r w:rsidRPr="00232F23">
        <w:rPr>
          <w:rFonts w:ascii="Times New Roman" w:hAnsi="Times New Roman" w:cs="Times New Roman"/>
          <w:sz w:val="24"/>
          <w:szCs w:val="24"/>
        </w:rPr>
        <w:t xml:space="preserve">, granulomi, </w:t>
      </w:r>
      <w:proofErr w:type="spellStart"/>
      <w:r w:rsidRPr="00232F23">
        <w:rPr>
          <w:rFonts w:ascii="Times New Roman" w:hAnsi="Times New Roman" w:cs="Times New Roman"/>
          <w:sz w:val="24"/>
          <w:szCs w:val="24"/>
        </w:rPr>
        <w:t>transmuralne</w:t>
      </w:r>
      <w:proofErr w:type="spellEnd"/>
      <w:r w:rsidRPr="00232F23">
        <w:rPr>
          <w:rFonts w:ascii="Times New Roman" w:hAnsi="Times New Roman" w:cs="Times New Roman"/>
          <w:sz w:val="24"/>
          <w:szCs w:val="24"/>
        </w:rPr>
        <w:t xml:space="preserve"> upale i diskontinuiranost upalnih žarišta, do</w:t>
      </w:r>
      <w:r w:rsidR="006D5D55">
        <w:rPr>
          <w:rFonts w:ascii="Times New Roman" w:hAnsi="Times New Roman" w:cs="Times New Roman"/>
          <w:sz w:val="24"/>
          <w:szCs w:val="24"/>
        </w:rPr>
        <w:t>k se kao izvancrijevne značajke</w:t>
      </w:r>
      <w:r w:rsidRPr="00232F23">
        <w:rPr>
          <w:rFonts w:ascii="Times New Roman" w:hAnsi="Times New Roman" w:cs="Times New Roman"/>
          <w:sz w:val="24"/>
          <w:szCs w:val="24"/>
        </w:rPr>
        <w:t xml:space="preserve"> Crohnove bolesti mogu javiti artritis, </w:t>
      </w:r>
      <w:proofErr w:type="spellStart"/>
      <w:r w:rsidRPr="00232F23">
        <w:rPr>
          <w:rFonts w:ascii="Times New Roman" w:hAnsi="Times New Roman" w:cs="Times New Roman"/>
          <w:sz w:val="24"/>
          <w:szCs w:val="24"/>
        </w:rPr>
        <w:t>nodozni</w:t>
      </w:r>
      <w:proofErr w:type="spellEnd"/>
      <w:r w:rsidRPr="00232F23">
        <w:rPr>
          <w:rFonts w:ascii="Times New Roman" w:hAnsi="Times New Roman" w:cs="Times New Roman"/>
          <w:sz w:val="24"/>
          <w:szCs w:val="24"/>
        </w:rPr>
        <w:t xml:space="preserve"> </w:t>
      </w:r>
      <w:proofErr w:type="spellStart"/>
      <w:r w:rsidRPr="00232F23">
        <w:rPr>
          <w:rFonts w:ascii="Times New Roman" w:hAnsi="Times New Roman" w:cs="Times New Roman"/>
          <w:sz w:val="24"/>
          <w:szCs w:val="24"/>
        </w:rPr>
        <w:t>eritem</w:t>
      </w:r>
      <w:proofErr w:type="spellEnd"/>
      <w:r w:rsidRPr="00232F23">
        <w:rPr>
          <w:rFonts w:ascii="Times New Roman" w:hAnsi="Times New Roman" w:cs="Times New Roman"/>
          <w:sz w:val="24"/>
          <w:szCs w:val="24"/>
        </w:rPr>
        <w:t xml:space="preserve">, </w:t>
      </w:r>
      <w:proofErr w:type="spellStart"/>
      <w:r w:rsidRPr="00232F23">
        <w:rPr>
          <w:rFonts w:ascii="Times New Roman" w:hAnsi="Times New Roman" w:cs="Times New Roman"/>
          <w:sz w:val="24"/>
          <w:szCs w:val="24"/>
        </w:rPr>
        <w:t>pioderma</w:t>
      </w:r>
      <w:proofErr w:type="spellEnd"/>
      <w:r w:rsidRPr="00232F23">
        <w:rPr>
          <w:rFonts w:ascii="Times New Roman" w:hAnsi="Times New Roman" w:cs="Times New Roman"/>
          <w:sz w:val="24"/>
          <w:szCs w:val="24"/>
        </w:rPr>
        <w:t xml:space="preserve"> </w:t>
      </w:r>
      <w:proofErr w:type="spellStart"/>
      <w:r w:rsidRPr="00232F23">
        <w:rPr>
          <w:rFonts w:ascii="Times New Roman" w:hAnsi="Times New Roman" w:cs="Times New Roman"/>
          <w:sz w:val="24"/>
          <w:szCs w:val="24"/>
        </w:rPr>
        <w:t>gangrenosum</w:t>
      </w:r>
      <w:proofErr w:type="spellEnd"/>
      <w:r w:rsidRPr="00232F23">
        <w:rPr>
          <w:rFonts w:ascii="Times New Roman" w:hAnsi="Times New Roman" w:cs="Times New Roman"/>
          <w:sz w:val="24"/>
          <w:szCs w:val="24"/>
        </w:rPr>
        <w:t xml:space="preserve">, episkleritis, </w:t>
      </w:r>
      <w:proofErr w:type="spellStart"/>
      <w:r w:rsidRPr="00232F23">
        <w:rPr>
          <w:rFonts w:ascii="Times New Roman" w:hAnsi="Times New Roman" w:cs="Times New Roman"/>
          <w:sz w:val="24"/>
          <w:szCs w:val="24"/>
        </w:rPr>
        <w:t>ankilozantni</w:t>
      </w:r>
      <w:proofErr w:type="spellEnd"/>
      <w:r w:rsidRPr="00232F23">
        <w:rPr>
          <w:rFonts w:ascii="Times New Roman" w:hAnsi="Times New Roman" w:cs="Times New Roman"/>
          <w:sz w:val="24"/>
          <w:szCs w:val="24"/>
        </w:rPr>
        <w:t xml:space="preserve"> </w:t>
      </w:r>
      <w:proofErr w:type="spellStart"/>
      <w:r w:rsidRPr="00232F23">
        <w:rPr>
          <w:rFonts w:ascii="Times New Roman" w:hAnsi="Times New Roman" w:cs="Times New Roman"/>
          <w:sz w:val="24"/>
          <w:szCs w:val="24"/>
        </w:rPr>
        <w:t>spondilitis</w:t>
      </w:r>
      <w:proofErr w:type="spellEnd"/>
      <w:r w:rsidRPr="00232F23">
        <w:rPr>
          <w:rFonts w:ascii="Times New Roman" w:hAnsi="Times New Roman" w:cs="Times New Roman"/>
          <w:sz w:val="24"/>
          <w:szCs w:val="24"/>
        </w:rPr>
        <w:t xml:space="preserve">, </w:t>
      </w:r>
      <w:proofErr w:type="spellStart"/>
      <w:r w:rsidRPr="00232F23">
        <w:rPr>
          <w:rFonts w:ascii="Times New Roman" w:hAnsi="Times New Roman" w:cs="Times New Roman"/>
          <w:sz w:val="24"/>
          <w:szCs w:val="24"/>
        </w:rPr>
        <w:t>uveitis</w:t>
      </w:r>
      <w:proofErr w:type="spellEnd"/>
      <w:r w:rsidRPr="00232F23">
        <w:rPr>
          <w:rFonts w:ascii="Times New Roman" w:hAnsi="Times New Roman" w:cs="Times New Roman"/>
          <w:sz w:val="24"/>
          <w:szCs w:val="24"/>
        </w:rPr>
        <w:t xml:space="preserve"> i </w:t>
      </w:r>
      <w:proofErr w:type="spellStart"/>
      <w:r w:rsidRPr="00232F23">
        <w:rPr>
          <w:rFonts w:ascii="Times New Roman" w:hAnsi="Times New Roman" w:cs="Times New Roman"/>
          <w:sz w:val="24"/>
          <w:szCs w:val="24"/>
        </w:rPr>
        <w:t>sklerozirajući</w:t>
      </w:r>
      <w:proofErr w:type="spellEnd"/>
      <w:r w:rsidRPr="00232F23">
        <w:rPr>
          <w:rFonts w:ascii="Times New Roman" w:hAnsi="Times New Roman" w:cs="Times New Roman"/>
          <w:sz w:val="24"/>
          <w:szCs w:val="24"/>
        </w:rPr>
        <w:t xml:space="preserve"> </w:t>
      </w:r>
      <w:proofErr w:type="spellStart"/>
      <w:r w:rsidRPr="00232F23">
        <w:rPr>
          <w:rFonts w:ascii="Times New Roman" w:hAnsi="Times New Roman" w:cs="Times New Roman"/>
          <w:sz w:val="24"/>
          <w:szCs w:val="24"/>
        </w:rPr>
        <w:t>kolangitis</w:t>
      </w:r>
      <w:proofErr w:type="spellEnd"/>
      <w:r w:rsidRPr="00232F23">
        <w:rPr>
          <w:rFonts w:ascii="Times New Roman" w:hAnsi="Times New Roman" w:cs="Times New Roman"/>
          <w:sz w:val="24"/>
          <w:szCs w:val="24"/>
        </w:rPr>
        <w:t xml:space="preserve"> (Međugorac, 2014).</w:t>
      </w:r>
    </w:p>
    <w:p w:rsidR="00F62F8A" w:rsidRPr="00232F23" w:rsidRDefault="00F62F8A" w:rsidP="009C7324">
      <w:pPr>
        <w:spacing w:after="0" w:line="360" w:lineRule="auto"/>
        <w:jc w:val="both"/>
        <w:rPr>
          <w:rFonts w:ascii="Times New Roman" w:hAnsi="Times New Roman" w:cs="Times New Roman"/>
          <w:sz w:val="24"/>
          <w:szCs w:val="24"/>
        </w:rPr>
      </w:pPr>
    </w:p>
    <w:p w:rsidR="00F62F8A" w:rsidRPr="006D5D55" w:rsidRDefault="00F62F8A" w:rsidP="009C7324">
      <w:pPr>
        <w:spacing w:after="0" w:line="360" w:lineRule="auto"/>
        <w:jc w:val="both"/>
        <w:rPr>
          <w:rFonts w:ascii="Times New Roman" w:hAnsi="Times New Roman" w:cs="Times New Roman"/>
          <w:color w:val="FF0000"/>
          <w:sz w:val="24"/>
          <w:szCs w:val="24"/>
        </w:rPr>
      </w:pPr>
      <w:r w:rsidRPr="00232F23">
        <w:rPr>
          <w:rFonts w:ascii="Times New Roman" w:hAnsi="Times New Roman" w:cs="Times New Roman"/>
          <w:sz w:val="24"/>
          <w:szCs w:val="24"/>
        </w:rPr>
        <w:t xml:space="preserve">Vucelić i </w:t>
      </w:r>
      <w:proofErr w:type="spellStart"/>
      <w:r w:rsidRPr="00232F23">
        <w:rPr>
          <w:rFonts w:ascii="Times New Roman" w:hAnsi="Times New Roman" w:cs="Times New Roman"/>
          <w:sz w:val="24"/>
          <w:szCs w:val="24"/>
        </w:rPr>
        <w:t>Čuković</w:t>
      </w:r>
      <w:proofErr w:type="spellEnd"/>
      <w:r w:rsidR="006D5D55">
        <w:rPr>
          <w:rFonts w:ascii="Times New Roman" w:hAnsi="Times New Roman" w:cs="Times New Roman"/>
          <w:sz w:val="24"/>
          <w:szCs w:val="24"/>
        </w:rPr>
        <w:t xml:space="preserve"> </w:t>
      </w:r>
      <w:r w:rsidR="00E4279B">
        <w:rPr>
          <w:rFonts w:ascii="Times New Roman" w:hAnsi="Times New Roman" w:cs="Times New Roman"/>
          <w:sz w:val="24"/>
          <w:szCs w:val="24"/>
        </w:rPr>
        <w:t xml:space="preserve">– Čavka </w:t>
      </w:r>
      <w:r w:rsidRPr="00232F23">
        <w:rPr>
          <w:rFonts w:ascii="Times New Roman" w:hAnsi="Times New Roman" w:cs="Times New Roman"/>
          <w:sz w:val="24"/>
          <w:szCs w:val="24"/>
        </w:rPr>
        <w:t>(200</w:t>
      </w:r>
      <w:r w:rsidR="006D5D55">
        <w:rPr>
          <w:rFonts w:ascii="Times New Roman" w:hAnsi="Times New Roman" w:cs="Times New Roman"/>
          <w:sz w:val="24"/>
          <w:szCs w:val="24"/>
        </w:rPr>
        <w:t>6</w:t>
      </w:r>
      <w:r w:rsidRPr="006D5D55">
        <w:rPr>
          <w:rFonts w:ascii="Times New Roman" w:hAnsi="Times New Roman" w:cs="Times New Roman"/>
          <w:sz w:val="24"/>
          <w:szCs w:val="24"/>
        </w:rPr>
        <w:t>) navode</w:t>
      </w:r>
      <w:r w:rsidRPr="00232F23">
        <w:rPr>
          <w:rFonts w:ascii="Times New Roman" w:hAnsi="Times New Roman" w:cs="Times New Roman"/>
          <w:sz w:val="24"/>
          <w:szCs w:val="24"/>
        </w:rPr>
        <w:t xml:space="preserve"> proljev, bol u trbuhu i gubitak na tjelesnoj masi kao glavne simptome Crohnove bolesti. </w:t>
      </w:r>
      <w:r w:rsidRPr="006D5D55">
        <w:rPr>
          <w:rFonts w:ascii="Times New Roman" w:hAnsi="Times New Roman" w:cs="Times New Roman"/>
          <w:sz w:val="24"/>
          <w:szCs w:val="24"/>
        </w:rPr>
        <w:t>Kod</w:t>
      </w:r>
      <w:r w:rsidRPr="00AA4DBF">
        <w:rPr>
          <w:rFonts w:ascii="Times New Roman" w:hAnsi="Times New Roman" w:cs="Times New Roman"/>
          <w:color w:val="FF0000"/>
          <w:sz w:val="24"/>
          <w:szCs w:val="24"/>
        </w:rPr>
        <w:t xml:space="preserve"> </w:t>
      </w:r>
      <w:r w:rsidRPr="00232F23">
        <w:rPr>
          <w:rFonts w:ascii="Times New Roman" w:hAnsi="Times New Roman" w:cs="Times New Roman"/>
          <w:sz w:val="24"/>
          <w:szCs w:val="24"/>
        </w:rPr>
        <w:t xml:space="preserve">djece oboljele od Crohnove bolesti mogu se </w:t>
      </w:r>
      <w:r w:rsidR="006D5D55">
        <w:rPr>
          <w:rFonts w:ascii="Times New Roman" w:hAnsi="Times New Roman" w:cs="Times New Roman"/>
          <w:sz w:val="24"/>
          <w:szCs w:val="24"/>
        </w:rPr>
        <w:t>t</w:t>
      </w:r>
      <w:r w:rsidRPr="006D5D55">
        <w:rPr>
          <w:rFonts w:ascii="Times New Roman" w:hAnsi="Times New Roman" w:cs="Times New Roman"/>
          <w:sz w:val="24"/>
          <w:szCs w:val="24"/>
        </w:rPr>
        <w:t>akođer</w:t>
      </w:r>
      <w:r w:rsidRPr="00232F23">
        <w:rPr>
          <w:rFonts w:ascii="Times New Roman" w:hAnsi="Times New Roman" w:cs="Times New Roman"/>
          <w:sz w:val="24"/>
          <w:szCs w:val="24"/>
        </w:rPr>
        <w:t xml:space="preserve"> javiti zaostajanje u rastu, odgođeni pubertet te nejasni povremeni febriliteti odnosno povišena tjelesna temperatura. </w:t>
      </w:r>
      <w:proofErr w:type="spellStart"/>
      <w:r w:rsidRPr="00232F23">
        <w:rPr>
          <w:rFonts w:ascii="Times New Roman" w:hAnsi="Times New Roman" w:cs="Times New Roman"/>
          <w:sz w:val="24"/>
          <w:szCs w:val="24"/>
        </w:rPr>
        <w:t>Transmuralnost</w:t>
      </w:r>
      <w:proofErr w:type="spellEnd"/>
      <w:r w:rsidRPr="00232F23">
        <w:rPr>
          <w:rFonts w:ascii="Times New Roman" w:hAnsi="Times New Roman" w:cs="Times New Roman"/>
          <w:sz w:val="24"/>
          <w:szCs w:val="24"/>
        </w:rPr>
        <w:t xml:space="preserve"> upale dovodi do suženja crijeva i </w:t>
      </w:r>
      <w:proofErr w:type="spellStart"/>
      <w:r w:rsidRPr="00232F23">
        <w:rPr>
          <w:rFonts w:ascii="Times New Roman" w:hAnsi="Times New Roman" w:cs="Times New Roman"/>
          <w:sz w:val="24"/>
          <w:szCs w:val="24"/>
        </w:rPr>
        <w:t>fistuliranje</w:t>
      </w:r>
      <w:proofErr w:type="spellEnd"/>
      <w:r w:rsidRPr="00232F23">
        <w:rPr>
          <w:rFonts w:ascii="Times New Roman" w:hAnsi="Times New Roman" w:cs="Times New Roman"/>
          <w:sz w:val="24"/>
          <w:szCs w:val="24"/>
        </w:rPr>
        <w:t xml:space="preserve"> kroz </w:t>
      </w:r>
      <w:proofErr w:type="spellStart"/>
      <w:r w:rsidRPr="00232F23">
        <w:rPr>
          <w:rFonts w:ascii="Times New Roman" w:hAnsi="Times New Roman" w:cs="Times New Roman"/>
          <w:sz w:val="24"/>
          <w:szCs w:val="24"/>
        </w:rPr>
        <w:t>stijenku</w:t>
      </w:r>
      <w:proofErr w:type="spellEnd"/>
      <w:r w:rsidRPr="00232F23">
        <w:rPr>
          <w:rFonts w:ascii="Times New Roman" w:hAnsi="Times New Roman" w:cs="Times New Roman"/>
          <w:sz w:val="24"/>
          <w:szCs w:val="24"/>
        </w:rPr>
        <w:t xml:space="preserve"> crijeva što dovodi do grčevitih bolova u trbuhu oboljele osobe te pojavu </w:t>
      </w:r>
      <w:proofErr w:type="spellStart"/>
      <w:r w:rsidRPr="00232F23">
        <w:rPr>
          <w:rFonts w:ascii="Times New Roman" w:hAnsi="Times New Roman" w:cs="Times New Roman"/>
          <w:sz w:val="24"/>
          <w:szCs w:val="24"/>
        </w:rPr>
        <w:t>intraabdominalnih</w:t>
      </w:r>
      <w:proofErr w:type="spellEnd"/>
      <w:r w:rsidRPr="00232F23">
        <w:rPr>
          <w:rFonts w:ascii="Times New Roman" w:hAnsi="Times New Roman" w:cs="Times New Roman"/>
          <w:sz w:val="24"/>
          <w:szCs w:val="24"/>
        </w:rPr>
        <w:t xml:space="preserve"> upalnih kolekcija. Ako Crohnova bolest zahvati terminalni </w:t>
      </w:r>
      <w:proofErr w:type="spellStart"/>
      <w:r w:rsidRPr="00232F23">
        <w:rPr>
          <w:rFonts w:ascii="Times New Roman" w:hAnsi="Times New Roman" w:cs="Times New Roman"/>
          <w:sz w:val="24"/>
          <w:szCs w:val="24"/>
        </w:rPr>
        <w:t>ileum</w:t>
      </w:r>
      <w:proofErr w:type="spellEnd"/>
      <w:r w:rsidRPr="00232F23">
        <w:rPr>
          <w:rFonts w:ascii="Times New Roman" w:hAnsi="Times New Roman" w:cs="Times New Roman"/>
          <w:sz w:val="24"/>
          <w:szCs w:val="24"/>
        </w:rPr>
        <w:t xml:space="preserve"> može doći do brojnih posljedica. Terminalni </w:t>
      </w:r>
      <w:proofErr w:type="spellStart"/>
      <w:r w:rsidRPr="00232F23">
        <w:rPr>
          <w:rFonts w:ascii="Times New Roman" w:hAnsi="Times New Roman" w:cs="Times New Roman"/>
          <w:sz w:val="24"/>
          <w:szCs w:val="24"/>
        </w:rPr>
        <w:t>ileum</w:t>
      </w:r>
      <w:proofErr w:type="spellEnd"/>
      <w:r w:rsidRPr="00232F23">
        <w:rPr>
          <w:rFonts w:ascii="Times New Roman" w:hAnsi="Times New Roman" w:cs="Times New Roman"/>
          <w:sz w:val="24"/>
          <w:szCs w:val="24"/>
        </w:rPr>
        <w:t xml:space="preserve"> apsorbira vitamin B12, a poremećena apsorpcija uzrokuje </w:t>
      </w:r>
      <w:proofErr w:type="spellStart"/>
      <w:r w:rsidRPr="00232F23">
        <w:rPr>
          <w:rFonts w:ascii="Times New Roman" w:hAnsi="Times New Roman" w:cs="Times New Roman"/>
          <w:sz w:val="24"/>
          <w:szCs w:val="24"/>
        </w:rPr>
        <w:t>megaloblastičnu</w:t>
      </w:r>
      <w:proofErr w:type="spellEnd"/>
      <w:r w:rsidRPr="00232F23">
        <w:rPr>
          <w:rFonts w:ascii="Times New Roman" w:hAnsi="Times New Roman" w:cs="Times New Roman"/>
          <w:sz w:val="24"/>
          <w:szCs w:val="24"/>
        </w:rPr>
        <w:t xml:space="preserve"> anemiju odnosno stvaranje nenormalno velikih crvenih krvnih stanica. Osim vitamina B12, terminalni </w:t>
      </w:r>
      <w:proofErr w:type="spellStart"/>
      <w:r w:rsidRPr="00232F23">
        <w:rPr>
          <w:rFonts w:ascii="Times New Roman" w:hAnsi="Times New Roman" w:cs="Times New Roman"/>
          <w:sz w:val="24"/>
          <w:szCs w:val="24"/>
        </w:rPr>
        <w:t>ileum</w:t>
      </w:r>
      <w:proofErr w:type="spellEnd"/>
      <w:r w:rsidRPr="00232F23">
        <w:rPr>
          <w:rFonts w:ascii="Times New Roman" w:hAnsi="Times New Roman" w:cs="Times New Roman"/>
          <w:sz w:val="24"/>
          <w:szCs w:val="24"/>
        </w:rPr>
        <w:t xml:space="preserve"> </w:t>
      </w:r>
      <w:proofErr w:type="spellStart"/>
      <w:r w:rsidRPr="00232F23">
        <w:rPr>
          <w:rFonts w:ascii="Times New Roman" w:hAnsi="Times New Roman" w:cs="Times New Roman"/>
          <w:sz w:val="24"/>
          <w:szCs w:val="24"/>
        </w:rPr>
        <w:t>reapsorbira</w:t>
      </w:r>
      <w:proofErr w:type="spellEnd"/>
      <w:r w:rsidRPr="00232F23">
        <w:rPr>
          <w:rFonts w:ascii="Times New Roman" w:hAnsi="Times New Roman" w:cs="Times New Roman"/>
          <w:sz w:val="24"/>
          <w:szCs w:val="24"/>
        </w:rPr>
        <w:t xml:space="preserve"> sol žučnih kiselina. Poremećajem tog procesa može nastati gubitak u mastima topljivih vitamina i </w:t>
      </w:r>
      <w:proofErr w:type="spellStart"/>
      <w:r w:rsidRPr="00232F23">
        <w:rPr>
          <w:rFonts w:ascii="Times New Roman" w:hAnsi="Times New Roman" w:cs="Times New Roman"/>
          <w:sz w:val="24"/>
          <w:szCs w:val="24"/>
        </w:rPr>
        <w:t>steatoreja</w:t>
      </w:r>
      <w:proofErr w:type="spellEnd"/>
      <w:r w:rsidRPr="00232F23">
        <w:rPr>
          <w:rFonts w:ascii="Times New Roman" w:hAnsi="Times New Roman" w:cs="Times New Roman"/>
          <w:sz w:val="24"/>
          <w:szCs w:val="24"/>
        </w:rPr>
        <w:t xml:space="preserve"> – prisutnost povećane količine masnoće u stolici</w:t>
      </w:r>
      <w:r w:rsidR="00E4279B">
        <w:rPr>
          <w:rFonts w:ascii="Times New Roman" w:hAnsi="Times New Roman" w:cs="Times New Roman"/>
          <w:sz w:val="24"/>
          <w:szCs w:val="24"/>
        </w:rPr>
        <w:t xml:space="preserve"> (Vucelić, </w:t>
      </w:r>
      <w:proofErr w:type="spellStart"/>
      <w:r w:rsidR="00E4279B">
        <w:rPr>
          <w:rFonts w:ascii="Times New Roman" w:hAnsi="Times New Roman" w:cs="Times New Roman"/>
          <w:sz w:val="24"/>
          <w:szCs w:val="24"/>
        </w:rPr>
        <w:t>Čuković</w:t>
      </w:r>
      <w:proofErr w:type="spellEnd"/>
      <w:r w:rsidR="00E4279B">
        <w:rPr>
          <w:rFonts w:ascii="Times New Roman" w:hAnsi="Times New Roman" w:cs="Times New Roman"/>
          <w:sz w:val="24"/>
          <w:szCs w:val="24"/>
        </w:rPr>
        <w:t xml:space="preserve"> – Čavka, 2006).</w:t>
      </w:r>
    </w:p>
    <w:p w:rsidR="00F62F8A" w:rsidRPr="00232F23" w:rsidRDefault="00F62F8A" w:rsidP="009C7324">
      <w:pPr>
        <w:spacing w:after="0" w:line="360" w:lineRule="auto"/>
        <w:jc w:val="both"/>
        <w:rPr>
          <w:rFonts w:ascii="Times New Roman" w:hAnsi="Times New Roman" w:cs="Times New Roman"/>
          <w:sz w:val="24"/>
          <w:szCs w:val="24"/>
        </w:rPr>
      </w:pPr>
      <w:r w:rsidRPr="00232F23">
        <w:rPr>
          <w:rFonts w:ascii="Times New Roman" w:hAnsi="Times New Roman" w:cs="Times New Roman"/>
          <w:sz w:val="24"/>
          <w:szCs w:val="24"/>
        </w:rPr>
        <w:t xml:space="preserve">Klinička slika Crohnove bolesti može imati značajke slične različitim infekcijama probavne cijevi, </w:t>
      </w:r>
      <w:proofErr w:type="spellStart"/>
      <w:r w:rsidRPr="00232F23">
        <w:rPr>
          <w:rFonts w:ascii="Times New Roman" w:hAnsi="Times New Roman" w:cs="Times New Roman"/>
          <w:sz w:val="24"/>
          <w:szCs w:val="24"/>
        </w:rPr>
        <w:t>ishemiji</w:t>
      </w:r>
      <w:proofErr w:type="spellEnd"/>
      <w:r w:rsidRPr="00232F23">
        <w:rPr>
          <w:rFonts w:ascii="Times New Roman" w:hAnsi="Times New Roman" w:cs="Times New Roman"/>
          <w:sz w:val="24"/>
          <w:szCs w:val="24"/>
        </w:rPr>
        <w:t xml:space="preserve"> crijeva, malignim bolestima, </w:t>
      </w:r>
      <w:proofErr w:type="spellStart"/>
      <w:r w:rsidRPr="00232F23">
        <w:rPr>
          <w:rFonts w:ascii="Times New Roman" w:hAnsi="Times New Roman" w:cs="Times New Roman"/>
          <w:sz w:val="24"/>
          <w:szCs w:val="24"/>
        </w:rPr>
        <w:t>kolitisu</w:t>
      </w:r>
      <w:proofErr w:type="spellEnd"/>
      <w:r w:rsidRPr="00232F23">
        <w:rPr>
          <w:rFonts w:ascii="Times New Roman" w:hAnsi="Times New Roman" w:cs="Times New Roman"/>
          <w:sz w:val="24"/>
          <w:szCs w:val="24"/>
        </w:rPr>
        <w:t>,</w:t>
      </w:r>
      <w:r w:rsidR="007528F8">
        <w:rPr>
          <w:rFonts w:ascii="Times New Roman" w:hAnsi="Times New Roman" w:cs="Times New Roman"/>
          <w:sz w:val="24"/>
          <w:szCs w:val="24"/>
        </w:rPr>
        <w:t xml:space="preserve"> </w:t>
      </w:r>
      <w:proofErr w:type="spellStart"/>
      <w:r w:rsidR="007528F8">
        <w:rPr>
          <w:rFonts w:ascii="Times New Roman" w:hAnsi="Times New Roman" w:cs="Times New Roman"/>
          <w:sz w:val="24"/>
          <w:szCs w:val="24"/>
        </w:rPr>
        <w:t>celijakiji</w:t>
      </w:r>
      <w:proofErr w:type="spellEnd"/>
      <w:r w:rsidR="007528F8">
        <w:rPr>
          <w:rFonts w:ascii="Times New Roman" w:hAnsi="Times New Roman" w:cs="Times New Roman"/>
          <w:sz w:val="24"/>
          <w:szCs w:val="24"/>
        </w:rPr>
        <w:t>, upali slijepog crijeva i drugim.</w:t>
      </w:r>
      <w:r w:rsidRPr="00232F23">
        <w:rPr>
          <w:rFonts w:ascii="Times New Roman" w:hAnsi="Times New Roman" w:cs="Times New Roman"/>
          <w:sz w:val="24"/>
          <w:szCs w:val="24"/>
        </w:rPr>
        <w:t xml:space="preserve"> Iz tog razloga dijagnozu Crohnove bolesti važno je temeljiti na analizi kliničke slike, </w:t>
      </w:r>
      <w:r w:rsidRPr="00232F23">
        <w:rPr>
          <w:rFonts w:ascii="Times New Roman" w:hAnsi="Times New Roman" w:cs="Times New Roman"/>
          <w:sz w:val="24"/>
          <w:szCs w:val="24"/>
        </w:rPr>
        <w:lastRenderedPageBreak/>
        <w:t xml:space="preserve">laboratorijskih, endoskopskih i radioloških pretraga kao i nalazu </w:t>
      </w:r>
      <w:proofErr w:type="spellStart"/>
      <w:r w:rsidRPr="00232F23">
        <w:rPr>
          <w:rFonts w:ascii="Times New Roman" w:hAnsi="Times New Roman" w:cs="Times New Roman"/>
          <w:sz w:val="24"/>
          <w:szCs w:val="24"/>
        </w:rPr>
        <w:t>patohistoloških</w:t>
      </w:r>
      <w:proofErr w:type="spellEnd"/>
      <w:r w:rsidRPr="00232F23">
        <w:rPr>
          <w:rFonts w:ascii="Times New Roman" w:hAnsi="Times New Roman" w:cs="Times New Roman"/>
          <w:sz w:val="24"/>
          <w:szCs w:val="24"/>
        </w:rPr>
        <w:t xml:space="preserve"> pretraga</w:t>
      </w:r>
      <w:r w:rsidR="00E4279B">
        <w:rPr>
          <w:rFonts w:ascii="Times New Roman" w:hAnsi="Times New Roman" w:cs="Times New Roman"/>
          <w:sz w:val="24"/>
          <w:szCs w:val="24"/>
        </w:rPr>
        <w:t xml:space="preserve"> (Međugorac, 2014).</w:t>
      </w:r>
    </w:p>
    <w:p w:rsidR="00F62F8A" w:rsidRPr="00232F23" w:rsidRDefault="00F62F8A" w:rsidP="009C7324">
      <w:pPr>
        <w:spacing w:after="0" w:line="360" w:lineRule="auto"/>
        <w:jc w:val="both"/>
        <w:rPr>
          <w:rFonts w:ascii="Times New Roman" w:hAnsi="Times New Roman" w:cs="Times New Roman"/>
          <w:sz w:val="24"/>
          <w:szCs w:val="24"/>
        </w:rPr>
      </w:pPr>
    </w:p>
    <w:p w:rsidR="006D5D55" w:rsidRPr="006D5D55" w:rsidRDefault="00F62F8A" w:rsidP="009C7324">
      <w:pPr>
        <w:spacing w:after="0" w:line="360" w:lineRule="auto"/>
        <w:jc w:val="both"/>
        <w:rPr>
          <w:rFonts w:ascii="Times New Roman" w:hAnsi="Times New Roman" w:cs="Times New Roman"/>
          <w:sz w:val="24"/>
          <w:szCs w:val="24"/>
        </w:rPr>
      </w:pPr>
      <w:r w:rsidRPr="00232F23">
        <w:rPr>
          <w:rFonts w:ascii="Times New Roman" w:hAnsi="Times New Roman" w:cs="Times New Roman"/>
          <w:sz w:val="24"/>
          <w:szCs w:val="24"/>
        </w:rPr>
        <w:t xml:space="preserve">Liječenje osobe oboljele od Crohnove bolesti je kompleksno, a najčešće obuhvaća </w:t>
      </w:r>
      <w:proofErr w:type="spellStart"/>
      <w:r w:rsidRPr="00232F23">
        <w:rPr>
          <w:rFonts w:ascii="Times New Roman" w:hAnsi="Times New Roman" w:cs="Times New Roman"/>
          <w:sz w:val="24"/>
          <w:szCs w:val="24"/>
        </w:rPr>
        <w:t>medikamentozno</w:t>
      </w:r>
      <w:proofErr w:type="spellEnd"/>
      <w:r w:rsidRPr="00232F23">
        <w:rPr>
          <w:rFonts w:ascii="Times New Roman" w:hAnsi="Times New Roman" w:cs="Times New Roman"/>
          <w:sz w:val="24"/>
          <w:szCs w:val="24"/>
        </w:rPr>
        <w:t xml:space="preserve"> i kirurško liječenje te nutritivnu potporu. Pri odabiru </w:t>
      </w:r>
      <w:proofErr w:type="spellStart"/>
      <w:r w:rsidRPr="00232F23">
        <w:rPr>
          <w:rFonts w:ascii="Times New Roman" w:hAnsi="Times New Roman" w:cs="Times New Roman"/>
          <w:sz w:val="24"/>
          <w:szCs w:val="24"/>
        </w:rPr>
        <w:t>medikamentozne</w:t>
      </w:r>
      <w:proofErr w:type="spellEnd"/>
      <w:r w:rsidRPr="00232F23">
        <w:rPr>
          <w:rFonts w:ascii="Times New Roman" w:hAnsi="Times New Roman" w:cs="Times New Roman"/>
          <w:sz w:val="24"/>
          <w:szCs w:val="24"/>
        </w:rPr>
        <w:t xml:space="preserve"> terapije važno je procijeniti sljedeće karakteristi</w:t>
      </w:r>
      <w:r w:rsidR="006D5D55">
        <w:rPr>
          <w:rFonts w:ascii="Times New Roman" w:hAnsi="Times New Roman" w:cs="Times New Roman"/>
          <w:sz w:val="24"/>
          <w:szCs w:val="24"/>
        </w:rPr>
        <w:t xml:space="preserve">ke bolesti pojedinog bolesnika: stanje remisije ili </w:t>
      </w:r>
      <w:proofErr w:type="spellStart"/>
      <w:r w:rsidR="006D5D55">
        <w:rPr>
          <w:rFonts w:ascii="Times New Roman" w:hAnsi="Times New Roman" w:cs="Times New Roman"/>
          <w:sz w:val="24"/>
          <w:szCs w:val="24"/>
        </w:rPr>
        <w:t>relapsa</w:t>
      </w:r>
      <w:proofErr w:type="spellEnd"/>
      <w:r w:rsidR="006D5D55">
        <w:rPr>
          <w:rFonts w:ascii="Times New Roman" w:hAnsi="Times New Roman" w:cs="Times New Roman"/>
          <w:sz w:val="24"/>
          <w:szCs w:val="24"/>
        </w:rPr>
        <w:t xml:space="preserve"> </w:t>
      </w:r>
      <w:r w:rsidRPr="00232F23">
        <w:rPr>
          <w:rFonts w:ascii="Times New Roman" w:hAnsi="Times New Roman" w:cs="Times New Roman"/>
          <w:sz w:val="24"/>
          <w:szCs w:val="24"/>
        </w:rPr>
        <w:t>bolest</w:t>
      </w:r>
      <w:r w:rsidR="006D5D55">
        <w:rPr>
          <w:rFonts w:ascii="Times New Roman" w:hAnsi="Times New Roman" w:cs="Times New Roman"/>
          <w:sz w:val="24"/>
          <w:szCs w:val="24"/>
        </w:rPr>
        <w:t>i</w:t>
      </w:r>
      <w:r w:rsidRPr="00232F23">
        <w:rPr>
          <w:rFonts w:ascii="Times New Roman" w:hAnsi="Times New Roman" w:cs="Times New Roman"/>
          <w:sz w:val="24"/>
          <w:szCs w:val="24"/>
        </w:rPr>
        <w:t xml:space="preserve">, ekstenziju, tip bolesti te dosadašnji tijek i odgovor na liječenje, prisutnost izvancrijevnih značajki bolesti i prethodnih komplikacija bolesti. U </w:t>
      </w:r>
      <w:proofErr w:type="spellStart"/>
      <w:r w:rsidRPr="00232F23">
        <w:rPr>
          <w:rFonts w:ascii="Times New Roman" w:hAnsi="Times New Roman" w:cs="Times New Roman"/>
          <w:sz w:val="24"/>
          <w:szCs w:val="24"/>
        </w:rPr>
        <w:t>medikamentoznoj</w:t>
      </w:r>
      <w:proofErr w:type="spellEnd"/>
      <w:r w:rsidRPr="00232F23">
        <w:rPr>
          <w:rFonts w:ascii="Times New Roman" w:hAnsi="Times New Roman" w:cs="Times New Roman"/>
          <w:sz w:val="24"/>
          <w:szCs w:val="24"/>
        </w:rPr>
        <w:t xml:space="preserve"> terapiji najčešće </w:t>
      </w:r>
      <w:r w:rsidRPr="006D5D55">
        <w:rPr>
          <w:rFonts w:ascii="Times New Roman" w:hAnsi="Times New Roman" w:cs="Times New Roman"/>
          <w:sz w:val="24"/>
          <w:szCs w:val="24"/>
        </w:rPr>
        <w:t>se</w:t>
      </w:r>
      <w:r w:rsidR="006D5D55" w:rsidRPr="006D5D55">
        <w:rPr>
          <w:rFonts w:ascii="Times New Roman" w:hAnsi="Times New Roman" w:cs="Times New Roman"/>
          <w:sz w:val="24"/>
          <w:szCs w:val="24"/>
        </w:rPr>
        <w:t xml:space="preserve"> </w:t>
      </w:r>
      <w:r w:rsidRPr="006D5D55">
        <w:rPr>
          <w:rFonts w:ascii="Times New Roman" w:hAnsi="Times New Roman" w:cs="Times New Roman"/>
          <w:sz w:val="24"/>
          <w:szCs w:val="24"/>
        </w:rPr>
        <w:t xml:space="preserve">koriste </w:t>
      </w:r>
      <w:proofErr w:type="spellStart"/>
      <w:r w:rsidRPr="006D5D55">
        <w:rPr>
          <w:rFonts w:ascii="Times New Roman" w:hAnsi="Times New Roman" w:cs="Times New Roman"/>
          <w:sz w:val="24"/>
          <w:szCs w:val="24"/>
        </w:rPr>
        <w:t>aminosalicilati</w:t>
      </w:r>
      <w:proofErr w:type="spellEnd"/>
      <w:r w:rsidRPr="006D5D55">
        <w:rPr>
          <w:rFonts w:ascii="Times New Roman" w:hAnsi="Times New Roman" w:cs="Times New Roman"/>
          <w:sz w:val="24"/>
          <w:szCs w:val="24"/>
        </w:rPr>
        <w:t xml:space="preserve">, </w:t>
      </w:r>
      <w:proofErr w:type="spellStart"/>
      <w:r w:rsidRPr="006D5D55">
        <w:rPr>
          <w:rFonts w:ascii="Times New Roman" w:hAnsi="Times New Roman" w:cs="Times New Roman"/>
          <w:sz w:val="24"/>
          <w:szCs w:val="24"/>
        </w:rPr>
        <w:t>kortikosteroidi</w:t>
      </w:r>
      <w:proofErr w:type="spellEnd"/>
      <w:r w:rsidRPr="006D5D55">
        <w:rPr>
          <w:rFonts w:ascii="Times New Roman" w:hAnsi="Times New Roman" w:cs="Times New Roman"/>
          <w:sz w:val="24"/>
          <w:szCs w:val="24"/>
        </w:rPr>
        <w:t xml:space="preserve">, </w:t>
      </w:r>
      <w:proofErr w:type="spellStart"/>
      <w:r w:rsidRPr="006D5D55">
        <w:rPr>
          <w:rFonts w:ascii="Times New Roman" w:hAnsi="Times New Roman" w:cs="Times New Roman"/>
          <w:sz w:val="24"/>
          <w:szCs w:val="24"/>
        </w:rPr>
        <w:t>imunomodulatori</w:t>
      </w:r>
      <w:proofErr w:type="spellEnd"/>
      <w:r w:rsidRPr="006D5D55">
        <w:rPr>
          <w:rFonts w:ascii="Times New Roman" w:hAnsi="Times New Roman" w:cs="Times New Roman"/>
          <w:sz w:val="24"/>
          <w:szCs w:val="24"/>
        </w:rPr>
        <w:t xml:space="preserve">, antibiotici i biološki lijekovi. Biološki lijekovi su preparati proizvedeni </w:t>
      </w:r>
      <w:proofErr w:type="spellStart"/>
      <w:r w:rsidRPr="006D5D55">
        <w:rPr>
          <w:rFonts w:ascii="Times New Roman" w:hAnsi="Times New Roman" w:cs="Times New Roman"/>
          <w:sz w:val="24"/>
          <w:szCs w:val="24"/>
        </w:rPr>
        <w:t>rekombinantnom</w:t>
      </w:r>
      <w:proofErr w:type="spellEnd"/>
      <w:r w:rsidRPr="006D5D55">
        <w:rPr>
          <w:rFonts w:ascii="Times New Roman" w:hAnsi="Times New Roman" w:cs="Times New Roman"/>
          <w:sz w:val="24"/>
          <w:szCs w:val="24"/>
        </w:rPr>
        <w:t xml:space="preserve"> tehnologijom te potiču ili suzbijaju djelovanje prirodnih spojeva. Iako kirurško liječenje za oboljele od Crohnove bolesti ne predstavlja mogućnost potpunog ozdravljenja, često je neophodno. Procjenjuje se da 70% oboljelih</w:t>
      </w:r>
      <w:r w:rsidRPr="00232F23">
        <w:rPr>
          <w:rFonts w:ascii="Times New Roman" w:hAnsi="Times New Roman" w:cs="Times New Roman"/>
          <w:sz w:val="24"/>
          <w:szCs w:val="24"/>
        </w:rPr>
        <w:t xml:space="preserve"> tijekom života bude podvrgnuto bar jednoj operaciji. Ovisno o karakteristikama bolesti pojedinca, odluku o ekstenziji zahvata donosi tim stručnjaka specijalista gastroenterologa i kirurga. Važna komponenta liječenja svih oboljelih je ishrana odnosno nutricionističko liječenje. Nutritivna potpora je posebno važna kod oboljele djece sa zastojem u rastu kao i adolescenata s aktivnom bolešću koja zahvaća tanko crijevo. </w:t>
      </w:r>
      <w:r w:rsidR="006D5D55">
        <w:rPr>
          <w:rFonts w:ascii="Times New Roman" w:hAnsi="Times New Roman" w:cs="Times New Roman"/>
          <w:sz w:val="24"/>
          <w:szCs w:val="24"/>
        </w:rPr>
        <w:t xml:space="preserve">Kao dodatak terapiji </w:t>
      </w:r>
      <w:r w:rsidR="006D5D55" w:rsidRPr="006D5D55">
        <w:rPr>
          <w:rFonts w:ascii="Times New Roman" w:hAnsi="Times New Roman" w:cs="Times New Roman"/>
          <w:sz w:val="24"/>
          <w:szCs w:val="24"/>
        </w:rPr>
        <w:t>nezaobilazna je za</w:t>
      </w:r>
      <w:r w:rsidR="006D5D55">
        <w:rPr>
          <w:rFonts w:ascii="Times New Roman" w:hAnsi="Times New Roman" w:cs="Times New Roman"/>
          <w:color w:val="FF0000"/>
          <w:sz w:val="24"/>
          <w:szCs w:val="24"/>
        </w:rPr>
        <w:t xml:space="preserve"> </w:t>
      </w:r>
      <w:r w:rsidRPr="00232F23">
        <w:rPr>
          <w:rFonts w:ascii="Times New Roman" w:hAnsi="Times New Roman" w:cs="Times New Roman"/>
          <w:sz w:val="24"/>
          <w:szCs w:val="24"/>
        </w:rPr>
        <w:t>pothranjen</w:t>
      </w:r>
      <w:r w:rsidR="006D5D55">
        <w:rPr>
          <w:rFonts w:ascii="Times New Roman" w:hAnsi="Times New Roman" w:cs="Times New Roman"/>
          <w:sz w:val="24"/>
          <w:szCs w:val="24"/>
        </w:rPr>
        <w:t xml:space="preserve">e </w:t>
      </w:r>
      <w:r w:rsidRPr="00232F23">
        <w:rPr>
          <w:rFonts w:ascii="Times New Roman" w:hAnsi="Times New Roman" w:cs="Times New Roman"/>
          <w:sz w:val="24"/>
          <w:szCs w:val="24"/>
        </w:rPr>
        <w:t>ili bolesnik</w:t>
      </w:r>
      <w:r w:rsidR="006D5D55">
        <w:rPr>
          <w:rFonts w:ascii="Times New Roman" w:hAnsi="Times New Roman" w:cs="Times New Roman"/>
          <w:sz w:val="24"/>
          <w:szCs w:val="24"/>
        </w:rPr>
        <w:t>e</w:t>
      </w:r>
      <w:r w:rsidRPr="00232F23">
        <w:rPr>
          <w:rFonts w:ascii="Times New Roman" w:hAnsi="Times New Roman" w:cs="Times New Roman"/>
          <w:sz w:val="24"/>
          <w:szCs w:val="24"/>
        </w:rPr>
        <w:t xml:space="preserve"> koji imaju teškoća s održavanjem normalnog nutritivnog statusa, kao i za oboljele osobe s parcijalnom intestinalnom opstrukcijom koji se pripremaju za kirurški zahvat </w:t>
      </w:r>
      <w:r w:rsidR="006D5D55">
        <w:rPr>
          <w:rFonts w:ascii="Times New Roman" w:hAnsi="Times New Roman" w:cs="Times New Roman"/>
          <w:sz w:val="24"/>
          <w:szCs w:val="24"/>
        </w:rPr>
        <w:t>i</w:t>
      </w:r>
      <w:r w:rsidRPr="00232F23">
        <w:rPr>
          <w:rFonts w:ascii="Times New Roman" w:hAnsi="Times New Roman" w:cs="Times New Roman"/>
          <w:sz w:val="24"/>
          <w:szCs w:val="24"/>
        </w:rPr>
        <w:t xml:space="preserve"> bolesnike s</w:t>
      </w:r>
      <w:r w:rsidR="006D5D55">
        <w:rPr>
          <w:rFonts w:ascii="Times New Roman" w:hAnsi="Times New Roman" w:cs="Times New Roman"/>
          <w:sz w:val="24"/>
          <w:szCs w:val="24"/>
        </w:rPr>
        <w:t xml:space="preserve"> postoperativnim komplikacijama</w:t>
      </w:r>
      <w:r w:rsidRPr="00232F23">
        <w:rPr>
          <w:rFonts w:ascii="Times New Roman" w:hAnsi="Times New Roman" w:cs="Times New Roman"/>
          <w:sz w:val="24"/>
          <w:szCs w:val="24"/>
        </w:rPr>
        <w:t xml:space="preserve"> (Vucelić, </w:t>
      </w:r>
      <w:proofErr w:type="spellStart"/>
      <w:r w:rsidRPr="00232F23">
        <w:rPr>
          <w:rFonts w:ascii="Times New Roman" w:hAnsi="Times New Roman" w:cs="Times New Roman"/>
          <w:sz w:val="24"/>
          <w:szCs w:val="24"/>
        </w:rPr>
        <w:t>Čuković</w:t>
      </w:r>
      <w:proofErr w:type="spellEnd"/>
      <w:r w:rsidRPr="00232F23">
        <w:rPr>
          <w:rFonts w:ascii="Times New Roman" w:hAnsi="Times New Roman" w:cs="Times New Roman"/>
          <w:sz w:val="24"/>
          <w:szCs w:val="24"/>
        </w:rPr>
        <w:t>-Čavka, 2006)</w:t>
      </w:r>
      <w:r w:rsidR="006D5D55">
        <w:rPr>
          <w:rFonts w:ascii="Times New Roman" w:hAnsi="Times New Roman" w:cs="Times New Roman"/>
          <w:sz w:val="24"/>
          <w:szCs w:val="24"/>
        </w:rPr>
        <w:t>.</w:t>
      </w:r>
    </w:p>
    <w:p w:rsidR="00F62F8A" w:rsidRDefault="00F62F8A" w:rsidP="009C7324">
      <w:pPr>
        <w:pStyle w:val="Naslov3"/>
        <w:numPr>
          <w:ilvl w:val="2"/>
          <w:numId w:val="30"/>
        </w:numPr>
        <w:spacing w:line="360" w:lineRule="auto"/>
        <w:jc w:val="both"/>
      </w:pPr>
      <w:bookmarkStart w:id="14" w:name="_Toc510643998"/>
      <w:bookmarkStart w:id="15" w:name="_Toc513060168"/>
      <w:r>
        <w:t>Ulcerozni kolitis</w:t>
      </w:r>
      <w:bookmarkEnd w:id="14"/>
      <w:bookmarkEnd w:id="15"/>
    </w:p>
    <w:p w:rsidR="004F38F7" w:rsidRPr="004F38F7" w:rsidRDefault="004F38F7" w:rsidP="004F38F7"/>
    <w:p w:rsidR="006D5D55" w:rsidRPr="00232F23" w:rsidRDefault="006D5D55" w:rsidP="009C7324">
      <w:pPr>
        <w:spacing w:after="0" w:line="360" w:lineRule="auto"/>
        <w:jc w:val="both"/>
        <w:rPr>
          <w:rFonts w:ascii="Times New Roman" w:hAnsi="Times New Roman" w:cs="Times New Roman"/>
          <w:sz w:val="24"/>
          <w:szCs w:val="24"/>
        </w:rPr>
      </w:pPr>
      <w:r w:rsidRPr="00232F23">
        <w:rPr>
          <w:rFonts w:ascii="Times New Roman" w:hAnsi="Times New Roman" w:cs="Times New Roman"/>
          <w:sz w:val="24"/>
          <w:szCs w:val="24"/>
        </w:rPr>
        <w:t>Ulcerozni kolitis je kontinuirana kronična upala sluznice rektuma i kolona. Na području Hrvatske</w:t>
      </w:r>
      <w:r>
        <w:rPr>
          <w:rFonts w:ascii="Times New Roman" w:hAnsi="Times New Roman" w:cs="Times New Roman"/>
          <w:sz w:val="24"/>
          <w:szCs w:val="24"/>
        </w:rPr>
        <w:t xml:space="preserve">, </w:t>
      </w:r>
      <w:r w:rsidRPr="00232F23">
        <w:rPr>
          <w:rFonts w:ascii="Times New Roman" w:hAnsi="Times New Roman" w:cs="Times New Roman"/>
          <w:sz w:val="24"/>
          <w:szCs w:val="24"/>
        </w:rPr>
        <w:t>incidencija ulceroznog kolitisa je 4,4/100.000 stanovnika godišnje dok je najveća pojavnost bolesti između 35. i 44. godine života (</w:t>
      </w:r>
      <w:proofErr w:type="spellStart"/>
      <w:r w:rsidRPr="00232F23">
        <w:rPr>
          <w:rFonts w:ascii="Times New Roman" w:hAnsi="Times New Roman" w:cs="Times New Roman"/>
          <w:sz w:val="24"/>
          <w:szCs w:val="24"/>
        </w:rPr>
        <w:t>Mijandrušić</w:t>
      </w:r>
      <w:proofErr w:type="spellEnd"/>
      <w:r w:rsidRPr="00232F23">
        <w:rPr>
          <w:rFonts w:ascii="Times New Roman" w:hAnsi="Times New Roman" w:cs="Times New Roman"/>
          <w:sz w:val="24"/>
          <w:szCs w:val="24"/>
        </w:rPr>
        <w:t xml:space="preserve"> Sinčić  i sur., 2006).</w:t>
      </w:r>
    </w:p>
    <w:p w:rsidR="006D5D55" w:rsidRPr="00232F23" w:rsidRDefault="006D5D55" w:rsidP="009C7324">
      <w:pPr>
        <w:spacing w:after="0" w:line="360" w:lineRule="auto"/>
        <w:jc w:val="both"/>
        <w:rPr>
          <w:rFonts w:ascii="Times New Roman" w:hAnsi="Times New Roman" w:cs="Times New Roman"/>
          <w:sz w:val="24"/>
          <w:szCs w:val="24"/>
        </w:rPr>
      </w:pPr>
    </w:p>
    <w:p w:rsidR="006D5D55" w:rsidRPr="00232F23" w:rsidRDefault="006D5D55" w:rsidP="009C7324">
      <w:pPr>
        <w:spacing w:after="0" w:line="360" w:lineRule="auto"/>
        <w:jc w:val="both"/>
        <w:rPr>
          <w:rFonts w:ascii="Times New Roman" w:hAnsi="Times New Roman" w:cs="Times New Roman"/>
          <w:sz w:val="24"/>
          <w:szCs w:val="24"/>
        </w:rPr>
      </w:pPr>
      <w:r w:rsidRPr="00232F23">
        <w:rPr>
          <w:rFonts w:ascii="Times New Roman" w:hAnsi="Times New Roman" w:cs="Times New Roman"/>
          <w:sz w:val="24"/>
          <w:szCs w:val="24"/>
        </w:rPr>
        <w:t xml:space="preserve">Ulcerozni kolitis nastaje kao posljedica međudjelovanja genetskih i okolišnih čimbenika. Bolest je </w:t>
      </w:r>
      <w:proofErr w:type="spellStart"/>
      <w:r w:rsidRPr="00232F23">
        <w:rPr>
          <w:rFonts w:ascii="Times New Roman" w:hAnsi="Times New Roman" w:cs="Times New Roman"/>
          <w:sz w:val="24"/>
          <w:szCs w:val="24"/>
        </w:rPr>
        <w:t>poligenska</w:t>
      </w:r>
      <w:proofErr w:type="spellEnd"/>
      <w:r w:rsidRPr="00232F23">
        <w:rPr>
          <w:rFonts w:ascii="Times New Roman" w:hAnsi="Times New Roman" w:cs="Times New Roman"/>
          <w:sz w:val="24"/>
          <w:szCs w:val="24"/>
        </w:rPr>
        <w:t xml:space="preserve"> te predispoziciju za razvoj ulceroznog kolitisa znače </w:t>
      </w:r>
      <w:proofErr w:type="spellStart"/>
      <w:r w:rsidRPr="00232F23">
        <w:rPr>
          <w:rFonts w:ascii="Times New Roman" w:hAnsi="Times New Roman" w:cs="Times New Roman"/>
          <w:sz w:val="24"/>
          <w:szCs w:val="24"/>
        </w:rPr>
        <w:t>halotipovi</w:t>
      </w:r>
      <w:proofErr w:type="spellEnd"/>
      <w:r w:rsidRPr="00232F23">
        <w:rPr>
          <w:rFonts w:ascii="Times New Roman" w:hAnsi="Times New Roman" w:cs="Times New Roman"/>
          <w:sz w:val="24"/>
          <w:szCs w:val="24"/>
        </w:rPr>
        <w:t xml:space="preserve"> DRB1-0103 i DR-12 iz sustava HLA kao i </w:t>
      </w:r>
      <w:proofErr w:type="spellStart"/>
      <w:r w:rsidRPr="00232F23">
        <w:rPr>
          <w:rFonts w:ascii="Times New Roman" w:hAnsi="Times New Roman" w:cs="Times New Roman"/>
          <w:sz w:val="24"/>
          <w:szCs w:val="24"/>
        </w:rPr>
        <w:t>humoralni</w:t>
      </w:r>
      <w:proofErr w:type="spellEnd"/>
      <w:r w:rsidRPr="00232F23">
        <w:rPr>
          <w:rFonts w:ascii="Times New Roman" w:hAnsi="Times New Roman" w:cs="Times New Roman"/>
          <w:sz w:val="24"/>
          <w:szCs w:val="24"/>
        </w:rPr>
        <w:t xml:space="preserve"> tip </w:t>
      </w:r>
      <w:proofErr w:type="spellStart"/>
      <w:r w:rsidRPr="00232F23">
        <w:rPr>
          <w:rFonts w:ascii="Times New Roman" w:hAnsi="Times New Roman" w:cs="Times New Roman"/>
          <w:sz w:val="24"/>
          <w:szCs w:val="24"/>
        </w:rPr>
        <w:t>imunosnog</w:t>
      </w:r>
      <w:proofErr w:type="spellEnd"/>
      <w:r w:rsidRPr="00232F23">
        <w:rPr>
          <w:rFonts w:ascii="Times New Roman" w:hAnsi="Times New Roman" w:cs="Times New Roman"/>
          <w:sz w:val="24"/>
          <w:szCs w:val="24"/>
        </w:rPr>
        <w:t xml:space="preserve"> odgovora, Th2. Jedan od najvažnijih okolišnih čimbenika je pušenje. Ono predstavlja </w:t>
      </w:r>
      <w:proofErr w:type="spellStart"/>
      <w:r w:rsidRPr="00232F23">
        <w:rPr>
          <w:rFonts w:ascii="Times New Roman" w:hAnsi="Times New Roman" w:cs="Times New Roman"/>
          <w:sz w:val="24"/>
          <w:szCs w:val="24"/>
        </w:rPr>
        <w:t>zaštitini</w:t>
      </w:r>
      <w:proofErr w:type="spellEnd"/>
      <w:r w:rsidRPr="00232F23">
        <w:rPr>
          <w:rFonts w:ascii="Times New Roman" w:hAnsi="Times New Roman" w:cs="Times New Roman"/>
          <w:sz w:val="24"/>
          <w:szCs w:val="24"/>
        </w:rPr>
        <w:t xml:space="preserve"> čimbenik za razvoj ulceroznog kolitisa (Vucelić, </w:t>
      </w:r>
      <w:proofErr w:type="spellStart"/>
      <w:r w:rsidRPr="00232F23">
        <w:rPr>
          <w:rFonts w:ascii="Times New Roman" w:hAnsi="Times New Roman" w:cs="Times New Roman"/>
          <w:sz w:val="24"/>
          <w:szCs w:val="24"/>
        </w:rPr>
        <w:t>Čuković</w:t>
      </w:r>
      <w:proofErr w:type="spellEnd"/>
      <w:r w:rsidRPr="00232F23">
        <w:rPr>
          <w:rFonts w:ascii="Times New Roman" w:hAnsi="Times New Roman" w:cs="Times New Roman"/>
          <w:sz w:val="24"/>
          <w:szCs w:val="24"/>
        </w:rPr>
        <w:t>-Čavka, 2006).</w:t>
      </w:r>
    </w:p>
    <w:p w:rsidR="006D5D55" w:rsidRPr="00232F23" w:rsidRDefault="006D5D55" w:rsidP="009C7324">
      <w:pPr>
        <w:spacing w:after="0" w:line="360" w:lineRule="auto"/>
        <w:jc w:val="both"/>
        <w:rPr>
          <w:rFonts w:ascii="Times New Roman" w:hAnsi="Times New Roman" w:cs="Times New Roman"/>
          <w:sz w:val="24"/>
          <w:szCs w:val="24"/>
        </w:rPr>
      </w:pPr>
    </w:p>
    <w:p w:rsidR="006D5D55" w:rsidRPr="00232F23" w:rsidRDefault="006D5D55" w:rsidP="009C7324">
      <w:pPr>
        <w:spacing w:after="0" w:line="360" w:lineRule="auto"/>
        <w:jc w:val="both"/>
        <w:rPr>
          <w:rFonts w:ascii="Times New Roman" w:hAnsi="Times New Roman" w:cs="Times New Roman"/>
          <w:sz w:val="24"/>
          <w:szCs w:val="24"/>
        </w:rPr>
      </w:pPr>
      <w:r w:rsidRPr="00232F23">
        <w:rPr>
          <w:rFonts w:ascii="Times New Roman" w:hAnsi="Times New Roman" w:cs="Times New Roman"/>
          <w:sz w:val="24"/>
          <w:szCs w:val="24"/>
        </w:rPr>
        <w:lastRenderedPageBreak/>
        <w:t xml:space="preserve">Klinička slika ulceroznog kolitisa se značajno razlikuje od Crohnove bolesti. Upala je ograničena na sluznicu i </w:t>
      </w:r>
      <w:proofErr w:type="spellStart"/>
      <w:r w:rsidRPr="00232F23">
        <w:rPr>
          <w:rFonts w:ascii="Times New Roman" w:hAnsi="Times New Roman" w:cs="Times New Roman"/>
          <w:sz w:val="24"/>
          <w:szCs w:val="24"/>
        </w:rPr>
        <w:t>podsluznicu</w:t>
      </w:r>
      <w:proofErr w:type="spellEnd"/>
      <w:r w:rsidRPr="00232F23">
        <w:rPr>
          <w:rFonts w:ascii="Times New Roman" w:hAnsi="Times New Roman" w:cs="Times New Roman"/>
          <w:sz w:val="24"/>
          <w:szCs w:val="24"/>
        </w:rPr>
        <w:t xml:space="preserve"> te se manifestira kao hiperemija, </w:t>
      </w:r>
      <w:r>
        <w:rPr>
          <w:rFonts w:ascii="Times New Roman" w:hAnsi="Times New Roman" w:cs="Times New Roman"/>
          <w:sz w:val="24"/>
          <w:szCs w:val="24"/>
        </w:rPr>
        <w:t>granuliranost, vulnerabilnost s</w:t>
      </w:r>
      <w:r w:rsidRPr="00232F23">
        <w:rPr>
          <w:rFonts w:ascii="Times New Roman" w:hAnsi="Times New Roman" w:cs="Times New Roman"/>
          <w:sz w:val="24"/>
          <w:szCs w:val="24"/>
        </w:rPr>
        <w:t xml:space="preserve"> krvarenjem i ulceracije sluznice. Glavni simptom ulceroznog kolitisa je rektalno krvarenje, odnosno krvava stolica, pomiješana sa sluzi i gnojem. Kod oboljele osobe se često javljaju </w:t>
      </w:r>
      <w:proofErr w:type="spellStart"/>
      <w:r w:rsidRPr="00232F23">
        <w:rPr>
          <w:rFonts w:ascii="Times New Roman" w:hAnsi="Times New Roman" w:cs="Times New Roman"/>
          <w:sz w:val="24"/>
          <w:szCs w:val="24"/>
        </w:rPr>
        <w:t>tenezmi</w:t>
      </w:r>
      <w:proofErr w:type="spellEnd"/>
      <w:r w:rsidRPr="00232F23">
        <w:rPr>
          <w:rFonts w:ascii="Times New Roman" w:hAnsi="Times New Roman" w:cs="Times New Roman"/>
          <w:sz w:val="24"/>
          <w:szCs w:val="24"/>
        </w:rPr>
        <w:t xml:space="preserve"> i </w:t>
      </w:r>
      <w:proofErr w:type="spellStart"/>
      <w:r w:rsidRPr="00232F23">
        <w:rPr>
          <w:rFonts w:ascii="Times New Roman" w:hAnsi="Times New Roman" w:cs="Times New Roman"/>
          <w:sz w:val="24"/>
          <w:szCs w:val="24"/>
        </w:rPr>
        <w:t>ugrencija</w:t>
      </w:r>
      <w:proofErr w:type="spellEnd"/>
      <w:r w:rsidRPr="00232F23">
        <w:rPr>
          <w:rFonts w:ascii="Times New Roman" w:hAnsi="Times New Roman" w:cs="Times New Roman"/>
          <w:sz w:val="24"/>
          <w:szCs w:val="24"/>
        </w:rPr>
        <w:t xml:space="preserve"> odnosno „lažni pozivi“, kao i proljevi i bolovi u trbuhu. Kao i kod Crohnove bolesti kod ulceroznog kolitisa se mogu javiti izvancrijevne patološke značajke bolesti kao što su periferni artritis, </w:t>
      </w:r>
      <w:proofErr w:type="spellStart"/>
      <w:r w:rsidRPr="00232F23">
        <w:rPr>
          <w:rFonts w:ascii="Times New Roman" w:hAnsi="Times New Roman" w:cs="Times New Roman"/>
          <w:sz w:val="24"/>
          <w:szCs w:val="24"/>
        </w:rPr>
        <w:t>nodozni</w:t>
      </w:r>
      <w:proofErr w:type="spellEnd"/>
      <w:r w:rsidRPr="00232F23">
        <w:rPr>
          <w:rFonts w:ascii="Times New Roman" w:hAnsi="Times New Roman" w:cs="Times New Roman"/>
          <w:sz w:val="24"/>
          <w:szCs w:val="24"/>
        </w:rPr>
        <w:t xml:space="preserve"> </w:t>
      </w:r>
      <w:proofErr w:type="spellStart"/>
      <w:r w:rsidRPr="00232F23">
        <w:rPr>
          <w:rFonts w:ascii="Times New Roman" w:hAnsi="Times New Roman" w:cs="Times New Roman"/>
          <w:sz w:val="24"/>
          <w:szCs w:val="24"/>
        </w:rPr>
        <w:t>eritem</w:t>
      </w:r>
      <w:proofErr w:type="spellEnd"/>
      <w:r w:rsidRPr="00232F23">
        <w:rPr>
          <w:rFonts w:ascii="Times New Roman" w:hAnsi="Times New Roman" w:cs="Times New Roman"/>
          <w:sz w:val="24"/>
          <w:szCs w:val="24"/>
        </w:rPr>
        <w:t xml:space="preserve">, </w:t>
      </w:r>
      <w:proofErr w:type="spellStart"/>
      <w:r w:rsidRPr="00232F23">
        <w:rPr>
          <w:rFonts w:ascii="Times New Roman" w:hAnsi="Times New Roman" w:cs="Times New Roman"/>
          <w:sz w:val="24"/>
          <w:szCs w:val="24"/>
        </w:rPr>
        <w:t>piod</w:t>
      </w:r>
      <w:r>
        <w:rPr>
          <w:rFonts w:ascii="Times New Roman" w:hAnsi="Times New Roman" w:cs="Times New Roman"/>
          <w:sz w:val="24"/>
          <w:szCs w:val="24"/>
        </w:rPr>
        <w:t>erma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gangrenosum</w:t>
      </w:r>
      <w:proofErr w:type="spellEnd"/>
      <w:r>
        <w:rPr>
          <w:rFonts w:ascii="Times New Roman" w:hAnsi="Times New Roman" w:cs="Times New Roman"/>
          <w:sz w:val="24"/>
          <w:szCs w:val="24"/>
        </w:rPr>
        <w:t xml:space="preserve"> i episkleritis</w:t>
      </w:r>
      <w:r w:rsidRPr="00232F23">
        <w:rPr>
          <w:rFonts w:ascii="Times New Roman" w:hAnsi="Times New Roman" w:cs="Times New Roman"/>
          <w:sz w:val="24"/>
          <w:szCs w:val="24"/>
        </w:rPr>
        <w:t xml:space="preserve"> (Vucelić, </w:t>
      </w:r>
      <w:proofErr w:type="spellStart"/>
      <w:r w:rsidRPr="00232F23">
        <w:rPr>
          <w:rFonts w:ascii="Times New Roman" w:hAnsi="Times New Roman" w:cs="Times New Roman"/>
          <w:sz w:val="24"/>
          <w:szCs w:val="24"/>
        </w:rPr>
        <w:t>Čuković</w:t>
      </w:r>
      <w:proofErr w:type="spellEnd"/>
      <w:r w:rsidRPr="00232F23">
        <w:rPr>
          <w:rFonts w:ascii="Times New Roman" w:hAnsi="Times New Roman" w:cs="Times New Roman"/>
          <w:sz w:val="24"/>
          <w:szCs w:val="24"/>
        </w:rPr>
        <w:t>-Čavka, 2006).</w:t>
      </w:r>
    </w:p>
    <w:p w:rsidR="006D5D55" w:rsidRPr="00232F23" w:rsidRDefault="006D5D55" w:rsidP="009C7324">
      <w:pPr>
        <w:spacing w:after="0" w:line="360" w:lineRule="auto"/>
        <w:jc w:val="both"/>
        <w:rPr>
          <w:rFonts w:ascii="Times New Roman" w:hAnsi="Times New Roman" w:cs="Times New Roman"/>
          <w:sz w:val="24"/>
          <w:szCs w:val="24"/>
        </w:rPr>
      </w:pPr>
    </w:p>
    <w:p w:rsidR="00F62F8A" w:rsidRPr="002F4F4C" w:rsidRDefault="006D5D55" w:rsidP="002F4F4C">
      <w:pPr>
        <w:spacing w:after="0" w:line="360" w:lineRule="auto"/>
        <w:jc w:val="both"/>
        <w:rPr>
          <w:rFonts w:ascii="Times New Roman" w:hAnsi="Times New Roman" w:cs="Times New Roman"/>
          <w:sz w:val="24"/>
          <w:szCs w:val="24"/>
        </w:rPr>
      </w:pPr>
      <w:r w:rsidRPr="00232F23">
        <w:rPr>
          <w:rFonts w:ascii="Times New Roman" w:hAnsi="Times New Roman" w:cs="Times New Roman"/>
          <w:sz w:val="24"/>
          <w:szCs w:val="24"/>
        </w:rPr>
        <w:t xml:space="preserve">Pri postavljanju dijagnoze, mogu se koristiti klinički indeksi koji u obzir uzimaju simptome i upalne parametre ili kombinacija dijagnostičkih postupaka koja uključuje procjenu kliničke slike, laboratorijske pretrage, endoskopiju, </w:t>
      </w:r>
      <w:proofErr w:type="spellStart"/>
      <w:r w:rsidRPr="00232F23">
        <w:rPr>
          <w:rFonts w:ascii="Times New Roman" w:hAnsi="Times New Roman" w:cs="Times New Roman"/>
          <w:sz w:val="24"/>
          <w:szCs w:val="24"/>
        </w:rPr>
        <w:t>irigografiju</w:t>
      </w:r>
      <w:proofErr w:type="spellEnd"/>
      <w:r w:rsidRPr="00232F23">
        <w:rPr>
          <w:rFonts w:ascii="Times New Roman" w:hAnsi="Times New Roman" w:cs="Times New Roman"/>
          <w:sz w:val="24"/>
          <w:szCs w:val="24"/>
        </w:rPr>
        <w:t xml:space="preserve"> te UZV, MSCT, MR</w:t>
      </w:r>
      <w:r w:rsidR="00EA0D5F">
        <w:rPr>
          <w:rFonts w:ascii="Times New Roman" w:hAnsi="Times New Roman" w:cs="Times New Roman"/>
          <w:sz w:val="24"/>
          <w:szCs w:val="24"/>
        </w:rPr>
        <w:t xml:space="preserve"> i</w:t>
      </w:r>
      <w:r w:rsidRPr="00232F23">
        <w:rPr>
          <w:rFonts w:ascii="Times New Roman" w:hAnsi="Times New Roman" w:cs="Times New Roman"/>
          <w:sz w:val="24"/>
          <w:szCs w:val="24"/>
        </w:rPr>
        <w:t xml:space="preserve"> ERCP (Međugorac</w:t>
      </w:r>
      <w:r>
        <w:rPr>
          <w:rFonts w:ascii="Times New Roman" w:hAnsi="Times New Roman" w:cs="Times New Roman"/>
          <w:sz w:val="24"/>
          <w:szCs w:val="24"/>
        </w:rPr>
        <w:t>, 2014</w:t>
      </w:r>
      <w:r w:rsidRPr="00232F23">
        <w:rPr>
          <w:rFonts w:ascii="Times New Roman" w:hAnsi="Times New Roman" w:cs="Times New Roman"/>
          <w:sz w:val="24"/>
          <w:szCs w:val="24"/>
        </w:rPr>
        <w:t xml:space="preserve">). Kao i kod liječenja Crohnove bolesti, u liječenju ulceroznog kolitisa  primjenjuju se </w:t>
      </w:r>
      <w:proofErr w:type="spellStart"/>
      <w:r w:rsidRPr="00232F23">
        <w:rPr>
          <w:rFonts w:ascii="Times New Roman" w:hAnsi="Times New Roman" w:cs="Times New Roman"/>
          <w:sz w:val="24"/>
          <w:szCs w:val="24"/>
        </w:rPr>
        <w:t>medikamentozne</w:t>
      </w:r>
      <w:proofErr w:type="spellEnd"/>
      <w:r w:rsidRPr="00232F23">
        <w:rPr>
          <w:rFonts w:ascii="Times New Roman" w:hAnsi="Times New Roman" w:cs="Times New Roman"/>
          <w:sz w:val="24"/>
          <w:szCs w:val="24"/>
        </w:rPr>
        <w:t xml:space="preserve"> i kirurške metode. Kod </w:t>
      </w:r>
      <w:proofErr w:type="spellStart"/>
      <w:r w:rsidRPr="00232F23">
        <w:rPr>
          <w:rFonts w:ascii="Times New Roman" w:hAnsi="Times New Roman" w:cs="Times New Roman"/>
          <w:sz w:val="24"/>
          <w:szCs w:val="24"/>
        </w:rPr>
        <w:t>distalnog</w:t>
      </w:r>
      <w:proofErr w:type="spellEnd"/>
      <w:r w:rsidRPr="00232F23">
        <w:rPr>
          <w:rFonts w:ascii="Times New Roman" w:hAnsi="Times New Roman" w:cs="Times New Roman"/>
          <w:sz w:val="24"/>
          <w:szCs w:val="24"/>
        </w:rPr>
        <w:t xml:space="preserve"> ulceroznog kolitisa primjenjuje se lokalna terapija (čepići i klizme), oralna terapija i njihova kombinacija, dok se kod ekstenzivnog oblika bolesti primjenjuje oralna ili </w:t>
      </w:r>
      <w:proofErr w:type="spellStart"/>
      <w:r w:rsidRPr="00232F23">
        <w:rPr>
          <w:rFonts w:ascii="Times New Roman" w:hAnsi="Times New Roman" w:cs="Times New Roman"/>
          <w:sz w:val="24"/>
          <w:szCs w:val="24"/>
        </w:rPr>
        <w:t>parentalna</w:t>
      </w:r>
      <w:proofErr w:type="spellEnd"/>
      <w:r w:rsidRPr="00232F23">
        <w:rPr>
          <w:rFonts w:ascii="Times New Roman" w:hAnsi="Times New Roman" w:cs="Times New Roman"/>
          <w:sz w:val="24"/>
          <w:szCs w:val="24"/>
        </w:rPr>
        <w:t xml:space="preserve"> terapija (Vucelić, </w:t>
      </w:r>
      <w:proofErr w:type="spellStart"/>
      <w:r w:rsidRPr="00232F23">
        <w:rPr>
          <w:rFonts w:ascii="Times New Roman" w:hAnsi="Times New Roman" w:cs="Times New Roman"/>
          <w:sz w:val="24"/>
          <w:szCs w:val="24"/>
        </w:rPr>
        <w:t>Čuković</w:t>
      </w:r>
      <w:proofErr w:type="spellEnd"/>
      <w:r w:rsidRPr="00232F23">
        <w:rPr>
          <w:rFonts w:ascii="Times New Roman" w:hAnsi="Times New Roman" w:cs="Times New Roman"/>
          <w:sz w:val="24"/>
          <w:szCs w:val="24"/>
        </w:rPr>
        <w:t>-Čavka, 2006).</w:t>
      </w:r>
    </w:p>
    <w:p w:rsidR="006D5D55" w:rsidRDefault="00F62F8A" w:rsidP="009C7324">
      <w:pPr>
        <w:pStyle w:val="Naslov2"/>
        <w:numPr>
          <w:ilvl w:val="1"/>
          <w:numId w:val="30"/>
        </w:numPr>
        <w:spacing w:line="360" w:lineRule="auto"/>
        <w:jc w:val="both"/>
      </w:pPr>
      <w:bookmarkStart w:id="16" w:name="_Toc510643999"/>
      <w:bookmarkStart w:id="17" w:name="_Toc513060169"/>
      <w:r>
        <w:t>Kvaliteta života oboljelih od upalnih bolesti crijeva</w:t>
      </w:r>
      <w:bookmarkEnd w:id="16"/>
      <w:bookmarkEnd w:id="17"/>
    </w:p>
    <w:p w:rsidR="004F38F7" w:rsidRPr="004F38F7" w:rsidRDefault="004F38F7" w:rsidP="004F38F7"/>
    <w:p w:rsidR="006D5D55" w:rsidRPr="00232F23" w:rsidRDefault="006D5D55" w:rsidP="009C7324">
      <w:pPr>
        <w:spacing w:after="0" w:line="360" w:lineRule="auto"/>
        <w:jc w:val="both"/>
        <w:rPr>
          <w:rFonts w:ascii="Times New Roman" w:hAnsi="Times New Roman" w:cs="Times New Roman"/>
          <w:sz w:val="24"/>
          <w:szCs w:val="24"/>
        </w:rPr>
      </w:pPr>
      <w:r w:rsidRPr="00232F23">
        <w:rPr>
          <w:rFonts w:ascii="Times New Roman" w:hAnsi="Times New Roman" w:cs="Times New Roman"/>
          <w:sz w:val="24"/>
          <w:szCs w:val="24"/>
        </w:rPr>
        <w:t xml:space="preserve">Upalne bolesti crijeva su kronične bolesti, njihova karakteristika je manifestacija simptoma bolesti kontinuirano ili u </w:t>
      </w:r>
      <w:proofErr w:type="spellStart"/>
      <w:r w:rsidRPr="00232F23">
        <w:rPr>
          <w:rFonts w:ascii="Times New Roman" w:hAnsi="Times New Roman" w:cs="Times New Roman"/>
          <w:sz w:val="24"/>
          <w:szCs w:val="24"/>
        </w:rPr>
        <w:t>relapsno</w:t>
      </w:r>
      <w:proofErr w:type="spellEnd"/>
      <w:r w:rsidRPr="00232F23">
        <w:rPr>
          <w:rFonts w:ascii="Times New Roman" w:hAnsi="Times New Roman" w:cs="Times New Roman"/>
          <w:sz w:val="24"/>
          <w:szCs w:val="24"/>
        </w:rPr>
        <w:t xml:space="preserve"> </w:t>
      </w:r>
      <w:proofErr w:type="spellStart"/>
      <w:r w:rsidRPr="00232F23">
        <w:rPr>
          <w:rFonts w:ascii="Times New Roman" w:hAnsi="Times New Roman" w:cs="Times New Roman"/>
          <w:sz w:val="24"/>
          <w:szCs w:val="24"/>
        </w:rPr>
        <w:t>remitirajućim</w:t>
      </w:r>
      <w:proofErr w:type="spellEnd"/>
      <w:r w:rsidRPr="00232F23">
        <w:rPr>
          <w:rFonts w:ascii="Times New Roman" w:hAnsi="Times New Roman" w:cs="Times New Roman"/>
          <w:sz w:val="24"/>
          <w:szCs w:val="24"/>
        </w:rPr>
        <w:t xml:space="preserve"> faza</w:t>
      </w:r>
      <w:r>
        <w:rPr>
          <w:rFonts w:ascii="Times New Roman" w:hAnsi="Times New Roman" w:cs="Times New Roman"/>
          <w:sz w:val="24"/>
          <w:szCs w:val="24"/>
        </w:rPr>
        <w:t>ma</w:t>
      </w:r>
      <w:r w:rsidRPr="00232F23">
        <w:rPr>
          <w:rFonts w:ascii="Times New Roman" w:hAnsi="Times New Roman" w:cs="Times New Roman"/>
          <w:sz w:val="24"/>
          <w:szCs w:val="24"/>
        </w:rPr>
        <w:t xml:space="preserve">, dok se zdravstveno stanje osobe ne može poboljšati kirurškim zahvatima niti kratkotrajnim terapijama. Kao takve, upalne bolesti probavnog sustava znatno utječu na kvalitetu života oboljele osobe. </w:t>
      </w:r>
    </w:p>
    <w:p w:rsidR="006D5D55" w:rsidRDefault="006D5D55" w:rsidP="009C7324">
      <w:pPr>
        <w:spacing w:after="0" w:line="360" w:lineRule="auto"/>
        <w:jc w:val="both"/>
        <w:rPr>
          <w:rFonts w:ascii="Times New Roman" w:hAnsi="Times New Roman" w:cs="Times New Roman"/>
          <w:sz w:val="24"/>
          <w:szCs w:val="24"/>
        </w:rPr>
      </w:pPr>
    </w:p>
    <w:p w:rsidR="006D5D55" w:rsidRDefault="006D5D55" w:rsidP="009C7324">
      <w:pPr>
        <w:pStyle w:val="Naslov3"/>
        <w:numPr>
          <w:ilvl w:val="2"/>
          <w:numId w:val="30"/>
        </w:numPr>
        <w:spacing w:line="360" w:lineRule="auto"/>
        <w:jc w:val="both"/>
      </w:pPr>
      <w:bookmarkStart w:id="18" w:name="_Toc510644000"/>
      <w:bookmarkStart w:id="19" w:name="_Toc513060170"/>
      <w:r>
        <w:t>Upalne bolesti crijeva i kvaliteta života povezana sa zdravljem – Otkrivanje pravog utjecaja</w:t>
      </w:r>
      <w:bookmarkEnd w:id="18"/>
      <w:bookmarkEnd w:id="19"/>
    </w:p>
    <w:p w:rsidR="004F38F7" w:rsidRPr="004F38F7" w:rsidRDefault="004F38F7" w:rsidP="004F38F7"/>
    <w:p w:rsidR="006D5D55" w:rsidRPr="00232F23" w:rsidRDefault="006D5D55" w:rsidP="009C73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Istraživanje </w:t>
      </w:r>
      <w:r w:rsidR="009C7324">
        <w:rPr>
          <w:rFonts w:ascii="Times New Roman" w:hAnsi="Times New Roman" w:cs="Times New Roman"/>
          <w:sz w:val="24"/>
          <w:szCs w:val="24"/>
        </w:rPr>
        <w:t xml:space="preserve">Upalne bolesti crijeva i kvaliteta života povezana sa zdravljem – Otkrivanje pravog utjecaja, </w:t>
      </w:r>
      <w:r w:rsidRPr="009C7324">
        <w:rPr>
          <w:rFonts w:ascii="Times New Roman" w:hAnsi="Times New Roman" w:cs="Times New Roman"/>
          <w:i/>
          <w:sz w:val="24"/>
          <w:szCs w:val="24"/>
        </w:rPr>
        <w:t>IBD</w:t>
      </w:r>
      <w:r w:rsidRPr="006832A5">
        <w:rPr>
          <w:rFonts w:ascii="Times New Roman" w:hAnsi="Times New Roman" w:cs="Times New Roman"/>
          <w:sz w:val="24"/>
          <w:szCs w:val="24"/>
        </w:rPr>
        <w:t xml:space="preserve"> </w:t>
      </w:r>
      <w:proofErr w:type="spellStart"/>
      <w:r w:rsidRPr="009C7324">
        <w:rPr>
          <w:rFonts w:ascii="Times New Roman" w:hAnsi="Times New Roman" w:cs="Times New Roman"/>
          <w:i/>
          <w:sz w:val="24"/>
          <w:szCs w:val="24"/>
        </w:rPr>
        <w:t>and</w:t>
      </w:r>
      <w:proofErr w:type="spellEnd"/>
      <w:r w:rsidRPr="009C7324">
        <w:rPr>
          <w:rFonts w:ascii="Times New Roman" w:hAnsi="Times New Roman" w:cs="Times New Roman"/>
          <w:i/>
          <w:sz w:val="24"/>
          <w:szCs w:val="24"/>
        </w:rPr>
        <w:t xml:space="preserve"> health-</w:t>
      </w:r>
      <w:proofErr w:type="spellStart"/>
      <w:r w:rsidRPr="009C7324">
        <w:rPr>
          <w:rFonts w:ascii="Times New Roman" w:hAnsi="Times New Roman" w:cs="Times New Roman"/>
          <w:i/>
          <w:sz w:val="24"/>
          <w:szCs w:val="24"/>
        </w:rPr>
        <w:t>related</w:t>
      </w:r>
      <w:proofErr w:type="spellEnd"/>
      <w:r w:rsidRPr="009C7324">
        <w:rPr>
          <w:rFonts w:ascii="Times New Roman" w:hAnsi="Times New Roman" w:cs="Times New Roman"/>
          <w:i/>
          <w:sz w:val="24"/>
          <w:szCs w:val="24"/>
        </w:rPr>
        <w:t xml:space="preserve"> </w:t>
      </w:r>
      <w:proofErr w:type="spellStart"/>
      <w:r w:rsidRPr="009C7324">
        <w:rPr>
          <w:rFonts w:ascii="Times New Roman" w:hAnsi="Times New Roman" w:cs="Times New Roman"/>
          <w:i/>
          <w:sz w:val="24"/>
          <w:szCs w:val="24"/>
        </w:rPr>
        <w:t>quality</w:t>
      </w:r>
      <w:proofErr w:type="spellEnd"/>
      <w:r w:rsidRPr="009C7324">
        <w:rPr>
          <w:rFonts w:ascii="Times New Roman" w:hAnsi="Times New Roman" w:cs="Times New Roman"/>
          <w:i/>
          <w:sz w:val="24"/>
          <w:szCs w:val="24"/>
        </w:rPr>
        <w:t xml:space="preserve"> </w:t>
      </w:r>
      <w:proofErr w:type="spellStart"/>
      <w:r w:rsidRPr="009C7324">
        <w:rPr>
          <w:rFonts w:ascii="Times New Roman" w:hAnsi="Times New Roman" w:cs="Times New Roman"/>
          <w:i/>
          <w:sz w:val="24"/>
          <w:szCs w:val="24"/>
        </w:rPr>
        <w:t>of</w:t>
      </w:r>
      <w:proofErr w:type="spellEnd"/>
      <w:r w:rsidRPr="009C7324">
        <w:rPr>
          <w:rFonts w:ascii="Times New Roman" w:hAnsi="Times New Roman" w:cs="Times New Roman"/>
          <w:i/>
          <w:sz w:val="24"/>
          <w:szCs w:val="24"/>
        </w:rPr>
        <w:t xml:space="preserve"> life — </w:t>
      </w:r>
      <w:proofErr w:type="spellStart"/>
      <w:r w:rsidRPr="009C7324">
        <w:rPr>
          <w:rFonts w:ascii="Times New Roman" w:hAnsi="Times New Roman" w:cs="Times New Roman"/>
          <w:i/>
          <w:sz w:val="24"/>
          <w:szCs w:val="24"/>
        </w:rPr>
        <w:t>Discovering</w:t>
      </w:r>
      <w:proofErr w:type="spellEnd"/>
      <w:r w:rsidRPr="009C7324">
        <w:rPr>
          <w:rFonts w:ascii="Times New Roman" w:hAnsi="Times New Roman" w:cs="Times New Roman"/>
          <w:i/>
          <w:sz w:val="24"/>
          <w:szCs w:val="24"/>
        </w:rPr>
        <w:t xml:space="preserve"> </w:t>
      </w:r>
      <w:proofErr w:type="spellStart"/>
      <w:r w:rsidRPr="009C7324">
        <w:rPr>
          <w:rFonts w:ascii="Times New Roman" w:hAnsi="Times New Roman" w:cs="Times New Roman"/>
          <w:i/>
          <w:sz w:val="24"/>
          <w:szCs w:val="24"/>
        </w:rPr>
        <w:t>the</w:t>
      </w:r>
      <w:proofErr w:type="spellEnd"/>
      <w:r w:rsidRPr="009C7324">
        <w:rPr>
          <w:rFonts w:ascii="Times New Roman" w:hAnsi="Times New Roman" w:cs="Times New Roman"/>
          <w:i/>
          <w:sz w:val="24"/>
          <w:szCs w:val="24"/>
        </w:rPr>
        <w:t xml:space="preserve"> </w:t>
      </w:r>
      <w:proofErr w:type="spellStart"/>
      <w:r w:rsidRPr="009C7324">
        <w:rPr>
          <w:rFonts w:ascii="Times New Roman" w:hAnsi="Times New Roman" w:cs="Times New Roman"/>
          <w:i/>
          <w:sz w:val="24"/>
          <w:szCs w:val="24"/>
        </w:rPr>
        <w:t>true</w:t>
      </w:r>
      <w:proofErr w:type="spellEnd"/>
      <w:r w:rsidRPr="009C7324">
        <w:rPr>
          <w:rFonts w:ascii="Times New Roman" w:hAnsi="Times New Roman" w:cs="Times New Roman"/>
          <w:i/>
          <w:sz w:val="24"/>
          <w:szCs w:val="24"/>
        </w:rPr>
        <w:t xml:space="preserve"> </w:t>
      </w:r>
      <w:proofErr w:type="spellStart"/>
      <w:r w:rsidRPr="009C7324">
        <w:rPr>
          <w:rFonts w:ascii="Times New Roman" w:hAnsi="Times New Roman" w:cs="Times New Roman"/>
          <w:i/>
          <w:sz w:val="24"/>
          <w:szCs w:val="24"/>
        </w:rPr>
        <w:t>impact</w:t>
      </w:r>
      <w:proofErr w:type="spellEnd"/>
      <w:r w:rsidR="009C7324">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003530F8" w:rsidRPr="006832A5">
        <w:rPr>
          <w:rFonts w:ascii="Times New Roman" w:hAnsi="Times New Roman" w:cs="Times New Roman"/>
          <w:sz w:val="24"/>
          <w:szCs w:val="24"/>
        </w:rPr>
        <w:fldChar w:fldCharType="begin"/>
      </w:r>
      <w:r w:rsidRPr="006832A5">
        <w:rPr>
          <w:rFonts w:ascii="Times New Roman" w:hAnsi="Times New Roman" w:cs="Times New Roman"/>
          <w:sz w:val="24"/>
          <w:szCs w:val="24"/>
        </w:rPr>
        <w:instrText>HYPERLINK "javascript:;"</w:instrText>
      </w:r>
      <w:r w:rsidR="003530F8" w:rsidRPr="006832A5">
        <w:rPr>
          <w:rFonts w:ascii="Times New Roman" w:hAnsi="Times New Roman" w:cs="Times New Roman"/>
          <w:sz w:val="24"/>
          <w:szCs w:val="24"/>
        </w:rPr>
        <w:fldChar w:fldCharType="separate"/>
      </w:r>
      <w:r w:rsidRPr="006832A5">
        <w:rPr>
          <w:rFonts w:ascii="Times New Roman" w:hAnsi="Times New Roman" w:cs="Times New Roman"/>
          <w:sz w:val="24"/>
          <w:szCs w:val="24"/>
        </w:rPr>
        <w:t>Lönnfors</w:t>
      </w:r>
      <w:proofErr w:type="spellEnd"/>
      <w:r w:rsidR="003530F8" w:rsidRPr="006832A5">
        <w:rPr>
          <w:rFonts w:ascii="Times New Roman" w:hAnsi="Times New Roman" w:cs="Times New Roman"/>
          <w:sz w:val="24"/>
          <w:szCs w:val="24"/>
        </w:rPr>
        <w:fldChar w:fldCharType="end"/>
      </w:r>
      <w:r>
        <w:rPr>
          <w:rFonts w:ascii="Times New Roman" w:hAnsi="Times New Roman" w:cs="Times New Roman"/>
          <w:sz w:val="24"/>
          <w:szCs w:val="24"/>
        </w:rPr>
        <w:t>,</w:t>
      </w:r>
      <w:r w:rsidRPr="006832A5">
        <w:rPr>
          <w:rFonts w:ascii="Times New Roman" w:hAnsi="Times New Roman" w:cs="Times New Roman"/>
          <w:sz w:val="24"/>
          <w:szCs w:val="24"/>
        </w:rPr>
        <w:t xml:space="preserve"> </w:t>
      </w:r>
      <w:hyperlink r:id="rId8" w:history="1">
        <w:proofErr w:type="spellStart"/>
        <w:r w:rsidRPr="006832A5">
          <w:rPr>
            <w:rFonts w:ascii="Times New Roman" w:hAnsi="Times New Roman" w:cs="Times New Roman"/>
            <w:sz w:val="24"/>
            <w:szCs w:val="24"/>
          </w:rPr>
          <w:t>Vermeire</w:t>
        </w:r>
        <w:proofErr w:type="spellEnd"/>
      </w:hyperlink>
      <w:r>
        <w:rPr>
          <w:rFonts w:ascii="Times New Roman" w:hAnsi="Times New Roman" w:cs="Times New Roman"/>
          <w:sz w:val="24"/>
          <w:szCs w:val="24"/>
        </w:rPr>
        <w:t xml:space="preserve"> i </w:t>
      </w:r>
      <w:hyperlink r:id="rId9" w:history="1">
        <w:proofErr w:type="spellStart"/>
        <w:r w:rsidRPr="006832A5">
          <w:rPr>
            <w:rFonts w:ascii="Times New Roman" w:hAnsi="Times New Roman" w:cs="Times New Roman"/>
            <w:sz w:val="24"/>
            <w:szCs w:val="24"/>
          </w:rPr>
          <w:t>Avedano</w:t>
        </w:r>
        <w:proofErr w:type="spellEnd"/>
      </w:hyperlink>
      <w:r w:rsidRPr="006832A5">
        <w:rPr>
          <w:rFonts w:ascii="Times New Roman" w:hAnsi="Times New Roman" w:cs="Times New Roman"/>
          <w:sz w:val="24"/>
          <w:szCs w:val="24"/>
        </w:rPr>
        <w:t xml:space="preserve">, 2014) inicirala </w:t>
      </w:r>
      <w:r w:rsidRPr="009C7324">
        <w:rPr>
          <w:rFonts w:ascii="Times New Roman" w:hAnsi="Times New Roman" w:cs="Times New Roman"/>
          <w:sz w:val="24"/>
          <w:szCs w:val="24"/>
        </w:rPr>
        <w:t>je</w:t>
      </w:r>
      <w:r w:rsidRPr="00154497">
        <w:rPr>
          <w:rFonts w:ascii="Times New Roman" w:hAnsi="Times New Roman" w:cs="Times New Roman"/>
          <w:color w:val="FF0000"/>
          <w:sz w:val="24"/>
          <w:szCs w:val="24"/>
        </w:rPr>
        <w:t xml:space="preserve"> </w:t>
      </w:r>
      <w:r w:rsidRPr="00232F23">
        <w:rPr>
          <w:rFonts w:ascii="Times New Roman" w:hAnsi="Times New Roman" w:cs="Times New Roman"/>
          <w:sz w:val="24"/>
          <w:szCs w:val="24"/>
        </w:rPr>
        <w:t>EFFCA (</w:t>
      </w:r>
      <w:proofErr w:type="spellStart"/>
      <w:r w:rsidRPr="00232F23">
        <w:rPr>
          <w:rFonts w:ascii="Times New Roman" w:hAnsi="Times New Roman" w:cs="Times New Roman"/>
          <w:sz w:val="24"/>
          <w:szCs w:val="24"/>
        </w:rPr>
        <w:t>The</w:t>
      </w:r>
      <w:proofErr w:type="spellEnd"/>
      <w:r w:rsidRPr="00232F23">
        <w:rPr>
          <w:rFonts w:ascii="Times New Roman" w:hAnsi="Times New Roman" w:cs="Times New Roman"/>
          <w:sz w:val="24"/>
          <w:szCs w:val="24"/>
        </w:rPr>
        <w:t xml:space="preserve"> </w:t>
      </w:r>
      <w:proofErr w:type="spellStart"/>
      <w:r w:rsidRPr="00232F23">
        <w:rPr>
          <w:rFonts w:ascii="Times New Roman" w:hAnsi="Times New Roman" w:cs="Times New Roman"/>
          <w:sz w:val="24"/>
          <w:szCs w:val="24"/>
        </w:rPr>
        <w:t>European</w:t>
      </w:r>
      <w:proofErr w:type="spellEnd"/>
      <w:r w:rsidRPr="00232F23">
        <w:rPr>
          <w:rFonts w:ascii="Times New Roman" w:hAnsi="Times New Roman" w:cs="Times New Roman"/>
          <w:sz w:val="24"/>
          <w:szCs w:val="24"/>
        </w:rPr>
        <w:t xml:space="preserve"> </w:t>
      </w:r>
      <w:proofErr w:type="spellStart"/>
      <w:r w:rsidRPr="00232F23">
        <w:rPr>
          <w:rFonts w:ascii="Times New Roman" w:hAnsi="Times New Roman" w:cs="Times New Roman"/>
          <w:sz w:val="24"/>
          <w:szCs w:val="24"/>
        </w:rPr>
        <w:t>Federation</w:t>
      </w:r>
      <w:proofErr w:type="spellEnd"/>
      <w:r w:rsidRPr="00232F23">
        <w:rPr>
          <w:rFonts w:ascii="Times New Roman" w:hAnsi="Times New Roman" w:cs="Times New Roman"/>
          <w:sz w:val="24"/>
          <w:szCs w:val="24"/>
        </w:rPr>
        <w:t xml:space="preserve"> </w:t>
      </w:r>
      <w:proofErr w:type="spellStart"/>
      <w:r w:rsidRPr="00232F23">
        <w:rPr>
          <w:rFonts w:ascii="Times New Roman" w:hAnsi="Times New Roman" w:cs="Times New Roman"/>
          <w:sz w:val="24"/>
          <w:szCs w:val="24"/>
        </w:rPr>
        <w:t>of</w:t>
      </w:r>
      <w:proofErr w:type="spellEnd"/>
      <w:r w:rsidRPr="00232F23">
        <w:rPr>
          <w:rFonts w:ascii="Times New Roman" w:hAnsi="Times New Roman" w:cs="Times New Roman"/>
          <w:sz w:val="24"/>
          <w:szCs w:val="24"/>
        </w:rPr>
        <w:t xml:space="preserve"> </w:t>
      </w:r>
      <w:proofErr w:type="spellStart"/>
      <w:r w:rsidRPr="00232F23">
        <w:rPr>
          <w:rFonts w:ascii="Times New Roman" w:hAnsi="Times New Roman" w:cs="Times New Roman"/>
          <w:sz w:val="24"/>
          <w:szCs w:val="24"/>
        </w:rPr>
        <w:t>Crohn</w:t>
      </w:r>
      <w:proofErr w:type="spellEnd"/>
      <w:r w:rsidRPr="00232F23">
        <w:rPr>
          <w:rFonts w:ascii="Times New Roman" w:hAnsi="Times New Roman" w:cs="Times New Roman"/>
          <w:sz w:val="24"/>
          <w:szCs w:val="24"/>
        </w:rPr>
        <w:t>'s &amp;</w:t>
      </w:r>
      <w:r w:rsidR="009C7324">
        <w:rPr>
          <w:rFonts w:ascii="Times New Roman" w:hAnsi="Times New Roman" w:cs="Times New Roman"/>
          <w:sz w:val="24"/>
          <w:szCs w:val="24"/>
        </w:rPr>
        <w:t xml:space="preserve"> </w:t>
      </w:r>
      <w:proofErr w:type="spellStart"/>
      <w:r w:rsidRPr="00232F23">
        <w:rPr>
          <w:rFonts w:ascii="Times New Roman" w:hAnsi="Times New Roman" w:cs="Times New Roman"/>
          <w:sz w:val="24"/>
          <w:szCs w:val="24"/>
        </w:rPr>
        <w:t>Ulcerative</w:t>
      </w:r>
      <w:proofErr w:type="spellEnd"/>
      <w:r w:rsidRPr="00232F23">
        <w:rPr>
          <w:rFonts w:ascii="Times New Roman" w:hAnsi="Times New Roman" w:cs="Times New Roman"/>
          <w:sz w:val="24"/>
          <w:szCs w:val="24"/>
        </w:rPr>
        <w:t xml:space="preserve"> </w:t>
      </w:r>
      <w:proofErr w:type="spellStart"/>
      <w:r w:rsidRPr="00232F23">
        <w:rPr>
          <w:rFonts w:ascii="Times New Roman" w:hAnsi="Times New Roman" w:cs="Times New Roman"/>
          <w:sz w:val="24"/>
          <w:szCs w:val="24"/>
        </w:rPr>
        <w:t>Colitis</w:t>
      </w:r>
      <w:proofErr w:type="spellEnd"/>
      <w:r w:rsidRPr="00232F23">
        <w:rPr>
          <w:rFonts w:ascii="Times New Roman" w:hAnsi="Times New Roman" w:cs="Times New Roman"/>
          <w:sz w:val="24"/>
          <w:szCs w:val="24"/>
        </w:rPr>
        <w:t xml:space="preserve"> </w:t>
      </w:r>
      <w:proofErr w:type="spellStart"/>
      <w:r w:rsidRPr="00232F23">
        <w:rPr>
          <w:rFonts w:ascii="Times New Roman" w:hAnsi="Times New Roman" w:cs="Times New Roman"/>
          <w:sz w:val="24"/>
          <w:szCs w:val="24"/>
        </w:rPr>
        <w:t>Association</w:t>
      </w:r>
      <w:proofErr w:type="spellEnd"/>
      <w:r w:rsidRPr="00232F23">
        <w:rPr>
          <w:rFonts w:ascii="Times New Roman" w:hAnsi="Times New Roman" w:cs="Times New Roman"/>
          <w:sz w:val="24"/>
          <w:szCs w:val="24"/>
        </w:rPr>
        <w:t xml:space="preserve">) s ciljem utvrđivanja utjecaja upalnih crijevnih bolesti na život oboljelih na internacionalnoj razini. Uz primarni cilj, istraživanjem se nastojalo prikupiti informacije o kvalitetu i pristupu skrbi i liječenju kao i razlikama između </w:t>
      </w:r>
      <w:r w:rsidRPr="00232F23">
        <w:rPr>
          <w:rFonts w:ascii="Times New Roman" w:hAnsi="Times New Roman" w:cs="Times New Roman"/>
          <w:sz w:val="24"/>
          <w:szCs w:val="24"/>
        </w:rPr>
        <w:lastRenderedPageBreak/>
        <w:t xml:space="preserve">država, dobnih skupina i </w:t>
      </w:r>
      <w:proofErr w:type="spellStart"/>
      <w:r w:rsidRPr="00232F23">
        <w:rPr>
          <w:rFonts w:ascii="Times New Roman" w:hAnsi="Times New Roman" w:cs="Times New Roman"/>
          <w:sz w:val="24"/>
          <w:szCs w:val="24"/>
        </w:rPr>
        <w:t>subgrupa</w:t>
      </w:r>
      <w:proofErr w:type="spellEnd"/>
      <w:r w:rsidRPr="00232F23">
        <w:rPr>
          <w:rFonts w:ascii="Times New Roman" w:hAnsi="Times New Roman" w:cs="Times New Roman"/>
          <w:sz w:val="24"/>
          <w:szCs w:val="24"/>
        </w:rPr>
        <w:t xml:space="preserve"> </w:t>
      </w:r>
      <w:r w:rsidR="009C7324">
        <w:rPr>
          <w:rFonts w:ascii="Times New Roman" w:hAnsi="Times New Roman" w:cs="Times New Roman"/>
          <w:sz w:val="24"/>
          <w:szCs w:val="24"/>
        </w:rPr>
        <w:t xml:space="preserve">oboljelih od </w:t>
      </w:r>
      <w:r>
        <w:rPr>
          <w:rFonts w:ascii="Times New Roman" w:hAnsi="Times New Roman" w:cs="Times New Roman"/>
          <w:sz w:val="24"/>
          <w:szCs w:val="24"/>
        </w:rPr>
        <w:t>upalnih bolesti crijeva</w:t>
      </w:r>
      <w:r w:rsidRPr="00232F23">
        <w:rPr>
          <w:rFonts w:ascii="Times New Roman" w:hAnsi="Times New Roman" w:cs="Times New Roman"/>
          <w:sz w:val="24"/>
          <w:szCs w:val="24"/>
        </w:rPr>
        <w:t xml:space="preserve">. Istraživanje je provedeno u razdoblju od studenog 2010. do kolovoza 2011. godine odnosno kroz sedam mjeseci. Podaci su prikupljeni </w:t>
      </w:r>
      <w:proofErr w:type="spellStart"/>
      <w:r w:rsidRPr="00232F23">
        <w:rPr>
          <w:rFonts w:ascii="Times New Roman" w:hAnsi="Times New Roman" w:cs="Times New Roman"/>
          <w:sz w:val="24"/>
          <w:szCs w:val="24"/>
        </w:rPr>
        <w:t>online</w:t>
      </w:r>
      <w:proofErr w:type="spellEnd"/>
      <w:r w:rsidRPr="00232F23">
        <w:rPr>
          <w:rFonts w:ascii="Times New Roman" w:hAnsi="Times New Roman" w:cs="Times New Roman"/>
          <w:sz w:val="24"/>
          <w:szCs w:val="24"/>
        </w:rPr>
        <w:t xml:space="preserve"> upitnicima koje su različite europske udruge oboljelih od </w:t>
      </w:r>
      <w:r>
        <w:rPr>
          <w:rFonts w:ascii="Times New Roman" w:hAnsi="Times New Roman" w:cs="Times New Roman"/>
          <w:sz w:val="24"/>
          <w:szCs w:val="24"/>
        </w:rPr>
        <w:t>upalnih bolesti crijeva</w:t>
      </w:r>
      <w:r w:rsidRPr="00232F23">
        <w:rPr>
          <w:rFonts w:ascii="Times New Roman" w:hAnsi="Times New Roman" w:cs="Times New Roman"/>
          <w:sz w:val="24"/>
          <w:szCs w:val="24"/>
        </w:rPr>
        <w:t xml:space="preserve"> objavile na svojim web stranicama te uputili svoje članove na anonimno i dobrovoljno sudjelovanje. </w:t>
      </w:r>
    </w:p>
    <w:p w:rsidR="006D5D55" w:rsidRPr="009C7324" w:rsidRDefault="006D5D55" w:rsidP="009C7324">
      <w:pPr>
        <w:spacing w:after="0" w:line="360" w:lineRule="auto"/>
        <w:jc w:val="both"/>
        <w:rPr>
          <w:rFonts w:ascii="Times New Roman" w:hAnsi="Times New Roman" w:cs="Times New Roman"/>
          <w:color w:val="FF0000"/>
          <w:sz w:val="24"/>
          <w:szCs w:val="24"/>
        </w:rPr>
      </w:pPr>
      <w:r w:rsidRPr="00232F23">
        <w:rPr>
          <w:rFonts w:ascii="Times New Roman" w:hAnsi="Times New Roman" w:cs="Times New Roman"/>
          <w:sz w:val="24"/>
          <w:szCs w:val="24"/>
        </w:rPr>
        <w:t xml:space="preserve">Upitnik se sastojao od 52 pitanja podijeljenih u sljedećih šest kategorija: iskustvo s </w:t>
      </w:r>
      <w:r>
        <w:rPr>
          <w:rFonts w:ascii="Times New Roman" w:hAnsi="Times New Roman" w:cs="Times New Roman"/>
          <w:sz w:val="24"/>
          <w:szCs w:val="24"/>
        </w:rPr>
        <w:t>upalnim bolestima crijeva</w:t>
      </w:r>
      <w:r w:rsidRPr="00232F23">
        <w:rPr>
          <w:rFonts w:ascii="Times New Roman" w:hAnsi="Times New Roman" w:cs="Times New Roman"/>
          <w:sz w:val="24"/>
          <w:szCs w:val="24"/>
        </w:rPr>
        <w:t xml:space="preserve">, zdravstvena skrb, utjecaj </w:t>
      </w:r>
      <w:r>
        <w:rPr>
          <w:rFonts w:ascii="Times New Roman" w:hAnsi="Times New Roman" w:cs="Times New Roman"/>
          <w:sz w:val="24"/>
          <w:szCs w:val="24"/>
        </w:rPr>
        <w:t>bolesti</w:t>
      </w:r>
      <w:r w:rsidRPr="00232F23">
        <w:rPr>
          <w:rFonts w:ascii="Times New Roman" w:hAnsi="Times New Roman" w:cs="Times New Roman"/>
          <w:sz w:val="24"/>
          <w:szCs w:val="24"/>
        </w:rPr>
        <w:t xml:space="preserve"> na život, cjelokupni utjecaj na rad, cjelokupni utjecaj na život te uloga organizacija i udruga oboljelih.</w:t>
      </w:r>
      <w:r w:rsidRPr="00232F23">
        <w:rPr>
          <w:rFonts w:ascii="Times New Roman" w:hAnsi="Times New Roman" w:cs="Times New Roman"/>
          <w:color w:val="FF0000"/>
          <w:sz w:val="24"/>
          <w:szCs w:val="24"/>
        </w:rPr>
        <w:t xml:space="preserve"> </w:t>
      </w:r>
    </w:p>
    <w:p w:rsidR="006D5D55" w:rsidRPr="007528F8" w:rsidRDefault="006D5D55" w:rsidP="009C7324">
      <w:pPr>
        <w:spacing w:after="0" w:line="360" w:lineRule="auto"/>
        <w:jc w:val="both"/>
        <w:rPr>
          <w:rFonts w:ascii="Times New Roman" w:hAnsi="Times New Roman" w:cs="Times New Roman"/>
          <w:sz w:val="24"/>
          <w:szCs w:val="24"/>
        </w:rPr>
      </w:pPr>
      <w:r w:rsidRPr="00232F23">
        <w:rPr>
          <w:rFonts w:ascii="Times New Roman" w:hAnsi="Times New Roman" w:cs="Times New Roman"/>
          <w:sz w:val="24"/>
          <w:szCs w:val="24"/>
        </w:rPr>
        <w:t>U ispunjavanju upitnika sudjelovalo je 4670 oboljelih iz 25 država. Od ukupnog broja ispitanika 62%</w:t>
      </w:r>
      <w:r w:rsidR="00D32619">
        <w:rPr>
          <w:rFonts w:ascii="Times New Roman" w:hAnsi="Times New Roman" w:cs="Times New Roman"/>
          <w:sz w:val="24"/>
          <w:szCs w:val="24"/>
        </w:rPr>
        <w:t xml:space="preserve"> boluje od Crohnove bolesti, 33</w:t>
      </w:r>
      <w:r w:rsidRPr="00232F23">
        <w:rPr>
          <w:rFonts w:ascii="Times New Roman" w:hAnsi="Times New Roman" w:cs="Times New Roman"/>
          <w:sz w:val="24"/>
          <w:szCs w:val="24"/>
        </w:rPr>
        <w:t xml:space="preserve">% od ulceroznog kolitisa dok ostatak ispitanika ima </w:t>
      </w:r>
      <w:proofErr w:type="spellStart"/>
      <w:r w:rsidRPr="00232F23">
        <w:rPr>
          <w:rFonts w:ascii="Times New Roman" w:hAnsi="Times New Roman" w:cs="Times New Roman"/>
          <w:sz w:val="24"/>
          <w:szCs w:val="24"/>
        </w:rPr>
        <w:t>nedeterminantni</w:t>
      </w:r>
      <w:proofErr w:type="spellEnd"/>
      <w:r w:rsidRPr="00232F23">
        <w:rPr>
          <w:rFonts w:ascii="Times New Roman" w:hAnsi="Times New Roman" w:cs="Times New Roman"/>
          <w:sz w:val="24"/>
          <w:szCs w:val="24"/>
        </w:rPr>
        <w:t xml:space="preserve"> oblik bolesti ili neutvrđenu dijagnozu. Većina ispitanika je  stara između 25 i 44 godine od čega je 66% žena te 33% muškaraca, ostatak se nije izjasnio za spol.</w:t>
      </w:r>
      <w:r w:rsidRPr="00232F23">
        <w:rPr>
          <w:rFonts w:ascii="Times New Roman" w:hAnsi="Times New Roman" w:cs="Times New Roman"/>
          <w:color w:val="2A2A2A"/>
          <w:sz w:val="24"/>
          <w:szCs w:val="24"/>
        </w:rPr>
        <w:t xml:space="preserve"> </w:t>
      </w:r>
      <w:r w:rsidRPr="007528F8">
        <w:rPr>
          <w:rFonts w:ascii="Times New Roman" w:hAnsi="Times New Roman" w:cs="Times New Roman"/>
          <w:sz w:val="24"/>
          <w:szCs w:val="24"/>
        </w:rPr>
        <w:t xml:space="preserve">Čak polovina ispitanika (54%) </w:t>
      </w:r>
      <w:r w:rsidRPr="009C7324">
        <w:rPr>
          <w:rFonts w:ascii="Times New Roman" w:hAnsi="Times New Roman" w:cs="Times New Roman"/>
          <w:sz w:val="24"/>
          <w:szCs w:val="24"/>
        </w:rPr>
        <w:t>dobila je</w:t>
      </w:r>
      <w:r w:rsidRPr="007528F8">
        <w:rPr>
          <w:rFonts w:ascii="Times New Roman" w:hAnsi="Times New Roman" w:cs="Times New Roman"/>
          <w:sz w:val="24"/>
          <w:szCs w:val="24"/>
        </w:rPr>
        <w:t xml:space="preserve"> dijagnozu tijekom godine dana od pojavljivanja prvih simptoma, dok je 67% ispitanika posjetilo hitnu pomoć bar jednom prije postavljanja dijagnoze. Tijekom posljednjih pet godina 85% ispitanika je hospitalizirano, a čak 37% ima simptome bolesti i tijekom</w:t>
      </w:r>
      <w:r w:rsidR="009C7324" w:rsidRPr="007528F8">
        <w:rPr>
          <w:rFonts w:ascii="Times New Roman" w:hAnsi="Times New Roman" w:cs="Times New Roman"/>
          <w:sz w:val="24"/>
          <w:szCs w:val="24"/>
        </w:rPr>
        <w:t xml:space="preserve"> remisije. 20% ispitanika</w:t>
      </w:r>
      <w:r w:rsidRPr="007528F8">
        <w:rPr>
          <w:rFonts w:ascii="Times New Roman" w:hAnsi="Times New Roman" w:cs="Times New Roman"/>
          <w:sz w:val="24"/>
          <w:szCs w:val="24"/>
        </w:rPr>
        <w:t xml:space="preserve"> u okviru </w:t>
      </w:r>
      <w:proofErr w:type="spellStart"/>
      <w:r w:rsidRPr="007528F8">
        <w:rPr>
          <w:rFonts w:ascii="Times New Roman" w:hAnsi="Times New Roman" w:cs="Times New Roman"/>
          <w:sz w:val="24"/>
          <w:szCs w:val="24"/>
        </w:rPr>
        <w:t>medikamentozne</w:t>
      </w:r>
      <w:proofErr w:type="spellEnd"/>
      <w:r w:rsidRPr="007528F8">
        <w:rPr>
          <w:rFonts w:ascii="Times New Roman" w:hAnsi="Times New Roman" w:cs="Times New Roman"/>
          <w:sz w:val="24"/>
          <w:szCs w:val="24"/>
        </w:rPr>
        <w:t xml:space="preserve"> terapije uzima </w:t>
      </w:r>
      <w:proofErr w:type="spellStart"/>
      <w:r w:rsidRPr="007528F8">
        <w:rPr>
          <w:rFonts w:ascii="Times New Roman" w:hAnsi="Times New Roman" w:cs="Times New Roman"/>
          <w:sz w:val="24"/>
          <w:szCs w:val="24"/>
        </w:rPr>
        <w:t>kortikoste</w:t>
      </w:r>
      <w:r w:rsidR="009C7324" w:rsidRPr="007528F8">
        <w:rPr>
          <w:rFonts w:ascii="Times New Roman" w:hAnsi="Times New Roman" w:cs="Times New Roman"/>
          <w:sz w:val="24"/>
          <w:szCs w:val="24"/>
        </w:rPr>
        <w:t>roide</w:t>
      </w:r>
      <w:proofErr w:type="spellEnd"/>
      <w:r w:rsidR="009C7324" w:rsidRPr="007528F8">
        <w:rPr>
          <w:rFonts w:ascii="Times New Roman" w:hAnsi="Times New Roman" w:cs="Times New Roman"/>
          <w:sz w:val="24"/>
          <w:szCs w:val="24"/>
        </w:rPr>
        <w:t xml:space="preserve">, 33% </w:t>
      </w:r>
      <w:proofErr w:type="spellStart"/>
      <w:r w:rsidR="009C7324" w:rsidRPr="007528F8">
        <w:rPr>
          <w:rFonts w:ascii="Times New Roman" w:hAnsi="Times New Roman" w:cs="Times New Roman"/>
          <w:sz w:val="24"/>
          <w:szCs w:val="24"/>
        </w:rPr>
        <w:t>imunosupresive</w:t>
      </w:r>
      <w:proofErr w:type="spellEnd"/>
      <w:r w:rsidR="009C7324" w:rsidRPr="007528F8">
        <w:rPr>
          <w:rFonts w:ascii="Times New Roman" w:hAnsi="Times New Roman" w:cs="Times New Roman"/>
          <w:sz w:val="24"/>
          <w:szCs w:val="24"/>
        </w:rPr>
        <w:t xml:space="preserve"> dok</w:t>
      </w:r>
      <w:r w:rsidRPr="007528F8">
        <w:rPr>
          <w:rFonts w:ascii="Times New Roman" w:hAnsi="Times New Roman" w:cs="Times New Roman"/>
          <w:sz w:val="24"/>
          <w:szCs w:val="24"/>
        </w:rPr>
        <w:t xml:space="preserve"> 27% ispitanika uzima biološku terapiju (za vrijeme istraživanja). Samo 7% ispitanika nije uzimalo </w:t>
      </w:r>
      <w:proofErr w:type="spellStart"/>
      <w:r w:rsidRPr="007528F8">
        <w:rPr>
          <w:rFonts w:ascii="Times New Roman" w:hAnsi="Times New Roman" w:cs="Times New Roman"/>
          <w:sz w:val="24"/>
          <w:szCs w:val="24"/>
        </w:rPr>
        <w:t>medikamentoznu</w:t>
      </w:r>
      <w:proofErr w:type="spellEnd"/>
      <w:r w:rsidRPr="007528F8">
        <w:rPr>
          <w:rFonts w:ascii="Times New Roman" w:hAnsi="Times New Roman" w:cs="Times New Roman"/>
          <w:sz w:val="24"/>
          <w:szCs w:val="24"/>
        </w:rPr>
        <w:t xml:space="preserve"> terapiju za vrijeme istraživanja.</w:t>
      </w:r>
    </w:p>
    <w:p w:rsidR="006D5D55" w:rsidRPr="00232F23" w:rsidRDefault="006D5D55" w:rsidP="009C7324">
      <w:pPr>
        <w:spacing w:after="0" w:line="360" w:lineRule="auto"/>
        <w:jc w:val="both"/>
        <w:rPr>
          <w:rFonts w:ascii="Times New Roman" w:hAnsi="Times New Roman" w:cs="Times New Roman"/>
          <w:sz w:val="24"/>
          <w:szCs w:val="24"/>
        </w:rPr>
      </w:pPr>
    </w:p>
    <w:p w:rsidR="006D5D55" w:rsidRPr="007528F8" w:rsidRDefault="006D5D55" w:rsidP="009C7324">
      <w:pPr>
        <w:spacing w:after="0" w:line="360" w:lineRule="auto"/>
        <w:jc w:val="both"/>
        <w:rPr>
          <w:rFonts w:ascii="Times New Roman" w:hAnsi="Times New Roman" w:cs="Times New Roman"/>
          <w:sz w:val="24"/>
          <w:szCs w:val="24"/>
        </w:rPr>
      </w:pPr>
      <w:r w:rsidRPr="007528F8">
        <w:rPr>
          <w:rFonts w:ascii="Times New Roman" w:hAnsi="Times New Roman" w:cs="Times New Roman"/>
          <w:sz w:val="24"/>
          <w:szCs w:val="24"/>
        </w:rPr>
        <w:t>Rezultati</w:t>
      </w:r>
      <w:r w:rsidR="009C7324" w:rsidRPr="007528F8">
        <w:rPr>
          <w:rFonts w:ascii="Times New Roman" w:hAnsi="Times New Roman" w:cs="Times New Roman"/>
          <w:sz w:val="24"/>
          <w:szCs w:val="24"/>
        </w:rPr>
        <w:t xml:space="preserve"> prema</w:t>
      </w:r>
      <w:r w:rsidRPr="007528F8">
        <w:rPr>
          <w:rFonts w:ascii="Times New Roman" w:hAnsi="Times New Roman" w:cs="Times New Roman"/>
          <w:sz w:val="24"/>
          <w:szCs w:val="24"/>
        </w:rPr>
        <w:t xml:space="preserve"> kategorij</w:t>
      </w:r>
      <w:r w:rsidR="009C7324" w:rsidRPr="007528F8">
        <w:rPr>
          <w:rFonts w:ascii="Times New Roman" w:hAnsi="Times New Roman" w:cs="Times New Roman"/>
          <w:sz w:val="24"/>
          <w:szCs w:val="24"/>
        </w:rPr>
        <w:t>i</w:t>
      </w:r>
      <w:r w:rsidRPr="007528F8">
        <w:rPr>
          <w:rFonts w:ascii="Times New Roman" w:hAnsi="Times New Roman" w:cs="Times New Roman"/>
          <w:sz w:val="24"/>
          <w:szCs w:val="24"/>
        </w:rPr>
        <w:t xml:space="preserve"> </w:t>
      </w:r>
      <w:r w:rsidR="00EA0D5F" w:rsidRPr="007528F8">
        <w:rPr>
          <w:rFonts w:ascii="Times New Roman" w:hAnsi="Times New Roman" w:cs="Times New Roman"/>
          <w:sz w:val="24"/>
          <w:szCs w:val="24"/>
        </w:rPr>
        <w:t>„</w:t>
      </w:r>
      <w:r w:rsidRPr="007528F8">
        <w:rPr>
          <w:rFonts w:ascii="Times New Roman" w:hAnsi="Times New Roman" w:cs="Times New Roman"/>
          <w:sz w:val="24"/>
          <w:szCs w:val="24"/>
        </w:rPr>
        <w:t>utjecaj bolesti na posao</w:t>
      </w:r>
      <w:r w:rsidR="00EA0D5F" w:rsidRPr="007528F8">
        <w:rPr>
          <w:rFonts w:ascii="Times New Roman" w:hAnsi="Times New Roman" w:cs="Times New Roman"/>
          <w:sz w:val="24"/>
          <w:szCs w:val="24"/>
        </w:rPr>
        <w:t>“</w:t>
      </w:r>
      <w:r w:rsidRPr="007528F8">
        <w:rPr>
          <w:rFonts w:ascii="Times New Roman" w:hAnsi="Times New Roman" w:cs="Times New Roman"/>
          <w:sz w:val="24"/>
          <w:szCs w:val="24"/>
        </w:rPr>
        <w:t xml:space="preserve"> pokazuju kako čak 60% ispitanika osjeća stres i pritisak kada mora uzeti bolovanje zbog upalne bolesti crijeva. Čak 40% ispitanika se odlučilo na preinake u svom profesionalnom životu poput rada od kuće, skraćeno radno vrijeme ili </w:t>
      </w:r>
      <w:proofErr w:type="spellStart"/>
      <w:r w:rsidRPr="007528F8">
        <w:rPr>
          <w:rFonts w:ascii="Times New Roman" w:hAnsi="Times New Roman" w:cs="Times New Roman"/>
          <w:sz w:val="24"/>
          <w:szCs w:val="24"/>
        </w:rPr>
        <w:t>fleskibilna</w:t>
      </w:r>
      <w:proofErr w:type="spellEnd"/>
      <w:r w:rsidRPr="007528F8">
        <w:rPr>
          <w:rFonts w:ascii="Times New Roman" w:hAnsi="Times New Roman" w:cs="Times New Roman"/>
          <w:sz w:val="24"/>
          <w:szCs w:val="24"/>
        </w:rPr>
        <w:t xml:space="preserve"> satnica. Tijekom prethodne godine tek 25% ispitanika nije izostajalo sa svog radnog mjesta zbog svoje bolesti, 29% je izostalo manje od 10 dana, 16% između 11 i 25 dana dok je 25% ispitanika izostalo više od 25 dana. Rezultati pokazuju kako mlađe osobe češće uzimaju bolovanje. Najčešći razlozi za izostajanje s posla su slabost ili nedostatak energije (51%), zakazani liječnički pregled (44%), posjet bolnici ili hitnoj službi (44%) te grčevi i bol u abdomenu (46%). Također dio ispitanika je izostao s posla zbog straha od mogućih simptoma; 26% je osjećalo strah da će učestalost odlaska na wc ometati rad, 15% da će učestalost odlazaka na wc skrenuti pažnju njihovih kolega na bolest. 19% ispitanika je brinulo o neugodi pri ispuštanju vjetrova dok je 15% iskazalo brigu o mogućem sramoćenju. Samo 7% ispitanika nikad nije izostalo s radnog mjesta zbog upalne bolesti crijeva. 24% ispitanika dobilo </w:t>
      </w:r>
      <w:r w:rsidR="009C7324" w:rsidRPr="007528F8">
        <w:rPr>
          <w:rFonts w:ascii="Times New Roman" w:hAnsi="Times New Roman" w:cs="Times New Roman"/>
          <w:sz w:val="24"/>
          <w:szCs w:val="24"/>
        </w:rPr>
        <w:t>je</w:t>
      </w:r>
      <w:r w:rsidRPr="007528F8">
        <w:rPr>
          <w:rFonts w:ascii="Times New Roman" w:hAnsi="Times New Roman" w:cs="Times New Roman"/>
          <w:sz w:val="24"/>
          <w:szCs w:val="24"/>
        </w:rPr>
        <w:t xml:space="preserve"> negativan komentar za svoj rad od nadređenog ili kolega zbog bolesti, dok </w:t>
      </w:r>
      <w:r w:rsidRPr="007528F8">
        <w:rPr>
          <w:rFonts w:ascii="Times New Roman" w:hAnsi="Times New Roman" w:cs="Times New Roman"/>
          <w:sz w:val="24"/>
          <w:szCs w:val="24"/>
        </w:rPr>
        <w:lastRenderedPageBreak/>
        <w:t>se 20% osjeća diskriminirano na radnom mjestu upravo zbog svoje bolesti. Upalne bolesti crijeva utjecale su na radno ponašanje u sljedećim situacijama</w:t>
      </w:r>
      <w:r w:rsidR="00EA0D5F" w:rsidRPr="007528F8">
        <w:rPr>
          <w:rFonts w:ascii="Times New Roman" w:hAnsi="Times New Roman" w:cs="Times New Roman"/>
          <w:sz w:val="24"/>
          <w:szCs w:val="24"/>
        </w:rPr>
        <w:t>:</w:t>
      </w:r>
      <w:r w:rsidRPr="007528F8">
        <w:rPr>
          <w:rFonts w:ascii="Times New Roman" w:hAnsi="Times New Roman" w:cs="Times New Roman"/>
          <w:sz w:val="24"/>
          <w:szCs w:val="24"/>
        </w:rPr>
        <w:t xml:space="preserve"> 29% ispitanika osjeća manju motivaciju, 25% nije sudjelovalo u socijalnim aktivnostima, 23% je bilo tiše tijekom sastanaka, dok je 22% ispitanika osjećalo razdražljivost na radnom mjestu. Samo 28% ispitanika smatra da njihov rad nije pogođen upalnom bolesti crijeva. Na pitanje utječe li njihovo oboljenje na profesionalni život 56% ispitanika odgovara potvrdno, a čak 31% govori kako su zbog bolesti dobili odnosno dali otkaz. </w:t>
      </w:r>
    </w:p>
    <w:p w:rsidR="006D5D55" w:rsidRPr="007528F8" w:rsidRDefault="006D5D55" w:rsidP="009C7324">
      <w:pPr>
        <w:spacing w:after="0" w:line="360" w:lineRule="auto"/>
        <w:jc w:val="both"/>
        <w:rPr>
          <w:rFonts w:ascii="Times New Roman" w:hAnsi="Times New Roman" w:cs="Times New Roman"/>
          <w:sz w:val="24"/>
          <w:szCs w:val="24"/>
        </w:rPr>
      </w:pPr>
      <w:r w:rsidRPr="007528F8">
        <w:rPr>
          <w:rFonts w:ascii="Times New Roman" w:hAnsi="Times New Roman" w:cs="Times New Roman"/>
          <w:sz w:val="24"/>
          <w:szCs w:val="24"/>
        </w:rPr>
        <w:t>Što se tiče procjene cjelokupnog utjecaja na život oboljelih od upalnih bolesti crijeva</w:t>
      </w:r>
      <w:r w:rsidR="0024193C" w:rsidRPr="007528F8">
        <w:rPr>
          <w:rFonts w:ascii="Times New Roman" w:hAnsi="Times New Roman" w:cs="Times New Roman"/>
          <w:sz w:val="24"/>
          <w:szCs w:val="24"/>
        </w:rPr>
        <w:t>;</w:t>
      </w:r>
      <w:r w:rsidRPr="007528F8">
        <w:rPr>
          <w:rFonts w:ascii="Times New Roman" w:hAnsi="Times New Roman" w:cs="Times New Roman"/>
          <w:sz w:val="24"/>
          <w:szCs w:val="24"/>
        </w:rPr>
        <w:t xml:space="preserve"> 35% ispitanika smatra da ih je bolest spriječila da ostvare intimnu vezu dok je 17% izjavilo kako je bolest uzrokovala prekid takve veze. 26% ispitanika smatra da ih bolest sprječava u stjecanju prijatelja. 67% ispitanika učestalo razmišlja o mogućnosti korištenja wc-a kada planira neki događaj, čak 29% ispitanika ima pripremljenu listu dostupnih i čistih wc-a kada izlazi iz kuće. 27% ispitanika govori kako su bili ismijavani zbog učestalih odlazaka na wc. 43% ispitanika je uključeno u neke aktivnosti koje organiziraju udruge oboljelih, dok 63% ispitanika smatra kako je uključivanje u takvu udrugu poboljšalo kvalitetu njihova života. </w:t>
      </w:r>
    </w:p>
    <w:p w:rsidR="006D5D55" w:rsidRDefault="006D5D55" w:rsidP="006D5D55">
      <w:pPr>
        <w:spacing w:after="0" w:line="360" w:lineRule="auto"/>
        <w:jc w:val="both"/>
        <w:rPr>
          <w:rFonts w:ascii="Times New Roman" w:hAnsi="Times New Roman" w:cs="Times New Roman"/>
          <w:color w:val="2A2A2A"/>
          <w:sz w:val="24"/>
          <w:szCs w:val="24"/>
        </w:rPr>
      </w:pPr>
    </w:p>
    <w:p w:rsidR="004F38F7" w:rsidRDefault="009C7324" w:rsidP="0024193C">
      <w:pPr>
        <w:pStyle w:val="Naslov3"/>
        <w:numPr>
          <w:ilvl w:val="2"/>
          <w:numId w:val="30"/>
        </w:numPr>
      </w:pPr>
      <w:bookmarkStart w:id="20" w:name="_Toc510644001"/>
      <w:bookmarkStart w:id="21" w:name="_Toc513060171"/>
      <w:r>
        <w:t>Perspektiva pacijenata o utjecaju Crohnove bolesti: rezultat grupnih intervjua</w:t>
      </w:r>
      <w:bookmarkEnd w:id="20"/>
      <w:bookmarkEnd w:id="21"/>
    </w:p>
    <w:p w:rsidR="004F38F7" w:rsidRPr="004F38F7" w:rsidRDefault="004F38F7" w:rsidP="004F38F7"/>
    <w:p w:rsidR="006D5D55" w:rsidRPr="00232F23" w:rsidRDefault="009C7324" w:rsidP="006D5D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Perspektiva pacijenata o utjecaju Crohnove bolesti: rezultat grupnih intervjua, </w:t>
      </w:r>
      <w:proofErr w:type="spellStart"/>
      <w:r w:rsidR="006D5D55" w:rsidRPr="009C7324">
        <w:rPr>
          <w:rFonts w:ascii="Times New Roman" w:hAnsi="Times New Roman" w:cs="Times New Roman"/>
          <w:i/>
          <w:sz w:val="24"/>
          <w:szCs w:val="24"/>
        </w:rPr>
        <w:t>Patient</w:t>
      </w:r>
      <w:proofErr w:type="spellEnd"/>
      <w:r w:rsidR="006D5D55" w:rsidRPr="009C7324">
        <w:rPr>
          <w:rFonts w:ascii="Times New Roman" w:hAnsi="Times New Roman" w:cs="Times New Roman"/>
          <w:i/>
          <w:sz w:val="24"/>
          <w:szCs w:val="24"/>
        </w:rPr>
        <w:t xml:space="preserve"> </w:t>
      </w:r>
      <w:proofErr w:type="spellStart"/>
      <w:r w:rsidR="006D5D55" w:rsidRPr="009C7324">
        <w:rPr>
          <w:rFonts w:ascii="Times New Roman" w:hAnsi="Times New Roman" w:cs="Times New Roman"/>
          <w:i/>
          <w:sz w:val="24"/>
          <w:szCs w:val="24"/>
        </w:rPr>
        <w:t>perspectives</w:t>
      </w:r>
      <w:proofErr w:type="spellEnd"/>
      <w:r w:rsidR="006D5D55" w:rsidRPr="009C7324">
        <w:rPr>
          <w:rFonts w:ascii="Times New Roman" w:hAnsi="Times New Roman" w:cs="Times New Roman"/>
          <w:i/>
          <w:sz w:val="24"/>
          <w:szCs w:val="24"/>
        </w:rPr>
        <w:t xml:space="preserve"> on </w:t>
      </w:r>
      <w:proofErr w:type="spellStart"/>
      <w:r w:rsidR="006D5D55" w:rsidRPr="009C7324">
        <w:rPr>
          <w:rFonts w:ascii="Times New Roman" w:hAnsi="Times New Roman" w:cs="Times New Roman"/>
          <w:i/>
          <w:sz w:val="24"/>
          <w:szCs w:val="24"/>
        </w:rPr>
        <w:t>the</w:t>
      </w:r>
      <w:proofErr w:type="spellEnd"/>
      <w:r w:rsidR="006D5D55" w:rsidRPr="009C7324">
        <w:rPr>
          <w:rFonts w:ascii="Times New Roman" w:hAnsi="Times New Roman" w:cs="Times New Roman"/>
          <w:i/>
          <w:sz w:val="24"/>
          <w:szCs w:val="24"/>
        </w:rPr>
        <w:t xml:space="preserve"> </w:t>
      </w:r>
      <w:proofErr w:type="spellStart"/>
      <w:r w:rsidR="006D5D55" w:rsidRPr="009C7324">
        <w:rPr>
          <w:rFonts w:ascii="Times New Roman" w:hAnsi="Times New Roman" w:cs="Times New Roman"/>
          <w:i/>
          <w:sz w:val="24"/>
          <w:szCs w:val="24"/>
        </w:rPr>
        <w:t>impact</w:t>
      </w:r>
      <w:proofErr w:type="spellEnd"/>
      <w:r w:rsidR="006D5D55" w:rsidRPr="009C7324">
        <w:rPr>
          <w:rFonts w:ascii="Times New Roman" w:hAnsi="Times New Roman" w:cs="Times New Roman"/>
          <w:i/>
          <w:sz w:val="24"/>
          <w:szCs w:val="24"/>
        </w:rPr>
        <w:t xml:space="preserve"> </w:t>
      </w:r>
      <w:proofErr w:type="spellStart"/>
      <w:r w:rsidR="006D5D55" w:rsidRPr="009C7324">
        <w:rPr>
          <w:rFonts w:ascii="Times New Roman" w:hAnsi="Times New Roman" w:cs="Times New Roman"/>
          <w:i/>
          <w:sz w:val="24"/>
          <w:szCs w:val="24"/>
        </w:rPr>
        <w:t>of</w:t>
      </w:r>
      <w:proofErr w:type="spellEnd"/>
      <w:r w:rsidR="006D5D55" w:rsidRPr="009C7324">
        <w:rPr>
          <w:rFonts w:ascii="Times New Roman" w:hAnsi="Times New Roman" w:cs="Times New Roman"/>
          <w:i/>
          <w:sz w:val="24"/>
          <w:szCs w:val="24"/>
        </w:rPr>
        <w:t xml:space="preserve"> </w:t>
      </w:r>
      <w:proofErr w:type="spellStart"/>
      <w:r w:rsidR="006D5D55" w:rsidRPr="009C7324">
        <w:rPr>
          <w:rFonts w:ascii="Times New Roman" w:hAnsi="Times New Roman" w:cs="Times New Roman"/>
          <w:i/>
          <w:sz w:val="24"/>
          <w:szCs w:val="24"/>
        </w:rPr>
        <w:t>Crohn</w:t>
      </w:r>
      <w:proofErr w:type="spellEnd"/>
      <w:r w:rsidR="006D5D55" w:rsidRPr="009C7324">
        <w:rPr>
          <w:rFonts w:ascii="Times New Roman" w:hAnsi="Times New Roman" w:cs="Times New Roman"/>
          <w:i/>
          <w:sz w:val="24"/>
          <w:szCs w:val="24"/>
        </w:rPr>
        <w:t xml:space="preserve">’s </w:t>
      </w:r>
      <w:proofErr w:type="spellStart"/>
      <w:r w:rsidR="006D5D55" w:rsidRPr="009C7324">
        <w:rPr>
          <w:rFonts w:ascii="Times New Roman" w:hAnsi="Times New Roman" w:cs="Times New Roman"/>
          <w:i/>
          <w:sz w:val="24"/>
          <w:szCs w:val="24"/>
        </w:rPr>
        <w:t>disease</w:t>
      </w:r>
      <w:proofErr w:type="spellEnd"/>
      <w:r w:rsidR="006D5D55" w:rsidRPr="009C7324">
        <w:rPr>
          <w:rFonts w:ascii="Times New Roman" w:hAnsi="Times New Roman" w:cs="Times New Roman"/>
          <w:i/>
          <w:sz w:val="24"/>
          <w:szCs w:val="24"/>
        </w:rPr>
        <w:t xml:space="preserve">: </w:t>
      </w:r>
      <w:proofErr w:type="spellStart"/>
      <w:r w:rsidR="006D5D55" w:rsidRPr="009C7324">
        <w:rPr>
          <w:rFonts w:ascii="Times New Roman" w:hAnsi="Times New Roman" w:cs="Times New Roman"/>
          <w:i/>
          <w:sz w:val="24"/>
          <w:szCs w:val="24"/>
        </w:rPr>
        <w:t>results</w:t>
      </w:r>
      <w:proofErr w:type="spellEnd"/>
      <w:r w:rsidR="006D5D55" w:rsidRPr="009C7324">
        <w:rPr>
          <w:rFonts w:ascii="Times New Roman" w:hAnsi="Times New Roman" w:cs="Times New Roman"/>
          <w:i/>
          <w:sz w:val="24"/>
          <w:szCs w:val="24"/>
        </w:rPr>
        <w:t xml:space="preserve"> </w:t>
      </w:r>
      <w:proofErr w:type="spellStart"/>
      <w:r w:rsidR="006D5D55" w:rsidRPr="009C7324">
        <w:rPr>
          <w:rFonts w:ascii="Times New Roman" w:hAnsi="Times New Roman" w:cs="Times New Roman"/>
          <w:i/>
          <w:sz w:val="24"/>
          <w:szCs w:val="24"/>
        </w:rPr>
        <w:t>from</w:t>
      </w:r>
      <w:proofErr w:type="spellEnd"/>
      <w:r w:rsidR="006D5D55" w:rsidRPr="009C7324">
        <w:rPr>
          <w:rFonts w:ascii="Times New Roman" w:hAnsi="Times New Roman" w:cs="Times New Roman"/>
          <w:i/>
          <w:sz w:val="24"/>
          <w:szCs w:val="24"/>
        </w:rPr>
        <w:t xml:space="preserve"> group </w:t>
      </w:r>
      <w:proofErr w:type="spellStart"/>
      <w:r w:rsidR="006D5D55" w:rsidRPr="009C7324">
        <w:rPr>
          <w:rFonts w:ascii="Times New Roman" w:hAnsi="Times New Roman" w:cs="Times New Roman"/>
          <w:i/>
          <w:sz w:val="24"/>
          <w:szCs w:val="24"/>
        </w:rPr>
        <w:t>interviews</w:t>
      </w:r>
      <w:proofErr w:type="spellEnd"/>
      <w:r w:rsidR="006D5D55" w:rsidRPr="004B65B4">
        <w:rPr>
          <w:rFonts w:ascii="Times New Roman" w:hAnsi="Times New Roman" w:cs="Times New Roman"/>
          <w:sz w:val="24"/>
          <w:szCs w:val="24"/>
        </w:rPr>
        <w:t xml:space="preserve"> </w:t>
      </w:r>
      <w:r w:rsidR="006D5D55">
        <w:rPr>
          <w:rFonts w:ascii="Times New Roman" w:hAnsi="Times New Roman" w:cs="Times New Roman"/>
          <w:sz w:val="24"/>
          <w:szCs w:val="24"/>
        </w:rPr>
        <w:t>(</w:t>
      </w:r>
      <w:hyperlink r:id="rId10" w:history="1">
        <w:r w:rsidR="006D5D55" w:rsidRPr="009C7324">
          <w:rPr>
            <w:rFonts w:ascii="Times New Roman" w:hAnsi="Times New Roman" w:cs="Times New Roman"/>
            <w:sz w:val="24"/>
            <w:szCs w:val="24"/>
          </w:rPr>
          <w:t>Norton</w:t>
        </w:r>
      </w:hyperlink>
      <w:r w:rsidR="006D5D55" w:rsidRPr="00952A89">
        <w:rPr>
          <w:rFonts w:ascii="Times New Roman" w:hAnsi="Times New Roman" w:cs="Times New Roman"/>
          <w:sz w:val="24"/>
          <w:szCs w:val="24"/>
        </w:rPr>
        <w:t xml:space="preserve">, </w:t>
      </w:r>
      <w:hyperlink r:id="rId11" w:history="1">
        <w:proofErr w:type="spellStart"/>
        <w:r w:rsidR="006D5D55" w:rsidRPr="009C7324">
          <w:rPr>
            <w:rFonts w:ascii="Times New Roman" w:hAnsi="Times New Roman" w:cs="Times New Roman"/>
            <w:sz w:val="24"/>
            <w:szCs w:val="24"/>
          </w:rPr>
          <w:t>Thomas</w:t>
        </w:r>
        <w:proofErr w:type="spellEnd"/>
      </w:hyperlink>
      <w:r w:rsidR="006D5D55" w:rsidRPr="00952A89">
        <w:rPr>
          <w:rFonts w:ascii="Times New Roman" w:hAnsi="Times New Roman" w:cs="Times New Roman"/>
          <w:sz w:val="24"/>
          <w:szCs w:val="24"/>
        </w:rPr>
        <w:t xml:space="preserve">, </w:t>
      </w:r>
      <w:hyperlink r:id="rId12" w:history="1">
        <w:proofErr w:type="spellStart"/>
        <w:r w:rsidR="006D5D55" w:rsidRPr="009C7324">
          <w:rPr>
            <w:rFonts w:ascii="Times New Roman" w:hAnsi="Times New Roman" w:cs="Times New Roman"/>
            <w:sz w:val="24"/>
            <w:szCs w:val="24"/>
          </w:rPr>
          <w:t>Lomax</w:t>
        </w:r>
        <w:proofErr w:type="spellEnd"/>
      </w:hyperlink>
      <w:r w:rsidR="006D5D55">
        <w:rPr>
          <w:rFonts w:ascii="Times New Roman" w:hAnsi="Times New Roman" w:cs="Times New Roman"/>
          <w:sz w:val="24"/>
          <w:szCs w:val="24"/>
        </w:rPr>
        <w:t xml:space="preserve"> i</w:t>
      </w:r>
      <w:hyperlink r:id="rId13" w:history="1">
        <w:r w:rsidR="006D5D55" w:rsidRPr="009C7324">
          <w:rPr>
            <w:rFonts w:ascii="Times New Roman" w:hAnsi="Times New Roman" w:cs="Times New Roman"/>
            <w:sz w:val="24"/>
            <w:szCs w:val="24"/>
          </w:rPr>
          <w:t xml:space="preserve"> </w:t>
        </w:r>
        <w:proofErr w:type="spellStart"/>
        <w:r w:rsidR="006D5D55" w:rsidRPr="009C7324">
          <w:rPr>
            <w:rFonts w:ascii="Times New Roman" w:hAnsi="Times New Roman" w:cs="Times New Roman"/>
            <w:sz w:val="24"/>
            <w:szCs w:val="24"/>
          </w:rPr>
          <w:t>Dudley</w:t>
        </w:r>
        <w:proofErr w:type="spellEnd"/>
        <w:r w:rsidR="006D5D55" w:rsidRPr="009C7324">
          <w:rPr>
            <w:rFonts w:ascii="Times New Roman" w:hAnsi="Times New Roman" w:cs="Times New Roman"/>
            <w:sz w:val="24"/>
            <w:szCs w:val="24"/>
          </w:rPr>
          <w:t>-Brown</w:t>
        </w:r>
      </w:hyperlink>
      <w:r w:rsidR="006D5D55">
        <w:rPr>
          <w:rFonts w:ascii="Times New Roman" w:hAnsi="Times New Roman" w:cs="Times New Roman"/>
          <w:sz w:val="24"/>
          <w:szCs w:val="24"/>
        </w:rPr>
        <w:t xml:space="preserve">, </w:t>
      </w:r>
      <w:r w:rsidR="006D5D55" w:rsidRPr="00952A89">
        <w:rPr>
          <w:rFonts w:ascii="Times New Roman" w:hAnsi="Times New Roman" w:cs="Times New Roman"/>
          <w:sz w:val="24"/>
          <w:szCs w:val="24"/>
        </w:rPr>
        <w:t>2012)</w:t>
      </w:r>
      <w:r w:rsidR="006D5D55">
        <w:rPr>
          <w:rFonts w:ascii="Times New Roman" w:hAnsi="Times New Roman" w:cs="Times New Roman"/>
          <w:sz w:val="24"/>
          <w:szCs w:val="24"/>
        </w:rPr>
        <w:t xml:space="preserve"> je k</w:t>
      </w:r>
      <w:r w:rsidR="006D5D55" w:rsidRPr="00232F23">
        <w:rPr>
          <w:rFonts w:ascii="Times New Roman" w:hAnsi="Times New Roman" w:cs="Times New Roman"/>
          <w:sz w:val="24"/>
          <w:szCs w:val="24"/>
        </w:rPr>
        <w:t>valitativno istraživanje</w:t>
      </w:r>
      <w:r w:rsidR="006D5D55">
        <w:rPr>
          <w:rFonts w:ascii="Times New Roman" w:hAnsi="Times New Roman" w:cs="Times New Roman"/>
          <w:sz w:val="24"/>
          <w:szCs w:val="24"/>
        </w:rPr>
        <w:t xml:space="preserve"> provedeno </w:t>
      </w:r>
      <w:r w:rsidR="006D5D55" w:rsidRPr="00232F23">
        <w:rPr>
          <w:rFonts w:ascii="Times New Roman" w:hAnsi="Times New Roman" w:cs="Times New Roman"/>
          <w:sz w:val="24"/>
          <w:szCs w:val="24"/>
        </w:rPr>
        <w:t>na području SAD-a s ciljem prikaz</w:t>
      </w:r>
      <w:r w:rsidR="006D5D55">
        <w:rPr>
          <w:rFonts w:ascii="Times New Roman" w:hAnsi="Times New Roman" w:cs="Times New Roman"/>
          <w:sz w:val="24"/>
          <w:szCs w:val="24"/>
        </w:rPr>
        <w:t>a</w:t>
      </w:r>
      <w:r w:rsidR="006D5D55" w:rsidRPr="00232F23">
        <w:rPr>
          <w:rFonts w:ascii="Times New Roman" w:hAnsi="Times New Roman" w:cs="Times New Roman"/>
          <w:sz w:val="24"/>
          <w:szCs w:val="24"/>
        </w:rPr>
        <w:t xml:space="preserve"> utjecaj</w:t>
      </w:r>
      <w:r w:rsidR="006D5D55">
        <w:rPr>
          <w:rFonts w:ascii="Times New Roman" w:hAnsi="Times New Roman" w:cs="Times New Roman"/>
          <w:sz w:val="24"/>
          <w:szCs w:val="24"/>
        </w:rPr>
        <w:t>a</w:t>
      </w:r>
      <w:r w:rsidR="006D5D55" w:rsidRPr="00232F23">
        <w:rPr>
          <w:rFonts w:ascii="Times New Roman" w:hAnsi="Times New Roman" w:cs="Times New Roman"/>
          <w:sz w:val="24"/>
          <w:szCs w:val="24"/>
        </w:rPr>
        <w:t xml:space="preserve"> Crohnove bolesti na različite aspekte svakodnevnog života iz perspektive oboljele osobe. Također procijenjeno je znanje o bolesti i biološkoj terapiji te zadovoljstvo oboljele osobe s liječničkom uslugom. </w:t>
      </w:r>
    </w:p>
    <w:p w:rsidR="006D5D55" w:rsidRPr="00232F23" w:rsidRDefault="006D5D55" w:rsidP="006D5D55">
      <w:pPr>
        <w:spacing w:after="0" w:line="360" w:lineRule="auto"/>
        <w:jc w:val="both"/>
        <w:rPr>
          <w:rFonts w:ascii="Times New Roman" w:hAnsi="Times New Roman" w:cs="Times New Roman"/>
          <w:color w:val="000000"/>
          <w:sz w:val="24"/>
          <w:szCs w:val="24"/>
        </w:rPr>
      </w:pPr>
      <w:r w:rsidRPr="00232F23">
        <w:rPr>
          <w:rFonts w:ascii="Times New Roman" w:hAnsi="Times New Roman" w:cs="Times New Roman"/>
          <w:sz w:val="24"/>
          <w:szCs w:val="24"/>
        </w:rPr>
        <w:t xml:space="preserve">Prikupljanje podataka provedeno je u 2 navrata. U svibnju 2009., svaki </w:t>
      </w:r>
      <w:r>
        <w:rPr>
          <w:rFonts w:ascii="Times New Roman" w:hAnsi="Times New Roman" w:cs="Times New Roman"/>
          <w:sz w:val="24"/>
          <w:szCs w:val="24"/>
        </w:rPr>
        <w:t xml:space="preserve">sudionik </w:t>
      </w:r>
      <w:r w:rsidRPr="009C7324">
        <w:rPr>
          <w:rFonts w:ascii="Times New Roman" w:hAnsi="Times New Roman" w:cs="Times New Roman"/>
          <w:sz w:val="24"/>
          <w:szCs w:val="24"/>
        </w:rPr>
        <w:t>istraživanja</w:t>
      </w:r>
      <w:r w:rsidRPr="00154497">
        <w:rPr>
          <w:rFonts w:ascii="Times New Roman" w:hAnsi="Times New Roman" w:cs="Times New Roman"/>
          <w:color w:val="FF0000"/>
          <w:sz w:val="24"/>
          <w:szCs w:val="24"/>
        </w:rPr>
        <w:t xml:space="preserve"> </w:t>
      </w:r>
      <w:r w:rsidRPr="00232F23">
        <w:rPr>
          <w:rFonts w:ascii="Times New Roman" w:hAnsi="Times New Roman" w:cs="Times New Roman"/>
          <w:sz w:val="24"/>
          <w:szCs w:val="24"/>
        </w:rPr>
        <w:t xml:space="preserve">snimio je tridesetominutni video dnevnik </w:t>
      </w:r>
      <w:r w:rsidR="0024193C">
        <w:rPr>
          <w:rFonts w:ascii="Times New Roman" w:hAnsi="Times New Roman" w:cs="Times New Roman"/>
          <w:sz w:val="24"/>
          <w:szCs w:val="24"/>
        </w:rPr>
        <w:t>u kojem oboljela osoba opisuje svoj prosječan dan i iskustva.</w:t>
      </w:r>
      <w:r w:rsidRPr="00232F23">
        <w:rPr>
          <w:rFonts w:ascii="Times New Roman" w:hAnsi="Times New Roman" w:cs="Times New Roman"/>
          <w:sz w:val="24"/>
          <w:szCs w:val="24"/>
        </w:rPr>
        <w:t xml:space="preserve"> </w:t>
      </w:r>
      <w:r w:rsidRPr="00232F23">
        <w:rPr>
          <w:rFonts w:ascii="Times New Roman" w:hAnsi="Times New Roman" w:cs="Times New Roman"/>
          <w:color w:val="000000"/>
          <w:sz w:val="24"/>
          <w:szCs w:val="24"/>
        </w:rPr>
        <w:t>T</w:t>
      </w:r>
      <w:r>
        <w:rPr>
          <w:rFonts w:ascii="Times New Roman" w:hAnsi="Times New Roman" w:cs="Times New Roman"/>
          <w:color w:val="000000"/>
          <w:sz w:val="24"/>
          <w:szCs w:val="24"/>
        </w:rPr>
        <w:t>ije</w:t>
      </w:r>
      <w:r w:rsidRPr="00232F23">
        <w:rPr>
          <w:rFonts w:ascii="Times New Roman" w:hAnsi="Times New Roman" w:cs="Times New Roman"/>
          <w:color w:val="000000"/>
          <w:sz w:val="24"/>
          <w:szCs w:val="24"/>
        </w:rPr>
        <w:t xml:space="preserve">kom lipnja iste godine provedeni su grupni intervjui. </w:t>
      </w:r>
      <w:r w:rsidRPr="009C7324">
        <w:rPr>
          <w:rFonts w:ascii="Times New Roman" w:hAnsi="Times New Roman" w:cs="Times New Roman"/>
          <w:sz w:val="24"/>
          <w:szCs w:val="24"/>
        </w:rPr>
        <w:t>Oformljeno je 12 grupa prema</w:t>
      </w:r>
      <w:r w:rsidRPr="00232F23">
        <w:rPr>
          <w:rFonts w:ascii="Times New Roman" w:hAnsi="Times New Roman" w:cs="Times New Roman"/>
          <w:color w:val="000000"/>
          <w:sz w:val="24"/>
          <w:szCs w:val="24"/>
        </w:rPr>
        <w:t xml:space="preserve"> spolu</w:t>
      </w:r>
      <w:r w:rsidR="009B320D">
        <w:rPr>
          <w:rFonts w:ascii="Times New Roman" w:hAnsi="Times New Roman" w:cs="Times New Roman"/>
          <w:color w:val="000000"/>
          <w:sz w:val="24"/>
          <w:szCs w:val="24"/>
        </w:rPr>
        <w:t xml:space="preserve"> i uzimanju biološke terapije s</w:t>
      </w:r>
      <w:r w:rsidRPr="00232F23">
        <w:rPr>
          <w:rFonts w:ascii="Times New Roman" w:hAnsi="Times New Roman" w:cs="Times New Roman"/>
          <w:color w:val="000000"/>
          <w:sz w:val="24"/>
          <w:szCs w:val="24"/>
        </w:rPr>
        <w:t xml:space="preserve"> tri do četiri člana po grupi. Grupne diskusije održane su u Chicagu, New Yorku i </w:t>
      </w:r>
      <w:proofErr w:type="spellStart"/>
      <w:r w:rsidRPr="00232F23">
        <w:rPr>
          <w:rFonts w:ascii="Times New Roman" w:hAnsi="Times New Roman" w:cs="Times New Roman"/>
          <w:color w:val="000000"/>
          <w:sz w:val="24"/>
          <w:szCs w:val="24"/>
        </w:rPr>
        <w:t>Dallasu</w:t>
      </w:r>
      <w:proofErr w:type="spellEnd"/>
      <w:r w:rsidRPr="00232F23">
        <w:rPr>
          <w:rFonts w:ascii="Times New Roman" w:hAnsi="Times New Roman" w:cs="Times New Roman"/>
          <w:color w:val="000000"/>
          <w:sz w:val="24"/>
          <w:szCs w:val="24"/>
        </w:rPr>
        <w:t>, predvođene mentorom</w:t>
      </w:r>
      <w:r>
        <w:rPr>
          <w:rFonts w:ascii="Times New Roman" w:hAnsi="Times New Roman" w:cs="Times New Roman"/>
          <w:color w:val="000000"/>
          <w:sz w:val="24"/>
          <w:szCs w:val="24"/>
        </w:rPr>
        <w:t>,</w:t>
      </w:r>
      <w:r w:rsidRPr="00232F23">
        <w:rPr>
          <w:rFonts w:ascii="Times New Roman" w:hAnsi="Times New Roman" w:cs="Times New Roman"/>
          <w:color w:val="000000"/>
          <w:sz w:val="24"/>
          <w:szCs w:val="24"/>
        </w:rPr>
        <w:t xml:space="preserve"> u trajanju od 2 sata. </w:t>
      </w:r>
    </w:p>
    <w:p w:rsidR="006D5D55" w:rsidRPr="00232F23" w:rsidRDefault="006D5D55" w:rsidP="006D5D55">
      <w:pPr>
        <w:spacing w:after="0" w:line="360" w:lineRule="auto"/>
        <w:jc w:val="both"/>
        <w:rPr>
          <w:rFonts w:ascii="Times New Roman" w:hAnsi="Times New Roman" w:cs="Times New Roman"/>
          <w:sz w:val="24"/>
          <w:szCs w:val="24"/>
        </w:rPr>
      </w:pPr>
      <w:r w:rsidRPr="00232F23">
        <w:rPr>
          <w:rFonts w:ascii="Times New Roman" w:hAnsi="Times New Roman" w:cs="Times New Roman"/>
          <w:color w:val="000000"/>
          <w:sz w:val="24"/>
          <w:szCs w:val="24"/>
        </w:rPr>
        <w:t xml:space="preserve">U istraživanje </w:t>
      </w:r>
      <w:r w:rsidR="00EA0D5F">
        <w:rPr>
          <w:rFonts w:ascii="Times New Roman" w:hAnsi="Times New Roman" w:cs="Times New Roman"/>
          <w:sz w:val="24"/>
          <w:szCs w:val="24"/>
        </w:rPr>
        <w:t>je</w:t>
      </w:r>
      <w:r w:rsidRPr="009C7324">
        <w:rPr>
          <w:rFonts w:ascii="Times New Roman" w:hAnsi="Times New Roman" w:cs="Times New Roman"/>
          <w:sz w:val="24"/>
          <w:szCs w:val="24"/>
        </w:rPr>
        <w:t xml:space="preserve"> uključen</w:t>
      </w:r>
      <w:r w:rsidR="00EA0D5F">
        <w:rPr>
          <w:rFonts w:ascii="Times New Roman" w:hAnsi="Times New Roman" w:cs="Times New Roman"/>
          <w:sz w:val="24"/>
          <w:szCs w:val="24"/>
        </w:rPr>
        <w:t>o</w:t>
      </w:r>
      <w:r w:rsidRPr="009C7324">
        <w:rPr>
          <w:rFonts w:ascii="Times New Roman" w:hAnsi="Times New Roman" w:cs="Times New Roman"/>
          <w:sz w:val="24"/>
          <w:szCs w:val="24"/>
        </w:rPr>
        <w:t xml:space="preserve"> 44 osoba</w:t>
      </w:r>
      <w:r w:rsidRPr="00232F23">
        <w:rPr>
          <w:rFonts w:ascii="Times New Roman" w:hAnsi="Times New Roman" w:cs="Times New Roman"/>
          <w:color w:val="000000"/>
          <w:sz w:val="24"/>
          <w:szCs w:val="24"/>
        </w:rPr>
        <w:t xml:space="preserve"> oboljelih od Crohnove bolesti, </w:t>
      </w:r>
      <w:r w:rsidRPr="00232F23">
        <w:rPr>
          <w:rFonts w:ascii="Times New Roman" w:hAnsi="Times New Roman" w:cs="Times New Roman"/>
          <w:sz w:val="24"/>
          <w:szCs w:val="24"/>
        </w:rPr>
        <w:t xml:space="preserve">od čega su 23 osobe primale biološku terapiju dok 21 osoba nikad nije primala biološku terapiju. Prosjek godina života ispitanika je 40, te je uključeno podjednako muškaraca (22) i žena (22).  </w:t>
      </w:r>
    </w:p>
    <w:p w:rsidR="006D5D55" w:rsidRPr="00232F23" w:rsidRDefault="006D5D55" w:rsidP="006D5D55">
      <w:pPr>
        <w:spacing w:after="0" w:line="360" w:lineRule="auto"/>
        <w:jc w:val="both"/>
        <w:rPr>
          <w:rFonts w:ascii="Times New Roman" w:hAnsi="Times New Roman" w:cs="Times New Roman"/>
          <w:sz w:val="24"/>
          <w:szCs w:val="24"/>
        </w:rPr>
      </w:pPr>
    </w:p>
    <w:p w:rsidR="006D5D55" w:rsidRPr="00232F23" w:rsidRDefault="006D5D55" w:rsidP="006D5D55">
      <w:pPr>
        <w:spacing w:after="0" w:line="360" w:lineRule="auto"/>
        <w:jc w:val="both"/>
        <w:rPr>
          <w:rFonts w:ascii="Times New Roman" w:hAnsi="Times New Roman" w:cs="Times New Roman"/>
          <w:sz w:val="24"/>
          <w:szCs w:val="24"/>
        </w:rPr>
      </w:pPr>
      <w:r w:rsidRPr="00232F23">
        <w:rPr>
          <w:rFonts w:ascii="Times New Roman" w:hAnsi="Times New Roman" w:cs="Times New Roman"/>
          <w:sz w:val="24"/>
          <w:szCs w:val="24"/>
        </w:rPr>
        <w:lastRenderedPageBreak/>
        <w:t xml:space="preserve">Rezultati obrade prikupljenih podataka pokazuju da je </w:t>
      </w:r>
      <w:r w:rsidRPr="009B320D">
        <w:rPr>
          <w:rFonts w:ascii="Times New Roman" w:hAnsi="Times New Roman" w:cs="Times New Roman"/>
          <w:sz w:val="24"/>
          <w:szCs w:val="24"/>
        </w:rPr>
        <w:t>većina sudionika svjesna neizlječivosti, kao i genetskih čimbenika bolesti. Ipak, sudionici</w:t>
      </w:r>
      <w:r w:rsidRPr="00232F23">
        <w:rPr>
          <w:rFonts w:ascii="Times New Roman" w:hAnsi="Times New Roman" w:cs="Times New Roman"/>
          <w:sz w:val="24"/>
          <w:szCs w:val="24"/>
        </w:rPr>
        <w:t xml:space="preserve"> su pokazali manje svjesnosti o etiologiji i medicinskom a</w:t>
      </w:r>
      <w:r>
        <w:rPr>
          <w:rFonts w:ascii="Times New Roman" w:hAnsi="Times New Roman" w:cs="Times New Roman"/>
          <w:sz w:val="24"/>
          <w:szCs w:val="24"/>
        </w:rPr>
        <w:t xml:space="preserve">spektu Crohnove bolesti. Većina </w:t>
      </w:r>
      <w:r w:rsidRPr="00232F23">
        <w:rPr>
          <w:rFonts w:ascii="Times New Roman" w:hAnsi="Times New Roman" w:cs="Times New Roman"/>
          <w:sz w:val="24"/>
          <w:szCs w:val="24"/>
        </w:rPr>
        <w:t>smatra da je njihovo tijelo oslabljeno zbog Crohnove bolesti  i nesposobno za borbu protiv virusa.</w:t>
      </w:r>
    </w:p>
    <w:p w:rsidR="006D5D55" w:rsidRPr="00232F23" w:rsidRDefault="006D5D55" w:rsidP="006D5D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Sudionici istraživanja</w:t>
      </w:r>
      <w:r w:rsidRPr="00232F23">
        <w:rPr>
          <w:rFonts w:ascii="Times New Roman" w:hAnsi="Times New Roman" w:cs="Times New Roman"/>
          <w:sz w:val="24"/>
          <w:szCs w:val="24"/>
        </w:rPr>
        <w:t xml:space="preserve"> </w:t>
      </w:r>
      <w:r w:rsidRPr="009B320D">
        <w:rPr>
          <w:rFonts w:ascii="Times New Roman" w:hAnsi="Times New Roman" w:cs="Times New Roman"/>
          <w:sz w:val="24"/>
          <w:szCs w:val="24"/>
        </w:rPr>
        <w:t>razlikuju se prema</w:t>
      </w:r>
      <w:r w:rsidRPr="00232F23">
        <w:rPr>
          <w:rFonts w:ascii="Times New Roman" w:hAnsi="Times New Roman" w:cs="Times New Roman"/>
          <w:sz w:val="24"/>
          <w:szCs w:val="24"/>
        </w:rPr>
        <w:t xml:space="preserve"> dužini bolesti, od osoba koje su dobile dijagnozu nedavno do onih ko</w:t>
      </w:r>
      <w:r w:rsidR="009B320D">
        <w:rPr>
          <w:rFonts w:ascii="Times New Roman" w:hAnsi="Times New Roman" w:cs="Times New Roman"/>
          <w:sz w:val="24"/>
          <w:szCs w:val="24"/>
        </w:rPr>
        <w:t xml:space="preserve">ji boluju duži period </w:t>
      </w:r>
      <w:r w:rsidR="009B320D" w:rsidRPr="009B320D">
        <w:rPr>
          <w:rFonts w:ascii="Times New Roman" w:hAnsi="Times New Roman" w:cs="Times New Roman"/>
          <w:sz w:val="24"/>
          <w:szCs w:val="24"/>
        </w:rPr>
        <w:t xml:space="preserve">vremena. </w:t>
      </w:r>
      <w:r w:rsidRPr="009B320D">
        <w:rPr>
          <w:rFonts w:ascii="Times New Roman" w:hAnsi="Times New Roman" w:cs="Times New Roman"/>
          <w:sz w:val="24"/>
          <w:szCs w:val="24"/>
        </w:rPr>
        <w:t>Ipak rezultati pokazuju sličnosti u utjecaju bolesti na različite aspekte života.</w:t>
      </w:r>
      <w:r w:rsidRPr="00232F23">
        <w:rPr>
          <w:rFonts w:ascii="Times New Roman" w:hAnsi="Times New Roman" w:cs="Times New Roman"/>
          <w:sz w:val="24"/>
          <w:szCs w:val="24"/>
        </w:rPr>
        <w:t xml:space="preserve"> </w:t>
      </w:r>
    </w:p>
    <w:p w:rsidR="006D5D55" w:rsidRPr="00232F23" w:rsidRDefault="006D5D55" w:rsidP="006D5D55">
      <w:pPr>
        <w:spacing w:after="0" w:line="360" w:lineRule="auto"/>
        <w:jc w:val="both"/>
        <w:rPr>
          <w:rFonts w:ascii="Times New Roman" w:hAnsi="Times New Roman" w:cs="Times New Roman"/>
          <w:sz w:val="24"/>
          <w:szCs w:val="24"/>
        </w:rPr>
      </w:pPr>
      <w:r w:rsidRPr="00232F23">
        <w:rPr>
          <w:rFonts w:ascii="Times New Roman" w:hAnsi="Times New Roman" w:cs="Times New Roman"/>
          <w:sz w:val="24"/>
          <w:szCs w:val="24"/>
        </w:rPr>
        <w:t xml:space="preserve">Kada je riječ o utjecaju na kvalitetu </w:t>
      </w:r>
      <w:r w:rsidRPr="009B320D">
        <w:rPr>
          <w:rFonts w:ascii="Times New Roman" w:hAnsi="Times New Roman" w:cs="Times New Roman"/>
          <w:sz w:val="24"/>
          <w:szCs w:val="24"/>
        </w:rPr>
        <w:t>života, sudionici</w:t>
      </w:r>
      <w:r w:rsidRPr="00232F23">
        <w:rPr>
          <w:rFonts w:ascii="Times New Roman" w:hAnsi="Times New Roman" w:cs="Times New Roman"/>
          <w:sz w:val="24"/>
          <w:szCs w:val="24"/>
        </w:rPr>
        <w:t xml:space="preserve"> smatraju da simptomi bolesti kao što su gastrointestinalna bol, proljev i nadutost, </w:t>
      </w:r>
      <w:r w:rsidRPr="009B320D">
        <w:rPr>
          <w:rFonts w:ascii="Times New Roman" w:hAnsi="Times New Roman" w:cs="Times New Roman"/>
          <w:sz w:val="24"/>
          <w:szCs w:val="24"/>
        </w:rPr>
        <w:t>pa</w:t>
      </w:r>
      <w:r w:rsidR="009B320D">
        <w:rPr>
          <w:rFonts w:ascii="Times New Roman" w:hAnsi="Times New Roman" w:cs="Times New Roman"/>
          <w:sz w:val="24"/>
          <w:szCs w:val="24"/>
        </w:rPr>
        <w:t xml:space="preserve"> </w:t>
      </w:r>
      <w:r w:rsidRPr="009B320D">
        <w:rPr>
          <w:rFonts w:ascii="Times New Roman" w:hAnsi="Times New Roman" w:cs="Times New Roman"/>
          <w:sz w:val="24"/>
          <w:szCs w:val="24"/>
        </w:rPr>
        <w:t>i</w:t>
      </w:r>
      <w:r w:rsidRPr="00232F23">
        <w:rPr>
          <w:rFonts w:ascii="Times New Roman" w:hAnsi="Times New Roman" w:cs="Times New Roman"/>
          <w:sz w:val="24"/>
          <w:szCs w:val="24"/>
        </w:rPr>
        <w:t xml:space="preserve"> bol u zglobovim</w:t>
      </w:r>
      <w:r>
        <w:rPr>
          <w:rFonts w:ascii="Times New Roman" w:hAnsi="Times New Roman" w:cs="Times New Roman"/>
          <w:sz w:val="24"/>
          <w:szCs w:val="24"/>
        </w:rPr>
        <w:t>a imaju najveći utjecaj. Većina</w:t>
      </w:r>
      <w:r w:rsidRPr="00232F23">
        <w:rPr>
          <w:rFonts w:ascii="Times New Roman" w:hAnsi="Times New Roman" w:cs="Times New Roman"/>
          <w:sz w:val="24"/>
          <w:szCs w:val="24"/>
        </w:rPr>
        <w:t xml:space="preserve"> je zbog bolesti promijenila prehranu, izbjegavajući određenu vrstu hrane. Gotovo svi Crohnovu bolest opisuju kao „tihu“ i sramotnu bolest. Česti odlasci na </w:t>
      </w:r>
      <w:r w:rsidR="009B320D">
        <w:rPr>
          <w:rFonts w:ascii="Times New Roman" w:hAnsi="Times New Roman" w:cs="Times New Roman"/>
          <w:sz w:val="24"/>
          <w:szCs w:val="24"/>
        </w:rPr>
        <w:t>wc</w:t>
      </w:r>
      <w:r w:rsidRPr="00232F23">
        <w:rPr>
          <w:rFonts w:ascii="Times New Roman" w:hAnsi="Times New Roman" w:cs="Times New Roman"/>
          <w:sz w:val="24"/>
          <w:szCs w:val="24"/>
        </w:rPr>
        <w:t xml:space="preserve">, nadutost i vjetrovi pridonose razvoju osjećaja srama. Mnogi izbjegavaju javne </w:t>
      </w:r>
      <w:r>
        <w:rPr>
          <w:rFonts w:ascii="Times New Roman" w:hAnsi="Times New Roman" w:cs="Times New Roman"/>
          <w:sz w:val="24"/>
          <w:szCs w:val="24"/>
        </w:rPr>
        <w:t>wc-e</w:t>
      </w:r>
      <w:r w:rsidRPr="00232F23">
        <w:rPr>
          <w:rFonts w:ascii="Times New Roman" w:hAnsi="Times New Roman" w:cs="Times New Roman"/>
          <w:sz w:val="24"/>
          <w:szCs w:val="24"/>
        </w:rPr>
        <w:t xml:space="preserve"> ili koriste </w:t>
      </w:r>
      <w:r>
        <w:rPr>
          <w:rFonts w:ascii="Times New Roman" w:hAnsi="Times New Roman" w:cs="Times New Roman"/>
          <w:sz w:val="24"/>
          <w:szCs w:val="24"/>
        </w:rPr>
        <w:t>one</w:t>
      </w:r>
      <w:r w:rsidRPr="00232F23">
        <w:rPr>
          <w:rFonts w:ascii="Times New Roman" w:hAnsi="Times New Roman" w:cs="Times New Roman"/>
          <w:sz w:val="24"/>
          <w:szCs w:val="24"/>
        </w:rPr>
        <w:t xml:space="preserve"> u kojima nikog nema. Ženske </w:t>
      </w:r>
      <w:r>
        <w:rPr>
          <w:rFonts w:ascii="Times New Roman" w:hAnsi="Times New Roman" w:cs="Times New Roman"/>
          <w:sz w:val="24"/>
          <w:szCs w:val="24"/>
        </w:rPr>
        <w:t>sudioni</w:t>
      </w:r>
      <w:r w:rsidRPr="00232F23">
        <w:rPr>
          <w:rFonts w:ascii="Times New Roman" w:hAnsi="Times New Roman" w:cs="Times New Roman"/>
          <w:sz w:val="24"/>
          <w:szCs w:val="24"/>
        </w:rPr>
        <w:t xml:space="preserve">ce pokazuju veću samosvijest nego muškarci kada se govori o ovom pitanju.  </w:t>
      </w:r>
    </w:p>
    <w:p w:rsidR="006D5D55" w:rsidRPr="00232F23" w:rsidRDefault="006D5D55" w:rsidP="006D5D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Sudionici istraživanja </w:t>
      </w:r>
      <w:r w:rsidRPr="00232F23">
        <w:rPr>
          <w:rFonts w:ascii="Times New Roman" w:hAnsi="Times New Roman" w:cs="Times New Roman"/>
          <w:sz w:val="24"/>
          <w:szCs w:val="24"/>
        </w:rPr>
        <w:t xml:space="preserve">smatraju da je svijest okoline o </w:t>
      </w:r>
      <w:proofErr w:type="spellStart"/>
      <w:r w:rsidRPr="00232F23">
        <w:rPr>
          <w:rFonts w:ascii="Times New Roman" w:hAnsi="Times New Roman" w:cs="Times New Roman"/>
          <w:sz w:val="24"/>
          <w:szCs w:val="24"/>
        </w:rPr>
        <w:t>Crohnovoj</w:t>
      </w:r>
      <w:proofErr w:type="spellEnd"/>
      <w:r w:rsidRPr="00232F23">
        <w:rPr>
          <w:rFonts w:ascii="Times New Roman" w:hAnsi="Times New Roman" w:cs="Times New Roman"/>
          <w:sz w:val="24"/>
          <w:szCs w:val="24"/>
        </w:rPr>
        <w:t xml:space="preserve"> bolesti niska, primjerice neki govore o izostanku razumijevanja i podrške što dodatno utječe na depresiju i usamljenost oboljele osobe. Također govore kako obitelj i njihovi prijatelji često ističu prehranu ili stil života uzročnikom bolesti, kako smatraju da Crohnova bolest nije prava bolest ili da oboljeli pate od poremećaja prehrane. Upravo iz tih razloga </w:t>
      </w:r>
      <w:r>
        <w:rPr>
          <w:rFonts w:ascii="Times New Roman" w:hAnsi="Times New Roman" w:cs="Times New Roman"/>
          <w:sz w:val="24"/>
          <w:szCs w:val="24"/>
        </w:rPr>
        <w:t>sudionici</w:t>
      </w:r>
      <w:r w:rsidRPr="00232F23">
        <w:rPr>
          <w:rFonts w:ascii="Times New Roman" w:hAnsi="Times New Roman" w:cs="Times New Roman"/>
          <w:sz w:val="24"/>
          <w:szCs w:val="24"/>
        </w:rPr>
        <w:t xml:space="preserve"> ne govore nepoznatim osobama o svojoj bolesti. Iako ne pokazuju interes za grupe podrške, pokazali </w:t>
      </w:r>
      <w:r>
        <w:rPr>
          <w:rFonts w:ascii="Times New Roman" w:hAnsi="Times New Roman" w:cs="Times New Roman"/>
          <w:sz w:val="24"/>
          <w:szCs w:val="24"/>
        </w:rPr>
        <w:t xml:space="preserve">su </w:t>
      </w:r>
      <w:r w:rsidRPr="00232F23">
        <w:rPr>
          <w:rFonts w:ascii="Times New Roman" w:hAnsi="Times New Roman" w:cs="Times New Roman"/>
          <w:sz w:val="24"/>
          <w:szCs w:val="24"/>
        </w:rPr>
        <w:t xml:space="preserve">interes i suradnju u grupnoj diskusiji. </w:t>
      </w:r>
    </w:p>
    <w:p w:rsidR="006D5D55" w:rsidRPr="00232F23" w:rsidRDefault="006D5D55" w:rsidP="009B320D">
      <w:pPr>
        <w:spacing w:after="0" w:line="360" w:lineRule="auto"/>
        <w:jc w:val="both"/>
        <w:rPr>
          <w:rFonts w:ascii="Times New Roman" w:hAnsi="Times New Roman" w:cs="Times New Roman"/>
          <w:sz w:val="24"/>
          <w:szCs w:val="24"/>
        </w:rPr>
      </w:pPr>
      <w:r w:rsidRPr="00232F23">
        <w:rPr>
          <w:rFonts w:ascii="Times New Roman" w:hAnsi="Times New Roman" w:cs="Times New Roman"/>
          <w:sz w:val="24"/>
          <w:szCs w:val="24"/>
        </w:rPr>
        <w:t xml:space="preserve">Kada se govori o utjecaju na socijalni aspekt njihova života, </w:t>
      </w:r>
      <w:r>
        <w:rPr>
          <w:rFonts w:ascii="Times New Roman" w:hAnsi="Times New Roman" w:cs="Times New Roman"/>
          <w:sz w:val="24"/>
          <w:szCs w:val="24"/>
        </w:rPr>
        <w:t>sudionici</w:t>
      </w:r>
      <w:r w:rsidRPr="00232F23">
        <w:rPr>
          <w:rFonts w:ascii="Times New Roman" w:hAnsi="Times New Roman" w:cs="Times New Roman"/>
          <w:sz w:val="24"/>
          <w:szCs w:val="24"/>
        </w:rPr>
        <w:t xml:space="preserve"> opisuju izbjegavanje socijalnih aktivnosti i promjena u njihovom krugu prijatelja. Nekoliko </w:t>
      </w:r>
      <w:r>
        <w:rPr>
          <w:rFonts w:ascii="Times New Roman" w:hAnsi="Times New Roman" w:cs="Times New Roman"/>
          <w:sz w:val="24"/>
          <w:szCs w:val="24"/>
        </w:rPr>
        <w:t>sudionika</w:t>
      </w:r>
      <w:r w:rsidRPr="00232F23">
        <w:rPr>
          <w:rFonts w:ascii="Times New Roman" w:hAnsi="Times New Roman" w:cs="Times New Roman"/>
          <w:sz w:val="24"/>
          <w:szCs w:val="24"/>
        </w:rPr>
        <w:t xml:space="preserve"> je navelo izbjegavanje druženja s prijateljima jer su umorni od opravdavanja izbjegavanja</w:t>
      </w:r>
      <w:r w:rsidR="0024193C">
        <w:rPr>
          <w:rFonts w:ascii="Times New Roman" w:hAnsi="Times New Roman" w:cs="Times New Roman"/>
          <w:sz w:val="24"/>
          <w:szCs w:val="24"/>
        </w:rPr>
        <w:t xml:space="preserve"> određene vrste</w:t>
      </w:r>
      <w:r w:rsidRPr="00232F23">
        <w:rPr>
          <w:rFonts w:ascii="Times New Roman" w:hAnsi="Times New Roman" w:cs="Times New Roman"/>
          <w:sz w:val="24"/>
          <w:szCs w:val="24"/>
        </w:rPr>
        <w:t xml:space="preserve"> hrane ili alkohola. Jedna </w:t>
      </w:r>
      <w:r>
        <w:rPr>
          <w:rFonts w:ascii="Times New Roman" w:hAnsi="Times New Roman" w:cs="Times New Roman"/>
          <w:sz w:val="24"/>
          <w:szCs w:val="24"/>
        </w:rPr>
        <w:t>sudionic</w:t>
      </w:r>
      <w:r w:rsidRPr="00232F23">
        <w:rPr>
          <w:rFonts w:ascii="Times New Roman" w:hAnsi="Times New Roman" w:cs="Times New Roman"/>
          <w:sz w:val="24"/>
          <w:szCs w:val="24"/>
        </w:rPr>
        <w:t>a je u potpunosti promijenila svoju socijalnu mrežu jer su njene dotadašnje aktivnosti i inte</w:t>
      </w:r>
      <w:r>
        <w:rPr>
          <w:rFonts w:ascii="Times New Roman" w:hAnsi="Times New Roman" w:cs="Times New Roman"/>
          <w:sz w:val="24"/>
          <w:szCs w:val="24"/>
        </w:rPr>
        <w:t xml:space="preserve">resi ograničeni bolešću. Većina </w:t>
      </w:r>
      <w:r w:rsidRPr="00232F23">
        <w:rPr>
          <w:rFonts w:ascii="Times New Roman" w:hAnsi="Times New Roman" w:cs="Times New Roman"/>
          <w:sz w:val="24"/>
          <w:szCs w:val="24"/>
        </w:rPr>
        <w:t>govori kako zbog umora često odbijaju pozive na neke događaje.</w:t>
      </w:r>
    </w:p>
    <w:p w:rsidR="006D5D55" w:rsidRPr="00232F23" w:rsidRDefault="006D5D55" w:rsidP="006D5D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Sudionici istraživanja</w:t>
      </w:r>
      <w:r w:rsidRPr="00232F23">
        <w:rPr>
          <w:rFonts w:ascii="Times New Roman" w:hAnsi="Times New Roman" w:cs="Times New Roman"/>
          <w:sz w:val="24"/>
          <w:szCs w:val="24"/>
        </w:rPr>
        <w:t xml:space="preserve"> koji nisu u </w:t>
      </w:r>
      <w:r>
        <w:rPr>
          <w:rFonts w:ascii="Times New Roman" w:hAnsi="Times New Roman" w:cs="Times New Roman"/>
          <w:sz w:val="24"/>
          <w:szCs w:val="24"/>
        </w:rPr>
        <w:t xml:space="preserve">romantičnoj </w:t>
      </w:r>
      <w:r w:rsidRPr="00232F23">
        <w:rPr>
          <w:rFonts w:ascii="Times New Roman" w:hAnsi="Times New Roman" w:cs="Times New Roman"/>
          <w:sz w:val="24"/>
          <w:szCs w:val="24"/>
        </w:rPr>
        <w:t>vezi smatraju da su neatraktivni i neprivlačni potencijalnim partnerima. Primjerice, jedan ispitanik razmatra mogućnost braka</w:t>
      </w:r>
      <w:r w:rsidR="009B320D">
        <w:rPr>
          <w:rFonts w:ascii="Times New Roman" w:hAnsi="Times New Roman" w:cs="Times New Roman"/>
          <w:sz w:val="24"/>
          <w:szCs w:val="24"/>
        </w:rPr>
        <w:t>. On smatra da bi potencijalnog supružnika opteretio teretom koju njegova bolest nosi.</w:t>
      </w:r>
      <w:r w:rsidRPr="00232F23">
        <w:rPr>
          <w:rFonts w:ascii="Times New Roman" w:hAnsi="Times New Roman" w:cs="Times New Roman"/>
          <w:sz w:val="24"/>
          <w:szCs w:val="24"/>
        </w:rPr>
        <w:t xml:space="preserve"> </w:t>
      </w:r>
      <w:r>
        <w:rPr>
          <w:rFonts w:ascii="Times New Roman" w:hAnsi="Times New Roman" w:cs="Times New Roman"/>
          <w:sz w:val="24"/>
          <w:szCs w:val="24"/>
        </w:rPr>
        <w:t xml:space="preserve">Sudionici </w:t>
      </w:r>
      <w:r w:rsidRPr="00232F23">
        <w:rPr>
          <w:rFonts w:ascii="Times New Roman" w:hAnsi="Times New Roman" w:cs="Times New Roman"/>
          <w:sz w:val="24"/>
          <w:szCs w:val="24"/>
        </w:rPr>
        <w:t>koji su u vezama opisuju svoje partnere kao izvor podrške i ohrabrenja. Ipak govore o napetostima koje Crohnova bolest uzrokuju u njihovoj vezi. Smatraju da do gubit</w:t>
      </w:r>
      <w:r>
        <w:rPr>
          <w:rFonts w:ascii="Times New Roman" w:hAnsi="Times New Roman" w:cs="Times New Roman"/>
          <w:sz w:val="24"/>
          <w:szCs w:val="24"/>
        </w:rPr>
        <w:t>ka</w:t>
      </w:r>
      <w:r w:rsidRPr="00232F23">
        <w:rPr>
          <w:rFonts w:ascii="Times New Roman" w:hAnsi="Times New Roman" w:cs="Times New Roman"/>
          <w:sz w:val="24"/>
          <w:szCs w:val="24"/>
        </w:rPr>
        <w:t xml:space="preserve"> seksualne želje dolazi zbog grčeva, boli i umora što uzrokuje napetost u intimnosti. </w:t>
      </w:r>
    </w:p>
    <w:p w:rsidR="006D5D55" w:rsidRPr="00232F23" w:rsidRDefault="006D5D55" w:rsidP="006D5D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Sudionici</w:t>
      </w:r>
      <w:r w:rsidRPr="00232F23">
        <w:rPr>
          <w:rFonts w:ascii="Times New Roman" w:hAnsi="Times New Roman" w:cs="Times New Roman"/>
          <w:sz w:val="24"/>
          <w:szCs w:val="24"/>
        </w:rPr>
        <w:t xml:space="preserve"> koji su roditelji izražavaju duboku tugu jer smatraju da njihova bolest utječe na brigu o djeci. Navode situacije kao što su propuštanje dječjih sportskih aktivnosti, nemogućnost češćih odlazaka u park s djetetom kao i optereći</w:t>
      </w:r>
      <w:r>
        <w:rPr>
          <w:rFonts w:ascii="Times New Roman" w:hAnsi="Times New Roman" w:cs="Times New Roman"/>
          <w:sz w:val="24"/>
          <w:szCs w:val="24"/>
        </w:rPr>
        <w:t xml:space="preserve">vanje djeteta brigom. Neke sudionice </w:t>
      </w:r>
      <w:r w:rsidRPr="00232F23">
        <w:rPr>
          <w:rFonts w:ascii="Times New Roman" w:hAnsi="Times New Roman" w:cs="Times New Roman"/>
          <w:sz w:val="24"/>
          <w:szCs w:val="24"/>
        </w:rPr>
        <w:t>iskazuju zabrinutost kada je riječ o trudnoći i bri</w:t>
      </w:r>
      <w:r>
        <w:rPr>
          <w:rFonts w:ascii="Times New Roman" w:hAnsi="Times New Roman" w:cs="Times New Roman"/>
          <w:sz w:val="24"/>
          <w:szCs w:val="24"/>
        </w:rPr>
        <w:t xml:space="preserve">zi za dijete. Pojedini sudionici </w:t>
      </w:r>
      <w:r w:rsidRPr="00232F23">
        <w:rPr>
          <w:rFonts w:ascii="Times New Roman" w:hAnsi="Times New Roman" w:cs="Times New Roman"/>
          <w:sz w:val="24"/>
          <w:szCs w:val="24"/>
        </w:rPr>
        <w:t xml:space="preserve">ne govore članovima obitelji koliko se loše osjećaju kako im ne bi postali teret.  </w:t>
      </w:r>
    </w:p>
    <w:p w:rsidR="006D5D55" w:rsidRPr="00232F23" w:rsidRDefault="006D5D55" w:rsidP="006D5D55">
      <w:pPr>
        <w:spacing w:after="0" w:line="360" w:lineRule="auto"/>
        <w:jc w:val="both"/>
        <w:rPr>
          <w:rFonts w:ascii="Times New Roman" w:hAnsi="Times New Roman" w:cs="Times New Roman"/>
          <w:sz w:val="24"/>
          <w:szCs w:val="24"/>
        </w:rPr>
      </w:pPr>
    </w:p>
    <w:p w:rsidR="006D5D55" w:rsidRDefault="006D5D55" w:rsidP="006D5D55">
      <w:pPr>
        <w:spacing w:after="0" w:line="360" w:lineRule="auto"/>
        <w:jc w:val="both"/>
        <w:rPr>
          <w:rFonts w:ascii="Times New Roman" w:hAnsi="Times New Roman" w:cs="Times New Roman"/>
          <w:sz w:val="24"/>
          <w:szCs w:val="24"/>
        </w:rPr>
      </w:pPr>
      <w:r w:rsidRPr="00232F23">
        <w:rPr>
          <w:rFonts w:ascii="Times New Roman" w:hAnsi="Times New Roman" w:cs="Times New Roman"/>
          <w:sz w:val="24"/>
          <w:szCs w:val="24"/>
        </w:rPr>
        <w:t>Kada je riječ o profesionalnom aspektu života oboljelih, nekoliko</w:t>
      </w:r>
      <w:r>
        <w:rPr>
          <w:rFonts w:ascii="Times New Roman" w:hAnsi="Times New Roman" w:cs="Times New Roman"/>
          <w:sz w:val="24"/>
          <w:szCs w:val="24"/>
        </w:rPr>
        <w:t xml:space="preserve"> sudionika</w:t>
      </w:r>
      <w:r w:rsidRPr="00232F23">
        <w:rPr>
          <w:rFonts w:ascii="Times New Roman" w:hAnsi="Times New Roman" w:cs="Times New Roman"/>
          <w:sz w:val="24"/>
          <w:szCs w:val="24"/>
        </w:rPr>
        <w:t xml:space="preserve"> je napomenulo kako Crohnova bolest ima veliki utjecaj na njihov izbor karijere, primjerice zapošljavanja na određenim radnim mjestima ili osnivanju vlastitog obrta. Neki </w:t>
      </w:r>
      <w:r>
        <w:rPr>
          <w:rFonts w:ascii="Times New Roman" w:hAnsi="Times New Roman" w:cs="Times New Roman"/>
          <w:sz w:val="24"/>
          <w:szCs w:val="24"/>
        </w:rPr>
        <w:t>sudionici istraživanja</w:t>
      </w:r>
      <w:r w:rsidRPr="00232F23">
        <w:rPr>
          <w:rFonts w:ascii="Times New Roman" w:hAnsi="Times New Roman" w:cs="Times New Roman"/>
          <w:sz w:val="24"/>
          <w:szCs w:val="24"/>
        </w:rPr>
        <w:t xml:space="preserve"> </w:t>
      </w:r>
      <w:r w:rsidRPr="009B320D">
        <w:rPr>
          <w:rFonts w:ascii="Times New Roman" w:hAnsi="Times New Roman" w:cs="Times New Roman"/>
          <w:sz w:val="24"/>
          <w:szCs w:val="24"/>
        </w:rPr>
        <w:t>odabrali su</w:t>
      </w:r>
      <w:r w:rsidRPr="0089569D">
        <w:rPr>
          <w:rFonts w:ascii="Times New Roman" w:hAnsi="Times New Roman" w:cs="Times New Roman"/>
          <w:color w:val="FF0000"/>
          <w:sz w:val="24"/>
          <w:szCs w:val="24"/>
        </w:rPr>
        <w:t xml:space="preserve"> </w:t>
      </w:r>
      <w:r w:rsidRPr="00232F23">
        <w:rPr>
          <w:rFonts w:ascii="Times New Roman" w:hAnsi="Times New Roman" w:cs="Times New Roman"/>
          <w:sz w:val="24"/>
          <w:szCs w:val="24"/>
        </w:rPr>
        <w:t xml:space="preserve">uredski posao jer im takav omogućuje odlazak na wc, odlaske na liječničke preglede ili hitne sastanke.  </w:t>
      </w:r>
      <w:r>
        <w:rPr>
          <w:rFonts w:ascii="Times New Roman" w:hAnsi="Times New Roman" w:cs="Times New Roman"/>
          <w:sz w:val="24"/>
          <w:szCs w:val="24"/>
        </w:rPr>
        <w:t>Sudionici</w:t>
      </w:r>
      <w:r w:rsidRPr="00232F23">
        <w:rPr>
          <w:rFonts w:ascii="Times New Roman" w:hAnsi="Times New Roman" w:cs="Times New Roman"/>
          <w:sz w:val="24"/>
          <w:szCs w:val="24"/>
        </w:rPr>
        <w:t xml:space="preserve"> su uglavnom otkrili svoje zdravstveno stanje poslodavcu nakon što su stekli povjerenje i razumijevanje od strane suradnika. Iako je većina poslodavaca imala razumijevanja, </w:t>
      </w:r>
      <w:r>
        <w:rPr>
          <w:rFonts w:ascii="Times New Roman" w:hAnsi="Times New Roman" w:cs="Times New Roman"/>
          <w:sz w:val="24"/>
          <w:szCs w:val="24"/>
        </w:rPr>
        <w:t>sudionici istraživanja</w:t>
      </w:r>
      <w:r w:rsidRPr="00232F23">
        <w:rPr>
          <w:rFonts w:ascii="Times New Roman" w:hAnsi="Times New Roman" w:cs="Times New Roman"/>
          <w:sz w:val="24"/>
          <w:szCs w:val="24"/>
        </w:rPr>
        <w:t xml:space="preserve"> opisuju stresne situacije zbog odlazaka u zajedničke prostorije </w:t>
      </w:r>
      <w:r w:rsidR="009B320D">
        <w:rPr>
          <w:rFonts w:ascii="Times New Roman" w:hAnsi="Times New Roman" w:cs="Times New Roman"/>
          <w:sz w:val="24"/>
          <w:szCs w:val="24"/>
        </w:rPr>
        <w:t>wc</w:t>
      </w:r>
      <w:r w:rsidR="00EA0D5F">
        <w:rPr>
          <w:rFonts w:ascii="Times New Roman" w:hAnsi="Times New Roman" w:cs="Times New Roman"/>
          <w:sz w:val="24"/>
          <w:szCs w:val="24"/>
        </w:rPr>
        <w:t>-</w:t>
      </w:r>
      <w:r w:rsidR="009B320D">
        <w:rPr>
          <w:rFonts w:ascii="Times New Roman" w:hAnsi="Times New Roman" w:cs="Times New Roman"/>
          <w:sz w:val="24"/>
          <w:szCs w:val="24"/>
        </w:rPr>
        <w:t>a</w:t>
      </w:r>
      <w:r w:rsidRPr="00232F23">
        <w:rPr>
          <w:rFonts w:ascii="Times New Roman" w:hAnsi="Times New Roman" w:cs="Times New Roman"/>
          <w:sz w:val="24"/>
          <w:szCs w:val="24"/>
        </w:rPr>
        <w:t xml:space="preserve"> kao i teškoće u ostvarivanju zahtjeva nekog radnog mjesta. Kod nekih </w:t>
      </w:r>
      <w:r>
        <w:rPr>
          <w:rFonts w:ascii="Times New Roman" w:hAnsi="Times New Roman" w:cs="Times New Roman"/>
          <w:sz w:val="24"/>
          <w:szCs w:val="24"/>
        </w:rPr>
        <w:t>su</w:t>
      </w:r>
      <w:r w:rsidRPr="00232F23">
        <w:rPr>
          <w:rFonts w:ascii="Times New Roman" w:hAnsi="Times New Roman" w:cs="Times New Roman"/>
          <w:sz w:val="24"/>
          <w:szCs w:val="24"/>
        </w:rPr>
        <w:t xml:space="preserve"> takve situacije rezultirale odlascima na bolovanje ili zapošljavanj</w:t>
      </w:r>
      <w:r>
        <w:rPr>
          <w:rFonts w:ascii="Times New Roman" w:hAnsi="Times New Roman" w:cs="Times New Roman"/>
          <w:sz w:val="24"/>
          <w:szCs w:val="24"/>
        </w:rPr>
        <w:t>em</w:t>
      </w:r>
      <w:r w:rsidRPr="00232F23">
        <w:rPr>
          <w:rFonts w:ascii="Times New Roman" w:hAnsi="Times New Roman" w:cs="Times New Roman"/>
          <w:sz w:val="24"/>
          <w:szCs w:val="24"/>
        </w:rPr>
        <w:t xml:space="preserve"> na pola radnog vremena, dok su neki zbog dužeg izbivanja s radnog mjesta dobili otkaz.</w:t>
      </w:r>
    </w:p>
    <w:p w:rsidR="009B320D" w:rsidRPr="00232F23" w:rsidRDefault="009B320D" w:rsidP="006D5D55">
      <w:pPr>
        <w:spacing w:after="0" w:line="360" w:lineRule="auto"/>
        <w:jc w:val="both"/>
        <w:rPr>
          <w:rFonts w:ascii="Times New Roman" w:hAnsi="Times New Roman" w:cs="Times New Roman"/>
          <w:sz w:val="24"/>
          <w:szCs w:val="24"/>
        </w:rPr>
      </w:pPr>
    </w:p>
    <w:p w:rsidR="006D5D55" w:rsidRPr="00232F23" w:rsidRDefault="006D5D55" w:rsidP="006D5D55">
      <w:pPr>
        <w:spacing w:after="0" w:line="360" w:lineRule="auto"/>
        <w:jc w:val="both"/>
        <w:rPr>
          <w:rFonts w:ascii="Times New Roman" w:hAnsi="Times New Roman" w:cs="Times New Roman"/>
          <w:sz w:val="24"/>
          <w:szCs w:val="24"/>
        </w:rPr>
      </w:pPr>
      <w:r w:rsidRPr="00232F23">
        <w:rPr>
          <w:rFonts w:ascii="Times New Roman" w:hAnsi="Times New Roman" w:cs="Times New Roman"/>
          <w:sz w:val="24"/>
          <w:szCs w:val="24"/>
        </w:rPr>
        <w:t xml:space="preserve">Kod većine bolesnika s kroničnim bolestima kvaliteta života </w:t>
      </w:r>
      <w:r w:rsidRPr="009B320D">
        <w:rPr>
          <w:rFonts w:ascii="Times New Roman" w:hAnsi="Times New Roman" w:cs="Times New Roman"/>
          <w:sz w:val="24"/>
          <w:szCs w:val="24"/>
        </w:rPr>
        <w:t>često je snižena</w:t>
      </w:r>
      <w:r w:rsidRPr="00232F23">
        <w:rPr>
          <w:rFonts w:ascii="Times New Roman" w:hAnsi="Times New Roman" w:cs="Times New Roman"/>
          <w:sz w:val="24"/>
          <w:szCs w:val="24"/>
        </w:rPr>
        <w:t xml:space="preserve"> u odnosu na opću populaciju. Autorica </w:t>
      </w:r>
      <w:proofErr w:type="spellStart"/>
      <w:r w:rsidRPr="00232F23">
        <w:rPr>
          <w:rFonts w:ascii="Times New Roman" w:hAnsi="Times New Roman" w:cs="Times New Roman"/>
          <w:sz w:val="24"/>
          <w:szCs w:val="24"/>
        </w:rPr>
        <w:t>Vinter</w:t>
      </w:r>
      <w:proofErr w:type="spellEnd"/>
      <w:r w:rsidRPr="00232F23">
        <w:rPr>
          <w:rFonts w:ascii="Times New Roman" w:hAnsi="Times New Roman" w:cs="Times New Roman"/>
          <w:sz w:val="24"/>
          <w:szCs w:val="24"/>
        </w:rPr>
        <w:t xml:space="preserve"> </w:t>
      </w:r>
      <w:proofErr w:type="spellStart"/>
      <w:r w:rsidRPr="00232F23">
        <w:rPr>
          <w:rFonts w:ascii="Times New Roman" w:hAnsi="Times New Roman" w:cs="Times New Roman"/>
          <w:sz w:val="24"/>
          <w:szCs w:val="24"/>
        </w:rPr>
        <w:t>Repalust</w:t>
      </w:r>
      <w:proofErr w:type="spellEnd"/>
      <w:r w:rsidRPr="00232F23">
        <w:rPr>
          <w:rFonts w:ascii="Times New Roman" w:hAnsi="Times New Roman" w:cs="Times New Roman"/>
          <w:sz w:val="24"/>
          <w:szCs w:val="24"/>
        </w:rPr>
        <w:t xml:space="preserve"> (2015) navodi kako uz simptome upalne bolesti crijeva, česti boravci u zdravstvenim ustanovama i liječnički pregledi utječu na kvalitetu života i sve njene aspekte.</w:t>
      </w:r>
    </w:p>
    <w:p w:rsidR="006D5D55" w:rsidRPr="00232F23" w:rsidRDefault="006D5D55" w:rsidP="006D5D55">
      <w:pPr>
        <w:spacing w:after="0" w:line="360" w:lineRule="auto"/>
        <w:jc w:val="both"/>
        <w:rPr>
          <w:rFonts w:ascii="Times New Roman" w:hAnsi="Times New Roman" w:cs="Times New Roman"/>
          <w:sz w:val="24"/>
          <w:szCs w:val="24"/>
        </w:rPr>
      </w:pPr>
    </w:p>
    <w:p w:rsidR="009B320D" w:rsidRDefault="006D5D55" w:rsidP="006D5D55">
      <w:pPr>
        <w:spacing w:line="360" w:lineRule="auto"/>
        <w:jc w:val="both"/>
        <w:rPr>
          <w:rFonts w:ascii="Times New Roman" w:hAnsi="Times New Roman" w:cs="Times New Roman"/>
          <w:color w:val="FF0000"/>
          <w:sz w:val="24"/>
          <w:szCs w:val="24"/>
        </w:rPr>
      </w:pPr>
      <w:r w:rsidRPr="00232F23">
        <w:rPr>
          <w:rFonts w:ascii="Times New Roman" w:hAnsi="Times New Roman" w:cs="Times New Roman"/>
          <w:sz w:val="24"/>
          <w:szCs w:val="24"/>
        </w:rPr>
        <w:t xml:space="preserve">Profesionalni život kao neizostavni dio života velikog broja osoba oboljelih od upalnih bolesti crijeva također je pogođen stoga se oboljeli i na ovom području suočavaju s raznovrsnim problemima. U nastojanjima osiguranja ublažavanja i uklanjanja takvih ograničenja i prepreka u životu kao i na radom mjestu </w:t>
      </w:r>
      <w:r w:rsidR="009B320D">
        <w:rPr>
          <w:rFonts w:ascii="Times New Roman" w:hAnsi="Times New Roman" w:cs="Times New Roman"/>
          <w:sz w:val="24"/>
          <w:szCs w:val="24"/>
        </w:rPr>
        <w:t xml:space="preserve">naša država je donijela niz zakona </w:t>
      </w:r>
      <w:r w:rsidRPr="00232F23">
        <w:rPr>
          <w:rFonts w:ascii="Times New Roman" w:hAnsi="Times New Roman" w:cs="Times New Roman"/>
          <w:sz w:val="24"/>
          <w:szCs w:val="24"/>
        </w:rPr>
        <w:t>koji osobe s većim tjelesnim oštećenima stavljaju u ravnopravni položaj s ostatkom populacije.</w:t>
      </w:r>
      <w:r w:rsidRPr="00232F23">
        <w:rPr>
          <w:rFonts w:ascii="Times New Roman" w:hAnsi="Times New Roman" w:cs="Times New Roman"/>
          <w:color w:val="FF0000"/>
          <w:sz w:val="24"/>
          <w:szCs w:val="24"/>
        </w:rPr>
        <w:t xml:space="preserve"> </w:t>
      </w:r>
    </w:p>
    <w:p w:rsidR="004F38F7" w:rsidRDefault="004F38F7" w:rsidP="006D5D55"/>
    <w:p w:rsidR="00BA4A10" w:rsidRDefault="00BA4A10" w:rsidP="006D5D55"/>
    <w:p w:rsidR="00BA4A10" w:rsidRDefault="00BA4A10" w:rsidP="006D5D55"/>
    <w:p w:rsidR="00BA4A10" w:rsidRPr="006D5D55" w:rsidRDefault="00BA4A10" w:rsidP="006D5D55"/>
    <w:p w:rsidR="00F62F8A" w:rsidRDefault="00F62F8A" w:rsidP="0024193C">
      <w:pPr>
        <w:pStyle w:val="Naslov2"/>
        <w:numPr>
          <w:ilvl w:val="1"/>
          <w:numId w:val="30"/>
        </w:numPr>
      </w:pPr>
      <w:bookmarkStart w:id="22" w:name="_Toc510644002"/>
      <w:bookmarkStart w:id="23" w:name="_Toc513060172"/>
      <w:r>
        <w:lastRenderedPageBreak/>
        <w:t>Zakonodavni okvir i status osoba oboljelih od upalnih bolesti crijeva</w:t>
      </w:r>
      <w:bookmarkEnd w:id="22"/>
      <w:bookmarkEnd w:id="23"/>
    </w:p>
    <w:p w:rsidR="009B320D" w:rsidRDefault="009B320D" w:rsidP="009B320D"/>
    <w:p w:rsidR="004F38F7" w:rsidRDefault="004F38F7" w:rsidP="0024193C">
      <w:pPr>
        <w:pStyle w:val="Naslov3"/>
        <w:numPr>
          <w:ilvl w:val="2"/>
          <w:numId w:val="30"/>
        </w:numPr>
      </w:pPr>
      <w:bookmarkStart w:id="24" w:name="_Toc510644003"/>
      <w:bookmarkStart w:id="25" w:name="_Toc513060173"/>
      <w:r>
        <w:t>Zakonodavni okvir</w:t>
      </w:r>
      <w:bookmarkEnd w:id="24"/>
      <w:bookmarkEnd w:id="25"/>
    </w:p>
    <w:p w:rsidR="009B320D" w:rsidRDefault="009B320D" w:rsidP="009B320D"/>
    <w:p w:rsidR="004F38F7" w:rsidRPr="00232F23" w:rsidRDefault="004F38F7" w:rsidP="004F38F7">
      <w:pPr>
        <w:spacing w:line="360" w:lineRule="auto"/>
        <w:jc w:val="both"/>
        <w:rPr>
          <w:rFonts w:ascii="Times New Roman" w:hAnsi="Times New Roman" w:cs="Times New Roman"/>
          <w:sz w:val="24"/>
          <w:szCs w:val="24"/>
        </w:rPr>
      </w:pPr>
      <w:r w:rsidRPr="00232F23">
        <w:rPr>
          <w:rFonts w:ascii="Times New Roman" w:hAnsi="Times New Roman" w:cs="Times New Roman"/>
          <w:sz w:val="24"/>
          <w:szCs w:val="24"/>
        </w:rPr>
        <w:t>U Hrvatskoj je pravni položaj osoba s invaliditetom reguliran Konvencijom o pravima osoba s invaliditetom</w:t>
      </w:r>
      <w:r w:rsidRPr="00ED25DF">
        <w:rPr>
          <w:rFonts w:ascii="Times New Roman" w:hAnsi="Times New Roman" w:cs="Times New Roman"/>
          <w:sz w:val="24"/>
          <w:szCs w:val="24"/>
        </w:rPr>
        <w:t xml:space="preserve"> (NN, </w:t>
      </w:r>
      <w:r>
        <w:rPr>
          <w:rFonts w:ascii="Times New Roman" w:hAnsi="Times New Roman" w:cs="Times New Roman"/>
          <w:sz w:val="24"/>
          <w:szCs w:val="24"/>
        </w:rPr>
        <w:t>MU</w:t>
      </w:r>
      <w:r w:rsidRPr="00ED25DF">
        <w:rPr>
          <w:rFonts w:ascii="Times New Roman" w:hAnsi="Times New Roman" w:cs="Times New Roman"/>
          <w:sz w:val="24"/>
          <w:szCs w:val="24"/>
        </w:rPr>
        <w:t xml:space="preserve"> 6/07, 5/08</w:t>
      </w:r>
      <w:r>
        <w:rPr>
          <w:rFonts w:ascii="Times New Roman" w:hAnsi="Times New Roman" w:cs="Times New Roman"/>
          <w:sz w:val="24"/>
          <w:szCs w:val="24"/>
        </w:rPr>
        <w:t xml:space="preserve"> u daljem tekstu Konvencija</w:t>
      </w:r>
      <w:r w:rsidRPr="004F38F7">
        <w:rPr>
          <w:rFonts w:ascii="Times New Roman" w:hAnsi="Times New Roman" w:cs="Times New Roman"/>
          <w:sz w:val="24"/>
          <w:szCs w:val="24"/>
        </w:rPr>
        <w:t>)</w:t>
      </w:r>
      <w:r w:rsidRPr="00232F23">
        <w:rPr>
          <w:rFonts w:ascii="Times New Roman" w:hAnsi="Times New Roman" w:cs="Times New Roman"/>
          <w:sz w:val="24"/>
          <w:szCs w:val="24"/>
        </w:rPr>
        <w:t>, Zakonom o suzbijanju diskriminacije</w:t>
      </w:r>
      <w:r>
        <w:rPr>
          <w:rFonts w:ascii="Times New Roman" w:hAnsi="Times New Roman" w:cs="Times New Roman"/>
          <w:sz w:val="24"/>
          <w:szCs w:val="24"/>
        </w:rPr>
        <w:t xml:space="preserve"> (</w:t>
      </w:r>
      <w:r w:rsidRPr="00ED25DF">
        <w:rPr>
          <w:rFonts w:ascii="Times New Roman" w:hAnsi="Times New Roman" w:cs="Times New Roman"/>
          <w:sz w:val="24"/>
          <w:szCs w:val="24"/>
        </w:rPr>
        <w:t>NN 85/08, 112/12)</w:t>
      </w:r>
      <w:r>
        <w:rPr>
          <w:rFonts w:ascii="Times New Roman" w:hAnsi="Times New Roman" w:cs="Times New Roman"/>
          <w:sz w:val="24"/>
          <w:szCs w:val="24"/>
        </w:rPr>
        <w:t xml:space="preserve"> </w:t>
      </w:r>
      <w:r w:rsidRPr="00232F23">
        <w:rPr>
          <w:rFonts w:ascii="Times New Roman" w:hAnsi="Times New Roman" w:cs="Times New Roman"/>
          <w:sz w:val="24"/>
          <w:szCs w:val="24"/>
        </w:rPr>
        <w:t>te Zakonom o pravobranitelju za osobe s invaliditetom</w:t>
      </w:r>
      <w:r>
        <w:rPr>
          <w:rFonts w:ascii="Times New Roman" w:hAnsi="Times New Roman" w:cs="Times New Roman"/>
          <w:sz w:val="24"/>
          <w:szCs w:val="24"/>
        </w:rPr>
        <w:t xml:space="preserve"> (</w:t>
      </w:r>
      <w:r w:rsidRPr="00ED25DF">
        <w:rPr>
          <w:rFonts w:ascii="Times New Roman" w:hAnsi="Times New Roman" w:cs="Times New Roman"/>
          <w:sz w:val="24"/>
          <w:szCs w:val="24"/>
        </w:rPr>
        <w:t>NN 107/07)</w:t>
      </w:r>
      <w:r w:rsidRPr="00232F23">
        <w:rPr>
          <w:rFonts w:ascii="Times New Roman" w:hAnsi="Times New Roman" w:cs="Times New Roman"/>
          <w:sz w:val="24"/>
          <w:szCs w:val="24"/>
        </w:rPr>
        <w:t xml:space="preserve">, dok je mogućnost zapošljavanja </w:t>
      </w:r>
      <w:r>
        <w:rPr>
          <w:rFonts w:ascii="Times New Roman" w:hAnsi="Times New Roman" w:cs="Times New Roman"/>
          <w:sz w:val="24"/>
          <w:szCs w:val="24"/>
        </w:rPr>
        <w:t>ovih</w:t>
      </w:r>
      <w:r w:rsidRPr="00232F23">
        <w:rPr>
          <w:rFonts w:ascii="Times New Roman" w:hAnsi="Times New Roman" w:cs="Times New Roman"/>
          <w:sz w:val="24"/>
          <w:szCs w:val="24"/>
        </w:rPr>
        <w:t xml:space="preserve"> osoba regulirana Zakonom o profesionalnoj rehabilitaciji i zapošljavanju osoba s invaliditetom</w:t>
      </w:r>
      <w:r>
        <w:rPr>
          <w:rFonts w:ascii="Times New Roman" w:hAnsi="Times New Roman" w:cs="Times New Roman"/>
          <w:sz w:val="24"/>
          <w:szCs w:val="24"/>
        </w:rPr>
        <w:t xml:space="preserve"> (</w:t>
      </w:r>
      <w:r w:rsidRPr="00ED25DF">
        <w:rPr>
          <w:rFonts w:ascii="Times New Roman" w:hAnsi="Times New Roman" w:cs="Times New Roman"/>
          <w:sz w:val="24"/>
          <w:szCs w:val="24"/>
        </w:rPr>
        <w:t>NN 157/13, 152/14)</w:t>
      </w:r>
      <w:r w:rsidRPr="00232F23">
        <w:rPr>
          <w:rFonts w:ascii="Times New Roman" w:hAnsi="Times New Roman" w:cs="Times New Roman"/>
          <w:sz w:val="24"/>
          <w:szCs w:val="24"/>
        </w:rPr>
        <w:t xml:space="preserve">. </w:t>
      </w:r>
    </w:p>
    <w:p w:rsidR="004F38F7" w:rsidRPr="00232F23" w:rsidRDefault="004F38F7" w:rsidP="004F38F7">
      <w:pPr>
        <w:spacing w:line="360" w:lineRule="auto"/>
        <w:jc w:val="both"/>
        <w:rPr>
          <w:rFonts w:ascii="Times New Roman" w:hAnsi="Times New Roman" w:cs="Times New Roman"/>
          <w:sz w:val="24"/>
          <w:szCs w:val="24"/>
        </w:rPr>
      </w:pPr>
      <w:r w:rsidRPr="00232F23">
        <w:rPr>
          <w:rFonts w:ascii="Times New Roman" w:hAnsi="Times New Roman" w:cs="Times New Roman"/>
          <w:sz w:val="24"/>
          <w:szCs w:val="24"/>
        </w:rPr>
        <w:t>Republika Hrvatska ratificirala je Konvenciju 15. kolovoza 2007. godine. Treba naglasiti da je ratifikacijom ovaj međunarodni pravni akt postao dio našeg unutarnjeg pravnog poretka te da se, prema Ustavu RH, nalazi</w:t>
      </w:r>
      <w:r>
        <w:rPr>
          <w:rFonts w:ascii="Times New Roman" w:hAnsi="Times New Roman" w:cs="Times New Roman"/>
          <w:sz w:val="24"/>
          <w:szCs w:val="24"/>
        </w:rPr>
        <w:t xml:space="preserve"> prema pravnoj snazi</w:t>
      </w:r>
      <w:r w:rsidRPr="00232F23">
        <w:rPr>
          <w:rFonts w:ascii="Times New Roman" w:hAnsi="Times New Roman" w:cs="Times New Roman"/>
          <w:sz w:val="24"/>
          <w:szCs w:val="24"/>
        </w:rPr>
        <w:t xml:space="preserve"> odmah ispod Ustava, a iznad zakona i drugih propisa</w:t>
      </w:r>
      <w:r>
        <w:rPr>
          <w:rFonts w:ascii="Times New Roman" w:hAnsi="Times New Roman" w:cs="Times New Roman"/>
          <w:sz w:val="24"/>
          <w:szCs w:val="24"/>
        </w:rPr>
        <w:t xml:space="preserve"> (</w:t>
      </w:r>
      <w:r w:rsidRPr="00ED25DF">
        <w:rPr>
          <w:rFonts w:ascii="Times New Roman" w:hAnsi="Times New Roman" w:cs="Times New Roman"/>
          <w:sz w:val="24"/>
          <w:szCs w:val="24"/>
        </w:rPr>
        <w:t>Ustav Republike Hrvatske, NN, br. 56/90., 135/97., 8/98., 113/00., 124/00.,</w:t>
      </w:r>
      <w:r>
        <w:rPr>
          <w:rFonts w:ascii="Times New Roman" w:hAnsi="Times New Roman" w:cs="Times New Roman"/>
          <w:sz w:val="24"/>
          <w:szCs w:val="24"/>
        </w:rPr>
        <w:t xml:space="preserve"> </w:t>
      </w:r>
      <w:r w:rsidRPr="00ED25DF">
        <w:rPr>
          <w:rFonts w:ascii="Times New Roman" w:hAnsi="Times New Roman" w:cs="Times New Roman"/>
          <w:sz w:val="24"/>
          <w:szCs w:val="24"/>
        </w:rPr>
        <w:t xml:space="preserve">28/01., 41/01., 55/01., 76/10. i 85/10., </w:t>
      </w:r>
      <w:proofErr w:type="spellStart"/>
      <w:r w:rsidRPr="00ED25DF">
        <w:rPr>
          <w:rFonts w:ascii="Times New Roman" w:hAnsi="Times New Roman" w:cs="Times New Roman"/>
          <w:sz w:val="24"/>
          <w:szCs w:val="24"/>
        </w:rPr>
        <w:t>čl</w:t>
      </w:r>
      <w:proofErr w:type="spellEnd"/>
      <w:r w:rsidRPr="00ED25DF">
        <w:rPr>
          <w:rFonts w:ascii="Times New Roman" w:hAnsi="Times New Roman" w:cs="Times New Roman"/>
          <w:sz w:val="24"/>
          <w:szCs w:val="24"/>
        </w:rPr>
        <w:t>. 140.)</w:t>
      </w:r>
      <w:r w:rsidR="00EA0D5F">
        <w:rPr>
          <w:rFonts w:ascii="Times New Roman" w:hAnsi="Times New Roman" w:cs="Times New Roman"/>
          <w:sz w:val="24"/>
          <w:szCs w:val="24"/>
        </w:rPr>
        <w:t>.</w:t>
      </w:r>
      <w:r w:rsidRPr="00232F23">
        <w:rPr>
          <w:rFonts w:ascii="Times New Roman" w:hAnsi="Times New Roman" w:cs="Times New Roman"/>
          <w:sz w:val="24"/>
          <w:szCs w:val="24"/>
        </w:rPr>
        <w:t xml:space="preserve"> Konvencija je usmjerena na prava osoba s invaliditetom, posebno naglašava kako je društvo cjelina i da je potrebno osigurati mogućnost da svaka osoba pridonosi tom društvu sukladno svojim mogućnostima i sposobnostima. Osobama s invaliditetom osigurava put za uživanje ljudskih prava ravnopravno sa svim građanima – a posebn</w:t>
      </w:r>
      <w:r>
        <w:rPr>
          <w:rFonts w:ascii="Times New Roman" w:hAnsi="Times New Roman" w:cs="Times New Roman"/>
          <w:sz w:val="24"/>
          <w:szCs w:val="24"/>
        </w:rPr>
        <w:t>o u obrazovanju i zapošljavanju (Babić, Leutar, 2010).</w:t>
      </w:r>
    </w:p>
    <w:p w:rsidR="004F38F7" w:rsidRPr="00232F23" w:rsidRDefault="004F38F7" w:rsidP="004F38F7">
      <w:pPr>
        <w:spacing w:line="360" w:lineRule="auto"/>
        <w:jc w:val="both"/>
        <w:rPr>
          <w:rFonts w:ascii="Times New Roman" w:hAnsi="Times New Roman" w:cs="Times New Roman"/>
          <w:sz w:val="24"/>
          <w:szCs w:val="24"/>
        </w:rPr>
      </w:pPr>
      <w:r w:rsidRPr="00232F23">
        <w:rPr>
          <w:rFonts w:ascii="Times New Roman" w:hAnsi="Times New Roman" w:cs="Times New Roman"/>
          <w:sz w:val="24"/>
          <w:szCs w:val="24"/>
        </w:rPr>
        <w:t>Zakon o suzbijanju diskriminacije</w:t>
      </w:r>
      <w:r>
        <w:rPr>
          <w:rFonts w:ascii="Times New Roman" w:hAnsi="Times New Roman" w:cs="Times New Roman"/>
          <w:sz w:val="24"/>
          <w:szCs w:val="24"/>
        </w:rPr>
        <w:t xml:space="preserve"> (NN 85/08, 112/12)</w:t>
      </w:r>
      <w:r w:rsidRPr="00232F23">
        <w:rPr>
          <w:rFonts w:ascii="Times New Roman" w:hAnsi="Times New Roman" w:cs="Times New Roman"/>
          <w:sz w:val="24"/>
          <w:szCs w:val="24"/>
        </w:rPr>
        <w:t xml:space="preserve"> zabranjuje stavljanje bilo koga u nepovoljniji položaj po osnovi invaliditeta te stavljanje u takav položaj na temelju pogrešne predodžbe o postojanju invaliditeta, uključujući i osobe povezane rodbinskim ili drugim vezama s osobama s invaliditetom.</w:t>
      </w:r>
    </w:p>
    <w:p w:rsidR="009B320D" w:rsidRPr="00BA4A10" w:rsidRDefault="004F38F7" w:rsidP="00BA4A10">
      <w:pPr>
        <w:spacing w:line="360" w:lineRule="auto"/>
        <w:jc w:val="both"/>
        <w:rPr>
          <w:rFonts w:ascii="Times New Roman" w:hAnsi="Times New Roman" w:cs="Times New Roman"/>
          <w:sz w:val="24"/>
          <w:szCs w:val="24"/>
        </w:rPr>
      </w:pPr>
      <w:r w:rsidRPr="00232F23">
        <w:rPr>
          <w:rFonts w:ascii="Times New Roman" w:hAnsi="Times New Roman" w:cs="Times New Roman"/>
          <w:sz w:val="24"/>
          <w:szCs w:val="24"/>
        </w:rPr>
        <w:t>Zakon o profesionalnoj rehabilitaciji i zapošljavanju osoba s invaliditetom</w:t>
      </w:r>
      <w:r>
        <w:rPr>
          <w:rFonts w:ascii="Times New Roman" w:hAnsi="Times New Roman" w:cs="Times New Roman"/>
          <w:sz w:val="24"/>
          <w:szCs w:val="24"/>
        </w:rPr>
        <w:t xml:space="preserve"> (NN 157/13, 152/14)</w:t>
      </w:r>
      <w:r w:rsidRPr="00232F23">
        <w:rPr>
          <w:rFonts w:ascii="Times New Roman" w:hAnsi="Times New Roman" w:cs="Times New Roman"/>
          <w:sz w:val="24"/>
          <w:szCs w:val="24"/>
        </w:rPr>
        <w:t xml:space="preserve">, koji je na snazi od 2014. godine uvodi obvezu </w:t>
      </w:r>
      <w:proofErr w:type="spellStart"/>
      <w:r w:rsidRPr="00232F23">
        <w:rPr>
          <w:rFonts w:ascii="Times New Roman" w:hAnsi="Times New Roman" w:cs="Times New Roman"/>
          <w:sz w:val="24"/>
          <w:szCs w:val="24"/>
        </w:rPr>
        <w:t>kvotnog</w:t>
      </w:r>
      <w:proofErr w:type="spellEnd"/>
      <w:r w:rsidRPr="00232F23">
        <w:rPr>
          <w:rFonts w:ascii="Times New Roman" w:hAnsi="Times New Roman" w:cs="Times New Roman"/>
          <w:sz w:val="24"/>
          <w:szCs w:val="24"/>
        </w:rPr>
        <w:t xml:space="preserve"> zapošljavanja osoba s invaliditetom. Zakon nalaže da su poslodavci koji zapošljavaju najmanje 20 radnika dužni zaposliti na primjerenom radnom mjestu prema vlastitom odabiru, u primjerenim radnim uvjetima, određeni broj osoba s invaliditetom. Ovisno o ukupnom broju zaposlenih radnika i djelatnosti koja se obavlja, kvota osoba s invaliditetom </w:t>
      </w:r>
      <w:r>
        <w:rPr>
          <w:rFonts w:ascii="Times New Roman" w:hAnsi="Times New Roman" w:cs="Times New Roman"/>
          <w:sz w:val="24"/>
          <w:szCs w:val="24"/>
        </w:rPr>
        <w:t>iznosi</w:t>
      </w:r>
      <w:r w:rsidRPr="00232F23">
        <w:rPr>
          <w:rFonts w:ascii="Times New Roman" w:hAnsi="Times New Roman" w:cs="Times New Roman"/>
          <w:sz w:val="24"/>
          <w:szCs w:val="24"/>
        </w:rPr>
        <w:t xml:space="preserve"> </w:t>
      </w:r>
      <w:r>
        <w:rPr>
          <w:rFonts w:ascii="Times New Roman" w:hAnsi="Times New Roman" w:cs="Times New Roman"/>
          <w:sz w:val="24"/>
          <w:szCs w:val="24"/>
        </w:rPr>
        <w:t>3%</w:t>
      </w:r>
      <w:r w:rsidRPr="00232F23">
        <w:rPr>
          <w:rFonts w:ascii="Times New Roman" w:hAnsi="Times New Roman" w:cs="Times New Roman"/>
          <w:sz w:val="24"/>
          <w:szCs w:val="24"/>
        </w:rPr>
        <w:t xml:space="preserve"> ukupnog broja zaposlenih. Takva je obveza dovela do porasta zaposlenih osoba s invaliditetom, ali i uz to povećanje, broja osoba s invaliditetom koje su zaposlene manji je od 5%</w:t>
      </w:r>
      <w:r>
        <w:rPr>
          <w:rFonts w:ascii="Times New Roman" w:hAnsi="Times New Roman" w:cs="Times New Roman"/>
          <w:sz w:val="24"/>
          <w:szCs w:val="24"/>
        </w:rPr>
        <w:t xml:space="preserve"> („</w:t>
      </w:r>
      <w:r w:rsidRPr="006F4E0A">
        <w:rPr>
          <w:rFonts w:ascii="Times New Roman" w:hAnsi="Times New Roman" w:cs="Times New Roman"/>
          <w:sz w:val="24"/>
          <w:szCs w:val="24"/>
        </w:rPr>
        <w:t>Diskriminacija osoba s invaliditetom u Republici Hrvatskoj</w:t>
      </w:r>
      <w:r>
        <w:rPr>
          <w:rFonts w:ascii="Times New Roman" w:hAnsi="Times New Roman" w:cs="Times New Roman"/>
          <w:sz w:val="24"/>
          <w:szCs w:val="24"/>
        </w:rPr>
        <w:t>“, 2016)</w:t>
      </w:r>
      <w:r w:rsidRPr="00232F23">
        <w:rPr>
          <w:rFonts w:ascii="Times New Roman" w:hAnsi="Times New Roman" w:cs="Times New Roman"/>
          <w:sz w:val="24"/>
          <w:szCs w:val="24"/>
        </w:rPr>
        <w:t>.</w:t>
      </w:r>
    </w:p>
    <w:p w:rsidR="00F62F8A" w:rsidRDefault="00F62F8A" w:rsidP="0024193C">
      <w:pPr>
        <w:pStyle w:val="Naslov3"/>
        <w:numPr>
          <w:ilvl w:val="2"/>
          <w:numId w:val="30"/>
        </w:numPr>
      </w:pPr>
      <w:bookmarkStart w:id="26" w:name="_Toc510644004"/>
      <w:bookmarkStart w:id="27" w:name="_Toc513060174"/>
      <w:r>
        <w:lastRenderedPageBreak/>
        <w:t>Osobe s invaliditetom – ostvarivanje statusa, posljedice i zajamčena prava</w:t>
      </w:r>
      <w:bookmarkEnd w:id="26"/>
      <w:bookmarkEnd w:id="27"/>
    </w:p>
    <w:p w:rsidR="004F38F7" w:rsidRPr="004F38F7" w:rsidRDefault="004F38F7" w:rsidP="004F38F7"/>
    <w:p w:rsidR="004F38F7" w:rsidRDefault="00F62F8A" w:rsidP="0024193C">
      <w:pPr>
        <w:pStyle w:val="Naslov4"/>
        <w:numPr>
          <w:ilvl w:val="3"/>
          <w:numId w:val="30"/>
        </w:numPr>
      </w:pPr>
      <w:r>
        <w:t xml:space="preserve"> Opća prava</w:t>
      </w:r>
    </w:p>
    <w:p w:rsidR="004F38F7" w:rsidRPr="004F38F7" w:rsidRDefault="004F38F7" w:rsidP="004F38F7"/>
    <w:p w:rsidR="004F38F7" w:rsidRPr="00232F23" w:rsidRDefault="004F38F7" w:rsidP="004F38F7">
      <w:pPr>
        <w:spacing w:line="360" w:lineRule="auto"/>
        <w:jc w:val="both"/>
        <w:rPr>
          <w:rFonts w:ascii="Times New Roman" w:hAnsi="Times New Roman" w:cs="Times New Roman"/>
          <w:color w:val="3E474C"/>
          <w:sz w:val="24"/>
          <w:szCs w:val="24"/>
        </w:rPr>
      </w:pPr>
      <w:r w:rsidRPr="00232F23">
        <w:rPr>
          <w:rFonts w:ascii="Times New Roman" w:hAnsi="Times New Roman" w:cs="Times New Roman"/>
          <w:sz w:val="24"/>
          <w:szCs w:val="24"/>
        </w:rPr>
        <w:t xml:space="preserve">Termin invalidnost odnosi </w:t>
      </w:r>
      <w:r w:rsidRPr="004F38F7">
        <w:rPr>
          <w:rFonts w:ascii="Times New Roman" w:hAnsi="Times New Roman" w:cs="Times New Roman"/>
          <w:sz w:val="24"/>
          <w:szCs w:val="24"/>
        </w:rPr>
        <w:t xml:space="preserve">se </w:t>
      </w:r>
      <w:r w:rsidRPr="00232F23">
        <w:rPr>
          <w:rFonts w:ascii="Times New Roman" w:hAnsi="Times New Roman" w:cs="Times New Roman"/>
          <w:sz w:val="24"/>
          <w:szCs w:val="24"/>
        </w:rPr>
        <w:t>na različite vrste i stupnjeve oštećenja, teškoća ili smetnji, odnosno nepravilnosti u području fizičkog, psihičkog, psihofizičkog i socijalnog razvoja</w:t>
      </w:r>
      <w:r>
        <w:rPr>
          <w:rFonts w:ascii="Times New Roman" w:hAnsi="Times New Roman" w:cs="Times New Roman"/>
          <w:sz w:val="24"/>
          <w:szCs w:val="24"/>
        </w:rPr>
        <w:t xml:space="preserve"> (Klaić, 1958).</w:t>
      </w:r>
      <w:r w:rsidRPr="00232F23">
        <w:rPr>
          <w:rFonts w:ascii="Times New Roman" w:hAnsi="Times New Roman" w:cs="Times New Roman"/>
          <w:sz w:val="24"/>
          <w:szCs w:val="24"/>
        </w:rPr>
        <w:t xml:space="preserve"> Prema Zakonu o Hrvatskom registru o osobama s invaliditetom</w:t>
      </w:r>
      <w:r>
        <w:rPr>
          <w:rFonts w:ascii="Times New Roman" w:hAnsi="Times New Roman" w:cs="Times New Roman"/>
          <w:sz w:val="24"/>
          <w:szCs w:val="24"/>
        </w:rPr>
        <w:t xml:space="preserve"> (NN 64/01)</w:t>
      </w:r>
      <w:r w:rsidRPr="00232F23">
        <w:rPr>
          <w:rFonts w:ascii="Times New Roman" w:hAnsi="Times New Roman" w:cs="Times New Roman"/>
          <w:sz w:val="24"/>
          <w:szCs w:val="24"/>
        </w:rPr>
        <w:t>, invaliditet je trajno ograničenje, smanjenje ili gubitak sposobnosti (koje proizlazi iz oštećenja zdravlja) neke fizičke aktivnosti ili psihičke funkcije primjerene životnoj dobi osobe i odnosi se na sposobnosti, u obliku složenih aktivnosti i ponašanja, koje su općenito prihvaćene kao bitni sastojci svakodnevnog života.</w:t>
      </w:r>
    </w:p>
    <w:p w:rsidR="004F38F7" w:rsidRPr="00232F23" w:rsidRDefault="004F38F7" w:rsidP="004F38F7">
      <w:pPr>
        <w:spacing w:line="360" w:lineRule="auto"/>
        <w:jc w:val="both"/>
        <w:rPr>
          <w:rFonts w:ascii="Times New Roman" w:hAnsi="Times New Roman" w:cs="Times New Roman"/>
          <w:b/>
          <w:sz w:val="24"/>
          <w:szCs w:val="24"/>
        </w:rPr>
      </w:pPr>
      <w:r w:rsidRPr="00232F23">
        <w:rPr>
          <w:rFonts w:ascii="Times New Roman" w:hAnsi="Times New Roman" w:cs="Times New Roman"/>
          <w:sz w:val="24"/>
          <w:szCs w:val="24"/>
        </w:rPr>
        <w:t>Do 1.</w:t>
      </w:r>
      <w:r>
        <w:rPr>
          <w:rFonts w:ascii="Times New Roman" w:hAnsi="Times New Roman" w:cs="Times New Roman"/>
          <w:sz w:val="24"/>
          <w:szCs w:val="24"/>
        </w:rPr>
        <w:t xml:space="preserve"> </w:t>
      </w:r>
      <w:r w:rsidRPr="00232F23">
        <w:rPr>
          <w:rFonts w:ascii="Times New Roman" w:hAnsi="Times New Roman" w:cs="Times New Roman"/>
          <w:sz w:val="24"/>
          <w:szCs w:val="24"/>
        </w:rPr>
        <w:t>siječnja 2015. godine prema Zakonu o listi tjelesnih oštećenja (N</w:t>
      </w:r>
      <w:r>
        <w:rPr>
          <w:rFonts w:ascii="Times New Roman" w:hAnsi="Times New Roman" w:cs="Times New Roman"/>
          <w:sz w:val="24"/>
          <w:szCs w:val="24"/>
        </w:rPr>
        <w:t xml:space="preserve">N </w:t>
      </w:r>
      <w:r w:rsidRPr="00232F23">
        <w:rPr>
          <w:rFonts w:ascii="Times New Roman" w:hAnsi="Times New Roman" w:cs="Times New Roman"/>
          <w:sz w:val="24"/>
          <w:szCs w:val="24"/>
        </w:rPr>
        <w:t xml:space="preserve">162/98) za utvrđivanje invaliditeta zahtijevana je izrada odgovarajuće stručne ekspertize te procjena opsega prava koje osoba ostvaruje temeljem toga. U Hrvatskoj se invaliditet i njegovi aspekti vještačilo u </w:t>
      </w:r>
      <w:r w:rsidRPr="00774313">
        <w:rPr>
          <w:rFonts w:ascii="Times New Roman" w:hAnsi="Times New Roman" w:cs="Times New Roman"/>
          <w:sz w:val="24"/>
          <w:szCs w:val="24"/>
        </w:rPr>
        <w:t>šest različitih resora</w:t>
      </w:r>
      <w:r w:rsidRPr="00232F23">
        <w:rPr>
          <w:rFonts w:ascii="Times New Roman" w:hAnsi="Times New Roman" w:cs="Times New Roman"/>
          <w:sz w:val="24"/>
          <w:szCs w:val="24"/>
        </w:rPr>
        <w:t xml:space="preserve"> (Hrvatski zavod za mirovinsko osiguranje – HZMO; Ministarstvo branitelja; Ministarstvo socijalne politike i mladih i pripadajući centri za socijalnu skrb; Ministarstvo znanosti, obrazovanja i sporta; Hrvatski zavod za zapošljavanje te Hrvatski zavod za zdravstveno osiguranje) na temelju </w:t>
      </w:r>
      <w:r>
        <w:rPr>
          <w:rFonts w:ascii="Times New Roman" w:hAnsi="Times New Roman" w:cs="Times New Roman"/>
          <w:sz w:val="24"/>
          <w:szCs w:val="24"/>
        </w:rPr>
        <w:t>četrnaest različitih propisa (</w:t>
      </w:r>
      <w:proofErr w:type="spellStart"/>
      <w:r>
        <w:rPr>
          <w:rFonts w:ascii="Times New Roman" w:hAnsi="Times New Roman" w:cs="Times New Roman"/>
          <w:sz w:val="24"/>
          <w:szCs w:val="24"/>
        </w:rPr>
        <w:t>Benjak</w:t>
      </w:r>
      <w:proofErr w:type="spellEnd"/>
      <w:r>
        <w:rPr>
          <w:rFonts w:ascii="Times New Roman" w:hAnsi="Times New Roman" w:cs="Times New Roman"/>
          <w:sz w:val="24"/>
          <w:szCs w:val="24"/>
        </w:rPr>
        <w:t>,</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Janičar</w:t>
      </w:r>
      <w:proofErr w:type="spellEnd"/>
      <w:r>
        <w:rPr>
          <w:rFonts w:ascii="Times New Roman" w:hAnsi="Times New Roman" w:cs="Times New Roman"/>
          <w:color w:val="000000" w:themeColor="text1"/>
          <w:sz w:val="24"/>
          <w:szCs w:val="24"/>
        </w:rPr>
        <w:t xml:space="preserve">, Ježić, </w:t>
      </w:r>
      <w:proofErr w:type="spellStart"/>
      <w:r>
        <w:rPr>
          <w:rFonts w:ascii="Times New Roman" w:hAnsi="Times New Roman" w:cs="Times New Roman"/>
          <w:color w:val="000000" w:themeColor="text1"/>
          <w:sz w:val="24"/>
          <w:szCs w:val="24"/>
        </w:rPr>
        <w:t>Sudec</w:t>
      </w:r>
      <w:proofErr w:type="spellEnd"/>
      <w:r>
        <w:rPr>
          <w:rFonts w:ascii="Times New Roman" w:hAnsi="Times New Roman" w:cs="Times New Roman"/>
          <w:color w:val="000000" w:themeColor="text1"/>
          <w:sz w:val="24"/>
          <w:szCs w:val="24"/>
        </w:rPr>
        <w:t>,</w:t>
      </w:r>
      <w:r w:rsidRPr="00F0573B">
        <w:rPr>
          <w:rFonts w:ascii="Times New Roman" w:hAnsi="Times New Roman" w:cs="Times New Roman"/>
          <w:color w:val="000000" w:themeColor="text1"/>
          <w:sz w:val="24"/>
          <w:szCs w:val="24"/>
        </w:rPr>
        <w:t xml:space="preserve"> </w:t>
      </w:r>
      <w:proofErr w:type="spellStart"/>
      <w:r w:rsidRPr="00F0573B">
        <w:rPr>
          <w:rFonts w:ascii="Times New Roman" w:hAnsi="Times New Roman" w:cs="Times New Roman"/>
          <w:color w:val="000000" w:themeColor="text1"/>
          <w:sz w:val="24"/>
          <w:szCs w:val="24"/>
        </w:rPr>
        <w:t>Mamek</w:t>
      </w:r>
      <w:proofErr w:type="spellEnd"/>
      <w:r w:rsidRPr="00F0573B">
        <w:rPr>
          <w:rFonts w:ascii="Times New Roman" w:hAnsi="Times New Roman" w:cs="Times New Roman"/>
          <w:color w:val="000000" w:themeColor="text1"/>
          <w:sz w:val="24"/>
          <w:szCs w:val="24"/>
        </w:rPr>
        <w:t xml:space="preserve"> Jagić, Ostojić, </w:t>
      </w:r>
      <w:r>
        <w:rPr>
          <w:rFonts w:ascii="Times New Roman" w:hAnsi="Times New Roman" w:cs="Times New Roman"/>
          <w:sz w:val="24"/>
          <w:szCs w:val="24"/>
        </w:rPr>
        <w:t>2012).</w:t>
      </w:r>
      <w:r>
        <w:rPr>
          <w:rStyle w:val="Referencafusnote"/>
          <w:rFonts w:ascii="Times New Roman" w:hAnsi="Times New Roman" w:cs="Times New Roman"/>
          <w:sz w:val="24"/>
          <w:szCs w:val="24"/>
        </w:rPr>
        <w:t>.</w:t>
      </w:r>
      <w:r w:rsidRPr="00232F23">
        <w:rPr>
          <w:rFonts w:ascii="Times New Roman" w:hAnsi="Times New Roman" w:cs="Times New Roman"/>
          <w:b/>
          <w:sz w:val="24"/>
          <w:szCs w:val="24"/>
        </w:rPr>
        <w:t xml:space="preserve"> </w:t>
      </w:r>
    </w:p>
    <w:p w:rsidR="004F38F7" w:rsidRPr="0033645B" w:rsidRDefault="004F38F7" w:rsidP="004F38F7">
      <w:pPr>
        <w:spacing w:line="360" w:lineRule="auto"/>
        <w:jc w:val="both"/>
        <w:rPr>
          <w:rFonts w:ascii="Times New Roman" w:hAnsi="Times New Roman" w:cs="Times New Roman"/>
          <w:sz w:val="24"/>
          <w:szCs w:val="24"/>
        </w:rPr>
      </w:pPr>
      <w:r w:rsidRPr="0033645B">
        <w:rPr>
          <w:rFonts w:ascii="Times New Roman" w:hAnsi="Times New Roman" w:cs="Times New Roman"/>
          <w:sz w:val="24"/>
          <w:szCs w:val="24"/>
        </w:rPr>
        <w:t>Donošenjem Zakona o jedinstv</w:t>
      </w:r>
      <w:r w:rsidR="005704A3">
        <w:rPr>
          <w:rFonts w:ascii="Times New Roman" w:hAnsi="Times New Roman" w:cs="Times New Roman"/>
          <w:sz w:val="24"/>
          <w:szCs w:val="24"/>
        </w:rPr>
        <w:t>enom tijelu vještačenja (NN 85/</w:t>
      </w:r>
      <w:r w:rsidRPr="0033645B">
        <w:rPr>
          <w:rFonts w:ascii="Times New Roman" w:hAnsi="Times New Roman" w:cs="Times New Roman"/>
          <w:sz w:val="24"/>
          <w:szCs w:val="24"/>
        </w:rPr>
        <w:t>14) primjenjuje se nova Uredba o meto</w:t>
      </w:r>
      <w:r w:rsidR="005704A3">
        <w:rPr>
          <w:rFonts w:ascii="Times New Roman" w:hAnsi="Times New Roman" w:cs="Times New Roman"/>
          <w:sz w:val="24"/>
          <w:szCs w:val="24"/>
        </w:rPr>
        <w:t>dologijama vještačenja (NN 67/</w:t>
      </w:r>
      <w:r w:rsidRPr="0033645B">
        <w:rPr>
          <w:rFonts w:ascii="Times New Roman" w:hAnsi="Times New Roman" w:cs="Times New Roman"/>
          <w:sz w:val="24"/>
          <w:szCs w:val="24"/>
        </w:rPr>
        <w:t xml:space="preserve">17). </w:t>
      </w:r>
    </w:p>
    <w:p w:rsidR="004F38F7" w:rsidRPr="0033645B" w:rsidRDefault="004F38F7" w:rsidP="004F38F7">
      <w:pPr>
        <w:spacing w:line="360" w:lineRule="auto"/>
        <w:jc w:val="both"/>
        <w:rPr>
          <w:rFonts w:ascii="Times New Roman" w:hAnsi="Times New Roman" w:cs="Times New Roman"/>
          <w:i/>
          <w:sz w:val="24"/>
          <w:szCs w:val="24"/>
        </w:rPr>
      </w:pPr>
      <w:r w:rsidRPr="0033645B">
        <w:rPr>
          <w:rFonts w:ascii="Times New Roman" w:hAnsi="Times New Roman" w:cs="Times New Roman"/>
          <w:sz w:val="24"/>
          <w:szCs w:val="24"/>
        </w:rPr>
        <w:t xml:space="preserve">Prema novoj uredbi </w:t>
      </w:r>
      <w:r w:rsidRPr="0033645B">
        <w:rPr>
          <w:rFonts w:ascii="Times New Roman" w:hAnsi="Times New Roman" w:cs="Times New Roman"/>
          <w:i/>
          <w:sz w:val="24"/>
          <w:szCs w:val="24"/>
        </w:rPr>
        <w:t xml:space="preserve">tjelesno oštećenje postoji kada kod osiguranika nastane gubitak, značajnije oštećenje ili znatnija onesposobljenost pojedinog organa ili dijelova tijela, što otežava normalnu aktivnost organizma i zahtijeva veće napore u obavljanju životnih potreba, bez obzira na to uzrokuje li ono ili ne uzrokuje smanjenje ili gubitak radne sposobnosti osiguranika. </w:t>
      </w:r>
    </w:p>
    <w:p w:rsidR="004F38F7" w:rsidRDefault="004F38F7" w:rsidP="00D057D4">
      <w:pPr>
        <w:spacing w:line="360" w:lineRule="auto"/>
        <w:jc w:val="both"/>
        <w:rPr>
          <w:rFonts w:ascii="Times New Roman" w:hAnsi="Times New Roman" w:cs="Times New Roman"/>
          <w:sz w:val="24"/>
          <w:szCs w:val="24"/>
        </w:rPr>
      </w:pPr>
      <w:r w:rsidRPr="0033645B">
        <w:rPr>
          <w:rFonts w:ascii="Times New Roman" w:hAnsi="Times New Roman" w:cs="Times New Roman"/>
          <w:sz w:val="24"/>
          <w:szCs w:val="24"/>
        </w:rPr>
        <w:t xml:space="preserve">Prema novoj uredbi spomenutog Zakona, oboljelima od </w:t>
      </w:r>
      <w:r w:rsidR="00D057D4">
        <w:rPr>
          <w:rFonts w:ascii="Times New Roman" w:hAnsi="Times New Roman" w:cs="Times New Roman"/>
          <w:sz w:val="24"/>
          <w:szCs w:val="24"/>
        </w:rPr>
        <w:t>upalnih bolesti crijeva</w:t>
      </w:r>
      <w:r w:rsidRPr="0033645B">
        <w:rPr>
          <w:rFonts w:ascii="Times New Roman" w:hAnsi="Times New Roman" w:cs="Times New Roman"/>
          <w:sz w:val="24"/>
          <w:szCs w:val="24"/>
        </w:rPr>
        <w:t xml:space="preserve"> </w:t>
      </w:r>
      <w:r w:rsidR="00EA0D5F">
        <w:rPr>
          <w:rFonts w:ascii="Times New Roman" w:hAnsi="Times New Roman" w:cs="Times New Roman"/>
          <w:sz w:val="24"/>
          <w:szCs w:val="24"/>
        </w:rPr>
        <w:t>moguće je</w:t>
      </w:r>
      <w:r w:rsidR="00EA0D5F" w:rsidRPr="0033645B">
        <w:rPr>
          <w:rFonts w:ascii="Times New Roman" w:hAnsi="Times New Roman" w:cs="Times New Roman"/>
          <w:sz w:val="24"/>
          <w:szCs w:val="24"/>
        </w:rPr>
        <w:t xml:space="preserve"> </w:t>
      </w:r>
      <w:r w:rsidRPr="0033645B">
        <w:rPr>
          <w:rFonts w:ascii="Times New Roman" w:hAnsi="Times New Roman" w:cs="Times New Roman"/>
          <w:sz w:val="24"/>
          <w:szCs w:val="24"/>
        </w:rPr>
        <w:t xml:space="preserve">priznati pravo na 40 do 80% tjelesnog oštećenja u ovisnosti o funkcionalnim smetnjama i općem stanju oboljelog. </w:t>
      </w:r>
    </w:p>
    <w:p w:rsidR="00BA4A10" w:rsidRPr="00D057D4" w:rsidRDefault="00BA4A10" w:rsidP="00D057D4">
      <w:pPr>
        <w:spacing w:line="360" w:lineRule="auto"/>
        <w:jc w:val="both"/>
        <w:rPr>
          <w:rFonts w:ascii="Times New Roman" w:hAnsi="Times New Roman" w:cs="Times New Roman"/>
          <w:sz w:val="24"/>
          <w:szCs w:val="24"/>
        </w:rPr>
      </w:pPr>
    </w:p>
    <w:p w:rsidR="00F62F8A" w:rsidRDefault="00F62F8A" w:rsidP="0024193C">
      <w:pPr>
        <w:pStyle w:val="Naslov4"/>
        <w:numPr>
          <w:ilvl w:val="3"/>
          <w:numId w:val="30"/>
        </w:numPr>
      </w:pPr>
      <w:r>
        <w:lastRenderedPageBreak/>
        <w:t>Posebno vezano za profesionalna prava</w:t>
      </w:r>
    </w:p>
    <w:p w:rsidR="00D057D4" w:rsidRPr="00D057D4" w:rsidRDefault="00D057D4" w:rsidP="00D057D4"/>
    <w:p w:rsidR="00D057D4" w:rsidRPr="00D057D4" w:rsidRDefault="00D057D4" w:rsidP="00D057D4">
      <w:pPr>
        <w:spacing w:line="360" w:lineRule="auto"/>
        <w:jc w:val="both"/>
        <w:rPr>
          <w:rFonts w:ascii="Times New Roman" w:hAnsi="Times New Roman" w:cs="Times New Roman"/>
          <w:sz w:val="24"/>
          <w:szCs w:val="24"/>
        </w:rPr>
      </w:pPr>
      <w:r w:rsidRPr="00D057D4">
        <w:rPr>
          <w:rFonts w:ascii="Times New Roman" w:hAnsi="Times New Roman" w:cs="Times New Roman"/>
          <w:sz w:val="24"/>
          <w:szCs w:val="24"/>
        </w:rPr>
        <w:t xml:space="preserve">Kada govorimo o profesionalnim pravima osoba s invaliditetom, njihovom zaposlenju i radu, možemo reći da je na tom području Zakon o profesionalnoj rehabilitaciji i zapošljavanju osoba s invaliditetom (NN 157/13, 152/14) </w:t>
      </w:r>
      <w:proofErr w:type="spellStart"/>
      <w:r w:rsidRPr="00D057D4">
        <w:rPr>
          <w:rFonts w:ascii="Times New Roman" w:hAnsi="Times New Roman" w:cs="Times New Roman"/>
          <w:sz w:val="24"/>
          <w:szCs w:val="24"/>
        </w:rPr>
        <w:t>lex</w:t>
      </w:r>
      <w:proofErr w:type="spellEnd"/>
      <w:r w:rsidRPr="00D057D4">
        <w:rPr>
          <w:rFonts w:ascii="Times New Roman" w:hAnsi="Times New Roman" w:cs="Times New Roman"/>
          <w:sz w:val="24"/>
          <w:szCs w:val="24"/>
        </w:rPr>
        <w:t xml:space="preserve"> </w:t>
      </w:r>
      <w:proofErr w:type="spellStart"/>
      <w:r w:rsidRPr="00D057D4">
        <w:rPr>
          <w:rFonts w:ascii="Times New Roman" w:hAnsi="Times New Roman" w:cs="Times New Roman"/>
          <w:sz w:val="24"/>
          <w:szCs w:val="24"/>
        </w:rPr>
        <w:t>generalis</w:t>
      </w:r>
      <w:proofErr w:type="spellEnd"/>
      <w:r w:rsidRPr="00D057D4">
        <w:rPr>
          <w:rFonts w:ascii="Times New Roman" w:hAnsi="Times New Roman" w:cs="Times New Roman"/>
          <w:sz w:val="24"/>
          <w:szCs w:val="24"/>
        </w:rPr>
        <w:t>. Zakon daje definiciju osoba s invaliditetom, a vezano za profesionalnu sposobnost, u članku 3. stavku 2.:</w:t>
      </w:r>
    </w:p>
    <w:p w:rsidR="00D057D4" w:rsidRPr="00D057D4" w:rsidRDefault="00D057D4" w:rsidP="00D057D4">
      <w:pPr>
        <w:spacing w:line="360" w:lineRule="auto"/>
        <w:jc w:val="both"/>
        <w:rPr>
          <w:rFonts w:ascii="Times New Roman" w:hAnsi="Times New Roman" w:cs="Times New Roman"/>
          <w:i/>
          <w:sz w:val="24"/>
          <w:szCs w:val="24"/>
        </w:rPr>
      </w:pPr>
      <w:r w:rsidRPr="00D057D4">
        <w:rPr>
          <w:rFonts w:ascii="Times New Roman" w:hAnsi="Times New Roman" w:cs="Times New Roman"/>
          <w:i/>
          <w:sz w:val="24"/>
          <w:szCs w:val="24"/>
        </w:rPr>
        <w:t>Osoba s invaliditetom s preostalom radnom sposobnosti je osoba čiji invaliditet u odnosu na sposobnosti osobe bez invaliditeta jednake ili slične životne dobi, jednake ili slične naobrazbe, u jednakim ili sličnim uvjetima rada, na jednakim ili sličnim poslovima ima za posljedicu smanjenu mogućnost radno se osposobiti i zaposliti.</w:t>
      </w:r>
    </w:p>
    <w:p w:rsidR="00D057D4" w:rsidRPr="00D057D4" w:rsidRDefault="00D057D4" w:rsidP="00D057D4">
      <w:pPr>
        <w:spacing w:line="360" w:lineRule="auto"/>
        <w:jc w:val="both"/>
        <w:rPr>
          <w:rFonts w:ascii="Times New Roman" w:hAnsi="Times New Roman" w:cs="Times New Roman"/>
          <w:sz w:val="24"/>
          <w:szCs w:val="24"/>
        </w:rPr>
      </w:pPr>
      <w:r w:rsidRPr="00D057D4">
        <w:rPr>
          <w:rFonts w:ascii="Times New Roman" w:hAnsi="Times New Roman" w:cs="Times New Roman"/>
          <w:sz w:val="24"/>
          <w:szCs w:val="24"/>
        </w:rPr>
        <w:t xml:space="preserve">Na prvi pogled može se učiniti da osobe oboljele od </w:t>
      </w:r>
      <w:r>
        <w:rPr>
          <w:rFonts w:ascii="Times New Roman" w:hAnsi="Times New Roman" w:cs="Times New Roman"/>
          <w:sz w:val="24"/>
          <w:szCs w:val="24"/>
        </w:rPr>
        <w:t>upalnih bolesti crijeva</w:t>
      </w:r>
      <w:r w:rsidRPr="00D057D4">
        <w:rPr>
          <w:rFonts w:ascii="Times New Roman" w:hAnsi="Times New Roman" w:cs="Times New Roman"/>
          <w:sz w:val="24"/>
          <w:szCs w:val="24"/>
        </w:rPr>
        <w:t xml:space="preserve"> ne ulaze pod primjenu ovog Zakona jer njihova bolest ne smanjuje njihovu mogućnost radnog osposobljavanja i zapošljavanja, međutim Zakon sljedećim stavkom proširuje svoju primjenu i na ove osobe koje poslove na kojima rade mogu obavljati uz jednaki radni učinak:</w:t>
      </w:r>
    </w:p>
    <w:p w:rsidR="00D057D4" w:rsidRPr="00D057D4" w:rsidRDefault="00D057D4" w:rsidP="00D057D4">
      <w:pPr>
        <w:spacing w:line="360" w:lineRule="auto"/>
        <w:jc w:val="both"/>
        <w:rPr>
          <w:rFonts w:ascii="Times New Roman" w:hAnsi="Times New Roman" w:cs="Times New Roman"/>
          <w:i/>
          <w:sz w:val="24"/>
          <w:szCs w:val="24"/>
        </w:rPr>
      </w:pPr>
      <w:r w:rsidRPr="00D057D4">
        <w:rPr>
          <w:rFonts w:ascii="Times New Roman" w:hAnsi="Times New Roman" w:cs="Times New Roman"/>
          <w:i/>
          <w:sz w:val="24"/>
          <w:szCs w:val="24"/>
        </w:rPr>
        <w:t>Iznimno, osobom s invaliditetom s preostalom radnom sposobnosti smatra se i osoba s invaliditetom čiji je radni učinak u granicama očekivanog, ali se na temelju smanjenih stvarnih i procijenjenih općih sposobnosti takve osobe ocijeni da je to u interesu očuvanja njezinih tjelesnih, osjetilnih i mentalnih sposobnosti.</w:t>
      </w:r>
    </w:p>
    <w:p w:rsidR="00D057D4" w:rsidRPr="00D057D4" w:rsidRDefault="00D057D4" w:rsidP="00D057D4">
      <w:pPr>
        <w:spacing w:line="360" w:lineRule="auto"/>
        <w:jc w:val="both"/>
        <w:rPr>
          <w:rFonts w:ascii="Times New Roman" w:hAnsi="Times New Roman" w:cs="Times New Roman"/>
          <w:sz w:val="24"/>
          <w:szCs w:val="24"/>
        </w:rPr>
      </w:pPr>
      <w:r w:rsidRPr="00D057D4">
        <w:rPr>
          <w:rFonts w:ascii="Times New Roman" w:hAnsi="Times New Roman" w:cs="Times New Roman"/>
          <w:sz w:val="24"/>
          <w:szCs w:val="24"/>
        </w:rPr>
        <w:t>Upravo ovaj stavak naglašava smisao i cilj odredaba Zakona, a to je očuvanje tjelesnih, osjetilnih i mentalnih sposobnosti osobe. Iz toga se da zaključiti da se prava jamče i osobama kod kojih invaliditet ne utječe u toj mjeri na radnu sposobnost da bi njihov radni učinak bio smanjen, nego se radi o osobama kod kojih postoje specifične okolnosti koje na određeni način utječu na kvalitetu njihovog profesionalnog života.</w:t>
      </w:r>
    </w:p>
    <w:p w:rsidR="00D057D4" w:rsidRPr="00D057D4" w:rsidRDefault="00D057D4" w:rsidP="00D057D4">
      <w:pPr>
        <w:spacing w:line="360" w:lineRule="auto"/>
        <w:jc w:val="both"/>
        <w:rPr>
          <w:rFonts w:ascii="Times New Roman" w:hAnsi="Times New Roman" w:cs="Times New Roman"/>
          <w:sz w:val="24"/>
          <w:szCs w:val="24"/>
        </w:rPr>
      </w:pPr>
      <w:r w:rsidRPr="00D057D4">
        <w:rPr>
          <w:rFonts w:ascii="Times New Roman" w:hAnsi="Times New Roman" w:cs="Times New Roman"/>
          <w:sz w:val="24"/>
          <w:szCs w:val="24"/>
        </w:rPr>
        <w:t>Nadalje, kako bi se prava na temelju invaliditeta na profesionalnom planu mogla ostvarivati, potrebno je da osoba bude upisana u Očevidnik zaposlenih i samozaposlenih osoba s invaliditetom (</w:t>
      </w:r>
      <w:r w:rsidR="00A20056">
        <w:rPr>
          <w:rFonts w:ascii="Times New Roman" w:hAnsi="Times New Roman" w:cs="Times New Roman"/>
          <w:sz w:val="24"/>
          <w:szCs w:val="24"/>
        </w:rPr>
        <w:t xml:space="preserve">Pravilnik o sadržaju i vođenju očevidnika zaposlenih osoba s invaliditetom, </w:t>
      </w:r>
      <w:r>
        <w:rPr>
          <w:rFonts w:ascii="Times New Roman" w:hAnsi="Times New Roman" w:cs="Times New Roman"/>
          <w:sz w:val="24"/>
          <w:szCs w:val="24"/>
        </w:rPr>
        <w:t xml:space="preserve">NN 44/14, </w:t>
      </w:r>
      <w:r w:rsidRPr="00D057D4">
        <w:rPr>
          <w:rFonts w:ascii="Times New Roman" w:hAnsi="Times New Roman" w:cs="Times New Roman"/>
          <w:sz w:val="24"/>
          <w:szCs w:val="24"/>
        </w:rPr>
        <w:t xml:space="preserve">dalje u tekstu Očevidnik). Da bi se steklo pravo upisa u Očevidnik potrebno je, prije svega, utvrditi invaliditet u odnosu na rad. </w:t>
      </w:r>
      <w:r w:rsidR="00EA0D5F">
        <w:rPr>
          <w:rFonts w:ascii="Times New Roman" w:hAnsi="Times New Roman" w:cs="Times New Roman"/>
          <w:sz w:val="24"/>
          <w:szCs w:val="24"/>
        </w:rPr>
        <w:t>Ovu u</w:t>
      </w:r>
      <w:r w:rsidRPr="00D057D4">
        <w:rPr>
          <w:rFonts w:ascii="Times New Roman" w:hAnsi="Times New Roman" w:cs="Times New Roman"/>
          <w:sz w:val="24"/>
          <w:szCs w:val="24"/>
        </w:rPr>
        <w:t xml:space="preserve">slugu pruža Centar za profesionalnu rehabilitaciju.  </w:t>
      </w:r>
    </w:p>
    <w:p w:rsidR="00D057D4" w:rsidRPr="00D057D4" w:rsidRDefault="00D057D4" w:rsidP="00D057D4">
      <w:pPr>
        <w:spacing w:line="360" w:lineRule="auto"/>
        <w:jc w:val="both"/>
        <w:rPr>
          <w:rFonts w:ascii="Times New Roman" w:hAnsi="Times New Roman" w:cs="Times New Roman"/>
          <w:sz w:val="24"/>
          <w:szCs w:val="24"/>
        </w:rPr>
      </w:pPr>
      <w:r w:rsidRPr="00D057D4">
        <w:rPr>
          <w:rFonts w:ascii="Times New Roman" w:hAnsi="Times New Roman" w:cs="Times New Roman"/>
          <w:sz w:val="24"/>
          <w:szCs w:val="24"/>
        </w:rPr>
        <w:t>Za ocjenu stupnja invaliditeta u odnosu na rad potrebno je procijeniti funkcioniranje pojedinca</w:t>
      </w:r>
      <w:r w:rsidR="00EA0D5F">
        <w:rPr>
          <w:rFonts w:ascii="Times New Roman" w:hAnsi="Times New Roman" w:cs="Times New Roman"/>
          <w:sz w:val="24"/>
          <w:szCs w:val="24"/>
        </w:rPr>
        <w:t xml:space="preserve"> te</w:t>
      </w:r>
      <w:r w:rsidRPr="00D057D4">
        <w:rPr>
          <w:rFonts w:ascii="Times New Roman" w:hAnsi="Times New Roman" w:cs="Times New Roman"/>
          <w:sz w:val="24"/>
          <w:szCs w:val="24"/>
        </w:rPr>
        <w:t xml:space="preserve"> procijeniti poteškoće i prepreke vezane uz rad s obzirom na njegovo zdravstveno stanje. Osoba je prisutna jedan dan na obradi u Centru za profesionalnu rehabilitaciju gdje </w:t>
      </w:r>
      <w:r w:rsidRPr="00D057D4">
        <w:rPr>
          <w:rFonts w:ascii="Times New Roman" w:hAnsi="Times New Roman" w:cs="Times New Roman"/>
          <w:sz w:val="24"/>
          <w:szCs w:val="24"/>
        </w:rPr>
        <w:lastRenderedPageBreak/>
        <w:t>prolazi pregled specijaliste medicine rada, psihologijsko testiranje i razgovor s psihologom, te razgovore sa socijalnim radnikom i rehabilitatorom. Drugi dan provođenja usluge odnosi se na pisanje mišljenja stručnjaka i interdisciplinarni sastanak gdje stručnjaci zajedno donose odluku o stupnju invaliditeta u odnosu na rad temeljem sveobuhvatne procjene korisnika. Ukoliko se procjeni da postoji invaliditet u odnosu na rad, nalaz i mišljenje se šalje u Zavod za vještačenje koji će osobi poslati uvjerenje o invaliditetu u odnosu na rad.</w:t>
      </w:r>
    </w:p>
    <w:p w:rsidR="008B2CA5" w:rsidRPr="008B2CA5" w:rsidRDefault="00D057D4" w:rsidP="008B2CA5">
      <w:pPr>
        <w:spacing w:line="360" w:lineRule="auto"/>
        <w:jc w:val="both"/>
        <w:rPr>
          <w:rFonts w:ascii="Times New Roman" w:hAnsi="Times New Roman" w:cs="Times New Roman"/>
          <w:sz w:val="24"/>
          <w:szCs w:val="24"/>
        </w:rPr>
      </w:pPr>
      <w:r w:rsidRPr="00D057D4">
        <w:rPr>
          <w:rFonts w:ascii="Times New Roman" w:hAnsi="Times New Roman" w:cs="Times New Roman"/>
          <w:sz w:val="24"/>
          <w:szCs w:val="24"/>
        </w:rPr>
        <w:t>Centar također pruža uslugu procjene radne učinkovitosti. Usluga podrazumijeva obradu korisnika u Centru za profesionalnu rehabilitaciju u trajanju od 6 sati od strane raznih stručnjaka te odlazak stručnih radnika Centra na opservaciju rada i radnog mjesta na kojem je zaposlena osoba koja se procjenjuje kako bi proveli sveobuhvatnu procjenu funkcioniranja osobe s invaliditetom na radnom mjestu. Cilj je utvrditi postoji li smanjena radna učinkovitost kao posljedica invaliditeta, procjena mogućnosti individualnog prilagođavanja radnog mjesta te određivanje postotka subvencije plaće. Preduvjet da bi se uopće mogla tražiti procjena radne učinkovitosti osobe je da je osoba upisana u Očevidnik zaposlenih i samozaposlenih osoba s invaliditetom</w:t>
      </w:r>
      <w:r>
        <w:rPr>
          <w:rFonts w:ascii="Times New Roman" w:hAnsi="Times New Roman" w:cs="Times New Roman"/>
          <w:sz w:val="24"/>
          <w:szCs w:val="24"/>
        </w:rPr>
        <w:t xml:space="preserve"> (NN 44/14)</w:t>
      </w:r>
      <w:r w:rsidRPr="00D057D4">
        <w:rPr>
          <w:rFonts w:ascii="Times New Roman" w:hAnsi="Times New Roman" w:cs="Times New Roman"/>
          <w:sz w:val="24"/>
          <w:szCs w:val="24"/>
        </w:rPr>
        <w:t>. Ovu procjenu zahtjeva poslodavac u svrhu dobivanja subvencije plaće osobe s invaliditetom, u skladu s Pravilnikom o poticajima pri zapošljavanju osoba s invaliditetom</w:t>
      </w:r>
      <w:r w:rsidR="008B2CA5">
        <w:rPr>
          <w:rFonts w:ascii="Times New Roman" w:hAnsi="Times New Roman" w:cs="Times New Roman"/>
          <w:sz w:val="24"/>
          <w:szCs w:val="24"/>
        </w:rPr>
        <w:t xml:space="preserve"> (NN 44/14, 02/15 13/15, 114/16, 116/17)</w:t>
      </w:r>
      <w:r w:rsidRPr="00D057D4">
        <w:rPr>
          <w:rFonts w:ascii="Times New Roman" w:hAnsi="Times New Roman" w:cs="Times New Roman"/>
          <w:sz w:val="24"/>
          <w:szCs w:val="24"/>
        </w:rPr>
        <w:t xml:space="preserve">. Visina postotka subvencije plaće ovisi o procjeni radne učinkovitosti, a može iznositi od 10 do 70% minimalne bruto plaće. Zahtjev poslodavca za subvenciju plaće šalje se, zajedno s nalazom i mišljenjem o procjeni radne učinkovitosti, Zavodu za vještačenje, profesionalnu rehabilitaciju i zapošljavanje osoba s invaliditetom. </w:t>
      </w:r>
    </w:p>
    <w:p w:rsidR="00F62F8A" w:rsidRDefault="00F62F8A" w:rsidP="0024193C">
      <w:pPr>
        <w:pStyle w:val="Naslov3"/>
        <w:numPr>
          <w:ilvl w:val="2"/>
          <w:numId w:val="30"/>
        </w:numPr>
      </w:pPr>
      <w:bookmarkStart w:id="28" w:name="_Toc510644005"/>
      <w:bookmarkStart w:id="29" w:name="_Toc513060175"/>
      <w:r>
        <w:t xml:space="preserve">Prava </w:t>
      </w:r>
      <w:bookmarkEnd w:id="28"/>
      <w:r w:rsidR="00597C20">
        <w:t>koja ostvaruju osobe s invaliditetom</w:t>
      </w:r>
      <w:bookmarkEnd w:id="29"/>
    </w:p>
    <w:p w:rsidR="008B2CA5" w:rsidRDefault="008B2CA5" w:rsidP="0024193C">
      <w:pPr>
        <w:pStyle w:val="Naslov4"/>
        <w:numPr>
          <w:ilvl w:val="3"/>
          <w:numId w:val="30"/>
        </w:numPr>
      </w:pPr>
      <w:proofErr w:type="spellStart"/>
      <w:r>
        <w:t>Kvotni</w:t>
      </w:r>
      <w:proofErr w:type="spellEnd"/>
      <w:r>
        <w:t xml:space="preserve"> sustav</w:t>
      </w:r>
      <w:r w:rsidR="00F62F8A">
        <w:t xml:space="preserve"> zapošljavanje</w:t>
      </w:r>
    </w:p>
    <w:p w:rsidR="008B2CA5" w:rsidRPr="008B2CA5" w:rsidRDefault="008B2CA5" w:rsidP="008B2CA5"/>
    <w:p w:rsidR="008B2CA5" w:rsidRPr="00232F23" w:rsidRDefault="008B2CA5" w:rsidP="008B2CA5">
      <w:pPr>
        <w:spacing w:line="360" w:lineRule="auto"/>
        <w:jc w:val="both"/>
        <w:rPr>
          <w:rFonts w:ascii="Times New Roman" w:hAnsi="Times New Roman" w:cs="Times New Roman"/>
          <w:sz w:val="24"/>
          <w:szCs w:val="24"/>
        </w:rPr>
      </w:pPr>
      <w:bookmarkStart w:id="30" w:name="_Hlk507756968"/>
      <w:r w:rsidRPr="00232F23">
        <w:rPr>
          <w:rFonts w:ascii="Times New Roman" w:hAnsi="Times New Roman" w:cs="Times New Roman"/>
          <w:sz w:val="24"/>
          <w:szCs w:val="24"/>
        </w:rPr>
        <w:t>Zakon o profesionalnoj rehabilitaciji</w:t>
      </w:r>
      <w:bookmarkEnd w:id="30"/>
      <w:r>
        <w:rPr>
          <w:rFonts w:ascii="Times New Roman" w:hAnsi="Times New Roman" w:cs="Times New Roman"/>
          <w:sz w:val="24"/>
          <w:szCs w:val="24"/>
        </w:rPr>
        <w:t xml:space="preserve"> i zapošljavanju osoba s invaliditetom (NN 157/13, 152/14)</w:t>
      </w:r>
      <w:r w:rsidRPr="00232F23">
        <w:rPr>
          <w:rFonts w:ascii="Times New Roman" w:hAnsi="Times New Roman" w:cs="Times New Roman"/>
          <w:sz w:val="24"/>
          <w:szCs w:val="24"/>
        </w:rPr>
        <w:t xml:space="preserve"> uveo je mjeru </w:t>
      </w:r>
      <w:proofErr w:type="spellStart"/>
      <w:r w:rsidRPr="00232F23">
        <w:rPr>
          <w:rFonts w:ascii="Times New Roman" w:hAnsi="Times New Roman" w:cs="Times New Roman"/>
          <w:sz w:val="24"/>
          <w:szCs w:val="24"/>
        </w:rPr>
        <w:t>tzv</w:t>
      </w:r>
      <w:proofErr w:type="spellEnd"/>
      <w:r w:rsidRPr="00232F23">
        <w:rPr>
          <w:rFonts w:ascii="Times New Roman" w:hAnsi="Times New Roman" w:cs="Times New Roman"/>
          <w:sz w:val="24"/>
          <w:szCs w:val="24"/>
        </w:rPr>
        <w:t xml:space="preserve">. </w:t>
      </w:r>
      <w:proofErr w:type="spellStart"/>
      <w:r w:rsidRPr="00232F23">
        <w:rPr>
          <w:rFonts w:ascii="Times New Roman" w:hAnsi="Times New Roman" w:cs="Times New Roman"/>
          <w:sz w:val="24"/>
          <w:szCs w:val="24"/>
        </w:rPr>
        <w:t>kvotnog</w:t>
      </w:r>
      <w:proofErr w:type="spellEnd"/>
      <w:r>
        <w:rPr>
          <w:rFonts w:ascii="Times New Roman" w:hAnsi="Times New Roman" w:cs="Times New Roman"/>
          <w:sz w:val="24"/>
          <w:szCs w:val="24"/>
        </w:rPr>
        <w:t xml:space="preserve"> sustava</w:t>
      </w:r>
      <w:r w:rsidRPr="00232F23">
        <w:rPr>
          <w:rFonts w:ascii="Times New Roman" w:hAnsi="Times New Roman" w:cs="Times New Roman"/>
          <w:sz w:val="24"/>
          <w:szCs w:val="24"/>
        </w:rPr>
        <w:t xml:space="preserve"> zapošljavanja s ciljem poticanja poslodavaca da zapošljavaju osobe s invaliditetom. Članak 8. Zakona u stavku 1. kaže da su poslodavci koji zapošljavaju najmanje 20 radnik</w:t>
      </w:r>
      <w:r w:rsidRPr="008B2CA5">
        <w:rPr>
          <w:rFonts w:ascii="Times New Roman" w:hAnsi="Times New Roman" w:cs="Times New Roman"/>
          <w:sz w:val="24"/>
          <w:szCs w:val="24"/>
        </w:rPr>
        <w:t>a,</w:t>
      </w:r>
      <w:r w:rsidRPr="00921D80">
        <w:rPr>
          <w:rFonts w:ascii="Times New Roman" w:hAnsi="Times New Roman" w:cs="Times New Roman"/>
          <w:color w:val="FF0000"/>
          <w:sz w:val="24"/>
          <w:szCs w:val="24"/>
        </w:rPr>
        <w:t xml:space="preserve"> </w:t>
      </w:r>
      <w:r w:rsidRPr="00232F23">
        <w:rPr>
          <w:rFonts w:ascii="Times New Roman" w:hAnsi="Times New Roman" w:cs="Times New Roman"/>
          <w:sz w:val="24"/>
          <w:szCs w:val="24"/>
        </w:rPr>
        <w:t>dužni zaposliti određeni broj osoba s invaliditetom, ovisno o ukupnom broju zaposlenih radnika</w:t>
      </w:r>
      <w:r>
        <w:rPr>
          <w:rFonts w:ascii="Times New Roman" w:hAnsi="Times New Roman" w:cs="Times New Roman"/>
          <w:sz w:val="24"/>
          <w:szCs w:val="24"/>
        </w:rPr>
        <w:t xml:space="preserve">. </w:t>
      </w:r>
      <w:r w:rsidRPr="00232F23">
        <w:rPr>
          <w:rFonts w:ascii="Times New Roman" w:hAnsi="Times New Roman" w:cs="Times New Roman"/>
          <w:sz w:val="24"/>
          <w:szCs w:val="24"/>
        </w:rPr>
        <w:t xml:space="preserve">Poslodavcima ova obveza nije nametnuta pod svaku cijenu nego </w:t>
      </w:r>
      <w:r w:rsidRPr="008B2CA5">
        <w:rPr>
          <w:rFonts w:ascii="Times New Roman" w:hAnsi="Times New Roman" w:cs="Times New Roman"/>
          <w:sz w:val="24"/>
          <w:szCs w:val="24"/>
        </w:rPr>
        <w:t>on naravno</w:t>
      </w:r>
      <w:r w:rsidRPr="00232F23">
        <w:rPr>
          <w:rFonts w:ascii="Times New Roman" w:hAnsi="Times New Roman" w:cs="Times New Roman"/>
          <w:sz w:val="24"/>
          <w:szCs w:val="24"/>
        </w:rPr>
        <w:t xml:space="preserve"> te osobe može zaposliti na primjerenom radnom mjestu prema vlastitom odabiru, u primjerenim radnim uvjetima. Nadalje</w:t>
      </w:r>
      <w:r w:rsidRPr="008B2CA5">
        <w:rPr>
          <w:rFonts w:ascii="Times New Roman" w:hAnsi="Times New Roman" w:cs="Times New Roman"/>
          <w:sz w:val="24"/>
          <w:szCs w:val="24"/>
        </w:rPr>
        <w:t>,</w:t>
      </w:r>
      <w:r w:rsidRPr="00232F23">
        <w:rPr>
          <w:rFonts w:ascii="Times New Roman" w:hAnsi="Times New Roman" w:cs="Times New Roman"/>
          <w:sz w:val="24"/>
          <w:szCs w:val="24"/>
        </w:rPr>
        <w:t xml:space="preserve"> stavci 4. i 5. navode </w:t>
      </w:r>
      <w:r>
        <w:rPr>
          <w:rFonts w:ascii="Times New Roman" w:hAnsi="Times New Roman" w:cs="Times New Roman"/>
          <w:sz w:val="24"/>
          <w:szCs w:val="24"/>
        </w:rPr>
        <w:t>precizne</w:t>
      </w:r>
      <w:r w:rsidRPr="00232F23">
        <w:rPr>
          <w:rFonts w:ascii="Times New Roman" w:hAnsi="Times New Roman" w:cs="Times New Roman"/>
          <w:sz w:val="24"/>
          <w:szCs w:val="24"/>
        </w:rPr>
        <w:t xml:space="preserve"> kategorije osoba koje ulaze pod obuhvat ove odredbe i koje se poslodavcu ubrajaju u ispunjavanje obveze </w:t>
      </w:r>
      <w:proofErr w:type="spellStart"/>
      <w:r w:rsidRPr="00232F23">
        <w:rPr>
          <w:rFonts w:ascii="Times New Roman" w:hAnsi="Times New Roman" w:cs="Times New Roman"/>
          <w:sz w:val="24"/>
          <w:szCs w:val="24"/>
        </w:rPr>
        <w:t>kvotnog</w:t>
      </w:r>
      <w:proofErr w:type="spellEnd"/>
      <w:r w:rsidRPr="00232F23">
        <w:rPr>
          <w:rFonts w:ascii="Times New Roman" w:hAnsi="Times New Roman" w:cs="Times New Roman"/>
          <w:sz w:val="24"/>
          <w:szCs w:val="24"/>
        </w:rPr>
        <w:t xml:space="preserve"> zapošljavanja osoba s invaliditetom. </w:t>
      </w:r>
    </w:p>
    <w:p w:rsidR="008B2CA5" w:rsidRPr="008B2CA5" w:rsidRDefault="008B2CA5" w:rsidP="008B2CA5">
      <w:pPr>
        <w:spacing w:line="360" w:lineRule="auto"/>
        <w:jc w:val="both"/>
        <w:rPr>
          <w:rFonts w:ascii="Times New Roman" w:hAnsi="Times New Roman" w:cs="Times New Roman"/>
          <w:sz w:val="24"/>
          <w:szCs w:val="24"/>
        </w:rPr>
      </w:pPr>
      <w:r w:rsidRPr="00232F23">
        <w:rPr>
          <w:rFonts w:ascii="Times New Roman" w:hAnsi="Times New Roman" w:cs="Times New Roman"/>
          <w:sz w:val="24"/>
          <w:szCs w:val="24"/>
        </w:rPr>
        <w:lastRenderedPageBreak/>
        <w:t>Zakon</w:t>
      </w:r>
      <w:r>
        <w:rPr>
          <w:rFonts w:ascii="Times New Roman" w:hAnsi="Times New Roman" w:cs="Times New Roman"/>
          <w:sz w:val="24"/>
          <w:szCs w:val="24"/>
        </w:rPr>
        <w:t>om</w:t>
      </w:r>
      <w:r w:rsidRPr="00232F23">
        <w:rPr>
          <w:rFonts w:ascii="Times New Roman" w:hAnsi="Times New Roman" w:cs="Times New Roman"/>
          <w:sz w:val="24"/>
          <w:szCs w:val="24"/>
        </w:rPr>
        <w:t xml:space="preserve"> o profesionalnoj rehabilitaciji</w:t>
      </w:r>
      <w:r>
        <w:rPr>
          <w:rFonts w:ascii="Times New Roman" w:hAnsi="Times New Roman" w:cs="Times New Roman"/>
          <w:sz w:val="24"/>
          <w:szCs w:val="24"/>
        </w:rPr>
        <w:t xml:space="preserve"> i zapošljavanju osoba s invaliditetom (NN 157/13, 152/14)</w:t>
      </w:r>
      <w:r w:rsidRPr="00232F23">
        <w:rPr>
          <w:rFonts w:ascii="Times New Roman" w:hAnsi="Times New Roman" w:cs="Times New Roman"/>
          <w:sz w:val="24"/>
          <w:szCs w:val="24"/>
        </w:rPr>
        <w:t xml:space="preserve"> </w:t>
      </w:r>
      <w:r>
        <w:rPr>
          <w:rFonts w:ascii="Times New Roman" w:hAnsi="Times New Roman" w:cs="Times New Roman"/>
          <w:sz w:val="24"/>
          <w:szCs w:val="24"/>
        </w:rPr>
        <w:t>s</w:t>
      </w:r>
      <w:r w:rsidRPr="00232F23">
        <w:rPr>
          <w:rFonts w:ascii="Times New Roman" w:hAnsi="Times New Roman" w:cs="Times New Roman"/>
          <w:sz w:val="24"/>
          <w:szCs w:val="24"/>
        </w:rPr>
        <w:t>u također propisani i pozitivni poticaji za poslodavce koji upošljavaju osobe s invaliditetom iako nisu obveznici ovog zakona ili obveznici koji upošljavaju više osoba nego je propisano kvotom</w:t>
      </w:r>
      <w:r>
        <w:rPr>
          <w:rFonts w:ascii="Times New Roman" w:hAnsi="Times New Roman" w:cs="Times New Roman"/>
          <w:sz w:val="24"/>
          <w:szCs w:val="24"/>
        </w:rPr>
        <w:t xml:space="preserve">. </w:t>
      </w:r>
      <w:r w:rsidRPr="00232F23">
        <w:rPr>
          <w:rFonts w:ascii="Times New Roman" w:hAnsi="Times New Roman" w:cs="Times New Roman"/>
          <w:sz w:val="24"/>
          <w:szCs w:val="24"/>
        </w:rPr>
        <w:t xml:space="preserve">Oni mogu ostvariti novčanu nagradu propisanu </w:t>
      </w:r>
      <w:r w:rsidR="004A139B">
        <w:rPr>
          <w:rFonts w:ascii="Times New Roman" w:hAnsi="Times New Roman" w:cs="Times New Roman"/>
          <w:sz w:val="24"/>
          <w:szCs w:val="24"/>
        </w:rPr>
        <w:t>P</w:t>
      </w:r>
      <w:r w:rsidRPr="00232F23">
        <w:rPr>
          <w:rFonts w:ascii="Times New Roman" w:hAnsi="Times New Roman" w:cs="Times New Roman"/>
          <w:sz w:val="24"/>
          <w:szCs w:val="24"/>
        </w:rPr>
        <w:t xml:space="preserve">ravilnikom </w:t>
      </w:r>
      <w:r w:rsidR="004A139B">
        <w:rPr>
          <w:rFonts w:ascii="Times New Roman" w:hAnsi="Times New Roman" w:cs="Times New Roman"/>
          <w:sz w:val="24"/>
          <w:szCs w:val="24"/>
        </w:rPr>
        <w:t xml:space="preserve">o poticajima pri zapošljavanju osoba s invaliditetom </w:t>
      </w:r>
      <w:r w:rsidR="00EA0D5F">
        <w:rPr>
          <w:rFonts w:ascii="Times New Roman" w:hAnsi="Times New Roman" w:cs="Times New Roman"/>
          <w:sz w:val="24"/>
          <w:szCs w:val="24"/>
        </w:rPr>
        <w:t xml:space="preserve">(NN 44/14, 02/15, 13/15, 113/16, 116/17) </w:t>
      </w:r>
      <w:r w:rsidRPr="00232F23">
        <w:rPr>
          <w:rFonts w:ascii="Times New Roman" w:hAnsi="Times New Roman" w:cs="Times New Roman"/>
          <w:sz w:val="24"/>
          <w:szCs w:val="24"/>
        </w:rPr>
        <w:t>kojeg donosi Ministar rada. Poslodavac ima pravo na novčanu nagradu u iznosu od 15% minimalne plaće mjesečno za svakog radnika s invaliditetom koji predstavlja višak u odnosu na propisanu kvotu i tu nagradu može ostvarivati kroz najduže</w:t>
      </w:r>
      <w:r>
        <w:rPr>
          <w:rFonts w:ascii="Times New Roman" w:hAnsi="Times New Roman" w:cs="Times New Roman"/>
          <w:sz w:val="24"/>
          <w:szCs w:val="24"/>
        </w:rPr>
        <w:t xml:space="preserve"> 6 mjeseci</w:t>
      </w:r>
      <w:r w:rsidR="00EA0D5F">
        <w:rPr>
          <w:rFonts w:ascii="Times New Roman" w:hAnsi="Times New Roman" w:cs="Times New Roman"/>
          <w:sz w:val="24"/>
          <w:szCs w:val="24"/>
        </w:rPr>
        <w:t>.</w:t>
      </w:r>
    </w:p>
    <w:p w:rsidR="008D37A8" w:rsidRDefault="00F62F8A" w:rsidP="0024193C">
      <w:pPr>
        <w:pStyle w:val="Naslov4"/>
        <w:numPr>
          <w:ilvl w:val="3"/>
          <w:numId w:val="30"/>
        </w:numPr>
      </w:pPr>
      <w:r>
        <w:t>Subvencionirane plaće</w:t>
      </w:r>
    </w:p>
    <w:p w:rsidR="008B2CA5" w:rsidRPr="008B2CA5" w:rsidRDefault="008B2CA5" w:rsidP="008B2CA5"/>
    <w:p w:rsidR="00D11D93" w:rsidRDefault="004E1B9E" w:rsidP="00D11D93">
      <w:pPr>
        <w:spacing w:line="360" w:lineRule="auto"/>
        <w:jc w:val="both"/>
        <w:rPr>
          <w:rFonts w:ascii="Times New Roman" w:hAnsi="Times New Roman" w:cs="Times New Roman"/>
          <w:sz w:val="24"/>
          <w:szCs w:val="24"/>
        </w:rPr>
      </w:pPr>
      <w:bookmarkStart w:id="31" w:name="_Hlk507238075"/>
      <w:r w:rsidRPr="00232F23">
        <w:rPr>
          <w:rFonts w:ascii="Times New Roman" w:hAnsi="Times New Roman" w:cs="Times New Roman"/>
          <w:sz w:val="24"/>
          <w:szCs w:val="24"/>
        </w:rPr>
        <w:t xml:space="preserve">Pravilnik </w:t>
      </w:r>
      <w:bookmarkStart w:id="32" w:name="_Hlk507238835"/>
      <w:r w:rsidRPr="00232F23">
        <w:rPr>
          <w:rFonts w:ascii="Times New Roman" w:hAnsi="Times New Roman" w:cs="Times New Roman"/>
          <w:sz w:val="24"/>
          <w:szCs w:val="24"/>
        </w:rPr>
        <w:t>o poticajima pri zapošljavanju osoba s invaliditetom</w:t>
      </w:r>
      <w:bookmarkEnd w:id="31"/>
      <w:bookmarkEnd w:id="32"/>
      <w:r w:rsidR="00F57010" w:rsidRPr="00D11D93">
        <w:rPr>
          <w:rFonts w:ascii="Times New Roman" w:hAnsi="Times New Roman" w:cs="Times New Roman"/>
          <w:sz w:val="24"/>
          <w:szCs w:val="24"/>
        </w:rPr>
        <w:t xml:space="preserve"> </w:t>
      </w:r>
      <w:r w:rsidR="00F57010">
        <w:rPr>
          <w:rFonts w:ascii="Times New Roman" w:hAnsi="Times New Roman" w:cs="Times New Roman"/>
          <w:sz w:val="24"/>
          <w:szCs w:val="24"/>
        </w:rPr>
        <w:t>(</w:t>
      </w:r>
      <w:r w:rsidR="008B2CA5">
        <w:rPr>
          <w:rFonts w:ascii="Times New Roman" w:hAnsi="Times New Roman" w:cs="Times New Roman"/>
          <w:sz w:val="24"/>
          <w:szCs w:val="24"/>
        </w:rPr>
        <w:t>NN</w:t>
      </w:r>
      <w:r w:rsidR="00F57010" w:rsidRPr="00D11D93">
        <w:rPr>
          <w:rFonts w:ascii="Times New Roman" w:hAnsi="Times New Roman" w:cs="Times New Roman"/>
          <w:sz w:val="24"/>
          <w:szCs w:val="24"/>
        </w:rPr>
        <w:t xml:space="preserve"> 44/14,</w:t>
      </w:r>
      <w:r w:rsidR="00E4279B">
        <w:rPr>
          <w:rFonts w:ascii="Times New Roman" w:hAnsi="Times New Roman" w:cs="Times New Roman"/>
          <w:sz w:val="24"/>
          <w:szCs w:val="24"/>
        </w:rPr>
        <w:t xml:space="preserve"> 02/15, 13/15, 113/16, </w:t>
      </w:r>
      <w:r w:rsidR="008B2CA5">
        <w:rPr>
          <w:rFonts w:ascii="Times New Roman" w:hAnsi="Times New Roman" w:cs="Times New Roman"/>
          <w:sz w:val="24"/>
          <w:szCs w:val="24"/>
        </w:rPr>
        <w:t>116/17)</w:t>
      </w:r>
      <w:r w:rsidR="00F57010">
        <w:rPr>
          <w:rFonts w:ascii="Times New Roman" w:hAnsi="Times New Roman" w:cs="Times New Roman"/>
          <w:sz w:val="24"/>
          <w:szCs w:val="24"/>
        </w:rPr>
        <w:t xml:space="preserve"> </w:t>
      </w:r>
      <w:r w:rsidRPr="00232F23">
        <w:rPr>
          <w:rFonts w:ascii="Times New Roman" w:hAnsi="Times New Roman" w:cs="Times New Roman"/>
          <w:sz w:val="24"/>
          <w:szCs w:val="24"/>
        </w:rPr>
        <w:t xml:space="preserve">u članku 2. propisuje da poslodavac može ostvariti poticaje pri zapošljavanju </w:t>
      </w:r>
      <w:r w:rsidRPr="00D11D93">
        <w:rPr>
          <w:rFonts w:ascii="Times New Roman" w:hAnsi="Times New Roman" w:cs="Times New Roman"/>
          <w:sz w:val="24"/>
          <w:szCs w:val="24"/>
        </w:rPr>
        <w:t>za osobe s invaliditetom koje su upisane u očevidnik zaposlenih osoba s invaliditetom.</w:t>
      </w:r>
      <w:r w:rsidRPr="00232F23">
        <w:rPr>
          <w:rFonts w:ascii="Times New Roman" w:hAnsi="Times New Roman" w:cs="Times New Roman"/>
          <w:sz w:val="24"/>
          <w:szCs w:val="24"/>
        </w:rPr>
        <w:t xml:space="preserve"> Ista mogućnost postoji i za samozaposlene osobe. </w:t>
      </w:r>
      <w:r w:rsidR="00D11D93">
        <w:rPr>
          <w:rFonts w:ascii="Times New Roman" w:hAnsi="Times New Roman" w:cs="Times New Roman"/>
          <w:sz w:val="24"/>
          <w:szCs w:val="24"/>
        </w:rPr>
        <w:t xml:space="preserve">Poticajima se prema članku 3. smatra: </w:t>
      </w:r>
      <w:r w:rsidR="00D11D93" w:rsidRPr="00D11D93">
        <w:rPr>
          <w:rFonts w:ascii="Times New Roman" w:hAnsi="Times New Roman" w:cs="Times New Roman"/>
          <w:sz w:val="24"/>
          <w:szCs w:val="24"/>
        </w:rPr>
        <w:t>subvencij</w:t>
      </w:r>
      <w:r w:rsidR="00D11D93">
        <w:rPr>
          <w:rFonts w:ascii="Times New Roman" w:hAnsi="Times New Roman" w:cs="Times New Roman"/>
          <w:sz w:val="24"/>
          <w:szCs w:val="24"/>
        </w:rPr>
        <w:t>a</w:t>
      </w:r>
      <w:r w:rsidR="00D11D93" w:rsidRPr="00D11D93">
        <w:rPr>
          <w:rFonts w:ascii="Times New Roman" w:hAnsi="Times New Roman" w:cs="Times New Roman"/>
          <w:sz w:val="24"/>
          <w:szCs w:val="24"/>
        </w:rPr>
        <w:t xml:space="preserve"> plaće osobe s invaliditetom,</w:t>
      </w:r>
      <w:r w:rsidR="00D11D93">
        <w:rPr>
          <w:rFonts w:ascii="Times New Roman" w:hAnsi="Times New Roman" w:cs="Times New Roman"/>
          <w:sz w:val="24"/>
          <w:szCs w:val="24"/>
        </w:rPr>
        <w:t xml:space="preserve"> </w:t>
      </w:r>
      <w:r w:rsidR="00D11D93" w:rsidRPr="00D11D93">
        <w:rPr>
          <w:rFonts w:ascii="Times New Roman" w:hAnsi="Times New Roman" w:cs="Times New Roman"/>
          <w:sz w:val="24"/>
          <w:szCs w:val="24"/>
        </w:rPr>
        <w:t>sufinanciranje troškova obrazovanja osobe s invaliditetom, sufinanciranje troškova prilagodbe mjesta rada osobe s invaliditetom, sufinanciranje troškova prilagodbe uvjeta rada za osobu s invaliditetom,</w:t>
      </w:r>
      <w:r w:rsidR="00D11D93">
        <w:rPr>
          <w:rFonts w:ascii="Times New Roman" w:hAnsi="Times New Roman" w:cs="Times New Roman"/>
          <w:sz w:val="24"/>
          <w:szCs w:val="24"/>
        </w:rPr>
        <w:t xml:space="preserve"> </w:t>
      </w:r>
      <w:r w:rsidR="00D11D93" w:rsidRPr="00D11D93">
        <w:rPr>
          <w:rFonts w:ascii="Times New Roman" w:hAnsi="Times New Roman" w:cs="Times New Roman"/>
          <w:sz w:val="24"/>
          <w:szCs w:val="24"/>
        </w:rPr>
        <w:t>sufinanciranje kamata na kreditna sredstva namijenjena nabavi strojeva, opreme, alata ili pribora potrebnog za zapošljavanje osobe s invaliditetom,</w:t>
      </w:r>
      <w:r w:rsidR="00D11D93">
        <w:rPr>
          <w:rFonts w:ascii="Times New Roman" w:hAnsi="Times New Roman" w:cs="Times New Roman"/>
          <w:sz w:val="24"/>
          <w:szCs w:val="24"/>
        </w:rPr>
        <w:t xml:space="preserve"> </w:t>
      </w:r>
      <w:r w:rsidR="00D11D93" w:rsidRPr="00D11D93">
        <w:rPr>
          <w:rFonts w:ascii="Times New Roman" w:hAnsi="Times New Roman" w:cs="Times New Roman"/>
          <w:sz w:val="24"/>
          <w:szCs w:val="24"/>
        </w:rPr>
        <w:t>sufinanciranje troškova stručne podrške</w:t>
      </w:r>
      <w:r w:rsidR="00D11D93">
        <w:rPr>
          <w:rFonts w:ascii="Times New Roman" w:hAnsi="Times New Roman" w:cs="Times New Roman"/>
          <w:sz w:val="24"/>
          <w:szCs w:val="24"/>
        </w:rPr>
        <w:t xml:space="preserve"> te </w:t>
      </w:r>
      <w:r w:rsidR="00D11D93" w:rsidRPr="00D11D93">
        <w:rPr>
          <w:rFonts w:ascii="Times New Roman" w:hAnsi="Times New Roman" w:cs="Times New Roman"/>
          <w:sz w:val="24"/>
          <w:szCs w:val="24"/>
        </w:rPr>
        <w:t>posebna sredstva za inovativne programe zapo</w:t>
      </w:r>
      <w:r w:rsidR="00D11D93">
        <w:rPr>
          <w:rFonts w:ascii="Times New Roman" w:hAnsi="Times New Roman" w:cs="Times New Roman"/>
          <w:sz w:val="24"/>
          <w:szCs w:val="24"/>
        </w:rPr>
        <w:t xml:space="preserve">šljavanja osoba s invaliditetom. </w:t>
      </w:r>
    </w:p>
    <w:p w:rsidR="00D11D93" w:rsidRPr="00D11D93" w:rsidRDefault="00D11D93" w:rsidP="00D11D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Prema članku 6. Pravilnika o poticajima pri zapošljavanju osoba s invaliditetom </w:t>
      </w:r>
      <w:r w:rsidR="008B2CA5">
        <w:rPr>
          <w:rFonts w:ascii="Times New Roman" w:hAnsi="Times New Roman" w:cs="Times New Roman"/>
          <w:sz w:val="24"/>
          <w:szCs w:val="24"/>
        </w:rPr>
        <w:t>(NN 44/</w:t>
      </w:r>
      <w:r w:rsidRPr="00D11D93">
        <w:rPr>
          <w:rFonts w:ascii="Times New Roman" w:hAnsi="Times New Roman" w:cs="Times New Roman"/>
          <w:sz w:val="24"/>
          <w:szCs w:val="24"/>
        </w:rPr>
        <w:t>14</w:t>
      </w:r>
      <w:r w:rsidR="00D73FA5">
        <w:rPr>
          <w:rFonts w:ascii="Times New Roman" w:hAnsi="Times New Roman" w:cs="Times New Roman"/>
          <w:sz w:val="24"/>
          <w:szCs w:val="24"/>
        </w:rPr>
        <w:t>,</w:t>
      </w:r>
      <w:r w:rsidR="00D73FA5" w:rsidRPr="00D73FA5">
        <w:rPr>
          <w:rFonts w:ascii="Times New Roman" w:hAnsi="Times New Roman" w:cs="Times New Roman"/>
          <w:sz w:val="24"/>
          <w:szCs w:val="24"/>
        </w:rPr>
        <w:t xml:space="preserve"> </w:t>
      </w:r>
      <w:r w:rsidR="00D73FA5">
        <w:rPr>
          <w:rFonts w:ascii="Times New Roman" w:hAnsi="Times New Roman" w:cs="Times New Roman"/>
          <w:sz w:val="24"/>
          <w:szCs w:val="24"/>
        </w:rPr>
        <w:t xml:space="preserve">02/15, 13/15, 113/16 i 116/17 </w:t>
      </w:r>
      <w:r w:rsidRPr="00D11D93">
        <w:rPr>
          <w:rFonts w:ascii="Times New Roman" w:hAnsi="Times New Roman" w:cs="Times New Roman"/>
          <w:sz w:val="24"/>
          <w:szCs w:val="24"/>
        </w:rPr>
        <w:t>)</w:t>
      </w:r>
      <w:r>
        <w:t xml:space="preserve"> p</w:t>
      </w:r>
      <w:r w:rsidR="004E1B9E" w:rsidRPr="00232F23">
        <w:rPr>
          <w:rFonts w:ascii="Times New Roman" w:hAnsi="Times New Roman" w:cs="Times New Roman"/>
          <w:sz w:val="24"/>
          <w:szCs w:val="24"/>
        </w:rPr>
        <w:t>oslodavac koji zapošljava osobu s invaliditetom na otvorenom tržištu rada, odnosno osoba s invaliditetom koja se</w:t>
      </w:r>
      <w:r w:rsidR="00D73FA5">
        <w:rPr>
          <w:rFonts w:ascii="Times New Roman" w:hAnsi="Times New Roman" w:cs="Times New Roman"/>
          <w:sz w:val="24"/>
          <w:szCs w:val="24"/>
        </w:rPr>
        <w:t xml:space="preserve"> </w:t>
      </w:r>
      <w:proofErr w:type="spellStart"/>
      <w:r w:rsidR="00D73FA5">
        <w:rPr>
          <w:rFonts w:ascii="Times New Roman" w:hAnsi="Times New Roman" w:cs="Times New Roman"/>
          <w:sz w:val="24"/>
          <w:szCs w:val="24"/>
        </w:rPr>
        <w:t>samozapošljava</w:t>
      </w:r>
      <w:proofErr w:type="spellEnd"/>
      <w:r w:rsidR="00D73FA5">
        <w:rPr>
          <w:rFonts w:ascii="Times New Roman" w:hAnsi="Times New Roman" w:cs="Times New Roman"/>
          <w:sz w:val="24"/>
          <w:szCs w:val="24"/>
        </w:rPr>
        <w:t xml:space="preserve"> može podnijeti Hrvatskom zavodu za mirovinsko osiguranje</w:t>
      </w:r>
      <w:r w:rsidR="004E1B9E" w:rsidRPr="00232F23">
        <w:rPr>
          <w:rFonts w:ascii="Times New Roman" w:hAnsi="Times New Roman" w:cs="Times New Roman"/>
          <w:sz w:val="24"/>
          <w:szCs w:val="24"/>
        </w:rPr>
        <w:t xml:space="preserve"> zahtjev za subvenciju plaće nakon što je osoba s invaliditetom zaposlena i ako je nalazom i mišljenjem </w:t>
      </w:r>
      <w:r w:rsidR="00D73FA5">
        <w:rPr>
          <w:rFonts w:ascii="Times New Roman" w:hAnsi="Times New Roman" w:cs="Times New Roman"/>
          <w:sz w:val="24"/>
          <w:szCs w:val="24"/>
        </w:rPr>
        <w:t>C</w:t>
      </w:r>
      <w:r w:rsidR="004E1B9E" w:rsidRPr="00232F23">
        <w:rPr>
          <w:rFonts w:ascii="Times New Roman" w:hAnsi="Times New Roman" w:cs="Times New Roman"/>
          <w:sz w:val="24"/>
          <w:szCs w:val="24"/>
        </w:rPr>
        <w:t>entra</w:t>
      </w:r>
      <w:r w:rsidR="00D73FA5">
        <w:rPr>
          <w:rFonts w:ascii="Times New Roman" w:hAnsi="Times New Roman" w:cs="Times New Roman"/>
          <w:sz w:val="24"/>
          <w:szCs w:val="24"/>
        </w:rPr>
        <w:t xml:space="preserve"> za profesionalnu rehabilitaciju</w:t>
      </w:r>
      <w:r w:rsidR="004E1B9E" w:rsidRPr="00232F23">
        <w:rPr>
          <w:rFonts w:ascii="Times New Roman" w:hAnsi="Times New Roman" w:cs="Times New Roman"/>
          <w:sz w:val="24"/>
          <w:szCs w:val="24"/>
        </w:rPr>
        <w:t xml:space="preserve"> utvrđena potreba za potporom putem subvencije plaće.</w:t>
      </w:r>
      <w:r>
        <w:rPr>
          <w:rFonts w:ascii="Times New Roman" w:hAnsi="Times New Roman" w:cs="Times New Roman"/>
          <w:sz w:val="24"/>
          <w:szCs w:val="24"/>
        </w:rPr>
        <w:t xml:space="preserve"> </w:t>
      </w:r>
    </w:p>
    <w:p w:rsidR="008B2CA5" w:rsidRDefault="008B2CA5" w:rsidP="0024193C">
      <w:pPr>
        <w:pStyle w:val="Naslov4"/>
        <w:numPr>
          <w:ilvl w:val="3"/>
          <w:numId w:val="30"/>
        </w:numPr>
      </w:pPr>
      <w:r>
        <w:t>Skraćeno puno radno vrijeme</w:t>
      </w:r>
    </w:p>
    <w:p w:rsidR="0032242F" w:rsidRPr="0032242F" w:rsidRDefault="0032242F" w:rsidP="0032242F"/>
    <w:p w:rsidR="0032242F" w:rsidRDefault="0032242F" w:rsidP="0032242F">
      <w:pPr>
        <w:spacing w:line="360" w:lineRule="auto"/>
        <w:jc w:val="both"/>
        <w:rPr>
          <w:rFonts w:ascii="Times New Roman" w:hAnsi="Times New Roman" w:cs="Times New Roman"/>
          <w:color w:val="FF0000"/>
          <w:sz w:val="24"/>
          <w:szCs w:val="24"/>
        </w:rPr>
      </w:pPr>
      <w:bookmarkStart w:id="33" w:name="_Hlk507238122"/>
      <w:bookmarkStart w:id="34" w:name="_Toc510644007"/>
      <w:r w:rsidRPr="00232F23">
        <w:rPr>
          <w:rFonts w:ascii="Times New Roman" w:hAnsi="Times New Roman" w:cs="Times New Roman"/>
          <w:sz w:val="24"/>
          <w:szCs w:val="24"/>
        </w:rPr>
        <w:t xml:space="preserve">Još jedan način koji bi doveo do poboljšanja kvalitete života osoba oboljelih od upalnih probavnih bolesti je skraćeno radno vrijeme. Ovu </w:t>
      </w:r>
      <w:r w:rsidRPr="0032242F">
        <w:rPr>
          <w:rFonts w:ascii="Times New Roman" w:hAnsi="Times New Roman" w:cs="Times New Roman"/>
          <w:sz w:val="24"/>
          <w:szCs w:val="24"/>
        </w:rPr>
        <w:t>mogućnost regulirao je Zakon o potpori za očuvanje radnih mjesta</w:t>
      </w:r>
      <w:bookmarkEnd w:id="33"/>
      <w:r w:rsidRPr="0032242F">
        <w:rPr>
          <w:rFonts w:ascii="Times New Roman" w:hAnsi="Times New Roman" w:cs="Times New Roman"/>
          <w:sz w:val="24"/>
          <w:szCs w:val="24"/>
        </w:rPr>
        <w:t xml:space="preserve"> (NN 93/14), koji je nažalost prestao važiti početkom prošle godine</w:t>
      </w:r>
      <w:r>
        <w:rPr>
          <w:rFonts w:ascii="Times New Roman" w:hAnsi="Times New Roman" w:cs="Times New Roman"/>
          <w:sz w:val="24"/>
          <w:szCs w:val="24"/>
        </w:rPr>
        <w:t xml:space="preserve"> (Zakon o prestanku važenja zakona o potporama za očuvanje radnih mjesta, NN 16/17). </w:t>
      </w:r>
    </w:p>
    <w:p w:rsidR="0032242F" w:rsidRPr="00232F23" w:rsidRDefault="0032242F" w:rsidP="0032242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Zakon je u</w:t>
      </w:r>
      <w:r w:rsidRPr="00232F23">
        <w:rPr>
          <w:rFonts w:ascii="Times New Roman" w:hAnsi="Times New Roman" w:cs="Times New Roman"/>
          <w:b/>
          <w:sz w:val="24"/>
          <w:szCs w:val="24"/>
        </w:rPr>
        <w:t xml:space="preserve"> </w:t>
      </w:r>
      <w:r w:rsidRPr="00232F23">
        <w:rPr>
          <w:rFonts w:ascii="Times New Roman" w:hAnsi="Times New Roman" w:cs="Times New Roman"/>
          <w:sz w:val="24"/>
          <w:szCs w:val="24"/>
        </w:rPr>
        <w:t>članku 2. stavku 1. navodi</w:t>
      </w:r>
      <w:r>
        <w:rPr>
          <w:rFonts w:ascii="Times New Roman" w:hAnsi="Times New Roman" w:cs="Times New Roman"/>
          <w:sz w:val="24"/>
          <w:szCs w:val="24"/>
        </w:rPr>
        <w:t>o</w:t>
      </w:r>
      <w:r w:rsidRPr="00232F23">
        <w:rPr>
          <w:rFonts w:ascii="Times New Roman" w:hAnsi="Times New Roman" w:cs="Times New Roman"/>
          <w:sz w:val="24"/>
          <w:szCs w:val="24"/>
        </w:rPr>
        <w:t xml:space="preserve"> da je poslodavcu moguće dodijeliti potporu za skraćivanje punog radnog vremena određenom radniku, a koja se dodjeljuje u visini razmjernog dijela iznosa plaće za broj radnih sati za koje je radniku skraćeno radno vrijeme, a najviše do iznosa minimalne plaće prema posebnom propisu. Drugim riječima, poslodavac</w:t>
      </w:r>
      <w:r>
        <w:rPr>
          <w:rFonts w:ascii="Times New Roman" w:hAnsi="Times New Roman" w:cs="Times New Roman"/>
          <w:sz w:val="24"/>
          <w:szCs w:val="24"/>
        </w:rPr>
        <w:t xml:space="preserve"> je radniku isplaćivao</w:t>
      </w:r>
      <w:r w:rsidRPr="00232F23">
        <w:rPr>
          <w:rFonts w:ascii="Times New Roman" w:hAnsi="Times New Roman" w:cs="Times New Roman"/>
          <w:sz w:val="24"/>
          <w:szCs w:val="24"/>
        </w:rPr>
        <w:t xml:space="preserve"> dio plaće za sate koje je radnik stvarno proveo na radnom mjestu i obavljao poslove koje mu je poslodavac dodijelio, dok </w:t>
      </w:r>
      <w:r>
        <w:rPr>
          <w:rFonts w:ascii="Times New Roman" w:hAnsi="Times New Roman" w:cs="Times New Roman"/>
          <w:sz w:val="24"/>
          <w:szCs w:val="24"/>
        </w:rPr>
        <w:t xml:space="preserve">je </w:t>
      </w:r>
      <w:r w:rsidRPr="00232F23">
        <w:rPr>
          <w:rFonts w:ascii="Times New Roman" w:hAnsi="Times New Roman" w:cs="Times New Roman"/>
          <w:sz w:val="24"/>
          <w:szCs w:val="24"/>
        </w:rPr>
        <w:t>za ostatak vremena, koje radnik nije proveo na radnom mjestu, a za koje se smatra da mu ulaze u radno vrijeme, plaća</w:t>
      </w:r>
      <w:r>
        <w:rPr>
          <w:rFonts w:ascii="Times New Roman" w:hAnsi="Times New Roman" w:cs="Times New Roman"/>
          <w:sz w:val="24"/>
          <w:szCs w:val="24"/>
        </w:rPr>
        <w:t>la</w:t>
      </w:r>
      <w:r w:rsidRPr="00232F23">
        <w:rPr>
          <w:rFonts w:ascii="Times New Roman" w:hAnsi="Times New Roman" w:cs="Times New Roman"/>
          <w:sz w:val="24"/>
          <w:szCs w:val="24"/>
        </w:rPr>
        <w:t xml:space="preserve"> država. Skraćivanje trajanja punog radnog vremena</w:t>
      </w:r>
      <w:r>
        <w:rPr>
          <w:rFonts w:ascii="Times New Roman" w:hAnsi="Times New Roman" w:cs="Times New Roman"/>
          <w:sz w:val="24"/>
          <w:szCs w:val="24"/>
        </w:rPr>
        <w:t xml:space="preserve"> bila je jedna </w:t>
      </w:r>
      <w:r w:rsidRPr="00232F23">
        <w:rPr>
          <w:rFonts w:ascii="Times New Roman" w:hAnsi="Times New Roman" w:cs="Times New Roman"/>
          <w:sz w:val="24"/>
          <w:szCs w:val="24"/>
        </w:rPr>
        <w:t>od mjera programa za očuvanje radnih mjesta, tako da se kao puno radno vri</w:t>
      </w:r>
      <w:r>
        <w:rPr>
          <w:rFonts w:ascii="Times New Roman" w:hAnsi="Times New Roman" w:cs="Times New Roman"/>
          <w:sz w:val="24"/>
          <w:szCs w:val="24"/>
        </w:rPr>
        <w:t>jeme za pojedinog radnika određivalo</w:t>
      </w:r>
      <w:r w:rsidRPr="00232F23">
        <w:rPr>
          <w:rFonts w:ascii="Times New Roman" w:hAnsi="Times New Roman" w:cs="Times New Roman"/>
          <w:sz w:val="24"/>
          <w:szCs w:val="24"/>
        </w:rPr>
        <w:t xml:space="preserve"> radno vrijeme u trajanju od najmanje šezdeset posto punog radnog vremena prije njegova skraćivanja. O tome govori članak 8. stavak 1.;</w:t>
      </w:r>
    </w:p>
    <w:p w:rsidR="0032242F" w:rsidRPr="00232F23" w:rsidRDefault="0032242F" w:rsidP="0032242F">
      <w:pPr>
        <w:spacing w:line="360" w:lineRule="auto"/>
        <w:ind w:firstLine="708"/>
        <w:jc w:val="both"/>
        <w:rPr>
          <w:rFonts w:ascii="Times New Roman" w:hAnsi="Times New Roman" w:cs="Times New Roman"/>
          <w:i/>
          <w:sz w:val="24"/>
          <w:szCs w:val="24"/>
        </w:rPr>
      </w:pPr>
      <w:r w:rsidRPr="00232F23">
        <w:rPr>
          <w:rFonts w:ascii="Times New Roman" w:hAnsi="Times New Roman" w:cs="Times New Roman"/>
          <w:i/>
          <w:sz w:val="24"/>
          <w:szCs w:val="24"/>
        </w:rPr>
        <w:t>Poslodavac koji s ciljem očuvanja radnih mjesta, na temelju programa za očuvanje radnih mjesta iz članka 4. stavka 1. podstavka 2. ovoga Zakona, skrati trajanje punog radnog vremena za pojedinog radnika, može koristiti potporu za skraćivanje punog radnog vremena za tog radnika za broj radnih sati za koje je skratio radno vrijeme.</w:t>
      </w:r>
    </w:p>
    <w:p w:rsidR="0032242F" w:rsidRDefault="0032242F" w:rsidP="0032242F">
      <w:pPr>
        <w:spacing w:line="360" w:lineRule="auto"/>
        <w:jc w:val="both"/>
        <w:rPr>
          <w:rFonts w:ascii="Times New Roman" w:hAnsi="Times New Roman" w:cs="Times New Roman"/>
          <w:sz w:val="24"/>
          <w:szCs w:val="24"/>
        </w:rPr>
      </w:pPr>
      <w:r w:rsidRPr="00232F23">
        <w:rPr>
          <w:rFonts w:ascii="Times New Roman" w:hAnsi="Times New Roman" w:cs="Times New Roman"/>
          <w:sz w:val="24"/>
          <w:szCs w:val="24"/>
        </w:rPr>
        <w:t xml:space="preserve">Uz to, </w:t>
      </w:r>
      <w:r>
        <w:rPr>
          <w:rFonts w:ascii="Times New Roman" w:hAnsi="Times New Roman" w:cs="Times New Roman"/>
          <w:sz w:val="24"/>
          <w:szCs w:val="24"/>
        </w:rPr>
        <w:t xml:space="preserve">prema članku 8. stavak 2. </w:t>
      </w:r>
      <w:r w:rsidRPr="00232F23">
        <w:rPr>
          <w:rFonts w:ascii="Times New Roman" w:hAnsi="Times New Roman" w:cs="Times New Roman"/>
          <w:sz w:val="24"/>
          <w:szCs w:val="24"/>
        </w:rPr>
        <w:t>puno radno vrijeme koje je skraćeno, n</w:t>
      </w:r>
      <w:r>
        <w:rPr>
          <w:rFonts w:ascii="Times New Roman" w:hAnsi="Times New Roman" w:cs="Times New Roman"/>
          <w:sz w:val="24"/>
          <w:szCs w:val="24"/>
        </w:rPr>
        <w:t>ij</w:t>
      </w:r>
      <w:r w:rsidRPr="00232F23">
        <w:rPr>
          <w:rFonts w:ascii="Times New Roman" w:hAnsi="Times New Roman" w:cs="Times New Roman"/>
          <w:sz w:val="24"/>
          <w:szCs w:val="24"/>
        </w:rPr>
        <w:t>e mora</w:t>
      </w:r>
      <w:r>
        <w:rPr>
          <w:rFonts w:ascii="Times New Roman" w:hAnsi="Times New Roman" w:cs="Times New Roman"/>
          <w:sz w:val="24"/>
          <w:szCs w:val="24"/>
        </w:rPr>
        <w:t>lo</w:t>
      </w:r>
      <w:r w:rsidRPr="00232F23">
        <w:rPr>
          <w:rFonts w:ascii="Times New Roman" w:hAnsi="Times New Roman" w:cs="Times New Roman"/>
          <w:sz w:val="24"/>
          <w:szCs w:val="24"/>
        </w:rPr>
        <w:t xml:space="preserve"> biti raspoređeno jednako po danima, tjednima i mjesecima, te se u tom slučaju</w:t>
      </w:r>
      <w:r>
        <w:rPr>
          <w:rFonts w:ascii="Times New Roman" w:hAnsi="Times New Roman" w:cs="Times New Roman"/>
          <w:sz w:val="24"/>
          <w:szCs w:val="24"/>
        </w:rPr>
        <w:t xml:space="preserve"> skraćeno radno vrijeme utvrđivalo</w:t>
      </w:r>
      <w:r w:rsidRPr="00232F23">
        <w:rPr>
          <w:rFonts w:ascii="Times New Roman" w:hAnsi="Times New Roman" w:cs="Times New Roman"/>
          <w:sz w:val="24"/>
          <w:szCs w:val="24"/>
        </w:rPr>
        <w:t xml:space="preserve"> kao prosječno skraćeno tjedno radno vrijeme unutar razdoblja ostvarivanja potpore</w:t>
      </w:r>
      <w:r>
        <w:rPr>
          <w:rFonts w:ascii="Times New Roman" w:hAnsi="Times New Roman" w:cs="Times New Roman"/>
          <w:sz w:val="24"/>
          <w:szCs w:val="24"/>
        </w:rPr>
        <w:t>.</w:t>
      </w:r>
    </w:p>
    <w:p w:rsidR="0032242F" w:rsidRPr="00005FEE" w:rsidRDefault="0032242F" w:rsidP="0032242F">
      <w:pPr>
        <w:spacing w:line="360" w:lineRule="auto"/>
        <w:jc w:val="both"/>
        <w:rPr>
          <w:rFonts w:ascii="Times New Roman" w:hAnsi="Times New Roman" w:cs="Times New Roman"/>
          <w:sz w:val="24"/>
          <w:szCs w:val="24"/>
        </w:rPr>
      </w:pPr>
      <w:r w:rsidRPr="00005FEE">
        <w:rPr>
          <w:rFonts w:ascii="Times New Roman" w:hAnsi="Times New Roman" w:cs="Times New Roman"/>
          <w:sz w:val="24"/>
          <w:szCs w:val="24"/>
        </w:rPr>
        <w:t>Kao što je uvodno spomenuto, ovaj je zakon stavljen izvan snage. Autorice ovog rada su međutim mišljenja da su odredbe tog zakona bile potreban poticaj poslodavcima da zapošljavaju osobe s invaliditetom kao i osigurač kvalitetnijeg profesionalnog života tih osoba, a posredno i osoba oboljelih od upalnih bolesti probavnog sustava, te smatramo da je nužno ovaj zakon vratiti na snagu.</w:t>
      </w:r>
    </w:p>
    <w:p w:rsidR="0032242F" w:rsidRDefault="0032242F" w:rsidP="0024193C">
      <w:pPr>
        <w:pStyle w:val="Naslov4"/>
        <w:numPr>
          <w:ilvl w:val="3"/>
          <w:numId w:val="30"/>
        </w:numPr>
      </w:pPr>
      <w:bookmarkStart w:id="35" w:name="_Toc510644006"/>
      <w:r>
        <w:t>Potrebne promjene zakonodavstva</w:t>
      </w:r>
      <w:bookmarkEnd w:id="35"/>
    </w:p>
    <w:p w:rsidR="00005FEE" w:rsidRPr="00005FEE" w:rsidRDefault="00005FEE" w:rsidP="00005FEE"/>
    <w:p w:rsidR="0032242F" w:rsidRPr="00232F23" w:rsidRDefault="0032242F" w:rsidP="0032242F">
      <w:pPr>
        <w:spacing w:line="360" w:lineRule="auto"/>
        <w:jc w:val="both"/>
        <w:rPr>
          <w:rFonts w:ascii="Times New Roman" w:hAnsi="Times New Roman" w:cs="Times New Roman"/>
          <w:sz w:val="24"/>
          <w:szCs w:val="24"/>
        </w:rPr>
      </w:pPr>
      <w:r w:rsidRPr="00232F23">
        <w:rPr>
          <w:rFonts w:ascii="Times New Roman" w:hAnsi="Times New Roman" w:cs="Times New Roman"/>
          <w:sz w:val="24"/>
          <w:szCs w:val="24"/>
        </w:rPr>
        <w:t>Kako bi sve navedeno bilo moguće, potrebno je osobe oboljele od Crohnove bolesti i ulceroznog kolitisa uvrstiti među one kojima se garantira upis u Očevidnik zaposlenih i samozaposlenih osoba s invaliditetom kako bi im se otvorila vrata prema mogućnostima koje takav status pruža. Tu se pr</w:t>
      </w:r>
      <w:r>
        <w:rPr>
          <w:rFonts w:ascii="Times New Roman" w:hAnsi="Times New Roman" w:cs="Times New Roman"/>
          <w:sz w:val="24"/>
          <w:szCs w:val="24"/>
        </w:rPr>
        <w:t>imarno</w:t>
      </w:r>
      <w:r w:rsidRPr="00232F23">
        <w:rPr>
          <w:rFonts w:ascii="Times New Roman" w:hAnsi="Times New Roman" w:cs="Times New Roman"/>
          <w:sz w:val="24"/>
          <w:szCs w:val="24"/>
        </w:rPr>
        <w:t xml:space="preserve"> misli na:</w:t>
      </w:r>
    </w:p>
    <w:p w:rsidR="0032242F" w:rsidRPr="00232F23" w:rsidRDefault="0032242F" w:rsidP="0032242F">
      <w:pPr>
        <w:pStyle w:val="Odlomakpopisa"/>
        <w:numPr>
          <w:ilvl w:val="0"/>
          <w:numId w:val="2"/>
        </w:numPr>
        <w:spacing w:line="360" w:lineRule="auto"/>
        <w:jc w:val="both"/>
        <w:rPr>
          <w:rFonts w:cs="Times New Roman"/>
          <w:szCs w:val="24"/>
        </w:rPr>
      </w:pPr>
      <w:r w:rsidRPr="00232F23">
        <w:rPr>
          <w:rFonts w:cs="Times New Roman"/>
          <w:szCs w:val="24"/>
        </w:rPr>
        <w:lastRenderedPageBreak/>
        <w:t xml:space="preserve">poticaje </w:t>
      </w:r>
      <w:r>
        <w:rPr>
          <w:rFonts w:cs="Times New Roman"/>
          <w:szCs w:val="24"/>
        </w:rPr>
        <w:t>poslodavcima za zapošljavanje o</w:t>
      </w:r>
      <w:r w:rsidR="00EA0D5F">
        <w:rPr>
          <w:rFonts w:cs="Times New Roman"/>
          <w:szCs w:val="24"/>
        </w:rPr>
        <w:t>v</w:t>
      </w:r>
      <w:r>
        <w:rPr>
          <w:rFonts w:cs="Times New Roman"/>
          <w:szCs w:val="24"/>
        </w:rPr>
        <w:t>i</w:t>
      </w:r>
      <w:r w:rsidRPr="00232F23">
        <w:rPr>
          <w:rFonts w:cs="Times New Roman"/>
          <w:szCs w:val="24"/>
        </w:rPr>
        <w:t xml:space="preserve">h osoba u okviru </w:t>
      </w:r>
      <w:r w:rsidRPr="00D73FA5">
        <w:rPr>
          <w:rFonts w:cs="Times New Roman"/>
          <w:szCs w:val="24"/>
        </w:rPr>
        <w:t xml:space="preserve">mjera </w:t>
      </w:r>
      <w:proofErr w:type="spellStart"/>
      <w:r w:rsidRPr="00D73FA5">
        <w:rPr>
          <w:rFonts w:cs="Times New Roman"/>
          <w:szCs w:val="24"/>
        </w:rPr>
        <w:t>kvotnog</w:t>
      </w:r>
      <w:proofErr w:type="spellEnd"/>
      <w:r>
        <w:rPr>
          <w:rFonts w:cs="Times New Roman"/>
          <w:szCs w:val="24"/>
        </w:rPr>
        <w:t xml:space="preserve"> sustava</w:t>
      </w:r>
      <w:r w:rsidRPr="00D73FA5">
        <w:rPr>
          <w:rFonts w:cs="Times New Roman"/>
          <w:szCs w:val="24"/>
        </w:rPr>
        <w:t xml:space="preserve"> </w:t>
      </w:r>
      <w:r w:rsidRPr="00232F23">
        <w:rPr>
          <w:rFonts w:cs="Times New Roman"/>
          <w:szCs w:val="24"/>
        </w:rPr>
        <w:t xml:space="preserve">zapošljavanja, sukladno Zakonu o profesionalnoj rehabilitaciji </w:t>
      </w:r>
      <w:r>
        <w:rPr>
          <w:rFonts w:cs="Times New Roman"/>
          <w:szCs w:val="24"/>
        </w:rPr>
        <w:t>i zapošljavanja osoba s invaliditetom (NN 157/13, 152/14)</w:t>
      </w:r>
    </w:p>
    <w:p w:rsidR="0032242F" w:rsidRPr="00232F23" w:rsidRDefault="0032242F" w:rsidP="0032242F">
      <w:pPr>
        <w:pStyle w:val="Odlomakpopisa"/>
        <w:numPr>
          <w:ilvl w:val="0"/>
          <w:numId w:val="2"/>
        </w:numPr>
        <w:spacing w:line="360" w:lineRule="auto"/>
        <w:jc w:val="both"/>
        <w:rPr>
          <w:rFonts w:cs="Times New Roman"/>
          <w:szCs w:val="24"/>
        </w:rPr>
      </w:pPr>
      <w:r>
        <w:rPr>
          <w:rFonts w:cs="Times New Roman"/>
          <w:szCs w:val="24"/>
        </w:rPr>
        <w:t>mogućnost subvencije plaće za ove</w:t>
      </w:r>
      <w:r w:rsidRPr="00232F23">
        <w:rPr>
          <w:rFonts w:cs="Times New Roman"/>
          <w:szCs w:val="24"/>
        </w:rPr>
        <w:t xml:space="preserve"> osobe, sukladno Pravilniku o poticajima pri zapošljavanju osoba s invaliditetom</w:t>
      </w:r>
      <w:r>
        <w:rPr>
          <w:rFonts w:cs="Times New Roman"/>
          <w:szCs w:val="24"/>
        </w:rPr>
        <w:t xml:space="preserve"> (NN 44/14, 02/15, 13/15, 113/16, 116/17)</w:t>
      </w:r>
    </w:p>
    <w:p w:rsidR="002F4F4C" w:rsidRDefault="0032242F" w:rsidP="002F4F4C">
      <w:pPr>
        <w:pStyle w:val="Odlomakpopisa"/>
        <w:numPr>
          <w:ilvl w:val="0"/>
          <w:numId w:val="2"/>
        </w:numPr>
        <w:spacing w:line="360" w:lineRule="auto"/>
        <w:jc w:val="both"/>
        <w:rPr>
          <w:rFonts w:cs="Times New Roman"/>
          <w:szCs w:val="24"/>
        </w:rPr>
      </w:pPr>
      <w:r w:rsidRPr="00005FEE">
        <w:rPr>
          <w:rFonts w:cs="Times New Roman"/>
          <w:szCs w:val="24"/>
        </w:rPr>
        <w:t>skraćivanje punog radnog vremena oboljelim osobama, odnosno vraćanje na snagu Zakona o potpori za očuvanje radnih mjesta (NN 93/14)</w:t>
      </w:r>
      <w:r w:rsidR="00EA0D5F">
        <w:rPr>
          <w:rFonts w:cs="Times New Roman"/>
          <w:szCs w:val="24"/>
        </w:rPr>
        <w:t>.</w:t>
      </w:r>
    </w:p>
    <w:p w:rsidR="002F4F4C" w:rsidRDefault="002F4F4C" w:rsidP="002F4F4C">
      <w:pPr>
        <w:spacing w:line="360" w:lineRule="auto"/>
        <w:jc w:val="both"/>
        <w:rPr>
          <w:rFonts w:cs="Times New Roman"/>
          <w:szCs w:val="24"/>
        </w:rPr>
      </w:pPr>
    </w:p>
    <w:p w:rsidR="002F4F4C" w:rsidRDefault="002F4F4C" w:rsidP="002F4F4C">
      <w:pPr>
        <w:spacing w:line="360" w:lineRule="auto"/>
        <w:jc w:val="both"/>
        <w:rPr>
          <w:rFonts w:cs="Times New Roman"/>
          <w:szCs w:val="24"/>
        </w:rPr>
      </w:pPr>
    </w:p>
    <w:p w:rsidR="002F4F4C" w:rsidRDefault="002F4F4C" w:rsidP="002F4F4C">
      <w:pPr>
        <w:spacing w:line="360" w:lineRule="auto"/>
        <w:jc w:val="both"/>
        <w:rPr>
          <w:rFonts w:cs="Times New Roman"/>
          <w:szCs w:val="24"/>
        </w:rPr>
      </w:pPr>
    </w:p>
    <w:p w:rsidR="002F4F4C" w:rsidRDefault="002F4F4C" w:rsidP="002F4F4C">
      <w:pPr>
        <w:spacing w:line="360" w:lineRule="auto"/>
        <w:jc w:val="both"/>
        <w:rPr>
          <w:rFonts w:cs="Times New Roman"/>
          <w:szCs w:val="24"/>
        </w:rPr>
      </w:pPr>
    </w:p>
    <w:p w:rsidR="002F4F4C" w:rsidRDefault="002F4F4C" w:rsidP="002F4F4C">
      <w:pPr>
        <w:spacing w:line="360" w:lineRule="auto"/>
        <w:jc w:val="both"/>
        <w:rPr>
          <w:rFonts w:cs="Times New Roman"/>
          <w:szCs w:val="24"/>
        </w:rPr>
      </w:pPr>
    </w:p>
    <w:p w:rsidR="00BA4A10" w:rsidRDefault="00BA4A10" w:rsidP="002F4F4C">
      <w:pPr>
        <w:spacing w:line="360" w:lineRule="auto"/>
        <w:jc w:val="both"/>
        <w:rPr>
          <w:rFonts w:cs="Times New Roman"/>
          <w:szCs w:val="24"/>
        </w:rPr>
      </w:pPr>
    </w:p>
    <w:p w:rsidR="00BA4A10" w:rsidRDefault="00BA4A10" w:rsidP="002F4F4C">
      <w:pPr>
        <w:spacing w:line="360" w:lineRule="auto"/>
        <w:jc w:val="both"/>
        <w:rPr>
          <w:rFonts w:cs="Times New Roman"/>
          <w:szCs w:val="24"/>
        </w:rPr>
      </w:pPr>
    </w:p>
    <w:p w:rsidR="00BA4A10" w:rsidRDefault="00BA4A10" w:rsidP="002F4F4C">
      <w:pPr>
        <w:spacing w:line="360" w:lineRule="auto"/>
        <w:jc w:val="both"/>
        <w:rPr>
          <w:rFonts w:cs="Times New Roman"/>
          <w:szCs w:val="24"/>
        </w:rPr>
      </w:pPr>
    </w:p>
    <w:p w:rsidR="00BA4A10" w:rsidRDefault="00BA4A10" w:rsidP="002F4F4C">
      <w:pPr>
        <w:spacing w:line="360" w:lineRule="auto"/>
        <w:jc w:val="both"/>
        <w:rPr>
          <w:rFonts w:cs="Times New Roman"/>
          <w:szCs w:val="24"/>
        </w:rPr>
      </w:pPr>
    </w:p>
    <w:p w:rsidR="00BA4A10" w:rsidRDefault="00BA4A10" w:rsidP="002F4F4C">
      <w:pPr>
        <w:spacing w:line="360" w:lineRule="auto"/>
        <w:jc w:val="both"/>
        <w:rPr>
          <w:rFonts w:cs="Times New Roman"/>
          <w:szCs w:val="24"/>
        </w:rPr>
      </w:pPr>
    </w:p>
    <w:p w:rsidR="00BA4A10" w:rsidRDefault="00BA4A10" w:rsidP="002F4F4C">
      <w:pPr>
        <w:spacing w:line="360" w:lineRule="auto"/>
        <w:jc w:val="both"/>
        <w:rPr>
          <w:rFonts w:cs="Times New Roman"/>
          <w:szCs w:val="24"/>
        </w:rPr>
      </w:pPr>
    </w:p>
    <w:p w:rsidR="00BA4A10" w:rsidRDefault="00BA4A10" w:rsidP="002F4F4C">
      <w:pPr>
        <w:spacing w:line="360" w:lineRule="auto"/>
        <w:jc w:val="both"/>
        <w:rPr>
          <w:rFonts w:cs="Times New Roman"/>
          <w:szCs w:val="24"/>
        </w:rPr>
      </w:pPr>
    </w:p>
    <w:p w:rsidR="00BA4A10" w:rsidRDefault="00BA4A10" w:rsidP="002F4F4C">
      <w:pPr>
        <w:spacing w:line="360" w:lineRule="auto"/>
        <w:jc w:val="both"/>
        <w:rPr>
          <w:rFonts w:cs="Times New Roman"/>
          <w:szCs w:val="24"/>
        </w:rPr>
      </w:pPr>
    </w:p>
    <w:p w:rsidR="00BA4A10" w:rsidRDefault="00BA4A10" w:rsidP="002F4F4C">
      <w:pPr>
        <w:spacing w:line="360" w:lineRule="auto"/>
        <w:jc w:val="both"/>
        <w:rPr>
          <w:rFonts w:cs="Times New Roman"/>
          <w:szCs w:val="24"/>
        </w:rPr>
      </w:pPr>
    </w:p>
    <w:p w:rsidR="00BA4A10" w:rsidRDefault="00BA4A10" w:rsidP="002F4F4C">
      <w:pPr>
        <w:spacing w:line="360" w:lineRule="auto"/>
        <w:jc w:val="both"/>
        <w:rPr>
          <w:rFonts w:cs="Times New Roman"/>
          <w:szCs w:val="24"/>
        </w:rPr>
      </w:pPr>
    </w:p>
    <w:p w:rsidR="00BA4A10" w:rsidRDefault="00BA4A10" w:rsidP="002F4F4C">
      <w:pPr>
        <w:spacing w:line="360" w:lineRule="auto"/>
        <w:jc w:val="both"/>
        <w:rPr>
          <w:rFonts w:cs="Times New Roman"/>
          <w:szCs w:val="24"/>
        </w:rPr>
      </w:pPr>
    </w:p>
    <w:p w:rsidR="00BA4A10" w:rsidRPr="002F4F4C" w:rsidRDefault="00BA4A10" w:rsidP="002F4F4C">
      <w:pPr>
        <w:spacing w:line="360" w:lineRule="auto"/>
        <w:jc w:val="both"/>
        <w:rPr>
          <w:rFonts w:cs="Times New Roman"/>
          <w:szCs w:val="24"/>
        </w:rPr>
      </w:pPr>
    </w:p>
    <w:p w:rsidR="009C7324" w:rsidRDefault="00FF2D1D" w:rsidP="000E0E03">
      <w:pPr>
        <w:pStyle w:val="Naslov1"/>
        <w:pageBreakBefore/>
        <w:numPr>
          <w:ilvl w:val="0"/>
          <w:numId w:val="30"/>
        </w:numPr>
        <w:ind w:left="714" w:hanging="357"/>
      </w:pPr>
      <w:bookmarkStart w:id="36" w:name="_Toc513060176"/>
      <w:bookmarkEnd w:id="34"/>
      <w:r>
        <w:lastRenderedPageBreak/>
        <w:t>M</w:t>
      </w:r>
      <w:r w:rsidR="007E27F9">
        <w:t>etodologija istraživanja</w:t>
      </w:r>
      <w:bookmarkEnd w:id="36"/>
    </w:p>
    <w:p w:rsidR="00FF2D1D" w:rsidRPr="00FF2D1D" w:rsidRDefault="00FF2D1D" w:rsidP="0024193C">
      <w:pPr>
        <w:pStyle w:val="Naslov2"/>
        <w:numPr>
          <w:ilvl w:val="1"/>
          <w:numId w:val="30"/>
        </w:numPr>
      </w:pPr>
      <w:bookmarkStart w:id="37" w:name="_Toc513060177"/>
      <w:r>
        <w:t>Opći i specifični ciljevi rada</w:t>
      </w:r>
      <w:bookmarkEnd w:id="37"/>
    </w:p>
    <w:p w:rsidR="002F4F4C" w:rsidRPr="002F4F4C" w:rsidRDefault="002F4F4C" w:rsidP="002F4F4C"/>
    <w:p w:rsidR="009F5050" w:rsidRDefault="00FF2D1D" w:rsidP="00FF2D1D">
      <w:pPr>
        <w:spacing w:line="360" w:lineRule="auto"/>
        <w:jc w:val="both"/>
        <w:rPr>
          <w:rFonts w:ascii="Times New Roman" w:hAnsi="Times New Roman" w:cs="Times New Roman"/>
          <w:sz w:val="24"/>
          <w:szCs w:val="24"/>
        </w:rPr>
      </w:pPr>
      <w:r w:rsidRPr="00471125">
        <w:rPr>
          <w:rFonts w:ascii="Times New Roman" w:hAnsi="Times New Roman" w:cs="Times New Roman"/>
          <w:sz w:val="24"/>
          <w:szCs w:val="24"/>
        </w:rPr>
        <w:t>Društvo često pridaje epitete oboljelim osobama, posebice o</w:t>
      </w:r>
      <w:r>
        <w:rPr>
          <w:rFonts w:ascii="Times New Roman" w:hAnsi="Times New Roman" w:cs="Times New Roman"/>
          <w:sz w:val="24"/>
          <w:szCs w:val="24"/>
        </w:rPr>
        <w:t xml:space="preserve">boljelima od kroničnih bolesti. Oboljele pojedince se promatra kao bespomoćne jer ne mogu utjecati na tijek svoje bolesti i samim time nisu sposobni funkcionirati kao zdravi pojedinci. Iz nepoznavanja i/ili nerazumijevanja ozbiljnosti simptoma bolesti proizlaze osuđivanje i stigmatizacija od strane okoline. Kada je riječ o osobama oboljelima od upalnih bolesti crijeva i kvaliteti njihova života značajnu ulogu ima okolina i podrška koju ona pruža. Postavlja se pitanja zašto se oboljele osobe odlučuju zatajiti/sakriti svoje zdravstveno stanje? Jedan od mogućih razloga je izbjegavanje stigmatizacije kako od bliže okoline tako i od radne okoline pojedinca. Ako </w:t>
      </w:r>
      <w:r w:rsidRPr="00FF2D1D">
        <w:rPr>
          <w:rFonts w:ascii="Times New Roman" w:hAnsi="Times New Roman" w:cs="Times New Roman"/>
          <w:sz w:val="24"/>
          <w:szCs w:val="24"/>
        </w:rPr>
        <w:t>osoba ne može u potpunosti</w:t>
      </w:r>
      <w:r>
        <w:rPr>
          <w:rFonts w:ascii="Times New Roman" w:hAnsi="Times New Roman" w:cs="Times New Roman"/>
          <w:sz w:val="24"/>
          <w:szCs w:val="24"/>
        </w:rPr>
        <w:t xml:space="preserve"> odgovoriti na zahtjeve koje postavlja njegovo radno mjesto nastaje negativno ozračje u radnoj okolini što će svakako utjecati na psihosocijalno stanje pojedinca. Drugi mogući razlog skrivanj</w:t>
      </w:r>
      <w:r w:rsidR="00C17D12">
        <w:rPr>
          <w:rFonts w:ascii="Times New Roman" w:hAnsi="Times New Roman" w:cs="Times New Roman"/>
          <w:sz w:val="24"/>
          <w:szCs w:val="24"/>
        </w:rPr>
        <w:t>a zdravstvenog stanja</w:t>
      </w:r>
      <w:r>
        <w:rPr>
          <w:rFonts w:ascii="Times New Roman" w:hAnsi="Times New Roman" w:cs="Times New Roman"/>
          <w:sz w:val="24"/>
          <w:szCs w:val="24"/>
        </w:rPr>
        <w:t xml:space="preserve"> je nedostatak poticaja ili uopće informacija o pravima koje osoba može ostvariti na temelju statusa osobe s invaliditetom odnosno svog narušenog zdravstvenog stanja. </w:t>
      </w:r>
    </w:p>
    <w:p w:rsidR="00453E8D" w:rsidRDefault="00453E8D" w:rsidP="00453E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Tematika ovog rada je odabrana s ciljem razvoja i podizanja svijesti o </w:t>
      </w:r>
      <w:r w:rsidR="00893E3E">
        <w:rPr>
          <w:rFonts w:ascii="Times New Roman" w:hAnsi="Times New Roman" w:cs="Times New Roman"/>
          <w:sz w:val="24"/>
          <w:szCs w:val="24"/>
        </w:rPr>
        <w:t>kvaliteti profesionalnog aspekta života osoba oboljelih od upalnih bolesti crijeva.</w:t>
      </w:r>
      <w:r>
        <w:rPr>
          <w:rFonts w:ascii="Times New Roman" w:hAnsi="Times New Roman" w:cs="Times New Roman"/>
          <w:sz w:val="24"/>
          <w:szCs w:val="24"/>
        </w:rPr>
        <w:t xml:space="preserve"> S obzirom da je ovo prvi rad </w:t>
      </w:r>
      <w:r w:rsidR="008F6B8F">
        <w:rPr>
          <w:rFonts w:ascii="Times New Roman" w:hAnsi="Times New Roman" w:cs="Times New Roman"/>
          <w:sz w:val="24"/>
          <w:szCs w:val="24"/>
        </w:rPr>
        <w:t xml:space="preserve">takve tematike </w:t>
      </w:r>
      <w:r>
        <w:rPr>
          <w:rFonts w:ascii="Times New Roman" w:hAnsi="Times New Roman" w:cs="Times New Roman"/>
          <w:sz w:val="24"/>
          <w:szCs w:val="24"/>
        </w:rPr>
        <w:t xml:space="preserve">na </w:t>
      </w:r>
      <w:r w:rsidR="008F6B8F">
        <w:rPr>
          <w:rFonts w:ascii="Times New Roman" w:hAnsi="Times New Roman" w:cs="Times New Roman"/>
          <w:sz w:val="24"/>
          <w:szCs w:val="24"/>
        </w:rPr>
        <w:t>području Republike Hrvatske</w:t>
      </w:r>
      <w:r>
        <w:rPr>
          <w:rFonts w:ascii="Times New Roman" w:hAnsi="Times New Roman" w:cs="Times New Roman"/>
          <w:sz w:val="24"/>
          <w:szCs w:val="24"/>
        </w:rPr>
        <w:t>, želja autorica je prikazati</w:t>
      </w:r>
      <w:r w:rsidR="008F6B8F">
        <w:rPr>
          <w:rFonts w:ascii="Times New Roman" w:hAnsi="Times New Roman" w:cs="Times New Roman"/>
          <w:sz w:val="24"/>
          <w:szCs w:val="24"/>
        </w:rPr>
        <w:t xml:space="preserve"> trenutno stanje profesionalnog aspekta života oboljelih. Također težnja rada je ukazati na važnost ostvarivanja statusa osoba s invaliditetom, što bi posljedično dovelo do jamčenja određenih prava koja bi olakšala rad i poboljšala kvalitetu profesionalnog života oboljelih osoba.</w:t>
      </w:r>
      <w:r>
        <w:rPr>
          <w:rFonts w:ascii="Times New Roman" w:hAnsi="Times New Roman" w:cs="Times New Roman"/>
          <w:sz w:val="24"/>
          <w:szCs w:val="24"/>
        </w:rPr>
        <w:t xml:space="preserve"> </w:t>
      </w:r>
    </w:p>
    <w:p w:rsidR="009F5050" w:rsidRDefault="009F5050" w:rsidP="00FF2D1D">
      <w:pPr>
        <w:spacing w:line="360" w:lineRule="auto"/>
        <w:jc w:val="both"/>
        <w:rPr>
          <w:rFonts w:ascii="Times New Roman" w:hAnsi="Times New Roman" w:cs="Times New Roman"/>
          <w:sz w:val="24"/>
          <w:szCs w:val="24"/>
        </w:rPr>
      </w:pPr>
      <w:r>
        <w:rPr>
          <w:rFonts w:ascii="Times New Roman" w:hAnsi="Times New Roman" w:cs="Times New Roman"/>
          <w:sz w:val="24"/>
          <w:szCs w:val="24"/>
        </w:rPr>
        <w:t>Cilj rada je opisati profesionalni aspekt života osoba oboljelih od upalnih bolesti crijeva</w:t>
      </w:r>
      <w:r w:rsidR="008F6B8F">
        <w:rPr>
          <w:rFonts w:ascii="Times New Roman" w:hAnsi="Times New Roman" w:cs="Times New Roman"/>
          <w:sz w:val="24"/>
          <w:szCs w:val="24"/>
        </w:rPr>
        <w:t>. Također detaljnije će se opisati prediktori zadovoljstva profesionalnom ulogom oboljelih osoba od upalnih bolesti crijeva s obzirom na njihovo opće zdravstveno stanje.</w:t>
      </w:r>
      <w:r>
        <w:rPr>
          <w:rFonts w:ascii="Times New Roman" w:hAnsi="Times New Roman" w:cs="Times New Roman"/>
          <w:sz w:val="24"/>
          <w:szCs w:val="24"/>
        </w:rPr>
        <w:t xml:space="preserve"> </w:t>
      </w:r>
    </w:p>
    <w:p w:rsidR="00FF2D1D" w:rsidRDefault="00FF2D1D" w:rsidP="00FF2D1D">
      <w:pPr>
        <w:spacing w:after="0" w:line="360" w:lineRule="auto"/>
        <w:jc w:val="both"/>
        <w:rPr>
          <w:rFonts w:ascii="Times New Roman" w:hAnsi="Times New Roman" w:cs="Times New Roman"/>
          <w:sz w:val="24"/>
          <w:szCs w:val="24"/>
        </w:rPr>
      </w:pPr>
    </w:p>
    <w:p w:rsidR="008F6B8F" w:rsidRDefault="008F6B8F" w:rsidP="00FF2D1D">
      <w:pPr>
        <w:spacing w:after="0" w:line="360" w:lineRule="auto"/>
        <w:jc w:val="both"/>
        <w:rPr>
          <w:rFonts w:ascii="Times New Roman" w:hAnsi="Times New Roman" w:cs="Times New Roman"/>
          <w:sz w:val="24"/>
          <w:szCs w:val="24"/>
        </w:rPr>
      </w:pPr>
    </w:p>
    <w:p w:rsidR="00AB497E" w:rsidRDefault="00AB497E" w:rsidP="00FF2D1D">
      <w:pPr>
        <w:spacing w:after="0" w:line="360" w:lineRule="auto"/>
        <w:jc w:val="both"/>
        <w:rPr>
          <w:rFonts w:ascii="Times New Roman" w:hAnsi="Times New Roman" w:cs="Times New Roman"/>
          <w:sz w:val="24"/>
          <w:szCs w:val="24"/>
        </w:rPr>
      </w:pPr>
    </w:p>
    <w:p w:rsidR="008F6B8F" w:rsidRPr="007D2B5D" w:rsidRDefault="008F6B8F" w:rsidP="00FF2D1D">
      <w:pPr>
        <w:spacing w:after="0" w:line="360" w:lineRule="auto"/>
        <w:jc w:val="both"/>
        <w:rPr>
          <w:rFonts w:ascii="Times New Roman" w:hAnsi="Times New Roman" w:cs="Times New Roman"/>
          <w:sz w:val="24"/>
          <w:szCs w:val="24"/>
        </w:rPr>
      </w:pPr>
    </w:p>
    <w:p w:rsidR="00FF2D1D" w:rsidRDefault="00FF2D1D" w:rsidP="00FF2D1D">
      <w:pPr>
        <w:spacing w:after="0" w:line="360" w:lineRule="auto"/>
        <w:jc w:val="both"/>
        <w:rPr>
          <w:rFonts w:ascii="Times New Roman" w:hAnsi="Times New Roman" w:cs="Times New Roman"/>
          <w:sz w:val="24"/>
          <w:szCs w:val="24"/>
        </w:rPr>
      </w:pPr>
    </w:p>
    <w:p w:rsidR="00FF2D1D" w:rsidRPr="007D2B5D" w:rsidRDefault="00FF2D1D" w:rsidP="00FF2D1D">
      <w:pPr>
        <w:spacing w:after="0" w:line="360" w:lineRule="auto"/>
        <w:jc w:val="both"/>
        <w:rPr>
          <w:rFonts w:ascii="Times New Roman" w:hAnsi="Times New Roman" w:cs="Times New Roman"/>
          <w:sz w:val="24"/>
          <w:szCs w:val="24"/>
        </w:rPr>
      </w:pPr>
    </w:p>
    <w:p w:rsidR="00FF2D1D" w:rsidRPr="0018409D" w:rsidRDefault="00FF2D1D" w:rsidP="0024193C">
      <w:pPr>
        <w:pStyle w:val="Naslov2"/>
        <w:numPr>
          <w:ilvl w:val="1"/>
          <w:numId w:val="30"/>
        </w:numPr>
      </w:pPr>
      <w:bookmarkStart w:id="38" w:name="_Toc509608117"/>
      <w:bookmarkStart w:id="39" w:name="_Toc513060178"/>
      <w:r w:rsidRPr="0018409D">
        <w:lastRenderedPageBreak/>
        <w:t>Ispitanici i metode</w:t>
      </w:r>
      <w:bookmarkEnd w:id="38"/>
      <w:bookmarkEnd w:id="39"/>
    </w:p>
    <w:p w:rsidR="00FF2D1D" w:rsidRPr="007D2B5D" w:rsidRDefault="00FF2D1D" w:rsidP="00FF2D1D">
      <w:pPr>
        <w:spacing w:after="0" w:line="360" w:lineRule="auto"/>
        <w:jc w:val="both"/>
        <w:rPr>
          <w:rFonts w:ascii="Times New Roman" w:hAnsi="Times New Roman" w:cs="Times New Roman"/>
          <w:sz w:val="24"/>
          <w:szCs w:val="24"/>
        </w:rPr>
      </w:pPr>
    </w:p>
    <w:p w:rsidR="00FF2D1D" w:rsidRPr="007D2B5D" w:rsidRDefault="00FF2D1D" w:rsidP="00FF2D1D">
      <w:pPr>
        <w:spacing w:line="360" w:lineRule="auto"/>
        <w:jc w:val="both"/>
        <w:rPr>
          <w:rFonts w:ascii="Times New Roman" w:hAnsi="Times New Roman" w:cs="Times New Roman"/>
          <w:sz w:val="24"/>
          <w:szCs w:val="24"/>
        </w:rPr>
      </w:pPr>
      <w:r w:rsidRPr="007D2B5D">
        <w:rPr>
          <w:rFonts w:ascii="Times New Roman" w:hAnsi="Times New Roman" w:cs="Times New Roman"/>
          <w:sz w:val="24"/>
          <w:szCs w:val="24"/>
        </w:rPr>
        <w:t xml:space="preserve">Ciljana skupina ispitanika su osobe oboljele od upalnih bolesti crijeva na području Republike Hrvatske. Incidencija Crohnove bolesti na području Republike Hrvatske je 7/100.000 stanovnika godišnje, dok je incidencija ulceroznog kolitisa 4,4/100.000 stanovnika godišnje. S obzirom na velik broj oboljelih od upalnih bolesti crijeva odnosno potencijalnih ispitanika, autorice rada su u dogovoru s Hrvatskim udruženjem za Crohnovu bolest i </w:t>
      </w:r>
      <w:r>
        <w:rPr>
          <w:rFonts w:ascii="Times New Roman" w:hAnsi="Times New Roman" w:cs="Times New Roman"/>
          <w:sz w:val="24"/>
          <w:szCs w:val="24"/>
        </w:rPr>
        <w:t>U</w:t>
      </w:r>
      <w:r w:rsidRPr="007D2B5D">
        <w:rPr>
          <w:rFonts w:ascii="Times New Roman" w:hAnsi="Times New Roman" w:cs="Times New Roman"/>
          <w:sz w:val="24"/>
          <w:szCs w:val="24"/>
        </w:rPr>
        <w:t xml:space="preserve">lcerozni kolitis (HUCUK) odlučile upitnik provesti </w:t>
      </w:r>
      <w:proofErr w:type="spellStart"/>
      <w:r w:rsidRPr="007D2B5D">
        <w:rPr>
          <w:rFonts w:ascii="Times New Roman" w:hAnsi="Times New Roman" w:cs="Times New Roman"/>
          <w:sz w:val="24"/>
          <w:szCs w:val="24"/>
        </w:rPr>
        <w:t>online</w:t>
      </w:r>
      <w:proofErr w:type="spellEnd"/>
      <w:r w:rsidRPr="007D2B5D">
        <w:rPr>
          <w:rFonts w:ascii="Times New Roman" w:hAnsi="Times New Roman" w:cs="Times New Roman"/>
          <w:sz w:val="24"/>
          <w:szCs w:val="24"/>
        </w:rPr>
        <w:t xml:space="preserve"> u obliku </w:t>
      </w:r>
      <w:proofErr w:type="spellStart"/>
      <w:r w:rsidRPr="007D2B5D">
        <w:rPr>
          <w:rFonts w:ascii="Times New Roman" w:hAnsi="Times New Roman" w:cs="Times New Roman"/>
          <w:sz w:val="24"/>
          <w:szCs w:val="24"/>
        </w:rPr>
        <w:t>Google</w:t>
      </w:r>
      <w:proofErr w:type="spellEnd"/>
      <w:r w:rsidRPr="007D2B5D">
        <w:rPr>
          <w:rFonts w:ascii="Times New Roman" w:hAnsi="Times New Roman" w:cs="Times New Roman"/>
          <w:sz w:val="24"/>
          <w:szCs w:val="24"/>
        </w:rPr>
        <w:t xml:space="preserve"> </w:t>
      </w:r>
      <w:proofErr w:type="spellStart"/>
      <w:r w:rsidRPr="007D2B5D">
        <w:rPr>
          <w:rFonts w:ascii="Times New Roman" w:hAnsi="Times New Roman" w:cs="Times New Roman"/>
          <w:sz w:val="24"/>
          <w:szCs w:val="24"/>
        </w:rPr>
        <w:t>Form</w:t>
      </w:r>
      <w:proofErr w:type="spellEnd"/>
      <w:r w:rsidRPr="007D2B5D">
        <w:rPr>
          <w:rFonts w:ascii="Times New Roman" w:hAnsi="Times New Roman" w:cs="Times New Roman"/>
          <w:sz w:val="24"/>
          <w:szCs w:val="24"/>
        </w:rPr>
        <w:t xml:space="preserve"> upitnika. Informacije o upitniku i njegovoj svrsi kao i poveznica na upitnik su objavljeni na službenoj web stranici i </w:t>
      </w:r>
      <w:proofErr w:type="spellStart"/>
      <w:r w:rsidRPr="007D2B5D">
        <w:rPr>
          <w:rFonts w:ascii="Times New Roman" w:hAnsi="Times New Roman" w:cs="Times New Roman"/>
          <w:sz w:val="24"/>
          <w:szCs w:val="24"/>
        </w:rPr>
        <w:t>Facebook</w:t>
      </w:r>
      <w:proofErr w:type="spellEnd"/>
      <w:r w:rsidRPr="007D2B5D">
        <w:rPr>
          <w:rFonts w:ascii="Times New Roman" w:hAnsi="Times New Roman" w:cs="Times New Roman"/>
          <w:sz w:val="24"/>
          <w:szCs w:val="24"/>
        </w:rPr>
        <w:t xml:space="preserve"> stranici HUCUK. Ispitanicima je omogućeno da u periodu od 26.</w:t>
      </w:r>
      <w:r w:rsidR="008F6B8F">
        <w:rPr>
          <w:rFonts w:ascii="Times New Roman" w:hAnsi="Times New Roman" w:cs="Times New Roman"/>
          <w:sz w:val="24"/>
          <w:szCs w:val="24"/>
        </w:rPr>
        <w:t xml:space="preserve"> </w:t>
      </w:r>
      <w:r w:rsidRPr="007D2B5D">
        <w:rPr>
          <w:rFonts w:ascii="Times New Roman" w:hAnsi="Times New Roman" w:cs="Times New Roman"/>
          <w:sz w:val="24"/>
          <w:szCs w:val="24"/>
        </w:rPr>
        <w:t>siječnja do 1.</w:t>
      </w:r>
      <w:r w:rsidR="008F6B8F">
        <w:rPr>
          <w:rFonts w:ascii="Times New Roman" w:hAnsi="Times New Roman" w:cs="Times New Roman"/>
          <w:sz w:val="24"/>
          <w:szCs w:val="24"/>
        </w:rPr>
        <w:t xml:space="preserve"> </w:t>
      </w:r>
      <w:r w:rsidRPr="007D2B5D">
        <w:rPr>
          <w:rFonts w:ascii="Times New Roman" w:hAnsi="Times New Roman" w:cs="Times New Roman"/>
          <w:sz w:val="24"/>
          <w:szCs w:val="24"/>
        </w:rPr>
        <w:t xml:space="preserve">ožujka 2018. godine pristupe ispunjavanju </w:t>
      </w:r>
      <w:proofErr w:type="spellStart"/>
      <w:r w:rsidRPr="007D2B5D">
        <w:rPr>
          <w:rFonts w:ascii="Times New Roman" w:hAnsi="Times New Roman" w:cs="Times New Roman"/>
          <w:sz w:val="24"/>
          <w:szCs w:val="24"/>
        </w:rPr>
        <w:t>online</w:t>
      </w:r>
      <w:proofErr w:type="spellEnd"/>
      <w:r w:rsidRPr="007D2B5D">
        <w:rPr>
          <w:rFonts w:ascii="Times New Roman" w:hAnsi="Times New Roman" w:cs="Times New Roman"/>
          <w:sz w:val="24"/>
          <w:szCs w:val="24"/>
        </w:rPr>
        <w:t xml:space="preserve"> upitnika. Odgovori su prikupljeni anonimno i dobrovoljno te se t</w:t>
      </w:r>
      <w:r w:rsidR="00EA0D5F">
        <w:rPr>
          <w:rFonts w:ascii="Times New Roman" w:hAnsi="Times New Roman" w:cs="Times New Roman"/>
          <w:sz w:val="24"/>
          <w:szCs w:val="24"/>
        </w:rPr>
        <w:t>ije</w:t>
      </w:r>
      <w:r w:rsidRPr="007D2B5D">
        <w:rPr>
          <w:rFonts w:ascii="Times New Roman" w:hAnsi="Times New Roman" w:cs="Times New Roman"/>
          <w:sz w:val="24"/>
          <w:szCs w:val="24"/>
        </w:rPr>
        <w:t xml:space="preserve">kom obrade podataka nisu povezivali rezultati upitnika s osobnim informacijama ispitanika, poput imena i prezimena, </w:t>
      </w:r>
      <w:r w:rsidR="00EA0D5F">
        <w:rPr>
          <w:rFonts w:ascii="Times New Roman" w:hAnsi="Times New Roman" w:cs="Times New Roman"/>
          <w:sz w:val="24"/>
          <w:szCs w:val="24"/>
        </w:rPr>
        <w:t>e-</w:t>
      </w:r>
      <w:r w:rsidRPr="007D2B5D">
        <w:rPr>
          <w:rFonts w:ascii="Times New Roman" w:hAnsi="Times New Roman" w:cs="Times New Roman"/>
          <w:sz w:val="24"/>
          <w:szCs w:val="24"/>
        </w:rPr>
        <w:t>mail adrese i slično. U istraživanju su sudjelovale punoljetne osobe oba spola. U obradi podataka isključeni su ispitanici koji žive izvan područja Republike Hrvatske.</w:t>
      </w:r>
    </w:p>
    <w:p w:rsidR="00FF2D1D" w:rsidRPr="007D2B5D" w:rsidRDefault="00FF2D1D" w:rsidP="00FF2D1D">
      <w:pPr>
        <w:spacing w:after="0" w:line="360" w:lineRule="auto"/>
        <w:jc w:val="both"/>
        <w:rPr>
          <w:rFonts w:ascii="Times New Roman" w:hAnsi="Times New Roman" w:cs="Times New Roman"/>
          <w:sz w:val="24"/>
          <w:szCs w:val="24"/>
        </w:rPr>
      </w:pPr>
      <w:r w:rsidRPr="007D2B5D">
        <w:rPr>
          <w:rFonts w:ascii="Times New Roman" w:hAnsi="Times New Roman" w:cs="Times New Roman"/>
          <w:sz w:val="24"/>
          <w:szCs w:val="24"/>
        </w:rPr>
        <w:t>Upitnik je osmišljen s ciljem istraživanja profesionalnog</w:t>
      </w:r>
      <w:r w:rsidR="0018409D">
        <w:rPr>
          <w:rFonts w:ascii="Times New Roman" w:hAnsi="Times New Roman" w:cs="Times New Roman"/>
          <w:sz w:val="24"/>
          <w:szCs w:val="24"/>
        </w:rPr>
        <w:t xml:space="preserve"> aspekta</w:t>
      </w:r>
      <w:r w:rsidRPr="007D2B5D">
        <w:rPr>
          <w:rFonts w:ascii="Times New Roman" w:hAnsi="Times New Roman" w:cs="Times New Roman"/>
          <w:sz w:val="24"/>
          <w:szCs w:val="24"/>
        </w:rPr>
        <w:t xml:space="preserve"> života osoba oboljelih od upalnih crijevnih bolesti. Kroz četiri kategorije upitnika istražena su sljedeća područja: opći podaci, zdravstveno stanje, radni odnos i kvaliteta života. Prva kategorija uključuje 6 pitanja koja se odnose na </w:t>
      </w:r>
      <w:proofErr w:type="spellStart"/>
      <w:r w:rsidRPr="007D2B5D">
        <w:rPr>
          <w:rFonts w:ascii="Times New Roman" w:hAnsi="Times New Roman" w:cs="Times New Roman"/>
          <w:sz w:val="24"/>
          <w:szCs w:val="24"/>
        </w:rPr>
        <w:t>sociodemografska</w:t>
      </w:r>
      <w:proofErr w:type="spellEnd"/>
      <w:r w:rsidRPr="007D2B5D">
        <w:rPr>
          <w:rFonts w:ascii="Times New Roman" w:hAnsi="Times New Roman" w:cs="Times New Roman"/>
          <w:sz w:val="24"/>
          <w:szCs w:val="24"/>
        </w:rPr>
        <w:t xml:space="preserve"> obilježja ispitanika, dok druga kategorija koja uključuje 14 pitanja ispituje zdravstveno stanje pojedinca. Treća kategorija</w:t>
      </w:r>
      <w:r w:rsidR="001C3AEB">
        <w:rPr>
          <w:rFonts w:ascii="Times New Roman" w:hAnsi="Times New Roman" w:cs="Times New Roman"/>
          <w:sz w:val="24"/>
          <w:szCs w:val="24"/>
        </w:rPr>
        <w:t>,</w:t>
      </w:r>
      <w:r w:rsidRPr="007D2B5D">
        <w:rPr>
          <w:rFonts w:ascii="Times New Roman" w:hAnsi="Times New Roman" w:cs="Times New Roman"/>
          <w:sz w:val="24"/>
          <w:szCs w:val="24"/>
        </w:rPr>
        <w:t xml:space="preserve"> radni odnos</w:t>
      </w:r>
      <w:r w:rsidR="001C3AEB">
        <w:rPr>
          <w:rFonts w:ascii="Times New Roman" w:hAnsi="Times New Roman" w:cs="Times New Roman"/>
          <w:sz w:val="24"/>
          <w:szCs w:val="24"/>
        </w:rPr>
        <w:t>,</w:t>
      </w:r>
      <w:r w:rsidRPr="007D2B5D">
        <w:rPr>
          <w:rFonts w:ascii="Times New Roman" w:hAnsi="Times New Roman" w:cs="Times New Roman"/>
          <w:sz w:val="24"/>
          <w:szCs w:val="24"/>
        </w:rPr>
        <w:t xml:space="preserve"> također uključuje 14 pitanja. Ova kategorija</w:t>
      </w:r>
      <w:r w:rsidR="001C3AEB">
        <w:rPr>
          <w:rFonts w:ascii="Times New Roman" w:hAnsi="Times New Roman" w:cs="Times New Roman"/>
          <w:sz w:val="24"/>
          <w:szCs w:val="24"/>
        </w:rPr>
        <w:t xml:space="preserve"> obuhvaća pitanja koja</w:t>
      </w:r>
      <w:r w:rsidRPr="007D2B5D">
        <w:rPr>
          <w:rFonts w:ascii="Times New Roman" w:hAnsi="Times New Roman" w:cs="Times New Roman"/>
          <w:sz w:val="24"/>
          <w:szCs w:val="24"/>
        </w:rPr>
        <w:t xml:space="preserve"> se odnos</w:t>
      </w:r>
      <w:r w:rsidR="001C3AEB">
        <w:rPr>
          <w:rFonts w:ascii="Times New Roman" w:hAnsi="Times New Roman" w:cs="Times New Roman"/>
          <w:sz w:val="24"/>
          <w:szCs w:val="24"/>
        </w:rPr>
        <w:t>e</w:t>
      </w:r>
      <w:r w:rsidRPr="007D2B5D">
        <w:rPr>
          <w:rFonts w:ascii="Times New Roman" w:hAnsi="Times New Roman" w:cs="Times New Roman"/>
          <w:sz w:val="24"/>
          <w:szCs w:val="24"/>
        </w:rPr>
        <w:t xml:space="preserve"> na radni status, dužinu tog statusa kao i faktore koji utječu na trenutni radni status. Posljednja kategorija kroz 5 pitanja ispituje povezanost </w:t>
      </w:r>
      <w:r w:rsidR="001C3AEB">
        <w:rPr>
          <w:rFonts w:ascii="Times New Roman" w:hAnsi="Times New Roman" w:cs="Times New Roman"/>
          <w:sz w:val="24"/>
          <w:szCs w:val="24"/>
        </w:rPr>
        <w:t xml:space="preserve">opće </w:t>
      </w:r>
      <w:r w:rsidRPr="007D2B5D">
        <w:rPr>
          <w:rFonts w:ascii="Times New Roman" w:hAnsi="Times New Roman" w:cs="Times New Roman"/>
          <w:sz w:val="24"/>
          <w:szCs w:val="24"/>
        </w:rPr>
        <w:t>kvalitet</w:t>
      </w:r>
      <w:r w:rsidR="001C3AEB">
        <w:rPr>
          <w:rFonts w:ascii="Times New Roman" w:hAnsi="Times New Roman" w:cs="Times New Roman"/>
          <w:sz w:val="24"/>
          <w:szCs w:val="24"/>
        </w:rPr>
        <w:t>e</w:t>
      </w:r>
      <w:r w:rsidRPr="007D2B5D">
        <w:rPr>
          <w:rFonts w:ascii="Times New Roman" w:hAnsi="Times New Roman" w:cs="Times New Roman"/>
          <w:sz w:val="24"/>
          <w:szCs w:val="24"/>
        </w:rPr>
        <w:t xml:space="preserve"> života </w:t>
      </w:r>
      <w:r>
        <w:rPr>
          <w:rFonts w:ascii="Times New Roman" w:hAnsi="Times New Roman" w:cs="Times New Roman"/>
          <w:sz w:val="24"/>
          <w:szCs w:val="24"/>
        </w:rPr>
        <w:t>i profesionaln</w:t>
      </w:r>
      <w:r w:rsidR="001C3AEB">
        <w:rPr>
          <w:rFonts w:ascii="Times New Roman" w:hAnsi="Times New Roman" w:cs="Times New Roman"/>
          <w:sz w:val="24"/>
          <w:szCs w:val="24"/>
        </w:rPr>
        <w:t>og</w:t>
      </w:r>
      <w:r>
        <w:rPr>
          <w:rFonts w:ascii="Times New Roman" w:hAnsi="Times New Roman" w:cs="Times New Roman"/>
          <w:sz w:val="24"/>
          <w:szCs w:val="24"/>
        </w:rPr>
        <w:t xml:space="preserve"> aspekt</w:t>
      </w:r>
      <w:r w:rsidR="001C3AEB">
        <w:rPr>
          <w:rFonts w:ascii="Times New Roman" w:hAnsi="Times New Roman" w:cs="Times New Roman"/>
          <w:sz w:val="24"/>
          <w:szCs w:val="24"/>
        </w:rPr>
        <w:t>a</w:t>
      </w:r>
      <w:r>
        <w:rPr>
          <w:rFonts w:ascii="Times New Roman" w:hAnsi="Times New Roman" w:cs="Times New Roman"/>
          <w:sz w:val="24"/>
          <w:szCs w:val="24"/>
        </w:rPr>
        <w:t xml:space="preserve"> života oboljele osobe</w:t>
      </w:r>
      <w:r w:rsidRPr="007D2B5D">
        <w:rPr>
          <w:rFonts w:ascii="Times New Roman" w:hAnsi="Times New Roman" w:cs="Times New Roman"/>
          <w:sz w:val="24"/>
          <w:szCs w:val="24"/>
        </w:rPr>
        <w:t>. Upitnik uključuje pitanja zatvorenog tipa te pitanja otvorenog tipa kojim se ispitanicima omogućava da nadopune određene pretpostavke ili samostalno izraze svoje mišljenje o temi pitanja.</w:t>
      </w:r>
    </w:p>
    <w:p w:rsidR="00FF2D1D" w:rsidRPr="007D2B5D" w:rsidRDefault="00FF2D1D" w:rsidP="00FF2D1D">
      <w:pPr>
        <w:spacing w:after="0" w:line="360" w:lineRule="auto"/>
        <w:jc w:val="both"/>
        <w:rPr>
          <w:rFonts w:ascii="Times New Roman" w:hAnsi="Times New Roman" w:cs="Times New Roman"/>
          <w:sz w:val="24"/>
          <w:szCs w:val="24"/>
        </w:rPr>
      </w:pPr>
    </w:p>
    <w:p w:rsidR="00FF2D1D" w:rsidRDefault="00FF2D1D" w:rsidP="00FF2D1D">
      <w:pPr>
        <w:spacing w:after="0" w:line="360" w:lineRule="auto"/>
        <w:jc w:val="both"/>
        <w:rPr>
          <w:rFonts w:ascii="Times New Roman" w:hAnsi="Times New Roman" w:cs="Times New Roman"/>
          <w:sz w:val="24"/>
          <w:szCs w:val="24"/>
        </w:rPr>
      </w:pPr>
      <w:r w:rsidRPr="007D2B5D">
        <w:rPr>
          <w:rFonts w:ascii="Times New Roman" w:hAnsi="Times New Roman" w:cs="Times New Roman"/>
          <w:sz w:val="24"/>
          <w:szCs w:val="24"/>
        </w:rPr>
        <w:t>Nakon isključivanja rezultata ispitanika koji žive van područja Republike Hrvatske, utvrđeno je da je upitnik ispunilo 108 ispitanika. T</w:t>
      </w:r>
      <w:r w:rsidR="001C3AEB">
        <w:rPr>
          <w:rFonts w:ascii="Times New Roman" w:hAnsi="Times New Roman" w:cs="Times New Roman"/>
          <w:sz w:val="24"/>
          <w:szCs w:val="24"/>
        </w:rPr>
        <w:t>ije</w:t>
      </w:r>
      <w:r w:rsidRPr="007D2B5D">
        <w:rPr>
          <w:rFonts w:ascii="Times New Roman" w:hAnsi="Times New Roman" w:cs="Times New Roman"/>
          <w:sz w:val="24"/>
          <w:szCs w:val="24"/>
        </w:rPr>
        <w:t xml:space="preserve">kom </w:t>
      </w:r>
      <w:r w:rsidR="001C3AEB">
        <w:rPr>
          <w:rFonts w:ascii="Times New Roman" w:hAnsi="Times New Roman" w:cs="Times New Roman"/>
          <w:sz w:val="24"/>
          <w:szCs w:val="24"/>
        </w:rPr>
        <w:t xml:space="preserve">deskriptivne </w:t>
      </w:r>
      <w:r w:rsidRPr="007D2B5D">
        <w:rPr>
          <w:rFonts w:ascii="Times New Roman" w:hAnsi="Times New Roman" w:cs="Times New Roman"/>
          <w:sz w:val="24"/>
          <w:szCs w:val="24"/>
        </w:rPr>
        <w:t xml:space="preserve">obrade podataka, autorice su interpretirale odgovore svake kategorije upitnika te podatke prikazale u tekstualnom </w:t>
      </w:r>
      <w:r w:rsidR="0018409D">
        <w:rPr>
          <w:rFonts w:ascii="Times New Roman" w:hAnsi="Times New Roman" w:cs="Times New Roman"/>
          <w:sz w:val="24"/>
          <w:szCs w:val="24"/>
        </w:rPr>
        <w:t>i/</w:t>
      </w:r>
      <w:r w:rsidRPr="007D2B5D">
        <w:rPr>
          <w:rFonts w:ascii="Times New Roman" w:hAnsi="Times New Roman" w:cs="Times New Roman"/>
          <w:sz w:val="24"/>
          <w:szCs w:val="24"/>
        </w:rPr>
        <w:t xml:space="preserve">ili grafičkom obliku. </w:t>
      </w:r>
    </w:p>
    <w:p w:rsidR="00DF573C" w:rsidRPr="007D2B5D" w:rsidRDefault="00DF573C" w:rsidP="00FF2D1D">
      <w:pPr>
        <w:spacing w:after="0" w:line="360" w:lineRule="auto"/>
        <w:jc w:val="both"/>
        <w:rPr>
          <w:rFonts w:ascii="Times New Roman" w:hAnsi="Times New Roman" w:cs="Times New Roman"/>
          <w:sz w:val="24"/>
          <w:szCs w:val="24"/>
        </w:rPr>
      </w:pPr>
    </w:p>
    <w:p w:rsidR="00DF573C" w:rsidRPr="007D2B5D" w:rsidRDefault="00DF573C" w:rsidP="00DF573C">
      <w:pPr>
        <w:spacing w:after="0" w:line="360" w:lineRule="auto"/>
        <w:jc w:val="both"/>
        <w:rPr>
          <w:rFonts w:ascii="Times New Roman" w:hAnsi="Times New Roman" w:cs="Times New Roman"/>
          <w:sz w:val="24"/>
          <w:szCs w:val="24"/>
        </w:rPr>
      </w:pPr>
      <w:r w:rsidRPr="007D2B5D">
        <w:rPr>
          <w:rFonts w:ascii="Times New Roman" w:hAnsi="Times New Roman" w:cs="Times New Roman"/>
          <w:sz w:val="24"/>
          <w:szCs w:val="24"/>
        </w:rPr>
        <w:lastRenderedPageBreak/>
        <w:t xml:space="preserve">Upitnik je ispunilo 108 </w:t>
      </w:r>
      <w:r w:rsidR="001C3AEB">
        <w:rPr>
          <w:rFonts w:ascii="Times New Roman" w:hAnsi="Times New Roman" w:cs="Times New Roman"/>
          <w:sz w:val="24"/>
          <w:szCs w:val="24"/>
        </w:rPr>
        <w:t xml:space="preserve">oboljelih </w:t>
      </w:r>
      <w:r w:rsidRPr="007D2B5D">
        <w:rPr>
          <w:rFonts w:ascii="Times New Roman" w:hAnsi="Times New Roman" w:cs="Times New Roman"/>
          <w:sz w:val="24"/>
          <w:szCs w:val="24"/>
        </w:rPr>
        <w:t xml:space="preserve">osoba od čega 66.7% (72) žena te 33.3% (36) muškaraca. Životna dob ispitanika je između 19 i 60 godina, dok je medijan životne dobi ispitanika 35 godina. Od 108 ispitanika 13.9% (15) živi u ruralnom području dok ostatak 86.1% (93) žive u urbanom gradskom području na prostoru Republike Hrvatske. Od 86.1% stanovnika iz urbanog gradskog područja 48.4% (45) je iz Zagreba, 6.5% (6) iz Splita, 5.4% (5) iz Rijeke, jednako kao i iz Osijeka. Ostatak ispitanika, njih 34.3% žive na području manjih gradova. Od ukupnog broja ispitanika 56.5% (61) ispitanika ima srednju stručnu spremu (SSS), 11.1% (12) visoku školsku spremu (VŠS) te 32.4% (35) visoku stručnu spremu (VSS). Od 108 ispitanika 78.8% (85) je u radnom odnosu, 20.4% (22) ispitanika nije u radnom odnosu dok je 0.9% (1) ispitanika u mirovini. </w:t>
      </w:r>
      <w:r w:rsidRPr="00232F23">
        <w:rPr>
          <w:rFonts w:ascii="Times New Roman" w:hAnsi="Times New Roman" w:cs="Times New Roman"/>
          <w:sz w:val="24"/>
          <w:szCs w:val="24"/>
        </w:rPr>
        <w:t xml:space="preserve">Od 105 ispitanika koji su odgovorili na pitanje „Kolika je ukupna dužina Vašeg radnog staža?“  6.7% (7) ispitanika ima manje od godinu dana radnog staža.  17.1% (18) ispitanika ima od godinu do pet godina radnog staža, 18.1% (19) ispitanika od 5 do 10, 38.1% (40) ispitanika ima između 10 i 20 godina radnog staža, dok 20% (21) ispitanik ima više od 20 godina radnog </w:t>
      </w:r>
      <w:r>
        <w:rPr>
          <w:rFonts w:ascii="Times New Roman" w:hAnsi="Times New Roman" w:cs="Times New Roman"/>
          <w:sz w:val="24"/>
          <w:szCs w:val="24"/>
        </w:rPr>
        <w:t>staža</w:t>
      </w:r>
      <w:r w:rsidRPr="00232F23">
        <w:rPr>
          <w:rFonts w:ascii="Times New Roman" w:hAnsi="Times New Roman" w:cs="Times New Roman"/>
          <w:sz w:val="24"/>
          <w:szCs w:val="24"/>
        </w:rPr>
        <w:t>.</w:t>
      </w:r>
    </w:p>
    <w:p w:rsidR="00DF573C" w:rsidRDefault="00DF573C" w:rsidP="002F4F4C"/>
    <w:p w:rsidR="00AB497E" w:rsidRDefault="00AB497E" w:rsidP="002F4F4C"/>
    <w:p w:rsidR="00AB497E" w:rsidRDefault="00AB497E" w:rsidP="002F4F4C"/>
    <w:p w:rsidR="00AB497E" w:rsidRDefault="00AB497E" w:rsidP="002F4F4C"/>
    <w:p w:rsidR="00AB497E" w:rsidRDefault="00AB497E" w:rsidP="002F4F4C"/>
    <w:p w:rsidR="00AB497E" w:rsidRDefault="00AB497E" w:rsidP="002F4F4C"/>
    <w:p w:rsidR="00AB497E" w:rsidRDefault="00AB497E" w:rsidP="002F4F4C"/>
    <w:p w:rsidR="00AB497E" w:rsidRDefault="00AB497E" w:rsidP="002F4F4C"/>
    <w:p w:rsidR="00AB497E" w:rsidRDefault="00AB497E" w:rsidP="002F4F4C"/>
    <w:p w:rsidR="00AB497E" w:rsidRDefault="00AB497E" w:rsidP="002F4F4C"/>
    <w:p w:rsidR="00AB497E" w:rsidRDefault="00AB497E" w:rsidP="002F4F4C"/>
    <w:p w:rsidR="00AB497E" w:rsidRDefault="00AB497E" w:rsidP="002F4F4C"/>
    <w:p w:rsidR="00AB497E" w:rsidRDefault="00AB497E" w:rsidP="002F4F4C"/>
    <w:p w:rsidR="00AB497E" w:rsidRDefault="00AB497E" w:rsidP="002F4F4C"/>
    <w:p w:rsidR="00AB497E" w:rsidRDefault="00AB497E" w:rsidP="002F4F4C"/>
    <w:p w:rsidR="00AB497E" w:rsidRDefault="00AB497E" w:rsidP="002F4F4C"/>
    <w:p w:rsidR="00AB497E" w:rsidRPr="002F4F4C" w:rsidRDefault="00AB497E" w:rsidP="002F4F4C"/>
    <w:p w:rsidR="009C7324" w:rsidRDefault="009C7324" w:rsidP="000E0E03">
      <w:pPr>
        <w:pStyle w:val="Naslov1"/>
        <w:pageBreakBefore/>
        <w:numPr>
          <w:ilvl w:val="0"/>
          <w:numId w:val="30"/>
        </w:numPr>
        <w:ind w:left="714" w:hanging="357"/>
      </w:pPr>
      <w:bookmarkStart w:id="40" w:name="_Toc510644009"/>
      <w:bookmarkStart w:id="41" w:name="_Toc513060179"/>
      <w:r>
        <w:lastRenderedPageBreak/>
        <w:t>Rezultati</w:t>
      </w:r>
      <w:bookmarkEnd w:id="40"/>
      <w:bookmarkEnd w:id="41"/>
    </w:p>
    <w:p w:rsidR="00DF573C" w:rsidRPr="00DF573C" w:rsidRDefault="00DF573C" w:rsidP="00DF573C"/>
    <w:p w:rsidR="00DF573C" w:rsidRDefault="00DF573C" w:rsidP="00DF573C">
      <w:pPr>
        <w:spacing w:after="0" w:line="360" w:lineRule="auto"/>
        <w:jc w:val="both"/>
        <w:rPr>
          <w:rFonts w:ascii="Times New Roman" w:hAnsi="Times New Roman" w:cs="Times New Roman"/>
          <w:sz w:val="24"/>
          <w:szCs w:val="24"/>
        </w:rPr>
      </w:pPr>
      <w:r w:rsidRPr="00DF573C">
        <w:rPr>
          <w:rFonts w:ascii="Times New Roman" w:hAnsi="Times New Roman" w:cs="Times New Roman"/>
          <w:sz w:val="24"/>
          <w:szCs w:val="24"/>
        </w:rPr>
        <w:t>Utvrđenu dijagnozu upalne bolesti crijeva do 25. godine života imalo je čak 44.4% (48) ispitanika.</w:t>
      </w:r>
      <w:r>
        <w:rPr>
          <w:rFonts w:ascii="Times New Roman" w:hAnsi="Times New Roman" w:cs="Times New Roman"/>
          <w:sz w:val="24"/>
          <w:szCs w:val="24"/>
        </w:rPr>
        <w:t xml:space="preserve"> I</w:t>
      </w:r>
      <w:r w:rsidRPr="00232F23">
        <w:rPr>
          <w:rFonts w:ascii="Times New Roman" w:hAnsi="Times New Roman" w:cs="Times New Roman"/>
          <w:sz w:val="24"/>
          <w:szCs w:val="24"/>
        </w:rPr>
        <w:t>zmeđu 25. i 34. godine života 35.2% (38)</w:t>
      </w:r>
      <w:r>
        <w:rPr>
          <w:rFonts w:ascii="Times New Roman" w:hAnsi="Times New Roman" w:cs="Times New Roman"/>
          <w:sz w:val="24"/>
          <w:szCs w:val="24"/>
        </w:rPr>
        <w:t xml:space="preserve"> ispitanika</w:t>
      </w:r>
      <w:r w:rsidRPr="00232F23">
        <w:rPr>
          <w:rFonts w:ascii="Times New Roman" w:hAnsi="Times New Roman" w:cs="Times New Roman"/>
          <w:sz w:val="24"/>
          <w:szCs w:val="24"/>
        </w:rPr>
        <w:t>, dok je nakon 35.</w:t>
      </w:r>
      <w:r>
        <w:rPr>
          <w:rFonts w:ascii="Times New Roman" w:hAnsi="Times New Roman" w:cs="Times New Roman"/>
          <w:sz w:val="24"/>
          <w:szCs w:val="24"/>
        </w:rPr>
        <w:t xml:space="preserve"> </w:t>
      </w:r>
      <w:r w:rsidRPr="00DF573C">
        <w:rPr>
          <w:rFonts w:ascii="Times New Roman" w:hAnsi="Times New Roman" w:cs="Times New Roman"/>
          <w:sz w:val="24"/>
          <w:szCs w:val="24"/>
        </w:rPr>
        <w:t xml:space="preserve">godine </w:t>
      </w:r>
      <w:r>
        <w:rPr>
          <w:rFonts w:ascii="Times New Roman" w:hAnsi="Times New Roman" w:cs="Times New Roman"/>
          <w:sz w:val="24"/>
          <w:szCs w:val="24"/>
        </w:rPr>
        <w:t xml:space="preserve">kod </w:t>
      </w:r>
      <w:r w:rsidRPr="00DF573C">
        <w:rPr>
          <w:rFonts w:ascii="Times New Roman" w:hAnsi="Times New Roman" w:cs="Times New Roman"/>
          <w:sz w:val="24"/>
          <w:szCs w:val="24"/>
        </w:rPr>
        <w:t xml:space="preserve">20.4% (22) </w:t>
      </w:r>
      <w:r>
        <w:rPr>
          <w:rFonts w:ascii="Times New Roman" w:hAnsi="Times New Roman" w:cs="Times New Roman"/>
          <w:sz w:val="24"/>
          <w:szCs w:val="24"/>
        </w:rPr>
        <w:t xml:space="preserve">ispitanika postavljena </w:t>
      </w:r>
      <w:r w:rsidRPr="00DF573C">
        <w:rPr>
          <w:rFonts w:ascii="Times New Roman" w:hAnsi="Times New Roman" w:cs="Times New Roman"/>
          <w:sz w:val="24"/>
          <w:szCs w:val="24"/>
        </w:rPr>
        <w:t xml:space="preserve">dijagnoza. Na pitanje </w:t>
      </w:r>
      <w:r w:rsidRPr="00332785">
        <w:rPr>
          <w:rFonts w:ascii="Times New Roman" w:hAnsi="Times New Roman" w:cs="Times New Roman"/>
          <w:i/>
          <w:sz w:val="24"/>
          <w:szCs w:val="24"/>
        </w:rPr>
        <w:t>„Imate li drugih zdravstvenih teškoća?“</w:t>
      </w:r>
      <w:r w:rsidRPr="00232F23">
        <w:rPr>
          <w:rFonts w:ascii="Times New Roman" w:hAnsi="Times New Roman" w:cs="Times New Roman"/>
          <w:sz w:val="24"/>
          <w:szCs w:val="24"/>
        </w:rPr>
        <w:t xml:space="preserve"> 41.7% (45) ispitanika odgovara DA, dok 58.3% (63) ispitanika odgovara NE</w:t>
      </w:r>
      <w:r>
        <w:rPr>
          <w:rFonts w:ascii="Times New Roman" w:hAnsi="Times New Roman" w:cs="Times New Roman"/>
          <w:sz w:val="24"/>
          <w:szCs w:val="24"/>
        </w:rPr>
        <w:t xml:space="preserve"> (Slika 1)</w:t>
      </w:r>
      <w:r w:rsidRPr="00232F23">
        <w:rPr>
          <w:rFonts w:ascii="Times New Roman" w:hAnsi="Times New Roman" w:cs="Times New Roman"/>
          <w:sz w:val="24"/>
          <w:szCs w:val="24"/>
        </w:rPr>
        <w:t xml:space="preserve">. </w:t>
      </w:r>
      <w:r>
        <w:rPr>
          <w:rFonts w:ascii="Times New Roman" w:hAnsi="Times New Roman" w:cs="Times New Roman"/>
          <w:sz w:val="24"/>
          <w:szCs w:val="24"/>
        </w:rPr>
        <w:t>Ispitanici navode</w:t>
      </w:r>
      <w:r w:rsidRPr="00232F23">
        <w:rPr>
          <w:rFonts w:ascii="Times New Roman" w:hAnsi="Times New Roman" w:cs="Times New Roman"/>
          <w:sz w:val="24"/>
          <w:szCs w:val="24"/>
        </w:rPr>
        <w:t xml:space="preserve"> artritis, bolov</w:t>
      </w:r>
      <w:r>
        <w:rPr>
          <w:rFonts w:ascii="Times New Roman" w:hAnsi="Times New Roman" w:cs="Times New Roman"/>
          <w:sz w:val="24"/>
          <w:szCs w:val="24"/>
        </w:rPr>
        <w:t>e</w:t>
      </w:r>
      <w:r w:rsidRPr="00232F23">
        <w:rPr>
          <w:rFonts w:ascii="Times New Roman" w:hAnsi="Times New Roman" w:cs="Times New Roman"/>
          <w:sz w:val="24"/>
          <w:szCs w:val="24"/>
        </w:rPr>
        <w:t xml:space="preserve"> u dije</w:t>
      </w:r>
      <w:r>
        <w:rPr>
          <w:rFonts w:ascii="Times New Roman" w:hAnsi="Times New Roman" w:cs="Times New Roman"/>
          <w:sz w:val="24"/>
          <w:szCs w:val="24"/>
        </w:rPr>
        <w:t>lovima kralježnice te poremećaje</w:t>
      </w:r>
      <w:r w:rsidRPr="00232F23">
        <w:rPr>
          <w:rFonts w:ascii="Times New Roman" w:hAnsi="Times New Roman" w:cs="Times New Roman"/>
          <w:sz w:val="24"/>
          <w:szCs w:val="24"/>
        </w:rPr>
        <w:t xml:space="preserve"> rada štitne žlijezde</w:t>
      </w:r>
      <w:r>
        <w:rPr>
          <w:rFonts w:ascii="Times New Roman" w:hAnsi="Times New Roman" w:cs="Times New Roman"/>
          <w:sz w:val="24"/>
          <w:szCs w:val="24"/>
        </w:rPr>
        <w:t xml:space="preserve"> kao najčešće pridružene zdravstvene teškoće</w:t>
      </w:r>
      <w:r w:rsidRPr="00232F23">
        <w:rPr>
          <w:rFonts w:ascii="Times New Roman" w:hAnsi="Times New Roman" w:cs="Times New Roman"/>
          <w:sz w:val="24"/>
          <w:szCs w:val="24"/>
        </w:rPr>
        <w:t>.</w:t>
      </w:r>
      <w:r>
        <w:rPr>
          <w:rFonts w:ascii="Times New Roman" w:hAnsi="Times New Roman" w:cs="Times New Roman"/>
          <w:sz w:val="24"/>
          <w:szCs w:val="24"/>
        </w:rPr>
        <w:t xml:space="preserve"> Kada je riječ o kirurškom zahvatu vezanom za bolest probavnog sustava, </w:t>
      </w:r>
      <w:r w:rsidRPr="00232F23">
        <w:rPr>
          <w:rFonts w:ascii="Times New Roman" w:hAnsi="Times New Roman" w:cs="Times New Roman"/>
          <w:sz w:val="24"/>
          <w:szCs w:val="24"/>
        </w:rPr>
        <w:t>37% (40) ispitanika je imalo</w:t>
      </w:r>
      <w:r>
        <w:rPr>
          <w:rFonts w:ascii="Times New Roman" w:hAnsi="Times New Roman" w:cs="Times New Roman"/>
          <w:sz w:val="24"/>
          <w:szCs w:val="24"/>
        </w:rPr>
        <w:t xml:space="preserve"> takav zahvat, </w:t>
      </w:r>
      <w:r w:rsidRPr="00232F23">
        <w:rPr>
          <w:rFonts w:ascii="Times New Roman" w:hAnsi="Times New Roman" w:cs="Times New Roman"/>
          <w:sz w:val="24"/>
          <w:szCs w:val="24"/>
        </w:rPr>
        <w:t xml:space="preserve">dok ostalih 63% (68) nije imalo kirurški zahvat. Od 108 ispitanika, čak 85.2% (92) ispitanika uzima neki oblik terapije, dok 14.8% (16) ispitanika ne uzima terapiju u svrhu liječenja upalne bolesti crijeva. Terapija koju ispitanici uzimaju je </w:t>
      </w:r>
      <w:proofErr w:type="spellStart"/>
      <w:r w:rsidRPr="00232F23">
        <w:rPr>
          <w:rFonts w:ascii="Times New Roman" w:hAnsi="Times New Roman" w:cs="Times New Roman"/>
          <w:sz w:val="24"/>
          <w:szCs w:val="24"/>
        </w:rPr>
        <w:t>medikamentozna</w:t>
      </w:r>
      <w:proofErr w:type="spellEnd"/>
      <w:r w:rsidRPr="00232F23">
        <w:rPr>
          <w:rFonts w:ascii="Times New Roman" w:hAnsi="Times New Roman" w:cs="Times New Roman"/>
          <w:sz w:val="24"/>
          <w:szCs w:val="24"/>
        </w:rPr>
        <w:t xml:space="preserve"> od čega 13% (12) ispitanika  uzima samo lijekove, zatim kombinaciju nutricionističke i </w:t>
      </w:r>
      <w:proofErr w:type="spellStart"/>
      <w:r w:rsidRPr="00232F23">
        <w:rPr>
          <w:rFonts w:ascii="Times New Roman" w:hAnsi="Times New Roman" w:cs="Times New Roman"/>
          <w:sz w:val="24"/>
          <w:szCs w:val="24"/>
        </w:rPr>
        <w:t>medikamentozne</w:t>
      </w:r>
      <w:proofErr w:type="spellEnd"/>
      <w:r w:rsidRPr="00232F23">
        <w:rPr>
          <w:rFonts w:ascii="Times New Roman" w:hAnsi="Times New Roman" w:cs="Times New Roman"/>
          <w:sz w:val="24"/>
          <w:szCs w:val="24"/>
        </w:rPr>
        <w:t xml:space="preserve"> terapije uzima 51.6% (48), dok ostatak ispitanika njih 34.4% (32) uzima biološku terapiju</w:t>
      </w:r>
      <w:r>
        <w:rPr>
          <w:rFonts w:ascii="Times New Roman" w:hAnsi="Times New Roman" w:cs="Times New Roman"/>
          <w:sz w:val="24"/>
          <w:szCs w:val="24"/>
        </w:rPr>
        <w:t xml:space="preserve"> (Tablica 1)</w:t>
      </w:r>
      <w:r w:rsidRPr="00232F23">
        <w:rPr>
          <w:rFonts w:ascii="Times New Roman" w:hAnsi="Times New Roman" w:cs="Times New Roman"/>
          <w:sz w:val="24"/>
          <w:szCs w:val="24"/>
        </w:rPr>
        <w:t xml:space="preserve">. </w:t>
      </w:r>
    </w:p>
    <w:p w:rsidR="009D7D66" w:rsidRDefault="009D7D66" w:rsidP="00DF573C">
      <w:pPr>
        <w:spacing w:after="0" w:line="360" w:lineRule="auto"/>
        <w:jc w:val="both"/>
        <w:rPr>
          <w:rFonts w:ascii="Times New Roman" w:hAnsi="Times New Roman" w:cs="Times New Roman"/>
          <w:sz w:val="24"/>
          <w:szCs w:val="24"/>
        </w:rPr>
      </w:pPr>
    </w:p>
    <w:p w:rsidR="00DF573C" w:rsidRDefault="00DF573C" w:rsidP="00DF5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Tablica 1. Broj ispitanika koji uzima terapiju za upalnu bolest crijeva</w:t>
      </w:r>
    </w:p>
    <w:p w:rsidR="00DF573C" w:rsidRDefault="00DF573C" w:rsidP="00DF573C">
      <w:pPr>
        <w:spacing w:after="0" w:line="360" w:lineRule="auto"/>
        <w:jc w:val="both"/>
        <w:rPr>
          <w:rFonts w:ascii="Times New Roman" w:hAnsi="Times New Roman" w:cs="Times New Roman"/>
          <w:sz w:val="24"/>
          <w:szCs w:val="24"/>
        </w:rPr>
      </w:pPr>
    </w:p>
    <w:tbl>
      <w:tblPr>
        <w:tblStyle w:val="Reetkatablice"/>
        <w:tblW w:w="0" w:type="auto"/>
        <w:tblBorders>
          <w:left w:val="none" w:sz="0" w:space="0" w:color="auto"/>
          <w:right w:val="none" w:sz="0" w:space="0" w:color="auto"/>
        </w:tblBorders>
        <w:tblLook w:val="04A0"/>
      </w:tblPr>
      <w:tblGrid>
        <w:gridCol w:w="3096"/>
        <w:gridCol w:w="3095"/>
        <w:gridCol w:w="3095"/>
      </w:tblGrid>
      <w:tr w:rsidR="00DF573C" w:rsidTr="00DF573C">
        <w:tc>
          <w:tcPr>
            <w:tcW w:w="3096" w:type="dxa"/>
            <w:tcBorders>
              <w:right w:val="nil"/>
            </w:tcBorders>
          </w:tcPr>
          <w:p w:rsidR="00DF573C" w:rsidRPr="005F45DF" w:rsidRDefault="00DF573C" w:rsidP="00DF573C">
            <w:pPr>
              <w:spacing w:line="360" w:lineRule="auto"/>
              <w:jc w:val="center"/>
              <w:rPr>
                <w:rFonts w:ascii="Times New Roman" w:hAnsi="Times New Roman" w:cs="Times New Roman"/>
                <w:sz w:val="24"/>
                <w:szCs w:val="24"/>
              </w:rPr>
            </w:pPr>
          </w:p>
        </w:tc>
        <w:tc>
          <w:tcPr>
            <w:tcW w:w="6192" w:type="dxa"/>
            <w:gridSpan w:val="2"/>
            <w:tcBorders>
              <w:left w:val="nil"/>
            </w:tcBorders>
          </w:tcPr>
          <w:p w:rsidR="00DF573C" w:rsidRPr="005F45DF" w:rsidRDefault="00DF573C" w:rsidP="00DF573C">
            <w:pPr>
              <w:spacing w:line="360" w:lineRule="auto"/>
              <w:jc w:val="center"/>
              <w:rPr>
                <w:rFonts w:ascii="Times New Roman" w:hAnsi="Times New Roman" w:cs="Times New Roman"/>
                <w:sz w:val="24"/>
                <w:szCs w:val="24"/>
              </w:rPr>
            </w:pPr>
            <w:r w:rsidRPr="005F45DF">
              <w:rPr>
                <w:rFonts w:ascii="Times New Roman" w:hAnsi="Times New Roman" w:cs="Times New Roman"/>
                <w:sz w:val="24"/>
                <w:szCs w:val="24"/>
              </w:rPr>
              <w:t>Broj ispitanika</w:t>
            </w:r>
          </w:p>
        </w:tc>
      </w:tr>
      <w:tr w:rsidR="00DF573C" w:rsidTr="00DF573C">
        <w:tc>
          <w:tcPr>
            <w:tcW w:w="3096" w:type="dxa"/>
            <w:tcBorders>
              <w:bottom w:val="single" w:sz="4" w:space="0" w:color="auto"/>
              <w:right w:val="nil"/>
            </w:tcBorders>
          </w:tcPr>
          <w:p w:rsidR="00DF573C" w:rsidRPr="005F45DF" w:rsidRDefault="00DF573C" w:rsidP="00DF573C">
            <w:pPr>
              <w:spacing w:line="360" w:lineRule="auto"/>
              <w:jc w:val="center"/>
              <w:rPr>
                <w:rFonts w:ascii="Times New Roman" w:hAnsi="Times New Roman" w:cs="Times New Roman"/>
                <w:sz w:val="24"/>
                <w:szCs w:val="24"/>
              </w:rPr>
            </w:pPr>
          </w:p>
        </w:tc>
        <w:tc>
          <w:tcPr>
            <w:tcW w:w="3096" w:type="dxa"/>
            <w:tcBorders>
              <w:left w:val="nil"/>
              <w:bottom w:val="single" w:sz="4" w:space="0" w:color="auto"/>
              <w:right w:val="nil"/>
            </w:tcBorders>
          </w:tcPr>
          <w:p w:rsidR="00DF573C" w:rsidRPr="005F45DF" w:rsidRDefault="00DF573C" w:rsidP="00DF573C">
            <w:pPr>
              <w:spacing w:line="360" w:lineRule="auto"/>
              <w:jc w:val="center"/>
              <w:rPr>
                <w:rFonts w:ascii="Times New Roman" w:hAnsi="Times New Roman" w:cs="Times New Roman"/>
                <w:sz w:val="24"/>
                <w:szCs w:val="24"/>
              </w:rPr>
            </w:pPr>
            <w:r w:rsidRPr="005F45DF">
              <w:rPr>
                <w:rFonts w:ascii="Times New Roman" w:hAnsi="Times New Roman" w:cs="Times New Roman"/>
                <w:sz w:val="24"/>
                <w:szCs w:val="24"/>
              </w:rPr>
              <w:t>Ispitanik uzima neki oblik terapije</w:t>
            </w:r>
          </w:p>
        </w:tc>
        <w:tc>
          <w:tcPr>
            <w:tcW w:w="3096" w:type="dxa"/>
            <w:tcBorders>
              <w:left w:val="nil"/>
              <w:bottom w:val="single" w:sz="4" w:space="0" w:color="auto"/>
            </w:tcBorders>
          </w:tcPr>
          <w:p w:rsidR="00DF573C" w:rsidRPr="005F45DF" w:rsidRDefault="00DF573C" w:rsidP="00DF573C">
            <w:pPr>
              <w:spacing w:line="360" w:lineRule="auto"/>
              <w:jc w:val="center"/>
              <w:rPr>
                <w:rFonts w:ascii="Times New Roman" w:hAnsi="Times New Roman" w:cs="Times New Roman"/>
                <w:sz w:val="24"/>
                <w:szCs w:val="24"/>
              </w:rPr>
            </w:pPr>
            <w:r w:rsidRPr="005F45DF">
              <w:rPr>
                <w:rFonts w:ascii="Times New Roman" w:hAnsi="Times New Roman" w:cs="Times New Roman"/>
                <w:sz w:val="24"/>
                <w:szCs w:val="24"/>
              </w:rPr>
              <w:t>Ispitanik ne uzima terapiju</w:t>
            </w:r>
          </w:p>
        </w:tc>
      </w:tr>
      <w:tr w:rsidR="00DF573C" w:rsidTr="00DF573C">
        <w:tc>
          <w:tcPr>
            <w:tcW w:w="3096" w:type="dxa"/>
            <w:tcBorders>
              <w:bottom w:val="nil"/>
              <w:right w:val="nil"/>
            </w:tcBorders>
          </w:tcPr>
          <w:p w:rsidR="00DF573C" w:rsidRPr="005F45DF" w:rsidRDefault="00DF573C" w:rsidP="00DF573C">
            <w:pPr>
              <w:spacing w:line="360" w:lineRule="auto"/>
              <w:jc w:val="center"/>
              <w:rPr>
                <w:rFonts w:ascii="Times New Roman" w:hAnsi="Times New Roman" w:cs="Times New Roman"/>
                <w:sz w:val="24"/>
                <w:szCs w:val="24"/>
              </w:rPr>
            </w:pPr>
          </w:p>
        </w:tc>
        <w:tc>
          <w:tcPr>
            <w:tcW w:w="3096" w:type="dxa"/>
            <w:tcBorders>
              <w:left w:val="nil"/>
              <w:bottom w:val="nil"/>
              <w:right w:val="nil"/>
            </w:tcBorders>
          </w:tcPr>
          <w:p w:rsidR="00DF573C" w:rsidRPr="005F45DF" w:rsidRDefault="00DF573C" w:rsidP="00DF573C">
            <w:pPr>
              <w:spacing w:line="360" w:lineRule="auto"/>
              <w:jc w:val="center"/>
              <w:rPr>
                <w:rFonts w:ascii="Times New Roman" w:hAnsi="Times New Roman" w:cs="Times New Roman"/>
                <w:sz w:val="24"/>
                <w:szCs w:val="24"/>
              </w:rPr>
            </w:pPr>
            <w:r w:rsidRPr="005F45DF">
              <w:rPr>
                <w:rFonts w:ascii="Times New Roman" w:hAnsi="Times New Roman" w:cs="Times New Roman"/>
                <w:sz w:val="24"/>
                <w:szCs w:val="24"/>
              </w:rPr>
              <w:t>92 (85.2%)</w:t>
            </w:r>
          </w:p>
        </w:tc>
        <w:tc>
          <w:tcPr>
            <w:tcW w:w="3096" w:type="dxa"/>
            <w:tcBorders>
              <w:left w:val="nil"/>
              <w:bottom w:val="nil"/>
            </w:tcBorders>
          </w:tcPr>
          <w:p w:rsidR="00DF573C" w:rsidRPr="005F45DF" w:rsidRDefault="00DF573C" w:rsidP="00DF573C">
            <w:pPr>
              <w:spacing w:line="360" w:lineRule="auto"/>
              <w:jc w:val="center"/>
              <w:rPr>
                <w:rFonts w:ascii="Times New Roman" w:hAnsi="Times New Roman" w:cs="Times New Roman"/>
                <w:sz w:val="24"/>
                <w:szCs w:val="24"/>
              </w:rPr>
            </w:pPr>
            <w:r w:rsidRPr="005F45DF">
              <w:rPr>
                <w:rFonts w:ascii="Times New Roman" w:hAnsi="Times New Roman" w:cs="Times New Roman"/>
                <w:sz w:val="24"/>
                <w:szCs w:val="24"/>
              </w:rPr>
              <w:t>16 (14.8%)</w:t>
            </w:r>
          </w:p>
        </w:tc>
      </w:tr>
      <w:tr w:rsidR="00DF573C" w:rsidTr="00DF573C">
        <w:tc>
          <w:tcPr>
            <w:tcW w:w="3096" w:type="dxa"/>
            <w:tcBorders>
              <w:top w:val="nil"/>
              <w:bottom w:val="single" w:sz="4" w:space="0" w:color="auto"/>
              <w:right w:val="nil"/>
            </w:tcBorders>
          </w:tcPr>
          <w:p w:rsidR="00DF573C" w:rsidRPr="005F45DF" w:rsidRDefault="00DF573C" w:rsidP="00DF573C">
            <w:pPr>
              <w:spacing w:line="360" w:lineRule="auto"/>
              <w:jc w:val="center"/>
              <w:rPr>
                <w:rFonts w:ascii="Times New Roman" w:hAnsi="Times New Roman" w:cs="Times New Roman"/>
                <w:sz w:val="24"/>
                <w:szCs w:val="24"/>
              </w:rPr>
            </w:pPr>
          </w:p>
        </w:tc>
        <w:tc>
          <w:tcPr>
            <w:tcW w:w="3096" w:type="dxa"/>
            <w:tcBorders>
              <w:top w:val="nil"/>
              <w:left w:val="nil"/>
              <w:bottom w:val="single" w:sz="4" w:space="0" w:color="auto"/>
              <w:right w:val="nil"/>
            </w:tcBorders>
          </w:tcPr>
          <w:p w:rsidR="00DF573C" w:rsidRPr="005F45DF" w:rsidRDefault="00DF573C" w:rsidP="00DF573C">
            <w:pPr>
              <w:spacing w:line="360" w:lineRule="auto"/>
              <w:jc w:val="center"/>
              <w:rPr>
                <w:rFonts w:ascii="Times New Roman" w:hAnsi="Times New Roman" w:cs="Times New Roman"/>
                <w:sz w:val="24"/>
                <w:szCs w:val="24"/>
              </w:rPr>
            </w:pPr>
          </w:p>
        </w:tc>
        <w:tc>
          <w:tcPr>
            <w:tcW w:w="3096" w:type="dxa"/>
            <w:tcBorders>
              <w:top w:val="nil"/>
              <w:left w:val="nil"/>
              <w:bottom w:val="single" w:sz="4" w:space="0" w:color="auto"/>
            </w:tcBorders>
          </w:tcPr>
          <w:p w:rsidR="00DF573C" w:rsidRPr="005F45DF" w:rsidRDefault="00DF573C" w:rsidP="00DF573C">
            <w:pPr>
              <w:spacing w:line="360" w:lineRule="auto"/>
              <w:jc w:val="center"/>
              <w:rPr>
                <w:rFonts w:ascii="Times New Roman" w:hAnsi="Times New Roman" w:cs="Times New Roman"/>
                <w:sz w:val="24"/>
                <w:szCs w:val="24"/>
              </w:rPr>
            </w:pPr>
          </w:p>
        </w:tc>
      </w:tr>
      <w:tr w:rsidR="00DF573C" w:rsidTr="00DF573C">
        <w:tc>
          <w:tcPr>
            <w:tcW w:w="3096" w:type="dxa"/>
            <w:tcBorders>
              <w:top w:val="single" w:sz="4" w:space="0" w:color="auto"/>
              <w:bottom w:val="single" w:sz="4" w:space="0" w:color="auto"/>
              <w:right w:val="nil"/>
            </w:tcBorders>
          </w:tcPr>
          <w:p w:rsidR="00DF573C" w:rsidRPr="005F45DF" w:rsidRDefault="00DF573C" w:rsidP="00DF573C">
            <w:pPr>
              <w:spacing w:line="360" w:lineRule="auto"/>
              <w:rPr>
                <w:rFonts w:ascii="Times New Roman" w:hAnsi="Times New Roman" w:cs="Times New Roman"/>
                <w:sz w:val="24"/>
                <w:szCs w:val="24"/>
              </w:rPr>
            </w:pPr>
            <w:r w:rsidRPr="005F45DF">
              <w:rPr>
                <w:rFonts w:ascii="Times New Roman" w:hAnsi="Times New Roman" w:cs="Times New Roman"/>
                <w:sz w:val="24"/>
                <w:szCs w:val="24"/>
              </w:rPr>
              <w:t xml:space="preserve">Oblik  </w:t>
            </w:r>
            <w:proofErr w:type="spellStart"/>
            <w:r w:rsidRPr="005F45DF">
              <w:rPr>
                <w:rFonts w:ascii="Times New Roman" w:hAnsi="Times New Roman" w:cs="Times New Roman"/>
                <w:sz w:val="24"/>
                <w:szCs w:val="24"/>
              </w:rPr>
              <w:t>medikamentozne</w:t>
            </w:r>
            <w:proofErr w:type="spellEnd"/>
            <w:r w:rsidRPr="005F45DF">
              <w:rPr>
                <w:rFonts w:ascii="Times New Roman" w:hAnsi="Times New Roman" w:cs="Times New Roman"/>
                <w:sz w:val="24"/>
                <w:szCs w:val="24"/>
              </w:rPr>
              <w:t xml:space="preserve"> terapije</w:t>
            </w:r>
          </w:p>
        </w:tc>
        <w:tc>
          <w:tcPr>
            <w:tcW w:w="3096" w:type="dxa"/>
            <w:tcBorders>
              <w:top w:val="single" w:sz="4" w:space="0" w:color="auto"/>
              <w:left w:val="nil"/>
              <w:bottom w:val="single" w:sz="4" w:space="0" w:color="auto"/>
              <w:right w:val="nil"/>
            </w:tcBorders>
          </w:tcPr>
          <w:p w:rsidR="00DF573C" w:rsidRPr="005F45DF" w:rsidRDefault="00DF573C" w:rsidP="00DF573C">
            <w:pPr>
              <w:spacing w:line="360" w:lineRule="auto"/>
              <w:jc w:val="center"/>
              <w:rPr>
                <w:rFonts w:ascii="Times New Roman" w:hAnsi="Times New Roman" w:cs="Times New Roman"/>
                <w:sz w:val="24"/>
                <w:szCs w:val="24"/>
              </w:rPr>
            </w:pPr>
          </w:p>
        </w:tc>
        <w:tc>
          <w:tcPr>
            <w:tcW w:w="3096" w:type="dxa"/>
            <w:tcBorders>
              <w:top w:val="single" w:sz="4" w:space="0" w:color="auto"/>
              <w:left w:val="nil"/>
              <w:bottom w:val="single" w:sz="4" w:space="0" w:color="auto"/>
            </w:tcBorders>
          </w:tcPr>
          <w:p w:rsidR="00DF573C" w:rsidRPr="005F45DF" w:rsidRDefault="00DF573C" w:rsidP="00DF573C">
            <w:pPr>
              <w:spacing w:line="360" w:lineRule="auto"/>
              <w:jc w:val="center"/>
              <w:rPr>
                <w:rFonts w:ascii="Times New Roman" w:hAnsi="Times New Roman" w:cs="Times New Roman"/>
                <w:sz w:val="24"/>
                <w:szCs w:val="24"/>
              </w:rPr>
            </w:pPr>
          </w:p>
        </w:tc>
      </w:tr>
      <w:tr w:rsidR="00DF573C" w:rsidTr="00DF573C">
        <w:tc>
          <w:tcPr>
            <w:tcW w:w="3096" w:type="dxa"/>
            <w:tcBorders>
              <w:bottom w:val="nil"/>
              <w:right w:val="nil"/>
            </w:tcBorders>
          </w:tcPr>
          <w:p w:rsidR="00DF573C" w:rsidRPr="005F45DF" w:rsidRDefault="00DF573C" w:rsidP="00DF573C">
            <w:pPr>
              <w:spacing w:line="360" w:lineRule="auto"/>
              <w:rPr>
                <w:rFonts w:ascii="Times New Roman" w:hAnsi="Times New Roman" w:cs="Times New Roman"/>
                <w:sz w:val="24"/>
                <w:szCs w:val="24"/>
              </w:rPr>
            </w:pPr>
            <w:r w:rsidRPr="005F45DF">
              <w:rPr>
                <w:rFonts w:ascii="Times New Roman" w:hAnsi="Times New Roman" w:cs="Times New Roman"/>
                <w:sz w:val="24"/>
                <w:szCs w:val="24"/>
              </w:rPr>
              <w:t xml:space="preserve">Isključivo </w:t>
            </w:r>
            <w:proofErr w:type="spellStart"/>
            <w:r w:rsidRPr="005F45DF">
              <w:rPr>
                <w:rFonts w:ascii="Times New Roman" w:hAnsi="Times New Roman" w:cs="Times New Roman"/>
                <w:sz w:val="24"/>
                <w:szCs w:val="24"/>
              </w:rPr>
              <w:t>medikamentozna</w:t>
            </w:r>
            <w:proofErr w:type="spellEnd"/>
            <w:r w:rsidRPr="005F45DF">
              <w:rPr>
                <w:rFonts w:ascii="Times New Roman" w:hAnsi="Times New Roman" w:cs="Times New Roman"/>
                <w:sz w:val="24"/>
                <w:szCs w:val="24"/>
              </w:rPr>
              <w:t xml:space="preserve"> terapija</w:t>
            </w:r>
          </w:p>
        </w:tc>
        <w:tc>
          <w:tcPr>
            <w:tcW w:w="3096" w:type="dxa"/>
            <w:tcBorders>
              <w:left w:val="nil"/>
              <w:bottom w:val="nil"/>
              <w:right w:val="nil"/>
            </w:tcBorders>
          </w:tcPr>
          <w:p w:rsidR="00DF573C" w:rsidRPr="005F45DF" w:rsidRDefault="00DF573C" w:rsidP="00DF573C">
            <w:pPr>
              <w:spacing w:line="360" w:lineRule="auto"/>
              <w:jc w:val="center"/>
              <w:rPr>
                <w:rFonts w:ascii="Times New Roman" w:hAnsi="Times New Roman" w:cs="Times New Roman"/>
                <w:sz w:val="24"/>
                <w:szCs w:val="24"/>
              </w:rPr>
            </w:pPr>
            <w:r w:rsidRPr="005F45DF">
              <w:rPr>
                <w:rFonts w:ascii="Times New Roman" w:hAnsi="Times New Roman" w:cs="Times New Roman"/>
                <w:sz w:val="24"/>
                <w:szCs w:val="24"/>
              </w:rPr>
              <w:t>12 (13%)</w:t>
            </w:r>
          </w:p>
        </w:tc>
        <w:tc>
          <w:tcPr>
            <w:tcW w:w="3096" w:type="dxa"/>
            <w:tcBorders>
              <w:left w:val="nil"/>
              <w:bottom w:val="nil"/>
            </w:tcBorders>
          </w:tcPr>
          <w:p w:rsidR="00DF573C" w:rsidRPr="005F45DF" w:rsidRDefault="00DF573C" w:rsidP="00DF573C">
            <w:pPr>
              <w:spacing w:line="360" w:lineRule="auto"/>
              <w:jc w:val="center"/>
              <w:rPr>
                <w:rFonts w:ascii="Times New Roman" w:hAnsi="Times New Roman" w:cs="Times New Roman"/>
                <w:sz w:val="24"/>
                <w:szCs w:val="24"/>
              </w:rPr>
            </w:pPr>
          </w:p>
        </w:tc>
      </w:tr>
      <w:tr w:rsidR="00DF573C" w:rsidTr="00DF573C">
        <w:tc>
          <w:tcPr>
            <w:tcW w:w="3096" w:type="dxa"/>
            <w:tcBorders>
              <w:top w:val="nil"/>
              <w:bottom w:val="nil"/>
              <w:right w:val="nil"/>
            </w:tcBorders>
          </w:tcPr>
          <w:p w:rsidR="00DF573C" w:rsidRPr="005F45DF" w:rsidRDefault="00DF573C" w:rsidP="00DF573C">
            <w:pPr>
              <w:spacing w:line="360" w:lineRule="auto"/>
              <w:rPr>
                <w:rFonts w:ascii="Times New Roman" w:hAnsi="Times New Roman" w:cs="Times New Roman"/>
                <w:sz w:val="24"/>
                <w:szCs w:val="24"/>
              </w:rPr>
            </w:pPr>
            <w:r w:rsidRPr="005F45DF">
              <w:rPr>
                <w:rFonts w:ascii="Times New Roman" w:hAnsi="Times New Roman" w:cs="Times New Roman"/>
                <w:sz w:val="24"/>
                <w:szCs w:val="24"/>
              </w:rPr>
              <w:t xml:space="preserve">Kombinacija nutricionističke i </w:t>
            </w:r>
            <w:proofErr w:type="spellStart"/>
            <w:r w:rsidRPr="005F45DF">
              <w:rPr>
                <w:rFonts w:ascii="Times New Roman" w:hAnsi="Times New Roman" w:cs="Times New Roman"/>
                <w:sz w:val="24"/>
                <w:szCs w:val="24"/>
              </w:rPr>
              <w:t>medikamentozne</w:t>
            </w:r>
            <w:proofErr w:type="spellEnd"/>
            <w:r w:rsidRPr="005F45DF">
              <w:rPr>
                <w:rFonts w:ascii="Times New Roman" w:hAnsi="Times New Roman" w:cs="Times New Roman"/>
                <w:sz w:val="24"/>
                <w:szCs w:val="24"/>
              </w:rPr>
              <w:t xml:space="preserve"> terapije</w:t>
            </w:r>
          </w:p>
        </w:tc>
        <w:tc>
          <w:tcPr>
            <w:tcW w:w="3096" w:type="dxa"/>
            <w:tcBorders>
              <w:top w:val="nil"/>
              <w:left w:val="nil"/>
              <w:bottom w:val="nil"/>
              <w:right w:val="nil"/>
            </w:tcBorders>
          </w:tcPr>
          <w:p w:rsidR="00DF573C" w:rsidRPr="005F45DF" w:rsidRDefault="00DF573C" w:rsidP="00DF573C">
            <w:pPr>
              <w:spacing w:line="360" w:lineRule="auto"/>
              <w:jc w:val="center"/>
              <w:rPr>
                <w:rFonts w:ascii="Times New Roman" w:hAnsi="Times New Roman" w:cs="Times New Roman"/>
                <w:sz w:val="24"/>
                <w:szCs w:val="24"/>
              </w:rPr>
            </w:pPr>
            <w:r w:rsidRPr="005F45DF">
              <w:rPr>
                <w:rFonts w:ascii="Times New Roman" w:hAnsi="Times New Roman" w:cs="Times New Roman"/>
                <w:sz w:val="24"/>
                <w:szCs w:val="24"/>
              </w:rPr>
              <w:t>48 (51.6%)</w:t>
            </w:r>
          </w:p>
        </w:tc>
        <w:tc>
          <w:tcPr>
            <w:tcW w:w="3096" w:type="dxa"/>
            <w:tcBorders>
              <w:top w:val="nil"/>
              <w:left w:val="nil"/>
              <w:bottom w:val="nil"/>
            </w:tcBorders>
          </w:tcPr>
          <w:p w:rsidR="00DF573C" w:rsidRPr="005F45DF" w:rsidRDefault="00DF573C" w:rsidP="00DF573C">
            <w:pPr>
              <w:spacing w:line="360" w:lineRule="auto"/>
              <w:jc w:val="center"/>
              <w:rPr>
                <w:rFonts w:ascii="Times New Roman" w:hAnsi="Times New Roman" w:cs="Times New Roman"/>
                <w:sz w:val="24"/>
                <w:szCs w:val="24"/>
              </w:rPr>
            </w:pPr>
          </w:p>
        </w:tc>
      </w:tr>
      <w:tr w:rsidR="00DF573C" w:rsidTr="00DF573C">
        <w:tc>
          <w:tcPr>
            <w:tcW w:w="3096" w:type="dxa"/>
            <w:tcBorders>
              <w:top w:val="nil"/>
              <w:bottom w:val="nil"/>
              <w:right w:val="nil"/>
            </w:tcBorders>
          </w:tcPr>
          <w:p w:rsidR="00DF573C" w:rsidRPr="005F45DF" w:rsidRDefault="00DF573C" w:rsidP="00DF573C">
            <w:pPr>
              <w:spacing w:line="360" w:lineRule="auto"/>
              <w:rPr>
                <w:rFonts w:ascii="Times New Roman" w:hAnsi="Times New Roman" w:cs="Times New Roman"/>
                <w:sz w:val="24"/>
                <w:szCs w:val="24"/>
              </w:rPr>
            </w:pPr>
            <w:r w:rsidRPr="005F45DF">
              <w:rPr>
                <w:rFonts w:ascii="Times New Roman" w:hAnsi="Times New Roman" w:cs="Times New Roman"/>
                <w:sz w:val="24"/>
                <w:szCs w:val="24"/>
              </w:rPr>
              <w:t>Biološka terapija</w:t>
            </w:r>
          </w:p>
        </w:tc>
        <w:tc>
          <w:tcPr>
            <w:tcW w:w="3096" w:type="dxa"/>
            <w:tcBorders>
              <w:top w:val="nil"/>
              <w:left w:val="nil"/>
              <w:bottom w:val="nil"/>
              <w:right w:val="nil"/>
            </w:tcBorders>
          </w:tcPr>
          <w:p w:rsidR="00DF573C" w:rsidRPr="005F45DF" w:rsidRDefault="00DF573C" w:rsidP="00DF573C">
            <w:pPr>
              <w:spacing w:line="360" w:lineRule="auto"/>
              <w:jc w:val="center"/>
              <w:rPr>
                <w:rFonts w:ascii="Times New Roman" w:hAnsi="Times New Roman" w:cs="Times New Roman"/>
                <w:sz w:val="24"/>
                <w:szCs w:val="24"/>
              </w:rPr>
            </w:pPr>
            <w:r w:rsidRPr="005F45DF">
              <w:rPr>
                <w:rFonts w:ascii="Times New Roman" w:hAnsi="Times New Roman" w:cs="Times New Roman"/>
                <w:sz w:val="24"/>
                <w:szCs w:val="24"/>
              </w:rPr>
              <w:t>32 (34.4%)</w:t>
            </w:r>
          </w:p>
        </w:tc>
        <w:tc>
          <w:tcPr>
            <w:tcW w:w="3096" w:type="dxa"/>
            <w:tcBorders>
              <w:top w:val="nil"/>
              <w:left w:val="nil"/>
              <w:bottom w:val="nil"/>
            </w:tcBorders>
          </w:tcPr>
          <w:p w:rsidR="00DF573C" w:rsidRPr="005F45DF" w:rsidRDefault="00DF573C" w:rsidP="00DF573C">
            <w:pPr>
              <w:spacing w:line="360" w:lineRule="auto"/>
              <w:jc w:val="center"/>
              <w:rPr>
                <w:rFonts w:ascii="Times New Roman" w:hAnsi="Times New Roman" w:cs="Times New Roman"/>
                <w:sz w:val="24"/>
                <w:szCs w:val="24"/>
              </w:rPr>
            </w:pPr>
          </w:p>
        </w:tc>
      </w:tr>
    </w:tbl>
    <w:p w:rsidR="00DF573C" w:rsidRDefault="00DF573C" w:rsidP="00DF573C">
      <w:pPr>
        <w:spacing w:after="0" w:line="360" w:lineRule="auto"/>
        <w:jc w:val="both"/>
        <w:rPr>
          <w:rFonts w:ascii="Times New Roman" w:hAnsi="Times New Roman" w:cs="Times New Roman"/>
          <w:sz w:val="24"/>
          <w:szCs w:val="24"/>
        </w:rPr>
      </w:pPr>
    </w:p>
    <w:p w:rsidR="00DF573C" w:rsidRDefault="00DF573C" w:rsidP="00DF5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Iako većina ispitanika uz upalne bolesti crijeva ima druge zdravstvene teškoće te prima neki oblik </w:t>
      </w:r>
      <w:r w:rsidRPr="009D7D66">
        <w:rPr>
          <w:rFonts w:ascii="Times New Roman" w:hAnsi="Times New Roman" w:cs="Times New Roman"/>
          <w:sz w:val="24"/>
          <w:szCs w:val="24"/>
        </w:rPr>
        <w:t xml:space="preserve">terapije (Slika 1), </w:t>
      </w:r>
      <w:r w:rsidR="009D7D66" w:rsidRPr="009D7D66">
        <w:rPr>
          <w:rFonts w:ascii="Times New Roman" w:hAnsi="Times New Roman" w:cs="Times New Roman"/>
          <w:sz w:val="24"/>
          <w:szCs w:val="24"/>
        </w:rPr>
        <w:t>4</w:t>
      </w:r>
      <w:r w:rsidR="00C0036E">
        <w:rPr>
          <w:rFonts w:ascii="Times New Roman" w:hAnsi="Times New Roman" w:cs="Times New Roman"/>
          <w:sz w:val="24"/>
          <w:szCs w:val="24"/>
        </w:rPr>
        <w:t>3.4%</w:t>
      </w:r>
      <w:r w:rsidRPr="009D7D66">
        <w:rPr>
          <w:rFonts w:ascii="Times New Roman" w:hAnsi="Times New Roman" w:cs="Times New Roman"/>
          <w:sz w:val="24"/>
          <w:szCs w:val="24"/>
        </w:rPr>
        <w:t xml:space="preserve"> (4</w:t>
      </w:r>
      <w:r w:rsidR="009D7D66" w:rsidRPr="009D7D66">
        <w:rPr>
          <w:rFonts w:ascii="Times New Roman" w:hAnsi="Times New Roman" w:cs="Times New Roman"/>
          <w:sz w:val="24"/>
          <w:szCs w:val="24"/>
        </w:rPr>
        <w:t>6</w:t>
      </w:r>
      <w:r w:rsidRPr="009D7D66">
        <w:rPr>
          <w:rFonts w:ascii="Times New Roman" w:hAnsi="Times New Roman" w:cs="Times New Roman"/>
          <w:sz w:val="24"/>
          <w:szCs w:val="24"/>
        </w:rPr>
        <w:t>) ispitanika ocjenjuje svoje zdravstveno stanje kao dobro. 52% (57) ocjenjuje</w:t>
      </w:r>
      <w:r w:rsidR="001C3AEB">
        <w:rPr>
          <w:rFonts w:ascii="Times New Roman" w:hAnsi="Times New Roman" w:cs="Times New Roman"/>
          <w:sz w:val="24"/>
          <w:szCs w:val="24"/>
        </w:rPr>
        <w:t xml:space="preserve"> ga</w:t>
      </w:r>
      <w:r w:rsidRPr="009D7D66">
        <w:rPr>
          <w:rFonts w:ascii="Times New Roman" w:hAnsi="Times New Roman" w:cs="Times New Roman"/>
          <w:sz w:val="24"/>
          <w:szCs w:val="24"/>
        </w:rPr>
        <w:t xml:space="preserve"> narušenim dok 4.6% (5) ocjenjuje svoje zdravstveno stanje teško narušenim (Slika 2).</w:t>
      </w:r>
    </w:p>
    <w:p w:rsidR="00DF573C" w:rsidRDefault="00DF573C" w:rsidP="00DF573C">
      <w:pPr>
        <w:spacing w:after="0" w:line="360" w:lineRule="auto"/>
        <w:jc w:val="both"/>
        <w:rPr>
          <w:rFonts w:ascii="Times New Roman" w:hAnsi="Times New Roman" w:cs="Times New Roman"/>
          <w:sz w:val="24"/>
          <w:szCs w:val="24"/>
        </w:rPr>
      </w:pPr>
    </w:p>
    <w:p w:rsidR="00DF573C" w:rsidRDefault="00DF573C" w:rsidP="00DF573C">
      <w:pPr>
        <w:spacing w:after="0" w:line="360" w:lineRule="auto"/>
        <w:jc w:val="both"/>
        <w:rPr>
          <w:rFonts w:ascii="Times New Roman" w:hAnsi="Times New Roman" w:cs="Times New Roman"/>
          <w:sz w:val="24"/>
          <w:szCs w:val="24"/>
        </w:rPr>
      </w:pPr>
      <w:r w:rsidRPr="001C7915">
        <w:rPr>
          <w:rFonts w:ascii="Times New Roman" w:hAnsi="Times New Roman" w:cs="Times New Roman"/>
          <w:sz w:val="24"/>
          <w:szCs w:val="24"/>
        </w:rPr>
        <w:t xml:space="preserve"> </w:t>
      </w:r>
      <w:r w:rsidRPr="00570025">
        <w:rPr>
          <w:rFonts w:ascii="Times New Roman" w:hAnsi="Times New Roman" w:cs="Times New Roman"/>
          <w:noProof/>
          <w:sz w:val="24"/>
          <w:szCs w:val="24"/>
          <w:lang w:eastAsia="hr-HR"/>
        </w:rPr>
        <w:drawing>
          <wp:inline distT="0" distB="0" distL="0" distR="0">
            <wp:extent cx="4476750" cy="2743200"/>
            <wp:effectExtent l="19050" t="0" r="19050" b="0"/>
            <wp:docPr id="5"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F573C" w:rsidRDefault="00DF573C" w:rsidP="00DF5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Slika 1. Prikaz postotka ispitanika koji uslijed oboljenje od upalnih bolesti crijeva imaju druge zdravstvene teškoće, kirurške zahvate ili uzimaju terapiju</w:t>
      </w:r>
    </w:p>
    <w:p w:rsidR="00DF573C" w:rsidRDefault="00DF573C" w:rsidP="00DF573C">
      <w:pPr>
        <w:spacing w:after="0" w:line="360" w:lineRule="auto"/>
        <w:jc w:val="both"/>
        <w:rPr>
          <w:rFonts w:ascii="Times New Roman" w:hAnsi="Times New Roman" w:cs="Times New Roman"/>
          <w:sz w:val="24"/>
          <w:szCs w:val="24"/>
        </w:rPr>
      </w:pPr>
    </w:p>
    <w:p w:rsidR="00DF573C" w:rsidRDefault="00DF573C" w:rsidP="00DF573C">
      <w:pPr>
        <w:spacing w:after="0" w:line="360" w:lineRule="auto"/>
        <w:jc w:val="both"/>
        <w:rPr>
          <w:rFonts w:ascii="Times New Roman" w:hAnsi="Times New Roman" w:cs="Times New Roman"/>
          <w:sz w:val="24"/>
          <w:szCs w:val="24"/>
        </w:rPr>
      </w:pPr>
      <w:r w:rsidRPr="00570025">
        <w:rPr>
          <w:rFonts w:ascii="Times New Roman" w:hAnsi="Times New Roman" w:cs="Times New Roman"/>
          <w:noProof/>
          <w:sz w:val="24"/>
          <w:szCs w:val="24"/>
          <w:lang w:eastAsia="hr-HR"/>
        </w:rPr>
        <w:drawing>
          <wp:inline distT="0" distB="0" distL="0" distR="0">
            <wp:extent cx="4514850" cy="2790825"/>
            <wp:effectExtent l="19050" t="0" r="19050" b="0"/>
            <wp:docPr id="2"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F573C" w:rsidRDefault="00DF573C" w:rsidP="00DF5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Slika 2. Prikaz</w:t>
      </w:r>
      <w:r w:rsidR="007A04A2">
        <w:rPr>
          <w:rFonts w:ascii="Times New Roman" w:hAnsi="Times New Roman" w:cs="Times New Roman"/>
          <w:sz w:val="24"/>
          <w:szCs w:val="24"/>
        </w:rPr>
        <w:t xml:space="preserve"> </w:t>
      </w:r>
      <w:proofErr w:type="spellStart"/>
      <w:r w:rsidR="007A04A2">
        <w:rPr>
          <w:rFonts w:ascii="Times New Roman" w:hAnsi="Times New Roman" w:cs="Times New Roman"/>
          <w:sz w:val="24"/>
          <w:szCs w:val="24"/>
        </w:rPr>
        <w:t>samoprocjene</w:t>
      </w:r>
      <w:proofErr w:type="spellEnd"/>
      <w:r>
        <w:rPr>
          <w:rFonts w:ascii="Times New Roman" w:hAnsi="Times New Roman" w:cs="Times New Roman"/>
          <w:sz w:val="24"/>
          <w:szCs w:val="24"/>
        </w:rPr>
        <w:t xml:space="preserve"> zdravstvenog stanja ispitanika u postotcima</w:t>
      </w:r>
    </w:p>
    <w:p w:rsidR="009D7D66" w:rsidRPr="00232F23" w:rsidRDefault="009D7D66" w:rsidP="00DF573C">
      <w:pPr>
        <w:spacing w:after="0" w:line="360" w:lineRule="auto"/>
        <w:jc w:val="both"/>
        <w:rPr>
          <w:rFonts w:ascii="Times New Roman" w:hAnsi="Times New Roman" w:cs="Times New Roman"/>
          <w:sz w:val="24"/>
          <w:szCs w:val="24"/>
        </w:rPr>
      </w:pPr>
    </w:p>
    <w:p w:rsidR="00DF573C" w:rsidRDefault="00DF573C" w:rsidP="00DF5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Status osobe s invaliditetom ima utvrđeno </w:t>
      </w:r>
      <w:r w:rsidRPr="00232F23">
        <w:rPr>
          <w:rFonts w:ascii="Times New Roman" w:hAnsi="Times New Roman" w:cs="Times New Roman"/>
          <w:sz w:val="24"/>
          <w:szCs w:val="24"/>
        </w:rPr>
        <w:t xml:space="preserve">samo 11.1% (12) ispitanika </w:t>
      </w:r>
      <w:r>
        <w:rPr>
          <w:rFonts w:ascii="Times New Roman" w:hAnsi="Times New Roman" w:cs="Times New Roman"/>
          <w:sz w:val="24"/>
          <w:szCs w:val="24"/>
        </w:rPr>
        <w:t>dok</w:t>
      </w:r>
      <w:r w:rsidRPr="00232F23">
        <w:rPr>
          <w:rFonts w:ascii="Times New Roman" w:hAnsi="Times New Roman" w:cs="Times New Roman"/>
          <w:sz w:val="24"/>
          <w:szCs w:val="24"/>
        </w:rPr>
        <w:t xml:space="preserve"> ostatak od 88.9% (96) nema. </w:t>
      </w:r>
      <w:r w:rsidR="009509D0">
        <w:rPr>
          <w:rFonts w:ascii="Times New Roman" w:hAnsi="Times New Roman" w:cs="Times New Roman"/>
          <w:sz w:val="24"/>
          <w:szCs w:val="24"/>
        </w:rPr>
        <w:t xml:space="preserve">Ipak taj status je pokušalo utvrditi još 10 ispitanika. </w:t>
      </w:r>
      <w:r w:rsidRPr="00232F23">
        <w:rPr>
          <w:rFonts w:ascii="Times New Roman" w:hAnsi="Times New Roman" w:cs="Times New Roman"/>
          <w:sz w:val="24"/>
          <w:szCs w:val="24"/>
        </w:rPr>
        <w:t xml:space="preserve">Od 12 ispitanika koji imaju </w:t>
      </w:r>
      <w:r w:rsidRPr="00232F23">
        <w:rPr>
          <w:rFonts w:ascii="Times New Roman" w:hAnsi="Times New Roman" w:cs="Times New Roman"/>
          <w:sz w:val="24"/>
          <w:szCs w:val="24"/>
        </w:rPr>
        <w:lastRenderedPageBreak/>
        <w:t>utvrđen status osobe s invaliditetom, 2 osobe imaju 40% tjelesnog oštećenja, jedna osoba 60%, pet osoba 80%, jedna osoba 90%, a tri osobe imaju</w:t>
      </w:r>
      <w:r>
        <w:rPr>
          <w:rFonts w:ascii="Times New Roman" w:hAnsi="Times New Roman" w:cs="Times New Roman"/>
          <w:sz w:val="24"/>
          <w:szCs w:val="24"/>
        </w:rPr>
        <w:t xml:space="preserve"> </w:t>
      </w:r>
      <w:r w:rsidRPr="00232F23">
        <w:rPr>
          <w:rFonts w:ascii="Times New Roman" w:hAnsi="Times New Roman" w:cs="Times New Roman"/>
          <w:sz w:val="24"/>
          <w:szCs w:val="24"/>
        </w:rPr>
        <w:t>100% tjelesnog oštećenja</w:t>
      </w:r>
      <w:r>
        <w:rPr>
          <w:rFonts w:ascii="Times New Roman" w:hAnsi="Times New Roman" w:cs="Times New Roman"/>
          <w:sz w:val="24"/>
          <w:szCs w:val="24"/>
        </w:rPr>
        <w:t xml:space="preserve"> (Tablica 2)</w:t>
      </w:r>
      <w:r w:rsidRPr="00232F23">
        <w:rPr>
          <w:rFonts w:ascii="Times New Roman" w:hAnsi="Times New Roman" w:cs="Times New Roman"/>
          <w:sz w:val="24"/>
          <w:szCs w:val="24"/>
        </w:rPr>
        <w:t xml:space="preserve">. </w:t>
      </w:r>
    </w:p>
    <w:p w:rsidR="00DF573C" w:rsidRDefault="00DF573C" w:rsidP="00DF573C">
      <w:pPr>
        <w:spacing w:after="0" w:line="360" w:lineRule="auto"/>
        <w:jc w:val="both"/>
        <w:rPr>
          <w:rFonts w:ascii="Times New Roman" w:hAnsi="Times New Roman" w:cs="Times New Roman"/>
          <w:sz w:val="24"/>
          <w:szCs w:val="24"/>
        </w:rPr>
      </w:pPr>
    </w:p>
    <w:p w:rsidR="00DF573C" w:rsidRDefault="00DF573C" w:rsidP="00DF5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Tablica 2. Prikaz broja ispitanika koji ostvaruju status osobe s invaliditetom</w:t>
      </w:r>
    </w:p>
    <w:tbl>
      <w:tblPr>
        <w:tblStyle w:val="Reetkatablice"/>
        <w:tblW w:w="0" w:type="auto"/>
        <w:tblBorders>
          <w:left w:val="none" w:sz="0" w:space="0" w:color="auto"/>
          <w:right w:val="none" w:sz="0" w:space="0" w:color="auto"/>
          <w:insideV w:val="none" w:sz="0" w:space="0" w:color="auto"/>
        </w:tblBorders>
        <w:tblLook w:val="04A0"/>
      </w:tblPr>
      <w:tblGrid>
        <w:gridCol w:w="3510"/>
        <w:gridCol w:w="1843"/>
        <w:gridCol w:w="1843"/>
      </w:tblGrid>
      <w:tr w:rsidR="00DF573C" w:rsidTr="00DF573C">
        <w:tc>
          <w:tcPr>
            <w:tcW w:w="3510" w:type="dxa"/>
          </w:tcPr>
          <w:p w:rsidR="00DF573C" w:rsidRPr="007A04A2" w:rsidRDefault="00DF573C" w:rsidP="00DF573C">
            <w:pPr>
              <w:rPr>
                <w:rFonts w:ascii="Times New Roman" w:hAnsi="Times New Roman" w:cs="Times New Roman"/>
                <w:sz w:val="24"/>
                <w:szCs w:val="24"/>
              </w:rPr>
            </w:pPr>
          </w:p>
        </w:tc>
        <w:tc>
          <w:tcPr>
            <w:tcW w:w="3686" w:type="dxa"/>
            <w:gridSpan w:val="2"/>
          </w:tcPr>
          <w:p w:rsidR="00DF573C" w:rsidRPr="007A04A2" w:rsidRDefault="003E7940" w:rsidP="00DF573C">
            <w:pPr>
              <w:jc w:val="center"/>
              <w:rPr>
                <w:rFonts w:ascii="Times New Roman" w:hAnsi="Times New Roman" w:cs="Times New Roman"/>
                <w:sz w:val="24"/>
                <w:szCs w:val="24"/>
              </w:rPr>
            </w:pPr>
            <w:r w:rsidRPr="007A04A2">
              <w:rPr>
                <w:rFonts w:ascii="Times New Roman" w:hAnsi="Times New Roman" w:cs="Times New Roman"/>
                <w:sz w:val="24"/>
                <w:szCs w:val="24"/>
              </w:rPr>
              <w:t>Broj ispitanika</w:t>
            </w:r>
          </w:p>
        </w:tc>
      </w:tr>
      <w:tr w:rsidR="00DF573C" w:rsidTr="00DF573C">
        <w:tc>
          <w:tcPr>
            <w:tcW w:w="3510" w:type="dxa"/>
          </w:tcPr>
          <w:p w:rsidR="00DF573C" w:rsidRPr="007A04A2" w:rsidRDefault="003E7940" w:rsidP="00DF573C">
            <w:pPr>
              <w:rPr>
                <w:rFonts w:ascii="Times New Roman" w:hAnsi="Times New Roman" w:cs="Times New Roman"/>
                <w:sz w:val="24"/>
                <w:szCs w:val="24"/>
              </w:rPr>
            </w:pPr>
            <w:r w:rsidRPr="007A04A2">
              <w:rPr>
                <w:rFonts w:ascii="Times New Roman" w:hAnsi="Times New Roman" w:cs="Times New Roman"/>
                <w:sz w:val="24"/>
                <w:szCs w:val="24"/>
              </w:rPr>
              <w:t>Status osobe s invaliditetom</w:t>
            </w:r>
          </w:p>
        </w:tc>
        <w:tc>
          <w:tcPr>
            <w:tcW w:w="1843" w:type="dxa"/>
          </w:tcPr>
          <w:p w:rsidR="00DF573C" w:rsidRPr="007A04A2" w:rsidRDefault="003E7940" w:rsidP="00DF573C">
            <w:pPr>
              <w:jc w:val="center"/>
              <w:rPr>
                <w:rFonts w:ascii="Times New Roman" w:hAnsi="Times New Roman" w:cs="Times New Roman"/>
                <w:sz w:val="24"/>
                <w:szCs w:val="24"/>
              </w:rPr>
            </w:pPr>
            <w:r w:rsidRPr="007A04A2">
              <w:rPr>
                <w:rFonts w:ascii="Times New Roman" w:hAnsi="Times New Roman" w:cs="Times New Roman"/>
                <w:sz w:val="24"/>
                <w:szCs w:val="24"/>
              </w:rPr>
              <w:t>Ostvaren</w:t>
            </w:r>
          </w:p>
        </w:tc>
        <w:tc>
          <w:tcPr>
            <w:tcW w:w="1843" w:type="dxa"/>
          </w:tcPr>
          <w:p w:rsidR="00DF573C" w:rsidRPr="007A04A2" w:rsidRDefault="003E7940" w:rsidP="00DF573C">
            <w:pPr>
              <w:jc w:val="center"/>
              <w:rPr>
                <w:rFonts w:ascii="Times New Roman" w:hAnsi="Times New Roman" w:cs="Times New Roman"/>
                <w:sz w:val="24"/>
                <w:szCs w:val="24"/>
              </w:rPr>
            </w:pPr>
            <w:r w:rsidRPr="007A04A2">
              <w:rPr>
                <w:rFonts w:ascii="Times New Roman" w:hAnsi="Times New Roman" w:cs="Times New Roman"/>
                <w:sz w:val="24"/>
                <w:szCs w:val="24"/>
              </w:rPr>
              <w:t>Neostvaren</w:t>
            </w:r>
          </w:p>
        </w:tc>
      </w:tr>
      <w:tr w:rsidR="00DF573C" w:rsidTr="00DF573C">
        <w:tc>
          <w:tcPr>
            <w:tcW w:w="3510" w:type="dxa"/>
          </w:tcPr>
          <w:p w:rsidR="00DF573C" w:rsidRPr="007A04A2" w:rsidRDefault="00DF573C" w:rsidP="00DF573C">
            <w:pPr>
              <w:rPr>
                <w:rFonts w:ascii="Times New Roman" w:hAnsi="Times New Roman" w:cs="Times New Roman"/>
                <w:sz w:val="24"/>
                <w:szCs w:val="24"/>
              </w:rPr>
            </w:pPr>
          </w:p>
        </w:tc>
        <w:tc>
          <w:tcPr>
            <w:tcW w:w="1843" w:type="dxa"/>
          </w:tcPr>
          <w:p w:rsidR="00DF573C" w:rsidRPr="007A04A2" w:rsidRDefault="003E7940" w:rsidP="00DF573C">
            <w:pPr>
              <w:jc w:val="center"/>
              <w:rPr>
                <w:rFonts w:ascii="Times New Roman" w:hAnsi="Times New Roman" w:cs="Times New Roman"/>
                <w:sz w:val="24"/>
                <w:szCs w:val="24"/>
              </w:rPr>
            </w:pPr>
            <w:r w:rsidRPr="007A04A2">
              <w:rPr>
                <w:rFonts w:ascii="Times New Roman" w:hAnsi="Times New Roman" w:cs="Times New Roman"/>
                <w:sz w:val="24"/>
                <w:szCs w:val="24"/>
              </w:rPr>
              <w:t>12 (11.1%)</w:t>
            </w:r>
          </w:p>
        </w:tc>
        <w:tc>
          <w:tcPr>
            <w:tcW w:w="1843" w:type="dxa"/>
            <w:tcBorders>
              <w:bottom w:val="single" w:sz="4" w:space="0" w:color="auto"/>
            </w:tcBorders>
          </w:tcPr>
          <w:p w:rsidR="00DF573C" w:rsidRPr="007A04A2" w:rsidRDefault="003E7940" w:rsidP="00DF573C">
            <w:pPr>
              <w:jc w:val="center"/>
              <w:rPr>
                <w:rFonts w:ascii="Times New Roman" w:hAnsi="Times New Roman" w:cs="Times New Roman"/>
                <w:sz w:val="24"/>
                <w:szCs w:val="24"/>
              </w:rPr>
            </w:pPr>
            <w:r w:rsidRPr="007A04A2">
              <w:rPr>
                <w:rFonts w:ascii="Times New Roman" w:hAnsi="Times New Roman" w:cs="Times New Roman"/>
                <w:sz w:val="24"/>
                <w:szCs w:val="24"/>
              </w:rPr>
              <w:t>96 (88.9%)</w:t>
            </w:r>
          </w:p>
        </w:tc>
      </w:tr>
      <w:tr w:rsidR="00DF573C" w:rsidTr="00DF573C">
        <w:tc>
          <w:tcPr>
            <w:tcW w:w="3510" w:type="dxa"/>
          </w:tcPr>
          <w:p w:rsidR="00DF573C" w:rsidRPr="007A04A2" w:rsidRDefault="003E7940" w:rsidP="00DF573C">
            <w:pPr>
              <w:rPr>
                <w:rFonts w:ascii="Times New Roman" w:hAnsi="Times New Roman" w:cs="Times New Roman"/>
                <w:sz w:val="24"/>
                <w:szCs w:val="24"/>
              </w:rPr>
            </w:pPr>
            <w:r w:rsidRPr="007A04A2">
              <w:rPr>
                <w:rFonts w:ascii="Times New Roman" w:hAnsi="Times New Roman" w:cs="Times New Roman"/>
                <w:sz w:val="24"/>
                <w:szCs w:val="24"/>
              </w:rPr>
              <w:t>Postotak utvrđenog tjelesnog oštećenja</w:t>
            </w:r>
          </w:p>
        </w:tc>
        <w:tc>
          <w:tcPr>
            <w:tcW w:w="1843" w:type="dxa"/>
          </w:tcPr>
          <w:p w:rsidR="00DF573C" w:rsidRPr="007A04A2" w:rsidRDefault="00DF573C" w:rsidP="00DF573C">
            <w:pPr>
              <w:jc w:val="center"/>
              <w:rPr>
                <w:rFonts w:ascii="Times New Roman" w:hAnsi="Times New Roman" w:cs="Times New Roman"/>
                <w:sz w:val="24"/>
                <w:szCs w:val="24"/>
              </w:rPr>
            </w:pPr>
          </w:p>
        </w:tc>
        <w:tc>
          <w:tcPr>
            <w:tcW w:w="1843" w:type="dxa"/>
            <w:tcBorders>
              <w:bottom w:val="nil"/>
            </w:tcBorders>
          </w:tcPr>
          <w:p w:rsidR="00DF573C" w:rsidRPr="007A04A2" w:rsidRDefault="00DF573C" w:rsidP="00DF573C">
            <w:pPr>
              <w:jc w:val="center"/>
              <w:rPr>
                <w:rFonts w:ascii="Times New Roman" w:hAnsi="Times New Roman" w:cs="Times New Roman"/>
                <w:sz w:val="24"/>
                <w:szCs w:val="24"/>
              </w:rPr>
            </w:pPr>
          </w:p>
        </w:tc>
      </w:tr>
      <w:tr w:rsidR="00DF573C" w:rsidTr="00DF573C">
        <w:tc>
          <w:tcPr>
            <w:tcW w:w="3510" w:type="dxa"/>
          </w:tcPr>
          <w:p w:rsidR="00DF573C" w:rsidRPr="007A04A2" w:rsidRDefault="003E7940" w:rsidP="00DF573C">
            <w:pPr>
              <w:rPr>
                <w:rFonts w:ascii="Times New Roman" w:hAnsi="Times New Roman" w:cs="Times New Roman"/>
                <w:sz w:val="24"/>
                <w:szCs w:val="24"/>
              </w:rPr>
            </w:pPr>
            <w:r w:rsidRPr="007A04A2">
              <w:rPr>
                <w:rFonts w:ascii="Times New Roman" w:hAnsi="Times New Roman" w:cs="Times New Roman"/>
                <w:sz w:val="24"/>
                <w:szCs w:val="24"/>
              </w:rPr>
              <w:t>40%</w:t>
            </w:r>
          </w:p>
        </w:tc>
        <w:tc>
          <w:tcPr>
            <w:tcW w:w="1843" w:type="dxa"/>
          </w:tcPr>
          <w:p w:rsidR="00DF573C" w:rsidRPr="007A04A2" w:rsidRDefault="003E7940" w:rsidP="00DF573C">
            <w:pPr>
              <w:jc w:val="center"/>
              <w:rPr>
                <w:rFonts w:ascii="Times New Roman" w:hAnsi="Times New Roman" w:cs="Times New Roman"/>
                <w:sz w:val="24"/>
                <w:szCs w:val="24"/>
              </w:rPr>
            </w:pPr>
            <w:r w:rsidRPr="007A04A2">
              <w:rPr>
                <w:rFonts w:ascii="Times New Roman" w:hAnsi="Times New Roman" w:cs="Times New Roman"/>
                <w:sz w:val="24"/>
                <w:szCs w:val="24"/>
              </w:rPr>
              <w:t>2 (16.7%)</w:t>
            </w:r>
          </w:p>
        </w:tc>
        <w:tc>
          <w:tcPr>
            <w:tcW w:w="1843" w:type="dxa"/>
            <w:tcBorders>
              <w:top w:val="nil"/>
              <w:bottom w:val="nil"/>
            </w:tcBorders>
          </w:tcPr>
          <w:p w:rsidR="00DF573C" w:rsidRPr="007A04A2" w:rsidRDefault="00DF573C" w:rsidP="00DF573C">
            <w:pPr>
              <w:jc w:val="center"/>
              <w:rPr>
                <w:rFonts w:ascii="Times New Roman" w:hAnsi="Times New Roman" w:cs="Times New Roman"/>
                <w:sz w:val="24"/>
                <w:szCs w:val="24"/>
              </w:rPr>
            </w:pPr>
          </w:p>
        </w:tc>
      </w:tr>
      <w:tr w:rsidR="00DF573C" w:rsidTr="00DF573C">
        <w:tc>
          <w:tcPr>
            <w:tcW w:w="3510" w:type="dxa"/>
          </w:tcPr>
          <w:p w:rsidR="00DF573C" w:rsidRPr="007A04A2" w:rsidRDefault="003E7940" w:rsidP="00DF573C">
            <w:pPr>
              <w:rPr>
                <w:rFonts w:ascii="Times New Roman" w:hAnsi="Times New Roman" w:cs="Times New Roman"/>
                <w:sz w:val="24"/>
                <w:szCs w:val="24"/>
              </w:rPr>
            </w:pPr>
            <w:r w:rsidRPr="007A04A2">
              <w:rPr>
                <w:rFonts w:ascii="Times New Roman" w:hAnsi="Times New Roman" w:cs="Times New Roman"/>
                <w:sz w:val="24"/>
                <w:szCs w:val="24"/>
              </w:rPr>
              <w:t>60%</w:t>
            </w:r>
          </w:p>
        </w:tc>
        <w:tc>
          <w:tcPr>
            <w:tcW w:w="1843" w:type="dxa"/>
          </w:tcPr>
          <w:p w:rsidR="00DF573C" w:rsidRPr="007A04A2" w:rsidRDefault="003E7940" w:rsidP="00DF573C">
            <w:pPr>
              <w:jc w:val="center"/>
              <w:rPr>
                <w:rFonts w:ascii="Times New Roman" w:hAnsi="Times New Roman" w:cs="Times New Roman"/>
                <w:sz w:val="24"/>
                <w:szCs w:val="24"/>
              </w:rPr>
            </w:pPr>
            <w:r w:rsidRPr="007A04A2">
              <w:rPr>
                <w:rFonts w:ascii="Times New Roman" w:hAnsi="Times New Roman" w:cs="Times New Roman"/>
                <w:sz w:val="24"/>
                <w:szCs w:val="24"/>
              </w:rPr>
              <w:t>1 (8.3%)</w:t>
            </w:r>
          </w:p>
        </w:tc>
        <w:tc>
          <w:tcPr>
            <w:tcW w:w="1843" w:type="dxa"/>
            <w:tcBorders>
              <w:top w:val="nil"/>
              <w:bottom w:val="nil"/>
            </w:tcBorders>
          </w:tcPr>
          <w:p w:rsidR="00DF573C" w:rsidRPr="007A04A2" w:rsidRDefault="00DF573C" w:rsidP="00DF573C">
            <w:pPr>
              <w:jc w:val="center"/>
              <w:rPr>
                <w:rFonts w:ascii="Times New Roman" w:hAnsi="Times New Roman" w:cs="Times New Roman"/>
                <w:sz w:val="24"/>
                <w:szCs w:val="24"/>
              </w:rPr>
            </w:pPr>
          </w:p>
        </w:tc>
      </w:tr>
      <w:tr w:rsidR="00DF573C" w:rsidTr="00DF573C">
        <w:tc>
          <w:tcPr>
            <w:tcW w:w="3510" w:type="dxa"/>
          </w:tcPr>
          <w:p w:rsidR="00DF573C" w:rsidRPr="007A04A2" w:rsidRDefault="003E7940" w:rsidP="00DF573C">
            <w:pPr>
              <w:rPr>
                <w:rFonts w:ascii="Times New Roman" w:hAnsi="Times New Roman" w:cs="Times New Roman"/>
                <w:sz w:val="24"/>
                <w:szCs w:val="24"/>
              </w:rPr>
            </w:pPr>
            <w:r w:rsidRPr="007A04A2">
              <w:rPr>
                <w:rFonts w:ascii="Times New Roman" w:hAnsi="Times New Roman" w:cs="Times New Roman"/>
                <w:sz w:val="24"/>
                <w:szCs w:val="24"/>
              </w:rPr>
              <w:t>80%</w:t>
            </w:r>
          </w:p>
        </w:tc>
        <w:tc>
          <w:tcPr>
            <w:tcW w:w="1843" w:type="dxa"/>
          </w:tcPr>
          <w:p w:rsidR="00DF573C" w:rsidRPr="007A04A2" w:rsidRDefault="003E7940" w:rsidP="00DF573C">
            <w:pPr>
              <w:jc w:val="center"/>
              <w:rPr>
                <w:rFonts w:ascii="Times New Roman" w:hAnsi="Times New Roman" w:cs="Times New Roman"/>
                <w:sz w:val="24"/>
                <w:szCs w:val="24"/>
              </w:rPr>
            </w:pPr>
            <w:r w:rsidRPr="007A04A2">
              <w:rPr>
                <w:rFonts w:ascii="Times New Roman" w:hAnsi="Times New Roman" w:cs="Times New Roman"/>
                <w:sz w:val="24"/>
                <w:szCs w:val="24"/>
              </w:rPr>
              <w:t>5 (41.2%)</w:t>
            </w:r>
          </w:p>
        </w:tc>
        <w:tc>
          <w:tcPr>
            <w:tcW w:w="1843" w:type="dxa"/>
            <w:tcBorders>
              <w:top w:val="nil"/>
              <w:bottom w:val="nil"/>
            </w:tcBorders>
          </w:tcPr>
          <w:p w:rsidR="00DF573C" w:rsidRPr="007A04A2" w:rsidRDefault="00DF573C" w:rsidP="00DF573C">
            <w:pPr>
              <w:jc w:val="center"/>
              <w:rPr>
                <w:rFonts w:ascii="Times New Roman" w:hAnsi="Times New Roman" w:cs="Times New Roman"/>
                <w:sz w:val="24"/>
                <w:szCs w:val="24"/>
              </w:rPr>
            </w:pPr>
          </w:p>
        </w:tc>
      </w:tr>
      <w:tr w:rsidR="00DF573C" w:rsidTr="00DF573C">
        <w:tc>
          <w:tcPr>
            <w:tcW w:w="3510" w:type="dxa"/>
          </w:tcPr>
          <w:p w:rsidR="00DF573C" w:rsidRPr="007A04A2" w:rsidRDefault="003E7940" w:rsidP="00DF573C">
            <w:pPr>
              <w:rPr>
                <w:rFonts w:ascii="Times New Roman" w:hAnsi="Times New Roman" w:cs="Times New Roman"/>
                <w:sz w:val="24"/>
                <w:szCs w:val="24"/>
              </w:rPr>
            </w:pPr>
            <w:r w:rsidRPr="007A04A2">
              <w:rPr>
                <w:rFonts w:ascii="Times New Roman" w:hAnsi="Times New Roman" w:cs="Times New Roman"/>
                <w:sz w:val="24"/>
                <w:szCs w:val="24"/>
              </w:rPr>
              <w:t>90%</w:t>
            </w:r>
          </w:p>
        </w:tc>
        <w:tc>
          <w:tcPr>
            <w:tcW w:w="1843" w:type="dxa"/>
          </w:tcPr>
          <w:p w:rsidR="00DF573C" w:rsidRPr="007A04A2" w:rsidRDefault="003E7940" w:rsidP="00DF573C">
            <w:pPr>
              <w:jc w:val="center"/>
              <w:rPr>
                <w:rFonts w:ascii="Times New Roman" w:hAnsi="Times New Roman" w:cs="Times New Roman"/>
                <w:sz w:val="24"/>
                <w:szCs w:val="24"/>
              </w:rPr>
            </w:pPr>
            <w:r w:rsidRPr="007A04A2">
              <w:rPr>
                <w:rFonts w:ascii="Times New Roman" w:hAnsi="Times New Roman" w:cs="Times New Roman"/>
                <w:sz w:val="24"/>
                <w:szCs w:val="24"/>
              </w:rPr>
              <w:t>1 (8.3%)</w:t>
            </w:r>
          </w:p>
        </w:tc>
        <w:tc>
          <w:tcPr>
            <w:tcW w:w="1843" w:type="dxa"/>
            <w:tcBorders>
              <w:top w:val="nil"/>
              <w:bottom w:val="nil"/>
            </w:tcBorders>
          </w:tcPr>
          <w:p w:rsidR="00DF573C" w:rsidRPr="007A04A2" w:rsidRDefault="00DF573C" w:rsidP="00DF573C">
            <w:pPr>
              <w:jc w:val="center"/>
              <w:rPr>
                <w:rFonts w:ascii="Times New Roman" w:hAnsi="Times New Roman" w:cs="Times New Roman"/>
                <w:sz w:val="24"/>
                <w:szCs w:val="24"/>
              </w:rPr>
            </w:pPr>
          </w:p>
        </w:tc>
      </w:tr>
      <w:tr w:rsidR="00DF573C" w:rsidTr="00DF573C">
        <w:tc>
          <w:tcPr>
            <w:tcW w:w="3510" w:type="dxa"/>
          </w:tcPr>
          <w:p w:rsidR="00DF573C" w:rsidRPr="007A04A2" w:rsidRDefault="003E7940" w:rsidP="00DF573C">
            <w:pPr>
              <w:rPr>
                <w:rFonts w:ascii="Times New Roman" w:hAnsi="Times New Roman" w:cs="Times New Roman"/>
                <w:sz w:val="24"/>
                <w:szCs w:val="24"/>
              </w:rPr>
            </w:pPr>
            <w:r w:rsidRPr="007A04A2">
              <w:rPr>
                <w:rFonts w:ascii="Times New Roman" w:hAnsi="Times New Roman" w:cs="Times New Roman"/>
                <w:sz w:val="24"/>
                <w:szCs w:val="24"/>
              </w:rPr>
              <w:t>100%</w:t>
            </w:r>
          </w:p>
        </w:tc>
        <w:tc>
          <w:tcPr>
            <w:tcW w:w="1843" w:type="dxa"/>
          </w:tcPr>
          <w:p w:rsidR="00DF573C" w:rsidRPr="007A04A2" w:rsidRDefault="003E7940" w:rsidP="00DF573C">
            <w:pPr>
              <w:jc w:val="center"/>
              <w:rPr>
                <w:rFonts w:ascii="Times New Roman" w:hAnsi="Times New Roman" w:cs="Times New Roman"/>
                <w:sz w:val="24"/>
                <w:szCs w:val="24"/>
              </w:rPr>
            </w:pPr>
            <w:r w:rsidRPr="007A04A2">
              <w:rPr>
                <w:rFonts w:ascii="Times New Roman" w:hAnsi="Times New Roman" w:cs="Times New Roman"/>
                <w:sz w:val="24"/>
                <w:szCs w:val="24"/>
              </w:rPr>
              <w:t>3 (25%)</w:t>
            </w:r>
          </w:p>
        </w:tc>
        <w:tc>
          <w:tcPr>
            <w:tcW w:w="1843" w:type="dxa"/>
            <w:tcBorders>
              <w:top w:val="nil"/>
              <w:bottom w:val="nil"/>
            </w:tcBorders>
          </w:tcPr>
          <w:p w:rsidR="00DF573C" w:rsidRPr="007A04A2" w:rsidRDefault="00DF573C" w:rsidP="00DF573C">
            <w:pPr>
              <w:jc w:val="center"/>
              <w:rPr>
                <w:rFonts w:ascii="Times New Roman" w:hAnsi="Times New Roman" w:cs="Times New Roman"/>
                <w:sz w:val="24"/>
                <w:szCs w:val="24"/>
              </w:rPr>
            </w:pPr>
          </w:p>
        </w:tc>
      </w:tr>
    </w:tbl>
    <w:p w:rsidR="00DF573C" w:rsidRPr="00232F23" w:rsidRDefault="00DF573C" w:rsidP="00DF573C">
      <w:pPr>
        <w:spacing w:after="0" w:line="360" w:lineRule="auto"/>
        <w:jc w:val="both"/>
        <w:rPr>
          <w:rFonts w:ascii="Times New Roman" w:hAnsi="Times New Roman" w:cs="Times New Roman"/>
          <w:sz w:val="24"/>
          <w:szCs w:val="24"/>
        </w:rPr>
      </w:pPr>
    </w:p>
    <w:p w:rsidR="00DF573C" w:rsidRDefault="00DF573C" w:rsidP="00DF573C">
      <w:pPr>
        <w:spacing w:after="0" w:line="360" w:lineRule="auto"/>
        <w:jc w:val="both"/>
        <w:rPr>
          <w:rFonts w:ascii="Times New Roman" w:hAnsi="Times New Roman" w:cs="Times New Roman"/>
          <w:sz w:val="24"/>
          <w:szCs w:val="24"/>
        </w:rPr>
      </w:pPr>
      <w:r w:rsidRPr="00232F23">
        <w:rPr>
          <w:rFonts w:ascii="Times New Roman" w:hAnsi="Times New Roman" w:cs="Times New Roman"/>
          <w:sz w:val="24"/>
          <w:szCs w:val="24"/>
        </w:rPr>
        <w:t>Niti svih 12 osoba koje imaju utvrđen status osobe s invaliditetom ne koristi prava koja proizlaze iz njihov</w:t>
      </w:r>
      <w:r>
        <w:rPr>
          <w:rFonts w:ascii="Times New Roman" w:hAnsi="Times New Roman" w:cs="Times New Roman"/>
          <w:sz w:val="24"/>
          <w:szCs w:val="24"/>
        </w:rPr>
        <w:t>og</w:t>
      </w:r>
      <w:r w:rsidRPr="00232F23">
        <w:rPr>
          <w:rFonts w:ascii="Times New Roman" w:hAnsi="Times New Roman" w:cs="Times New Roman"/>
          <w:sz w:val="24"/>
          <w:szCs w:val="24"/>
        </w:rPr>
        <w:t xml:space="preserve"> statusa. Poticaj za zapošljavanje osoba s invaliditetom (koji se dodjeljuje poslodavcu) koristi jedna osoba, dok niti jedan ispitanik ne koristi potporu za skraćivanje punog radnog vremena radniku (koja se dodjeljuje poslodavcu). Dva ispitanika koriste pravo na besplatan parking, a tri ispitanika koriste oslobađanje plaćanja godišnje naknade za uporabu javnih cesta i cestarine. Jedna osoba koristi pravo na invalidsku mirovinu, dok jedna osoba koristi porezn</w:t>
      </w:r>
      <w:r>
        <w:rPr>
          <w:rFonts w:ascii="Times New Roman" w:hAnsi="Times New Roman" w:cs="Times New Roman"/>
          <w:sz w:val="24"/>
          <w:szCs w:val="24"/>
        </w:rPr>
        <w:t>e</w:t>
      </w:r>
      <w:r w:rsidRPr="00232F23">
        <w:rPr>
          <w:rFonts w:ascii="Times New Roman" w:hAnsi="Times New Roman" w:cs="Times New Roman"/>
          <w:sz w:val="24"/>
          <w:szCs w:val="24"/>
        </w:rPr>
        <w:t xml:space="preserve"> olakšice za osobe s invaliditetom. </w:t>
      </w:r>
    </w:p>
    <w:p w:rsidR="00DF573C" w:rsidRPr="00232F23" w:rsidRDefault="00DF573C" w:rsidP="00DF573C">
      <w:pPr>
        <w:spacing w:after="0" w:line="360" w:lineRule="auto"/>
        <w:jc w:val="both"/>
        <w:rPr>
          <w:rFonts w:ascii="Times New Roman" w:hAnsi="Times New Roman" w:cs="Times New Roman"/>
          <w:sz w:val="24"/>
          <w:szCs w:val="24"/>
        </w:rPr>
      </w:pPr>
    </w:p>
    <w:p w:rsidR="00DF573C" w:rsidRPr="00232F23" w:rsidRDefault="00DF573C" w:rsidP="00DF573C">
      <w:pPr>
        <w:spacing w:after="0" w:line="360" w:lineRule="auto"/>
        <w:jc w:val="both"/>
        <w:rPr>
          <w:rFonts w:ascii="Times New Roman" w:hAnsi="Times New Roman" w:cs="Times New Roman"/>
          <w:sz w:val="24"/>
          <w:szCs w:val="24"/>
        </w:rPr>
      </w:pPr>
      <w:r w:rsidRPr="00232F23">
        <w:rPr>
          <w:rFonts w:ascii="Times New Roman" w:hAnsi="Times New Roman" w:cs="Times New Roman"/>
          <w:sz w:val="24"/>
          <w:szCs w:val="24"/>
        </w:rPr>
        <w:t xml:space="preserve">Na pitanje </w:t>
      </w:r>
      <w:r w:rsidRPr="009D7D66">
        <w:rPr>
          <w:rFonts w:ascii="Times New Roman" w:hAnsi="Times New Roman" w:cs="Times New Roman"/>
          <w:i/>
          <w:sz w:val="24"/>
          <w:szCs w:val="24"/>
        </w:rPr>
        <w:t xml:space="preserve">„Jeste li imali problema u stjecanju statusa osobe s invaliditetom“ </w:t>
      </w:r>
      <w:r w:rsidRPr="00232F23">
        <w:rPr>
          <w:rFonts w:ascii="Times New Roman" w:hAnsi="Times New Roman" w:cs="Times New Roman"/>
          <w:sz w:val="24"/>
          <w:szCs w:val="24"/>
        </w:rPr>
        <w:t xml:space="preserve">8 ispitanika </w:t>
      </w:r>
      <w:r w:rsidRPr="00DF573C">
        <w:rPr>
          <w:rFonts w:ascii="Times New Roman" w:hAnsi="Times New Roman" w:cs="Times New Roman"/>
          <w:sz w:val="24"/>
          <w:szCs w:val="24"/>
        </w:rPr>
        <w:t>odgovorilo je potvrdno</w:t>
      </w:r>
      <w:r w:rsidRPr="00232F23">
        <w:rPr>
          <w:rFonts w:ascii="Times New Roman" w:hAnsi="Times New Roman" w:cs="Times New Roman"/>
          <w:sz w:val="24"/>
          <w:szCs w:val="24"/>
        </w:rPr>
        <w:t xml:space="preserve">. Osobe ističu neinformiranost o stjecanju prava, sporu birokraciju kao i stroge kriterije za ostvarivanje statusa osobe s invaliditetom kao glavne probleme.  </w:t>
      </w:r>
    </w:p>
    <w:p w:rsidR="00DF573C" w:rsidRPr="00232F23" w:rsidRDefault="00DF573C" w:rsidP="00DF573C">
      <w:pPr>
        <w:spacing w:after="0" w:line="360" w:lineRule="auto"/>
        <w:jc w:val="both"/>
        <w:rPr>
          <w:rFonts w:ascii="Times New Roman" w:hAnsi="Times New Roman" w:cs="Times New Roman"/>
          <w:sz w:val="24"/>
          <w:szCs w:val="24"/>
        </w:rPr>
      </w:pPr>
      <w:r w:rsidRPr="00232F23">
        <w:rPr>
          <w:rFonts w:ascii="Times New Roman" w:hAnsi="Times New Roman" w:cs="Times New Roman"/>
          <w:sz w:val="24"/>
          <w:szCs w:val="24"/>
        </w:rPr>
        <w:t>67.6%</w:t>
      </w:r>
      <w:r>
        <w:rPr>
          <w:rFonts w:ascii="Times New Roman" w:hAnsi="Times New Roman" w:cs="Times New Roman"/>
          <w:sz w:val="24"/>
          <w:szCs w:val="24"/>
        </w:rPr>
        <w:t xml:space="preserve"> </w:t>
      </w:r>
      <w:r w:rsidRPr="00232F23">
        <w:rPr>
          <w:rFonts w:ascii="Times New Roman" w:hAnsi="Times New Roman" w:cs="Times New Roman"/>
          <w:sz w:val="24"/>
          <w:szCs w:val="24"/>
        </w:rPr>
        <w:t xml:space="preserve">(73) ispitanika izdvaja 1 do 3 dana tijekom jednog mjeseca na liječenje (odlasci liječniku, specijalistima, terapije, odlasci u ljekarnu i slično), 25% (27) ispitanika odvaja 3 do 6 dana tijekom jednog mjeseca i 7.4% (8) izdvaja </w:t>
      </w:r>
      <w:r>
        <w:rPr>
          <w:rFonts w:ascii="Times New Roman" w:hAnsi="Times New Roman" w:cs="Times New Roman"/>
          <w:sz w:val="24"/>
          <w:szCs w:val="24"/>
        </w:rPr>
        <w:t xml:space="preserve">za liječenje </w:t>
      </w:r>
      <w:r w:rsidRPr="00232F23">
        <w:rPr>
          <w:rFonts w:ascii="Times New Roman" w:hAnsi="Times New Roman" w:cs="Times New Roman"/>
          <w:sz w:val="24"/>
          <w:szCs w:val="24"/>
        </w:rPr>
        <w:t>više od 6 dana tijekom mjeseca.</w:t>
      </w:r>
    </w:p>
    <w:p w:rsidR="00DF573C" w:rsidRPr="00232F23" w:rsidRDefault="00DF573C" w:rsidP="00DF573C">
      <w:pPr>
        <w:spacing w:line="360" w:lineRule="auto"/>
        <w:jc w:val="both"/>
        <w:rPr>
          <w:rFonts w:ascii="Times New Roman" w:hAnsi="Times New Roman" w:cs="Times New Roman"/>
          <w:sz w:val="24"/>
          <w:szCs w:val="24"/>
        </w:rPr>
      </w:pPr>
    </w:p>
    <w:p w:rsidR="00DF573C" w:rsidRDefault="00DF573C" w:rsidP="00DF573C">
      <w:pPr>
        <w:spacing w:after="0" w:line="360" w:lineRule="auto"/>
        <w:jc w:val="both"/>
        <w:rPr>
          <w:rFonts w:ascii="Times New Roman" w:hAnsi="Times New Roman" w:cs="Times New Roman"/>
          <w:sz w:val="24"/>
          <w:szCs w:val="24"/>
        </w:rPr>
      </w:pPr>
      <w:r w:rsidRPr="00232F23">
        <w:rPr>
          <w:rFonts w:ascii="Times New Roman" w:hAnsi="Times New Roman" w:cs="Times New Roman"/>
          <w:sz w:val="24"/>
          <w:szCs w:val="24"/>
        </w:rPr>
        <w:lastRenderedPageBreak/>
        <w:t>Od 108 ispitanika</w:t>
      </w:r>
      <w:r>
        <w:rPr>
          <w:rFonts w:ascii="Times New Roman" w:hAnsi="Times New Roman" w:cs="Times New Roman"/>
          <w:sz w:val="24"/>
          <w:szCs w:val="24"/>
        </w:rPr>
        <w:t xml:space="preserve"> </w:t>
      </w:r>
      <w:r w:rsidRPr="00232F23">
        <w:rPr>
          <w:rFonts w:ascii="Times New Roman" w:hAnsi="Times New Roman" w:cs="Times New Roman"/>
          <w:sz w:val="24"/>
          <w:szCs w:val="24"/>
        </w:rPr>
        <w:t>78.8% (85) je u radnom odnosu, 20.4% (22) ispitanika nije u radnom odnosu dok je 0.9% (1) ispitanika u mirovini</w:t>
      </w:r>
      <w:r>
        <w:rPr>
          <w:rFonts w:ascii="Times New Roman" w:hAnsi="Times New Roman" w:cs="Times New Roman"/>
          <w:sz w:val="24"/>
          <w:szCs w:val="24"/>
        </w:rPr>
        <w:t xml:space="preserve"> (Slika</w:t>
      </w:r>
      <w:r w:rsidR="00AB497E">
        <w:rPr>
          <w:rFonts w:ascii="Times New Roman" w:hAnsi="Times New Roman" w:cs="Times New Roman"/>
          <w:sz w:val="24"/>
          <w:szCs w:val="24"/>
        </w:rPr>
        <w:t xml:space="preserve"> 3</w:t>
      </w:r>
      <w:r>
        <w:rPr>
          <w:rFonts w:ascii="Times New Roman" w:hAnsi="Times New Roman" w:cs="Times New Roman"/>
          <w:sz w:val="24"/>
          <w:szCs w:val="24"/>
        </w:rPr>
        <w:t>)</w:t>
      </w:r>
      <w:r w:rsidRPr="00232F23">
        <w:rPr>
          <w:rFonts w:ascii="Times New Roman" w:hAnsi="Times New Roman" w:cs="Times New Roman"/>
          <w:sz w:val="24"/>
          <w:szCs w:val="24"/>
        </w:rPr>
        <w:t xml:space="preserve">. Od trenutačno zaposlenih 85 osoba, 10.6% (9) je zaposleno manje od 6 mjeseci. 23.5% (20) ispitanika je u radnom odnosu </w:t>
      </w:r>
      <w:r>
        <w:rPr>
          <w:rFonts w:ascii="Times New Roman" w:hAnsi="Times New Roman" w:cs="Times New Roman"/>
          <w:sz w:val="24"/>
          <w:szCs w:val="24"/>
        </w:rPr>
        <w:t xml:space="preserve">kod trenutnog poslodavca </w:t>
      </w:r>
      <w:r w:rsidRPr="00232F23">
        <w:rPr>
          <w:rFonts w:ascii="Times New Roman" w:hAnsi="Times New Roman" w:cs="Times New Roman"/>
          <w:sz w:val="24"/>
          <w:szCs w:val="24"/>
        </w:rPr>
        <w:t>između 1 i 5 godina, dok je u radnom odnosu dužim od 5 godina</w:t>
      </w:r>
      <w:r>
        <w:rPr>
          <w:rFonts w:ascii="Times New Roman" w:hAnsi="Times New Roman" w:cs="Times New Roman"/>
          <w:sz w:val="24"/>
          <w:szCs w:val="24"/>
        </w:rPr>
        <w:t xml:space="preserve"> kod trenutnog poslodavca</w:t>
      </w:r>
      <w:r w:rsidRPr="00232F23">
        <w:rPr>
          <w:rFonts w:ascii="Times New Roman" w:hAnsi="Times New Roman" w:cs="Times New Roman"/>
          <w:sz w:val="24"/>
          <w:szCs w:val="24"/>
        </w:rPr>
        <w:t xml:space="preserve"> 65.9% (56) ispitanika. Na pitanje </w:t>
      </w:r>
      <w:r w:rsidRPr="009D7D66">
        <w:rPr>
          <w:rFonts w:ascii="Times New Roman" w:hAnsi="Times New Roman" w:cs="Times New Roman"/>
          <w:i/>
          <w:sz w:val="24"/>
          <w:szCs w:val="24"/>
        </w:rPr>
        <w:t>„Koliko dugo ste nezaposleni“</w:t>
      </w:r>
      <w:r w:rsidRPr="00232F23">
        <w:rPr>
          <w:rFonts w:ascii="Times New Roman" w:hAnsi="Times New Roman" w:cs="Times New Roman"/>
          <w:sz w:val="24"/>
          <w:szCs w:val="24"/>
        </w:rPr>
        <w:t xml:space="preserve"> od 22 nezaposlena ispitanika, odgovorilo je 20 ispitanika od čega je 40% (8) nezaposleno manje od 6 mjeseci, 5% (1) ispitanika je nezaposleno između 6 i 12 mjeseci. 25% (5) ispitanika je nezaposleno između jedne i pet godina, dok je više od pet godina nezaposleno 30% (6) ispitanika</w:t>
      </w:r>
      <w:r>
        <w:rPr>
          <w:rFonts w:ascii="Times New Roman" w:hAnsi="Times New Roman" w:cs="Times New Roman"/>
          <w:sz w:val="24"/>
          <w:szCs w:val="24"/>
        </w:rPr>
        <w:t xml:space="preserve"> (Slika 4)</w:t>
      </w:r>
      <w:r w:rsidRPr="00232F23">
        <w:rPr>
          <w:rFonts w:ascii="Times New Roman" w:hAnsi="Times New Roman" w:cs="Times New Roman"/>
          <w:sz w:val="24"/>
          <w:szCs w:val="24"/>
        </w:rPr>
        <w:t xml:space="preserve">. </w:t>
      </w:r>
    </w:p>
    <w:p w:rsidR="00AB497E" w:rsidRDefault="00AB497E" w:rsidP="00DF573C">
      <w:pPr>
        <w:spacing w:after="0" w:line="360" w:lineRule="auto"/>
        <w:jc w:val="both"/>
        <w:rPr>
          <w:rFonts w:ascii="Times New Roman" w:hAnsi="Times New Roman" w:cs="Times New Roman"/>
          <w:sz w:val="24"/>
          <w:szCs w:val="24"/>
        </w:rPr>
      </w:pPr>
    </w:p>
    <w:p w:rsidR="00DF573C" w:rsidRDefault="00DF573C" w:rsidP="00DF573C">
      <w:pPr>
        <w:spacing w:after="0" w:line="360" w:lineRule="auto"/>
        <w:jc w:val="both"/>
        <w:rPr>
          <w:rFonts w:ascii="Times New Roman" w:hAnsi="Times New Roman" w:cs="Times New Roman"/>
          <w:sz w:val="24"/>
          <w:szCs w:val="24"/>
        </w:rPr>
      </w:pPr>
      <w:r w:rsidRPr="00570025">
        <w:rPr>
          <w:rFonts w:ascii="Times New Roman" w:hAnsi="Times New Roman" w:cs="Times New Roman"/>
          <w:noProof/>
          <w:sz w:val="24"/>
          <w:szCs w:val="24"/>
          <w:lang w:eastAsia="hr-HR"/>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4572000" cy="2743200"/>
            <wp:effectExtent l="19050" t="0" r="19050" b="0"/>
            <wp:wrapSquare wrapText="bothSides"/>
            <wp:docPr id="3"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ascii="Times New Roman" w:hAnsi="Times New Roman" w:cs="Times New Roman"/>
          <w:sz w:val="24"/>
          <w:szCs w:val="24"/>
        </w:rPr>
        <w:br w:type="textWrapping" w:clear="all"/>
        <w:t>Slika 3. Prikaz radnog statusa ispitanika u postotcima</w:t>
      </w:r>
    </w:p>
    <w:p w:rsidR="00DF573C" w:rsidRDefault="00DF573C" w:rsidP="00DF573C">
      <w:pPr>
        <w:spacing w:after="0" w:line="360" w:lineRule="auto"/>
        <w:jc w:val="both"/>
        <w:rPr>
          <w:rFonts w:ascii="Times New Roman" w:hAnsi="Times New Roman" w:cs="Times New Roman"/>
          <w:sz w:val="24"/>
          <w:szCs w:val="24"/>
        </w:rPr>
      </w:pPr>
    </w:p>
    <w:p w:rsidR="00DF573C" w:rsidRPr="00232F23" w:rsidRDefault="00DF573C" w:rsidP="00DF573C">
      <w:pPr>
        <w:spacing w:after="0" w:line="360" w:lineRule="auto"/>
        <w:jc w:val="both"/>
        <w:rPr>
          <w:rFonts w:ascii="Times New Roman" w:hAnsi="Times New Roman" w:cs="Times New Roman"/>
          <w:sz w:val="24"/>
          <w:szCs w:val="24"/>
        </w:rPr>
      </w:pPr>
      <w:r w:rsidRPr="00570025">
        <w:rPr>
          <w:rFonts w:ascii="Times New Roman" w:hAnsi="Times New Roman" w:cs="Times New Roman"/>
          <w:noProof/>
          <w:sz w:val="24"/>
          <w:szCs w:val="24"/>
          <w:lang w:eastAsia="hr-HR"/>
        </w:rPr>
        <w:drawing>
          <wp:inline distT="0" distB="0" distL="0" distR="0">
            <wp:extent cx="5667375" cy="2714625"/>
            <wp:effectExtent l="19050" t="0" r="9525" b="0"/>
            <wp:docPr id="4" name="Grafiko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F573C" w:rsidRDefault="00DF573C" w:rsidP="00DF5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Slika 4. Prikaz duljine trenutnog radnog statusa ispitanika</w:t>
      </w:r>
    </w:p>
    <w:p w:rsidR="00DF573C" w:rsidRPr="00B21E9E" w:rsidRDefault="00DF573C" w:rsidP="00DF573C">
      <w:pPr>
        <w:spacing w:after="0" w:line="360" w:lineRule="auto"/>
        <w:jc w:val="both"/>
        <w:rPr>
          <w:rFonts w:ascii="Times New Roman" w:hAnsi="Times New Roman" w:cs="Times New Roman"/>
          <w:sz w:val="24"/>
          <w:szCs w:val="24"/>
        </w:rPr>
      </w:pPr>
      <w:r w:rsidRPr="00232F23">
        <w:rPr>
          <w:rFonts w:ascii="Times New Roman" w:hAnsi="Times New Roman" w:cs="Times New Roman"/>
          <w:sz w:val="24"/>
          <w:szCs w:val="24"/>
        </w:rPr>
        <w:lastRenderedPageBreak/>
        <w:t xml:space="preserve">Od 91 odgovara </w:t>
      </w:r>
      <w:r w:rsidRPr="00B21E9E">
        <w:rPr>
          <w:rFonts w:ascii="Times New Roman" w:hAnsi="Times New Roman" w:cs="Times New Roman"/>
          <w:sz w:val="24"/>
          <w:szCs w:val="24"/>
        </w:rPr>
        <w:t xml:space="preserve">na pitanje </w:t>
      </w:r>
      <w:r w:rsidRPr="00B21E9E">
        <w:rPr>
          <w:rFonts w:ascii="Times New Roman" w:hAnsi="Times New Roman" w:cs="Times New Roman"/>
          <w:i/>
          <w:sz w:val="24"/>
          <w:szCs w:val="24"/>
        </w:rPr>
        <w:t>„Smatrate li da ste imali teškoća pri nalaženju posla (uzrokovano Vašim zdravstvenim stanjem)?“</w:t>
      </w:r>
      <w:r w:rsidRPr="00B21E9E">
        <w:rPr>
          <w:rFonts w:ascii="Times New Roman" w:hAnsi="Times New Roman" w:cs="Times New Roman"/>
          <w:sz w:val="24"/>
          <w:szCs w:val="24"/>
        </w:rPr>
        <w:t xml:space="preserve"> 38.5% (35) ispitanika odgovorilo je potvrdno dok na pitanje </w:t>
      </w:r>
      <w:r w:rsidRPr="00B21E9E">
        <w:rPr>
          <w:rFonts w:ascii="Times New Roman" w:hAnsi="Times New Roman" w:cs="Times New Roman"/>
          <w:i/>
          <w:sz w:val="24"/>
          <w:szCs w:val="24"/>
        </w:rPr>
        <w:t>„Jeste li imali problema prilikom uspostavljanja radnog odnosa zbog Vašeg zdravstvenog stanja?“</w:t>
      </w:r>
      <w:r w:rsidRPr="00B21E9E">
        <w:rPr>
          <w:rFonts w:ascii="Times New Roman" w:hAnsi="Times New Roman" w:cs="Times New Roman"/>
          <w:sz w:val="24"/>
          <w:szCs w:val="24"/>
        </w:rPr>
        <w:t xml:space="preserve"> njih 30.8% (28) ispitanika odgovara potvrdno. 39% (39) od 100 ispitanika koji su odgovorili na pitanje </w:t>
      </w:r>
      <w:r w:rsidRPr="00B21E9E">
        <w:rPr>
          <w:rFonts w:ascii="Times New Roman" w:hAnsi="Times New Roman" w:cs="Times New Roman"/>
          <w:i/>
          <w:sz w:val="24"/>
          <w:szCs w:val="24"/>
        </w:rPr>
        <w:t>„Jeste li imali problema u zadržavanju radnog mjesta zbog Vašeg zdravstvenog stanja?“</w:t>
      </w:r>
      <w:r w:rsidRPr="00B21E9E">
        <w:rPr>
          <w:rFonts w:ascii="Times New Roman" w:hAnsi="Times New Roman" w:cs="Times New Roman"/>
          <w:sz w:val="24"/>
          <w:szCs w:val="24"/>
        </w:rPr>
        <w:t xml:space="preserve"> imalo je takvih problema, a 61% (61) ispitanik</w:t>
      </w:r>
      <w:r w:rsidR="001C3AEB">
        <w:rPr>
          <w:rFonts w:ascii="Times New Roman" w:hAnsi="Times New Roman" w:cs="Times New Roman"/>
          <w:sz w:val="24"/>
          <w:szCs w:val="24"/>
        </w:rPr>
        <w:t>a</w:t>
      </w:r>
      <w:r w:rsidRPr="00B21E9E">
        <w:rPr>
          <w:rFonts w:ascii="Times New Roman" w:hAnsi="Times New Roman" w:cs="Times New Roman"/>
          <w:sz w:val="24"/>
          <w:szCs w:val="24"/>
        </w:rPr>
        <w:t xml:space="preserve"> smatra da nije imalo problema u zadržavanju radnog mjesta.</w:t>
      </w:r>
    </w:p>
    <w:p w:rsidR="00DF573C" w:rsidRPr="00B21E9E" w:rsidRDefault="00DF573C" w:rsidP="00DF573C">
      <w:pPr>
        <w:spacing w:after="0" w:line="360" w:lineRule="auto"/>
        <w:jc w:val="both"/>
        <w:rPr>
          <w:rFonts w:ascii="Times New Roman" w:hAnsi="Times New Roman" w:cs="Times New Roman"/>
          <w:sz w:val="24"/>
          <w:szCs w:val="24"/>
        </w:rPr>
      </w:pPr>
      <w:r w:rsidRPr="00B21E9E">
        <w:rPr>
          <w:rFonts w:ascii="Times New Roman" w:hAnsi="Times New Roman" w:cs="Times New Roman"/>
          <w:sz w:val="24"/>
          <w:szCs w:val="24"/>
        </w:rPr>
        <w:t>69.9% (72) ispitanika od 103 odgovara da je njihov poslodavac upoznat s njihovim zdravstvenim stanjem, dok čak 30.1% (31) ispitanik nije o tome obavijestio poslodavca iz više razloga. Neki od navedenih razloga su strah od nedobivanja radnog mjesta ili gubljenja istog, a veliki broj navodi informaciju o njihovom zdravstvenom stanju kao privatnu. Od zaposlenih ispitanika 70.5% može ostvariti dovoljan broj dana bolovanja, iako 67.4% ispitanika koriste svoje slobodne dane ili godišnje odmore za potrebe liječenja.</w:t>
      </w:r>
    </w:p>
    <w:p w:rsidR="00DF573C" w:rsidRPr="00B21E9E" w:rsidRDefault="00DF573C" w:rsidP="00DF573C">
      <w:pPr>
        <w:spacing w:after="0" w:line="360" w:lineRule="auto"/>
        <w:jc w:val="both"/>
        <w:rPr>
          <w:rFonts w:ascii="Times New Roman" w:hAnsi="Times New Roman" w:cs="Times New Roman"/>
          <w:sz w:val="24"/>
          <w:szCs w:val="24"/>
        </w:rPr>
      </w:pPr>
      <w:r w:rsidRPr="00B21E9E">
        <w:rPr>
          <w:rFonts w:ascii="Times New Roman" w:hAnsi="Times New Roman" w:cs="Times New Roman"/>
          <w:sz w:val="24"/>
          <w:szCs w:val="24"/>
        </w:rPr>
        <w:t xml:space="preserve">Na pitanje </w:t>
      </w:r>
      <w:r w:rsidR="001C3AEB">
        <w:rPr>
          <w:rFonts w:ascii="Times New Roman" w:hAnsi="Times New Roman" w:cs="Times New Roman"/>
          <w:sz w:val="24"/>
          <w:szCs w:val="24"/>
        </w:rPr>
        <w:t xml:space="preserve">s mogućnošću </w:t>
      </w:r>
      <w:r w:rsidRPr="00B21E9E">
        <w:rPr>
          <w:rFonts w:ascii="Times New Roman" w:hAnsi="Times New Roman" w:cs="Times New Roman"/>
          <w:sz w:val="24"/>
          <w:szCs w:val="24"/>
        </w:rPr>
        <w:t xml:space="preserve">višestrukog odgovora </w:t>
      </w:r>
      <w:r w:rsidRPr="00B21E9E">
        <w:rPr>
          <w:rFonts w:ascii="Times New Roman" w:hAnsi="Times New Roman" w:cs="Times New Roman"/>
          <w:i/>
          <w:sz w:val="24"/>
          <w:szCs w:val="24"/>
        </w:rPr>
        <w:t>„Smatrate li da ste tijekom svoje profesionalne karijere naišli na nerazumijevanje, vezano uz vašu bolest/zdravstveno stanje, od strane navedenih“</w:t>
      </w:r>
      <w:r w:rsidRPr="00B21E9E">
        <w:rPr>
          <w:rFonts w:ascii="Times New Roman" w:hAnsi="Times New Roman" w:cs="Times New Roman"/>
          <w:sz w:val="24"/>
          <w:szCs w:val="24"/>
        </w:rPr>
        <w:t xml:space="preserve"> 27 odgovora se odnosi na kolege, 21 na poslodavca, 13 odgovora na osobe iz bliže okoline, 6 odgovora se odnosi na sve navedeno</w:t>
      </w:r>
      <w:r w:rsidR="00C67099">
        <w:rPr>
          <w:rFonts w:ascii="Times New Roman" w:hAnsi="Times New Roman" w:cs="Times New Roman"/>
          <w:sz w:val="24"/>
          <w:szCs w:val="24"/>
        </w:rPr>
        <w:t xml:space="preserve"> što je ukupno 62% (67) ispitanika koji su naišli na neki oblik nerazumijevanja vezano za svoju bolest i/ili zdravstveno stanje</w:t>
      </w:r>
      <w:r w:rsidRPr="00B21E9E">
        <w:rPr>
          <w:rFonts w:ascii="Times New Roman" w:hAnsi="Times New Roman" w:cs="Times New Roman"/>
          <w:sz w:val="24"/>
          <w:szCs w:val="24"/>
        </w:rPr>
        <w:t xml:space="preserve"> (Slika 5).  </w:t>
      </w:r>
    </w:p>
    <w:p w:rsidR="00DF573C" w:rsidRPr="00B21E9E" w:rsidRDefault="00DF573C" w:rsidP="00DF573C">
      <w:pPr>
        <w:spacing w:after="0" w:line="360" w:lineRule="auto"/>
        <w:jc w:val="both"/>
        <w:rPr>
          <w:rFonts w:ascii="Times New Roman" w:hAnsi="Times New Roman" w:cs="Times New Roman"/>
          <w:sz w:val="24"/>
          <w:szCs w:val="24"/>
        </w:rPr>
      </w:pPr>
    </w:p>
    <w:p w:rsidR="00DF573C" w:rsidRPr="00B21E9E" w:rsidRDefault="00DF573C" w:rsidP="00DF573C">
      <w:pPr>
        <w:spacing w:after="0" w:line="360" w:lineRule="auto"/>
        <w:jc w:val="both"/>
        <w:rPr>
          <w:rFonts w:ascii="Times New Roman" w:hAnsi="Times New Roman" w:cs="Times New Roman"/>
          <w:sz w:val="24"/>
          <w:szCs w:val="24"/>
        </w:rPr>
      </w:pPr>
      <w:r w:rsidRPr="00B21E9E">
        <w:rPr>
          <w:rFonts w:ascii="Times New Roman" w:hAnsi="Times New Roman" w:cs="Times New Roman"/>
          <w:noProof/>
          <w:sz w:val="24"/>
          <w:szCs w:val="24"/>
          <w:lang w:eastAsia="hr-HR"/>
        </w:rPr>
        <w:drawing>
          <wp:inline distT="0" distB="0" distL="0" distR="0">
            <wp:extent cx="4572000" cy="2743200"/>
            <wp:effectExtent l="19050" t="0" r="19050" b="0"/>
            <wp:docPr id="7" name="Grafikon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F573C" w:rsidRPr="00B21E9E" w:rsidRDefault="00DF573C" w:rsidP="00DF573C">
      <w:pPr>
        <w:spacing w:after="0" w:line="360" w:lineRule="auto"/>
        <w:jc w:val="both"/>
        <w:rPr>
          <w:rFonts w:ascii="Times New Roman" w:hAnsi="Times New Roman" w:cs="Times New Roman"/>
          <w:sz w:val="24"/>
          <w:szCs w:val="24"/>
        </w:rPr>
      </w:pPr>
      <w:r w:rsidRPr="00B21E9E">
        <w:rPr>
          <w:rFonts w:ascii="Times New Roman" w:hAnsi="Times New Roman" w:cs="Times New Roman"/>
          <w:sz w:val="24"/>
          <w:szCs w:val="24"/>
        </w:rPr>
        <w:t>Slika 5. Prikaz rezultata odgovora na pitanje „Smatrate li da ste tijekom svoje profesionalne karijere naišli na nerazumijevanje, vezano uz vašu bolest/zdravstveno stanje, od strane navedenih“</w:t>
      </w:r>
      <w:r w:rsidR="000E0E03">
        <w:rPr>
          <w:rFonts w:ascii="Times New Roman" w:hAnsi="Times New Roman" w:cs="Times New Roman"/>
          <w:sz w:val="24"/>
          <w:szCs w:val="24"/>
        </w:rPr>
        <w:t>.</w:t>
      </w:r>
    </w:p>
    <w:p w:rsidR="00DF573C" w:rsidRPr="00B21E9E" w:rsidRDefault="00DF573C" w:rsidP="007A04A2">
      <w:pPr>
        <w:spacing w:after="0" w:line="360" w:lineRule="auto"/>
        <w:jc w:val="both"/>
        <w:rPr>
          <w:rFonts w:ascii="Times New Roman" w:hAnsi="Times New Roman" w:cs="Times New Roman"/>
          <w:sz w:val="24"/>
          <w:szCs w:val="24"/>
        </w:rPr>
      </w:pPr>
      <w:r w:rsidRPr="00B21E9E">
        <w:rPr>
          <w:rFonts w:ascii="Times New Roman" w:hAnsi="Times New Roman" w:cs="Times New Roman"/>
          <w:sz w:val="24"/>
          <w:szCs w:val="24"/>
        </w:rPr>
        <w:lastRenderedPageBreak/>
        <w:t xml:space="preserve">Od 97 odgovora na pitanje </w:t>
      </w:r>
      <w:r w:rsidRPr="00B21E9E">
        <w:rPr>
          <w:rFonts w:ascii="Times New Roman" w:hAnsi="Times New Roman" w:cs="Times New Roman"/>
          <w:i/>
          <w:sz w:val="24"/>
          <w:szCs w:val="24"/>
        </w:rPr>
        <w:t>„Susrećete li se s teškoćama u realizaciji svoje profesionalne karijere?“</w:t>
      </w:r>
      <w:r w:rsidRPr="00B21E9E">
        <w:rPr>
          <w:rFonts w:ascii="Times New Roman" w:hAnsi="Times New Roman" w:cs="Times New Roman"/>
          <w:sz w:val="24"/>
          <w:szCs w:val="24"/>
        </w:rPr>
        <w:t xml:space="preserve"> 52.6% (51) ispitanik odgovara kako se ne susreće s teškoćama u profesionalnoj karijeri dok čak 48.5% (47) ispitanika odgovara potvrdno (Slika 6). Oni navode sljedeće teškoće: simptomi bolesti, potreba za čestim bolovanjima i liječenjem te nerazumijevanje okoline koje uzrokuje manjak mogućnosti napredovanja i razvijanja u profesionalnom životu. Na pitanje </w:t>
      </w:r>
      <w:r w:rsidR="009D7D66" w:rsidRPr="00B21E9E">
        <w:rPr>
          <w:rFonts w:ascii="Times New Roman" w:hAnsi="Times New Roman" w:cs="Times New Roman"/>
          <w:sz w:val="24"/>
          <w:szCs w:val="24"/>
        </w:rPr>
        <w:t xml:space="preserve">mogućeg </w:t>
      </w:r>
      <w:r w:rsidRPr="00B21E9E">
        <w:rPr>
          <w:rFonts w:ascii="Times New Roman" w:hAnsi="Times New Roman" w:cs="Times New Roman"/>
          <w:sz w:val="24"/>
          <w:szCs w:val="24"/>
        </w:rPr>
        <w:t xml:space="preserve">višestrukog odgovora </w:t>
      </w:r>
      <w:r w:rsidRPr="00B21E9E">
        <w:rPr>
          <w:rFonts w:ascii="Times New Roman" w:hAnsi="Times New Roman" w:cs="Times New Roman"/>
          <w:i/>
          <w:sz w:val="24"/>
          <w:szCs w:val="24"/>
        </w:rPr>
        <w:t>„Što bi Vam olakšalo svladavanje tih teškoća“</w:t>
      </w:r>
      <w:r w:rsidRPr="00B21E9E">
        <w:rPr>
          <w:rFonts w:ascii="Times New Roman" w:hAnsi="Times New Roman" w:cs="Times New Roman"/>
          <w:sz w:val="24"/>
          <w:szCs w:val="24"/>
        </w:rPr>
        <w:t xml:space="preserve">  23 odgovora se odnose na ostvarivanje statusa osobe s invaliditetom, 13 odgovora na ostvarivanje dovoljno dana bolovanja, 36 odgovora se odnose na potrebu za razumijevanjem i podrškom okoline, dok 2 odgovora izražava</w:t>
      </w:r>
      <w:r w:rsidR="001C3AEB">
        <w:rPr>
          <w:rFonts w:ascii="Times New Roman" w:hAnsi="Times New Roman" w:cs="Times New Roman"/>
          <w:sz w:val="24"/>
          <w:szCs w:val="24"/>
        </w:rPr>
        <w:t>ju</w:t>
      </w:r>
      <w:r w:rsidRPr="00B21E9E">
        <w:rPr>
          <w:rFonts w:ascii="Times New Roman" w:hAnsi="Times New Roman" w:cs="Times New Roman"/>
          <w:sz w:val="24"/>
          <w:szCs w:val="24"/>
        </w:rPr>
        <w:t xml:space="preserve"> potrebu za nekim oblikom </w:t>
      </w:r>
      <w:r w:rsidR="001C3AEB">
        <w:rPr>
          <w:rFonts w:ascii="Times New Roman" w:hAnsi="Times New Roman" w:cs="Times New Roman"/>
          <w:sz w:val="24"/>
          <w:szCs w:val="24"/>
        </w:rPr>
        <w:t xml:space="preserve">psihoterapijske </w:t>
      </w:r>
      <w:r w:rsidRPr="00B21E9E">
        <w:rPr>
          <w:rFonts w:ascii="Times New Roman" w:hAnsi="Times New Roman" w:cs="Times New Roman"/>
          <w:sz w:val="24"/>
          <w:szCs w:val="24"/>
        </w:rPr>
        <w:t>stručne pomoći.</w:t>
      </w:r>
    </w:p>
    <w:p w:rsidR="00DF573C" w:rsidRPr="00B21E9E" w:rsidRDefault="00DF573C" w:rsidP="00DF573C">
      <w:pPr>
        <w:spacing w:after="0" w:line="360" w:lineRule="auto"/>
        <w:jc w:val="both"/>
        <w:rPr>
          <w:rFonts w:ascii="Times New Roman" w:hAnsi="Times New Roman" w:cs="Times New Roman"/>
          <w:sz w:val="24"/>
          <w:szCs w:val="24"/>
        </w:rPr>
      </w:pPr>
      <w:r w:rsidRPr="00B21E9E">
        <w:rPr>
          <w:rFonts w:ascii="Times New Roman" w:hAnsi="Times New Roman" w:cs="Times New Roman"/>
          <w:sz w:val="24"/>
          <w:szCs w:val="24"/>
        </w:rPr>
        <w:t xml:space="preserve">Od 108 ispitanika </w:t>
      </w:r>
      <w:r w:rsidR="009D7D66" w:rsidRPr="00B21E9E">
        <w:rPr>
          <w:rFonts w:ascii="Times New Roman" w:hAnsi="Times New Roman" w:cs="Times New Roman"/>
          <w:sz w:val="24"/>
          <w:szCs w:val="24"/>
        </w:rPr>
        <w:t>30.4</w:t>
      </w:r>
      <w:r w:rsidRPr="00B21E9E">
        <w:rPr>
          <w:rFonts w:ascii="Times New Roman" w:hAnsi="Times New Roman" w:cs="Times New Roman"/>
          <w:sz w:val="24"/>
          <w:szCs w:val="24"/>
        </w:rPr>
        <w:t>% (</w:t>
      </w:r>
      <w:r w:rsidR="009D7D66" w:rsidRPr="00B21E9E">
        <w:rPr>
          <w:rFonts w:ascii="Times New Roman" w:hAnsi="Times New Roman" w:cs="Times New Roman"/>
          <w:sz w:val="24"/>
          <w:szCs w:val="24"/>
        </w:rPr>
        <w:t>28</w:t>
      </w:r>
      <w:r w:rsidRPr="00B21E9E">
        <w:rPr>
          <w:rFonts w:ascii="Times New Roman" w:hAnsi="Times New Roman" w:cs="Times New Roman"/>
          <w:sz w:val="24"/>
          <w:szCs w:val="24"/>
        </w:rPr>
        <w:t xml:space="preserve">) ispitanika smatra da ima dovoljno informacija o svojim pravima, vezano uz bolest/invaliditet, a čak 74.1% (80) smatra da nema dovoljno informacija. Na pitanje </w:t>
      </w:r>
      <w:r w:rsidRPr="00B21E9E">
        <w:rPr>
          <w:rFonts w:ascii="Times New Roman" w:hAnsi="Times New Roman" w:cs="Times New Roman"/>
          <w:i/>
          <w:sz w:val="24"/>
          <w:szCs w:val="24"/>
        </w:rPr>
        <w:t>„Jeste li zadovoljni kvalitetom svoje profesionalne uloge“</w:t>
      </w:r>
      <w:r w:rsidRPr="00B21E9E">
        <w:rPr>
          <w:rFonts w:ascii="Times New Roman" w:hAnsi="Times New Roman" w:cs="Times New Roman"/>
          <w:sz w:val="24"/>
          <w:szCs w:val="24"/>
        </w:rPr>
        <w:t xml:space="preserve"> tek 59.3% (64) ispitanika odgovara potvrdno, a 40.7% (44) odgovara kako nije zadovoljno (Slika 6). </w:t>
      </w:r>
    </w:p>
    <w:p w:rsidR="00DF573C" w:rsidRPr="00B21E9E" w:rsidRDefault="00DF573C" w:rsidP="00DF573C">
      <w:pPr>
        <w:spacing w:after="0" w:line="360" w:lineRule="auto"/>
        <w:jc w:val="both"/>
        <w:rPr>
          <w:rFonts w:ascii="Times New Roman" w:hAnsi="Times New Roman" w:cs="Times New Roman"/>
          <w:sz w:val="24"/>
          <w:szCs w:val="24"/>
        </w:rPr>
      </w:pPr>
    </w:p>
    <w:p w:rsidR="00DF573C" w:rsidRPr="00B21E9E" w:rsidRDefault="00DF573C" w:rsidP="00DF573C">
      <w:pPr>
        <w:spacing w:after="0" w:line="360" w:lineRule="auto"/>
        <w:jc w:val="both"/>
        <w:rPr>
          <w:rFonts w:ascii="Times New Roman" w:hAnsi="Times New Roman" w:cs="Times New Roman"/>
          <w:sz w:val="24"/>
          <w:szCs w:val="24"/>
        </w:rPr>
      </w:pPr>
      <w:r w:rsidRPr="00B21E9E">
        <w:rPr>
          <w:rFonts w:ascii="Times New Roman" w:hAnsi="Times New Roman" w:cs="Times New Roman"/>
          <w:noProof/>
          <w:sz w:val="24"/>
          <w:szCs w:val="24"/>
          <w:lang w:eastAsia="hr-HR"/>
        </w:rPr>
        <w:drawing>
          <wp:inline distT="0" distB="0" distL="0" distR="0">
            <wp:extent cx="4743450" cy="2838450"/>
            <wp:effectExtent l="19050" t="0" r="19050" b="0"/>
            <wp:docPr id="8" name="Grafikon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F573C" w:rsidRPr="00B21E9E" w:rsidRDefault="00DF573C" w:rsidP="00DF573C">
      <w:pPr>
        <w:spacing w:after="0" w:line="360" w:lineRule="auto"/>
        <w:jc w:val="both"/>
        <w:rPr>
          <w:rFonts w:ascii="Times New Roman" w:hAnsi="Times New Roman" w:cs="Times New Roman"/>
          <w:sz w:val="24"/>
          <w:szCs w:val="24"/>
        </w:rPr>
      </w:pPr>
      <w:r w:rsidRPr="00B21E9E">
        <w:rPr>
          <w:rFonts w:ascii="Times New Roman" w:hAnsi="Times New Roman" w:cs="Times New Roman"/>
          <w:sz w:val="24"/>
          <w:szCs w:val="24"/>
        </w:rPr>
        <w:t>Slika 6. Prikaz broja ispitanika koji nailaz</w:t>
      </w:r>
      <w:r w:rsidR="001C3AEB">
        <w:rPr>
          <w:rFonts w:ascii="Times New Roman" w:hAnsi="Times New Roman" w:cs="Times New Roman"/>
          <w:sz w:val="24"/>
          <w:szCs w:val="24"/>
        </w:rPr>
        <w:t>e</w:t>
      </w:r>
      <w:r w:rsidRPr="00B21E9E">
        <w:rPr>
          <w:rFonts w:ascii="Times New Roman" w:hAnsi="Times New Roman" w:cs="Times New Roman"/>
          <w:sz w:val="24"/>
          <w:szCs w:val="24"/>
        </w:rPr>
        <w:t xml:space="preserve"> na teškoće u realizaciji </w:t>
      </w:r>
      <w:r w:rsidR="001C3AEB">
        <w:rPr>
          <w:rFonts w:ascii="Times New Roman" w:hAnsi="Times New Roman" w:cs="Times New Roman"/>
          <w:sz w:val="24"/>
          <w:szCs w:val="24"/>
        </w:rPr>
        <w:t xml:space="preserve">svoje </w:t>
      </w:r>
      <w:r w:rsidRPr="00B21E9E">
        <w:rPr>
          <w:rFonts w:ascii="Times New Roman" w:hAnsi="Times New Roman" w:cs="Times New Roman"/>
          <w:sz w:val="24"/>
          <w:szCs w:val="24"/>
        </w:rPr>
        <w:t xml:space="preserve">profesionalne uloge te njihova ocjena zadovoljstva </w:t>
      </w:r>
      <w:r w:rsidR="001C3AEB">
        <w:rPr>
          <w:rFonts w:ascii="Times New Roman" w:hAnsi="Times New Roman" w:cs="Times New Roman"/>
          <w:sz w:val="24"/>
          <w:szCs w:val="24"/>
        </w:rPr>
        <w:t xml:space="preserve">njenom </w:t>
      </w:r>
      <w:r w:rsidRPr="00B21E9E">
        <w:rPr>
          <w:rFonts w:ascii="Times New Roman" w:hAnsi="Times New Roman" w:cs="Times New Roman"/>
          <w:sz w:val="24"/>
          <w:szCs w:val="24"/>
        </w:rPr>
        <w:t xml:space="preserve">kvalitetom </w:t>
      </w:r>
    </w:p>
    <w:p w:rsidR="00DF573C" w:rsidRPr="00B21E9E" w:rsidRDefault="00DF573C" w:rsidP="00DF573C">
      <w:pPr>
        <w:spacing w:after="0" w:line="360" w:lineRule="auto"/>
        <w:jc w:val="both"/>
        <w:rPr>
          <w:rFonts w:ascii="Times New Roman" w:hAnsi="Times New Roman" w:cs="Times New Roman"/>
          <w:sz w:val="24"/>
          <w:szCs w:val="24"/>
        </w:rPr>
      </w:pPr>
    </w:p>
    <w:p w:rsidR="00DF573C" w:rsidRPr="00B21E9E" w:rsidRDefault="00DF573C" w:rsidP="00DF573C">
      <w:pPr>
        <w:spacing w:after="0" w:line="360" w:lineRule="auto"/>
        <w:jc w:val="both"/>
        <w:rPr>
          <w:rFonts w:ascii="Times New Roman" w:hAnsi="Times New Roman" w:cs="Times New Roman"/>
          <w:sz w:val="24"/>
          <w:szCs w:val="24"/>
        </w:rPr>
      </w:pPr>
      <w:r w:rsidRPr="00B21E9E">
        <w:rPr>
          <w:rFonts w:ascii="Times New Roman" w:hAnsi="Times New Roman" w:cs="Times New Roman"/>
          <w:sz w:val="24"/>
          <w:szCs w:val="24"/>
        </w:rPr>
        <w:t xml:space="preserve">50% (54) ispitanika tijekom prethodnog mjeseca nije izostalo s radnog mjesta uslijed simptoma bolesti. Ipak 32.4% (35) ispitanika je barem jednom tijekom prethodnog mjeseca moralo izostati s radnog mjesta, 13.9% (15) ispitanika je izostalo 2 do 4 puta, dok </w:t>
      </w:r>
      <w:r w:rsidR="001C3AEB">
        <w:rPr>
          <w:rFonts w:ascii="Times New Roman" w:hAnsi="Times New Roman" w:cs="Times New Roman"/>
          <w:sz w:val="24"/>
          <w:szCs w:val="24"/>
        </w:rPr>
        <w:t xml:space="preserve">je </w:t>
      </w:r>
      <w:r w:rsidRPr="00B21E9E">
        <w:rPr>
          <w:rFonts w:ascii="Times New Roman" w:hAnsi="Times New Roman" w:cs="Times New Roman"/>
          <w:sz w:val="24"/>
          <w:szCs w:val="24"/>
        </w:rPr>
        <w:t>3.7% (4)</w:t>
      </w:r>
      <w:r w:rsidR="001C3AEB">
        <w:rPr>
          <w:rFonts w:ascii="Times New Roman" w:hAnsi="Times New Roman" w:cs="Times New Roman"/>
          <w:sz w:val="24"/>
          <w:szCs w:val="24"/>
        </w:rPr>
        <w:t xml:space="preserve"> izostalo</w:t>
      </w:r>
      <w:r w:rsidRPr="00B21E9E">
        <w:rPr>
          <w:rFonts w:ascii="Times New Roman" w:hAnsi="Times New Roman" w:cs="Times New Roman"/>
          <w:sz w:val="24"/>
          <w:szCs w:val="24"/>
        </w:rPr>
        <w:t xml:space="preserve">  više od 5 puta. Od ukupnog broja ispitanika 32.4% (35) niti jednom nije moralo odgoditi ili otkazati sudjelovanje na društvenom događanju, </w:t>
      </w:r>
      <w:r w:rsidR="001C3AEB">
        <w:rPr>
          <w:rFonts w:ascii="Times New Roman" w:hAnsi="Times New Roman" w:cs="Times New Roman"/>
          <w:sz w:val="24"/>
          <w:szCs w:val="24"/>
        </w:rPr>
        <w:t>dok</w:t>
      </w:r>
      <w:r w:rsidR="001C3AEB" w:rsidRPr="00B21E9E">
        <w:rPr>
          <w:rFonts w:ascii="Times New Roman" w:hAnsi="Times New Roman" w:cs="Times New Roman"/>
          <w:sz w:val="24"/>
          <w:szCs w:val="24"/>
        </w:rPr>
        <w:t xml:space="preserve"> </w:t>
      </w:r>
      <w:r w:rsidRPr="00B21E9E">
        <w:rPr>
          <w:rFonts w:ascii="Times New Roman" w:hAnsi="Times New Roman" w:cs="Times New Roman"/>
          <w:sz w:val="24"/>
          <w:szCs w:val="24"/>
        </w:rPr>
        <w:t xml:space="preserve">je 35.2% (38) ispitanika </w:t>
      </w:r>
      <w:r w:rsidRPr="00B21E9E">
        <w:rPr>
          <w:rFonts w:ascii="Times New Roman" w:hAnsi="Times New Roman" w:cs="Times New Roman"/>
          <w:sz w:val="24"/>
          <w:szCs w:val="24"/>
        </w:rPr>
        <w:lastRenderedPageBreak/>
        <w:t xml:space="preserve">odgodilo ili otkazalo sudjelovanje barem jednom uslijed simptoma bolesti. Dva do četiri puta svoje sudjelovanje je moralo odgoditi ili otkazati 27.8% (30) ispitanika, a 4.6% (5) je u takvoj situaciji bilo </w:t>
      </w:r>
      <w:r w:rsidR="001C3AEB">
        <w:rPr>
          <w:rFonts w:ascii="Times New Roman" w:hAnsi="Times New Roman" w:cs="Times New Roman"/>
          <w:sz w:val="24"/>
          <w:szCs w:val="24"/>
        </w:rPr>
        <w:t>v</w:t>
      </w:r>
      <w:r w:rsidRPr="00B21E9E">
        <w:rPr>
          <w:rFonts w:ascii="Times New Roman" w:hAnsi="Times New Roman" w:cs="Times New Roman"/>
          <w:sz w:val="24"/>
          <w:szCs w:val="24"/>
        </w:rPr>
        <w:t>iše od pet puta. 34.3% (37) ispitanika nije imalo problema tijekom prethodnog mjeseca u provođenju aktivnosti slobodnog vremena ili sportskih aktivnosti uslijed simptoma</w:t>
      </w:r>
      <w:r w:rsidR="001C3AEB">
        <w:rPr>
          <w:rFonts w:ascii="Times New Roman" w:hAnsi="Times New Roman" w:cs="Times New Roman"/>
          <w:sz w:val="24"/>
          <w:szCs w:val="24"/>
        </w:rPr>
        <w:t xml:space="preserve"> bolesti</w:t>
      </w:r>
      <w:r w:rsidRPr="00B21E9E">
        <w:rPr>
          <w:rFonts w:ascii="Times New Roman" w:hAnsi="Times New Roman" w:cs="Times New Roman"/>
          <w:sz w:val="24"/>
          <w:szCs w:val="24"/>
        </w:rPr>
        <w:t>. 25.9% (28) ispitanika je imalo takve teškoće jednom, 30.6% (33) dva do četiri puta, a 9.3% (10) više od pet puta (Slika 7).</w:t>
      </w:r>
    </w:p>
    <w:p w:rsidR="00DF573C" w:rsidRPr="00B21E9E" w:rsidRDefault="00DF573C" w:rsidP="00DF573C">
      <w:pPr>
        <w:spacing w:after="0" w:line="360" w:lineRule="auto"/>
        <w:jc w:val="both"/>
        <w:rPr>
          <w:rFonts w:ascii="Times New Roman" w:hAnsi="Times New Roman" w:cs="Times New Roman"/>
          <w:sz w:val="24"/>
          <w:szCs w:val="24"/>
        </w:rPr>
      </w:pPr>
    </w:p>
    <w:p w:rsidR="00DF573C" w:rsidRDefault="00DF573C" w:rsidP="00DF573C">
      <w:pPr>
        <w:spacing w:after="0" w:line="360" w:lineRule="auto"/>
        <w:jc w:val="both"/>
        <w:rPr>
          <w:rFonts w:ascii="Times New Roman" w:hAnsi="Times New Roman" w:cs="Times New Roman"/>
          <w:sz w:val="24"/>
          <w:szCs w:val="24"/>
        </w:rPr>
      </w:pPr>
      <w:r w:rsidRPr="00A22FF4">
        <w:rPr>
          <w:rFonts w:ascii="Times New Roman" w:hAnsi="Times New Roman" w:cs="Times New Roman"/>
          <w:noProof/>
          <w:sz w:val="24"/>
          <w:szCs w:val="24"/>
          <w:lang w:eastAsia="hr-HR"/>
        </w:rPr>
        <w:drawing>
          <wp:inline distT="0" distB="0" distL="0" distR="0">
            <wp:extent cx="4572000" cy="2743200"/>
            <wp:effectExtent l="19050" t="0" r="19050" b="0"/>
            <wp:docPr id="9" name="Grafikon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F573C" w:rsidRPr="00232F23" w:rsidRDefault="00DF573C" w:rsidP="00DF5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Slika 7. Utjecaj simptoma upalne bolesti crijeva na neke aspekte života ispitanika.</w:t>
      </w:r>
    </w:p>
    <w:p w:rsidR="00DF573C" w:rsidRPr="00232F23" w:rsidRDefault="00DF573C" w:rsidP="00DF573C">
      <w:pPr>
        <w:spacing w:after="0" w:line="360" w:lineRule="auto"/>
        <w:jc w:val="both"/>
        <w:rPr>
          <w:rFonts w:ascii="Times New Roman" w:hAnsi="Times New Roman" w:cs="Times New Roman"/>
          <w:sz w:val="24"/>
          <w:szCs w:val="24"/>
        </w:rPr>
      </w:pPr>
    </w:p>
    <w:p w:rsidR="00DF573C" w:rsidRPr="00232F23" w:rsidRDefault="00DF573C" w:rsidP="00DF573C">
      <w:pPr>
        <w:spacing w:after="0" w:line="360" w:lineRule="auto"/>
        <w:jc w:val="both"/>
        <w:rPr>
          <w:rFonts w:ascii="Times New Roman" w:hAnsi="Times New Roman" w:cs="Times New Roman"/>
          <w:sz w:val="24"/>
          <w:szCs w:val="24"/>
        </w:rPr>
      </w:pPr>
      <w:r w:rsidRPr="00232F23">
        <w:rPr>
          <w:rFonts w:ascii="Times New Roman" w:hAnsi="Times New Roman" w:cs="Times New Roman"/>
          <w:sz w:val="24"/>
          <w:szCs w:val="24"/>
        </w:rPr>
        <w:t xml:space="preserve">Na posljednja dva pitanja, </w:t>
      </w:r>
      <w:r>
        <w:rPr>
          <w:rFonts w:ascii="Times New Roman" w:hAnsi="Times New Roman" w:cs="Times New Roman"/>
          <w:sz w:val="24"/>
          <w:szCs w:val="24"/>
        </w:rPr>
        <w:t xml:space="preserve">otvorenog </w:t>
      </w:r>
      <w:r w:rsidRPr="00232F23">
        <w:rPr>
          <w:rFonts w:ascii="Times New Roman" w:hAnsi="Times New Roman" w:cs="Times New Roman"/>
          <w:sz w:val="24"/>
          <w:szCs w:val="24"/>
        </w:rPr>
        <w:t xml:space="preserve"> tipa</w:t>
      </w:r>
      <w:r w:rsidR="001C3AEB">
        <w:rPr>
          <w:rFonts w:ascii="Times New Roman" w:hAnsi="Times New Roman" w:cs="Times New Roman"/>
          <w:sz w:val="24"/>
          <w:szCs w:val="24"/>
        </w:rPr>
        <w:t>,</w:t>
      </w:r>
      <w:r w:rsidRPr="00232F23">
        <w:rPr>
          <w:rFonts w:ascii="Times New Roman" w:hAnsi="Times New Roman" w:cs="Times New Roman"/>
          <w:sz w:val="24"/>
          <w:szCs w:val="24"/>
        </w:rPr>
        <w:t xml:space="preserve"> odgovorilo je 50 odnosno 56 ispitanika. </w:t>
      </w:r>
    </w:p>
    <w:p w:rsidR="00DF573C" w:rsidRPr="00232F23" w:rsidRDefault="00DF573C" w:rsidP="00DF573C">
      <w:pPr>
        <w:spacing w:after="0" w:line="360" w:lineRule="auto"/>
        <w:jc w:val="both"/>
        <w:rPr>
          <w:rFonts w:ascii="Times New Roman" w:hAnsi="Times New Roman" w:cs="Times New Roman"/>
          <w:sz w:val="24"/>
          <w:szCs w:val="24"/>
        </w:rPr>
      </w:pPr>
      <w:r w:rsidRPr="00232F23">
        <w:rPr>
          <w:rFonts w:ascii="Times New Roman" w:hAnsi="Times New Roman" w:cs="Times New Roman"/>
          <w:sz w:val="24"/>
          <w:szCs w:val="24"/>
        </w:rPr>
        <w:t xml:space="preserve">Odgovori na pitanje </w:t>
      </w:r>
      <w:r w:rsidRPr="00232F23">
        <w:rPr>
          <w:rFonts w:ascii="Times New Roman" w:hAnsi="Times New Roman" w:cs="Times New Roman"/>
          <w:i/>
          <w:sz w:val="24"/>
          <w:szCs w:val="24"/>
        </w:rPr>
        <w:t xml:space="preserve">„Smatrate li da je neki od aspekata Vašeg života narušen zbog Vašeg zdravstvenog stanja? Ako da, koji je te kako to utječe na druge aspekte Vašeg života?“ </w:t>
      </w:r>
      <w:r w:rsidRPr="00232F23">
        <w:rPr>
          <w:rFonts w:ascii="Times New Roman" w:hAnsi="Times New Roman" w:cs="Times New Roman"/>
          <w:sz w:val="24"/>
          <w:szCs w:val="24"/>
        </w:rPr>
        <w:t xml:space="preserve">se mogu podijeliti u nekoliko kategorija. </w:t>
      </w:r>
    </w:p>
    <w:p w:rsidR="00DF573C" w:rsidRPr="00232F23" w:rsidRDefault="00DF573C" w:rsidP="00DF573C">
      <w:pPr>
        <w:spacing w:after="0" w:line="360" w:lineRule="auto"/>
        <w:jc w:val="both"/>
        <w:rPr>
          <w:rFonts w:ascii="Times New Roman" w:hAnsi="Times New Roman" w:cs="Times New Roman"/>
          <w:sz w:val="24"/>
          <w:szCs w:val="24"/>
        </w:rPr>
      </w:pPr>
      <w:r w:rsidRPr="00232F23">
        <w:rPr>
          <w:rFonts w:ascii="Times New Roman" w:hAnsi="Times New Roman" w:cs="Times New Roman"/>
          <w:sz w:val="24"/>
          <w:szCs w:val="24"/>
        </w:rPr>
        <w:t>Prva kategorija se odnosi na socijalni aspekt života pojedinca. Ispitanici navode kako je zbog simptoma upalne bolesti crijeva, ali i nerazumijevanja i izostajanja podrške od strane okoline narušen njihov društveni život. Jedna ispitanica navodi „Manje druženja s društvom nego što bih voljela, u nekom dijelu života zbog bolesti sam i u školovanju morala odustati od nekih stvari (stipendije, školovanje u inozemstvu).“ Dio ispitanika navodi gubitak energije i motivacije za druženje zbog iscrpljenosti. Kao razlog iscrpljenosti većina ispitanika navodi posao. Primjerice</w:t>
      </w:r>
      <w:r>
        <w:rPr>
          <w:rFonts w:ascii="Times New Roman" w:hAnsi="Times New Roman" w:cs="Times New Roman"/>
          <w:sz w:val="24"/>
          <w:szCs w:val="24"/>
        </w:rPr>
        <w:t>,</w:t>
      </w:r>
      <w:r w:rsidRPr="00232F23">
        <w:rPr>
          <w:rFonts w:ascii="Times New Roman" w:hAnsi="Times New Roman" w:cs="Times New Roman"/>
          <w:sz w:val="24"/>
          <w:szCs w:val="24"/>
        </w:rPr>
        <w:t xml:space="preserve"> jedna ispitanica kaže „Socijalni život. Kompenziram ga da bi bila sposobna za rad. Posao mi uzima previše energije i snage.“</w:t>
      </w:r>
    </w:p>
    <w:p w:rsidR="00DF573C" w:rsidRPr="00232F23" w:rsidRDefault="00DF573C" w:rsidP="00DF573C">
      <w:pPr>
        <w:spacing w:after="0" w:line="360" w:lineRule="auto"/>
        <w:jc w:val="both"/>
        <w:rPr>
          <w:rFonts w:ascii="Times New Roman" w:hAnsi="Times New Roman" w:cs="Times New Roman"/>
          <w:sz w:val="24"/>
          <w:szCs w:val="24"/>
        </w:rPr>
      </w:pPr>
      <w:r w:rsidRPr="00232F23">
        <w:rPr>
          <w:rFonts w:ascii="Times New Roman" w:hAnsi="Times New Roman" w:cs="Times New Roman"/>
          <w:sz w:val="24"/>
          <w:szCs w:val="24"/>
        </w:rPr>
        <w:t xml:space="preserve">Druga kategorija koja proizlazi iz odgovora na postavljeno pitanje je profesionalni aspekt života. Većina navodi kako je njihovo zdravstveno stanje odnosno simptomi bolesti glavni </w:t>
      </w:r>
      <w:r w:rsidRPr="00232F23">
        <w:rPr>
          <w:rFonts w:ascii="Times New Roman" w:hAnsi="Times New Roman" w:cs="Times New Roman"/>
          <w:sz w:val="24"/>
          <w:szCs w:val="24"/>
        </w:rPr>
        <w:lastRenderedPageBreak/>
        <w:t xml:space="preserve">uzrok teškoćama </w:t>
      </w:r>
      <w:r w:rsidR="001C3AEB">
        <w:rPr>
          <w:rFonts w:ascii="Times New Roman" w:hAnsi="Times New Roman" w:cs="Times New Roman"/>
          <w:sz w:val="24"/>
          <w:szCs w:val="24"/>
        </w:rPr>
        <w:t>zadovoljenja</w:t>
      </w:r>
      <w:r w:rsidR="001C3AEB" w:rsidRPr="00232F23">
        <w:rPr>
          <w:rFonts w:ascii="Times New Roman" w:hAnsi="Times New Roman" w:cs="Times New Roman"/>
          <w:sz w:val="24"/>
          <w:szCs w:val="24"/>
        </w:rPr>
        <w:t xml:space="preserve"> </w:t>
      </w:r>
      <w:r w:rsidRPr="00232F23">
        <w:rPr>
          <w:rFonts w:ascii="Times New Roman" w:hAnsi="Times New Roman" w:cs="Times New Roman"/>
          <w:sz w:val="24"/>
          <w:szCs w:val="24"/>
        </w:rPr>
        <w:t xml:space="preserve">zahtjeva radnog mjesta. Jedna ispitanica upućuje na teškoće u pronalasku posla kao i financijske </w:t>
      </w:r>
      <w:r w:rsidR="001C3AEB">
        <w:rPr>
          <w:rFonts w:ascii="Times New Roman" w:hAnsi="Times New Roman" w:cs="Times New Roman"/>
          <w:sz w:val="24"/>
          <w:szCs w:val="24"/>
        </w:rPr>
        <w:t>teškoće</w:t>
      </w:r>
      <w:r w:rsidR="001C3AEB" w:rsidRPr="00232F23">
        <w:rPr>
          <w:rFonts w:ascii="Times New Roman" w:hAnsi="Times New Roman" w:cs="Times New Roman"/>
          <w:sz w:val="24"/>
          <w:szCs w:val="24"/>
        </w:rPr>
        <w:t xml:space="preserve"> </w:t>
      </w:r>
      <w:r w:rsidRPr="00232F23">
        <w:rPr>
          <w:rFonts w:ascii="Times New Roman" w:hAnsi="Times New Roman" w:cs="Times New Roman"/>
          <w:sz w:val="24"/>
          <w:szCs w:val="24"/>
        </w:rPr>
        <w:t>uslijed nezaposlenosti, dok druga kaže „Ovisna sam o tuđoj pomoći u financijskom smislu.“ Također</w:t>
      </w:r>
      <w:r>
        <w:rPr>
          <w:rFonts w:ascii="Times New Roman" w:hAnsi="Times New Roman" w:cs="Times New Roman"/>
          <w:sz w:val="24"/>
          <w:szCs w:val="24"/>
        </w:rPr>
        <w:t>,</w:t>
      </w:r>
      <w:r w:rsidRPr="00232F23">
        <w:rPr>
          <w:rFonts w:ascii="Times New Roman" w:hAnsi="Times New Roman" w:cs="Times New Roman"/>
          <w:sz w:val="24"/>
          <w:szCs w:val="24"/>
        </w:rPr>
        <w:t xml:space="preserve"> ispitanici navode ograničenja u </w:t>
      </w:r>
      <w:r>
        <w:rPr>
          <w:rFonts w:ascii="Times New Roman" w:hAnsi="Times New Roman" w:cs="Times New Roman"/>
          <w:sz w:val="24"/>
          <w:szCs w:val="24"/>
        </w:rPr>
        <w:t xml:space="preserve">obavljanju </w:t>
      </w:r>
      <w:r w:rsidRPr="00232F23">
        <w:rPr>
          <w:rFonts w:ascii="Times New Roman" w:hAnsi="Times New Roman" w:cs="Times New Roman"/>
          <w:sz w:val="24"/>
          <w:szCs w:val="24"/>
        </w:rPr>
        <w:t>radni</w:t>
      </w:r>
      <w:r>
        <w:rPr>
          <w:rFonts w:ascii="Times New Roman" w:hAnsi="Times New Roman" w:cs="Times New Roman"/>
          <w:sz w:val="24"/>
          <w:szCs w:val="24"/>
        </w:rPr>
        <w:t>h</w:t>
      </w:r>
      <w:r w:rsidRPr="00232F23">
        <w:rPr>
          <w:rFonts w:ascii="Times New Roman" w:hAnsi="Times New Roman" w:cs="Times New Roman"/>
          <w:sz w:val="24"/>
          <w:szCs w:val="24"/>
        </w:rPr>
        <w:t xml:space="preserve"> zada</w:t>
      </w:r>
      <w:r>
        <w:rPr>
          <w:rFonts w:ascii="Times New Roman" w:hAnsi="Times New Roman" w:cs="Times New Roman"/>
          <w:sz w:val="24"/>
          <w:szCs w:val="24"/>
        </w:rPr>
        <w:t>taka.</w:t>
      </w:r>
      <w:r w:rsidRPr="00232F23">
        <w:rPr>
          <w:rFonts w:ascii="Times New Roman" w:hAnsi="Times New Roman" w:cs="Times New Roman"/>
          <w:sz w:val="24"/>
          <w:szCs w:val="24"/>
        </w:rPr>
        <w:t xml:space="preserve"> </w:t>
      </w:r>
    </w:p>
    <w:p w:rsidR="00DF573C" w:rsidRPr="00232F23" w:rsidRDefault="00DF573C" w:rsidP="00DF573C">
      <w:pPr>
        <w:spacing w:after="0" w:line="360" w:lineRule="auto"/>
        <w:jc w:val="both"/>
        <w:rPr>
          <w:rFonts w:ascii="Times New Roman" w:hAnsi="Times New Roman" w:cs="Times New Roman"/>
          <w:sz w:val="24"/>
          <w:szCs w:val="24"/>
        </w:rPr>
      </w:pPr>
      <w:r w:rsidRPr="00232F23">
        <w:rPr>
          <w:rFonts w:ascii="Times New Roman" w:hAnsi="Times New Roman" w:cs="Times New Roman"/>
          <w:sz w:val="24"/>
          <w:szCs w:val="24"/>
        </w:rPr>
        <w:t xml:space="preserve">Obiteljski aspekt je treća kategorija koja </w:t>
      </w:r>
      <w:r>
        <w:rPr>
          <w:rFonts w:ascii="Times New Roman" w:hAnsi="Times New Roman" w:cs="Times New Roman"/>
          <w:sz w:val="24"/>
          <w:szCs w:val="24"/>
        </w:rPr>
        <w:t>se uočava u</w:t>
      </w:r>
      <w:r w:rsidRPr="00232F23">
        <w:rPr>
          <w:rFonts w:ascii="Times New Roman" w:hAnsi="Times New Roman" w:cs="Times New Roman"/>
          <w:sz w:val="24"/>
          <w:szCs w:val="24"/>
        </w:rPr>
        <w:t xml:space="preserve"> odgovor</w:t>
      </w:r>
      <w:r>
        <w:rPr>
          <w:rFonts w:ascii="Times New Roman" w:hAnsi="Times New Roman" w:cs="Times New Roman"/>
          <w:sz w:val="24"/>
          <w:szCs w:val="24"/>
        </w:rPr>
        <w:t>ima</w:t>
      </w:r>
      <w:r w:rsidRPr="00232F23">
        <w:rPr>
          <w:rFonts w:ascii="Times New Roman" w:hAnsi="Times New Roman" w:cs="Times New Roman"/>
          <w:sz w:val="24"/>
          <w:szCs w:val="24"/>
        </w:rPr>
        <w:t xml:space="preserve"> ispitanika. Zdravstveno stanje ispitanika utječe na njihove obiteljske odnose, ali i na bračne razmirice. Jedan ispitanik dovodi u pitanje obiteljsku egzistenciju, a druga ispitanica iskazuje želju za majčinstvom i trudnoćom koju ne može ostvariti dok ne uđe u fazu remisije.  </w:t>
      </w:r>
    </w:p>
    <w:p w:rsidR="00DF573C" w:rsidRPr="00232F23" w:rsidRDefault="00DF573C" w:rsidP="00DF573C">
      <w:pPr>
        <w:spacing w:after="0" w:line="360" w:lineRule="auto"/>
        <w:jc w:val="both"/>
        <w:rPr>
          <w:rFonts w:ascii="Times New Roman" w:hAnsi="Times New Roman" w:cs="Times New Roman"/>
          <w:sz w:val="24"/>
          <w:szCs w:val="24"/>
        </w:rPr>
      </w:pPr>
      <w:r w:rsidRPr="00232F23">
        <w:rPr>
          <w:rFonts w:ascii="Times New Roman" w:hAnsi="Times New Roman" w:cs="Times New Roman"/>
          <w:sz w:val="24"/>
          <w:szCs w:val="24"/>
        </w:rPr>
        <w:t xml:space="preserve">Posljednja kategorija se odnosi na slobodno vrijeme i aktivnosti poput sporta i putovanja. Najviše ispitanika navodi kako zbog nepredvidivosti manifestacije njihovih simptoma ne mogu planirati putovanja, odlaske na događaje, bavljenje sportom niti druženja s prijateljima.  Dok jedna ispitanica govori kako „Ravnam se prema slobodnim danima i kakvo </w:t>
      </w:r>
      <w:r>
        <w:rPr>
          <w:rFonts w:ascii="Times New Roman" w:hAnsi="Times New Roman" w:cs="Times New Roman"/>
          <w:sz w:val="24"/>
          <w:szCs w:val="24"/>
        </w:rPr>
        <w:t>ć</w:t>
      </w:r>
      <w:r w:rsidRPr="00232F23">
        <w:rPr>
          <w:rFonts w:ascii="Times New Roman" w:hAnsi="Times New Roman" w:cs="Times New Roman"/>
          <w:sz w:val="24"/>
          <w:szCs w:val="24"/>
        </w:rPr>
        <w:t>e mi biti stanje taj dan“, druga kaže „Nakon puno odustajanja od planova ne volim više planirati dosta unaprijed“</w:t>
      </w:r>
      <w:r>
        <w:rPr>
          <w:rFonts w:ascii="Times New Roman" w:hAnsi="Times New Roman" w:cs="Times New Roman"/>
          <w:sz w:val="24"/>
          <w:szCs w:val="24"/>
        </w:rPr>
        <w:t>.</w:t>
      </w:r>
    </w:p>
    <w:p w:rsidR="00DF573C" w:rsidRPr="00232F23" w:rsidRDefault="00DF573C" w:rsidP="00DF573C">
      <w:pPr>
        <w:spacing w:after="0" w:line="360" w:lineRule="auto"/>
        <w:jc w:val="both"/>
        <w:rPr>
          <w:rFonts w:ascii="Times New Roman" w:hAnsi="Times New Roman" w:cs="Times New Roman"/>
          <w:sz w:val="24"/>
          <w:szCs w:val="24"/>
        </w:rPr>
      </w:pPr>
      <w:r w:rsidRPr="00232F23">
        <w:rPr>
          <w:rFonts w:ascii="Times New Roman" w:hAnsi="Times New Roman" w:cs="Times New Roman"/>
          <w:sz w:val="24"/>
          <w:szCs w:val="24"/>
        </w:rPr>
        <w:t xml:space="preserve">Sljedeće pitanje </w:t>
      </w:r>
      <w:r w:rsidRPr="00232F23">
        <w:rPr>
          <w:rFonts w:ascii="Times New Roman" w:hAnsi="Times New Roman" w:cs="Times New Roman"/>
          <w:i/>
          <w:sz w:val="24"/>
          <w:szCs w:val="24"/>
        </w:rPr>
        <w:t xml:space="preserve">„Što biste eventualno promijenili u sustavu zdravstva (i/ili u nekom drugom sustavu) i/ili u ostvarivanju statusa osobe s invaliditetom, kako biste lakše realizirali svoja prava?“ </w:t>
      </w:r>
      <w:r w:rsidRPr="00232F23">
        <w:rPr>
          <w:rFonts w:ascii="Times New Roman" w:hAnsi="Times New Roman" w:cs="Times New Roman"/>
          <w:sz w:val="24"/>
          <w:szCs w:val="24"/>
        </w:rPr>
        <w:t xml:space="preserve"> je rezultiralo otkrivanjem nekoliko glavnih problema iz perspektive ispitanika. </w:t>
      </w:r>
    </w:p>
    <w:p w:rsidR="0018409D" w:rsidRDefault="00DF573C" w:rsidP="00D129EF">
      <w:pPr>
        <w:spacing w:after="0" w:line="360" w:lineRule="auto"/>
        <w:jc w:val="both"/>
        <w:rPr>
          <w:rFonts w:ascii="Times New Roman" w:hAnsi="Times New Roman" w:cs="Times New Roman"/>
          <w:sz w:val="24"/>
          <w:szCs w:val="24"/>
        </w:rPr>
      </w:pPr>
      <w:r w:rsidRPr="00232F23">
        <w:rPr>
          <w:rFonts w:ascii="Times New Roman" w:hAnsi="Times New Roman" w:cs="Times New Roman"/>
          <w:sz w:val="24"/>
          <w:szCs w:val="24"/>
        </w:rPr>
        <w:t xml:space="preserve">Većina ispitanika smatra kako je neinformiranost glavni razlog izostajanja razumijevanja i podrške od strane okoline. Smatraju kako bi se taj problem trebao riješiti educiranjem i informiranjem šire okoline kao i liječnika koji im pružaju skrb. Kada je riječ o sustavu zdravstva ispitanici navode kako je dug red čekanja na pregled kod specijalista najveći problem. Neki navode centralno naručivanje pacijenata kao dobro rješenje, ali i provođenje ubrzanih i ciljanih pretraga. Također navode potrebu za dostupnošću skupih lijekova kao i biološke terapije svim oboljelima. Jedan ispitanik govori „Jedna od stvari koja bi mi olakšala bi bila </w:t>
      </w:r>
      <w:proofErr w:type="spellStart"/>
      <w:r w:rsidRPr="00232F23">
        <w:rPr>
          <w:rFonts w:ascii="Times New Roman" w:hAnsi="Times New Roman" w:cs="Times New Roman"/>
          <w:sz w:val="24"/>
          <w:szCs w:val="24"/>
        </w:rPr>
        <w:t>npr</w:t>
      </w:r>
      <w:proofErr w:type="spellEnd"/>
      <w:r>
        <w:rPr>
          <w:rFonts w:ascii="Times New Roman" w:hAnsi="Times New Roman" w:cs="Times New Roman"/>
          <w:sz w:val="24"/>
          <w:szCs w:val="24"/>
        </w:rPr>
        <w:t>.</w:t>
      </w:r>
      <w:r w:rsidRPr="00232F23">
        <w:rPr>
          <w:rFonts w:ascii="Times New Roman" w:hAnsi="Times New Roman" w:cs="Times New Roman"/>
          <w:sz w:val="24"/>
          <w:szCs w:val="24"/>
        </w:rPr>
        <w:t xml:space="preserve"> mogućnost besplatnog dopunskog zdravstvenog, novčana pomoć mjesečna za liječenje, više dana godišnjeg</w:t>
      </w:r>
      <w:r>
        <w:rPr>
          <w:rFonts w:ascii="Times New Roman" w:hAnsi="Times New Roman" w:cs="Times New Roman"/>
          <w:sz w:val="24"/>
          <w:szCs w:val="24"/>
        </w:rPr>
        <w:t>.</w:t>
      </w:r>
      <w:r w:rsidRPr="00232F23">
        <w:rPr>
          <w:rFonts w:ascii="Times New Roman" w:hAnsi="Times New Roman" w:cs="Times New Roman"/>
          <w:sz w:val="24"/>
          <w:szCs w:val="24"/>
        </w:rPr>
        <w:t xml:space="preserve"> Zdravstveni sustav komplet je jako loš počevši od predugih lista čekanja po nekoliko mjeseci ili </w:t>
      </w:r>
      <w:r w:rsidR="001C3AEB">
        <w:rPr>
          <w:rFonts w:ascii="Times New Roman" w:hAnsi="Times New Roman" w:cs="Times New Roman"/>
          <w:sz w:val="24"/>
          <w:szCs w:val="24"/>
        </w:rPr>
        <w:t>č</w:t>
      </w:r>
      <w:r w:rsidRPr="00232F23">
        <w:rPr>
          <w:rFonts w:ascii="Times New Roman" w:hAnsi="Times New Roman" w:cs="Times New Roman"/>
          <w:sz w:val="24"/>
          <w:szCs w:val="24"/>
        </w:rPr>
        <w:t xml:space="preserve">ak godinu-dvije na preglede/kontrole </w:t>
      </w:r>
      <w:r>
        <w:rPr>
          <w:rFonts w:ascii="Times New Roman" w:hAnsi="Times New Roman" w:cs="Times New Roman"/>
          <w:sz w:val="24"/>
          <w:szCs w:val="24"/>
        </w:rPr>
        <w:t>i</w:t>
      </w:r>
      <w:r w:rsidRPr="00232F23">
        <w:rPr>
          <w:rFonts w:ascii="Times New Roman" w:hAnsi="Times New Roman" w:cs="Times New Roman"/>
          <w:sz w:val="24"/>
          <w:szCs w:val="24"/>
        </w:rPr>
        <w:t xml:space="preserve"> složenije pretrage.“ Dio ispitanika navodi kako je spora birokracija najveći problem pri ostvarivanju statusa osobe s invaliditetom kao i prava koja proizlaze iz istog. Također navode kako je „dostupnost informacija“ u obliku „brošura koje sadrže sve informacije o pravima“ moguće rješenje. Jedan ispitanik govori kako je ostvarivanje statusa osobe s invaliditetom moguće ostvariti uz „Veću informiranost, reguliranje zakona i pridržavanje istih od strane zaposlenika u odjelu za utvrđivanje invaliditeta.“  Također</w:t>
      </w:r>
      <w:r>
        <w:rPr>
          <w:rFonts w:ascii="Times New Roman" w:hAnsi="Times New Roman" w:cs="Times New Roman"/>
          <w:sz w:val="24"/>
          <w:szCs w:val="24"/>
        </w:rPr>
        <w:t>,</w:t>
      </w:r>
      <w:r w:rsidRPr="00232F23">
        <w:rPr>
          <w:rFonts w:ascii="Times New Roman" w:hAnsi="Times New Roman" w:cs="Times New Roman"/>
          <w:sz w:val="24"/>
          <w:szCs w:val="24"/>
        </w:rPr>
        <w:t xml:space="preserve"> u odgovorima se spominju i rješenja poput </w:t>
      </w:r>
      <w:r w:rsidRPr="00232F23">
        <w:rPr>
          <w:rFonts w:ascii="Times New Roman" w:hAnsi="Times New Roman" w:cs="Times New Roman"/>
          <w:sz w:val="24"/>
          <w:szCs w:val="24"/>
        </w:rPr>
        <w:lastRenderedPageBreak/>
        <w:t>„beneficirani radni staž“, „promjena posla, preorijentacija, preraspodjela na lakše poslove“, „Lakše zapošljavanje i prekvalificiranje osoba s invaliditetom i 4</w:t>
      </w:r>
      <w:r w:rsidR="001C3AEB">
        <w:rPr>
          <w:rFonts w:ascii="Times New Roman" w:hAnsi="Times New Roman" w:cs="Times New Roman"/>
          <w:sz w:val="24"/>
          <w:szCs w:val="24"/>
        </w:rPr>
        <w:t>-</w:t>
      </w:r>
      <w:r w:rsidRPr="00232F23">
        <w:rPr>
          <w:rFonts w:ascii="Times New Roman" w:hAnsi="Times New Roman" w:cs="Times New Roman"/>
          <w:sz w:val="24"/>
          <w:szCs w:val="24"/>
        </w:rPr>
        <w:t xml:space="preserve">satno radno vrijeme“. </w:t>
      </w:r>
    </w:p>
    <w:p w:rsidR="001C3AEB" w:rsidRDefault="001C3AEB" w:rsidP="00D129EF">
      <w:pPr>
        <w:spacing w:after="0" w:line="360" w:lineRule="auto"/>
        <w:jc w:val="both"/>
        <w:rPr>
          <w:rFonts w:ascii="Times New Roman" w:hAnsi="Times New Roman" w:cs="Times New Roman"/>
          <w:sz w:val="24"/>
          <w:szCs w:val="24"/>
        </w:rPr>
      </w:pPr>
    </w:p>
    <w:p w:rsidR="000E0E03" w:rsidRDefault="001C3AEB" w:rsidP="00EF06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 nastavku interpretacije rezultata našeg istraživanja iz uzorka smo izdvojili ispitanike koji izjavljuju</w:t>
      </w:r>
      <w:r w:rsidR="007B49C4">
        <w:rPr>
          <w:rFonts w:ascii="Times New Roman" w:hAnsi="Times New Roman" w:cs="Times New Roman"/>
          <w:sz w:val="24"/>
          <w:szCs w:val="24"/>
        </w:rPr>
        <w:t xml:space="preserve"> da su zadovoljni kvalitetom svoje profesionalne uloge</w:t>
      </w:r>
      <w:r w:rsidR="002E3C64">
        <w:rPr>
          <w:rFonts w:ascii="Times New Roman" w:hAnsi="Times New Roman" w:cs="Times New Roman"/>
          <w:sz w:val="24"/>
          <w:szCs w:val="24"/>
        </w:rPr>
        <w:t xml:space="preserve">. S ciljem da utvrdimo determinante tog zadovoljstva njihove rezultate smo usporedili s rezultatima ispitanika koji nisu zadovoljni tom ulogom (Tablica 3., Slika </w:t>
      </w:r>
      <w:r w:rsidR="0050366D">
        <w:rPr>
          <w:rFonts w:ascii="Times New Roman" w:hAnsi="Times New Roman" w:cs="Times New Roman"/>
          <w:sz w:val="24"/>
          <w:szCs w:val="24"/>
        </w:rPr>
        <w:t>8</w:t>
      </w:r>
      <w:r w:rsidR="002E3C64">
        <w:rPr>
          <w:rFonts w:ascii="Times New Roman" w:hAnsi="Times New Roman" w:cs="Times New Roman"/>
          <w:sz w:val="24"/>
          <w:szCs w:val="24"/>
        </w:rPr>
        <w:t>., Slika</w:t>
      </w:r>
      <w:r w:rsidR="0050366D">
        <w:rPr>
          <w:rFonts w:ascii="Times New Roman" w:hAnsi="Times New Roman" w:cs="Times New Roman"/>
          <w:sz w:val="24"/>
          <w:szCs w:val="24"/>
        </w:rPr>
        <w:t xml:space="preserve"> 9., Slika</w:t>
      </w:r>
      <w:r w:rsidR="002E3C64">
        <w:rPr>
          <w:rFonts w:ascii="Times New Roman" w:hAnsi="Times New Roman" w:cs="Times New Roman"/>
          <w:sz w:val="24"/>
          <w:szCs w:val="24"/>
        </w:rPr>
        <w:t xml:space="preserve"> 10., Slika 11., Tablica 4.)</w:t>
      </w:r>
      <w:r w:rsidR="007B49C4">
        <w:rPr>
          <w:rFonts w:ascii="Times New Roman" w:hAnsi="Times New Roman" w:cs="Times New Roman"/>
          <w:sz w:val="24"/>
          <w:szCs w:val="24"/>
        </w:rPr>
        <w:t xml:space="preserve"> </w:t>
      </w:r>
    </w:p>
    <w:p w:rsidR="000E0E03" w:rsidRPr="000E0E03" w:rsidRDefault="000E0E03" w:rsidP="00EF06E4">
      <w:pPr>
        <w:spacing w:after="0" w:line="360" w:lineRule="auto"/>
        <w:jc w:val="both"/>
        <w:rPr>
          <w:rFonts w:ascii="Times New Roman" w:hAnsi="Times New Roman" w:cs="Times New Roman"/>
          <w:sz w:val="24"/>
          <w:szCs w:val="24"/>
        </w:rPr>
      </w:pPr>
    </w:p>
    <w:p w:rsidR="00EF06E4" w:rsidRPr="00EB523F" w:rsidRDefault="00EF06E4" w:rsidP="00EF06E4">
      <w:pPr>
        <w:spacing w:after="0" w:line="360" w:lineRule="auto"/>
        <w:jc w:val="both"/>
        <w:rPr>
          <w:rFonts w:ascii="Times New Roman" w:hAnsi="Times New Roman" w:cs="Times New Roman"/>
          <w:sz w:val="24"/>
          <w:szCs w:val="24"/>
        </w:rPr>
      </w:pPr>
      <w:r w:rsidRPr="00EB523F">
        <w:rPr>
          <w:rFonts w:ascii="Times New Roman" w:hAnsi="Times New Roman" w:cs="Times New Roman"/>
          <w:sz w:val="24"/>
          <w:szCs w:val="24"/>
        </w:rPr>
        <w:t>Tablica 3. Usporedba rezultata</w:t>
      </w:r>
      <w:r w:rsidR="0088753A">
        <w:rPr>
          <w:rFonts w:ascii="Times New Roman" w:hAnsi="Times New Roman" w:cs="Times New Roman"/>
          <w:sz w:val="24"/>
          <w:szCs w:val="24"/>
        </w:rPr>
        <w:t>,</w:t>
      </w:r>
      <w:r w:rsidRPr="00EB523F">
        <w:rPr>
          <w:rFonts w:ascii="Times New Roman" w:hAnsi="Times New Roman" w:cs="Times New Roman"/>
          <w:sz w:val="24"/>
          <w:szCs w:val="24"/>
        </w:rPr>
        <w:t xml:space="preserve"> koji se odnose na zdravstveno stanje</w:t>
      </w:r>
      <w:r w:rsidR="0088753A">
        <w:rPr>
          <w:rFonts w:ascii="Times New Roman" w:hAnsi="Times New Roman" w:cs="Times New Roman"/>
          <w:sz w:val="24"/>
          <w:szCs w:val="24"/>
        </w:rPr>
        <w:t>,</w:t>
      </w:r>
      <w:r w:rsidRPr="00EB523F">
        <w:rPr>
          <w:rFonts w:ascii="Times New Roman" w:hAnsi="Times New Roman" w:cs="Times New Roman"/>
          <w:sz w:val="24"/>
          <w:szCs w:val="24"/>
        </w:rPr>
        <w:t xml:space="preserve"> ispitanika koji su zadovoljni kvalitetom svoje profesionalne uloge i ispitanika nezadovoljnih tom ulogom</w:t>
      </w:r>
    </w:p>
    <w:tbl>
      <w:tblPr>
        <w:tblStyle w:val="Reetkatablice"/>
        <w:tblW w:w="0" w:type="auto"/>
        <w:tblBorders>
          <w:left w:val="none" w:sz="0" w:space="0" w:color="auto"/>
          <w:right w:val="none" w:sz="0" w:space="0" w:color="auto"/>
        </w:tblBorders>
        <w:tblLook w:val="04A0"/>
      </w:tblPr>
      <w:tblGrid>
        <w:gridCol w:w="3096"/>
        <w:gridCol w:w="3095"/>
        <w:gridCol w:w="3095"/>
      </w:tblGrid>
      <w:tr w:rsidR="00EF06E4" w:rsidRPr="00EB523F" w:rsidTr="0088753A">
        <w:tc>
          <w:tcPr>
            <w:tcW w:w="3096" w:type="dxa"/>
            <w:tcBorders>
              <w:top w:val="nil"/>
              <w:right w:val="nil"/>
            </w:tcBorders>
          </w:tcPr>
          <w:p w:rsidR="00EF06E4" w:rsidRPr="00EB523F" w:rsidRDefault="00EF06E4" w:rsidP="0088753A">
            <w:pPr>
              <w:spacing w:after="0" w:line="360" w:lineRule="auto"/>
              <w:jc w:val="both"/>
              <w:rPr>
                <w:rFonts w:ascii="Times New Roman" w:hAnsi="Times New Roman" w:cs="Times New Roman"/>
                <w:sz w:val="24"/>
                <w:szCs w:val="24"/>
              </w:rPr>
            </w:pPr>
          </w:p>
          <w:p w:rsidR="00EF06E4" w:rsidRPr="00EB523F" w:rsidRDefault="00EF06E4" w:rsidP="0088753A">
            <w:pPr>
              <w:spacing w:line="360" w:lineRule="auto"/>
              <w:jc w:val="center"/>
              <w:rPr>
                <w:rFonts w:ascii="Times New Roman" w:hAnsi="Times New Roman" w:cs="Times New Roman"/>
                <w:sz w:val="24"/>
                <w:szCs w:val="24"/>
              </w:rPr>
            </w:pPr>
          </w:p>
        </w:tc>
        <w:tc>
          <w:tcPr>
            <w:tcW w:w="3096" w:type="dxa"/>
            <w:tcBorders>
              <w:top w:val="nil"/>
              <w:left w:val="nil"/>
            </w:tcBorders>
          </w:tcPr>
          <w:p w:rsidR="00EF06E4" w:rsidRPr="00EB523F" w:rsidRDefault="00EF06E4" w:rsidP="0088753A">
            <w:pPr>
              <w:spacing w:after="0" w:line="360" w:lineRule="auto"/>
              <w:jc w:val="center"/>
              <w:rPr>
                <w:rFonts w:ascii="Times New Roman" w:hAnsi="Times New Roman" w:cs="Times New Roman"/>
                <w:sz w:val="24"/>
                <w:szCs w:val="24"/>
              </w:rPr>
            </w:pPr>
            <w:r w:rsidRPr="00EB523F">
              <w:rPr>
                <w:rFonts w:ascii="Times New Roman" w:hAnsi="Times New Roman" w:cs="Times New Roman"/>
                <w:sz w:val="24"/>
                <w:szCs w:val="24"/>
              </w:rPr>
              <w:t>Ispitanici zadovoljni kvalitetom svoje profesionalne uloge</w:t>
            </w:r>
          </w:p>
        </w:tc>
        <w:tc>
          <w:tcPr>
            <w:tcW w:w="3096" w:type="dxa"/>
            <w:tcBorders>
              <w:top w:val="nil"/>
            </w:tcBorders>
          </w:tcPr>
          <w:p w:rsidR="00EF06E4" w:rsidRPr="00EB523F" w:rsidRDefault="00EF06E4" w:rsidP="0088753A">
            <w:pPr>
              <w:spacing w:after="0" w:line="360" w:lineRule="auto"/>
              <w:jc w:val="center"/>
              <w:rPr>
                <w:rFonts w:ascii="Times New Roman" w:hAnsi="Times New Roman" w:cs="Times New Roman"/>
                <w:sz w:val="24"/>
                <w:szCs w:val="24"/>
              </w:rPr>
            </w:pPr>
            <w:r w:rsidRPr="00EB523F">
              <w:rPr>
                <w:rFonts w:ascii="Times New Roman" w:hAnsi="Times New Roman" w:cs="Times New Roman"/>
                <w:sz w:val="24"/>
                <w:szCs w:val="24"/>
              </w:rPr>
              <w:t>Ispitanici nezadovoljni kvalitetom svoje profesionalne uloge</w:t>
            </w:r>
          </w:p>
        </w:tc>
      </w:tr>
      <w:tr w:rsidR="00EF06E4" w:rsidRPr="00EB523F" w:rsidTr="0088753A">
        <w:tc>
          <w:tcPr>
            <w:tcW w:w="3096" w:type="dxa"/>
            <w:tcBorders>
              <w:right w:val="nil"/>
            </w:tcBorders>
          </w:tcPr>
          <w:p w:rsidR="00EF06E4" w:rsidRPr="00EB523F" w:rsidRDefault="00EF06E4" w:rsidP="0088753A">
            <w:pPr>
              <w:spacing w:after="0" w:line="360" w:lineRule="auto"/>
              <w:jc w:val="both"/>
              <w:rPr>
                <w:rFonts w:ascii="Times New Roman" w:hAnsi="Times New Roman" w:cs="Times New Roman"/>
                <w:sz w:val="24"/>
                <w:szCs w:val="24"/>
              </w:rPr>
            </w:pPr>
          </w:p>
        </w:tc>
        <w:tc>
          <w:tcPr>
            <w:tcW w:w="6192" w:type="dxa"/>
            <w:gridSpan w:val="2"/>
            <w:tcBorders>
              <w:left w:val="nil"/>
            </w:tcBorders>
          </w:tcPr>
          <w:p w:rsidR="00EF06E4" w:rsidRPr="00EB523F" w:rsidRDefault="00EF06E4" w:rsidP="0088753A">
            <w:pPr>
              <w:spacing w:after="0" w:line="360" w:lineRule="auto"/>
              <w:jc w:val="center"/>
              <w:rPr>
                <w:rFonts w:ascii="Times New Roman" w:hAnsi="Times New Roman" w:cs="Times New Roman"/>
                <w:sz w:val="24"/>
                <w:szCs w:val="24"/>
              </w:rPr>
            </w:pPr>
            <w:r w:rsidRPr="00EB523F">
              <w:rPr>
                <w:rFonts w:ascii="Times New Roman" w:hAnsi="Times New Roman" w:cs="Times New Roman"/>
                <w:sz w:val="24"/>
                <w:szCs w:val="24"/>
              </w:rPr>
              <w:t>Postotak od ukupnog broja  ispitanika</w:t>
            </w:r>
          </w:p>
        </w:tc>
      </w:tr>
      <w:tr w:rsidR="00EF06E4" w:rsidRPr="00EB523F" w:rsidTr="0088753A">
        <w:tc>
          <w:tcPr>
            <w:tcW w:w="3096" w:type="dxa"/>
            <w:tcBorders>
              <w:right w:val="nil"/>
            </w:tcBorders>
          </w:tcPr>
          <w:p w:rsidR="00EF06E4" w:rsidRPr="00EB523F" w:rsidRDefault="00EF06E4" w:rsidP="0088753A">
            <w:pPr>
              <w:spacing w:after="0" w:line="360" w:lineRule="auto"/>
              <w:rPr>
                <w:rFonts w:ascii="Times New Roman" w:hAnsi="Times New Roman" w:cs="Times New Roman"/>
                <w:sz w:val="24"/>
                <w:szCs w:val="24"/>
              </w:rPr>
            </w:pPr>
            <w:r w:rsidRPr="00EB523F">
              <w:rPr>
                <w:rFonts w:ascii="Times New Roman" w:hAnsi="Times New Roman" w:cs="Times New Roman"/>
                <w:sz w:val="24"/>
                <w:szCs w:val="24"/>
              </w:rPr>
              <w:t>Dodatne zdravstvene teškoće</w:t>
            </w:r>
          </w:p>
        </w:tc>
        <w:tc>
          <w:tcPr>
            <w:tcW w:w="3096" w:type="dxa"/>
            <w:tcBorders>
              <w:left w:val="nil"/>
            </w:tcBorders>
          </w:tcPr>
          <w:p w:rsidR="00EF06E4" w:rsidRPr="00EB523F" w:rsidRDefault="00EF06E4" w:rsidP="0088753A">
            <w:pPr>
              <w:spacing w:after="0" w:line="360" w:lineRule="auto"/>
              <w:jc w:val="center"/>
              <w:rPr>
                <w:rFonts w:ascii="Times New Roman" w:hAnsi="Times New Roman" w:cs="Times New Roman"/>
                <w:sz w:val="24"/>
                <w:szCs w:val="24"/>
              </w:rPr>
            </w:pPr>
            <w:r w:rsidRPr="00EB523F">
              <w:rPr>
                <w:rFonts w:ascii="Times New Roman" w:hAnsi="Times New Roman" w:cs="Times New Roman"/>
                <w:sz w:val="24"/>
                <w:szCs w:val="24"/>
              </w:rPr>
              <w:t>26.85% (29)</w:t>
            </w:r>
          </w:p>
        </w:tc>
        <w:tc>
          <w:tcPr>
            <w:tcW w:w="3096" w:type="dxa"/>
          </w:tcPr>
          <w:p w:rsidR="00EF06E4" w:rsidRPr="00EB523F" w:rsidRDefault="00EF06E4" w:rsidP="0088753A">
            <w:pPr>
              <w:spacing w:after="0" w:line="360" w:lineRule="auto"/>
              <w:jc w:val="center"/>
              <w:rPr>
                <w:rFonts w:ascii="Times New Roman" w:hAnsi="Times New Roman" w:cs="Times New Roman"/>
                <w:sz w:val="24"/>
                <w:szCs w:val="24"/>
              </w:rPr>
            </w:pPr>
            <w:r w:rsidRPr="00EB523F">
              <w:rPr>
                <w:rFonts w:ascii="Times New Roman" w:hAnsi="Times New Roman" w:cs="Times New Roman"/>
                <w:sz w:val="24"/>
                <w:szCs w:val="24"/>
              </w:rPr>
              <w:t>14.82% (16)</w:t>
            </w:r>
          </w:p>
        </w:tc>
      </w:tr>
      <w:tr w:rsidR="00EF06E4" w:rsidRPr="00EB523F" w:rsidTr="0088753A">
        <w:tc>
          <w:tcPr>
            <w:tcW w:w="3096" w:type="dxa"/>
            <w:tcBorders>
              <w:right w:val="nil"/>
            </w:tcBorders>
          </w:tcPr>
          <w:p w:rsidR="00EF06E4" w:rsidRPr="00EB523F" w:rsidRDefault="00EF06E4" w:rsidP="0088753A">
            <w:pPr>
              <w:spacing w:after="0" w:line="360" w:lineRule="auto"/>
              <w:rPr>
                <w:rFonts w:ascii="Times New Roman" w:hAnsi="Times New Roman" w:cs="Times New Roman"/>
                <w:sz w:val="24"/>
                <w:szCs w:val="24"/>
              </w:rPr>
            </w:pPr>
            <w:r w:rsidRPr="00EB523F">
              <w:rPr>
                <w:rFonts w:ascii="Times New Roman" w:hAnsi="Times New Roman" w:cs="Times New Roman"/>
                <w:sz w:val="24"/>
                <w:szCs w:val="24"/>
              </w:rPr>
              <w:t xml:space="preserve">Uzima </w:t>
            </w:r>
            <w:proofErr w:type="spellStart"/>
            <w:r w:rsidRPr="00EB523F">
              <w:rPr>
                <w:rFonts w:ascii="Times New Roman" w:hAnsi="Times New Roman" w:cs="Times New Roman"/>
                <w:sz w:val="24"/>
                <w:szCs w:val="24"/>
              </w:rPr>
              <w:t>medikamentoznu</w:t>
            </w:r>
            <w:proofErr w:type="spellEnd"/>
            <w:r w:rsidRPr="00EB523F">
              <w:rPr>
                <w:rFonts w:ascii="Times New Roman" w:hAnsi="Times New Roman" w:cs="Times New Roman"/>
                <w:sz w:val="24"/>
                <w:szCs w:val="24"/>
              </w:rPr>
              <w:t xml:space="preserve"> terapiju</w:t>
            </w:r>
          </w:p>
        </w:tc>
        <w:tc>
          <w:tcPr>
            <w:tcW w:w="3096" w:type="dxa"/>
            <w:tcBorders>
              <w:left w:val="nil"/>
            </w:tcBorders>
          </w:tcPr>
          <w:p w:rsidR="00EF06E4" w:rsidRPr="00EB523F" w:rsidRDefault="00EF06E4" w:rsidP="0088753A">
            <w:pPr>
              <w:spacing w:after="0" w:line="360" w:lineRule="auto"/>
              <w:jc w:val="center"/>
              <w:rPr>
                <w:rFonts w:ascii="Times New Roman" w:hAnsi="Times New Roman" w:cs="Times New Roman"/>
                <w:sz w:val="24"/>
                <w:szCs w:val="24"/>
              </w:rPr>
            </w:pPr>
            <w:r w:rsidRPr="00EB523F">
              <w:rPr>
                <w:rFonts w:ascii="Times New Roman" w:hAnsi="Times New Roman" w:cs="Times New Roman"/>
                <w:sz w:val="24"/>
                <w:szCs w:val="24"/>
              </w:rPr>
              <w:t>48.15% (52)</w:t>
            </w:r>
          </w:p>
        </w:tc>
        <w:tc>
          <w:tcPr>
            <w:tcW w:w="3096" w:type="dxa"/>
          </w:tcPr>
          <w:p w:rsidR="00EF06E4" w:rsidRPr="00EB523F" w:rsidRDefault="00EF06E4" w:rsidP="0088753A">
            <w:pPr>
              <w:spacing w:after="0" w:line="360" w:lineRule="auto"/>
              <w:jc w:val="center"/>
              <w:rPr>
                <w:rFonts w:ascii="Times New Roman" w:hAnsi="Times New Roman" w:cs="Times New Roman"/>
                <w:sz w:val="24"/>
                <w:szCs w:val="24"/>
              </w:rPr>
            </w:pPr>
            <w:r w:rsidRPr="00EB523F">
              <w:rPr>
                <w:rFonts w:ascii="Times New Roman" w:hAnsi="Times New Roman" w:cs="Times New Roman"/>
                <w:sz w:val="24"/>
                <w:szCs w:val="24"/>
              </w:rPr>
              <w:t>37.04% (40)</w:t>
            </w:r>
          </w:p>
        </w:tc>
      </w:tr>
      <w:tr w:rsidR="00EF06E4" w:rsidRPr="00EB523F" w:rsidTr="0088753A">
        <w:tc>
          <w:tcPr>
            <w:tcW w:w="3096" w:type="dxa"/>
            <w:tcBorders>
              <w:right w:val="nil"/>
            </w:tcBorders>
          </w:tcPr>
          <w:p w:rsidR="00EF06E4" w:rsidRPr="00EB523F" w:rsidRDefault="00EF06E4" w:rsidP="0088753A">
            <w:pPr>
              <w:spacing w:after="0" w:line="360" w:lineRule="auto"/>
              <w:rPr>
                <w:rFonts w:ascii="Times New Roman" w:hAnsi="Times New Roman" w:cs="Times New Roman"/>
                <w:sz w:val="24"/>
                <w:szCs w:val="24"/>
              </w:rPr>
            </w:pPr>
            <w:r w:rsidRPr="00EB523F">
              <w:rPr>
                <w:rFonts w:ascii="Times New Roman" w:hAnsi="Times New Roman" w:cs="Times New Roman"/>
                <w:sz w:val="24"/>
                <w:szCs w:val="24"/>
              </w:rPr>
              <w:t>Kirurški zahvati vezani uz upalnu bolest crijeva</w:t>
            </w:r>
          </w:p>
        </w:tc>
        <w:tc>
          <w:tcPr>
            <w:tcW w:w="3096" w:type="dxa"/>
            <w:tcBorders>
              <w:left w:val="nil"/>
            </w:tcBorders>
          </w:tcPr>
          <w:p w:rsidR="00EF06E4" w:rsidRPr="00EB523F" w:rsidRDefault="00EF06E4" w:rsidP="0088753A">
            <w:pPr>
              <w:spacing w:after="0" w:line="360" w:lineRule="auto"/>
              <w:jc w:val="center"/>
              <w:rPr>
                <w:rFonts w:ascii="Times New Roman" w:hAnsi="Times New Roman" w:cs="Times New Roman"/>
                <w:sz w:val="24"/>
                <w:szCs w:val="24"/>
              </w:rPr>
            </w:pPr>
            <w:r w:rsidRPr="00EB523F">
              <w:rPr>
                <w:rFonts w:ascii="Times New Roman" w:hAnsi="Times New Roman" w:cs="Times New Roman"/>
                <w:sz w:val="24"/>
                <w:szCs w:val="24"/>
              </w:rPr>
              <w:t>22.22% (24)</w:t>
            </w:r>
          </w:p>
        </w:tc>
        <w:tc>
          <w:tcPr>
            <w:tcW w:w="3096" w:type="dxa"/>
          </w:tcPr>
          <w:p w:rsidR="00EF06E4" w:rsidRPr="00EB523F" w:rsidRDefault="00EF06E4" w:rsidP="0088753A">
            <w:pPr>
              <w:spacing w:after="0" w:line="360" w:lineRule="auto"/>
              <w:jc w:val="center"/>
              <w:rPr>
                <w:rFonts w:ascii="Times New Roman" w:hAnsi="Times New Roman" w:cs="Times New Roman"/>
                <w:sz w:val="24"/>
                <w:szCs w:val="24"/>
              </w:rPr>
            </w:pPr>
            <w:r w:rsidRPr="00EB523F">
              <w:rPr>
                <w:rFonts w:ascii="Times New Roman" w:hAnsi="Times New Roman" w:cs="Times New Roman"/>
                <w:sz w:val="24"/>
                <w:szCs w:val="24"/>
              </w:rPr>
              <w:t>14.82% (16)</w:t>
            </w:r>
          </w:p>
        </w:tc>
      </w:tr>
    </w:tbl>
    <w:p w:rsidR="00EF06E4" w:rsidRPr="00EB523F" w:rsidRDefault="00EF06E4" w:rsidP="00EF06E4">
      <w:pPr>
        <w:spacing w:after="0" w:line="360" w:lineRule="auto"/>
        <w:jc w:val="both"/>
        <w:rPr>
          <w:rFonts w:ascii="Times New Roman" w:hAnsi="Times New Roman" w:cs="Times New Roman"/>
          <w:sz w:val="24"/>
          <w:szCs w:val="24"/>
        </w:rPr>
      </w:pPr>
    </w:p>
    <w:p w:rsidR="00EF06E4" w:rsidRPr="00EB523F" w:rsidRDefault="00EF06E4" w:rsidP="00EF06E4">
      <w:pPr>
        <w:spacing w:after="0" w:line="360" w:lineRule="auto"/>
        <w:jc w:val="both"/>
        <w:rPr>
          <w:rFonts w:ascii="Times New Roman" w:hAnsi="Times New Roman" w:cs="Times New Roman"/>
          <w:sz w:val="24"/>
          <w:szCs w:val="24"/>
        </w:rPr>
      </w:pPr>
    </w:p>
    <w:p w:rsidR="00EF06E4" w:rsidRPr="00EB523F" w:rsidRDefault="00EF06E4" w:rsidP="00EF06E4">
      <w:pPr>
        <w:spacing w:after="0" w:line="360" w:lineRule="auto"/>
        <w:jc w:val="both"/>
        <w:rPr>
          <w:rFonts w:ascii="Times New Roman" w:hAnsi="Times New Roman" w:cs="Times New Roman"/>
          <w:sz w:val="24"/>
          <w:szCs w:val="24"/>
        </w:rPr>
      </w:pPr>
    </w:p>
    <w:p w:rsidR="00EF06E4" w:rsidRPr="00EB523F" w:rsidRDefault="00EF06E4" w:rsidP="00EF06E4">
      <w:pPr>
        <w:tabs>
          <w:tab w:val="left" w:pos="4253"/>
        </w:tabs>
        <w:spacing w:after="0" w:line="360" w:lineRule="auto"/>
        <w:jc w:val="both"/>
        <w:rPr>
          <w:rFonts w:ascii="Times New Roman" w:hAnsi="Times New Roman" w:cs="Times New Roman"/>
          <w:sz w:val="24"/>
          <w:szCs w:val="24"/>
        </w:rPr>
      </w:pPr>
      <w:r w:rsidRPr="00EB523F">
        <w:rPr>
          <w:rFonts w:ascii="Times New Roman" w:hAnsi="Times New Roman" w:cs="Times New Roman"/>
          <w:noProof/>
          <w:sz w:val="24"/>
          <w:szCs w:val="24"/>
          <w:lang w:eastAsia="hr-HR"/>
        </w:rPr>
        <w:drawing>
          <wp:inline distT="0" distB="0" distL="0" distR="0">
            <wp:extent cx="2624759" cy="2176669"/>
            <wp:effectExtent l="19050" t="0" r="23191" b="0"/>
            <wp:docPr id="10"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EB523F">
        <w:rPr>
          <w:rFonts w:ascii="Times New Roman" w:hAnsi="Times New Roman" w:cs="Times New Roman"/>
          <w:noProof/>
          <w:lang w:eastAsia="hr-HR"/>
        </w:rPr>
        <w:t xml:space="preserve"> </w:t>
      </w:r>
      <w:r w:rsidRPr="00EB523F">
        <w:rPr>
          <w:rFonts w:ascii="Times New Roman" w:hAnsi="Times New Roman" w:cs="Times New Roman"/>
          <w:noProof/>
          <w:sz w:val="24"/>
          <w:szCs w:val="24"/>
          <w:lang w:eastAsia="hr-HR"/>
        </w:rPr>
        <w:drawing>
          <wp:inline distT="0" distB="0" distL="0" distR="0">
            <wp:extent cx="2773846" cy="2176669"/>
            <wp:effectExtent l="19050" t="0" r="26504" b="0"/>
            <wp:docPr id="11"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F06E4" w:rsidRPr="00EB523F" w:rsidRDefault="00EF06E4" w:rsidP="00EF06E4">
      <w:pPr>
        <w:spacing w:after="0" w:line="360" w:lineRule="auto"/>
        <w:jc w:val="both"/>
        <w:rPr>
          <w:rFonts w:ascii="Times New Roman" w:hAnsi="Times New Roman" w:cs="Times New Roman"/>
          <w:sz w:val="24"/>
          <w:szCs w:val="24"/>
        </w:rPr>
      </w:pPr>
    </w:p>
    <w:p w:rsidR="00EF06E4" w:rsidRPr="00EB523F" w:rsidRDefault="00EF06E4" w:rsidP="00EF06E4">
      <w:pPr>
        <w:spacing w:after="0" w:line="360" w:lineRule="auto"/>
        <w:jc w:val="both"/>
        <w:rPr>
          <w:rFonts w:ascii="Times New Roman" w:hAnsi="Times New Roman" w:cs="Times New Roman"/>
          <w:sz w:val="24"/>
          <w:szCs w:val="24"/>
        </w:rPr>
      </w:pPr>
      <w:r w:rsidRPr="00EB523F">
        <w:rPr>
          <w:rFonts w:ascii="Times New Roman" w:hAnsi="Times New Roman" w:cs="Times New Roman"/>
          <w:sz w:val="24"/>
          <w:szCs w:val="24"/>
        </w:rPr>
        <w:lastRenderedPageBreak/>
        <w:t xml:space="preserve">Slika </w:t>
      </w:r>
      <w:r w:rsidR="0050366D">
        <w:rPr>
          <w:rFonts w:ascii="Times New Roman" w:hAnsi="Times New Roman" w:cs="Times New Roman"/>
          <w:sz w:val="24"/>
          <w:szCs w:val="24"/>
        </w:rPr>
        <w:t>8</w:t>
      </w:r>
      <w:r w:rsidRPr="00EB523F">
        <w:rPr>
          <w:rFonts w:ascii="Times New Roman" w:hAnsi="Times New Roman" w:cs="Times New Roman"/>
          <w:sz w:val="24"/>
          <w:szCs w:val="24"/>
        </w:rPr>
        <w:t xml:space="preserve">. i Slika </w:t>
      </w:r>
      <w:r w:rsidR="0050366D">
        <w:rPr>
          <w:rFonts w:ascii="Times New Roman" w:hAnsi="Times New Roman" w:cs="Times New Roman"/>
          <w:sz w:val="24"/>
          <w:szCs w:val="24"/>
        </w:rPr>
        <w:t>9</w:t>
      </w:r>
      <w:r w:rsidRPr="00EB523F">
        <w:rPr>
          <w:rFonts w:ascii="Times New Roman" w:hAnsi="Times New Roman" w:cs="Times New Roman"/>
          <w:sz w:val="24"/>
          <w:szCs w:val="24"/>
        </w:rPr>
        <w:t xml:space="preserve">. Usporedba rezultata </w:t>
      </w:r>
      <w:proofErr w:type="spellStart"/>
      <w:r w:rsidRPr="00EB523F">
        <w:rPr>
          <w:rFonts w:ascii="Times New Roman" w:hAnsi="Times New Roman" w:cs="Times New Roman"/>
          <w:sz w:val="24"/>
          <w:szCs w:val="24"/>
        </w:rPr>
        <w:t>samoprocjene</w:t>
      </w:r>
      <w:proofErr w:type="spellEnd"/>
      <w:r w:rsidRPr="00EB523F">
        <w:rPr>
          <w:rFonts w:ascii="Times New Roman" w:hAnsi="Times New Roman" w:cs="Times New Roman"/>
          <w:sz w:val="24"/>
          <w:szCs w:val="24"/>
        </w:rPr>
        <w:t xml:space="preserve"> zdravstvenog stanja skupine ispitanika koji su zadovoljni kvalitetom svoje profesionalne uloge i skupine ispitanika koji nisu zadovoljni tom </w:t>
      </w:r>
      <w:r w:rsidR="0088753A">
        <w:rPr>
          <w:rFonts w:ascii="Times New Roman" w:hAnsi="Times New Roman" w:cs="Times New Roman"/>
          <w:sz w:val="24"/>
          <w:szCs w:val="24"/>
        </w:rPr>
        <w:t>ulogom</w:t>
      </w:r>
      <w:r w:rsidRPr="00EB523F">
        <w:rPr>
          <w:rFonts w:ascii="Times New Roman" w:hAnsi="Times New Roman" w:cs="Times New Roman"/>
          <w:sz w:val="24"/>
          <w:szCs w:val="24"/>
        </w:rPr>
        <w:t>.</w:t>
      </w:r>
    </w:p>
    <w:p w:rsidR="00EF06E4" w:rsidRPr="00EB523F" w:rsidRDefault="00EF06E4" w:rsidP="00EF06E4">
      <w:pPr>
        <w:spacing w:after="0" w:line="360" w:lineRule="auto"/>
        <w:jc w:val="both"/>
        <w:rPr>
          <w:rFonts w:ascii="Times New Roman" w:hAnsi="Times New Roman" w:cs="Times New Roman"/>
          <w:sz w:val="24"/>
          <w:szCs w:val="24"/>
        </w:rPr>
      </w:pPr>
    </w:p>
    <w:p w:rsidR="00EF06E4" w:rsidRPr="00EB523F" w:rsidRDefault="00EF06E4" w:rsidP="00EF06E4">
      <w:pPr>
        <w:tabs>
          <w:tab w:val="left" w:pos="4253"/>
        </w:tabs>
        <w:spacing w:after="0" w:line="360" w:lineRule="auto"/>
        <w:jc w:val="both"/>
        <w:rPr>
          <w:rFonts w:ascii="Times New Roman" w:hAnsi="Times New Roman" w:cs="Times New Roman"/>
          <w:noProof/>
          <w:lang w:eastAsia="hr-HR"/>
        </w:rPr>
      </w:pPr>
      <w:r w:rsidRPr="00EB523F">
        <w:rPr>
          <w:rFonts w:ascii="Times New Roman" w:hAnsi="Times New Roman" w:cs="Times New Roman"/>
          <w:noProof/>
          <w:sz w:val="24"/>
          <w:szCs w:val="24"/>
          <w:lang w:eastAsia="hr-HR"/>
        </w:rPr>
        <w:drawing>
          <wp:inline distT="0" distB="0" distL="0" distR="0">
            <wp:extent cx="2690937" cy="2126974"/>
            <wp:effectExtent l="19050" t="0" r="14163" b="6626"/>
            <wp:docPr id="12" name="Grafikon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EB523F">
        <w:rPr>
          <w:rFonts w:ascii="Times New Roman" w:hAnsi="Times New Roman" w:cs="Times New Roman"/>
          <w:noProof/>
          <w:sz w:val="24"/>
          <w:szCs w:val="24"/>
          <w:lang w:eastAsia="hr-HR"/>
        </w:rPr>
        <w:drawing>
          <wp:inline distT="0" distB="0" distL="0" distR="0">
            <wp:extent cx="2792868" cy="2136913"/>
            <wp:effectExtent l="19050" t="0" r="26532" b="0"/>
            <wp:docPr id="13" name="Grafiko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EB523F">
        <w:rPr>
          <w:rFonts w:ascii="Times New Roman" w:hAnsi="Times New Roman" w:cs="Times New Roman"/>
          <w:noProof/>
          <w:lang w:eastAsia="hr-HR"/>
        </w:rPr>
        <w:t xml:space="preserve"> </w:t>
      </w:r>
    </w:p>
    <w:p w:rsidR="00EF06E4" w:rsidRPr="00EB523F" w:rsidRDefault="00EF06E4" w:rsidP="00EF06E4">
      <w:pPr>
        <w:tabs>
          <w:tab w:val="left" w:pos="4253"/>
        </w:tabs>
        <w:spacing w:after="0" w:line="360" w:lineRule="auto"/>
        <w:jc w:val="both"/>
        <w:rPr>
          <w:rFonts w:ascii="Times New Roman" w:hAnsi="Times New Roman" w:cs="Times New Roman"/>
          <w:noProof/>
          <w:lang w:eastAsia="hr-HR"/>
        </w:rPr>
      </w:pPr>
    </w:p>
    <w:p w:rsidR="00EF06E4" w:rsidRPr="00EB523F" w:rsidRDefault="00EF06E4" w:rsidP="00EF06E4">
      <w:pPr>
        <w:tabs>
          <w:tab w:val="left" w:pos="4253"/>
        </w:tabs>
        <w:spacing w:after="0" w:line="360" w:lineRule="auto"/>
        <w:jc w:val="both"/>
        <w:rPr>
          <w:rFonts w:ascii="Times New Roman" w:hAnsi="Times New Roman" w:cs="Times New Roman"/>
          <w:sz w:val="24"/>
          <w:szCs w:val="24"/>
        </w:rPr>
      </w:pPr>
      <w:r w:rsidRPr="00EB523F">
        <w:rPr>
          <w:rFonts w:ascii="Times New Roman" w:hAnsi="Times New Roman" w:cs="Times New Roman"/>
          <w:sz w:val="24"/>
          <w:szCs w:val="24"/>
        </w:rPr>
        <w:t>Slika 1</w:t>
      </w:r>
      <w:r w:rsidR="0050366D">
        <w:rPr>
          <w:rFonts w:ascii="Times New Roman" w:hAnsi="Times New Roman" w:cs="Times New Roman"/>
          <w:sz w:val="24"/>
          <w:szCs w:val="24"/>
        </w:rPr>
        <w:t>0</w:t>
      </w:r>
      <w:r w:rsidRPr="00EB523F">
        <w:rPr>
          <w:rFonts w:ascii="Times New Roman" w:hAnsi="Times New Roman" w:cs="Times New Roman"/>
          <w:sz w:val="24"/>
          <w:szCs w:val="24"/>
        </w:rPr>
        <w:t>. i Slika 1</w:t>
      </w:r>
      <w:r w:rsidR="0050366D">
        <w:rPr>
          <w:rFonts w:ascii="Times New Roman" w:hAnsi="Times New Roman" w:cs="Times New Roman"/>
          <w:sz w:val="24"/>
          <w:szCs w:val="24"/>
        </w:rPr>
        <w:t>1</w:t>
      </w:r>
      <w:r w:rsidRPr="00EB523F">
        <w:rPr>
          <w:rFonts w:ascii="Times New Roman" w:hAnsi="Times New Roman" w:cs="Times New Roman"/>
          <w:sz w:val="24"/>
          <w:szCs w:val="24"/>
        </w:rPr>
        <w:t xml:space="preserve">. Usporedba odgovora na pitanje </w:t>
      </w:r>
      <w:r w:rsidRPr="00EB523F">
        <w:rPr>
          <w:rFonts w:ascii="Times New Roman" w:hAnsi="Times New Roman" w:cs="Times New Roman"/>
          <w:i/>
          <w:sz w:val="24"/>
          <w:szCs w:val="24"/>
        </w:rPr>
        <w:t>„Koliko vremena (prosječno) tijekom jednog mjeseca izdvajate na liječenje (odlasci liječniku, specijalistima, terapije, odlasci u ljekarnu i slično)?“</w:t>
      </w:r>
      <w:r w:rsidRPr="00EB523F">
        <w:rPr>
          <w:rFonts w:ascii="Times New Roman" w:hAnsi="Times New Roman" w:cs="Times New Roman"/>
          <w:sz w:val="24"/>
          <w:szCs w:val="24"/>
        </w:rPr>
        <w:t xml:space="preserve"> skupine ispitanika koji su zadovoljni kvalitetom svoje profesionalne uloge i skupine ispitanika koji nisu.</w:t>
      </w:r>
    </w:p>
    <w:p w:rsidR="00EF06E4" w:rsidRDefault="00EF06E4" w:rsidP="00EF06E4">
      <w:pPr>
        <w:spacing w:after="0" w:line="360" w:lineRule="auto"/>
        <w:jc w:val="both"/>
        <w:rPr>
          <w:rFonts w:ascii="Times New Roman" w:hAnsi="Times New Roman" w:cs="Times New Roman"/>
          <w:sz w:val="24"/>
          <w:szCs w:val="24"/>
        </w:rPr>
      </w:pPr>
    </w:p>
    <w:p w:rsidR="0050366D" w:rsidRDefault="0050366D" w:rsidP="00EF06E4">
      <w:pPr>
        <w:spacing w:after="0" w:line="360" w:lineRule="auto"/>
        <w:jc w:val="both"/>
        <w:rPr>
          <w:rFonts w:ascii="Times New Roman" w:hAnsi="Times New Roman" w:cs="Times New Roman"/>
          <w:sz w:val="24"/>
          <w:szCs w:val="24"/>
        </w:rPr>
      </w:pPr>
    </w:p>
    <w:p w:rsidR="0050366D" w:rsidRDefault="0050366D" w:rsidP="00EF06E4">
      <w:pPr>
        <w:spacing w:after="0" w:line="360" w:lineRule="auto"/>
        <w:jc w:val="both"/>
        <w:rPr>
          <w:rFonts w:ascii="Times New Roman" w:hAnsi="Times New Roman" w:cs="Times New Roman"/>
          <w:sz w:val="24"/>
          <w:szCs w:val="24"/>
        </w:rPr>
      </w:pPr>
    </w:p>
    <w:p w:rsidR="0050366D" w:rsidRDefault="0050366D" w:rsidP="00EF06E4">
      <w:pPr>
        <w:spacing w:after="0" w:line="360" w:lineRule="auto"/>
        <w:jc w:val="both"/>
        <w:rPr>
          <w:rFonts w:ascii="Times New Roman" w:hAnsi="Times New Roman" w:cs="Times New Roman"/>
          <w:sz w:val="24"/>
          <w:szCs w:val="24"/>
        </w:rPr>
      </w:pPr>
    </w:p>
    <w:p w:rsidR="0050366D" w:rsidRDefault="0050366D" w:rsidP="00EF06E4">
      <w:pPr>
        <w:spacing w:after="0" w:line="360" w:lineRule="auto"/>
        <w:jc w:val="both"/>
        <w:rPr>
          <w:rFonts w:ascii="Times New Roman" w:hAnsi="Times New Roman" w:cs="Times New Roman"/>
          <w:sz w:val="24"/>
          <w:szCs w:val="24"/>
        </w:rPr>
      </w:pPr>
    </w:p>
    <w:p w:rsidR="0050366D" w:rsidRDefault="0050366D" w:rsidP="00EF06E4">
      <w:pPr>
        <w:spacing w:after="0" w:line="360" w:lineRule="auto"/>
        <w:jc w:val="both"/>
        <w:rPr>
          <w:rFonts w:ascii="Times New Roman" w:hAnsi="Times New Roman" w:cs="Times New Roman"/>
          <w:sz w:val="24"/>
          <w:szCs w:val="24"/>
        </w:rPr>
      </w:pPr>
    </w:p>
    <w:p w:rsidR="0050366D" w:rsidRDefault="0050366D" w:rsidP="00EF06E4">
      <w:pPr>
        <w:spacing w:after="0" w:line="360" w:lineRule="auto"/>
        <w:jc w:val="both"/>
        <w:rPr>
          <w:rFonts w:ascii="Times New Roman" w:hAnsi="Times New Roman" w:cs="Times New Roman"/>
          <w:sz w:val="24"/>
          <w:szCs w:val="24"/>
        </w:rPr>
      </w:pPr>
    </w:p>
    <w:p w:rsidR="0050366D" w:rsidRDefault="0050366D" w:rsidP="00EF06E4">
      <w:pPr>
        <w:spacing w:after="0" w:line="360" w:lineRule="auto"/>
        <w:jc w:val="both"/>
        <w:rPr>
          <w:rFonts w:ascii="Times New Roman" w:hAnsi="Times New Roman" w:cs="Times New Roman"/>
          <w:sz w:val="24"/>
          <w:szCs w:val="24"/>
        </w:rPr>
      </w:pPr>
    </w:p>
    <w:p w:rsidR="0050366D" w:rsidRDefault="0050366D" w:rsidP="00EF06E4">
      <w:pPr>
        <w:spacing w:after="0" w:line="360" w:lineRule="auto"/>
        <w:jc w:val="both"/>
        <w:rPr>
          <w:rFonts w:ascii="Times New Roman" w:hAnsi="Times New Roman" w:cs="Times New Roman"/>
          <w:sz w:val="24"/>
          <w:szCs w:val="24"/>
        </w:rPr>
      </w:pPr>
    </w:p>
    <w:p w:rsidR="0050366D" w:rsidRDefault="0050366D" w:rsidP="00EF06E4">
      <w:pPr>
        <w:spacing w:after="0" w:line="360" w:lineRule="auto"/>
        <w:jc w:val="both"/>
        <w:rPr>
          <w:rFonts w:ascii="Times New Roman" w:hAnsi="Times New Roman" w:cs="Times New Roman"/>
          <w:sz w:val="24"/>
          <w:szCs w:val="24"/>
        </w:rPr>
      </w:pPr>
    </w:p>
    <w:p w:rsidR="0050366D" w:rsidRDefault="0050366D" w:rsidP="00EF06E4">
      <w:pPr>
        <w:spacing w:after="0" w:line="360" w:lineRule="auto"/>
        <w:jc w:val="both"/>
        <w:rPr>
          <w:rFonts w:ascii="Times New Roman" w:hAnsi="Times New Roman" w:cs="Times New Roman"/>
          <w:sz w:val="24"/>
          <w:szCs w:val="24"/>
        </w:rPr>
      </w:pPr>
    </w:p>
    <w:p w:rsidR="0050366D" w:rsidRDefault="0050366D" w:rsidP="00EF06E4">
      <w:pPr>
        <w:spacing w:after="0" w:line="360" w:lineRule="auto"/>
        <w:jc w:val="both"/>
        <w:rPr>
          <w:rFonts w:ascii="Times New Roman" w:hAnsi="Times New Roman" w:cs="Times New Roman"/>
          <w:sz w:val="24"/>
          <w:szCs w:val="24"/>
        </w:rPr>
      </w:pPr>
    </w:p>
    <w:p w:rsidR="0050366D" w:rsidRDefault="0050366D" w:rsidP="00EF06E4">
      <w:pPr>
        <w:spacing w:after="0" w:line="360" w:lineRule="auto"/>
        <w:jc w:val="both"/>
        <w:rPr>
          <w:rFonts w:ascii="Times New Roman" w:hAnsi="Times New Roman" w:cs="Times New Roman"/>
          <w:sz w:val="24"/>
          <w:szCs w:val="24"/>
        </w:rPr>
      </w:pPr>
    </w:p>
    <w:p w:rsidR="0050366D" w:rsidRDefault="0050366D" w:rsidP="00EF06E4">
      <w:pPr>
        <w:spacing w:after="0" w:line="360" w:lineRule="auto"/>
        <w:jc w:val="both"/>
        <w:rPr>
          <w:rFonts w:ascii="Times New Roman" w:hAnsi="Times New Roman" w:cs="Times New Roman"/>
          <w:sz w:val="24"/>
          <w:szCs w:val="24"/>
        </w:rPr>
      </w:pPr>
    </w:p>
    <w:p w:rsidR="0050366D" w:rsidRDefault="0050366D" w:rsidP="00EF06E4">
      <w:pPr>
        <w:spacing w:after="0" w:line="360" w:lineRule="auto"/>
        <w:jc w:val="both"/>
        <w:rPr>
          <w:rFonts w:ascii="Times New Roman" w:hAnsi="Times New Roman" w:cs="Times New Roman"/>
          <w:sz w:val="24"/>
          <w:szCs w:val="24"/>
        </w:rPr>
      </w:pPr>
    </w:p>
    <w:p w:rsidR="0050366D" w:rsidRPr="00EB523F" w:rsidRDefault="0050366D" w:rsidP="00EF06E4">
      <w:pPr>
        <w:spacing w:after="0" w:line="360" w:lineRule="auto"/>
        <w:jc w:val="both"/>
        <w:rPr>
          <w:rFonts w:ascii="Times New Roman" w:hAnsi="Times New Roman" w:cs="Times New Roman"/>
          <w:sz w:val="24"/>
          <w:szCs w:val="24"/>
        </w:rPr>
      </w:pPr>
    </w:p>
    <w:p w:rsidR="00EF06E4" w:rsidRPr="00EB523F" w:rsidRDefault="00EF06E4" w:rsidP="00EF06E4">
      <w:pPr>
        <w:spacing w:after="0" w:line="360" w:lineRule="auto"/>
        <w:jc w:val="both"/>
        <w:rPr>
          <w:rFonts w:ascii="Times New Roman" w:hAnsi="Times New Roman" w:cs="Times New Roman"/>
          <w:sz w:val="24"/>
          <w:szCs w:val="24"/>
        </w:rPr>
      </w:pPr>
      <w:r w:rsidRPr="00EB523F">
        <w:rPr>
          <w:rFonts w:ascii="Times New Roman" w:hAnsi="Times New Roman" w:cs="Times New Roman"/>
          <w:sz w:val="24"/>
          <w:szCs w:val="24"/>
        </w:rPr>
        <w:lastRenderedPageBreak/>
        <w:t xml:space="preserve">Tablica 4. Prikaz rezultata koji se odnose na radni odnos ispitanika </w:t>
      </w:r>
    </w:p>
    <w:tbl>
      <w:tblPr>
        <w:tblStyle w:val="Reetkatablice"/>
        <w:tblW w:w="9322" w:type="dxa"/>
        <w:tblBorders>
          <w:top w:val="none" w:sz="0" w:space="0" w:color="auto"/>
          <w:left w:val="none" w:sz="0" w:space="0" w:color="auto"/>
          <w:right w:val="none" w:sz="0" w:space="0" w:color="auto"/>
          <w:insideV w:val="none" w:sz="0" w:space="0" w:color="auto"/>
        </w:tblBorders>
        <w:tblLook w:val="04A0"/>
      </w:tblPr>
      <w:tblGrid>
        <w:gridCol w:w="1857"/>
        <w:gridCol w:w="3354"/>
        <w:gridCol w:w="4111"/>
      </w:tblGrid>
      <w:tr w:rsidR="00EF06E4" w:rsidRPr="00EB523F" w:rsidTr="0088753A">
        <w:tc>
          <w:tcPr>
            <w:tcW w:w="1857" w:type="dxa"/>
            <w:vMerge w:val="restart"/>
          </w:tcPr>
          <w:p w:rsidR="00EF06E4" w:rsidRPr="00EB523F" w:rsidRDefault="00EF06E4" w:rsidP="0088753A">
            <w:pPr>
              <w:spacing w:line="360" w:lineRule="auto"/>
              <w:rPr>
                <w:rFonts w:ascii="Times New Roman" w:hAnsi="Times New Roman" w:cs="Times New Roman"/>
                <w:sz w:val="20"/>
                <w:szCs w:val="20"/>
              </w:rPr>
            </w:pPr>
          </w:p>
        </w:tc>
        <w:tc>
          <w:tcPr>
            <w:tcW w:w="3354" w:type="dxa"/>
            <w:tcBorders>
              <w:right w:val="single" w:sz="4" w:space="0" w:color="auto"/>
            </w:tcBorders>
          </w:tcPr>
          <w:p w:rsidR="00EF06E4" w:rsidRPr="00EB523F" w:rsidRDefault="00EF06E4" w:rsidP="0088753A">
            <w:pPr>
              <w:spacing w:line="360" w:lineRule="auto"/>
              <w:jc w:val="both"/>
              <w:rPr>
                <w:rFonts w:ascii="Times New Roman" w:hAnsi="Times New Roman" w:cs="Times New Roman"/>
                <w:sz w:val="24"/>
                <w:szCs w:val="24"/>
              </w:rPr>
            </w:pPr>
            <w:r w:rsidRPr="00EB523F">
              <w:rPr>
                <w:rFonts w:ascii="Times New Roman" w:hAnsi="Times New Roman" w:cs="Times New Roman"/>
                <w:sz w:val="24"/>
                <w:szCs w:val="24"/>
              </w:rPr>
              <w:t>Ispitanici zadovoljni kvalitetom svoje profesionalne uloge</w:t>
            </w:r>
          </w:p>
        </w:tc>
        <w:tc>
          <w:tcPr>
            <w:tcW w:w="4111" w:type="dxa"/>
            <w:tcBorders>
              <w:top w:val="nil"/>
              <w:left w:val="single" w:sz="4" w:space="0" w:color="auto"/>
            </w:tcBorders>
          </w:tcPr>
          <w:p w:rsidR="00EF06E4" w:rsidRPr="00EB523F" w:rsidRDefault="00EF06E4" w:rsidP="0088753A">
            <w:pPr>
              <w:spacing w:line="360" w:lineRule="auto"/>
              <w:jc w:val="both"/>
              <w:rPr>
                <w:rFonts w:ascii="Times New Roman" w:hAnsi="Times New Roman" w:cs="Times New Roman"/>
                <w:sz w:val="24"/>
                <w:szCs w:val="24"/>
              </w:rPr>
            </w:pPr>
            <w:r w:rsidRPr="00EB523F">
              <w:rPr>
                <w:rFonts w:ascii="Times New Roman" w:hAnsi="Times New Roman" w:cs="Times New Roman"/>
                <w:sz w:val="24"/>
                <w:szCs w:val="24"/>
              </w:rPr>
              <w:t>Ispitanici nezadovoljni kvalitetom svoje profesionalne uloge</w:t>
            </w:r>
          </w:p>
        </w:tc>
      </w:tr>
      <w:tr w:rsidR="00EF06E4" w:rsidRPr="00EB523F" w:rsidTr="0088753A">
        <w:tc>
          <w:tcPr>
            <w:tcW w:w="1857" w:type="dxa"/>
            <w:vMerge/>
          </w:tcPr>
          <w:p w:rsidR="00EF06E4" w:rsidRPr="00EB523F" w:rsidRDefault="00EF06E4" w:rsidP="0088753A">
            <w:pPr>
              <w:spacing w:line="360" w:lineRule="auto"/>
              <w:rPr>
                <w:rFonts w:ascii="Times New Roman" w:hAnsi="Times New Roman" w:cs="Times New Roman"/>
                <w:sz w:val="20"/>
                <w:szCs w:val="20"/>
              </w:rPr>
            </w:pPr>
          </w:p>
        </w:tc>
        <w:tc>
          <w:tcPr>
            <w:tcW w:w="7465" w:type="dxa"/>
            <w:gridSpan w:val="2"/>
          </w:tcPr>
          <w:p w:rsidR="00EF06E4" w:rsidRPr="00EB523F" w:rsidRDefault="00EF06E4" w:rsidP="0088753A">
            <w:pPr>
              <w:spacing w:line="360" w:lineRule="auto"/>
              <w:jc w:val="center"/>
              <w:rPr>
                <w:rFonts w:ascii="Times New Roman" w:hAnsi="Times New Roman" w:cs="Times New Roman"/>
                <w:sz w:val="24"/>
                <w:szCs w:val="24"/>
              </w:rPr>
            </w:pPr>
            <w:r w:rsidRPr="00EB523F">
              <w:rPr>
                <w:rFonts w:ascii="Times New Roman" w:hAnsi="Times New Roman" w:cs="Times New Roman"/>
                <w:sz w:val="24"/>
                <w:szCs w:val="24"/>
              </w:rPr>
              <w:t>Postotak od ukupnog broja ispitanika</w:t>
            </w:r>
          </w:p>
        </w:tc>
      </w:tr>
      <w:tr w:rsidR="00EF06E4" w:rsidRPr="00EB523F" w:rsidTr="0088753A">
        <w:tc>
          <w:tcPr>
            <w:tcW w:w="1857" w:type="dxa"/>
          </w:tcPr>
          <w:p w:rsidR="00EF06E4" w:rsidRPr="00EB523F" w:rsidRDefault="00EF06E4" w:rsidP="0088753A">
            <w:pPr>
              <w:spacing w:line="360" w:lineRule="auto"/>
              <w:rPr>
                <w:rFonts w:ascii="Times New Roman" w:hAnsi="Times New Roman" w:cs="Times New Roman"/>
                <w:sz w:val="20"/>
                <w:szCs w:val="20"/>
              </w:rPr>
            </w:pPr>
            <w:r w:rsidRPr="00EB523F">
              <w:rPr>
                <w:rFonts w:ascii="Times New Roman" w:hAnsi="Times New Roman" w:cs="Times New Roman"/>
                <w:sz w:val="20"/>
                <w:szCs w:val="20"/>
              </w:rPr>
              <w:t>Problemi prilikom uspostavljanja radnog odnosa zbog zdravstvenog stanja</w:t>
            </w:r>
          </w:p>
        </w:tc>
        <w:tc>
          <w:tcPr>
            <w:tcW w:w="3354" w:type="dxa"/>
            <w:tcBorders>
              <w:right w:val="single" w:sz="4" w:space="0" w:color="auto"/>
            </w:tcBorders>
          </w:tcPr>
          <w:p w:rsidR="00EF06E4" w:rsidRPr="00EB523F" w:rsidRDefault="00EF06E4" w:rsidP="0088753A">
            <w:pPr>
              <w:spacing w:line="360" w:lineRule="auto"/>
              <w:jc w:val="center"/>
              <w:rPr>
                <w:rFonts w:ascii="Times New Roman" w:hAnsi="Times New Roman" w:cs="Times New Roman"/>
                <w:sz w:val="24"/>
                <w:szCs w:val="24"/>
              </w:rPr>
            </w:pPr>
            <w:r w:rsidRPr="00EB523F">
              <w:rPr>
                <w:rFonts w:ascii="Times New Roman" w:hAnsi="Times New Roman" w:cs="Times New Roman"/>
                <w:sz w:val="24"/>
                <w:szCs w:val="24"/>
              </w:rPr>
              <w:t>12.04% (13)</w:t>
            </w:r>
          </w:p>
        </w:tc>
        <w:tc>
          <w:tcPr>
            <w:tcW w:w="4111" w:type="dxa"/>
            <w:tcBorders>
              <w:top w:val="single" w:sz="4" w:space="0" w:color="auto"/>
              <w:left w:val="single" w:sz="4" w:space="0" w:color="auto"/>
            </w:tcBorders>
          </w:tcPr>
          <w:p w:rsidR="00EF06E4" w:rsidRPr="00EB523F" w:rsidRDefault="00EF06E4" w:rsidP="0088753A">
            <w:pPr>
              <w:spacing w:line="360" w:lineRule="auto"/>
              <w:jc w:val="center"/>
              <w:rPr>
                <w:rFonts w:ascii="Times New Roman" w:hAnsi="Times New Roman" w:cs="Times New Roman"/>
                <w:sz w:val="24"/>
                <w:szCs w:val="24"/>
              </w:rPr>
            </w:pPr>
            <w:r w:rsidRPr="00EB523F">
              <w:rPr>
                <w:rFonts w:ascii="Times New Roman" w:hAnsi="Times New Roman" w:cs="Times New Roman"/>
                <w:sz w:val="24"/>
                <w:szCs w:val="24"/>
              </w:rPr>
              <w:t>13.89% (15)</w:t>
            </w:r>
          </w:p>
        </w:tc>
      </w:tr>
      <w:tr w:rsidR="00EF06E4" w:rsidRPr="00EB523F" w:rsidTr="0088753A">
        <w:tc>
          <w:tcPr>
            <w:tcW w:w="1857" w:type="dxa"/>
          </w:tcPr>
          <w:p w:rsidR="00EF06E4" w:rsidRPr="00EB523F" w:rsidRDefault="00EF06E4" w:rsidP="0088753A">
            <w:pPr>
              <w:spacing w:line="360" w:lineRule="auto"/>
              <w:rPr>
                <w:rFonts w:ascii="Times New Roman" w:hAnsi="Times New Roman" w:cs="Times New Roman"/>
              </w:rPr>
            </w:pPr>
            <w:r w:rsidRPr="00EB523F">
              <w:rPr>
                <w:rFonts w:ascii="Times New Roman" w:hAnsi="Times New Roman" w:cs="Times New Roman"/>
                <w:sz w:val="20"/>
                <w:szCs w:val="20"/>
              </w:rPr>
              <w:t>Problem pri zadržavanju radnog mjesta zbog zdravstvenog stanja</w:t>
            </w:r>
          </w:p>
        </w:tc>
        <w:tc>
          <w:tcPr>
            <w:tcW w:w="3354" w:type="dxa"/>
            <w:tcBorders>
              <w:right w:val="single" w:sz="4" w:space="0" w:color="auto"/>
            </w:tcBorders>
          </w:tcPr>
          <w:p w:rsidR="00EF06E4" w:rsidRPr="00EB523F" w:rsidRDefault="00EF06E4" w:rsidP="0088753A">
            <w:pPr>
              <w:spacing w:line="360" w:lineRule="auto"/>
              <w:jc w:val="center"/>
              <w:rPr>
                <w:rFonts w:ascii="Times New Roman" w:hAnsi="Times New Roman" w:cs="Times New Roman"/>
                <w:sz w:val="24"/>
                <w:szCs w:val="24"/>
              </w:rPr>
            </w:pPr>
            <w:r w:rsidRPr="00EB523F">
              <w:rPr>
                <w:rFonts w:ascii="Times New Roman" w:hAnsi="Times New Roman" w:cs="Times New Roman"/>
                <w:sz w:val="24"/>
                <w:szCs w:val="24"/>
              </w:rPr>
              <w:t>14.82% (16)</w:t>
            </w:r>
          </w:p>
        </w:tc>
        <w:tc>
          <w:tcPr>
            <w:tcW w:w="4111" w:type="dxa"/>
            <w:tcBorders>
              <w:top w:val="single" w:sz="4" w:space="0" w:color="auto"/>
              <w:left w:val="single" w:sz="4" w:space="0" w:color="auto"/>
            </w:tcBorders>
          </w:tcPr>
          <w:p w:rsidR="00EF06E4" w:rsidRPr="00EB523F" w:rsidRDefault="00EF06E4" w:rsidP="0088753A">
            <w:pPr>
              <w:spacing w:line="360" w:lineRule="auto"/>
              <w:jc w:val="center"/>
              <w:rPr>
                <w:rFonts w:ascii="Times New Roman" w:hAnsi="Times New Roman" w:cs="Times New Roman"/>
                <w:sz w:val="24"/>
                <w:szCs w:val="24"/>
              </w:rPr>
            </w:pPr>
            <w:r w:rsidRPr="00EB523F">
              <w:rPr>
                <w:rFonts w:ascii="Times New Roman" w:hAnsi="Times New Roman" w:cs="Times New Roman"/>
                <w:sz w:val="24"/>
                <w:szCs w:val="24"/>
              </w:rPr>
              <w:t>21.3% (23)</w:t>
            </w:r>
          </w:p>
        </w:tc>
      </w:tr>
      <w:tr w:rsidR="00EF06E4" w:rsidRPr="00EB523F" w:rsidTr="0088753A">
        <w:tc>
          <w:tcPr>
            <w:tcW w:w="1857" w:type="dxa"/>
          </w:tcPr>
          <w:p w:rsidR="00EF06E4" w:rsidRPr="00EB523F" w:rsidRDefault="00EF06E4" w:rsidP="0088753A">
            <w:pPr>
              <w:spacing w:line="360" w:lineRule="auto"/>
              <w:rPr>
                <w:rFonts w:ascii="Times New Roman" w:hAnsi="Times New Roman" w:cs="Times New Roman"/>
                <w:sz w:val="20"/>
                <w:szCs w:val="20"/>
              </w:rPr>
            </w:pPr>
            <w:r w:rsidRPr="00EB523F">
              <w:rPr>
                <w:rFonts w:ascii="Times New Roman" w:hAnsi="Times New Roman" w:cs="Times New Roman"/>
                <w:sz w:val="20"/>
                <w:szCs w:val="20"/>
              </w:rPr>
              <w:t>Upoznao poslod</w:t>
            </w:r>
            <w:r w:rsidR="00E26D89">
              <w:rPr>
                <w:rFonts w:ascii="Times New Roman" w:hAnsi="Times New Roman" w:cs="Times New Roman"/>
                <w:sz w:val="20"/>
                <w:szCs w:val="20"/>
              </w:rPr>
              <w:t>av</w:t>
            </w:r>
            <w:r w:rsidRPr="00EB523F">
              <w:rPr>
                <w:rFonts w:ascii="Times New Roman" w:hAnsi="Times New Roman" w:cs="Times New Roman"/>
                <w:sz w:val="20"/>
                <w:szCs w:val="20"/>
              </w:rPr>
              <w:t>ca sa zdravstvenim stanjem</w:t>
            </w:r>
          </w:p>
        </w:tc>
        <w:tc>
          <w:tcPr>
            <w:tcW w:w="3354" w:type="dxa"/>
            <w:tcBorders>
              <w:right w:val="single" w:sz="4" w:space="0" w:color="auto"/>
            </w:tcBorders>
          </w:tcPr>
          <w:p w:rsidR="00EF06E4" w:rsidRPr="00EB523F" w:rsidRDefault="00EF06E4" w:rsidP="0088753A">
            <w:pPr>
              <w:spacing w:line="360" w:lineRule="auto"/>
              <w:jc w:val="center"/>
              <w:rPr>
                <w:rFonts w:ascii="Times New Roman" w:hAnsi="Times New Roman" w:cs="Times New Roman"/>
                <w:sz w:val="24"/>
                <w:szCs w:val="24"/>
              </w:rPr>
            </w:pPr>
            <w:r w:rsidRPr="00EB523F">
              <w:rPr>
                <w:rFonts w:ascii="Times New Roman" w:hAnsi="Times New Roman" w:cs="Times New Roman"/>
                <w:sz w:val="24"/>
                <w:szCs w:val="24"/>
              </w:rPr>
              <w:t>39.82% (43)</w:t>
            </w:r>
          </w:p>
        </w:tc>
        <w:tc>
          <w:tcPr>
            <w:tcW w:w="4111" w:type="dxa"/>
            <w:tcBorders>
              <w:top w:val="single" w:sz="4" w:space="0" w:color="auto"/>
              <w:left w:val="single" w:sz="4" w:space="0" w:color="auto"/>
            </w:tcBorders>
          </w:tcPr>
          <w:p w:rsidR="00EF06E4" w:rsidRPr="00EB523F" w:rsidRDefault="00EF06E4" w:rsidP="0088753A">
            <w:pPr>
              <w:spacing w:line="360" w:lineRule="auto"/>
              <w:jc w:val="center"/>
              <w:rPr>
                <w:rFonts w:ascii="Times New Roman" w:hAnsi="Times New Roman" w:cs="Times New Roman"/>
                <w:sz w:val="24"/>
                <w:szCs w:val="24"/>
              </w:rPr>
            </w:pPr>
            <w:r w:rsidRPr="00EB523F">
              <w:rPr>
                <w:rFonts w:ascii="Times New Roman" w:hAnsi="Times New Roman" w:cs="Times New Roman"/>
                <w:sz w:val="24"/>
                <w:szCs w:val="24"/>
              </w:rPr>
              <w:t>26.85 (29)</w:t>
            </w:r>
          </w:p>
        </w:tc>
      </w:tr>
      <w:tr w:rsidR="00EF06E4" w:rsidRPr="00EB523F" w:rsidTr="0088753A">
        <w:tc>
          <w:tcPr>
            <w:tcW w:w="1857" w:type="dxa"/>
          </w:tcPr>
          <w:p w:rsidR="00EF06E4" w:rsidRPr="00EB523F" w:rsidRDefault="00EF06E4" w:rsidP="0088753A">
            <w:pPr>
              <w:spacing w:line="360" w:lineRule="auto"/>
              <w:rPr>
                <w:rFonts w:ascii="Times New Roman" w:hAnsi="Times New Roman" w:cs="Times New Roman"/>
                <w:sz w:val="20"/>
                <w:szCs w:val="20"/>
              </w:rPr>
            </w:pPr>
            <w:r w:rsidRPr="00EB523F">
              <w:rPr>
                <w:rFonts w:ascii="Times New Roman" w:hAnsi="Times New Roman" w:cs="Times New Roman"/>
                <w:sz w:val="20"/>
                <w:szCs w:val="20"/>
              </w:rPr>
              <w:t>Nerazumijevanje vezano uz zdravstveno stanje</w:t>
            </w:r>
          </w:p>
        </w:tc>
        <w:tc>
          <w:tcPr>
            <w:tcW w:w="3354" w:type="dxa"/>
            <w:tcBorders>
              <w:right w:val="single" w:sz="4" w:space="0" w:color="auto"/>
            </w:tcBorders>
          </w:tcPr>
          <w:p w:rsidR="00EF06E4" w:rsidRPr="00EB523F" w:rsidRDefault="00EF06E4" w:rsidP="0088753A">
            <w:pPr>
              <w:spacing w:line="360" w:lineRule="auto"/>
              <w:jc w:val="center"/>
              <w:rPr>
                <w:rFonts w:ascii="Times New Roman" w:hAnsi="Times New Roman" w:cs="Times New Roman"/>
                <w:sz w:val="24"/>
                <w:szCs w:val="24"/>
              </w:rPr>
            </w:pPr>
            <w:r w:rsidRPr="00EB523F">
              <w:rPr>
                <w:rFonts w:ascii="Times New Roman" w:hAnsi="Times New Roman" w:cs="Times New Roman"/>
                <w:sz w:val="24"/>
                <w:szCs w:val="24"/>
              </w:rPr>
              <w:t>28.7% (31)</w:t>
            </w:r>
          </w:p>
        </w:tc>
        <w:tc>
          <w:tcPr>
            <w:tcW w:w="4111" w:type="dxa"/>
            <w:tcBorders>
              <w:top w:val="single" w:sz="4" w:space="0" w:color="auto"/>
              <w:left w:val="single" w:sz="4" w:space="0" w:color="auto"/>
            </w:tcBorders>
          </w:tcPr>
          <w:p w:rsidR="00EF06E4" w:rsidRPr="00EB523F" w:rsidRDefault="00EF06E4" w:rsidP="0088753A">
            <w:pPr>
              <w:spacing w:line="360" w:lineRule="auto"/>
              <w:jc w:val="center"/>
              <w:rPr>
                <w:rFonts w:ascii="Times New Roman" w:hAnsi="Times New Roman" w:cs="Times New Roman"/>
                <w:sz w:val="24"/>
                <w:szCs w:val="24"/>
              </w:rPr>
            </w:pPr>
            <w:r w:rsidRPr="00EB523F">
              <w:rPr>
                <w:rFonts w:ascii="Times New Roman" w:hAnsi="Times New Roman" w:cs="Times New Roman"/>
                <w:sz w:val="24"/>
                <w:szCs w:val="24"/>
              </w:rPr>
              <w:t>33.33% (36)</w:t>
            </w:r>
          </w:p>
        </w:tc>
      </w:tr>
    </w:tbl>
    <w:p w:rsidR="005B65E8" w:rsidRDefault="005B65E8" w:rsidP="00B13952">
      <w:pPr>
        <w:spacing w:after="0" w:line="360" w:lineRule="auto"/>
        <w:jc w:val="both"/>
        <w:rPr>
          <w:rFonts w:ascii="Times New Roman" w:hAnsi="Times New Roman" w:cs="Times New Roman"/>
          <w:sz w:val="24"/>
          <w:szCs w:val="24"/>
        </w:rPr>
      </w:pPr>
    </w:p>
    <w:p w:rsidR="00B13952" w:rsidRDefault="00B13952" w:rsidP="00B13952">
      <w:pPr>
        <w:spacing w:after="0" w:line="360" w:lineRule="auto"/>
        <w:jc w:val="both"/>
        <w:rPr>
          <w:rFonts w:ascii="Times New Roman" w:hAnsi="Times New Roman" w:cs="Times New Roman"/>
          <w:sz w:val="24"/>
          <w:szCs w:val="24"/>
        </w:rPr>
      </w:pPr>
    </w:p>
    <w:p w:rsidR="00B13952" w:rsidRDefault="00B13952" w:rsidP="00B13952">
      <w:pPr>
        <w:spacing w:after="0" w:line="360" w:lineRule="auto"/>
        <w:jc w:val="both"/>
        <w:rPr>
          <w:rFonts w:ascii="Times New Roman" w:hAnsi="Times New Roman" w:cs="Times New Roman"/>
          <w:sz w:val="24"/>
          <w:szCs w:val="24"/>
        </w:rPr>
      </w:pPr>
    </w:p>
    <w:p w:rsidR="00B13952" w:rsidRDefault="00B13952" w:rsidP="00B13952">
      <w:pPr>
        <w:spacing w:after="0" w:line="360" w:lineRule="auto"/>
        <w:jc w:val="both"/>
        <w:rPr>
          <w:rFonts w:ascii="Times New Roman" w:hAnsi="Times New Roman" w:cs="Times New Roman"/>
          <w:sz w:val="24"/>
          <w:szCs w:val="24"/>
        </w:rPr>
      </w:pPr>
    </w:p>
    <w:p w:rsidR="00B13952" w:rsidRDefault="00B13952" w:rsidP="00B13952">
      <w:pPr>
        <w:spacing w:after="0" w:line="360" w:lineRule="auto"/>
        <w:jc w:val="both"/>
        <w:rPr>
          <w:rFonts w:ascii="Times New Roman" w:hAnsi="Times New Roman" w:cs="Times New Roman"/>
          <w:sz w:val="24"/>
          <w:szCs w:val="24"/>
        </w:rPr>
      </w:pPr>
    </w:p>
    <w:p w:rsidR="00B13952" w:rsidRDefault="00B13952" w:rsidP="00B13952">
      <w:pPr>
        <w:spacing w:after="0" w:line="360" w:lineRule="auto"/>
        <w:jc w:val="both"/>
        <w:rPr>
          <w:rFonts w:ascii="Times New Roman" w:hAnsi="Times New Roman" w:cs="Times New Roman"/>
          <w:sz w:val="24"/>
          <w:szCs w:val="24"/>
        </w:rPr>
      </w:pPr>
    </w:p>
    <w:p w:rsidR="00B13952" w:rsidRDefault="00B13952" w:rsidP="00B13952">
      <w:pPr>
        <w:spacing w:after="0" w:line="360" w:lineRule="auto"/>
        <w:jc w:val="both"/>
        <w:rPr>
          <w:rFonts w:ascii="Times New Roman" w:hAnsi="Times New Roman" w:cs="Times New Roman"/>
          <w:sz w:val="24"/>
          <w:szCs w:val="24"/>
        </w:rPr>
      </w:pPr>
    </w:p>
    <w:p w:rsidR="00B13952" w:rsidRDefault="00B13952" w:rsidP="00B13952">
      <w:pPr>
        <w:spacing w:after="0" w:line="360" w:lineRule="auto"/>
        <w:jc w:val="both"/>
        <w:rPr>
          <w:rFonts w:ascii="Times New Roman" w:hAnsi="Times New Roman" w:cs="Times New Roman"/>
          <w:sz w:val="24"/>
          <w:szCs w:val="24"/>
        </w:rPr>
      </w:pPr>
    </w:p>
    <w:p w:rsidR="00B13952" w:rsidRDefault="00B13952" w:rsidP="00B13952">
      <w:pPr>
        <w:spacing w:after="0" w:line="360" w:lineRule="auto"/>
        <w:jc w:val="both"/>
        <w:rPr>
          <w:rFonts w:ascii="Times New Roman" w:hAnsi="Times New Roman" w:cs="Times New Roman"/>
          <w:sz w:val="24"/>
          <w:szCs w:val="24"/>
        </w:rPr>
      </w:pPr>
    </w:p>
    <w:p w:rsidR="00B13952" w:rsidRDefault="00B13952" w:rsidP="00B13952">
      <w:pPr>
        <w:spacing w:after="0" w:line="360" w:lineRule="auto"/>
        <w:jc w:val="both"/>
        <w:rPr>
          <w:rFonts w:ascii="Times New Roman" w:hAnsi="Times New Roman" w:cs="Times New Roman"/>
          <w:sz w:val="24"/>
          <w:szCs w:val="24"/>
        </w:rPr>
      </w:pPr>
    </w:p>
    <w:p w:rsidR="00B13952" w:rsidRDefault="00B13952" w:rsidP="00B13952">
      <w:pPr>
        <w:spacing w:after="0" w:line="360" w:lineRule="auto"/>
        <w:jc w:val="both"/>
        <w:rPr>
          <w:rFonts w:ascii="Times New Roman" w:hAnsi="Times New Roman" w:cs="Times New Roman"/>
          <w:sz w:val="24"/>
          <w:szCs w:val="24"/>
        </w:rPr>
      </w:pPr>
    </w:p>
    <w:p w:rsidR="00B13952" w:rsidRDefault="00B13952" w:rsidP="00B13952">
      <w:pPr>
        <w:spacing w:after="0" w:line="360" w:lineRule="auto"/>
        <w:jc w:val="both"/>
        <w:rPr>
          <w:rFonts w:ascii="Times New Roman" w:hAnsi="Times New Roman" w:cs="Times New Roman"/>
          <w:sz w:val="24"/>
          <w:szCs w:val="24"/>
        </w:rPr>
      </w:pPr>
    </w:p>
    <w:p w:rsidR="00B13952" w:rsidRPr="00AB497E" w:rsidRDefault="00B13952" w:rsidP="00B13952">
      <w:pPr>
        <w:spacing w:after="0" w:line="360" w:lineRule="auto"/>
        <w:jc w:val="both"/>
        <w:rPr>
          <w:rFonts w:ascii="Times New Roman" w:hAnsi="Times New Roman" w:cs="Times New Roman"/>
          <w:sz w:val="24"/>
          <w:szCs w:val="24"/>
        </w:rPr>
      </w:pPr>
    </w:p>
    <w:p w:rsidR="009C7324" w:rsidRDefault="009C7324" w:rsidP="00B13952">
      <w:pPr>
        <w:pStyle w:val="Naslov1"/>
        <w:pageBreakBefore/>
        <w:numPr>
          <w:ilvl w:val="0"/>
          <w:numId w:val="30"/>
        </w:numPr>
        <w:ind w:left="714" w:hanging="357"/>
      </w:pPr>
      <w:bookmarkStart w:id="42" w:name="_Toc510644010"/>
      <w:bookmarkStart w:id="43" w:name="_Toc513060180"/>
      <w:r>
        <w:lastRenderedPageBreak/>
        <w:t>Rasprava</w:t>
      </w:r>
      <w:bookmarkEnd w:id="42"/>
      <w:bookmarkEnd w:id="43"/>
    </w:p>
    <w:p w:rsidR="00D8612A" w:rsidRDefault="00D8612A" w:rsidP="002F4F4C">
      <w:pPr>
        <w:rPr>
          <w:rFonts w:ascii="Times New Roman" w:hAnsi="Times New Roman" w:cs="Times New Roman"/>
          <w:sz w:val="24"/>
          <w:szCs w:val="24"/>
        </w:rPr>
      </w:pPr>
    </w:p>
    <w:p w:rsidR="0003228D" w:rsidRDefault="003C1ABE" w:rsidP="0003228D">
      <w:pPr>
        <w:spacing w:line="360" w:lineRule="auto"/>
        <w:jc w:val="both"/>
        <w:rPr>
          <w:rFonts w:ascii="Times New Roman" w:hAnsi="Times New Roman" w:cs="Times New Roman"/>
          <w:sz w:val="24"/>
          <w:szCs w:val="24"/>
        </w:rPr>
      </w:pPr>
      <w:r w:rsidRPr="00D63FA3">
        <w:rPr>
          <w:rFonts w:ascii="Times New Roman" w:hAnsi="Times New Roman" w:cs="Times New Roman"/>
          <w:sz w:val="24"/>
          <w:szCs w:val="24"/>
        </w:rPr>
        <w:t>Istraživanje kvalitete života</w:t>
      </w:r>
      <w:r w:rsidR="007B49C4">
        <w:rPr>
          <w:rFonts w:ascii="Times New Roman" w:hAnsi="Times New Roman" w:cs="Times New Roman"/>
          <w:sz w:val="24"/>
          <w:szCs w:val="24"/>
        </w:rPr>
        <w:t>, pa t</w:t>
      </w:r>
      <w:r w:rsidR="009546F6">
        <w:rPr>
          <w:rFonts w:ascii="Times New Roman" w:hAnsi="Times New Roman" w:cs="Times New Roman"/>
          <w:sz w:val="24"/>
          <w:szCs w:val="24"/>
        </w:rPr>
        <w:t>ako i onog profesionalnog aspekta života</w:t>
      </w:r>
      <w:r w:rsidR="007B49C4">
        <w:rPr>
          <w:rFonts w:ascii="Times New Roman" w:hAnsi="Times New Roman" w:cs="Times New Roman"/>
          <w:sz w:val="24"/>
          <w:szCs w:val="24"/>
        </w:rPr>
        <w:t>,</w:t>
      </w:r>
      <w:r w:rsidRPr="00D63FA3">
        <w:rPr>
          <w:rFonts w:ascii="Times New Roman" w:hAnsi="Times New Roman" w:cs="Times New Roman"/>
          <w:sz w:val="24"/>
          <w:szCs w:val="24"/>
        </w:rPr>
        <w:t xml:space="preserve"> osoba oboljelih od upalnih bolesti crijeva </w:t>
      </w:r>
      <w:r w:rsidR="004B7719" w:rsidRPr="00D63FA3">
        <w:rPr>
          <w:rFonts w:ascii="Times New Roman" w:hAnsi="Times New Roman" w:cs="Times New Roman"/>
          <w:sz w:val="24"/>
          <w:szCs w:val="24"/>
        </w:rPr>
        <w:t>je izazovno</w:t>
      </w:r>
      <w:r w:rsidRPr="00D63FA3">
        <w:rPr>
          <w:rFonts w:ascii="Times New Roman" w:hAnsi="Times New Roman" w:cs="Times New Roman"/>
          <w:sz w:val="24"/>
          <w:szCs w:val="24"/>
        </w:rPr>
        <w:t xml:space="preserve"> iz nekoliko razloga.</w:t>
      </w:r>
      <w:r w:rsidR="007E2201" w:rsidRPr="00D63FA3">
        <w:rPr>
          <w:rFonts w:ascii="Times New Roman" w:hAnsi="Times New Roman" w:cs="Times New Roman"/>
          <w:sz w:val="24"/>
          <w:szCs w:val="24"/>
        </w:rPr>
        <w:t xml:space="preserve"> </w:t>
      </w:r>
      <w:r w:rsidR="00A06FAD" w:rsidRPr="00D63FA3">
        <w:rPr>
          <w:rFonts w:ascii="Times New Roman" w:hAnsi="Times New Roman" w:cs="Times New Roman"/>
          <w:sz w:val="24"/>
          <w:szCs w:val="24"/>
        </w:rPr>
        <w:t xml:space="preserve">Jedan od razloga je heterogenost ove populacije. </w:t>
      </w:r>
      <w:r w:rsidR="007E2201" w:rsidRPr="00D63FA3">
        <w:rPr>
          <w:rFonts w:ascii="Times New Roman" w:hAnsi="Times New Roman" w:cs="Times New Roman"/>
          <w:sz w:val="24"/>
          <w:szCs w:val="24"/>
        </w:rPr>
        <w:t xml:space="preserve">Osim individualnih karakteristika oboljelih kao što su </w:t>
      </w:r>
      <w:r w:rsidR="00A06FAD" w:rsidRPr="00D63FA3">
        <w:rPr>
          <w:rFonts w:ascii="Times New Roman" w:hAnsi="Times New Roman" w:cs="Times New Roman"/>
          <w:sz w:val="24"/>
          <w:szCs w:val="24"/>
        </w:rPr>
        <w:t xml:space="preserve">dijagnoza, </w:t>
      </w:r>
      <w:r w:rsidR="007E2201" w:rsidRPr="00D63FA3">
        <w:rPr>
          <w:rFonts w:ascii="Times New Roman" w:hAnsi="Times New Roman" w:cs="Times New Roman"/>
          <w:sz w:val="24"/>
          <w:szCs w:val="24"/>
        </w:rPr>
        <w:t>dob pojave i/ili dijagnosticiranja bolesti te različitih načina liječenja, heterogenosti populacije</w:t>
      </w:r>
      <w:r w:rsidR="00A06FAD" w:rsidRPr="00D63FA3">
        <w:rPr>
          <w:rFonts w:ascii="Times New Roman" w:hAnsi="Times New Roman" w:cs="Times New Roman"/>
          <w:sz w:val="24"/>
          <w:szCs w:val="24"/>
        </w:rPr>
        <w:t xml:space="preserve"> osoba oboljelih od upalnih bolesti crijeva</w:t>
      </w:r>
      <w:r w:rsidR="007E2201" w:rsidRPr="00D63FA3">
        <w:rPr>
          <w:rFonts w:ascii="Times New Roman" w:hAnsi="Times New Roman" w:cs="Times New Roman"/>
          <w:sz w:val="24"/>
          <w:szCs w:val="24"/>
        </w:rPr>
        <w:t xml:space="preserve"> pridonose </w:t>
      </w:r>
      <w:proofErr w:type="spellStart"/>
      <w:r w:rsidR="007E2201" w:rsidRPr="00D63FA3">
        <w:rPr>
          <w:rFonts w:ascii="Times New Roman" w:hAnsi="Times New Roman" w:cs="Times New Roman"/>
          <w:sz w:val="24"/>
          <w:szCs w:val="24"/>
        </w:rPr>
        <w:t>relapsno</w:t>
      </w:r>
      <w:proofErr w:type="spellEnd"/>
      <w:r w:rsidR="007E2201" w:rsidRPr="00D63FA3">
        <w:rPr>
          <w:rFonts w:ascii="Times New Roman" w:hAnsi="Times New Roman" w:cs="Times New Roman"/>
          <w:sz w:val="24"/>
          <w:szCs w:val="24"/>
        </w:rPr>
        <w:t xml:space="preserve"> – </w:t>
      </w:r>
      <w:proofErr w:type="spellStart"/>
      <w:r w:rsidR="007E2201" w:rsidRPr="00D63FA3">
        <w:rPr>
          <w:rFonts w:ascii="Times New Roman" w:hAnsi="Times New Roman" w:cs="Times New Roman"/>
          <w:sz w:val="24"/>
          <w:szCs w:val="24"/>
        </w:rPr>
        <w:t>remitirajuće</w:t>
      </w:r>
      <w:proofErr w:type="spellEnd"/>
      <w:r w:rsidR="007E2201" w:rsidRPr="00D63FA3">
        <w:rPr>
          <w:rFonts w:ascii="Times New Roman" w:hAnsi="Times New Roman" w:cs="Times New Roman"/>
          <w:sz w:val="24"/>
          <w:szCs w:val="24"/>
        </w:rPr>
        <w:t xml:space="preserve"> faze bolesti. Ne postoji jedinstveni trenutak u kojem su gotovo svi potencijalni ispitanici u fazi aktivne upale – </w:t>
      </w:r>
      <w:proofErr w:type="spellStart"/>
      <w:r w:rsidR="007E2201" w:rsidRPr="00D63FA3">
        <w:rPr>
          <w:rFonts w:ascii="Times New Roman" w:hAnsi="Times New Roman" w:cs="Times New Roman"/>
          <w:sz w:val="24"/>
          <w:szCs w:val="24"/>
        </w:rPr>
        <w:t>relapsa</w:t>
      </w:r>
      <w:proofErr w:type="spellEnd"/>
      <w:r w:rsidR="007E2201" w:rsidRPr="00D63FA3">
        <w:rPr>
          <w:rFonts w:ascii="Times New Roman" w:hAnsi="Times New Roman" w:cs="Times New Roman"/>
          <w:sz w:val="24"/>
          <w:szCs w:val="24"/>
        </w:rPr>
        <w:t xml:space="preserve"> ili u fazi mirovanja upalnih simptoma – remisij</w:t>
      </w:r>
      <w:r w:rsidR="00A06FAD" w:rsidRPr="00D63FA3">
        <w:rPr>
          <w:rFonts w:ascii="Times New Roman" w:hAnsi="Times New Roman" w:cs="Times New Roman"/>
          <w:sz w:val="24"/>
          <w:szCs w:val="24"/>
        </w:rPr>
        <w:t xml:space="preserve">i o čemu značajno ovise odgovori ispitanika. </w:t>
      </w:r>
      <w:r w:rsidR="00CA1079" w:rsidRPr="00D63FA3">
        <w:rPr>
          <w:rFonts w:ascii="Times New Roman" w:hAnsi="Times New Roman" w:cs="Times New Roman"/>
          <w:sz w:val="24"/>
          <w:szCs w:val="24"/>
        </w:rPr>
        <w:t xml:space="preserve">Na to ukazuju rezultati </w:t>
      </w:r>
      <w:r w:rsidR="007C1C17">
        <w:rPr>
          <w:rFonts w:ascii="Times New Roman" w:hAnsi="Times New Roman" w:cs="Times New Roman"/>
          <w:sz w:val="24"/>
          <w:szCs w:val="24"/>
        </w:rPr>
        <w:t>ovog</w:t>
      </w:r>
      <w:r w:rsidR="00CA1079" w:rsidRPr="00D63FA3">
        <w:rPr>
          <w:rFonts w:ascii="Times New Roman" w:hAnsi="Times New Roman" w:cs="Times New Roman"/>
          <w:sz w:val="24"/>
          <w:szCs w:val="24"/>
        </w:rPr>
        <w:t xml:space="preserve"> </w:t>
      </w:r>
      <w:r w:rsidR="007B49C4">
        <w:rPr>
          <w:rFonts w:ascii="Times New Roman" w:hAnsi="Times New Roman" w:cs="Times New Roman"/>
          <w:sz w:val="24"/>
          <w:szCs w:val="24"/>
        </w:rPr>
        <w:t>istraživanja.</w:t>
      </w:r>
      <w:r w:rsidR="00CA1079" w:rsidRPr="00D63FA3">
        <w:rPr>
          <w:rFonts w:ascii="Times New Roman" w:hAnsi="Times New Roman" w:cs="Times New Roman"/>
          <w:sz w:val="24"/>
          <w:szCs w:val="24"/>
        </w:rPr>
        <w:t xml:space="preserve"> Iako velik broj ispitanika, njih 43.4% svoje zdravstveno stanje ocjenjuje dobro, čak 52% ispitanika ocjenjuje svoje stanje narušenim. Također na opće zdravstveno stanje </w:t>
      </w:r>
      <w:r w:rsidR="00870922" w:rsidRPr="00D63FA3">
        <w:rPr>
          <w:rFonts w:ascii="Times New Roman" w:hAnsi="Times New Roman" w:cs="Times New Roman"/>
          <w:sz w:val="24"/>
          <w:szCs w:val="24"/>
        </w:rPr>
        <w:t xml:space="preserve">ispitanika osim već navedenih crijevnih i izvancrijevnih značajki bolesti mogu imati kirurški zahvati vezani za upalnu bolest crijeva i </w:t>
      </w:r>
      <w:r w:rsidR="007B49C4">
        <w:rPr>
          <w:rFonts w:ascii="Times New Roman" w:hAnsi="Times New Roman" w:cs="Times New Roman"/>
          <w:sz w:val="24"/>
          <w:szCs w:val="24"/>
        </w:rPr>
        <w:t xml:space="preserve">njeno </w:t>
      </w:r>
      <w:r w:rsidR="00870922" w:rsidRPr="00D63FA3">
        <w:rPr>
          <w:rFonts w:ascii="Times New Roman" w:hAnsi="Times New Roman" w:cs="Times New Roman"/>
          <w:sz w:val="24"/>
          <w:szCs w:val="24"/>
        </w:rPr>
        <w:t xml:space="preserve">liječenje. </w:t>
      </w:r>
      <w:r w:rsidR="00E90080">
        <w:rPr>
          <w:rFonts w:ascii="Times New Roman" w:hAnsi="Times New Roman" w:cs="Times New Roman"/>
          <w:sz w:val="24"/>
          <w:szCs w:val="24"/>
        </w:rPr>
        <w:t>Što potvrđuju rezultati istraživanja</w:t>
      </w:r>
      <w:r w:rsidR="00870922" w:rsidRPr="00D63FA3">
        <w:rPr>
          <w:rFonts w:ascii="Times New Roman" w:hAnsi="Times New Roman" w:cs="Times New Roman"/>
          <w:sz w:val="24"/>
          <w:szCs w:val="24"/>
        </w:rPr>
        <w:t xml:space="preserve">, primjerice od 16 ispitanika koji ne uzimaju neki oblik terapije u svrhu liječenja upalne bolesti crijeva </w:t>
      </w:r>
      <w:r w:rsidR="004B7719" w:rsidRPr="00D63FA3">
        <w:rPr>
          <w:rFonts w:ascii="Times New Roman" w:hAnsi="Times New Roman" w:cs="Times New Roman"/>
          <w:sz w:val="24"/>
          <w:szCs w:val="24"/>
        </w:rPr>
        <w:t>niti jedan ispitanik nije imao kirurški zahvat vezan uz ovu bolest te samo dvoje ispitanika ima drugih zdravstvenih teškoća. Svih 16 navedenih ispitanika svoje zdravstveno stanje ocjenjuje dobr</w:t>
      </w:r>
      <w:r w:rsidR="007B49C4">
        <w:rPr>
          <w:rFonts w:ascii="Times New Roman" w:hAnsi="Times New Roman" w:cs="Times New Roman"/>
          <w:sz w:val="24"/>
          <w:szCs w:val="24"/>
        </w:rPr>
        <w:t>im</w:t>
      </w:r>
      <w:r w:rsidR="004B7719" w:rsidRPr="00D63FA3">
        <w:rPr>
          <w:rFonts w:ascii="Times New Roman" w:hAnsi="Times New Roman" w:cs="Times New Roman"/>
          <w:sz w:val="24"/>
          <w:szCs w:val="24"/>
        </w:rPr>
        <w:t>.</w:t>
      </w:r>
      <w:r w:rsidR="00DA3654">
        <w:rPr>
          <w:rFonts w:ascii="Times New Roman" w:hAnsi="Times New Roman" w:cs="Times New Roman"/>
          <w:sz w:val="24"/>
          <w:szCs w:val="24"/>
        </w:rPr>
        <w:t xml:space="preserve"> </w:t>
      </w:r>
      <w:r w:rsidR="00B57D24">
        <w:rPr>
          <w:rFonts w:ascii="Times New Roman" w:hAnsi="Times New Roman" w:cs="Times New Roman"/>
          <w:sz w:val="24"/>
          <w:szCs w:val="24"/>
        </w:rPr>
        <w:t>Izazovi ovog</w:t>
      </w:r>
      <w:r w:rsidR="004B7719" w:rsidRPr="00D63FA3">
        <w:rPr>
          <w:rFonts w:ascii="Times New Roman" w:hAnsi="Times New Roman" w:cs="Times New Roman"/>
          <w:sz w:val="24"/>
          <w:szCs w:val="24"/>
        </w:rPr>
        <w:t xml:space="preserve"> istraživanja</w:t>
      </w:r>
      <w:r w:rsidR="00B57D24">
        <w:rPr>
          <w:rFonts w:ascii="Times New Roman" w:hAnsi="Times New Roman" w:cs="Times New Roman"/>
          <w:sz w:val="24"/>
          <w:szCs w:val="24"/>
        </w:rPr>
        <w:t xml:space="preserve"> također</w:t>
      </w:r>
      <w:r w:rsidR="004B7719" w:rsidRPr="00D63FA3">
        <w:rPr>
          <w:rFonts w:ascii="Times New Roman" w:hAnsi="Times New Roman" w:cs="Times New Roman"/>
          <w:sz w:val="24"/>
          <w:szCs w:val="24"/>
        </w:rPr>
        <w:t xml:space="preserve"> proizlaze</w:t>
      </w:r>
      <w:r w:rsidR="00B57D24">
        <w:rPr>
          <w:rFonts w:ascii="Times New Roman" w:hAnsi="Times New Roman" w:cs="Times New Roman"/>
          <w:sz w:val="24"/>
          <w:szCs w:val="24"/>
        </w:rPr>
        <w:t xml:space="preserve"> i</w:t>
      </w:r>
      <w:r w:rsidR="004B7719" w:rsidRPr="00D63FA3">
        <w:rPr>
          <w:rFonts w:ascii="Times New Roman" w:hAnsi="Times New Roman" w:cs="Times New Roman"/>
          <w:sz w:val="24"/>
          <w:szCs w:val="24"/>
        </w:rPr>
        <w:t xml:space="preserve"> iz nepostojanja jedinstvene baze ili registra osoba oboljelih od upalnih bolesti crijeva. Moguće baze su jedinice gastrointestinalnih bolesti</w:t>
      </w:r>
      <w:r w:rsidR="00142D61" w:rsidRPr="00D63FA3">
        <w:rPr>
          <w:rFonts w:ascii="Times New Roman" w:hAnsi="Times New Roman" w:cs="Times New Roman"/>
          <w:sz w:val="24"/>
          <w:szCs w:val="24"/>
        </w:rPr>
        <w:t xml:space="preserve"> u bolničkim centrima, HUCUK i/ili Očevidnik zaposlenih i samozaposlenih osoba s invalid</w:t>
      </w:r>
      <w:r w:rsidR="00252910" w:rsidRPr="00D63FA3">
        <w:rPr>
          <w:rFonts w:ascii="Times New Roman" w:hAnsi="Times New Roman" w:cs="Times New Roman"/>
          <w:sz w:val="24"/>
          <w:szCs w:val="24"/>
        </w:rPr>
        <w:t xml:space="preserve">itetom. </w:t>
      </w:r>
      <w:r w:rsidR="00BF3DA5" w:rsidRPr="00D63FA3">
        <w:rPr>
          <w:rFonts w:ascii="Times New Roman" w:hAnsi="Times New Roman" w:cs="Times New Roman"/>
          <w:sz w:val="24"/>
          <w:szCs w:val="24"/>
        </w:rPr>
        <w:t xml:space="preserve">Na postojanje ovog problema upućuju članovi HUCUK-a. Iako bolnički centri kroz svoje jedinice za gastrointestinalne bolesti pružaju liječenje </w:t>
      </w:r>
      <w:r w:rsidR="007B49C4">
        <w:rPr>
          <w:rFonts w:ascii="Times New Roman" w:hAnsi="Times New Roman" w:cs="Times New Roman"/>
          <w:sz w:val="24"/>
          <w:szCs w:val="24"/>
        </w:rPr>
        <w:t xml:space="preserve">osobama sa </w:t>
      </w:r>
      <w:r w:rsidR="00BF3DA5" w:rsidRPr="00D63FA3">
        <w:rPr>
          <w:rFonts w:ascii="Times New Roman" w:hAnsi="Times New Roman" w:cs="Times New Roman"/>
          <w:sz w:val="24"/>
          <w:szCs w:val="24"/>
        </w:rPr>
        <w:t>širok</w:t>
      </w:r>
      <w:r w:rsidR="007B49C4">
        <w:rPr>
          <w:rFonts w:ascii="Times New Roman" w:hAnsi="Times New Roman" w:cs="Times New Roman"/>
          <w:sz w:val="24"/>
          <w:szCs w:val="24"/>
        </w:rPr>
        <w:t>i</w:t>
      </w:r>
      <w:r w:rsidR="00BF3DA5" w:rsidRPr="00D63FA3">
        <w:rPr>
          <w:rFonts w:ascii="Times New Roman" w:hAnsi="Times New Roman" w:cs="Times New Roman"/>
          <w:sz w:val="24"/>
          <w:szCs w:val="24"/>
        </w:rPr>
        <w:t>m spektr</w:t>
      </w:r>
      <w:r w:rsidR="007B49C4">
        <w:rPr>
          <w:rFonts w:ascii="Times New Roman" w:hAnsi="Times New Roman" w:cs="Times New Roman"/>
          <w:sz w:val="24"/>
          <w:szCs w:val="24"/>
        </w:rPr>
        <w:t>om</w:t>
      </w:r>
      <w:r w:rsidR="00BF3DA5" w:rsidRPr="00D63FA3">
        <w:rPr>
          <w:rFonts w:ascii="Times New Roman" w:hAnsi="Times New Roman" w:cs="Times New Roman"/>
          <w:sz w:val="24"/>
          <w:szCs w:val="24"/>
        </w:rPr>
        <w:t xml:space="preserve"> bolesti do ispitanika s određenom dijagnozom gotovo je nemoguće doći bez odobrenja nadležnih osoba određenog bolničkog centra. Slična situacija je s popisom osoba koji su upisani u Očevidnik zaposlenih i samozaposlenih osoba s invaliditetom. </w:t>
      </w:r>
      <w:r w:rsidR="001F5CF7" w:rsidRPr="00D63FA3">
        <w:rPr>
          <w:rFonts w:ascii="Times New Roman" w:hAnsi="Times New Roman" w:cs="Times New Roman"/>
          <w:sz w:val="24"/>
          <w:szCs w:val="24"/>
        </w:rPr>
        <w:t xml:space="preserve">Radi moguće usporedbe broja oboljelih osoba koje su upisane u Očevidnik odnosno imaju utvrđen invaliditet u odnosu na rad </w:t>
      </w:r>
      <w:r w:rsidR="00B57D24">
        <w:rPr>
          <w:rFonts w:ascii="Times New Roman" w:hAnsi="Times New Roman" w:cs="Times New Roman"/>
          <w:sz w:val="24"/>
          <w:szCs w:val="24"/>
        </w:rPr>
        <w:t>s</w:t>
      </w:r>
      <w:r w:rsidR="001F5CF7" w:rsidRPr="00D63FA3">
        <w:rPr>
          <w:rFonts w:ascii="Times New Roman" w:hAnsi="Times New Roman" w:cs="Times New Roman"/>
          <w:sz w:val="24"/>
          <w:szCs w:val="24"/>
        </w:rPr>
        <w:t xml:space="preserve"> broj</w:t>
      </w:r>
      <w:r w:rsidR="00B57D24">
        <w:rPr>
          <w:rFonts w:ascii="Times New Roman" w:hAnsi="Times New Roman" w:cs="Times New Roman"/>
          <w:sz w:val="24"/>
          <w:szCs w:val="24"/>
        </w:rPr>
        <w:t>em</w:t>
      </w:r>
      <w:r w:rsidR="001F5CF7" w:rsidRPr="00D63FA3">
        <w:rPr>
          <w:rFonts w:ascii="Times New Roman" w:hAnsi="Times New Roman" w:cs="Times New Roman"/>
          <w:sz w:val="24"/>
          <w:szCs w:val="24"/>
        </w:rPr>
        <w:t xml:space="preserve"> ispitanika koji su sudjelovali u ovom istraživanju, poslana je zamolba na adresu</w:t>
      </w:r>
      <w:r w:rsidR="00BF6DA7">
        <w:rPr>
          <w:rFonts w:ascii="Times New Roman" w:hAnsi="Times New Roman" w:cs="Times New Roman"/>
          <w:sz w:val="24"/>
          <w:szCs w:val="24"/>
        </w:rPr>
        <w:t xml:space="preserve"> Hrvatskog zavoda za mirovinsko osiguranje koji su nas uputili na  </w:t>
      </w:r>
      <w:r w:rsidR="007B49C4">
        <w:rPr>
          <w:rFonts w:ascii="Times New Roman" w:hAnsi="Times New Roman" w:cs="Times New Roman"/>
          <w:sz w:val="24"/>
          <w:szCs w:val="24"/>
        </w:rPr>
        <w:t>Hrvatski zavo</w:t>
      </w:r>
      <w:r w:rsidR="004A32EA">
        <w:rPr>
          <w:rFonts w:ascii="Times New Roman" w:hAnsi="Times New Roman" w:cs="Times New Roman"/>
          <w:sz w:val="24"/>
          <w:szCs w:val="24"/>
        </w:rPr>
        <w:t>d</w:t>
      </w:r>
      <w:r w:rsidR="007B49C4">
        <w:rPr>
          <w:rFonts w:ascii="Times New Roman" w:hAnsi="Times New Roman" w:cs="Times New Roman"/>
          <w:sz w:val="24"/>
          <w:szCs w:val="24"/>
        </w:rPr>
        <w:t xml:space="preserve"> za javno zdravstvo</w:t>
      </w:r>
      <w:r w:rsidR="001F5CF7" w:rsidRPr="00D63FA3">
        <w:rPr>
          <w:rFonts w:ascii="Times New Roman" w:hAnsi="Times New Roman" w:cs="Times New Roman"/>
          <w:sz w:val="24"/>
          <w:szCs w:val="24"/>
        </w:rPr>
        <w:t xml:space="preserve">. </w:t>
      </w:r>
      <w:r w:rsidR="00E26D89">
        <w:rPr>
          <w:rFonts w:ascii="Times New Roman" w:hAnsi="Times New Roman" w:cs="Times New Roman"/>
          <w:sz w:val="24"/>
          <w:szCs w:val="24"/>
        </w:rPr>
        <w:t xml:space="preserve">Na žalost, </w:t>
      </w:r>
      <w:r w:rsidR="00F34B8D">
        <w:rPr>
          <w:rFonts w:ascii="Times New Roman" w:hAnsi="Times New Roman" w:cs="Times New Roman"/>
          <w:sz w:val="24"/>
          <w:szCs w:val="24"/>
        </w:rPr>
        <w:t>iz Očevidnika nije moguće dobiti podatak o vrsti invaliditeta odnosno oštećenja koje imaju upisane osobe s invaliditetom</w:t>
      </w:r>
      <w:r w:rsidR="009623DB">
        <w:rPr>
          <w:rFonts w:ascii="Times New Roman" w:hAnsi="Times New Roman" w:cs="Times New Roman"/>
          <w:sz w:val="24"/>
          <w:szCs w:val="24"/>
        </w:rPr>
        <w:t xml:space="preserve"> što je veliki nedostatak Očevidnika</w:t>
      </w:r>
      <w:r w:rsidR="00F34B8D">
        <w:rPr>
          <w:rFonts w:ascii="Times New Roman" w:hAnsi="Times New Roman" w:cs="Times New Roman"/>
          <w:sz w:val="24"/>
          <w:szCs w:val="24"/>
        </w:rPr>
        <w:t>.</w:t>
      </w:r>
      <w:r w:rsidR="009623DB">
        <w:rPr>
          <w:rFonts w:ascii="Times New Roman" w:hAnsi="Times New Roman" w:cs="Times New Roman"/>
          <w:sz w:val="24"/>
          <w:szCs w:val="24"/>
        </w:rPr>
        <w:t xml:space="preserve"> </w:t>
      </w:r>
      <w:r w:rsidR="001F5CF7" w:rsidRPr="00D63FA3">
        <w:rPr>
          <w:rFonts w:ascii="Times New Roman" w:hAnsi="Times New Roman" w:cs="Times New Roman"/>
          <w:sz w:val="24"/>
          <w:szCs w:val="24"/>
        </w:rPr>
        <w:t xml:space="preserve">Rezultati </w:t>
      </w:r>
      <w:r w:rsidR="00E90080">
        <w:rPr>
          <w:rFonts w:ascii="Times New Roman" w:hAnsi="Times New Roman" w:cs="Times New Roman"/>
          <w:sz w:val="24"/>
          <w:szCs w:val="24"/>
        </w:rPr>
        <w:t>našeg</w:t>
      </w:r>
      <w:r w:rsidR="001F5CF7" w:rsidRPr="00D63FA3">
        <w:rPr>
          <w:rFonts w:ascii="Times New Roman" w:hAnsi="Times New Roman" w:cs="Times New Roman"/>
          <w:sz w:val="24"/>
          <w:szCs w:val="24"/>
        </w:rPr>
        <w:t xml:space="preserve"> istraživanja pokazuju kako tek 12 osoba odnosno 11.1% od 108 ispitanika ima utvrđen status osobe s invaliditetom. Uspoređujući ovaj </w:t>
      </w:r>
      <w:r w:rsidR="00B57D24">
        <w:rPr>
          <w:rFonts w:ascii="Times New Roman" w:hAnsi="Times New Roman" w:cs="Times New Roman"/>
          <w:sz w:val="24"/>
          <w:szCs w:val="24"/>
        </w:rPr>
        <w:t>mali</w:t>
      </w:r>
      <w:r w:rsidR="001F5CF7" w:rsidRPr="00D63FA3">
        <w:rPr>
          <w:rFonts w:ascii="Times New Roman" w:hAnsi="Times New Roman" w:cs="Times New Roman"/>
          <w:sz w:val="24"/>
          <w:szCs w:val="24"/>
        </w:rPr>
        <w:t xml:space="preserve"> postotak s tvrdnjom 52% ispitanika kako je njihovo zdravstveno stanje narušeno te </w:t>
      </w:r>
      <w:r w:rsidR="00483A15" w:rsidRPr="00D63FA3">
        <w:rPr>
          <w:rFonts w:ascii="Times New Roman" w:hAnsi="Times New Roman" w:cs="Times New Roman"/>
          <w:sz w:val="24"/>
          <w:szCs w:val="24"/>
        </w:rPr>
        <w:t xml:space="preserve">46.3% </w:t>
      </w:r>
      <w:r w:rsidR="00483A15" w:rsidRPr="00D63FA3">
        <w:rPr>
          <w:rFonts w:ascii="Times New Roman" w:hAnsi="Times New Roman" w:cs="Times New Roman"/>
          <w:sz w:val="24"/>
          <w:szCs w:val="24"/>
        </w:rPr>
        <w:lastRenderedPageBreak/>
        <w:t>(50) ispitanika koji potvrdno odgovaraju na pitanje „</w:t>
      </w:r>
      <w:r w:rsidR="00483A15" w:rsidRPr="00D63FA3">
        <w:rPr>
          <w:rFonts w:ascii="Times New Roman" w:hAnsi="Times New Roman" w:cs="Times New Roman"/>
          <w:i/>
          <w:sz w:val="24"/>
          <w:szCs w:val="24"/>
        </w:rPr>
        <w:t xml:space="preserve">Smatrate li da je neki od aspekata Vašeg života narušen zbog Vašeg zdravstvenog stanja“, </w:t>
      </w:r>
      <w:r w:rsidR="00483A15" w:rsidRPr="00D63FA3">
        <w:rPr>
          <w:rFonts w:ascii="Times New Roman" w:hAnsi="Times New Roman" w:cs="Times New Roman"/>
          <w:sz w:val="24"/>
          <w:szCs w:val="24"/>
        </w:rPr>
        <w:t xml:space="preserve">postavlja se pitanje u kojoj mjeri su narušene </w:t>
      </w:r>
      <w:r w:rsidR="00EE40E7">
        <w:rPr>
          <w:rFonts w:ascii="Times New Roman" w:hAnsi="Times New Roman" w:cs="Times New Roman"/>
          <w:sz w:val="24"/>
          <w:szCs w:val="24"/>
        </w:rPr>
        <w:t xml:space="preserve">njihove </w:t>
      </w:r>
      <w:r w:rsidR="00483A15" w:rsidRPr="00D63FA3">
        <w:rPr>
          <w:rFonts w:ascii="Times New Roman" w:hAnsi="Times New Roman" w:cs="Times New Roman"/>
          <w:sz w:val="24"/>
          <w:szCs w:val="24"/>
        </w:rPr>
        <w:t xml:space="preserve">tjelesne, osjetilne i mentalne </w:t>
      </w:r>
      <w:r w:rsidR="00EE40E7">
        <w:rPr>
          <w:rFonts w:ascii="Times New Roman" w:hAnsi="Times New Roman" w:cs="Times New Roman"/>
          <w:sz w:val="24"/>
          <w:szCs w:val="24"/>
        </w:rPr>
        <w:t xml:space="preserve">funkcionalne </w:t>
      </w:r>
      <w:r w:rsidR="00483A15" w:rsidRPr="00D63FA3">
        <w:rPr>
          <w:rFonts w:ascii="Times New Roman" w:hAnsi="Times New Roman" w:cs="Times New Roman"/>
          <w:sz w:val="24"/>
          <w:szCs w:val="24"/>
        </w:rPr>
        <w:t>sposobnosti</w:t>
      </w:r>
      <w:r w:rsidR="0003228D">
        <w:rPr>
          <w:rFonts w:ascii="Times New Roman" w:hAnsi="Times New Roman" w:cs="Times New Roman"/>
          <w:sz w:val="24"/>
          <w:szCs w:val="24"/>
        </w:rPr>
        <w:t xml:space="preserve">, </w:t>
      </w:r>
      <w:r w:rsidR="00B57D24">
        <w:rPr>
          <w:rFonts w:ascii="Times New Roman" w:hAnsi="Times New Roman" w:cs="Times New Roman"/>
          <w:sz w:val="24"/>
          <w:szCs w:val="24"/>
        </w:rPr>
        <w:t>a</w:t>
      </w:r>
      <w:r w:rsidR="00483A15" w:rsidRPr="00D63FA3">
        <w:rPr>
          <w:rFonts w:ascii="Times New Roman" w:hAnsi="Times New Roman" w:cs="Times New Roman"/>
          <w:sz w:val="24"/>
          <w:szCs w:val="24"/>
        </w:rPr>
        <w:t xml:space="preserve"> samim time i kvaliteta </w:t>
      </w:r>
      <w:r w:rsidR="00DA3654">
        <w:rPr>
          <w:rFonts w:ascii="Times New Roman" w:hAnsi="Times New Roman" w:cs="Times New Roman"/>
          <w:sz w:val="24"/>
          <w:szCs w:val="24"/>
        </w:rPr>
        <w:t xml:space="preserve">njihova profesionalnog aspekta života. </w:t>
      </w:r>
      <w:r w:rsidR="0003228D">
        <w:rPr>
          <w:rFonts w:ascii="Times New Roman" w:hAnsi="Times New Roman" w:cs="Times New Roman"/>
          <w:sz w:val="24"/>
          <w:szCs w:val="24"/>
        </w:rPr>
        <w:t xml:space="preserve">Upravo je cilj i smisao odredaba </w:t>
      </w:r>
      <w:r w:rsidR="0003228D" w:rsidRPr="00D057D4">
        <w:rPr>
          <w:rFonts w:ascii="Times New Roman" w:hAnsi="Times New Roman" w:cs="Times New Roman"/>
          <w:sz w:val="24"/>
          <w:szCs w:val="24"/>
        </w:rPr>
        <w:t>Zakon</w:t>
      </w:r>
      <w:r w:rsidR="00E26D89">
        <w:rPr>
          <w:rFonts w:ascii="Times New Roman" w:hAnsi="Times New Roman" w:cs="Times New Roman"/>
          <w:sz w:val="24"/>
          <w:szCs w:val="24"/>
        </w:rPr>
        <w:t>a</w:t>
      </w:r>
      <w:r w:rsidR="0003228D" w:rsidRPr="00D057D4">
        <w:rPr>
          <w:rFonts w:ascii="Times New Roman" w:hAnsi="Times New Roman" w:cs="Times New Roman"/>
          <w:sz w:val="24"/>
          <w:szCs w:val="24"/>
        </w:rPr>
        <w:t xml:space="preserve"> o profesionalnoj rehabilitaciji i zapošljavanju osoba s </w:t>
      </w:r>
      <w:r w:rsidR="0003228D" w:rsidRPr="0003228D">
        <w:rPr>
          <w:rFonts w:ascii="Times New Roman" w:hAnsi="Times New Roman" w:cs="Times New Roman"/>
          <w:sz w:val="24"/>
          <w:szCs w:val="24"/>
        </w:rPr>
        <w:t>invaliditetom (NN 157/13, 152/14)</w:t>
      </w:r>
      <w:r w:rsidR="0003228D">
        <w:rPr>
          <w:rFonts w:ascii="Times New Roman" w:hAnsi="Times New Roman" w:cs="Times New Roman"/>
          <w:sz w:val="24"/>
          <w:szCs w:val="24"/>
        </w:rPr>
        <w:t xml:space="preserve"> očuvanje </w:t>
      </w:r>
      <w:r w:rsidR="0003228D" w:rsidRPr="00D057D4">
        <w:rPr>
          <w:rFonts w:ascii="Times New Roman" w:hAnsi="Times New Roman" w:cs="Times New Roman"/>
          <w:sz w:val="24"/>
          <w:szCs w:val="24"/>
        </w:rPr>
        <w:t>tjelesnih, osjetilnih i mentalnih sposobnosti osobe</w:t>
      </w:r>
      <w:r w:rsidR="0003228D">
        <w:rPr>
          <w:rFonts w:ascii="Times New Roman" w:hAnsi="Times New Roman" w:cs="Times New Roman"/>
          <w:sz w:val="24"/>
          <w:szCs w:val="24"/>
        </w:rPr>
        <w:t xml:space="preserve"> te se može zaključiti </w:t>
      </w:r>
      <w:r w:rsidR="0003228D" w:rsidRPr="00D057D4">
        <w:rPr>
          <w:rFonts w:ascii="Times New Roman" w:hAnsi="Times New Roman" w:cs="Times New Roman"/>
          <w:sz w:val="24"/>
          <w:szCs w:val="24"/>
        </w:rPr>
        <w:t>da se prava jamče i osobama kod kojih postoje specifične okolnosti koje na određeni način utječu na kvalitetu njihovog profesionalnog života.</w:t>
      </w:r>
    </w:p>
    <w:p w:rsidR="00B10BAA" w:rsidRDefault="00483A15" w:rsidP="00B10BAA">
      <w:pPr>
        <w:spacing w:after="0" w:line="360" w:lineRule="auto"/>
        <w:jc w:val="both"/>
        <w:rPr>
          <w:rFonts w:ascii="Times New Roman" w:hAnsi="Times New Roman" w:cs="Times New Roman"/>
          <w:sz w:val="24"/>
          <w:szCs w:val="24"/>
        </w:rPr>
      </w:pPr>
      <w:r w:rsidRPr="00D63FA3">
        <w:rPr>
          <w:rFonts w:ascii="Times New Roman" w:hAnsi="Times New Roman" w:cs="Times New Roman"/>
          <w:sz w:val="24"/>
          <w:szCs w:val="24"/>
        </w:rPr>
        <w:t>Svi ispitanici koju su sudjelovali u ovom istraživanju su trenutno u radno aktivnoj dobi, ipak njih 20.4% nije zaposleno</w:t>
      </w:r>
      <w:r w:rsidR="00434F22" w:rsidRPr="00D63FA3">
        <w:rPr>
          <w:rFonts w:ascii="Times New Roman" w:hAnsi="Times New Roman" w:cs="Times New Roman"/>
          <w:sz w:val="24"/>
          <w:szCs w:val="24"/>
        </w:rPr>
        <w:t xml:space="preserve"> što je velik broj u usporedbi s 9.8% nezaposlenih na razini opće populacije Republike Hrvatske</w:t>
      </w:r>
      <w:r w:rsidR="008C4BE4" w:rsidRPr="00D63FA3">
        <w:rPr>
          <w:rFonts w:ascii="Times New Roman" w:hAnsi="Times New Roman" w:cs="Times New Roman"/>
          <w:sz w:val="24"/>
          <w:szCs w:val="24"/>
        </w:rPr>
        <w:t xml:space="preserve"> </w:t>
      </w:r>
      <w:r w:rsidR="008C4BE4" w:rsidRPr="007E27F9">
        <w:rPr>
          <w:rFonts w:ascii="Times New Roman" w:hAnsi="Times New Roman" w:cs="Times New Roman"/>
          <w:sz w:val="24"/>
          <w:szCs w:val="24"/>
        </w:rPr>
        <w:t>(</w:t>
      </w:r>
      <w:r w:rsidR="008C4BE4" w:rsidRPr="007E27F9">
        <w:rPr>
          <w:rFonts w:ascii="Times New Roman" w:hAnsi="Times New Roman" w:cs="Times New Roman"/>
          <w:bCs/>
          <w:sz w:val="24"/>
          <w:szCs w:val="24"/>
        </w:rPr>
        <w:t>„U Hrvatskoj 176.000 nezaposlenih“, 2018).</w:t>
      </w:r>
      <w:r w:rsidR="008C4BE4" w:rsidRPr="00D63FA3">
        <w:rPr>
          <w:rFonts w:ascii="Times New Roman" w:hAnsi="Times New Roman" w:cs="Times New Roman"/>
          <w:bCs/>
          <w:sz w:val="24"/>
          <w:szCs w:val="24"/>
        </w:rPr>
        <w:t xml:space="preserve"> </w:t>
      </w:r>
      <w:r w:rsidR="008C4BE4" w:rsidRPr="00D63FA3">
        <w:rPr>
          <w:rFonts w:ascii="Times New Roman" w:hAnsi="Times New Roman" w:cs="Times New Roman"/>
          <w:sz w:val="24"/>
          <w:szCs w:val="24"/>
        </w:rPr>
        <w:t xml:space="preserve">Ovom velikom broju nezaposlenih </w:t>
      </w:r>
      <w:r w:rsidR="008C4BE4" w:rsidRPr="00D63FA3">
        <w:rPr>
          <w:rFonts w:ascii="Times New Roman" w:hAnsi="Times New Roman" w:cs="Times New Roman"/>
          <w:bCs/>
          <w:sz w:val="24"/>
          <w:szCs w:val="24"/>
        </w:rPr>
        <w:t xml:space="preserve">pridonosi činjenica da je </w:t>
      </w:r>
      <w:r w:rsidR="00B57D24">
        <w:rPr>
          <w:rFonts w:ascii="Times New Roman" w:hAnsi="Times New Roman" w:cs="Times New Roman"/>
          <w:bCs/>
          <w:sz w:val="24"/>
          <w:szCs w:val="24"/>
        </w:rPr>
        <w:t>određeni</w:t>
      </w:r>
      <w:r w:rsidR="008C4BE4" w:rsidRPr="00D63FA3">
        <w:rPr>
          <w:rFonts w:ascii="Times New Roman" w:hAnsi="Times New Roman" w:cs="Times New Roman"/>
          <w:bCs/>
          <w:sz w:val="24"/>
          <w:szCs w:val="24"/>
        </w:rPr>
        <w:t xml:space="preserve"> broj ispitanika imao problem prilikom uspostavljanja ili zadržavanja radnog odnosa zbog svog zdravstvenog stanja. </w:t>
      </w:r>
      <w:r w:rsidR="00510419" w:rsidRPr="00D63FA3">
        <w:rPr>
          <w:rFonts w:ascii="Times New Roman" w:hAnsi="Times New Roman" w:cs="Times New Roman"/>
          <w:bCs/>
          <w:sz w:val="24"/>
          <w:szCs w:val="24"/>
        </w:rPr>
        <w:t>Kao moguće rješenje ovog problema rezultati su istraživanja</w:t>
      </w:r>
      <w:r w:rsidR="001E7BF4" w:rsidRPr="00D63FA3">
        <w:rPr>
          <w:rFonts w:ascii="Times New Roman" w:hAnsi="Times New Roman" w:cs="Times New Roman"/>
          <w:sz w:val="24"/>
          <w:szCs w:val="24"/>
        </w:rPr>
        <w:t xml:space="preserve"> Upalne bolesti crijeva i kvaliteta života povezana sa zdravljem – Otkrivanje pravog utjecaja</w:t>
      </w:r>
      <w:r w:rsidR="00510419" w:rsidRPr="00D63FA3">
        <w:rPr>
          <w:rFonts w:ascii="Times New Roman" w:hAnsi="Times New Roman" w:cs="Times New Roman"/>
          <w:bCs/>
          <w:sz w:val="24"/>
          <w:szCs w:val="24"/>
        </w:rPr>
        <w:t xml:space="preserve"> koje su proveli </w:t>
      </w:r>
      <w:hyperlink r:id="rId25" w:history="1">
        <w:proofErr w:type="spellStart"/>
        <w:r w:rsidR="00510419" w:rsidRPr="00D63FA3">
          <w:rPr>
            <w:rFonts w:ascii="Times New Roman" w:hAnsi="Times New Roman" w:cs="Times New Roman"/>
            <w:bCs/>
            <w:sz w:val="24"/>
            <w:szCs w:val="24"/>
          </w:rPr>
          <w:t>Lönnfors</w:t>
        </w:r>
        <w:proofErr w:type="spellEnd"/>
      </w:hyperlink>
      <w:r w:rsidR="00510419" w:rsidRPr="00D63FA3">
        <w:rPr>
          <w:rFonts w:ascii="Times New Roman" w:hAnsi="Times New Roman" w:cs="Times New Roman"/>
          <w:bCs/>
          <w:sz w:val="24"/>
          <w:szCs w:val="24"/>
        </w:rPr>
        <w:t xml:space="preserve">, </w:t>
      </w:r>
      <w:hyperlink r:id="rId26" w:history="1">
        <w:proofErr w:type="spellStart"/>
        <w:r w:rsidR="00510419" w:rsidRPr="00D63FA3">
          <w:rPr>
            <w:rFonts w:ascii="Times New Roman" w:hAnsi="Times New Roman" w:cs="Times New Roman"/>
            <w:bCs/>
            <w:sz w:val="24"/>
            <w:szCs w:val="24"/>
          </w:rPr>
          <w:t>Vermeire</w:t>
        </w:r>
        <w:proofErr w:type="spellEnd"/>
      </w:hyperlink>
      <w:r w:rsidR="00510419" w:rsidRPr="00D63FA3">
        <w:rPr>
          <w:rFonts w:ascii="Times New Roman" w:hAnsi="Times New Roman" w:cs="Times New Roman"/>
          <w:bCs/>
          <w:sz w:val="24"/>
          <w:szCs w:val="24"/>
        </w:rPr>
        <w:t xml:space="preserve"> i</w:t>
      </w:r>
      <w:hyperlink r:id="rId27" w:history="1">
        <w:r w:rsidR="00510419" w:rsidRPr="00D63FA3">
          <w:rPr>
            <w:rFonts w:ascii="Times New Roman" w:hAnsi="Times New Roman" w:cs="Times New Roman"/>
            <w:bCs/>
            <w:sz w:val="24"/>
            <w:szCs w:val="24"/>
          </w:rPr>
          <w:t xml:space="preserve"> </w:t>
        </w:r>
        <w:proofErr w:type="spellStart"/>
        <w:r w:rsidR="00510419" w:rsidRPr="00D63FA3">
          <w:rPr>
            <w:rFonts w:ascii="Times New Roman" w:hAnsi="Times New Roman" w:cs="Times New Roman"/>
            <w:bCs/>
            <w:sz w:val="24"/>
            <w:szCs w:val="24"/>
          </w:rPr>
          <w:t>Avedano</w:t>
        </w:r>
        <w:proofErr w:type="spellEnd"/>
      </w:hyperlink>
      <w:r w:rsidR="00510419" w:rsidRPr="00D63FA3">
        <w:rPr>
          <w:rFonts w:ascii="Times New Roman" w:hAnsi="Times New Roman" w:cs="Times New Roman"/>
          <w:bCs/>
          <w:sz w:val="24"/>
          <w:szCs w:val="24"/>
        </w:rPr>
        <w:t xml:space="preserve"> 2014. godine. Oni navode kako se 40% ispitanika </w:t>
      </w:r>
      <w:r w:rsidR="008C4BE4" w:rsidRPr="00D63FA3">
        <w:rPr>
          <w:rFonts w:ascii="Times New Roman" w:hAnsi="Times New Roman" w:cs="Times New Roman"/>
          <w:bCs/>
          <w:sz w:val="24"/>
          <w:szCs w:val="24"/>
        </w:rPr>
        <w:t>odlučilo na preinake u svom</w:t>
      </w:r>
      <w:r w:rsidR="008C4BE4" w:rsidRPr="00D63FA3">
        <w:rPr>
          <w:rFonts w:ascii="Times New Roman" w:hAnsi="Times New Roman" w:cs="Times New Roman"/>
          <w:sz w:val="24"/>
          <w:szCs w:val="24"/>
        </w:rPr>
        <w:t xml:space="preserve"> profesionalnom životu poput rada od kuće, skraćeno</w:t>
      </w:r>
      <w:r w:rsidR="00510419" w:rsidRPr="00D63FA3">
        <w:rPr>
          <w:rFonts w:ascii="Times New Roman" w:hAnsi="Times New Roman" w:cs="Times New Roman"/>
          <w:sz w:val="24"/>
          <w:szCs w:val="24"/>
        </w:rPr>
        <w:t>g</w:t>
      </w:r>
      <w:r w:rsidR="008C4BE4" w:rsidRPr="00D63FA3">
        <w:rPr>
          <w:rFonts w:ascii="Times New Roman" w:hAnsi="Times New Roman" w:cs="Times New Roman"/>
          <w:sz w:val="24"/>
          <w:szCs w:val="24"/>
        </w:rPr>
        <w:t xml:space="preserve"> radno</w:t>
      </w:r>
      <w:r w:rsidR="00510419" w:rsidRPr="00D63FA3">
        <w:rPr>
          <w:rFonts w:ascii="Times New Roman" w:hAnsi="Times New Roman" w:cs="Times New Roman"/>
          <w:sz w:val="24"/>
          <w:szCs w:val="24"/>
        </w:rPr>
        <w:t>g</w:t>
      </w:r>
      <w:r w:rsidR="008C4BE4" w:rsidRPr="00D63FA3">
        <w:rPr>
          <w:rFonts w:ascii="Times New Roman" w:hAnsi="Times New Roman" w:cs="Times New Roman"/>
          <w:sz w:val="24"/>
          <w:szCs w:val="24"/>
        </w:rPr>
        <w:t xml:space="preserve"> </w:t>
      </w:r>
      <w:r w:rsidR="00510419" w:rsidRPr="00D63FA3">
        <w:rPr>
          <w:rFonts w:ascii="Times New Roman" w:hAnsi="Times New Roman" w:cs="Times New Roman"/>
          <w:sz w:val="24"/>
          <w:szCs w:val="24"/>
        </w:rPr>
        <w:t xml:space="preserve">vremena ili fleksibilne satnice. </w:t>
      </w:r>
      <w:r w:rsidR="00E90080">
        <w:rPr>
          <w:rFonts w:ascii="Times New Roman" w:hAnsi="Times New Roman" w:cs="Times New Roman"/>
          <w:sz w:val="24"/>
          <w:szCs w:val="24"/>
        </w:rPr>
        <w:t>Gotovo</w:t>
      </w:r>
      <w:r w:rsidR="00DA3654">
        <w:rPr>
          <w:rFonts w:ascii="Times New Roman" w:hAnsi="Times New Roman" w:cs="Times New Roman"/>
          <w:sz w:val="24"/>
          <w:szCs w:val="24"/>
        </w:rPr>
        <w:t xml:space="preserve"> trećina ispitanika u našem istraživanju, njih 30.1% nije upoznalo poslodavca s informacijama o svom</w:t>
      </w:r>
      <w:r w:rsidR="001E7BF4" w:rsidRPr="00D63FA3">
        <w:rPr>
          <w:rFonts w:ascii="Times New Roman" w:hAnsi="Times New Roman" w:cs="Times New Roman"/>
          <w:sz w:val="24"/>
          <w:szCs w:val="24"/>
        </w:rPr>
        <w:t xml:space="preserve"> zdravstven</w:t>
      </w:r>
      <w:r w:rsidR="00DA3654">
        <w:rPr>
          <w:rFonts w:ascii="Times New Roman" w:hAnsi="Times New Roman" w:cs="Times New Roman"/>
          <w:sz w:val="24"/>
          <w:szCs w:val="24"/>
        </w:rPr>
        <w:t>o</w:t>
      </w:r>
      <w:r w:rsidR="001E7BF4" w:rsidRPr="00D63FA3">
        <w:rPr>
          <w:rFonts w:ascii="Times New Roman" w:hAnsi="Times New Roman" w:cs="Times New Roman"/>
          <w:sz w:val="24"/>
          <w:szCs w:val="24"/>
        </w:rPr>
        <w:t>m stanj</w:t>
      </w:r>
      <w:r w:rsidR="00DA3654">
        <w:rPr>
          <w:rFonts w:ascii="Times New Roman" w:hAnsi="Times New Roman" w:cs="Times New Roman"/>
          <w:sz w:val="24"/>
          <w:szCs w:val="24"/>
        </w:rPr>
        <w:t>u. Jedan od najčešćih razloga tome je</w:t>
      </w:r>
      <w:r w:rsidR="001E7BF4" w:rsidRPr="00D63FA3">
        <w:rPr>
          <w:rFonts w:ascii="Times New Roman" w:hAnsi="Times New Roman" w:cs="Times New Roman"/>
          <w:sz w:val="24"/>
          <w:szCs w:val="24"/>
        </w:rPr>
        <w:t xml:space="preserve"> strah od nedobivanje radnog mjesta ili gubitka istog. Ovaj strah može potvrditi prethodno spomenuto istraživanje (</w:t>
      </w:r>
      <w:proofErr w:type="spellStart"/>
      <w:r w:rsidR="003530F8" w:rsidRPr="00D63FA3">
        <w:rPr>
          <w:rFonts w:ascii="Times New Roman" w:hAnsi="Times New Roman" w:cs="Times New Roman"/>
          <w:bCs/>
          <w:sz w:val="24"/>
          <w:szCs w:val="24"/>
        </w:rPr>
        <w:fldChar w:fldCharType="begin"/>
      </w:r>
      <w:r w:rsidR="001E7BF4" w:rsidRPr="00D63FA3">
        <w:rPr>
          <w:rFonts w:ascii="Times New Roman" w:hAnsi="Times New Roman" w:cs="Times New Roman"/>
          <w:bCs/>
          <w:sz w:val="24"/>
          <w:szCs w:val="24"/>
        </w:rPr>
        <w:instrText>HYPERLINK "javascript:;"</w:instrText>
      </w:r>
      <w:r w:rsidR="003530F8" w:rsidRPr="00D63FA3">
        <w:rPr>
          <w:rFonts w:ascii="Times New Roman" w:hAnsi="Times New Roman" w:cs="Times New Roman"/>
          <w:bCs/>
          <w:sz w:val="24"/>
          <w:szCs w:val="24"/>
        </w:rPr>
        <w:fldChar w:fldCharType="separate"/>
      </w:r>
      <w:r w:rsidR="001E7BF4" w:rsidRPr="00D63FA3">
        <w:rPr>
          <w:rFonts w:ascii="Times New Roman" w:hAnsi="Times New Roman" w:cs="Times New Roman"/>
          <w:bCs/>
          <w:sz w:val="24"/>
          <w:szCs w:val="24"/>
        </w:rPr>
        <w:t>Lönnfors</w:t>
      </w:r>
      <w:proofErr w:type="spellEnd"/>
      <w:r w:rsidR="003530F8" w:rsidRPr="00D63FA3">
        <w:rPr>
          <w:rFonts w:ascii="Times New Roman" w:hAnsi="Times New Roman" w:cs="Times New Roman"/>
          <w:bCs/>
          <w:sz w:val="24"/>
          <w:szCs w:val="24"/>
        </w:rPr>
        <w:fldChar w:fldCharType="end"/>
      </w:r>
      <w:r w:rsidR="001E7BF4" w:rsidRPr="00D63FA3">
        <w:rPr>
          <w:rFonts w:ascii="Times New Roman" w:hAnsi="Times New Roman" w:cs="Times New Roman"/>
          <w:bCs/>
          <w:sz w:val="24"/>
          <w:szCs w:val="24"/>
        </w:rPr>
        <w:t xml:space="preserve">, </w:t>
      </w:r>
      <w:hyperlink r:id="rId28" w:history="1">
        <w:proofErr w:type="spellStart"/>
        <w:r w:rsidR="001E7BF4" w:rsidRPr="00D63FA3">
          <w:rPr>
            <w:rFonts w:ascii="Times New Roman" w:hAnsi="Times New Roman" w:cs="Times New Roman"/>
            <w:bCs/>
            <w:sz w:val="24"/>
            <w:szCs w:val="24"/>
          </w:rPr>
          <w:t>Vermeire</w:t>
        </w:r>
        <w:proofErr w:type="spellEnd"/>
      </w:hyperlink>
      <w:r w:rsidR="001E7BF4" w:rsidRPr="00D63FA3">
        <w:rPr>
          <w:rFonts w:ascii="Times New Roman" w:hAnsi="Times New Roman" w:cs="Times New Roman"/>
          <w:bCs/>
          <w:sz w:val="24"/>
          <w:szCs w:val="24"/>
        </w:rPr>
        <w:t xml:space="preserve"> i</w:t>
      </w:r>
      <w:hyperlink r:id="rId29" w:history="1">
        <w:r w:rsidR="001E7BF4" w:rsidRPr="00D63FA3">
          <w:rPr>
            <w:rFonts w:ascii="Times New Roman" w:hAnsi="Times New Roman" w:cs="Times New Roman"/>
            <w:bCs/>
            <w:sz w:val="24"/>
            <w:szCs w:val="24"/>
          </w:rPr>
          <w:t xml:space="preserve"> </w:t>
        </w:r>
        <w:proofErr w:type="spellStart"/>
        <w:r w:rsidR="001E7BF4" w:rsidRPr="00D63FA3">
          <w:rPr>
            <w:rFonts w:ascii="Times New Roman" w:hAnsi="Times New Roman" w:cs="Times New Roman"/>
            <w:bCs/>
            <w:sz w:val="24"/>
            <w:szCs w:val="24"/>
          </w:rPr>
          <w:t>Avedano</w:t>
        </w:r>
        <w:proofErr w:type="spellEnd"/>
      </w:hyperlink>
      <w:r w:rsidR="001E7BF4" w:rsidRPr="00D63FA3">
        <w:rPr>
          <w:rFonts w:ascii="Times New Roman" w:hAnsi="Times New Roman" w:cs="Times New Roman"/>
          <w:bCs/>
          <w:sz w:val="24"/>
          <w:szCs w:val="24"/>
        </w:rPr>
        <w:t xml:space="preserve">, </w:t>
      </w:r>
      <w:r w:rsidR="001E7BF4" w:rsidRPr="00D63FA3">
        <w:rPr>
          <w:rFonts w:ascii="Times New Roman" w:hAnsi="Times New Roman" w:cs="Times New Roman"/>
          <w:sz w:val="24"/>
          <w:szCs w:val="24"/>
        </w:rPr>
        <w:t>2014) koje pokazuje kako je 31% ispitanika upravo zbog svoje bolesti dobilo ili dalo otkaz.</w:t>
      </w:r>
      <w:r w:rsidR="00D32619" w:rsidRPr="00D63FA3">
        <w:rPr>
          <w:rFonts w:ascii="Times New Roman" w:hAnsi="Times New Roman" w:cs="Times New Roman"/>
          <w:sz w:val="24"/>
          <w:szCs w:val="24"/>
        </w:rPr>
        <w:t xml:space="preserve"> </w:t>
      </w:r>
      <w:r w:rsidR="00DA3654">
        <w:rPr>
          <w:rFonts w:ascii="Times New Roman" w:hAnsi="Times New Roman" w:cs="Times New Roman"/>
          <w:sz w:val="24"/>
          <w:szCs w:val="24"/>
        </w:rPr>
        <w:t xml:space="preserve">Nadalje, </w:t>
      </w:r>
      <w:r w:rsidR="00B57D24">
        <w:rPr>
          <w:rFonts w:ascii="Times New Roman" w:hAnsi="Times New Roman" w:cs="Times New Roman"/>
          <w:sz w:val="24"/>
          <w:szCs w:val="24"/>
        </w:rPr>
        <w:t xml:space="preserve">isto istraživanje </w:t>
      </w:r>
      <w:r w:rsidR="00B57D24" w:rsidRPr="00D63FA3">
        <w:rPr>
          <w:rFonts w:ascii="Times New Roman" w:hAnsi="Times New Roman" w:cs="Times New Roman"/>
          <w:sz w:val="24"/>
          <w:szCs w:val="24"/>
        </w:rPr>
        <w:t>(</w:t>
      </w:r>
      <w:proofErr w:type="spellStart"/>
      <w:r w:rsidR="00B57D24" w:rsidRPr="00D63FA3">
        <w:rPr>
          <w:rFonts w:ascii="Times New Roman" w:hAnsi="Times New Roman" w:cs="Times New Roman"/>
          <w:bCs/>
          <w:sz w:val="24"/>
          <w:szCs w:val="24"/>
        </w:rPr>
        <w:fldChar w:fldCharType="begin"/>
      </w:r>
      <w:r w:rsidR="00B57D24" w:rsidRPr="00D63FA3">
        <w:rPr>
          <w:rFonts w:ascii="Times New Roman" w:hAnsi="Times New Roman" w:cs="Times New Roman"/>
          <w:bCs/>
          <w:sz w:val="24"/>
          <w:szCs w:val="24"/>
        </w:rPr>
        <w:instrText>HYPERLINK "javascript:;"</w:instrText>
      </w:r>
      <w:r w:rsidR="00B57D24" w:rsidRPr="00D63FA3">
        <w:rPr>
          <w:rFonts w:ascii="Times New Roman" w:hAnsi="Times New Roman" w:cs="Times New Roman"/>
          <w:bCs/>
          <w:sz w:val="24"/>
          <w:szCs w:val="24"/>
        </w:rPr>
        <w:fldChar w:fldCharType="separate"/>
      </w:r>
      <w:r w:rsidR="00B57D24" w:rsidRPr="00D63FA3">
        <w:rPr>
          <w:rFonts w:ascii="Times New Roman" w:hAnsi="Times New Roman" w:cs="Times New Roman"/>
          <w:bCs/>
          <w:sz w:val="24"/>
          <w:szCs w:val="24"/>
        </w:rPr>
        <w:t>Lönnfors</w:t>
      </w:r>
      <w:proofErr w:type="spellEnd"/>
      <w:r w:rsidR="00B57D24" w:rsidRPr="00D63FA3">
        <w:rPr>
          <w:rFonts w:ascii="Times New Roman" w:hAnsi="Times New Roman" w:cs="Times New Roman"/>
          <w:bCs/>
          <w:sz w:val="24"/>
          <w:szCs w:val="24"/>
        </w:rPr>
        <w:fldChar w:fldCharType="end"/>
      </w:r>
      <w:r w:rsidR="00B57D24" w:rsidRPr="00D63FA3">
        <w:rPr>
          <w:rFonts w:ascii="Times New Roman" w:hAnsi="Times New Roman" w:cs="Times New Roman"/>
          <w:bCs/>
          <w:sz w:val="24"/>
          <w:szCs w:val="24"/>
        </w:rPr>
        <w:t xml:space="preserve">, </w:t>
      </w:r>
      <w:hyperlink r:id="rId30" w:history="1">
        <w:proofErr w:type="spellStart"/>
        <w:r w:rsidR="00B57D24" w:rsidRPr="00D63FA3">
          <w:rPr>
            <w:rFonts w:ascii="Times New Roman" w:hAnsi="Times New Roman" w:cs="Times New Roman"/>
            <w:bCs/>
            <w:sz w:val="24"/>
            <w:szCs w:val="24"/>
          </w:rPr>
          <w:t>Vermeire</w:t>
        </w:r>
        <w:proofErr w:type="spellEnd"/>
      </w:hyperlink>
      <w:r w:rsidR="00B57D24" w:rsidRPr="00D63FA3">
        <w:rPr>
          <w:rFonts w:ascii="Times New Roman" w:hAnsi="Times New Roman" w:cs="Times New Roman"/>
          <w:bCs/>
          <w:sz w:val="24"/>
          <w:szCs w:val="24"/>
        </w:rPr>
        <w:t xml:space="preserve"> i</w:t>
      </w:r>
      <w:hyperlink r:id="rId31" w:history="1">
        <w:r w:rsidR="00B57D24" w:rsidRPr="00D63FA3">
          <w:rPr>
            <w:rFonts w:ascii="Times New Roman" w:hAnsi="Times New Roman" w:cs="Times New Roman"/>
            <w:bCs/>
            <w:sz w:val="24"/>
            <w:szCs w:val="24"/>
          </w:rPr>
          <w:t xml:space="preserve"> </w:t>
        </w:r>
        <w:proofErr w:type="spellStart"/>
        <w:r w:rsidR="00B57D24" w:rsidRPr="00D63FA3">
          <w:rPr>
            <w:rFonts w:ascii="Times New Roman" w:hAnsi="Times New Roman" w:cs="Times New Roman"/>
            <w:bCs/>
            <w:sz w:val="24"/>
            <w:szCs w:val="24"/>
          </w:rPr>
          <w:t>Avedano</w:t>
        </w:r>
        <w:proofErr w:type="spellEnd"/>
      </w:hyperlink>
      <w:r w:rsidR="00B57D24" w:rsidRPr="00D63FA3">
        <w:rPr>
          <w:rFonts w:ascii="Times New Roman" w:hAnsi="Times New Roman" w:cs="Times New Roman"/>
          <w:bCs/>
          <w:sz w:val="24"/>
          <w:szCs w:val="24"/>
        </w:rPr>
        <w:t xml:space="preserve">, </w:t>
      </w:r>
      <w:r w:rsidR="00B57D24" w:rsidRPr="00D63FA3">
        <w:rPr>
          <w:rFonts w:ascii="Times New Roman" w:hAnsi="Times New Roman" w:cs="Times New Roman"/>
          <w:sz w:val="24"/>
          <w:szCs w:val="24"/>
        </w:rPr>
        <w:t>2014)</w:t>
      </w:r>
      <w:r w:rsidR="00B57D24">
        <w:rPr>
          <w:rFonts w:ascii="Times New Roman" w:hAnsi="Times New Roman" w:cs="Times New Roman"/>
          <w:sz w:val="24"/>
          <w:szCs w:val="24"/>
        </w:rPr>
        <w:t xml:space="preserve"> pokazuje da je 24% ispitanika dobilo negativan komentar na radnom mjestu zbog svoje bolesti dok se 20% zbog svoje bolesti osjeća diskriminirano. Na ove podatke upućuje i naše istraživanje koje pokazuje kako je </w:t>
      </w:r>
      <w:r w:rsidR="00B57D24" w:rsidRPr="00D63FA3">
        <w:rPr>
          <w:rFonts w:ascii="Times New Roman" w:hAnsi="Times New Roman" w:cs="Times New Roman"/>
          <w:sz w:val="24"/>
          <w:szCs w:val="24"/>
        </w:rPr>
        <w:t>27 ispitanika naišlo na nerazumijevanje od strane radnih kolega dok je 21 ispitanik takvo nerazumijevanje doživio od strane poslodavca.</w:t>
      </w:r>
      <w:r w:rsidR="00B57D24">
        <w:rPr>
          <w:rFonts w:ascii="Times New Roman" w:hAnsi="Times New Roman" w:cs="Times New Roman"/>
          <w:sz w:val="24"/>
          <w:szCs w:val="24"/>
        </w:rPr>
        <w:t xml:space="preserve"> </w:t>
      </w:r>
      <w:r w:rsidR="00F03F72" w:rsidRPr="00D63FA3">
        <w:rPr>
          <w:rFonts w:ascii="Times New Roman" w:hAnsi="Times New Roman" w:cs="Times New Roman"/>
          <w:sz w:val="24"/>
          <w:szCs w:val="24"/>
        </w:rPr>
        <w:t>Sličan problem je opisan u rezultatima istraživanja Perspektiva pacijenata o utjecaju Crohnove bolesti: rezultat grupnih intervjua (</w:t>
      </w:r>
      <w:hyperlink r:id="rId32" w:history="1">
        <w:r w:rsidR="00F03F72" w:rsidRPr="00D63FA3">
          <w:rPr>
            <w:rFonts w:ascii="Times New Roman" w:hAnsi="Times New Roman" w:cs="Times New Roman"/>
            <w:sz w:val="24"/>
            <w:szCs w:val="24"/>
          </w:rPr>
          <w:t>Norton</w:t>
        </w:r>
      </w:hyperlink>
      <w:r w:rsidR="00F03F72" w:rsidRPr="00D63FA3">
        <w:rPr>
          <w:rFonts w:ascii="Times New Roman" w:hAnsi="Times New Roman" w:cs="Times New Roman"/>
          <w:sz w:val="24"/>
          <w:szCs w:val="24"/>
        </w:rPr>
        <w:t xml:space="preserve">, </w:t>
      </w:r>
      <w:hyperlink r:id="rId33" w:history="1">
        <w:proofErr w:type="spellStart"/>
        <w:r w:rsidR="00F03F72" w:rsidRPr="00D63FA3">
          <w:rPr>
            <w:rFonts w:ascii="Times New Roman" w:hAnsi="Times New Roman" w:cs="Times New Roman"/>
            <w:sz w:val="24"/>
            <w:szCs w:val="24"/>
          </w:rPr>
          <w:t>Thomas</w:t>
        </w:r>
        <w:proofErr w:type="spellEnd"/>
      </w:hyperlink>
      <w:r w:rsidR="00F03F72" w:rsidRPr="00D63FA3">
        <w:rPr>
          <w:rFonts w:ascii="Times New Roman" w:hAnsi="Times New Roman" w:cs="Times New Roman"/>
          <w:sz w:val="24"/>
          <w:szCs w:val="24"/>
        </w:rPr>
        <w:t xml:space="preserve">, </w:t>
      </w:r>
      <w:hyperlink r:id="rId34" w:history="1">
        <w:proofErr w:type="spellStart"/>
        <w:r w:rsidR="00F03F72" w:rsidRPr="00D63FA3">
          <w:rPr>
            <w:rFonts w:ascii="Times New Roman" w:hAnsi="Times New Roman" w:cs="Times New Roman"/>
            <w:sz w:val="24"/>
            <w:szCs w:val="24"/>
          </w:rPr>
          <w:t>Lomax</w:t>
        </w:r>
        <w:proofErr w:type="spellEnd"/>
      </w:hyperlink>
      <w:r w:rsidR="00F03F72" w:rsidRPr="00D63FA3">
        <w:rPr>
          <w:rFonts w:ascii="Times New Roman" w:hAnsi="Times New Roman" w:cs="Times New Roman"/>
          <w:sz w:val="24"/>
          <w:szCs w:val="24"/>
        </w:rPr>
        <w:t xml:space="preserve"> i</w:t>
      </w:r>
      <w:hyperlink r:id="rId35" w:history="1">
        <w:r w:rsidR="00F03F72" w:rsidRPr="00D63FA3">
          <w:rPr>
            <w:rFonts w:ascii="Times New Roman" w:hAnsi="Times New Roman" w:cs="Times New Roman"/>
            <w:sz w:val="24"/>
            <w:szCs w:val="24"/>
          </w:rPr>
          <w:t xml:space="preserve"> </w:t>
        </w:r>
        <w:proofErr w:type="spellStart"/>
        <w:r w:rsidR="00F03F72" w:rsidRPr="00D63FA3">
          <w:rPr>
            <w:rFonts w:ascii="Times New Roman" w:hAnsi="Times New Roman" w:cs="Times New Roman"/>
            <w:sz w:val="24"/>
            <w:szCs w:val="24"/>
          </w:rPr>
          <w:t>Dudley</w:t>
        </w:r>
        <w:proofErr w:type="spellEnd"/>
        <w:r w:rsidR="00F03F72" w:rsidRPr="00D63FA3">
          <w:rPr>
            <w:rFonts w:ascii="Times New Roman" w:hAnsi="Times New Roman" w:cs="Times New Roman"/>
            <w:sz w:val="24"/>
            <w:szCs w:val="24"/>
          </w:rPr>
          <w:t>-Brown</w:t>
        </w:r>
      </w:hyperlink>
      <w:r w:rsidR="00F03F72" w:rsidRPr="00D63FA3">
        <w:rPr>
          <w:rFonts w:ascii="Times New Roman" w:hAnsi="Times New Roman" w:cs="Times New Roman"/>
          <w:sz w:val="24"/>
          <w:szCs w:val="24"/>
        </w:rPr>
        <w:t>, 2012) koji navode kako sudionici istraživanja opisuju stresne situacije zbog odlazaka u zajedničke prostorije wc</w:t>
      </w:r>
      <w:r w:rsidR="00EE40E7">
        <w:rPr>
          <w:rFonts w:ascii="Times New Roman" w:hAnsi="Times New Roman" w:cs="Times New Roman"/>
          <w:sz w:val="24"/>
          <w:szCs w:val="24"/>
        </w:rPr>
        <w:t>-</w:t>
      </w:r>
      <w:r w:rsidR="00F03F72" w:rsidRPr="00D63FA3">
        <w:rPr>
          <w:rFonts w:ascii="Times New Roman" w:hAnsi="Times New Roman" w:cs="Times New Roman"/>
          <w:sz w:val="24"/>
          <w:szCs w:val="24"/>
        </w:rPr>
        <w:t>a kao i teškoće u ostvarivanju zahtjeva nekog radnog mjesta iako im je pruženo razumijevanje od strane poslodavca</w:t>
      </w:r>
      <w:r w:rsidR="00B57D24">
        <w:rPr>
          <w:rFonts w:ascii="Times New Roman" w:hAnsi="Times New Roman" w:cs="Times New Roman"/>
          <w:sz w:val="24"/>
          <w:szCs w:val="24"/>
        </w:rPr>
        <w:t xml:space="preserve">. </w:t>
      </w:r>
    </w:p>
    <w:p w:rsidR="00B10BAA" w:rsidRDefault="00B10BAA" w:rsidP="00B10BAA">
      <w:pPr>
        <w:spacing w:after="0" w:line="360" w:lineRule="auto"/>
        <w:jc w:val="both"/>
        <w:rPr>
          <w:rFonts w:ascii="Times New Roman" w:hAnsi="Times New Roman" w:cs="Times New Roman"/>
          <w:sz w:val="24"/>
          <w:szCs w:val="24"/>
        </w:rPr>
      </w:pPr>
      <w:r w:rsidRPr="00EB523F">
        <w:rPr>
          <w:rFonts w:ascii="Times New Roman" w:hAnsi="Times New Roman" w:cs="Times New Roman"/>
          <w:sz w:val="24"/>
          <w:szCs w:val="24"/>
        </w:rPr>
        <w:t>Kvalitetom svoje profesionalne uloge je zadovoljno tek 59.3% od ukupnog broja ispitanika te se postavlja pitanje koji su činitelji koji pridonose tom zadovoljstvu.</w:t>
      </w:r>
      <w:r>
        <w:rPr>
          <w:rFonts w:ascii="Times New Roman" w:hAnsi="Times New Roman" w:cs="Times New Roman"/>
          <w:sz w:val="24"/>
          <w:szCs w:val="24"/>
        </w:rPr>
        <w:t xml:space="preserve"> S ciljem utvrđivanja </w:t>
      </w:r>
      <w:r>
        <w:rPr>
          <w:rFonts w:ascii="Times New Roman" w:hAnsi="Times New Roman" w:cs="Times New Roman"/>
          <w:sz w:val="24"/>
          <w:szCs w:val="24"/>
        </w:rPr>
        <w:lastRenderedPageBreak/>
        <w:t>činioca koji određuju zadovoljstvo kvalitetom profesionalne uloge usporedili smo rezultate zadovoljnih ispitanika i onih koji to nisu.</w:t>
      </w:r>
      <w:r w:rsidR="00456C63">
        <w:rPr>
          <w:rFonts w:ascii="Times New Roman" w:hAnsi="Times New Roman" w:cs="Times New Roman"/>
          <w:sz w:val="24"/>
          <w:szCs w:val="24"/>
        </w:rPr>
        <w:t xml:space="preserve"> Ispitanici koji su zadovoljni kvalitetom svoje profesionalne uloge bolje ocjenjuju vlastito zdravstveno stanje te manje vremena izdvajaju za liječenje od ispitanika koji nisu zadovoljni svojom profesionalnom ulogom</w:t>
      </w:r>
      <w:r w:rsidR="00E90080">
        <w:rPr>
          <w:rFonts w:ascii="Times New Roman" w:hAnsi="Times New Roman" w:cs="Times New Roman"/>
          <w:sz w:val="24"/>
          <w:szCs w:val="24"/>
        </w:rPr>
        <w:t>.</w:t>
      </w:r>
      <w:r w:rsidR="00456C63">
        <w:rPr>
          <w:rFonts w:ascii="Times New Roman" w:hAnsi="Times New Roman" w:cs="Times New Roman"/>
          <w:sz w:val="24"/>
          <w:szCs w:val="24"/>
        </w:rPr>
        <w:t xml:space="preserve"> Također problemi pri uspostavljanju radnog odnosa ili pak zadržavanja radnog mjesta zbog zdravstvenog stanja javljaju se u većoj mjeri kod ispitanika koji nisu zadovoljni svojom profesionalnom ulogom. Kao glavni prediktor zadovoljstva kvalitetom profesionalne uloge ističe se zdravstveno stanje pojedinca što je vi</w:t>
      </w:r>
      <w:r w:rsidR="009546F6">
        <w:rPr>
          <w:rFonts w:ascii="Times New Roman" w:hAnsi="Times New Roman" w:cs="Times New Roman"/>
          <w:sz w:val="24"/>
          <w:szCs w:val="24"/>
        </w:rPr>
        <w:t>dljivo iz rezultata</w:t>
      </w:r>
      <w:r w:rsidR="00DA3654">
        <w:rPr>
          <w:rFonts w:ascii="Times New Roman" w:hAnsi="Times New Roman" w:cs="Times New Roman"/>
          <w:sz w:val="24"/>
          <w:szCs w:val="24"/>
        </w:rPr>
        <w:t xml:space="preserve"> ovog</w:t>
      </w:r>
      <w:r w:rsidR="009546F6">
        <w:rPr>
          <w:rFonts w:ascii="Times New Roman" w:hAnsi="Times New Roman" w:cs="Times New Roman"/>
          <w:sz w:val="24"/>
          <w:szCs w:val="24"/>
        </w:rPr>
        <w:t xml:space="preserve"> istraživanja te</w:t>
      </w:r>
      <w:r w:rsidR="00DA3654">
        <w:rPr>
          <w:rFonts w:ascii="Times New Roman" w:hAnsi="Times New Roman" w:cs="Times New Roman"/>
          <w:sz w:val="24"/>
          <w:szCs w:val="24"/>
        </w:rPr>
        <w:t xml:space="preserve"> je</w:t>
      </w:r>
      <w:r w:rsidR="009546F6">
        <w:rPr>
          <w:rFonts w:ascii="Times New Roman" w:hAnsi="Times New Roman" w:cs="Times New Roman"/>
          <w:sz w:val="24"/>
          <w:szCs w:val="24"/>
        </w:rPr>
        <w:t xml:space="preserve"> potkrijepljeno drugim istraživanjima</w:t>
      </w:r>
      <w:r w:rsidR="00456C63">
        <w:rPr>
          <w:rFonts w:ascii="Times New Roman" w:hAnsi="Times New Roman" w:cs="Times New Roman"/>
          <w:sz w:val="24"/>
          <w:szCs w:val="24"/>
        </w:rPr>
        <w:t>.</w:t>
      </w:r>
      <w:r w:rsidR="009546F6">
        <w:rPr>
          <w:rFonts w:ascii="Times New Roman" w:hAnsi="Times New Roman" w:cs="Times New Roman"/>
          <w:sz w:val="24"/>
          <w:szCs w:val="24"/>
        </w:rPr>
        <w:t xml:space="preserve"> Primjerice rezultati </w:t>
      </w:r>
      <w:r w:rsidR="00DA3654">
        <w:rPr>
          <w:rFonts w:ascii="Times New Roman" w:hAnsi="Times New Roman" w:cs="Times New Roman"/>
          <w:sz w:val="24"/>
          <w:szCs w:val="24"/>
        </w:rPr>
        <w:t xml:space="preserve">već navedenog </w:t>
      </w:r>
      <w:r w:rsidR="009546F6">
        <w:rPr>
          <w:rFonts w:ascii="Times New Roman" w:hAnsi="Times New Roman" w:cs="Times New Roman"/>
          <w:sz w:val="24"/>
          <w:szCs w:val="24"/>
        </w:rPr>
        <w:t xml:space="preserve">istraživanja </w:t>
      </w:r>
      <w:r w:rsidR="009546F6" w:rsidRPr="00D63FA3">
        <w:rPr>
          <w:rFonts w:ascii="Times New Roman" w:hAnsi="Times New Roman" w:cs="Times New Roman"/>
          <w:sz w:val="24"/>
          <w:szCs w:val="24"/>
        </w:rPr>
        <w:t>(</w:t>
      </w:r>
      <w:proofErr w:type="spellStart"/>
      <w:r w:rsidR="009546F6" w:rsidRPr="00D63FA3">
        <w:rPr>
          <w:rFonts w:ascii="Times New Roman" w:hAnsi="Times New Roman" w:cs="Times New Roman"/>
          <w:bCs/>
          <w:sz w:val="24"/>
          <w:szCs w:val="24"/>
        </w:rPr>
        <w:fldChar w:fldCharType="begin"/>
      </w:r>
      <w:r w:rsidR="009546F6" w:rsidRPr="00D63FA3">
        <w:rPr>
          <w:rFonts w:ascii="Times New Roman" w:hAnsi="Times New Roman" w:cs="Times New Roman"/>
          <w:bCs/>
          <w:sz w:val="24"/>
          <w:szCs w:val="24"/>
        </w:rPr>
        <w:instrText>HYPERLINK "javascript:;"</w:instrText>
      </w:r>
      <w:r w:rsidR="009546F6" w:rsidRPr="00D63FA3">
        <w:rPr>
          <w:rFonts w:ascii="Times New Roman" w:hAnsi="Times New Roman" w:cs="Times New Roman"/>
          <w:bCs/>
          <w:sz w:val="24"/>
          <w:szCs w:val="24"/>
        </w:rPr>
        <w:fldChar w:fldCharType="separate"/>
      </w:r>
      <w:r w:rsidR="009546F6" w:rsidRPr="00D63FA3">
        <w:rPr>
          <w:rFonts w:ascii="Times New Roman" w:hAnsi="Times New Roman" w:cs="Times New Roman"/>
          <w:bCs/>
          <w:sz w:val="24"/>
          <w:szCs w:val="24"/>
        </w:rPr>
        <w:t>Lönnfors</w:t>
      </w:r>
      <w:proofErr w:type="spellEnd"/>
      <w:r w:rsidR="009546F6" w:rsidRPr="00D63FA3">
        <w:rPr>
          <w:rFonts w:ascii="Times New Roman" w:hAnsi="Times New Roman" w:cs="Times New Roman"/>
          <w:bCs/>
          <w:sz w:val="24"/>
          <w:szCs w:val="24"/>
        </w:rPr>
        <w:fldChar w:fldCharType="end"/>
      </w:r>
      <w:r w:rsidR="009546F6" w:rsidRPr="00D63FA3">
        <w:rPr>
          <w:rFonts w:ascii="Times New Roman" w:hAnsi="Times New Roman" w:cs="Times New Roman"/>
          <w:bCs/>
          <w:sz w:val="24"/>
          <w:szCs w:val="24"/>
        </w:rPr>
        <w:t xml:space="preserve">, </w:t>
      </w:r>
      <w:hyperlink r:id="rId36" w:history="1">
        <w:proofErr w:type="spellStart"/>
        <w:r w:rsidR="009546F6" w:rsidRPr="00D63FA3">
          <w:rPr>
            <w:rFonts w:ascii="Times New Roman" w:hAnsi="Times New Roman" w:cs="Times New Roman"/>
            <w:bCs/>
            <w:sz w:val="24"/>
            <w:szCs w:val="24"/>
          </w:rPr>
          <w:t>Vermeire</w:t>
        </w:r>
        <w:proofErr w:type="spellEnd"/>
      </w:hyperlink>
      <w:r w:rsidR="009546F6" w:rsidRPr="00D63FA3">
        <w:rPr>
          <w:rFonts w:ascii="Times New Roman" w:hAnsi="Times New Roman" w:cs="Times New Roman"/>
          <w:bCs/>
          <w:sz w:val="24"/>
          <w:szCs w:val="24"/>
        </w:rPr>
        <w:t xml:space="preserve"> i</w:t>
      </w:r>
      <w:hyperlink r:id="rId37" w:history="1">
        <w:r w:rsidR="009546F6" w:rsidRPr="00D63FA3">
          <w:rPr>
            <w:rFonts w:ascii="Times New Roman" w:hAnsi="Times New Roman" w:cs="Times New Roman"/>
            <w:bCs/>
            <w:sz w:val="24"/>
            <w:szCs w:val="24"/>
          </w:rPr>
          <w:t xml:space="preserve"> </w:t>
        </w:r>
        <w:proofErr w:type="spellStart"/>
        <w:r w:rsidR="009546F6" w:rsidRPr="00D63FA3">
          <w:rPr>
            <w:rFonts w:ascii="Times New Roman" w:hAnsi="Times New Roman" w:cs="Times New Roman"/>
            <w:bCs/>
            <w:sz w:val="24"/>
            <w:szCs w:val="24"/>
          </w:rPr>
          <w:t>Avedano</w:t>
        </w:r>
        <w:proofErr w:type="spellEnd"/>
      </w:hyperlink>
      <w:r w:rsidR="009546F6" w:rsidRPr="00D63FA3">
        <w:rPr>
          <w:rFonts w:ascii="Times New Roman" w:hAnsi="Times New Roman" w:cs="Times New Roman"/>
          <w:bCs/>
          <w:sz w:val="24"/>
          <w:szCs w:val="24"/>
        </w:rPr>
        <w:t xml:space="preserve">, </w:t>
      </w:r>
      <w:r w:rsidR="009546F6" w:rsidRPr="00D63FA3">
        <w:rPr>
          <w:rFonts w:ascii="Times New Roman" w:hAnsi="Times New Roman" w:cs="Times New Roman"/>
          <w:sz w:val="24"/>
          <w:szCs w:val="24"/>
        </w:rPr>
        <w:t>2014)</w:t>
      </w:r>
      <w:r w:rsidR="009546F6">
        <w:rPr>
          <w:rFonts w:ascii="Times New Roman" w:hAnsi="Times New Roman" w:cs="Times New Roman"/>
          <w:sz w:val="24"/>
          <w:szCs w:val="24"/>
        </w:rPr>
        <w:t xml:space="preserve"> pokazuju da 56% ispitanika smatra da njihovo oboljenje utječe na njihov profesionalni život.</w:t>
      </w:r>
      <w:r w:rsidR="00456C63">
        <w:rPr>
          <w:rFonts w:ascii="Times New Roman" w:hAnsi="Times New Roman" w:cs="Times New Roman"/>
          <w:sz w:val="24"/>
          <w:szCs w:val="24"/>
        </w:rPr>
        <w:t xml:space="preserve"> Narušeno zdravstveno stanje pojedinca će zajedno s nerazumijevanjem i/ili neinformiranosti od strane okoline kod oboljele osobe stvoriti značajna ograničenja kad je riječ o odgovaranju na zahtjeve koje postavlja njihovo radno mjesto.</w:t>
      </w:r>
    </w:p>
    <w:p w:rsidR="000F5A3C" w:rsidRDefault="000F5A3C" w:rsidP="00656F9C">
      <w:pPr>
        <w:spacing w:after="0" w:line="360" w:lineRule="auto"/>
        <w:jc w:val="both"/>
        <w:rPr>
          <w:rFonts w:ascii="Times New Roman" w:hAnsi="Times New Roman" w:cs="Times New Roman"/>
          <w:color w:val="000000" w:themeColor="text1"/>
          <w:sz w:val="24"/>
          <w:szCs w:val="24"/>
        </w:rPr>
      </w:pPr>
    </w:p>
    <w:p w:rsidR="002F4F4C" w:rsidRDefault="001C0C97" w:rsidP="00656F9C">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Rezultati ovog istraživanja </w:t>
      </w:r>
      <w:r w:rsidR="000C4AF6" w:rsidRPr="00B10BAA">
        <w:rPr>
          <w:rFonts w:ascii="Times New Roman" w:hAnsi="Times New Roman" w:cs="Times New Roman"/>
          <w:color w:val="000000" w:themeColor="text1"/>
          <w:sz w:val="24"/>
          <w:szCs w:val="24"/>
        </w:rPr>
        <w:t>ukazuju na činjenicu da su određene promjene potrebne kad je riječ o osobama oboljelim od upalnih bolesti crijeva odnosno kvaliteti njihova života posebno profesionalnog aspekta. Glavni izvor</w:t>
      </w:r>
      <w:r w:rsidR="002E3C64">
        <w:rPr>
          <w:rFonts w:ascii="Times New Roman" w:hAnsi="Times New Roman" w:cs="Times New Roman"/>
          <w:sz w:val="24"/>
          <w:szCs w:val="24"/>
        </w:rPr>
        <w:t xml:space="preserve"> teškoća na području profesionalnog života</w:t>
      </w:r>
      <w:r w:rsidR="000C4AF6">
        <w:rPr>
          <w:rFonts w:ascii="Times New Roman" w:hAnsi="Times New Roman" w:cs="Times New Roman"/>
          <w:sz w:val="24"/>
          <w:szCs w:val="24"/>
        </w:rPr>
        <w:t xml:space="preserve"> za oboljele osobe </w:t>
      </w:r>
      <w:r w:rsidR="00361424">
        <w:rPr>
          <w:rFonts w:ascii="Times New Roman" w:hAnsi="Times New Roman" w:cs="Times New Roman"/>
          <w:sz w:val="24"/>
          <w:szCs w:val="24"/>
        </w:rPr>
        <w:t xml:space="preserve">prema rezultatima našeg istraživanja </w:t>
      </w:r>
      <w:r w:rsidR="000C4AF6">
        <w:rPr>
          <w:rFonts w:ascii="Times New Roman" w:hAnsi="Times New Roman" w:cs="Times New Roman"/>
          <w:sz w:val="24"/>
          <w:szCs w:val="24"/>
        </w:rPr>
        <w:t>predstavlja neinformiranost, kako okoline tako i njih samih.</w:t>
      </w:r>
      <w:r w:rsidR="00B13952">
        <w:rPr>
          <w:rFonts w:ascii="Times New Roman" w:hAnsi="Times New Roman" w:cs="Times New Roman"/>
          <w:sz w:val="24"/>
          <w:szCs w:val="24"/>
        </w:rPr>
        <w:t xml:space="preserve"> </w:t>
      </w:r>
      <w:r w:rsidR="008208AE">
        <w:rPr>
          <w:rFonts w:ascii="Times New Roman" w:hAnsi="Times New Roman" w:cs="Times New Roman"/>
          <w:sz w:val="24"/>
          <w:szCs w:val="24"/>
        </w:rPr>
        <w:t xml:space="preserve">Negativna iskustva ispitanika u sustavu zdravstva i/ili socijalne skrbi ukazuju na nužnost informiranja djelatnika ovih sustava o ograničenjima, ali i mogućnostima koje oboljele osobe imaju. </w:t>
      </w:r>
      <w:r w:rsidR="00361424">
        <w:rPr>
          <w:rFonts w:ascii="Times New Roman" w:hAnsi="Times New Roman" w:cs="Times New Roman"/>
          <w:sz w:val="24"/>
          <w:szCs w:val="24"/>
        </w:rPr>
        <w:t>Dobro informirani</w:t>
      </w:r>
      <w:r w:rsidR="008208AE">
        <w:rPr>
          <w:rFonts w:ascii="Times New Roman" w:hAnsi="Times New Roman" w:cs="Times New Roman"/>
          <w:sz w:val="24"/>
          <w:szCs w:val="24"/>
        </w:rPr>
        <w:t xml:space="preserve"> djelatnici </w:t>
      </w:r>
      <w:r w:rsidR="00361424">
        <w:rPr>
          <w:rFonts w:ascii="Times New Roman" w:hAnsi="Times New Roman" w:cs="Times New Roman"/>
          <w:sz w:val="24"/>
          <w:szCs w:val="24"/>
        </w:rPr>
        <w:t>bi tako osim skrbi</w:t>
      </w:r>
      <w:r w:rsidR="008208AE">
        <w:rPr>
          <w:rFonts w:ascii="Times New Roman" w:hAnsi="Times New Roman" w:cs="Times New Roman"/>
          <w:sz w:val="24"/>
          <w:szCs w:val="24"/>
        </w:rPr>
        <w:t xml:space="preserve"> </w:t>
      </w:r>
      <w:r w:rsidR="00361424">
        <w:rPr>
          <w:rFonts w:ascii="Times New Roman" w:hAnsi="Times New Roman" w:cs="Times New Roman"/>
          <w:sz w:val="24"/>
          <w:szCs w:val="24"/>
        </w:rPr>
        <w:t xml:space="preserve">oboljeloj osobi </w:t>
      </w:r>
      <w:r w:rsidR="008208AE">
        <w:rPr>
          <w:rFonts w:ascii="Times New Roman" w:hAnsi="Times New Roman" w:cs="Times New Roman"/>
          <w:sz w:val="24"/>
          <w:szCs w:val="24"/>
        </w:rPr>
        <w:t>mogli pružiti</w:t>
      </w:r>
      <w:r w:rsidR="00361424">
        <w:rPr>
          <w:rFonts w:ascii="Times New Roman" w:hAnsi="Times New Roman" w:cs="Times New Roman"/>
          <w:sz w:val="24"/>
          <w:szCs w:val="24"/>
        </w:rPr>
        <w:t xml:space="preserve"> i potrebne informacije, </w:t>
      </w:r>
      <w:r w:rsidR="008208AE">
        <w:rPr>
          <w:rFonts w:ascii="Times New Roman" w:hAnsi="Times New Roman" w:cs="Times New Roman"/>
          <w:sz w:val="24"/>
          <w:szCs w:val="24"/>
        </w:rPr>
        <w:t>razumijevanje i podršku pojedincu</w:t>
      </w:r>
      <w:r w:rsidR="00361424">
        <w:rPr>
          <w:rFonts w:ascii="Times New Roman" w:hAnsi="Times New Roman" w:cs="Times New Roman"/>
          <w:sz w:val="24"/>
          <w:szCs w:val="24"/>
        </w:rPr>
        <w:t xml:space="preserve"> te istovremeno raditi na razvijanju</w:t>
      </w:r>
      <w:r w:rsidR="00656F9C">
        <w:rPr>
          <w:rFonts w:ascii="Times New Roman" w:hAnsi="Times New Roman" w:cs="Times New Roman"/>
          <w:sz w:val="24"/>
          <w:szCs w:val="24"/>
        </w:rPr>
        <w:t xml:space="preserve"> svijest</w:t>
      </w:r>
      <w:r w:rsidR="00361424">
        <w:rPr>
          <w:rFonts w:ascii="Times New Roman" w:hAnsi="Times New Roman" w:cs="Times New Roman"/>
          <w:sz w:val="24"/>
          <w:szCs w:val="24"/>
        </w:rPr>
        <w:t>i</w:t>
      </w:r>
      <w:r w:rsidR="00656F9C">
        <w:rPr>
          <w:rFonts w:ascii="Times New Roman" w:hAnsi="Times New Roman" w:cs="Times New Roman"/>
          <w:sz w:val="24"/>
          <w:szCs w:val="24"/>
        </w:rPr>
        <w:t xml:space="preserve"> u društvu o teškoćama i ograničenjima koje kronične bolesti postavljaju za pojedinca. </w:t>
      </w:r>
      <w:r w:rsidR="00DB0F05">
        <w:rPr>
          <w:rFonts w:ascii="Times New Roman" w:hAnsi="Times New Roman" w:cs="Times New Roman"/>
          <w:sz w:val="24"/>
          <w:szCs w:val="24"/>
        </w:rPr>
        <w:t>Donošenjem Zakona o jedinstvenom tijelu vještačenja</w:t>
      </w:r>
      <w:r w:rsidR="005704A3">
        <w:rPr>
          <w:rFonts w:ascii="Times New Roman" w:hAnsi="Times New Roman" w:cs="Times New Roman"/>
          <w:sz w:val="24"/>
          <w:szCs w:val="24"/>
        </w:rPr>
        <w:t xml:space="preserve"> (NN 85/14) </w:t>
      </w:r>
      <w:r w:rsidR="00DB0F05">
        <w:rPr>
          <w:rFonts w:ascii="Times New Roman" w:hAnsi="Times New Roman" w:cs="Times New Roman"/>
          <w:sz w:val="24"/>
          <w:szCs w:val="24"/>
        </w:rPr>
        <w:t xml:space="preserve">omogućena je koordinacija postojećih propisa, </w:t>
      </w:r>
      <w:r w:rsidR="00DB0F05" w:rsidRPr="00625DB4">
        <w:rPr>
          <w:rFonts w:ascii="Times New Roman" w:hAnsi="Times New Roman" w:cs="Times New Roman"/>
          <w:sz w:val="24"/>
          <w:szCs w:val="24"/>
        </w:rPr>
        <w:t xml:space="preserve">deregulacija preklapanja propisa i nadležnosti više državnih organa uz kodifikaciju statusa osoba s invaliditetom u jednom krovnom zakonu koji obuhvaća sva prava koja se jamče osobama s invaliditetom i pokriva sve aspekte njihovog života. </w:t>
      </w:r>
      <w:r w:rsidR="00DA2A32">
        <w:rPr>
          <w:rFonts w:ascii="Times New Roman" w:hAnsi="Times New Roman" w:cs="Times New Roman"/>
          <w:sz w:val="24"/>
          <w:szCs w:val="24"/>
        </w:rPr>
        <w:t>Osim informiranja oboljele osobe o mogućnostima ostvarivanja određenih prava</w:t>
      </w:r>
      <w:r w:rsidR="00DB0F05" w:rsidRPr="00625DB4">
        <w:rPr>
          <w:rFonts w:ascii="Times New Roman" w:hAnsi="Times New Roman" w:cs="Times New Roman"/>
          <w:sz w:val="24"/>
          <w:szCs w:val="24"/>
        </w:rPr>
        <w:t xml:space="preserve"> potrebna je </w:t>
      </w:r>
      <w:r w:rsidR="00DB0F05" w:rsidRPr="005704A3">
        <w:rPr>
          <w:rFonts w:ascii="Times New Roman" w:hAnsi="Times New Roman" w:cs="Times New Roman"/>
          <w:sz w:val="24"/>
          <w:szCs w:val="24"/>
        </w:rPr>
        <w:t>izmjena Zakona o Hrvatskom registru o osobama s invaliditetom</w:t>
      </w:r>
      <w:r w:rsidR="00D04C44">
        <w:rPr>
          <w:rFonts w:ascii="Times New Roman" w:hAnsi="Times New Roman" w:cs="Times New Roman"/>
          <w:sz w:val="24"/>
          <w:szCs w:val="24"/>
        </w:rPr>
        <w:t xml:space="preserve"> </w:t>
      </w:r>
      <w:r w:rsidR="00D04C44" w:rsidRPr="005704A3">
        <w:rPr>
          <w:rFonts w:ascii="Times New Roman" w:hAnsi="Times New Roman" w:cs="Times New Roman"/>
          <w:sz w:val="24"/>
          <w:szCs w:val="24"/>
        </w:rPr>
        <w:t>(NN 64/01)</w:t>
      </w:r>
      <w:r w:rsidR="00DB0F05" w:rsidRPr="005704A3">
        <w:rPr>
          <w:rFonts w:ascii="Times New Roman" w:hAnsi="Times New Roman" w:cs="Times New Roman"/>
          <w:sz w:val="24"/>
          <w:szCs w:val="24"/>
        </w:rPr>
        <w:t xml:space="preserve"> i pratećih pravilnika.</w:t>
      </w:r>
      <w:r w:rsidR="00DB0F05" w:rsidRPr="00625DB4">
        <w:rPr>
          <w:rFonts w:ascii="Times New Roman" w:hAnsi="Times New Roman" w:cs="Times New Roman"/>
          <w:sz w:val="24"/>
          <w:szCs w:val="24"/>
        </w:rPr>
        <w:t xml:space="preserve"> Takvom izmjenom </w:t>
      </w:r>
      <w:r w:rsidR="00DA2A32">
        <w:rPr>
          <w:rFonts w:ascii="Times New Roman" w:hAnsi="Times New Roman" w:cs="Times New Roman"/>
          <w:sz w:val="24"/>
          <w:szCs w:val="24"/>
        </w:rPr>
        <w:t>omogućilo bi se osobama oboljelim od upalnih bolesti crijeva odnosno osobama s dijagnozom Crohnove bolesti ili ulceroznog kolitisa</w:t>
      </w:r>
      <w:r w:rsidR="009546F6">
        <w:rPr>
          <w:rFonts w:ascii="Times New Roman" w:hAnsi="Times New Roman" w:cs="Times New Roman"/>
          <w:sz w:val="24"/>
          <w:szCs w:val="24"/>
        </w:rPr>
        <w:t xml:space="preserve"> </w:t>
      </w:r>
      <w:r w:rsidR="00DA2A32">
        <w:rPr>
          <w:rFonts w:ascii="Times New Roman" w:hAnsi="Times New Roman" w:cs="Times New Roman"/>
          <w:sz w:val="24"/>
          <w:szCs w:val="24"/>
        </w:rPr>
        <w:t xml:space="preserve"> </w:t>
      </w:r>
      <w:r w:rsidR="009546F6">
        <w:rPr>
          <w:rFonts w:ascii="Times New Roman" w:hAnsi="Times New Roman" w:cs="Times New Roman"/>
          <w:sz w:val="24"/>
          <w:szCs w:val="24"/>
        </w:rPr>
        <w:t xml:space="preserve">na temelju njihovog narušenog tjelesnog, osjetilnog ili pak mentalnog funkcioniranja </w:t>
      </w:r>
      <w:r w:rsidR="00DA2A32">
        <w:rPr>
          <w:rFonts w:ascii="Times New Roman" w:hAnsi="Times New Roman" w:cs="Times New Roman"/>
          <w:sz w:val="24"/>
          <w:szCs w:val="24"/>
        </w:rPr>
        <w:t xml:space="preserve">uvrštavanje među one kojima se </w:t>
      </w:r>
      <w:r w:rsidR="009546F6">
        <w:rPr>
          <w:rFonts w:ascii="Times New Roman" w:hAnsi="Times New Roman" w:cs="Times New Roman"/>
          <w:sz w:val="24"/>
          <w:szCs w:val="24"/>
        </w:rPr>
        <w:t xml:space="preserve">omogućava </w:t>
      </w:r>
      <w:r w:rsidR="00DA2A32">
        <w:rPr>
          <w:rFonts w:ascii="Times New Roman" w:hAnsi="Times New Roman" w:cs="Times New Roman"/>
          <w:sz w:val="24"/>
          <w:szCs w:val="24"/>
        </w:rPr>
        <w:t>upis u Očevidnik zap</w:t>
      </w:r>
      <w:r w:rsidR="00E90080">
        <w:rPr>
          <w:rFonts w:ascii="Times New Roman" w:hAnsi="Times New Roman" w:cs="Times New Roman"/>
          <w:sz w:val="24"/>
          <w:szCs w:val="24"/>
        </w:rPr>
        <w:t xml:space="preserve">oslenih i samozaposlenih osoba što bi posljedično dovelo do ostvarivanja prava koja bi profesionalni aspekt života učinili kvalitetnijim. </w:t>
      </w:r>
      <w:r w:rsidR="005B65E8">
        <w:rPr>
          <w:rFonts w:ascii="Times New Roman" w:hAnsi="Times New Roman" w:cs="Times New Roman"/>
          <w:sz w:val="24"/>
          <w:szCs w:val="24"/>
        </w:rPr>
        <w:t xml:space="preserve">Jedno </w:t>
      </w:r>
      <w:r w:rsidR="005B65E8">
        <w:rPr>
          <w:rFonts w:ascii="Times New Roman" w:hAnsi="Times New Roman" w:cs="Times New Roman"/>
          <w:sz w:val="24"/>
          <w:szCs w:val="24"/>
        </w:rPr>
        <w:lastRenderedPageBreak/>
        <w:t xml:space="preserve">od takvih prava je poticaj </w:t>
      </w:r>
      <w:r w:rsidR="00DA2A32" w:rsidRPr="005B65E8">
        <w:rPr>
          <w:rFonts w:ascii="Times New Roman" w:hAnsi="Times New Roman" w:cs="Times New Roman"/>
          <w:sz w:val="24"/>
          <w:szCs w:val="24"/>
        </w:rPr>
        <w:t xml:space="preserve">poslodavcima za zapošljavanje </w:t>
      </w:r>
      <w:r w:rsidR="005B65E8">
        <w:rPr>
          <w:rFonts w:ascii="Times New Roman" w:hAnsi="Times New Roman" w:cs="Times New Roman"/>
          <w:sz w:val="24"/>
          <w:szCs w:val="24"/>
        </w:rPr>
        <w:t xml:space="preserve">oboljelih </w:t>
      </w:r>
      <w:r w:rsidR="00DA2A32" w:rsidRPr="005B65E8">
        <w:rPr>
          <w:rFonts w:ascii="Times New Roman" w:hAnsi="Times New Roman" w:cs="Times New Roman"/>
          <w:sz w:val="24"/>
          <w:szCs w:val="24"/>
        </w:rPr>
        <w:t xml:space="preserve">osoba u okviru mjera </w:t>
      </w:r>
      <w:proofErr w:type="spellStart"/>
      <w:r w:rsidR="00DA2A32" w:rsidRPr="005B65E8">
        <w:rPr>
          <w:rFonts w:ascii="Times New Roman" w:hAnsi="Times New Roman" w:cs="Times New Roman"/>
          <w:sz w:val="24"/>
          <w:szCs w:val="24"/>
        </w:rPr>
        <w:t>kvotnog</w:t>
      </w:r>
      <w:proofErr w:type="spellEnd"/>
      <w:r w:rsidR="00DA2A32" w:rsidRPr="005B65E8">
        <w:rPr>
          <w:rFonts w:ascii="Times New Roman" w:hAnsi="Times New Roman" w:cs="Times New Roman"/>
          <w:sz w:val="24"/>
          <w:szCs w:val="24"/>
        </w:rPr>
        <w:t xml:space="preserve"> sustava zapošljavanja, sukladno Zakonu o profesionalnoj rehabilitaciji i zapošljavanja osoba s invaliditetom (NN 157/13, 152/14)</w:t>
      </w:r>
      <w:r w:rsidR="005B65E8">
        <w:rPr>
          <w:rFonts w:ascii="Times New Roman" w:hAnsi="Times New Roman" w:cs="Times New Roman"/>
          <w:sz w:val="24"/>
          <w:szCs w:val="24"/>
        </w:rPr>
        <w:t xml:space="preserve"> čime bi se smanjio postotak nezaposlenosti ove populacije. Prava </w:t>
      </w:r>
      <w:r w:rsidR="005B65E8" w:rsidRPr="005B65E8">
        <w:rPr>
          <w:rFonts w:ascii="Times New Roman" w:hAnsi="Times New Roman" w:cs="Times New Roman"/>
          <w:sz w:val="24"/>
          <w:szCs w:val="24"/>
        </w:rPr>
        <w:t xml:space="preserve">kao što su </w:t>
      </w:r>
      <w:r w:rsidR="00DA2A32" w:rsidRPr="005B65E8">
        <w:rPr>
          <w:rFonts w:ascii="Times New Roman" w:hAnsi="Times New Roman" w:cs="Times New Roman"/>
          <w:sz w:val="24"/>
          <w:szCs w:val="24"/>
        </w:rPr>
        <w:t>mogućnost subvencije plaće za ove osobe, sukladno Pravilniku o poticajima pri zapošljavanju osoba s invaliditetom (NN 44/14, 02/15, 13/15, 113/16, 116/17)</w:t>
      </w:r>
      <w:r w:rsidR="005B65E8" w:rsidRPr="005B65E8">
        <w:rPr>
          <w:rFonts w:ascii="Times New Roman" w:hAnsi="Times New Roman" w:cs="Times New Roman"/>
          <w:sz w:val="24"/>
          <w:szCs w:val="24"/>
        </w:rPr>
        <w:t xml:space="preserve"> ili </w:t>
      </w:r>
      <w:r w:rsidR="00DA2A32" w:rsidRPr="005B65E8">
        <w:rPr>
          <w:rFonts w:ascii="Times New Roman" w:hAnsi="Times New Roman" w:cs="Times New Roman"/>
          <w:sz w:val="24"/>
          <w:szCs w:val="24"/>
        </w:rPr>
        <w:t>skraćivanje punog radnog vremena oboljelim osobama, odnosno vraćanje na snagu Zakona o potpori za očuvanje radnih mjesta (NN 93/14)</w:t>
      </w:r>
      <w:r w:rsidR="005B65E8">
        <w:rPr>
          <w:rFonts w:ascii="Times New Roman" w:hAnsi="Times New Roman" w:cs="Times New Roman"/>
          <w:sz w:val="24"/>
          <w:szCs w:val="24"/>
        </w:rPr>
        <w:t xml:space="preserve"> bi također omogućile osobama koje već imaju ostvaren status osobe s invaliditetom ili pak oboljelih osoba </w:t>
      </w:r>
      <w:r w:rsidR="009546F6">
        <w:rPr>
          <w:rFonts w:ascii="Times New Roman" w:hAnsi="Times New Roman" w:cs="Times New Roman"/>
          <w:sz w:val="24"/>
          <w:szCs w:val="24"/>
        </w:rPr>
        <w:t>upisanih u</w:t>
      </w:r>
      <w:r w:rsidR="005B65E8">
        <w:rPr>
          <w:rFonts w:ascii="Times New Roman" w:hAnsi="Times New Roman" w:cs="Times New Roman"/>
          <w:sz w:val="24"/>
          <w:szCs w:val="24"/>
        </w:rPr>
        <w:t xml:space="preserve"> Očevidnik bolju kvalitetu profesionalnog aspekta života. </w:t>
      </w:r>
    </w:p>
    <w:p w:rsidR="00656F9C" w:rsidRDefault="00656F9C" w:rsidP="00656F9C">
      <w:pPr>
        <w:spacing w:after="0" w:line="360" w:lineRule="auto"/>
        <w:jc w:val="both"/>
        <w:rPr>
          <w:rFonts w:ascii="Times New Roman" w:hAnsi="Times New Roman" w:cs="Times New Roman"/>
          <w:sz w:val="24"/>
          <w:szCs w:val="24"/>
        </w:rPr>
      </w:pPr>
    </w:p>
    <w:p w:rsidR="000E0E03" w:rsidRDefault="000E0E03" w:rsidP="00656F9C">
      <w:pPr>
        <w:spacing w:after="0" w:line="360" w:lineRule="auto"/>
        <w:jc w:val="both"/>
        <w:rPr>
          <w:rFonts w:ascii="Times New Roman" w:hAnsi="Times New Roman" w:cs="Times New Roman"/>
          <w:sz w:val="24"/>
          <w:szCs w:val="24"/>
        </w:rPr>
      </w:pPr>
    </w:p>
    <w:p w:rsidR="000E0E03" w:rsidRDefault="000E0E03" w:rsidP="00656F9C">
      <w:pPr>
        <w:spacing w:after="0" w:line="360" w:lineRule="auto"/>
        <w:jc w:val="both"/>
        <w:rPr>
          <w:rFonts w:ascii="Times New Roman" w:hAnsi="Times New Roman" w:cs="Times New Roman"/>
          <w:sz w:val="24"/>
          <w:szCs w:val="24"/>
        </w:rPr>
      </w:pPr>
    </w:p>
    <w:p w:rsidR="000E0E03" w:rsidRPr="00656F9C" w:rsidRDefault="000E0E03" w:rsidP="00656F9C">
      <w:pPr>
        <w:spacing w:after="0" w:line="360" w:lineRule="auto"/>
        <w:jc w:val="both"/>
        <w:rPr>
          <w:rFonts w:ascii="Times New Roman" w:hAnsi="Times New Roman" w:cs="Times New Roman"/>
          <w:sz w:val="24"/>
          <w:szCs w:val="24"/>
        </w:rPr>
      </w:pPr>
    </w:p>
    <w:p w:rsidR="005B65E8" w:rsidRPr="002F4F4C" w:rsidRDefault="005B65E8" w:rsidP="002F4F4C"/>
    <w:p w:rsidR="009C7324" w:rsidRDefault="009C7324" w:rsidP="000E0E03">
      <w:pPr>
        <w:pStyle w:val="Naslov1"/>
        <w:pageBreakBefore/>
        <w:numPr>
          <w:ilvl w:val="0"/>
          <w:numId w:val="30"/>
        </w:numPr>
        <w:ind w:left="714" w:hanging="357"/>
      </w:pPr>
      <w:bookmarkStart w:id="44" w:name="_Toc510644011"/>
      <w:bookmarkStart w:id="45" w:name="_Toc513060181"/>
      <w:r>
        <w:lastRenderedPageBreak/>
        <w:t>Zaključ</w:t>
      </w:r>
      <w:bookmarkEnd w:id="44"/>
      <w:r w:rsidR="00846069">
        <w:t>ak</w:t>
      </w:r>
      <w:bookmarkEnd w:id="45"/>
    </w:p>
    <w:p w:rsidR="0030313A" w:rsidRDefault="0030313A" w:rsidP="0030313A"/>
    <w:p w:rsidR="00342A37" w:rsidRPr="00AC29D3" w:rsidRDefault="001C0C97" w:rsidP="00AC29D3">
      <w:pPr>
        <w:spacing w:line="360" w:lineRule="auto"/>
        <w:jc w:val="both"/>
        <w:rPr>
          <w:rFonts w:ascii="Times New Roman" w:hAnsi="Times New Roman" w:cs="Times New Roman"/>
          <w:sz w:val="24"/>
          <w:szCs w:val="24"/>
        </w:rPr>
      </w:pPr>
      <w:r>
        <w:rPr>
          <w:rFonts w:ascii="Times New Roman" w:hAnsi="Times New Roman" w:cs="Times New Roman"/>
          <w:sz w:val="24"/>
          <w:szCs w:val="24"/>
        </w:rPr>
        <w:t>Ovim istraživanjem se</w:t>
      </w:r>
      <w:r w:rsidR="00846069">
        <w:rPr>
          <w:rFonts w:ascii="Times New Roman" w:hAnsi="Times New Roman" w:cs="Times New Roman"/>
          <w:sz w:val="24"/>
          <w:szCs w:val="24"/>
        </w:rPr>
        <w:t xml:space="preserve"> ukazuju na narušenost kvalitete profesionalnog aspekte života osoba oboljelih od upalnih bolesti crijeva na području Republike Hrvatske. O tome posebno govori postotak nezaposlenih ispitanika koji je u usporedbi s općom populacijom veći. Rezultati pokazuju kako uslijed simptoma, ali i potreba za liječenjem različiti aspekti njihova života bivaju pogođeni, posebno profesionalni aspekt koji im omogućava materijalnu sigurnost i ostvarivanje u drugim aspektima života. Kad je riječ o zadovoljstvu kvalitetom profesionalne uloge oboljelih osoba, glavni prediktor je trenutno zdravstveno stanje</w:t>
      </w:r>
      <w:r w:rsidR="00AC29D3">
        <w:rPr>
          <w:rFonts w:ascii="Times New Roman" w:hAnsi="Times New Roman" w:cs="Times New Roman"/>
          <w:sz w:val="24"/>
          <w:szCs w:val="24"/>
        </w:rPr>
        <w:t xml:space="preserve"> pojedinca</w:t>
      </w:r>
      <w:r w:rsidR="00846069">
        <w:rPr>
          <w:rFonts w:ascii="Times New Roman" w:hAnsi="Times New Roman" w:cs="Times New Roman"/>
          <w:sz w:val="24"/>
          <w:szCs w:val="24"/>
        </w:rPr>
        <w:t xml:space="preserve">. Uz zdravstveno stanje, neinformiranost i/ili nerazumijevanje često dovode do stvaranja problema pri uspostavljanju radnog odnosa ili zadržavanju istog. </w:t>
      </w:r>
      <w:r w:rsidR="00AC29D3">
        <w:rPr>
          <w:rFonts w:ascii="Times New Roman" w:hAnsi="Times New Roman" w:cs="Times New Roman"/>
          <w:sz w:val="24"/>
          <w:szCs w:val="24"/>
        </w:rPr>
        <w:t xml:space="preserve">Kako bi se ovoj populaciji omogućila jednaka mogućnost funkcioniranja u svim aspektima života potrebno je kako pojedincu, tako i široj okolini, uključujući djelatnike iz </w:t>
      </w:r>
      <w:r w:rsidR="00927761">
        <w:rPr>
          <w:rFonts w:ascii="Times New Roman" w:hAnsi="Times New Roman" w:cs="Times New Roman"/>
          <w:sz w:val="24"/>
          <w:szCs w:val="24"/>
        </w:rPr>
        <w:t xml:space="preserve">sustava </w:t>
      </w:r>
      <w:r w:rsidR="00AC29D3">
        <w:rPr>
          <w:rFonts w:ascii="Times New Roman" w:hAnsi="Times New Roman" w:cs="Times New Roman"/>
          <w:sz w:val="24"/>
          <w:szCs w:val="24"/>
        </w:rPr>
        <w:t xml:space="preserve">zdravstvene i socijalne skrbi, pružiti dovoljno informacija </w:t>
      </w:r>
      <w:r w:rsidR="00927761">
        <w:rPr>
          <w:rFonts w:ascii="Times New Roman" w:hAnsi="Times New Roman" w:cs="Times New Roman"/>
          <w:sz w:val="24"/>
          <w:szCs w:val="24"/>
        </w:rPr>
        <w:t xml:space="preserve">o </w:t>
      </w:r>
      <w:r w:rsidR="00AC29D3">
        <w:rPr>
          <w:rFonts w:ascii="Times New Roman" w:hAnsi="Times New Roman" w:cs="Times New Roman"/>
          <w:sz w:val="24"/>
          <w:szCs w:val="24"/>
        </w:rPr>
        <w:t xml:space="preserve">mogućnostima </w:t>
      </w:r>
      <w:r w:rsidR="00927761">
        <w:rPr>
          <w:rFonts w:ascii="Times New Roman" w:hAnsi="Times New Roman" w:cs="Times New Roman"/>
          <w:sz w:val="24"/>
          <w:szCs w:val="24"/>
        </w:rPr>
        <w:t>oboljelih osoba</w:t>
      </w:r>
      <w:r w:rsidR="00361424">
        <w:rPr>
          <w:rFonts w:ascii="Times New Roman" w:hAnsi="Times New Roman" w:cs="Times New Roman"/>
          <w:sz w:val="24"/>
          <w:szCs w:val="24"/>
        </w:rPr>
        <w:t>,</w:t>
      </w:r>
      <w:r w:rsidR="00927761">
        <w:rPr>
          <w:rFonts w:ascii="Times New Roman" w:hAnsi="Times New Roman" w:cs="Times New Roman"/>
          <w:sz w:val="24"/>
          <w:szCs w:val="24"/>
        </w:rPr>
        <w:t xml:space="preserve"> ali i o ograničenjima </w:t>
      </w:r>
      <w:r w:rsidR="00AC29D3">
        <w:rPr>
          <w:rFonts w:ascii="Times New Roman" w:hAnsi="Times New Roman" w:cs="Times New Roman"/>
          <w:sz w:val="24"/>
          <w:szCs w:val="24"/>
        </w:rPr>
        <w:t xml:space="preserve">koje upalne bolesti crijeva nose. Također predlažu se promjene </w:t>
      </w:r>
      <w:r w:rsidR="00AC29D3" w:rsidRPr="00625DB4">
        <w:rPr>
          <w:rFonts w:ascii="Times New Roman" w:hAnsi="Times New Roman" w:cs="Times New Roman"/>
          <w:sz w:val="24"/>
          <w:szCs w:val="24"/>
        </w:rPr>
        <w:t>Zakona o Hrvatskom registru o osobama s invaliditetom</w:t>
      </w:r>
      <w:r w:rsidR="00D04C44">
        <w:rPr>
          <w:rFonts w:ascii="Times New Roman" w:hAnsi="Times New Roman" w:cs="Times New Roman"/>
          <w:sz w:val="24"/>
          <w:szCs w:val="24"/>
        </w:rPr>
        <w:t xml:space="preserve"> (NN 64/01)</w:t>
      </w:r>
      <w:r w:rsidR="00AC29D3" w:rsidRPr="00625DB4">
        <w:rPr>
          <w:rFonts w:ascii="Times New Roman" w:hAnsi="Times New Roman" w:cs="Times New Roman"/>
          <w:sz w:val="24"/>
          <w:szCs w:val="24"/>
        </w:rPr>
        <w:t xml:space="preserve"> i pratećih pravilnika</w:t>
      </w:r>
      <w:r w:rsidR="00AC29D3">
        <w:rPr>
          <w:rFonts w:ascii="Times New Roman" w:hAnsi="Times New Roman" w:cs="Times New Roman"/>
          <w:sz w:val="24"/>
          <w:szCs w:val="24"/>
        </w:rPr>
        <w:t xml:space="preserve"> što bi osobama s dijagnozom Crohnove bolesti ili ulceroznog kolitisa omogućilo uvrštavanje među one kojima se garantira upis u Očevidnik zaposlenih i samozaposlenih osoba kako bi na taj način ostvarile određena prava te posljedično ostvarile bolju razinu funkcioniranja. Zaključujemo kako je ova tema veoma opsežna i važna za dobrobit oboljelih osoba, ali i šire društvene zajednice, ne samo zbog ekonomske koristi već i </w:t>
      </w:r>
      <w:r w:rsidR="00DB2039">
        <w:rPr>
          <w:rFonts w:ascii="Times New Roman" w:hAnsi="Times New Roman" w:cs="Times New Roman"/>
          <w:sz w:val="24"/>
          <w:szCs w:val="24"/>
        </w:rPr>
        <w:t xml:space="preserve">one </w:t>
      </w:r>
      <w:r w:rsidR="00361424">
        <w:rPr>
          <w:rFonts w:ascii="Times New Roman" w:hAnsi="Times New Roman" w:cs="Times New Roman"/>
          <w:sz w:val="24"/>
          <w:szCs w:val="24"/>
        </w:rPr>
        <w:t xml:space="preserve">etičke. Kao takva </w:t>
      </w:r>
      <w:r w:rsidR="00AC29D3">
        <w:rPr>
          <w:rFonts w:ascii="Times New Roman" w:hAnsi="Times New Roman" w:cs="Times New Roman"/>
          <w:sz w:val="24"/>
          <w:szCs w:val="24"/>
        </w:rPr>
        <w:t>ona zaht</w:t>
      </w:r>
      <w:r w:rsidR="00784616">
        <w:rPr>
          <w:rFonts w:ascii="Times New Roman" w:hAnsi="Times New Roman" w:cs="Times New Roman"/>
          <w:sz w:val="24"/>
          <w:szCs w:val="24"/>
        </w:rPr>
        <w:t>i</w:t>
      </w:r>
      <w:r w:rsidR="00AC29D3">
        <w:rPr>
          <w:rFonts w:ascii="Times New Roman" w:hAnsi="Times New Roman" w:cs="Times New Roman"/>
          <w:sz w:val="24"/>
          <w:szCs w:val="24"/>
        </w:rPr>
        <w:t>jeva dodatna istraživanja kroz interdisciplinarn</w:t>
      </w:r>
      <w:r w:rsidR="00DB2039">
        <w:rPr>
          <w:rFonts w:ascii="Times New Roman" w:hAnsi="Times New Roman" w:cs="Times New Roman"/>
          <w:sz w:val="24"/>
          <w:szCs w:val="24"/>
        </w:rPr>
        <w:t>u</w:t>
      </w:r>
      <w:r w:rsidR="00AC29D3">
        <w:rPr>
          <w:rFonts w:ascii="Times New Roman" w:hAnsi="Times New Roman" w:cs="Times New Roman"/>
          <w:sz w:val="24"/>
          <w:szCs w:val="24"/>
        </w:rPr>
        <w:t xml:space="preserve"> suradnj</w:t>
      </w:r>
      <w:r w:rsidR="00DB2039">
        <w:rPr>
          <w:rFonts w:ascii="Times New Roman" w:hAnsi="Times New Roman" w:cs="Times New Roman"/>
          <w:sz w:val="24"/>
          <w:szCs w:val="24"/>
        </w:rPr>
        <w:t>u</w:t>
      </w:r>
      <w:r w:rsidR="00AC29D3">
        <w:rPr>
          <w:rFonts w:ascii="Times New Roman" w:hAnsi="Times New Roman" w:cs="Times New Roman"/>
          <w:sz w:val="24"/>
          <w:szCs w:val="24"/>
        </w:rPr>
        <w:t xml:space="preserve"> k</w:t>
      </w:r>
      <w:r w:rsidR="007E27F9">
        <w:rPr>
          <w:rFonts w:ascii="Times New Roman" w:hAnsi="Times New Roman" w:cs="Times New Roman"/>
          <w:sz w:val="24"/>
          <w:szCs w:val="24"/>
        </w:rPr>
        <w:t>oj</w:t>
      </w:r>
      <w:r w:rsidR="00DB2039">
        <w:rPr>
          <w:rFonts w:ascii="Times New Roman" w:hAnsi="Times New Roman" w:cs="Times New Roman"/>
          <w:sz w:val="24"/>
          <w:szCs w:val="24"/>
        </w:rPr>
        <w:t>om</w:t>
      </w:r>
      <w:r w:rsidR="007E27F9">
        <w:rPr>
          <w:rFonts w:ascii="Times New Roman" w:hAnsi="Times New Roman" w:cs="Times New Roman"/>
          <w:sz w:val="24"/>
          <w:szCs w:val="24"/>
        </w:rPr>
        <w:t xml:space="preserve"> bi se na ovom području mogle ostvariti promjene važne za</w:t>
      </w:r>
      <w:r w:rsidR="00DB2039">
        <w:rPr>
          <w:rFonts w:ascii="Times New Roman" w:hAnsi="Times New Roman" w:cs="Times New Roman"/>
          <w:sz w:val="24"/>
          <w:szCs w:val="24"/>
        </w:rPr>
        <w:t xml:space="preserve"> bolje međusobno razumijevanje a time i </w:t>
      </w:r>
      <w:r w:rsidR="007E27F9">
        <w:rPr>
          <w:rFonts w:ascii="Times New Roman" w:hAnsi="Times New Roman" w:cs="Times New Roman"/>
          <w:sz w:val="24"/>
          <w:szCs w:val="24"/>
        </w:rPr>
        <w:t xml:space="preserve"> napredak cjelokupnog društva.</w:t>
      </w:r>
    </w:p>
    <w:p w:rsidR="00342A37" w:rsidRDefault="00342A37" w:rsidP="00342A37"/>
    <w:p w:rsidR="00342A37" w:rsidRDefault="00342A37" w:rsidP="00342A37"/>
    <w:p w:rsidR="00342A37" w:rsidRDefault="00342A37" w:rsidP="00342A37"/>
    <w:p w:rsidR="00342A37" w:rsidRDefault="00342A37" w:rsidP="00342A37"/>
    <w:p w:rsidR="00342A37" w:rsidRDefault="00342A37" w:rsidP="00342A37"/>
    <w:p w:rsidR="00342A37" w:rsidRDefault="00342A37" w:rsidP="00342A37"/>
    <w:p w:rsidR="00342A37" w:rsidRDefault="00342A37" w:rsidP="00342A37"/>
    <w:p w:rsidR="00342A37" w:rsidRPr="00342A37" w:rsidRDefault="00342A37" w:rsidP="00342A37"/>
    <w:p w:rsidR="009C7324" w:rsidRDefault="009C7324" w:rsidP="0024193C">
      <w:pPr>
        <w:pStyle w:val="Naslov1"/>
        <w:numPr>
          <w:ilvl w:val="0"/>
          <w:numId w:val="30"/>
        </w:numPr>
      </w:pPr>
      <w:bookmarkStart w:id="46" w:name="_Toc510644012"/>
      <w:bookmarkStart w:id="47" w:name="_Toc513060182"/>
      <w:r>
        <w:lastRenderedPageBreak/>
        <w:t>Zahvale</w:t>
      </w:r>
      <w:bookmarkEnd w:id="46"/>
      <w:bookmarkEnd w:id="47"/>
    </w:p>
    <w:p w:rsidR="00005FEE" w:rsidRPr="00005FEE" w:rsidRDefault="00005FEE" w:rsidP="00005FEE"/>
    <w:p w:rsidR="00005FEE" w:rsidRPr="001823C1" w:rsidRDefault="00005FEE" w:rsidP="002F4F4C">
      <w:pPr>
        <w:spacing w:line="360" w:lineRule="auto"/>
        <w:jc w:val="both"/>
        <w:rPr>
          <w:rFonts w:ascii="Times New Roman" w:hAnsi="Times New Roman" w:cs="Times New Roman"/>
          <w:sz w:val="24"/>
          <w:szCs w:val="24"/>
        </w:rPr>
      </w:pPr>
      <w:r w:rsidRPr="001823C1">
        <w:rPr>
          <w:rFonts w:ascii="Times New Roman" w:hAnsi="Times New Roman" w:cs="Times New Roman"/>
          <w:sz w:val="24"/>
          <w:szCs w:val="24"/>
        </w:rPr>
        <w:t xml:space="preserve">Zahvaljujemo našoj mentorici, prof. </w:t>
      </w:r>
      <w:proofErr w:type="spellStart"/>
      <w:r w:rsidRPr="001823C1">
        <w:rPr>
          <w:rFonts w:ascii="Times New Roman" w:hAnsi="Times New Roman" w:cs="Times New Roman"/>
          <w:sz w:val="24"/>
          <w:szCs w:val="24"/>
        </w:rPr>
        <w:t>dr</w:t>
      </w:r>
      <w:proofErr w:type="spellEnd"/>
      <w:r w:rsidRPr="001823C1">
        <w:rPr>
          <w:rFonts w:ascii="Times New Roman" w:hAnsi="Times New Roman" w:cs="Times New Roman"/>
          <w:sz w:val="24"/>
          <w:szCs w:val="24"/>
        </w:rPr>
        <w:t xml:space="preserve">. </w:t>
      </w:r>
      <w:proofErr w:type="spellStart"/>
      <w:r w:rsidRPr="001823C1">
        <w:rPr>
          <w:rFonts w:ascii="Times New Roman" w:hAnsi="Times New Roman" w:cs="Times New Roman"/>
          <w:sz w:val="24"/>
          <w:szCs w:val="24"/>
        </w:rPr>
        <w:t>sc</w:t>
      </w:r>
      <w:proofErr w:type="spellEnd"/>
      <w:r w:rsidRPr="001823C1">
        <w:rPr>
          <w:rFonts w:ascii="Times New Roman" w:hAnsi="Times New Roman" w:cs="Times New Roman"/>
          <w:sz w:val="24"/>
          <w:szCs w:val="24"/>
        </w:rPr>
        <w:t>.</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Leli</w:t>
      </w:r>
      <w:r w:rsidRPr="001823C1">
        <w:rPr>
          <w:rFonts w:ascii="Times New Roman" w:hAnsi="Times New Roman" w:cs="Times New Roman"/>
          <w:color w:val="000000" w:themeColor="text1"/>
          <w:sz w:val="24"/>
          <w:szCs w:val="24"/>
        </w:rPr>
        <w:t>i</w:t>
      </w:r>
      <w:proofErr w:type="spellEnd"/>
      <w:r w:rsidRPr="001823C1">
        <w:rPr>
          <w:rFonts w:ascii="Times New Roman" w:hAnsi="Times New Roman" w:cs="Times New Roman"/>
          <w:color w:val="000000" w:themeColor="text1"/>
          <w:sz w:val="24"/>
          <w:szCs w:val="24"/>
        </w:rPr>
        <w:t xml:space="preserve"> </w:t>
      </w:r>
      <w:r w:rsidRPr="001823C1">
        <w:rPr>
          <w:rFonts w:ascii="Times New Roman" w:hAnsi="Times New Roman" w:cs="Times New Roman"/>
          <w:sz w:val="24"/>
          <w:szCs w:val="24"/>
        </w:rPr>
        <w:t>Kiš-Glavaš, na pomoći i strpljenju pri izradi ovog rada.</w:t>
      </w:r>
    </w:p>
    <w:p w:rsidR="00005FEE" w:rsidRPr="001823C1" w:rsidRDefault="00005FEE" w:rsidP="002F4F4C">
      <w:pPr>
        <w:spacing w:line="360" w:lineRule="auto"/>
        <w:jc w:val="both"/>
        <w:rPr>
          <w:rFonts w:ascii="Times New Roman" w:hAnsi="Times New Roman" w:cs="Times New Roman"/>
          <w:sz w:val="24"/>
          <w:szCs w:val="24"/>
        </w:rPr>
      </w:pPr>
      <w:r w:rsidRPr="001823C1">
        <w:rPr>
          <w:rFonts w:ascii="Times New Roman" w:hAnsi="Times New Roman" w:cs="Times New Roman"/>
          <w:sz w:val="24"/>
          <w:szCs w:val="24"/>
        </w:rPr>
        <w:t xml:space="preserve">Također hvala Hrvatskom udruženju za Crohnovu bolest i Ulcerozni Kolitis, posebno </w:t>
      </w:r>
      <w:r>
        <w:rPr>
          <w:rFonts w:ascii="Times New Roman" w:hAnsi="Times New Roman" w:cs="Times New Roman"/>
          <w:sz w:val="24"/>
          <w:szCs w:val="24"/>
        </w:rPr>
        <w:t xml:space="preserve">gospodinu Željku </w:t>
      </w:r>
      <w:proofErr w:type="spellStart"/>
      <w:r>
        <w:rPr>
          <w:rFonts w:ascii="Times New Roman" w:hAnsi="Times New Roman" w:cs="Times New Roman"/>
          <w:sz w:val="24"/>
          <w:szCs w:val="24"/>
        </w:rPr>
        <w:t>Gardlu</w:t>
      </w:r>
      <w:proofErr w:type="spellEnd"/>
      <w:r>
        <w:rPr>
          <w:rFonts w:ascii="Times New Roman" w:hAnsi="Times New Roman" w:cs="Times New Roman"/>
          <w:sz w:val="24"/>
          <w:szCs w:val="24"/>
        </w:rPr>
        <w:t xml:space="preserve"> </w:t>
      </w:r>
      <w:r w:rsidRPr="001823C1">
        <w:rPr>
          <w:rFonts w:ascii="Times New Roman" w:hAnsi="Times New Roman" w:cs="Times New Roman"/>
          <w:sz w:val="24"/>
          <w:szCs w:val="24"/>
        </w:rPr>
        <w:t xml:space="preserve">i </w:t>
      </w:r>
      <w:r>
        <w:rPr>
          <w:rFonts w:ascii="Times New Roman" w:hAnsi="Times New Roman" w:cs="Times New Roman"/>
          <w:sz w:val="24"/>
          <w:szCs w:val="24"/>
        </w:rPr>
        <w:t xml:space="preserve">gospodinu </w:t>
      </w:r>
      <w:r w:rsidRPr="001823C1">
        <w:rPr>
          <w:rFonts w:ascii="Times New Roman" w:hAnsi="Times New Roman" w:cs="Times New Roman"/>
          <w:sz w:val="24"/>
          <w:szCs w:val="24"/>
        </w:rPr>
        <w:t xml:space="preserve">Damiru </w:t>
      </w:r>
      <w:proofErr w:type="spellStart"/>
      <w:r>
        <w:rPr>
          <w:rFonts w:ascii="Times New Roman" w:hAnsi="Times New Roman" w:cs="Times New Roman"/>
          <w:sz w:val="24"/>
          <w:szCs w:val="24"/>
        </w:rPr>
        <w:t>Kohnu</w:t>
      </w:r>
      <w:proofErr w:type="spellEnd"/>
      <w:r>
        <w:rPr>
          <w:rFonts w:ascii="Times New Roman" w:hAnsi="Times New Roman" w:cs="Times New Roman"/>
          <w:color w:val="FF0000"/>
          <w:sz w:val="24"/>
          <w:szCs w:val="24"/>
        </w:rPr>
        <w:t xml:space="preserve"> </w:t>
      </w:r>
      <w:r w:rsidRPr="001823C1">
        <w:rPr>
          <w:rFonts w:ascii="Times New Roman" w:hAnsi="Times New Roman" w:cs="Times New Roman"/>
          <w:sz w:val="24"/>
          <w:szCs w:val="24"/>
        </w:rPr>
        <w:t>na suradnji tijekom provođenja istraživanja.</w:t>
      </w:r>
    </w:p>
    <w:p w:rsidR="00005FEE" w:rsidRPr="001823C1" w:rsidRDefault="00005FEE" w:rsidP="002F4F4C">
      <w:pPr>
        <w:spacing w:line="360" w:lineRule="auto"/>
        <w:jc w:val="both"/>
        <w:rPr>
          <w:rFonts w:ascii="Times New Roman" w:hAnsi="Times New Roman" w:cs="Times New Roman"/>
          <w:sz w:val="24"/>
          <w:szCs w:val="24"/>
        </w:rPr>
      </w:pPr>
      <w:r w:rsidRPr="001823C1">
        <w:rPr>
          <w:rFonts w:ascii="Times New Roman" w:hAnsi="Times New Roman" w:cs="Times New Roman"/>
          <w:sz w:val="24"/>
          <w:szCs w:val="24"/>
        </w:rPr>
        <w:t>Veliko hvala svim anonimnim ispitanicima koji su odvojili sv</w:t>
      </w:r>
      <w:r>
        <w:rPr>
          <w:rFonts w:ascii="Times New Roman" w:hAnsi="Times New Roman" w:cs="Times New Roman"/>
          <w:sz w:val="24"/>
          <w:szCs w:val="24"/>
        </w:rPr>
        <w:t xml:space="preserve">oje vrijeme i ispunili upitnik. </w:t>
      </w:r>
      <w:r w:rsidRPr="00005FEE">
        <w:rPr>
          <w:rFonts w:ascii="Times New Roman" w:hAnsi="Times New Roman" w:cs="Times New Roman"/>
          <w:sz w:val="24"/>
          <w:szCs w:val="24"/>
        </w:rPr>
        <w:t>Bez njihovog doprinosa</w:t>
      </w:r>
      <w:r w:rsidRPr="001823C1">
        <w:rPr>
          <w:rFonts w:ascii="Times New Roman" w:hAnsi="Times New Roman" w:cs="Times New Roman"/>
          <w:sz w:val="24"/>
          <w:szCs w:val="24"/>
        </w:rPr>
        <w:t xml:space="preserve"> </w:t>
      </w:r>
      <w:r>
        <w:rPr>
          <w:rFonts w:ascii="Times New Roman" w:hAnsi="Times New Roman" w:cs="Times New Roman"/>
          <w:sz w:val="24"/>
          <w:szCs w:val="24"/>
        </w:rPr>
        <w:t>ovo istraživanje</w:t>
      </w:r>
      <w:r w:rsidRPr="001823C1">
        <w:rPr>
          <w:rFonts w:ascii="Times New Roman" w:hAnsi="Times New Roman" w:cs="Times New Roman"/>
          <w:sz w:val="24"/>
          <w:szCs w:val="24"/>
        </w:rPr>
        <w:t xml:space="preserve"> ne bi bilo moguće.</w:t>
      </w:r>
    </w:p>
    <w:p w:rsidR="0032242F" w:rsidRDefault="0032242F" w:rsidP="0032242F"/>
    <w:p w:rsidR="0032242F" w:rsidRDefault="0032242F" w:rsidP="0032242F"/>
    <w:p w:rsidR="0032242F" w:rsidRDefault="0032242F" w:rsidP="0032242F"/>
    <w:p w:rsidR="0032242F" w:rsidRDefault="0032242F" w:rsidP="0032242F"/>
    <w:p w:rsidR="0032242F" w:rsidRDefault="0032242F" w:rsidP="0032242F"/>
    <w:p w:rsidR="0032242F" w:rsidRDefault="0032242F" w:rsidP="0032242F"/>
    <w:p w:rsidR="0032242F" w:rsidRDefault="0032242F" w:rsidP="0032242F"/>
    <w:p w:rsidR="0032242F" w:rsidRDefault="0032242F" w:rsidP="0032242F"/>
    <w:p w:rsidR="0032242F" w:rsidRDefault="0032242F" w:rsidP="0032242F"/>
    <w:p w:rsidR="00AB497E" w:rsidRDefault="00AB497E" w:rsidP="0032242F"/>
    <w:p w:rsidR="00AB497E" w:rsidRDefault="00AB497E" w:rsidP="0032242F"/>
    <w:p w:rsidR="00AB497E" w:rsidRDefault="00AB497E" w:rsidP="0032242F"/>
    <w:p w:rsidR="00AB497E" w:rsidRDefault="00AB497E" w:rsidP="0032242F"/>
    <w:p w:rsidR="00AB497E" w:rsidRDefault="00AB497E" w:rsidP="0032242F"/>
    <w:p w:rsidR="00AB497E" w:rsidRDefault="00AB497E" w:rsidP="0032242F"/>
    <w:p w:rsidR="00AB497E" w:rsidRDefault="00AB497E" w:rsidP="0032242F"/>
    <w:p w:rsidR="00AB497E" w:rsidRDefault="00AB497E" w:rsidP="0032242F"/>
    <w:p w:rsidR="00AB497E" w:rsidRDefault="00AB497E" w:rsidP="0032242F"/>
    <w:p w:rsidR="00AB497E" w:rsidRDefault="00AB497E" w:rsidP="0032242F"/>
    <w:p w:rsidR="00AB497E" w:rsidRPr="0032242F" w:rsidRDefault="00AB497E" w:rsidP="0032242F"/>
    <w:p w:rsidR="009C7324" w:rsidRDefault="009C7324" w:rsidP="0024193C">
      <w:pPr>
        <w:pStyle w:val="Naslov1"/>
        <w:numPr>
          <w:ilvl w:val="0"/>
          <w:numId w:val="30"/>
        </w:numPr>
      </w:pPr>
      <w:bookmarkStart w:id="48" w:name="_Toc510644013"/>
      <w:bookmarkStart w:id="49" w:name="_Toc513060183"/>
      <w:r>
        <w:lastRenderedPageBreak/>
        <w:t>Popis literature</w:t>
      </w:r>
      <w:bookmarkEnd w:id="48"/>
      <w:bookmarkEnd w:id="49"/>
    </w:p>
    <w:p w:rsidR="0032242F" w:rsidRDefault="0032242F" w:rsidP="0032242F"/>
    <w:p w:rsidR="0032242F" w:rsidRPr="004A32EA" w:rsidRDefault="0032242F" w:rsidP="0032242F">
      <w:pPr>
        <w:pStyle w:val="Naslov2"/>
        <w:keepNext w:val="0"/>
        <w:keepLines w:val="0"/>
        <w:numPr>
          <w:ilvl w:val="0"/>
          <w:numId w:val="27"/>
        </w:numPr>
        <w:spacing w:before="0" w:line="360" w:lineRule="auto"/>
        <w:jc w:val="both"/>
        <w:textAlignment w:val="baseline"/>
        <w:rPr>
          <w:rFonts w:ascii="Times New Roman" w:hAnsi="Times New Roman" w:cs="Times New Roman"/>
          <w:b w:val="0"/>
          <w:color w:val="000000" w:themeColor="text1"/>
          <w:sz w:val="24"/>
          <w:szCs w:val="24"/>
        </w:rPr>
      </w:pPr>
      <w:bookmarkStart w:id="50" w:name="_Toc509532119"/>
      <w:bookmarkStart w:id="51" w:name="_Toc509608123"/>
      <w:bookmarkStart w:id="52" w:name="_Toc511939797"/>
      <w:bookmarkStart w:id="53" w:name="_Toc512365371"/>
      <w:bookmarkStart w:id="54" w:name="_Toc512874978"/>
      <w:bookmarkStart w:id="55" w:name="_Toc513060184"/>
      <w:r w:rsidRPr="004A32EA">
        <w:rPr>
          <w:rFonts w:ascii="Times New Roman" w:hAnsi="Times New Roman" w:cs="Times New Roman"/>
          <w:b w:val="0"/>
          <w:color w:val="000000" w:themeColor="text1"/>
          <w:sz w:val="24"/>
          <w:szCs w:val="24"/>
        </w:rPr>
        <w:t xml:space="preserve">Babić, Z., Leutar, Z. (2010). Položaj osoba s invaliditetom na tržištu rada Republike Hrvatske. </w:t>
      </w:r>
      <w:r w:rsidRPr="004A32EA">
        <w:rPr>
          <w:rFonts w:ascii="Times New Roman" w:hAnsi="Times New Roman" w:cs="Times New Roman"/>
          <w:b w:val="0"/>
          <w:i/>
          <w:color w:val="000000" w:themeColor="text1"/>
          <w:sz w:val="24"/>
          <w:szCs w:val="24"/>
        </w:rPr>
        <w:t>Socijalna ekologija: časopis za ekološku misao i sociologijska istraživanja okoline</w:t>
      </w:r>
      <w:r w:rsidRPr="004A32EA">
        <w:rPr>
          <w:rFonts w:ascii="Times New Roman" w:hAnsi="Times New Roman" w:cs="Times New Roman"/>
          <w:b w:val="0"/>
          <w:color w:val="000000" w:themeColor="text1"/>
          <w:sz w:val="24"/>
          <w:szCs w:val="24"/>
        </w:rPr>
        <w:t xml:space="preserve">, </w:t>
      </w:r>
      <w:r w:rsidRPr="004A32EA">
        <w:rPr>
          <w:rFonts w:ascii="Times New Roman" w:hAnsi="Times New Roman" w:cs="Times New Roman"/>
          <w:b w:val="0"/>
          <w:i/>
          <w:color w:val="000000" w:themeColor="text1"/>
          <w:sz w:val="24"/>
          <w:szCs w:val="24"/>
        </w:rPr>
        <w:t>19 (</w:t>
      </w:r>
      <w:r w:rsidRPr="004A32EA">
        <w:rPr>
          <w:rFonts w:ascii="Times New Roman" w:hAnsi="Times New Roman" w:cs="Times New Roman"/>
          <w:b w:val="0"/>
          <w:color w:val="000000" w:themeColor="text1"/>
          <w:sz w:val="24"/>
          <w:szCs w:val="24"/>
        </w:rPr>
        <w:t xml:space="preserve">2), 2. Preuzeto s </w:t>
      </w:r>
      <w:hyperlink r:id="rId38" w:history="1">
        <w:r w:rsidRPr="004A32EA">
          <w:rPr>
            <w:rStyle w:val="Hiperveza"/>
            <w:rFonts w:ascii="Times New Roman" w:hAnsi="Times New Roman" w:cs="Times New Roman"/>
            <w:b w:val="0"/>
            <w:sz w:val="24"/>
            <w:szCs w:val="24"/>
          </w:rPr>
          <w:t>https://hrcak.srce.hr/file/90147</w:t>
        </w:r>
      </w:hyperlink>
      <w:r w:rsidRPr="004A32EA">
        <w:rPr>
          <w:rFonts w:ascii="Times New Roman" w:hAnsi="Times New Roman" w:cs="Times New Roman"/>
          <w:b w:val="0"/>
          <w:sz w:val="24"/>
          <w:szCs w:val="24"/>
        </w:rPr>
        <w:t xml:space="preserve"> </w:t>
      </w:r>
      <w:r w:rsidRPr="004A32EA">
        <w:rPr>
          <w:rFonts w:ascii="Times New Roman" w:hAnsi="Times New Roman" w:cs="Times New Roman"/>
          <w:b w:val="0"/>
          <w:color w:val="000000" w:themeColor="text1"/>
          <w:sz w:val="24"/>
          <w:szCs w:val="24"/>
        </w:rPr>
        <w:t>(1.02.2018.)</w:t>
      </w:r>
      <w:bookmarkEnd w:id="50"/>
      <w:bookmarkEnd w:id="51"/>
      <w:bookmarkEnd w:id="52"/>
      <w:bookmarkEnd w:id="53"/>
      <w:bookmarkEnd w:id="54"/>
      <w:bookmarkEnd w:id="55"/>
    </w:p>
    <w:p w:rsidR="00AB497E" w:rsidRPr="004A32EA" w:rsidRDefault="0032242F" w:rsidP="00AB497E">
      <w:pPr>
        <w:pStyle w:val="Naslov2"/>
        <w:keepNext w:val="0"/>
        <w:keepLines w:val="0"/>
        <w:numPr>
          <w:ilvl w:val="0"/>
          <w:numId w:val="27"/>
        </w:numPr>
        <w:spacing w:before="0" w:line="360" w:lineRule="auto"/>
        <w:jc w:val="both"/>
        <w:textAlignment w:val="baseline"/>
        <w:rPr>
          <w:rFonts w:ascii="Times New Roman" w:hAnsi="Times New Roman" w:cs="Times New Roman"/>
          <w:b w:val="0"/>
          <w:color w:val="000000" w:themeColor="text1"/>
          <w:sz w:val="24"/>
          <w:szCs w:val="24"/>
        </w:rPr>
      </w:pPr>
      <w:bookmarkStart w:id="56" w:name="_Toc509532120"/>
      <w:bookmarkStart w:id="57" w:name="_Toc509608124"/>
      <w:bookmarkStart w:id="58" w:name="_Toc511939798"/>
      <w:bookmarkStart w:id="59" w:name="_Toc512365372"/>
      <w:bookmarkStart w:id="60" w:name="_Toc512874979"/>
      <w:bookmarkStart w:id="61" w:name="_Toc513060185"/>
      <w:proofErr w:type="spellStart"/>
      <w:r w:rsidRPr="004A32EA">
        <w:rPr>
          <w:rFonts w:ascii="Times New Roman" w:hAnsi="Times New Roman" w:cs="Times New Roman"/>
          <w:b w:val="0"/>
          <w:color w:val="000000" w:themeColor="text1"/>
          <w:sz w:val="24"/>
          <w:szCs w:val="24"/>
        </w:rPr>
        <w:t>Benjak</w:t>
      </w:r>
      <w:proofErr w:type="spellEnd"/>
      <w:r w:rsidRPr="004A32EA">
        <w:rPr>
          <w:rFonts w:ascii="Times New Roman" w:hAnsi="Times New Roman" w:cs="Times New Roman"/>
          <w:b w:val="0"/>
          <w:color w:val="000000" w:themeColor="text1"/>
          <w:sz w:val="24"/>
          <w:szCs w:val="24"/>
        </w:rPr>
        <w:t xml:space="preserve">, T., </w:t>
      </w:r>
      <w:proofErr w:type="spellStart"/>
      <w:r w:rsidRPr="004A32EA">
        <w:rPr>
          <w:rFonts w:ascii="Times New Roman" w:hAnsi="Times New Roman" w:cs="Times New Roman"/>
          <w:b w:val="0"/>
          <w:color w:val="000000" w:themeColor="text1"/>
          <w:sz w:val="24"/>
          <w:szCs w:val="24"/>
        </w:rPr>
        <w:t>Janičar</w:t>
      </w:r>
      <w:proofErr w:type="spellEnd"/>
      <w:r w:rsidRPr="004A32EA">
        <w:rPr>
          <w:rFonts w:ascii="Times New Roman" w:hAnsi="Times New Roman" w:cs="Times New Roman"/>
          <w:b w:val="0"/>
          <w:color w:val="000000" w:themeColor="text1"/>
          <w:sz w:val="24"/>
          <w:szCs w:val="24"/>
        </w:rPr>
        <w:t xml:space="preserve">, Z., Ježić, A., </w:t>
      </w:r>
      <w:proofErr w:type="spellStart"/>
      <w:r w:rsidRPr="004A32EA">
        <w:rPr>
          <w:rFonts w:ascii="Times New Roman" w:hAnsi="Times New Roman" w:cs="Times New Roman"/>
          <w:b w:val="0"/>
          <w:color w:val="000000" w:themeColor="text1"/>
          <w:sz w:val="24"/>
          <w:szCs w:val="24"/>
        </w:rPr>
        <w:t>Sudec</w:t>
      </w:r>
      <w:proofErr w:type="spellEnd"/>
      <w:r w:rsidRPr="004A32EA">
        <w:rPr>
          <w:rFonts w:ascii="Times New Roman" w:hAnsi="Times New Roman" w:cs="Times New Roman"/>
          <w:b w:val="0"/>
          <w:color w:val="000000" w:themeColor="text1"/>
          <w:sz w:val="24"/>
          <w:szCs w:val="24"/>
        </w:rPr>
        <w:t xml:space="preserve">, G., </w:t>
      </w:r>
      <w:proofErr w:type="spellStart"/>
      <w:r w:rsidRPr="004A32EA">
        <w:rPr>
          <w:rFonts w:ascii="Times New Roman" w:hAnsi="Times New Roman" w:cs="Times New Roman"/>
          <w:b w:val="0"/>
          <w:color w:val="000000" w:themeColor="text1"/>
          <w:sz w:val="24"/>
          <w:szCs w:val="24"/>
        </w:rPr>
        <w:t>Mamek</w:t>
      </w:r>
      <w:proofErr w:type="spellEnd"/>
      <w:r w:rsidRPr="004A32EA">
        <w:rPr>
          <w:rFonts w:ascii="Times New Roman" w:hAnsi="Times New Roman" w:cs="Times New Roman"/>
          <w:b w:val="0"/>
          <w:color w:val="000000" w:themeColor="text1"/>
          <w:sz w:val="24"/>
          <w:szCs w:val="24"/>
        </w:rPr>
        <w:t xml:space="preserve"> Jagić, I., Ostojić, J. (2012), Probna primjena Međunarodne klasifikacije funkcioniranja, onesposobljenosti i zdravlja u postupku vještačenja invaliditeta u Hrvatskoj. </w:t>
      </w:r>
      <w:r w:rsidRPr="004A32EA">
        <w:rPr>
          <w:rFonts w:ascii="Times New Roman" w:hAnsi="Times New Roman" w:cs="Times New Roman"/>
          <w:b w:val="0"/>
          <w:i/>
          <w:color w:val="000000" w:themeColor="text1"/>
          <w:sz w:val="24"/>
          <w:szCs w:val="24"/>
        </w:rPr>
        <w:t>Revija za socijalnu politiku</w:t>
      </w:r>
      <w:r w:rsidRPr="004A32EA">
        <w:rPr>
          <w:rFonts w:ascii="Times New Roman" w:hAnsi="Times New Roman" w:cs="Times New Roman"/>
          <w:b w:val="0"/>
          <w:color w:val="000000" w:themeColor="text1"/>
          <w:sz w:val="24"/>
          <w:szCs w:val="24"/>
        </w:rPr>
        <w:t xml:space="preserve"> </w:t>
      </w:r>
      <w:r w:rsidRPr="004A32EA">
        <w:rPr>
          <w:rFonts w:ascii="Times New Roman" w:hAnsi="Times New Roman" w:cs="Times New Roman"/>
          <w:b w:val="0"/>
          <w:i/>
          <w:color w:val="000000" w:themeColor="text1"/>
          <w:sz w:val="24"/>
          <w:szCs w:val="24"/>
        </w:rPr>
        <w:t>19(2),</w:t>
      </w:r>
      <w:r w:rsidRPr="004A32EA">
        <w:rPr>
          <w:rFonts w:ascii="Times New Roman" w:hAnsi="Times New Roman" w:cs="Times New Roman"/>
          <w:b w:val="0"/>
          <w:color w:val="000000" w:themeColor="text1"/>
          <w:sz w:val="24"/>
          <w:szCs w:val="24"/>
        </w:rPr>
        <w:t xml:space="preserve"> 175-198.  Preuzeto s</w:t>
      </w:r>
      <w:r w:rsidRPr="004A32EA">
        <w:rPr>
          <w:rFonts w:ascii="Times New Roman" w:hAnsi="Times New Roman" w:cs="Times New Roman"/>
          <w:b w:val="0"/>
          <w:sz w:val="24"/>
          <w:szCs w:val="24"/>
        </w:rPr>
        <w:t xml:space="preserve"> </w:t>
      </w:r>
      <w:hyperlink r:id="rId39" w:history="1">
        <w:r w:rsidRPr="004A32EA">
          <w:rPr>
            <w:rStyle w:val="Hiperveza"/>
            <w:rFonts w:ascii="Times New Roman" w:hAnsi="Times New Roman" w:cs="Times New Roman"/>
            <w:b w:val="0"/>
            <w:sz w:val="24"/>
            <w:szCs w:val="24"/>
          </w:rPr>
          <w:t>https://hrcak.srce.hr/84906</w:t>
        </w:r>
      </w:hyperlink>
      <w:r w:rsidRPr="004A32EA">
        <w:rPr>
          <w:rFonts w:ascii="Times New Roman" w:hAnsi="Times New Roman" w:cs="Times New Roman"/>
          <w:b w:val="0"/>
          <w:sz w:val="24"/>
          <w:szCs w:val="24"/>
        </w:rPr>
        <w:t xml:space="preserve"> </w:t>
      </w:r>
      <w:r w:rsidRPr="004A32EA">
        <w:rPr>
          <w:rFonts w:ascii="Times New Roman" w:hAnsi="Times New Roman" w:cs="Times New Roman"/>
          <w:b w:val="0"/>
          <w:color w:val="000000" w:themeColor="text1"/>
          <w:sz w:val="24"/>
          <w:szCs w:val="24"/>
        </w:rPr>
        <w:t>(2.02.2018.)</w:t>
      </w:r>
      <w:bookmarkEnd w:id="56"/>
      <w:bookmarkEnd w:id="57"/>
      <w:bookmarkEnd w:id="58"/>
      <w:bookmarkEnd w:id="59"/>
      <w:bookmarkEnd w:id="60"/>
      <w:bookmarkEnd w:id="61"/>
    </w:p>
    <w:p w:rsidR="00AB497E" w:rsidRPr="004A32EA" w:rsidRDefault="00AB497E" w:rsidP="00AB497E">
      <w:pPr>
        <w:pStyle w:val="Naslov2"/>
        <w:keepNext w:val="0"/>
        <w:keepLines w:val="0"/>
        <w:numPr>
          <w:ilvl w:val="0"/>
          <w:numId w:val="27"/>
        </w:numPr>
        <w:spacing w:before="0" w:line="360" w:lineRule="auto"/>
        <w:jc w:val="both"/>
        <w:textAlignment w:val="baseline"/>
        <w:rPr>
          <w:rFonts w:ascii="Times New Roman" w:hAnsi="Times New Roman" w:cs="Times New Roman"/>
          <w:b w:val="0"/>
          <w:color w:val="000000" w:themeColor="text1"/>
          <w:sz w:val="24"/>
          <w:szCs w:val="24"/>
        </w:rPr>
      </w:pPr>
      <w:bookmarkStart w:id="62" w:name="_Toc512365373"/>
      <w:bookmarkStart w:id="63" w:name="_Toc512874980"/>
      <w:bookmarkStart w:id="64" w:name="_Toc513060186"/>
      <w:r w:rsidRPr="004A32EA">
        <w:rPr>
          <w:rFonts w:ascii="Times New Roman" w:hAnsi="Times New Roman" w:cs="Times New Roman"/>
          <w:b w:val="0"/>
          <w:color w:val="000000" w:themeColor="text1"/>
          <w:sz w:val="24"/>
          <w:szCs w:val="24"/>
        </w:rPr>
        <w:t xml:space="preserve">Božičević V., </w:t>
      </w:r>
      <w:proofErr w:type="spellStart"/>
      <w:r w:rsidRPr="004A32EA">
        <w:rPr>
          <w:rFonts w:ascii="Times New Roman" w:hAnsi="Times New Roman" w:cs="Times New Roman"/>
          <w:b w:val="0"/>
          <w:color w:val="000000" w:themeColor="text1"/>
          <w:sz w:val="24"/>
          <w:szCs w:val="24"/>
        </w:rPr>
        <w:t>Brlas</w:t>
      </w:r>
      <w:proofErr w:type="spellEnd"/>
      <w:r w:rsidRPr="004A32EA">
        <w:rPr>
          <w:rFonts w:ascii="Times New Roman" w:hAnsi="Times New Roman" w:cs="Times New Roman"/>
          <w:b w:val="0"/>
          <w:color w:val="000000" w:themeColor="text1"/>
          <w:sz w:val="24"/>
          <w:szCs w:val="24"/>
        </w:rPr>
        <w:t xml:space="preserve"> S., Gulin M. (2012). </w:t>
      </w:r>
      <w:r w:rsidRPr="00542D9A">
        <w:rPr>
          <w:rFonts w:ascii="Times New Roman" w:hAnsi="Times New Roman" w:cs="Times New Roman"/>
          <w:b w:val="0"/>
          <w:i/>
          <w:color w:val="000000" w:themeColor="text1"/>
          <w:sz w:val="24"/>
          <w:szCs w:val="24"/>
        </w:rPr>
        <w:t>Psihologija u zaštiti mentalnog zdravlja: priručnik za psihološku djelatnost u zaštiti i promicanju mentalnog zdravlja.</w:t>
      </w:r>
      <w:r w:rsidRPr="004A32EA">
        <w:rPr>
          <w:rFonts w:ascii="Times New Roman" w:hAnsi="Times New Roman" w:cs="Times New Roman"/>
          <w:b w:val="0"/>
          <w:color w:val="000000" w:themeColor="text1"/>
          <w:sz w:val="24"/>
          <w:szCs w:val="24"/>
        </w:rPr>
        <w:t xml:space="preserve"> Virovitica: </w:t>
      </w:r>
      <w:hyperlink r:id="rId40" w:history="1">
        <w:r w:rsidRPr="004A32EA">
          <w:rPr>
            <w:rFonts w:ascii="Times New Roman" w:hAnsi="Times New Roman" w:cs="Times New Roman"/>
            <w:b w:val="0"/>
            <w:color w:val="000000" w:themeColor="text1"/>
            <w:sz w:val="24"/>
            <w:szCs w:val="24"/>
          </w:rPr>
          <w:t>Zavod za javno zdravstvo "Sveti Rok" Virovitičko-podravske županije</w:t>
        </w:r>
      </w:hyperlink>
      <w:r w:rsidRPr="004A32EA">
        <w:rPr>
          <w:rFonts w:ascii="Times New Roman" w:hAnsi="Times New Roman" w:cs="Times New Roman"/>
          <w:b w:val="0"/>
          <w:color w:val="000000" w:themeColor="text1"/>
          <w:sz w:val="24"/>
          <w:szCs w:val="24"/>
        </w:rPr>
        <w:t>. 438.</w:t>
      </w:r>
      <w:bookmarkEnd w:id="62"/>
      <w:bookmarkEnd w:id="63"/>
      <w:bookmarkEnd w:id="64"/>
    </w:p>
    <w:p w:rsidR="00AB497E" w:rsidRPr="004A32EA" w:rsidRDefault="0032242F" w:rsidP="0059339E">
      <w:pPr>
        <w:pStyle w:val="Naslov2"/>
        <w:keepNext w:val="0"/>
        <w:keepLines w:val="0"/>
        <w:numPr>
          <w:ilvl w:val="0"/>
          <w:numId w:val="27"/>
        </w:numPr>
        <w:spacing w:before="0" w:line="360" w:lineRule="auto"/>
        <w:jc w:val="both"/>
        <w:textAlignment w:val="baseline"/>
        <w:rPr>
          <w:rFonts w:ascii="Times New Roman" w:hAnsi="Times New Roman" w:cs="Times New Roman"/>
          <w:b w:val="0"/>
          <w:color w:val="000000" w:themeColor="text1"/>
          <w:sz w:val="24"/>
          <w:szCs w:val="24"/>
        </w:rPr>
      </w:pPr>
      <w:bookmarkStart w:id="65" w:name="_Toc511939799"/>
      <w:bookmarkStart w:id="66" w:name="_Toc512365374"/>
      <w:bookmarkStart w:id="67" w:name="_Toc512874981"/>
      <w:bookmarkStart w:id="68" w:name="_Toc513060187"/>
      <w:r w:rsidRPr="004A32EA">
        <w:rPr>
          <w:rFonts w:ascii="Times New Roman" w:hAnsi="Times New Roman" w:cs="Times New Roman"/>
          <w:b w:val="0"/>
          <w:color w:val="000000" w:themeColor="text1"/>
          <w:sz w:val="24"/>
          <w:szCs w:val="24"/>
        </w:rPr>
        <w:t xml:space="preserve">Diskriminacija osoba s invaliditetom u Republici Hrvatskoj (2016, 13. svibnja). Preuzeto s </w:t>
      </w:r>
      <w:hyperlink r:id="rId41" w:history="1">
        <w:r w:rsidRPr="004A32EA">
          <w:rPr>
            <w:rStyle w:val="Hiperveza"/>
            <w:rFonts w:ascii="Times New Roman" w:hAnsi="Times New Roman" w:cs="Times New Roman"/>
            <w:b w:val="0"/>
            <w:sz w:val="24"/>
            <w:szCs w:val="24"/>
          </w:rPr>
          <w:t>http://klinika.pravo.unizg.hr/content/diskriminacija-osoba-s-invaliditetom-u-republici-hrvatskoj</w:t>
        </w:r>
      </w:hyperlink>
      <w:r w:rsidRPr="004A32EA">
        <w:rPr>
          <w:rFonts w:ascii="Times New Roman" w:hAnsi="Times New Roman" w:cs="Times New Roman"/>
          <w:b w:val="0"/>
          <w:color w:val="000000" w:themeColor="text1"/>
          <w:sz w:val="24"/>
          <w:szCs w:val="24"/>
        </w:rPr>
        <w:t xml:space="preserve"> (15.02.2018.)</w:t>
      </w:r>
      <w:bookmarkEnd w:id="65"/>
      <w:bookmarkEnd w:id="66"/>
      <w:bookmarkEnd w:id="67"/>
      <w:bookmarkEnd w:id="68"/>
    </w:p>
    <w:p w:rsidR="0032242F" w:rsidRPr="00111EE9" w:rsidRDefault="0032242F" w:rsidP="0032242F">
      <w:pPr>
        <w:pStyle w:val="Odlomakpopisa"/>
        <w:numPr>
          <w:ilvl w:val="0"/>
          <w:numId w:val="27"/>
        </w:numPr>
        <w:spacing w:line="360" w:lineRule="auto"/>
        <w:jc w:val="both"/>
        <w:rPr>
          <w:rFonts w:eastAsia="Times New Roman" w:cs="Times New Roman"/>
          <w:bCs/>
          <w:szCs w:val="24"/>
          <w:lang w:eastAsia="hr-HR"/>
        </w:rPr>
      </w:pPr>
      <w:r w:rsidRPr="00111EE9">
        <w:rPr>
          <w:rFonts w:eastAsia="Times New Roman" w:cs="Times New Roman"/>
          <w:bCs/>
          <w:szCs w:val="24"/>
          <w:lang w:eastAsia="hr-HR"/>
        </w:rPr>
        <w:t xml:space="preserve">Klaić, B. (1958). </w:t>
      </w:r>
      <w:r w:rsidRPr="00111EE9">
        <w:rPr>
          <w:rFonts w:eastAsia="Times New Roman" w:cs="Times New Roman"/>
          <w:bCs/>
          <w:i/>
          <w:szCs w:val="24"/>
          <w:lang w:eastAsia="hr-HR"/>
        </w:rPr>
        <w:t>Rječnik stranih riječi.</w:t>
      </w:r>
      <w:r w:rsidRPr="00111EE9">
        <w:rPr>
          <w:rFonts w:eastAsia="Times New Roman" w:cs="Times New Roman"/>
          <w:bCs/>
          <w:szCs w:val="24"/>
          <w:lang w:eastAsia="hr-HR"/>
        </w:rPr>
        <w:t xml:space="preserve"> Zagreb: Školska knjiga.</w:t>
      </w:r>
    </w:p>
    <w:p w:rsidR="0032242F" w:rsidRPr="00111EE9" w:rsidRDefault="0032242F" w:rsidP="0032242F">
      <w:pPr>
        <w:pStyle w:val="Odlomakpopisa"/>
        <w:numPr>
          <w:ilvl w:val="0"/>
          <w:numId w:val="27"/>
        </w:numPr>
        <w:spacing w:after="200" w:line="360" w:lineRule="auto"/>
        <w:jc w:val="both"/>
        <w:rPr>
          <w:rFonts w:cs="Times New Roman"/>
          <w:szCs w:val="24"/>
        </w:rPr>
      </w:pPr>
      <w:r w:rsidRPr="00111EE9">
        <w:rPr>
          <w:rFonts w:cs="Times New Roman"/>
          <w:szCs w:val="24"/>
        </w:rPr>
        <w:t xml:space="preserve">Konvencija o pravima osoba s invaliditetom: Narodne novine, Međunarodni ugovori, br. 6/07, 5/08. Preuzeto s </w:t>
      </w:r>
      <w:hyperlink r:id="rId42" w:history="1">
        <w:r w:rsidRPr="00111EE9">
          <w:rPr>
            <w:rStyle w:val="Hiperveza"/>
            <w:rFonts w:cs="Times New Roman"/>
            <w:szCs w:val="24"/>
          </w:rPr>
          <w:t>https://narodne-novine.nn.hr/clanci/medunarodni/2008_08_5_107.html</w:t>
        </w:r>
      </w:hyperlink>
      <w:r w:rsidRPr="00111EE9">
        <w:rPr>
          <w:rFonts w:cs="Times New Roman"/>
          <w:szCs w:val="24"/>
        </w:rPr>
        <w:t xml:space="preserve"> (2.02.2018.)</w:t>
      </w:r>
    </w:p>
    <w:p w:rsidR="0032242F" w:rsidRPr="00111EE9" w:rsidRDefault="003530F8" w:rsidP="0032242F">
      <w:pPr>
        <w:pStyle w:val="Odlomakpopisa"/>
        <w:numPr>
          <w:ilvl w:val="0"/>
          <w:numId w:val="27"/>
        </w:numPr>
        <w:spacing w:after="200" w:line="360" w:lineRule="auto"/>
        <w:jc w:val="both"/>
        <w:rPr>
          <w:rFonts w:cs="Times New Roman"/>
          <w:szCs w:val="24"/>
          <w:lang w:eastAsia="hr-HR"/>
        </w:rPr>
      </w:pPr>
      <w:hyperlink r:id="rId43" w:history="1">
        <w:r w:rsidR="0032242F" w:rsidRPr="00111EE9">
          <w:rPr>
            <w:rFonts w:eastAsia="Times New Roman" w:cs="Times New Roman"/>
            <w:color w:val="000000" w:themeColor="text1"/>
            <w:szCs w:val="24"/>
            <w:lang w:eastAsia="hr-HR"/>
          </w:rPr>
          <w:t>Lönnfors</w:t>
        </w:r>
      </w:hyperlink>
      <w:r w:rsidR="0032242F" w:rsidRPr="00111EE9">
        <w:rPr>
          <w:rFonts w:eastAsia="Times New Roman" w:cs="Times New Roman"/>
          <w:color w:val="000000" w:themeColor="text1"/>
          <w:szCs w:val="24"/>
          <w:lang w:eastAsia="hr-HR"/>
        </w:rPr>
        <w:t xml:space="preserve">, S., </w:t>
      </w:r>
      <w:hyperlink r:id="rId44" w:history="1">
        <w:r w:rsidR="0032242F" w:rsidRPr="00111EE9">
          <w:rPr>
            <w:rFonts w:eastAsia="Times New Roman" w:cs="Times New Roman"/>
            <w:color w:val="000000" w:themeColor="text1"/>
            <w:szCs w:val="24"/>
            <w:lang w:eastAsia="hr-HR"/>
          </w:rPr>
          <w:t>Vermeire</w:t>
        </w:r>
      </w:hyperlink>
      <w:r w:rsidR="0032242F" w:rsidRPr="00111EE9">
        <w:rPr>
          <w:rFonts w:eastAsia="Times New Roman" w:cs="Times New Roman"/>
          <w:color w:val="000000" w:themeColor="text1"/>
          <w:szCs w:val="24"/>
          <w:lang w:eastAsia="hr-HR"/>
        </w:rPr>
        <w:t xml:space="preserve">, S., </w:t>
      </w:r>
      <w:hyperlink r:id="rId45" w:history="1">
        <w:r w:rsidR="0032242F" w:rsidRPr="00111EE9">
          <w:rPr>
            <w:rFonts w:eastAsia="Times New Roman" w:cs="Times New Roman"/>
            <w:color w:val="000000" w:themeColor="text1"/>
            <w:szCs w:val="24"/>
            <w:lang w:eastAsia="hr-HR"/>
          </w:rPr>
          <w:t xml:space="preserve"> Avedano</w:t>
        </w:r>
      </w:hyperlink>
      <w:r w:rsidR="0032242F" w:rsidRPr="00111EE9">
        <w:rPr>
          <w:rFonts w:eastAsia="Times New Roman" w:cs="Times New Roman"/>
          <w:color w:val="000000" w:themeColor="text1"/>
          <w:szCs w:val="24"/>
          <w:lang w:eastAsia="hr-HR"/>
        </w:rPr>
        <w:t xml:space="preserve">, </w:t>
      </w:r>
      <w:proofErr w:type="spellStart"/>
      <w:r w:rsidR="0032242F" w:rsidRPr="00111EE9">
        <w:rPr>
          <w:rFonts w:eastAsia="Times New Roman" w:cs="Times New Roman"/>
          <w:color w:val="000000" w:themeColor="text1"/>
          <w:szCs w:val="24"/>
          <w:lang w:eastAsia="hr-HR"/>
        </w:rPr>
        <w:t>L.</w:t>
      </w:r>
      <w:proofErr w:type="spellEnd"/>
      <w:r w:rsidR="0032242F" w:rsidRPr="00111EE9">
        <w:rPr>
          <w:rFonts w:eastAsia="Times New Roman" w:cs="Times New Roman"/>
          <w:color w:val="000000" w:themeColor="text1"/>
          <w:szCs w:val="24"/>
          <w:lang w:eastAsia="hr-HR"/>
        </w:rPr>
        <w:t xml:space="preserve">. (2014).  </w:t>
      </w:r>
      <w:r w:rsidR="0032242F" w:rsidRPr="00111EE9">
        <w:rPr>
          <w:rFonts w:eastAsia="Times New Roman" w:cs="Times New Roman"/>
          <w:bCs/>
          <w:color w:val="2A2A2A"/>
          <w:kern w:val="36"/>
          <w:szCs w:val="24"/>
          <w:lang w:eastAsia="hr-HR"/>
        </w:rPr>
        <w:t xml:space="preserve">IBD </w:t>
      </w:r>
      <w:proofErr w:type="spellStart"/>
      <w:r w:rsidR="0032242F" w:rsidRPr="004A32EA">
        <w:rPr>
          <w:rFonts w:eastAsia="Times New Roman" w:cs="Times New Roman"/>
          <w:bCs/>
          <w:kern w:val="36"/>
          <w:szCs w:val="24"/>
          <w:lang w:eastAsia="hr-HR"/>
        </w:rPr>
        <w:t>and</w:t>
      </w:r>
      <w:proofErr w:type="spellEnd"/>
      <w:r w:rsidR="0032242F" w:rsidRPr="004A32EA">
        <w:rPr>
          <w:rFonts w:eastAsia="Times New Roman" w:cs="Times New Roman"/>
          <w:bCs/>
          <w:kern w:val="36"/>
          <w:szCs w:val="24"/>
          <w:lang w:eastAsia="hr-HR"/>
        </w:rPr>
        <w:t xml:space="preserve"> health-</w:t>
      </w:r>
      <w:proofErr w:type="spellStart"/>
      <w:r w:rsidR="0032242F" w:rsidRPr="004A32EA">
        <w:rPr>
          <w:rFonts w:eastAsia="Times New Roman" w:cs="Times New Roman"/>
          <w:bCs/>
          <w:kern w:val="36"/>
          <w:szCs w:val="24"/>
          <w:lang w:eastAsia="hr-HR"/>
        </w:rPr>
        <w:t>related</w:t>
      </w:r>
      <w:proofErr w:type="spellEnd"/>
      <w:r w:rsidR="0032242F" w:rsidRPr="004A32EA">
        <w:rPr>
          <w:rFonts w:eastAsia="Times New Roman" w:cs="Times New Roman"/>
          <w:bCs/>
          <w:kern w:val="36"/>
          <w:szCs w:val="24"/>
          <w:lang w:eastAsia="hr-HR"/>
        </w:rPr>
        <w:t xml:space="preserve"> </w:t>
      </w:r>
      <w:proofErr w:type="spellStart"/>
      <w:r w:rsidR="0032242F" w:rsidRPr="004A32EA">
        <w:rPr>
          <w:rFonts w:eastAsia="Times New Roman" w:cs="Times New Roman"/>
          <w:bCs/>
          <w:kern w:val="36"/>
          <w:szCs w:val="24"/>
          <w:lang w:eastAsia="hr-HR"/>
        </w:rPr>
        <w:t>quality</w:t>
      </w:r>
      <w:proofErr w:type="spellEnd"/>
      <w:r w:rsidR="0032242F" w:rsidRPr="004A32EA">
        <w:rPr>
          <w:rFonts w:eastAsia="Times New Roman" w:cs="Times New Roman"/>
          <w:bCs/>
          <w:kern w:val="36"/>
          <w:szCs w:val="24"/>
          <w:lang w:eastAsia="hr-HR"/>
        </w:rPr>
        <w:t xml:space="preserve"> </w:t>
      </w:r>
      <w:proofErr w:type="spellStart"/>
      <w:r w:rsidR="0032242F" w:rsidRPr="004A32EA">
        <w:rPr>
          <w:rFonts w:eastAsia="Times New Roman" w:cs="Times New Roman"/>
          <w:bCs/>
          <w:kern w:val="36"/>
          <w:szCs w:val="24"/>
          <w:lang w:eastAsia="hr-HR"/>
        </w:rPr>
        <w:t>of</w:t>
      </w:r>
      <w:proofErr w:type="spellEnd"/>
      <w:r w:rsidR="0032242F" w:rsidRPr="004A32EA">
        <w:rPr>
          <w:rFonts w:eastAsia="Times New Roman" w:cs="Times New Roman"/>
          <w:bCs/>
          <w:kern w:val="36"/>
          <w:szCs w:val="24"/>
          <w:lang w:eastAsia="hr-HR"/>
        </w:rPr>
        <w:t xml:space="preserve"> life — </w:t>
      </w:r>
      <w:proofErr w:type="spellStart"/>
      <w:r w:rsidR="0032242F" w:rsidRPr="004A32EA">
        <w:rPr>
          <w:rFonts w:eastAsia="Times New Roman" w:cs="Times New Roman"/>
          <w:bCs/>
          <w:kern w:val="36"/>
          <w:szCs w:val="24"/>
          <w:lang w:eastAsia="hr-HR"/>
        </w:rPr>
        <w:t>Discovering</w:t>
      </w:r>
      <w:proofErr w:type="spellEnd"/>
      <w:r w:rsidR="0032242F" w:rsidRPr="004A32EA">
        <w:rPr>
          <w:rFonts w:eastAsia="Times New Roman" w:cs="Times New Roman"/>
          <w:bCs/>
          <w:kern w:val="36"/>
          <w:szCs w:val="24"/>
          <w:lang w:eastAsia="hr-HR"/>
        </w:rPr>
        <w:t xml:space="preserve"> </w:t>
      </w:r>
      <w:proofErr w:type="spellStart"/>
      <w:r w:rsidR="0032242F" w:rsidRPr="004A32EA">
        <w:rPr>
          <w:rFonts w:eastAsia="Times New Roman" w:cs="Times New Roman"/>
          <w:bCs/>
          <w:kern w:val="36"/>
          <w:szCs w:val="24"/>
          <w:lang w:eastAsia="hr-HR"/>
        </w:rPr>
        <w:t>the</w:t>
      </w:r>
      <w:proofErr w:type="spellEnd"/>
      <w:r w:rsidR="0032242F" w:rsidRPr="004A32EA">
        <w:rPr>
          <w:rFonts w:eastAsia="Times New Roman" w:cs="Times New Roman"/>
          <w:bCs/>
          <w:kern w:val="36"/>
          <w:szCs w:val="24"/>
          <w:lang w:eastAsia="hr-HR"/>
        </w:rPr>
        <w:t xml:space="preserve"> </w:t>
      </w:r>
      <w:proofErr w:type="spellStart"/>
      <w:r w:rsidR="0032242F" w:rsidRPr="004A32EA">
        <w:rPr>
          <w:rFonts w:eastAsia="Times New Roman" w:cs="Times New Roman"/>
          <w:bCs/>
          <w:kern w:val="36"/>
          <w:szCs w:val="24"/>
          <w:lang w:eastAsia="hr-HR"/>
        </w:rPr>
        <w:t>true</w:t>
      </w:r>
      <w:proofErr w:type="spellEnd"/>
      <w:r w:rsidR="0032242F" w:rsidRPr="004A32EA">
        <w:rPr>
          <w:rFonts w:eastAsia="Times New Roman" w:cs="Times New Roman"/>
          <w:bCs/>
          <w:kern w:val="36"/>
          <w:szCs w:val="24"/>
          <w:lang w:eastAsia="hr-HR"/>
        </w:rPr>
        <w:t xml:space="preserve"> </w:t>
      </w:r>
      <w:proofErr w:type="spellStart"/>
      <w:r w:rsidR="0032242F" w:rsidRPr="004A32EA">
        <w:rPr>
          <w:rFonts w:eastAsia="Times New Roman" w:cs="Times New Roman"/>
          <w:bCs/>
          <w:kern w:val="36"/>
          <w:szCs w:val="24"/>
          <w:lang w:eastAsia="hr-HR"/>
        </w:rPr>
        <w:t>impact</w:t>
      </w:r>
      <w:proofErr w:type="spellEnd"/>
      <w:r w:rsidR="0032242F" w:rsidRPr="004A32EA">
        <w:rPr>
          <w:rFonts w:eastAsia="Times New Roman" w:cs="Times New Roman"/>
          <w:bCs/>
          <w:kern w:val="36"/>
          <w:szCs w:val="24"/>
          <w:lang w:eastAsia="hr-HR"/>
        </w:rPr>
        <w:t>.</w:t>
      </w:r>
      <w:r w:rsidR="0032242F" w:rsidRPr="004A32EA">
        <w:rPr>
          <w:rFonts w:eastAsia="Times New Roman" w:cs="Times New Roman"/>
          <w:szCs w:val="24"/>
          <w:lang w:eastAsia="hr-HR"/>
        </w:rPr>
        <w:t xml:space="preserve"> </w:t>
      </w:r>
      <w:proofErr w:type="spellStart"/>
      <w:r w:rsidR="0032242F" w:rsidRPr="004A32EA">
        <w:rPr>
          <w:rFonts w:cs="Times New Roman"/>
          <w:i/>
          <w:iCs/>
          <w:szCs w:val="24"/>
          <w:lang w:eastAsia="hr-HR"/>
        </w:rPr>
        <w:t>Journal</w:t>
      </w:r>
      <w:proofErr w:type="spellEnd"/>
      <w:r w:rsidR="0032242F" w:rsidRPr="004A32EA">
        <w:rPr>
          <w:rFonts w:cs="Times New Roman"/>
          <w:i/>
          <w:iCs/>
          <w:szCs w:val="24"/>
          <w:lang w:eastAsia="hr-HR"/>
        </w:rPr>
        <w:t xml:space="preserve"> </w:t>
      </w:r>
      <w:proofErr w:type="spellStart"/>
      <w:r w:rsidR="0032242F" w:rsidRPr="004A32EA">
        <w:rPr>
          <w:rFonts w:cs="Times New Roman"/>
          <w:i/>
          <w:iCs/>
          <w:szCs w:val="24"/>
          <w:lang w:eastAsia="hr-HR"/>
        </w:rPr>
        <w:t>of</w:t>
      </w:r>
      <w:proofErr w:type="spellEnd"/>
      <w:r w:rsidR="0032242F" w:rsidRPr="004A32EA">
        <w:rPr>
          <w:rFonts w:cs="Times New Roman"/>
          <w:i/>
          <w:iCs/>
          <w:szCs w:val="24"/>
          <w:lang w:eastAsia="hr-HR"/>
        </w:rPr>
        <w:t xml:space="preserve"> </w:t>
      </w:r>
      <w:proofErr w:type="spellStart"/>
      <w:r w:rsidR="0032242F" w:rsidRPr="004A32EA">
        <w:rPr>
          <w:rFonts w:cs="Times New Roman"/>
          <w:i/>
          <w:iCs/>
          <w:szCs w:val="24"/>
          <w:lang w:eastAsia="hr-HR"/>
        </w:rPr>
        <w:t>Crohn</w:t>
      </w:r>
      <w:proofErr w:type="spellEnd"/>
      <w:r w:rsidR="0032242F" w:rsidRPr="004A32EA">
        <w:rPr>
          <w:rFonts w:cs="Times New Roman"/>
          <w:i/>
          <w:iCs/>
          <w:szCs w:val="24"/>
          <w:lang w:eastAsia="hr-HR"/>
        </w:rPr>
        <w:t xml:space="preserve">'s </w:t>
      </w:r>
      <w:proofErr w:type="spellStart"/>
      <w:r w:rsidR="0032242F" w:rsidRPr="004A32EA">
        <w:rPr>
          <w:rFonts w:cs="Times New Roman"/>
          <w:i/>
          <w:iCs/>
          <w:szCs w:val="24"/>
          <w:lang w:eastAsia="hr-HR"/>
        </w:rPr>
        <w:t>and</w:t>
      </w:r>
      <w:proofErr w:type="spellEnd"/>
      <w:r w:rsidR="0032242F" w:rsidRPr="004A32EA">
        <w:rPr>
          <w:rFonts w:cs="Times New Roman"/>
          <w:i/>
          <w:iCs/>
          <w:szCs w:val="24"/>
          <w:lang w:eastAsia="hr-HR"/>
        </w:rPr>
        <w:t xml:space="preserve"> </w:t>
      </w:r>
      <w:proofErr w:type="spellStart"/>
      <w:r w:rsidR="0032242F" w:rsidRPr="004A32EA">
        <w:rPr>
          <w:rFonts w:cs="Times New Roman"/>
          <w:i/>
          <w:iCs/>
          <w:szCs w:val="24"/>
          <w:lang w:eastAsia="hr-HR"/>
        </w:rPr>
        <w:t>Colitis</w:t>
      </w:r>
      <w:proofErr w:type="spellEnd"/>
      <w:r w:rsidR="0032242F" w:rsidRPr="004A32EA">
        <w:rPr>
          <w:rFonts w:cs="Times New Roman"/>
          <w:iCs/>
          <w:szCs w:val="24"/>
          <w:lang w:eastAsia="hr-HR"/>
        </w:rPr>
        <w:t xml:space="preserve"> </w:t>
      </w:r>
      <w:r w:rsidR="0032242F" w:rsidRPr="004A32EA">
        <w:rPr>
          <w:rFonts w:cs="Times New Roman"/>
          <w:i/>
          <w:iCs/>
          <w:szCs w:val="24"/>
          <w:lang w:eastAsia="hr-HR"/>
        </w:rPr>
        <w:t>8 (10)</w:t>
      </w:r>
      <w:r w:rsidR="0032242F" w:rsidRPr="004A32EA">
        <w:rPr>
          <w:rFonts w:cs="Times New Roman"/>
          <w:i/>
          <w:szCs w:val="24"/>
          <w:lang w:eastAsia="hr-HR"/>
        </w:rPr>
        <w:t>,</w:t>
      </w:r>
      <w:r w:rsidR="0032242F" w:rsidRPr="00111EE9">
        <w:rPr>
          <w:rFonts w:cs="Times New Roman"/>
          <w:szCs w:val="24"/>
          <w:lang w:eastAsia="hr-HR"/>
        </w:rPr>
        <w:t xml:space="preserve"> 1281–1286. Preuzeto s </w:t>
      </w:r>
      <w:hyperlink r:id="rId46" w:history="1">
        <w:r w:rsidR="0032242F" w:rsidRPr="00111EE9">
          <w:rPr>
            <w:rStyle w:val="Hiperveza"/>
            <w:rFonts w:eastAsia="Times New Roman" w:cs="Times New Roman"/>
            <w:szCs w:val="24"/>
            <w:lang w:eastAsia="hr-HR"/>
          </w:rPr>
          <w:t>https://academic.oup.com/ecco-jcc/article/8/10/1281/2392494</w:t>
        </w:r>
      </w:hyperlink>
      <w:r w:rsidR="0032242F" w:rsidRPr="00111EE9">
        <w:rPr>
          <w:rFonts w:eastAsia="Times New Roman" w:cs="Times New Roman"/>
          <w:color w:val="000000" w:themeColor="text1"/>
          <w:szCs w:val="24"/>
          <w:lang w:eastAsia="hr-HR"/>
        </w:rPr>
        <w:t xml:space="preserve"> (5.03.2018.)</w:t>
      </w:r>
    </w:p>
    <w:p w:rsidR="0032242F" w:rsidRPr="00111EE9" w:rsidRDefault="0032242F" w:rsidP="0032242F">
      <w:pPr>
        <w:pStyle w:val="Odlomakpopisa"/>
        <w:numPr>
          <w:ilvl w:val="0"/>
          <w:numId w:val="27"/>
        </w:numPr>
        <w:spacing w:after="200" w:line="360" w:lineRule="auto"/>
        <w:jc w:val="both"/>
        <w:rPr>
          <w:rFonts w:cs="Times New Roman"/>
          <w:szCs w:val="24"/>
        </w:rPr>
      </w:pPr>
      <w:r w:rsidRPr="00111EE9">
        <w:rPr>
          <w:rFonts w:cs="Times New Roman"/>
          <w:szCs w:val="24"/>
        </w:rPr>
        <w:t xml:space="preserve">Međugorac, M. (2014). Procjena kvalitete života bolesnika s upalnim bolestima crijeva na terapiji biološkim lijekovima (Diplomski rad). Preuzeto s </w:t>
      </w:r>
      <w:r w:rsidRPr="00111EE9">
        <w:rPr>
          <w:rFonts w:cs="Times New Roman"/>
          <w:color w:val="1E1E1E"/>
          <w:szCs w:val="24"/>
          <w:shd w:val="clear" w:color="auto" w:fill="FFFFFF"/>
        </w:rPr>
        <w:t> </w:t>
      </w:r>
      <w:hyperlink r:id="rId47" w:history="1">
        <w:r w:rsidRPr="00111EE9">
          <w:rPr>
            <w:rStyle w:val="Hiperveza"/>
            <w:rFonts w:cs="Times New Roman"/>
            <w:szCs w:val="24"/>
          </w:rPr>
          <w:t>https://urn.nsk.hr/urn:nbn:hr:105:821737</w:t>
        </w:r>
      </w:hyperlink>
      <w:r w:rsidRPr="00111EE9">
        <w:rPr>
          <w:rFonts w:cs="Times New Roman"/>
          <w:szCs w:val="24"/>
        </w:rPr>
        <w:t xml:space="preserve"> (3.03.2018.)</w:t>
      </w:r>
    </w:p>
    <w:p w:rsidR="0032242F" w:rsidRPr="00111EE9" w:rsidRDefault="0032242F" w:rsidP="0032242F">
      <w:pPr>
        <w:pStyle w:val="Odlomakpopisa"/>
        <w:numPr>
          <w:ilvl w:val="0"/>
          <w:numId w:val="27"/>
        </w:numPr>
        <w:spacing w:after="200" w:line="360" w:lineRule="auto"/>
        <w:jc w:val="both"/>
        <w:rPr>
          <w:rFonts w:cs="Times New Roman"/>
          <w:szCs w:val="24"/>
        </w:rPr>
      </w:pPr>
      <w:proofErr w:type="spellStart"/>
      <w:r w:rsidRPr="00111EE9">
        <w:rPr>
          <w:rFonts w:cs="Times New Roman"/>
          <w:szCs w:val="24"/>
        </w:rPr>
        <w:t>Mijandrušić</w:t>
      </w:r>
      <w:proofErr w:type="spellEnd"/>
      <w:r w:rsidRPr="00111EE9">
        <w:rPr>
          <w:rFonts w:cs="Times New Roman"/>
          <w:szCs w:val="24"/>
        </w:rPr>
        <w:t xml:space="preserve"> Sinčić, B., Vucelić, B., </w:t>
      </w:r>
      <w:proofErr w:type="spellStart"/>
      <w:r w:rsidRPr="00111EE9">
        <w:rPr>
          <w:rFonts w:cs="Times New Roman"/>
          <w:szCs w:val="24"/>
        </w:rPr>
        <w:t>Peršić</w:t>
      </w:r>
      <w:proofErr w:type="spellEnd"/>
      <w:r w:rsidRPr="00111EE9">
        <w:rPr>
          <w:rFonts w:cs="Times New Roman"/>
          <w:szCs w:val="24"/>
        </w:rPr>
        <w:t xml:space="preserve">, M. et al (2006). </w:t>
      </w:r>
      <w:proofErr w:type="spellStart"/>
      <w:r w:rsidRPr="00111EE9">
        <w:rPr>
          <w:rFonts w:cs="Times New Roman"/>
          <w:szCs w:val="24"/>
        </w:rPr>
        <w:t>Incidence</w:t>
      </w:r>
      <w:proofErr w:type="spellEnd"/>
      <w:r w:rsidRPr="00111EE9">
        <w:rPr>
          <w:rFonts w:cs="Times New Roman"/>
          <w:szCs w:val="24"/>
        </w:rPr>
        <w:t xml:space="preserve"> od </w:t>
      </w:r>
      <w:proofErr w:type="spellStart"/>
      <w:r w:rsidRPr="00111EE9">
        <w:rPr>
          <w:rFonts w:cs="Times New Roman"/>
          <w:szCs w:val="24"/>
        </w:rPr>
        <w:t>inflammatory</w:t>
      </w:r>
      <w:proofErr w:type="spellEnd"/>
      <w:r w:rsidRPr="00111EE9">
        <w:rPr>
          <w:rFonts w:cs="Times New Roman"/>
          <w:szCs w:val="24"/>
        </w:rPr>
        <w:t xml:space="preserve"> </w:t>
      </w:r>
      <w:proofErr w:type="spellStart"/>
      <w:r w:rsidRPr="00111EE9">
        <w:rPr>
          <w:rFonts w:cs="Times New Roman"/>
          <w:szCs w:val="24"/>
        </w:rPr>
        <w:t>bowel</w:t>
      </w:r>
      <w:proofErr w:type="spellEnd"/>
      <w:r w:rsidRPr="00111EE9">
        <w:rPr>
          <w:rFonts w:cs="Times New Roman"/>
          <w:szCs w:val="24"/>
        </w:rPr>
        <w:t xml:space="preserve"> </w:t>
      </w:r>
      <w:proofErr w:type="spellStart"/>
      <w:r w:rsidRPr="00111EE9">
        <w:rPr>
          <w:rFonts w:cs="Times New Roman"/>
          <w:szCs w:val="24"/>
        </w:rPr>
        <w:t>disease</w:t>
      </w:r>
      <w:proofErr w:type="spellEnd"/>
      <w:r w:rsidRPr="00111EE9">
        <w:rPr>
          <w:rFonts w:cs="Times New Roman"/>
          <w:szCs w:val="24"/>
        </w:rPr>
        <w:t xml:space="preserve"> </w:t>
      </w:r>
      <w:proofErr w:type="spellStart"/>
      <w:r w:rsidRPr="00111EE9">
        <w:rPr>
          <w:rFonts w:cs="Times New Roman"/>
          <w:szCs w:val="24"/>
        </w:rPr>
        <w:t>in</w:t>
      </w:r>
      <w:proofErr w:type="spellEnd"/>
      <w:r w:rsidRPr="00111EE9">
        <w:rPr>
          <w:rFonts w:cs="Times New Roman"/>
          <w:szCs w:val="24"/>
        </w:rPr>
        <w:t xml:space="preserve"> Primorsko-goranska </w:t>
      </w:r>
      <w:proofErr w:type="spellStart"/>
      <w:r w:rsidRPr="00111EE9">
        <w:rPr>
          <w:rFonts w:cs="Times New Roman"/>
          <w:szCs w:val="24"/>
        </w:rPr>
        <w:t>County</w:t>
      </w:r>
      <w:proofErr w:type="spellEnd"/>
      <w:r w:rsidRPr="00111EE9">
        <w:rPr>
          <w:rFonts w:cs="Times New Roman"/>
          <w:szCs w:val="24"/>
        </w:rPr>
        <w:t xml:space="preserve">, Croatia, 2000-2004: A </w:t>
      </w:r>
      <w:proofErr w:type="spellStart"/>
      <w:r w:rsidRPr="00111EE9">
        <w:rPr>
          <w:rFonts w:cs="Times New Roman"/>
          <w:szCs w:val="24"/>
        </w:rPr>
        <w:t>prospective</w:t>
      </w:r>
      <w:proofErr w:type="spellEnd"/>
      <w:r w:rsidRPr="00111EE9">
        <w:rPr>
          <w:rFonts w:cs="Times New Roman"/>
          <w:szCs w:val="24"/>
        </w:rPr>
        <w:t xml:space="preserve"> </w:t>
      </w:r>
      <w:proofErr w:type="spellStart"/>
      <w:r w:rsidRPr="00111EE9">
        <w:rPr>
          <w:rFonts w:cs="Times New Roman"/>
          <w:szCs w:val="24"/>
        </w:rPr>
        <w:t>populationbased</w:t>
      </w:r>
      <w:proofErr w:type="spellEnd"/>
      <w:r w:rsidRPr="00111EE9">
        <w:rPr>
          <w:rFonts w:cs="Times New Roman"/>
          <w:szCs w:val="24"/>
        </w:rPr>
        <w:t xml:space="preserve"> </w:t>
      </w:r>
      <w:proofErr w:type="spellStart"/>
      <w:r w:rsidRPr="00111EE9">
        <w:rPr>
          <w:rFonts w:cs="Times New Roman"/>
          <w:szCs w:val="24"/>
        </w:rPr>
        <w:t>study</w:t>
      </w:r>
      <w:proofErr w:type="spellEnd"/>
      <w:r w:rsidRPr="00111EE9">
        <w:rPr>
          <w:rFonts w:cs="Times New Roman"/>
          <w:szCs w:val="24"/>
        </w:rPr>
        <w:t xml:space="preserve">. </w:t>
      </w:r>
      <w:proofErr w:type="spellStart"/>
      <w:r w:rsidRPr="00111EE9">
        <w:rPr>
          <w:rFonts w:cs="Times New Roman"/>
          <w:i/>
          <w:szCs w:val="24"/>
        </w:rPr>
        <w:t>Scandinavian</w:t>
      </w:r>
      <w:proofErr w:type="spellEnd"/>
      <w:r w:rsidRPr="00111EE9">
        <w:rPr>
          <w:rFonts w:cs="Times New Roman"/>
          <w:i/>
          <w:szCs w:val="24"/>
        </w:rPr>
        <w:t xml:space="preserve"> </w:t>
      </w:r>
      <w:proofErr w:type="spellStart"/>
      <w:r w:rsidRPr="00111EE9">
        <w:rPr>
          <w:rFonts w:cs="Times New Roman"/>
          <w:i/>
          <w:szCs w:val="24"/>
        </w:rPr>
        <w:t>Journal</w:t>
      </w:r>
      <w:proofErr w:type="spellEnd"/>
      <w:r w:rsidRPr="00111EE9">
        <w:rPr>
          <w:rFonts w:cs="Times New Roman"/>
          <w:i/>
          <w:szCs w:val="24"/>
        </w:rPr>
        <w:t xml:space="preserve"> </w:t>
      </w:r>
      <w:proofErr w:type="spellStart"/>
      <w:r w:rsidRPr="00111EE9">
        <w:rPr>
          <w:rFonts w:cs="Times New Roman"/>
          <w:i/>
          <w:szCs w:val="24"/>
        </w:rPr>
        <w:t>of</w:t>
      </w:r>
      <w:proofErr w:type="spellEnd"/>
      <w:r w:rsidRPr="00111EE9">
        <w:rPr>
          <w:rFonts w:cs="Times New Roman"/>
          <w:i/>
          <w:szCs w:val="24"/>
        </w:rPr>
        <w:t xml:space="preserve"> </w:t>
      </w:r>
      <w:proofErr w:type="spellStart"/>
      <w:r w:rsidRPr="00111EE9">
        <w:rPr>
          <w:rFonts w:cs="Times New Roman"/>
          <w:i/>
          <w:szCs w:val="24"/>
        </w:rPr>
        <w:t>Gastroenterology</w:t>
      </w:r>
      <w:proofErr w:type="spellEnd"/>
      <w:r w:rsidRPr="00111EE9">
        <w:rPr>
          <w:rFonts w:cs="Times New Roman"/>
          <w:szCs w:val="24"/>
        </w:rPr>
        <w:t xml:space="preserve"> </w:t>
      </w:r>
      <w:r w:rsidRPr="00111EE9">
        <w:rPr>
          <w:rFonts w:cs="Times New Roman"/>
          <w:i/>
          <w:szCs w:val="24"/>
        </w:rPr>
        <w:t xml:space="preserve">41, </w:t>
      </w:r>
      <w:r w:rsidRPr="00111EE9">
        <w:rPr>
          <w:rFonts w:cs="Times New Roman"/>
          <w:szCs w:val="24"/>
        </w:rPr>
        <w:t xml:space="preserve">437-444. Preuzeto s </w:t>
      </w:r>
      <w:hyperlink r:id="rId48" w:history="1">
        <w:r w:rsidRPr="00111EE9">
          <w:rPr>
            <w:rStyle w:val="Hiperveza"/>
            <w:rFonts w:cs="Times New Roman"/>
            <w:szCs w:val="24"/>
          </w:rPr>
          <w:t>https://www.tandfonline.com/doi/pdf/10.1080/00365520500320094?needAccess=true</w:t>
        </w:r>
        <w:r w:rsidRPr="00111EE9">
          <w:rPr>
            <w:rFonts w:cs="Times New Roman"/>
            <w:szCs w:val="24"/>
          </w:rPr>
          <w:t>(1.03.2018.)</w:t>
        </w:r>
      </w:hyperlink>
    </w:p>
    <w:p w:rsidR="0032242F" w:rsidRPr="00111EE9" w:rsidRDefault="0032242F" w:rsidP="0032242F">
      <w:pPr>
        <w:pStyle w:val="Odlomakpopisa"/>
        <w:numPr>
          <w:ilvl w:val="0"/>
          <w:numId w:val="27"/>
        </w:numPr>
        <w:spacing w:after="200" w:line="360" w:lineRule="auto"/>
        <w:jc w:val="both"/>
        <w:rPr>
          <w:rFonts w:cs="Times New Roman"/>
          <w:szCs w:val="24"/>
        </w:rPr>
      </w:pPr>
      <w:r w:rsidRPr="00111EE9">
        <w:rPr>
          <w:rFonts w:cs="Times New Roman"/>
          <w:szCs w:val="24"/>
        </w:rPr>
        <w:t>Norton, B.</w:t>
      </w:r>
      <w:r w:rsidR="00A47ED7">
        <w:rPr>
          <w:rFonts w:cs="Times New Roman"/>
          <w:szCs w:val="24"/>
        </w:rPr>
        <w:t xml:space="preserve"> </w:t>
      </w:r>
      <w:r w:rsidRPr="00111EE9">
        <w:rPr>
          <w:rFonts w:cs="Times New Roman"/>
          <w:szCs w:val="24"/>
        </w:rPr>
        <w:t>A.,  </w:t>
      </w:r>
      <w:hyperlink r:id="rId49" w:history="1">
        <w:r w:rsidRPr="00111EE9">
          <w:rPr>
            <w:rFonts w:cs="Times New Roman"/>
            <w:szCs w:val="24"/>
          </w:rPr>
          <w:t>Thomas</w:t>
        </w:r>
      </w:hyperlink>
      <w:r w:rsidRPr="00111EE9">
        <w:rPr>
          <w:rFonts w:cs="Times New Roman"/>
          <w:szCs w:val="24"/>
        </w:rPr>
        <w:t>, R.,  </w:t>
      </w:r>
      <w:hyperlink r:id="rId50" w:history="1">
        <w:r w:rsidRPr="00111EE9">
          <w:rPr>
            <w:rFonts w:cs="Times New Roman"/>
            <w:szCs w:val="24"/>
          </w:rPr>
          <w:t>Lomax</w:t>
        </w:r>
      </w:hyperlink>
      <w:r w:rsidRPr="00111EE9">
        <w:rPr>
          <w:rFonts w:cs="Times New Roman"/>
          <w:szCs w:val="24"/>
        </w:rPr>
        <w:t xml:space="preserve">, </w:t>
      </w:r>
      <w:proofErr w:type="spellStart"/>
      <w:r w:rsidRPr="00111EE9">
        <w:rPr>
          <w:rFonts w:cs="Times New Roman"/>
          <w:szCs w:val="24"/>
        </w:rPr>
        <w:t>K.G</w:t>
      </w:r>
      <w:proofErr w:type="spellEnd"/>
      <w:r w:rsidRPr="00111EE9">
        <w:rPr>
          <w:rFonts w:cs="Times New Roman"/>
          <w:szCs w:val="24"/>
        </w:rPr>
        <w:t>., </w:t>
      </w:r>
      <w:proofErr w:type="spellStart"/>
      <w:r w:rsidRPr="00111EE9">
        <w:rPr>
          <w:rFonts w:cs="Times New Roman"/>
          <w:szCs w:val="24"/>
        </w:rPr>
        <w:t>and</w:t>
      </w:r>
      <w:proofErr w:type="spellEnd"/>
      <w:r w:rsidRPr="00111EE9">
        <w:rPr>
          <w:rFonts w:cs="Times New Roman"/>
          <w:szCs w:val="24"/>
        </w:rPr>
        <w:t xml:space="preserve">  </w:t>
      </w:r>
      <w:proofErr w:type="spellStart"/>
      <w:r w:rsidRPr="00111EE9">
        <w:rPr>
          <w:rFonts w:cs="Times New Roman"/>
          <w:szCs w:val="24"/>
        </w:rPr>
        <w:t>Dudley</w:t>
      </w:r>
      <w:proofErr w:type="spellEnd"/>
      <w:r w:rsidRPr="00111EE9">
        <w:rPr>
          <w:rFonts w:cs="Times New Roman"/>
          <w:szCs w:val="24"/>
        </w:rPr>
        <w:t xml:space="preserve">-Brown, S., (2012). </w:t>
      </w:r>
      <w:proofErr w:type="spellStart"/>
      <w:r w:rsidRPr="00111EE9">
        <w:rPr>
          <w:rFonts w:cs="Times New Roman"/>
          <w:szCs w:val="24"/>
        </w:rPr>
        <w:t>Patient</w:t>
      </w:r>
      <w:proofErr w:type="spellEnd"/>
      <w:r w:rsidRPr="00111EE9">
        <w:rPr>
          <w:rFonts w:cs="Times New Roman"/>
          <w:szCs w:val="24"/>
        </w:rPr>
        <w:t xml:space="preserve"> </w:t>
      </w:r>
      <w:proofErr w:type="spellStart"/>
      <w:r w:rsidRPr="00111EE9">
        <w:rPr>
          <w:rFonts w:cs="Times New Roman"/>
          <w:szCs w:val="24"/>
        </w:rPr>
        <w:t>perspectives</w:t>
      </w:r>
      <w:proofErr w:type="spellEnd"/>
      <w:r w:rsidRPr="00111EE9">
        <w:rPr>
          <w:rFonts w:cs="Times New Roman"/>
          <w:szCs w:val="24"/>
        </w:rPr>
        <w:t xml:space="preserve"> on </w:t>
      </w:r>
      <w:proofErr w:type="spellStart"/>
      <w:r w:rsidRPr="00111EE9">
        <w:rPr>
          <w:rFonts w:cs="Times New Roman"/>
          <w:szCs w:val="24"/>
        </w:rPr>
        <w:t>the</w:t>
      </w:r>
      <w:proofErr w:type="spellEnd"/>
      <w:r w:rsidRPr="00111EE9">
        <w:rPr>
          <w:rFonts w:cs="Times New Roman"/>
          <w:szCs w:val="24"/>
        </w:rPr>
        <w:t xml:space="preserve"> </w:t>
      </w:r>
      <w:proofErr w:type="spellStart"/>
      <w:r w:rsidRPr="00111EE9">
        <w:rPr>
          <w:rFonts w:cs="Times New Roman"/>
          <w:szCs w:val="24"/>
        </w:rPr>
        <w:t>impact</w:t>
      </w:r>
      <w:proofErr w:type="spellEnd"/>
      <w:r w:rsidRPr="00111EE9">
        <w:rPr>
          <w:rFonts w:cs="Times New Roman"/>
          <w:szCs w:val="24"/>
        </w:rPr>
        <w:t xml:space="preserve"> </w:t>
      </w:r>
      <w:proofErr w:type="spellStart"/>
      <w:r w:rsidRPr="00111EE9">
        <w:rPr>
          <w:rFonts w:cs="Times New Roman"/>
          <w:szCs w:val="24"/>
        </w:rPr>
        <w:t>of</w:t>
      </w:r>
      <w:proofErr w:type="spellEnd"/>
      <w:r w:rsidRPr="00111EE9">
        <w:rPr>
          <w:rFonts w:cs="Times New Roman"/>
          <w:szCs w:val="24"/>
        </w:rPr>
        <w:t xml:space="preserve"> </w:t>
      </w:r>
      <w:proofErr w:type="spellStart"/>
      <w:r w:rsidRPr="00111EE9">
        <w:rPr>
          <w:rFonts w:cs="Times New Roman"/>
          <w:szCs w:val="24"/>
        </w:rPr>
        <w:t>Crohn</w:t>
      </w:r>
      <w:proofErr w:type="spellEnd"/>
      <w:r w:rsidRPr="00111EE9">
        <w:rPr>
          <w:rFonts w:cs="Times New Roman"/>
          <w:szCs w:val="24"/>
        </w:rPr>
        <w:t xml:space="preserve">’s </w:t>
      </w:r>
      <w:proofErr w:type="spellStart"/>
      <w:r w:rsidRPr="004A32EA">
        <w:rPr>
          <w:rFonts w:cs="Times New Roman"/>
          <w:szCs w:val="24"/>
        </w:rPr>
        <w:t>disease</w:t>
      </w:r>
      <w:proofErr w:type="spellEnd"/>
      <w:r w:rsidRPr="004A32EA">
        <w:rPr>
          <w:rFonts w:cs="Times New Roman"/>
          <w:szCs w:val="24"/>
        </w:rPr>
        <w:t xml:space="preserve">: </w:t>
      </w:r>
      <w:proofErr w:type="spellStart"/>
      <w:r w:rsidRPr="004A32EA">
        <w:rPr>
          <w:rFonts w:cs="Times New Roman"/>
          <w:szCs w:val="24"/>
        </w:rPr>
        <w:t>results</w:t>
      </w:r>
      <w:proofErr w:type="spellEnd"/>
      <w:r w:rsidRPr="004A32EA">
        <w:rPr>
          <w:rFonts w:cs="Times New Roman"/>
          <w:szCs w:val="24"/>
        </w:rPr>
        <w:t xml:space="preserve"> </w:t>
      </w:r>
      <w:proofErr w:type="spellStart"/>
      <w:r w:rsidRPr="004A32EA">
        <w:rPr>
          <w:rFonts w:cs="Times New Roman"/>
          <w:szCs w:val="24"/>
        </w:rPr>
        <w:t>from</w:t>
      </w:r>
      <w:proofErr w:type="spellEnd"/>
      <w:r w:rsidRPr="004A32EA">
        <w:rPr>
          <w:rFonts w:cs="Times New Roman"/>
          <w:szCs w:val="24"/>
        </w:rPr>
        <w:t xml:space="preserve"> group </w:t>
      </w:r>
      <w:proofErr w:type="spellStart"/>
      <w:r w:rsidRPr="004A32EA">
        <w:rPr>
          <w:rFonts w:cs="Times New Roman"/>
          <w:szCs w:val="24"/>
        </w:rPr>
        <w:t>interviews</w:t>
      </w:r>
      <w:proofErr w:type="spellEnd"/>
      <w:r w:rsidRPr="004A32EA">
        <w:rPr>
          <w:rFonts w:cs="Times New Roman"/>
          <w:szCs w:val="24"/>
        </w:rPr>
        <w:t xml:space="preserve">, </w:t>
      </w:r>
      <w:hyperlink r:id="rId51" w:history="1">
        <w:r w:rsidRPr="004A32EA">
          <w:rPr>
            <w:rFonts w:cs="Times New Roman"/>
            <w:i/>
            <w:szCs w:val="24"/>
          </w:rPr>
          <w:t xml:space="preserve">Patient </w:t>
        </w:r>
        <w:r w:rsidRPr="004A32EA">
          <w:rPr>
            <w:rFonts w:cs="Times New Roman"/>
            <w:i/>
            <w:szCs w:val="24"/>
          </w:rPr>
          <w:lastRenderedPageBreak/>
          <w:t>Preference and Adherence</w:t>
        </w:r>
      </w:hyperlink>
      <w:r w:rsidRPr="004A32EA">
        <w:rPr>
          <w:rFonts w:cs="Times New Roman"/>
          <w:szCs w:val="24"/>
        </w:rPr>
        <w:t xml:space="preserve"> </w:t>
      </w:r>
      <w:r w:rsidRPr="004A32EA">
        <w:rPr>
          <w:rFonts w:cs="Times New Roman"/>
          <w:i/>
          <w:szCs w:val="24"/>
        </w:rPr>
        <w:t>6</w:t>
      </w:r>
      <w:r w:rsidRPr="004A32EA">
        <w:rPr>
          <w:rFonts w:cs="Times New Roman"/>
          <w:szCs w:val="24"/>
        </w:rPr>
        <w:t>, 509 -</w:t>
      </w:r>
      <w:r w:rsidR="00A47ED7" w:rsidRPr="004A32EA">
        <w:rPr>
          <w:rFonts w:cs="Times New Roman"/>
          <w:szCs w:val="24"/>
        </w:rPr>
        <w:t xml:space="preserve"> </w:t>
      </w:r>
      <w:r w:rsidRPr="004A32EA">
        <w:rPr>
          <w:rFonts w:cs="Times New Roman"/>
          <w:szCs w:val="24"/>
        </w:rPr>
        <w:t>520.</w:t>
      </w:r>
      <w:r w:rsidRPr="00111EE9">
        <w:rPr>
          <w:rFonts w:cs="Times New Roman"/>
          <w:szCs w:val="24"/>
        </w:rPr>
        <w:t xml:space="preserve"> Preuzeto s </w:t>
      </w:r>
      <w:hyperlink r:id="rId52" w:history="1">
        <w:r w:rsidRPr="00111EE9">
          <w:rPr>
            <w:rStyle w:val="Hiperveza"/>
            <w:rFonts w:cs="Times New Roman"/>
            <w:szCs w:val="24"/>
          </w:rPr>
          <w:t>https://www.ncbi.nlm.nih.gov/pmc/articles/PMC3413071/</w:t>
        </w:r>
      </w:hyperlink>
      <w:r w:rsidRPr="00111EE9">
        <w:rPr>
          <w:rFonts w:cs="Times New Roman"/>
          <w:szCs w:val="24"/>
        </w:rPr>
        <w:t xml:space="preserve"> (10.03.2018.)</w:t>
      </w:r>
    </w:p>
    <w:p w:rsidR="0032242F" w:rsidRPr="00111EE9" w:rsidRDefault="0032242F" w:rsidP="0032242F">
      <w:pPr>
        <w:pStyle w:val="Odlomakpopisa"/>
        <w:numPr>
          <w:ilvl w:val="0"/>
          <w:numId w:val="27"/>
        </w:numPr>
        <w:spacing w:after="200" w:line="360" w:lineRule="auto"/>
        <w:jc w:val="both"/>
        <w:rPr>
          <w:rFonts w:cs="Times New Roman"/>
          <w:color w:val="FF0000"/>
          <w:szCs w:val="24"/>
        </w:rPr>
      </w:pPr>
      <w:r w:rsidRPr="00111EE9">
        <w:rPr>
          <w:rFonts w:cs="Times New Roman"/>
          <w:szCs w:val="24"/>
        </w:rPr>
        <w:t>Pravilnik o poticajima pri zapošljavanju osoba s invaliditetom: Narodne novine 44/14, 02/15 13/15, 114/16, 116/17).</w:t>
      </w:r>
      <w:r w:rsidRPr="00111EE9">
        <w:rPr>
          <w:rFonts w:eastAsia="Times New Roman" w:cs="Times New Roman"/>
          <w:bCs/>
          <w:szCs w:val="24"/>
          <w:lang w:eastAsia="hr-HR"/>
        </w:rPr>
        <w:t xml:space="preserve"> Preuzeto s </w:t>
      </w:r>
      <w:hyperlink r:id="rId53" w:history="1">
        <w:r w:rsidRPr="00111EE9">
          <w:rPr>
            <w:rStyle w:val="Hiperveza"/>
            <w:rFonts w:eastAsia="Times New Roman" w:cs="Times New Roman"/>
            <w:bCs/>
            <w:szCs w:val="24"/>
            <w:lang w:eastAsia="hr-HR"/>
          </w:rPr>
          <w:t>https://narodne-novine.nn.hr/clanci/sluzbeni/2017_11_116_2681.html</w:t>
        </w:r>
      </w:hyperlink>
      <w:r w:rsidRPr="00111EE9">
        <w:rPr>
          <w:rFonts w:eastAsia="Times New Roman" w:cs="Times New Roman"/>
          <w:bCs/>
          <w:szCs w:val="24"/>
          <w:lang w:eastAsia="hr-HR"/>
        </w:rPr>
        <w:t xml:space="preserve"> (15.02.2018.)</w:t>
      </w:r>
    </w:p>
    <w:p w:rsidR="0032242F" w:rsidRPr="00111EE9" w:rsidRDefault="0032242F" w:rsidP="0032242F">
      <w:pPr>
        <w:pStyle w:val="Odlomakpopisa"/>
        <w:numPr>
          <w:ilvl w:val="0"/>
          <w:numId w:val="27"/>
        </w:numPr>
        <w:spacing w:after="200" w:line="360" w:lineRule="auto"/>
        <w:jc w:val="both"/>
        <w:rPr>
          <w:rFonts w:cs="Times New Roman"/>
          <w:szCs w:val="24"/>
        </w:rPr>
      </w:pPr>
      <w:r w:rsidRPr="00111EE9">
        <w:rPr>
          <w:rFonts w:cs="Times New Roman"/>
          <w:szCs w:val="24"/>
        </w:rPr>
        <w:t xml:space="preserve">Pravilnik o sadržaju i načinu vođenja očevidnika zaposlenih osoba s invaliditetom (NN 44/14). Preuzeto s </w:t>
      </w:r>
      <w:hyperlink r:id="rId54" w:history="1">
        <w:r w:rsidRPr="00111EE9">
          <w:rPr>
            <w:rStyle w:val="Hiperveza"/>
            <w:rFonts w:eastAsia="Times New Roman" w:cs="Times New Roman"/>
            <w:bCs/>
            <w:szCs w:val="24"/>
            <w:lang w:eastAsia="hr-HR"/>
          </w:rPr>
          <w:t>https://narodne-novine.nn.hr/clanci/sluzbeni/2017_11_116_2681.html</w:t>
        </w:r>
      </w:hyperlink>
      <w:r w:rsidRPr="00111EE9">
        <w:rPr>
          <w:rFonts w:eastAsia="Times New Roman" w:cs="Times New Roman"/>
          <w:bCs/>
          <w:szCs w:val="24"/>
          <w:lang w:eastAsia="hr-HR"/>
        </w:rPr>
        <w:t xml:space="preserve"> (15.02.2018.)</w:t>
      </w:r>
    </w:p>
    <w:p w:rsidR="0032242F" w:rsidRDefault="0032242F" w:rsidP="0032242F">
      <w:pPr>
        <w:pStyle w:val="Odlomakpopisa"/>
        <w:numPr>
          <w:ilvl w:val="0"/>
          <w:numId w:val="27"/>
        </w:numPr>
        <w:spacing w:after="200" w:line="360" w:lineRule="auto"/>
        <w:jc w:val="both"/>
        <w:rPr>
          <w:rFonts w:cs="Times New Roman"/>
          <w:szCs w:val="24"/>
        </w:rPr>
      </w:pPr>
      <w:r w:rsidRPr="00111EE9">
        <w:rPr>
          <w:rFonts w:eastAsia="Times New Roman" w:cs="Times New Roman"/>
          <w:bCs/>
          <w:szCs w:val="24"/>
          <w:lang w:eastAsia="hr-HR"/>
        </w:rPr>
        <w:t xml:space="preserve">Pravilnik o utvrđivanju kvote za zapošljavanje osoba s invaliditetom (NN 44/2014). Preuzeto s </w:t>
      </w:r>
      <w:hyperlink r:id="rId55" w:history="1">
        <w:r w:rsidRPr="00111EE9">
          <w:rPr>
            <w:rStyle w:val="Hiperveza"/>
            <w:rFonts w:cs="Times New Roman"/>
            <w:szCs w:val="24"/>
          </w:rPr>
          <w:t>https://narodne-novine.nn.hr/clanci/sluzbeni/2014_04_44_819.html</w:t>
        </w:r>
      </w:hyperlink>
      <w:r w:rsidRPr="00111EE9">
        <w:rPr>
          <w:rFonts w:cs="Times New Roman"/>
          <w:color w:val="4BACC6" w:themeColor="accent5"/>
          <w:szCs w:val="24"/>
        </w:rPr>
        <w:t xml:space="preserve"> </w:t>
      </w:r>
      <w:r w:rsidRPr="00111EE9">
        <w:rPr>
          <w:rFonts w:cs="Times New Roman"/>
          <w:szCs w:val="24"/>
        </w:rPr>
        <w:t>(16.02.2018).</w:t>
      </w:r>
    </w:p>
    <w:p w:rsidR="00F95E36" w:rsidRDefault="00F95E36" w:rsidP="0032242F">
      <w:pPr>
        <w:pStyle w:val="Odlomakpopisa"/>
        <w:numPr>
          <w:ilvl w:val="0"/>
          <w:numId w:val="27"/>
        </w:numPr>
        <w:spacing w:after="200" w:line="360" w:lineRule="auto"/>
        <w:jc w:val="both"/>
        <w:rPr>
          <w:rFonts w:cs="Times New Roman"/>
          <w:szCs w:val="24"/>
        </w:rPr>
      </w:pPr>
      <w:r>
        <w:rPr>
          <w:rFonts w:eastAsia="Times New Roman" w:cs="Times New Roman"/>
          <w:bCs/>
          <w:szCs w:val="24"/>
          <w:lang w:eastAsia="hr-HR"/>
        </w:rPr>
        <w:t xml:space="preserve">Rački, J. (1997). </w:t>
      </w:r>
      <w:r>
        <w:rPr>
          <w:rFonts w:eastAsia="Times New Roman" w:cs="Times New Roman"/>
          <w:bCs/>
          <w:i/>
          <w:szCs w:val="24"/>
          <w:lang w:eastAsia="hr-HR"/>
        </w:rPr>
        <w:t xml:space="preserve">Teorija profesionalne rehabilitacije osoba s invaliditetom. </w:t>
      </w:r>
      <w:r>
        <w:rPr>
          <w:rFonts w:eastAsia="Times New Roman" w:cs="Times New Roman"/>
          <w:bCs/>
          <w:szCs w:val="24"/>
          <w:lang w:eastAsia="hr-HR"/>
        </w:rPr>
        <w:t>Zagreb: Fakultet za defektologiju.</w:t>
      </w:r>
    </w:p>
    <w:p w:rsidR="00D05FB9" w:rsidRPr="004A32EA" w:rsidRDefault="004A32EA" w:rsidP="004A32EA">
      <w:pPr>
        <w:pStyle w:val="Odlomakpopisa"/>
        <w:numPr>
          <w:ilvl w:val="0"/>
          <w:numId w:val="27"/>
        </w:numPr>
        <w:spacing w:after="200" w:line="360" w:lineRule="auto"/>
        <w:jc w:val="both"/>
        <w:rPr>
          <w:rFonts w:cs="Times New Roman"/>
          <w:szCs w:val="24"/>
        </w:rPr>
      </w:pPr>
      <w:r>
        <w:rPr>
          <w:rFonts w:cs="Times New Roman"/>
          <w:szCs w:val="24"/>
        </w:rPr>
        <w:t xml:space="preserve">U Hrvatskoj 176.000 nezaposlenih (2018, 2. ožujka). Preuzeto s </w:t>
      </w:r>
      <w:hyperlink r:id="rId56" w:history="1">
        <w:r w:rsidRPr="00AD3E3F">
          <w:rPr>
            <w:rStyle w:val="Hiperveza"/>
            <w:rFonts w:cs="Times New Roman"/>
            <w:szCs w:val="24"/>
          </w:rPr>
          <w:t>http://www.poslovni.hr/hrvatska/u-hrvatskoj-176000-nezaposlenih-338311</w:t>
        </w:r>
      </w:hyperlink>
      <w:r>
        <w:rPr>
          <w:rFonts w:cs="Times New Roman"/>
          <w:szCs w:val="24"/>
        </w:rPr>
        <w:t xml:space="preserve"> (20.04.2018.)</w:t>
      </w:r>
    </w:p>
    <w:p w:rsidR="0032242F" w:rsidRPr="00111EE9" w:rsidRDefault="0032242F" w:rsidP="0032242F">
      <w:pPr>
        <w:pStyle w:val="Odlomakpopisa"/>
        <w:numPr>
          <w:ilvl w:val="0"/>
          <w:numId w:val="27"/>
        </w:numPr>
        <w:spacing w:after="200" w:line="360" w:lineRule="auto"/>
        <w:jc w:val="both"/>
        <w:rPr>
          <w:rFonts w:cs="Times New Roman"/>
          <w:szCs w:val="24"/>
        </w:rPr>
      </w:pPr>
      <w:r w:rsidRPr="00111EE9">
        <w:rPr>
          <w:rFonts w:cs="Times New Roman"/>
          <w:color w:val="000000" w:themeColor="text1"/>
          <w:szCs w:val="24"/>
        </w:rPr>
        <w:t xml:space="preserve">Uredba o metodologiji vještačenja: Narodne novine, br. 67/17. Preuzeto s </w:t>
      </w:r>
      <w:hyperlink r:id="rId57" w:history="1">
        <w:r w:rsidRPr="00111EE9">
          <w:rPr>
            <w:rStyle w:val="Hiperveza"/>
            <w:rFonts w:cs="Times New Roman"/>
            <w:szCs w:val="24"/>
          </w:rPr>
          <w:t>https://narodne-novine.nn.hr/clanci/sluzbeni/2017_07_67_1573.html</w:t>
        </w:r>
      </w:hyperlink>
      <w:r w:rsidRPr="00111EE9">
        <w:rPr>
          <w:rFonts w:cs="Times New Roman"/>
          <w:szCs w:val="24"/>
        </w:rPr>
        <w:t xml:space="preserve"> </w:t>
      </w:r>
      <w:r w:rsidRPr="00111EE9">
        <w:rPr>
          <w:rFonts w:cs="Times New Roman"/>
          <w:color w:val="000000" w:themeColor="text1"/>
          <w:szCs w:val="24"/>
        </w:rPr>
        <w:t>(3.02.2018)</w:t>
      </w:r>
    </w:p>
    <w:p w:rsidR="0032242F" w:rsidRPr="00111EE9" w:rsidRDefault="0032242F" w:rsidP="0032242F">
      <w:pPr>
        <w:pStyle w:val="Odlomakpopisa"/>
        <w:numPr>
          <w:ilvl w:val="0"/>
          <w:numId w:val="27"/>
        </w:numPr>
        <w:spacing w:after="200" w:line="360" w:lineRule="auto"/>
        <w:jc w:val="both"/>
        <w:rPr>
          <w:rFonts w:cs="Times New Roman"/>
          <w:szCs w:val="24"/>
        </w:rPr>
      </w:pPr>
      <w:r w:rsidRPr="00111EE9">
        <w:rPr>
          <w:rFonts w:cs="Times New Roman"/>
          <w:szCs w:val="24"/>
        </w:rPr>
        <w:t xml:space="preserve">Ustav Republike Hrvatske: Narodne novine, br. 56/90., 135/97., 8/98., 113/00., 124/00., 28/01., 41/01., 55/01., 76/10. i 85/10. Preuzeto s </w:t>
      </w:r>
      <w:hyperlink r:id="rId58" w:history="1">
        <w:r w:rsidRPr="00111EE9">
          <w:rPr>
            <w:rStyle w:val="Hiperveza"/>
            <w:rFonts w:cs="Times New Roman"/>
            <w:szCs w:val="24"/>
          </w:rPr>
          <w:t>https://narodne-novine.nn.hr/clanci/sluzbeni/2010_07_85_2422.html</w:t>
        </w:r>
      </w:hyperlink>
      <w:r w:rsidRPr="00111EE9">
        <w:rPr>
          <w:rFonts w:cs="Times New Roman"/>
          <w:szCs w:val="24"/>
        </w:rPr>
        <w:t xml:space="preserve"> </w:t>
      </w:r>
      <w:r w:rsidRPr="00111EE9">
        <w:rPr>
          <w:rFonts w:cs="Times New Roman"/>
          <w:color w:val="000000" w:themeColor="text1"/>
          <w:szCs w:val="24"/>
        </w:rPr>
        <w:t>(15.02.2018.)</w:t>
      </w:r>
    </w:p>
    <w:p w:rsidR="0032242F" w:rsidRPr="00111EE9" w:rsidRDefault="0032242F" w:rsidP="0032242F">
      <w:pPr>
        <w:pStyle w:val="Odlomakpopisa"/>
        <w:numPr>
          <w:ilvl w:val="0"/>
          <w:numId w:val="27"/>
        </w:numPr>
        <w:spacing w:after="200" w:line="360" w:lineRule="auto"/>
        <w:jc w:val="both"/>
        <w:rPr>
          <w:rFonts w:cs="Times New Roman"/>
          <w:szCs w:val="24"/>
        </w:rPr>
      </w:pPr>
      <w:proofErr w:type="spellStart"/>
      <w:r w:rsidRPr="00111EE9">
        <w:rPr>
          <w:rFonts w:cs="Times New Roman"/>
          <w:szCs w:val="24"/>
        </w:rPr>
        <w:t>Vinter</w:t>
      </w:r>
      <w:proofErr w:type="spellEnd"/>
      <w:r w:rsidRPr="00111EE9">
        <w:rPr>
          <w:rFonts w:cs="Times New Roman"/>
          <w:szCs w:val="24"/>
        </w:rPr>
        <w:t>-</w:t>
      </w:r>
      <w:proofErr w:type="spellStart"/>
      <w:r w:rsidRPr="00111EE9">
        <w:rPr>
          <w:rFonts w:cs="Times New Roman"/>
          <w:szCs w:val="24"/>
        </w:rPr>
        <w:t>Repalust</w:t>
      </w:r>
      <w:proofErr w:type="spellEnd"/>
      <w:r w:rsidRPr="00111EE9">
        <w:rPr>
          <w:rFonts w:cs="Times New Roman"/>
          <w:szCs w:val="24"/>
        </w:rPr>
        <w:t xml:space="preserve">, N., (2015).  Kronične upalne bolesti crijeva – specifični aspekti skrbi obiteljskog liječnika. </w:t>
      </w:r>
      <w:r w:rsidRPr="00111EE9">
        <w:rPr>
          <w:rFonts w:cs="Times New Roman"/>
          <w:i/>
          <w:szCs w:val="24"/>
        </w:rPr>
        <w:t xml:space="preserve">Acta Medica </w:t>
      </w:r>
      <w:proofErr w:type="spellStart"/>
      <w:r w:rsidRPr="00111EE9">
        <w:rPr>
          <w:rFonts w:cs="Times New Roman"/>
          <w:i/>
          <w:szCs w:val="24"/>
        </w:rPr>
        <w:t>Croatica</w:t>
      </w:r>
      <w:proofErr w:type="spellEnd"/>
      <w:r w:rsidRPr="00111EE9">
        <w:rPr>
          <w:rFonts w:cs="Times New Roman"/>
          <w:szCs w:val="24"/>
        </w:rPr>
        <w:t xml:space="preserve"> 69, 395-399. Preuzeto s </w:t>
      </w:r>
      <w:hyperlink r:id="rId59" w:history="1">
        <w:r w:rsidRPr="00111EE9">
          <w:rPr>
            <w:rStyle w:val="Hiperveza"/>
            <w:rFonts w:cs="Times New Roman"/>
            <w:szCs w:val="24"/>
          </w:rPr>
          <w:t>https://hrcak.srce.hr/154186</w:t>
        </w:r>
      </w:hyperlink>
      <w:r w:rsidRPr="00111EE9">
        <w:rPr>
          <w:rFonts w:cs="Times New Roman"/>
          <w:szCs w:val="24"/>
        </w:rPr>
        <w:t xml:space="preserve"> (3.03.2018.)</w:t>
      </w:r>
    </w:p>
    <w:p w:rsidR="0032242F" w:rsidRPr="00111EE9" w:rsidRDefault="0032242F" w:rsidP="0032242F">
      <w:pPr>
        <w:pStyle w:val="Odlomakpopisa"/>
        <w:numPr>
          <w:ilvl w:val="0"/>
          <w:numId w:val="27"/>
        </w:numPr>
        <w:spacing w:after="200" w:line="360" w:lineRule="auto"/>
        <w:jc w:val="both"/>
        <w:rPr>
          <w:rFonts w:cs="Times New Roman"/>
          <w:szCs w:val="24"/>
        </w:rPr>
      </w:pPr>
      <w:r w:rsidRPr="00111EE9">
        <w:rPr>
          <w:rFonts w:cs="Times New Roman"/>
          <w:szCs w:val="24"/>
        </w:rPr>
        <w:t xml:space="preserve">Vucelić, B., (2013). Upalne bolesti crijeva. </w:t>
      </w:r>
      <w:r w:rsidRPr="00111EE9">
        <w:rPr>
          <w:rFonts w:cs="Times New Roman"/>
          <w:i/>
          <w:szCs w:val="24"/>
        </w:rPr>
        <w:t>Reumatizam</w:t>
      </w:r>
      <w:r w:rsidRPr="00111EE9">
        <w:rPr>
          <w:rFonts w:cs="Times New Roman"/>
          <w:szCs w:val="24"/>
        </w:rPr>
        <w:t xml:space="preserve"> </w:t>
      </w:r>
      <w:r w:rsidRPr="00111EE9">
        <w:rPr>
          <w:rFonts w:cs="Times New Roman"/>
          <w:i/>
          <w:szCs w:val="24"/>
        </w:rPr>
        <w:t>60 (2),</w:t>
      </w:r>
      <w:r w:rsidRPr="00111EE9">
        <w:rPr>
          <w:rFonts w:cs="Times New Roman"/>
          <w:szCs w:val="24"/>
        </w:rPr>
        <w:t xml:space="preserve"> 13-23. Preuzeto s  </w:t>
      </w:r>
      <w:hyperlink r:id="rId60" w:history="1">
        <w:r w:rsidRPr="00111EE9">
          <w:rPr>
            <w:rStyle w:val="Hiperveza"/>
            <w:rFonts w:cs="Times New Roman"/>
            <w:szCs w:val="24"/>
          </w:rPr>
          <w:t>https://hrcak.srce.hr/123330</w:t>
        </w:r>
      </w:hyperlink>
      <w:r w:rsidRPr="00111EE9">
        <w:rPr>
          <w:rFonts w:cs="Times New Roman"/>
          <w:szCs w:val="24"/>
        </w:rPr>
        <w:t xml:space="preserve"> (1.03.2018.)</w:t>
      </w:r>
      <w:bookmarkStart w:id="69" w:name="_Toc509532136"/>
      <w:bookmarkStart w:id="70" w:name="_Toc509532137"/>
      <w:bookmarkStart w:id="71" w:name="_Toc509608140"/>
      <w:bookmarkEnd w:id="69"/>
      <w:bookmarkEnd w:id="70"/>
      <w:bookmarkEnd w:id="71"/>
    </w:p>
    <w:p w:rsidR="0032242F" w:rsidRPr="00111EE9" w:rsidRDefault="0032242F" w:rsidP="0032242F">
      <w:pPr>
        <w:pStyle w:val="Odlomakpopisa"/>
        <w:numPr>
          <w:ilvl w:val="0"/>
          <w:numId w:val="27"/>
        </w:numPr>
        <w:spacing w:after="200" w:line="360" w:lineRule="auto"/>
        <w:jc w:val="both"/>
        <w:rPr>
          <w:rFonts w:cs="Times New Roman"/>
          <w:szCs w:val="24"/>
        </w:rPr>
      </w:pPr>
      <w:r w:rsidRPr="00111EE9">
        <w:rPr>
          <w:rFonts w:cs="Times New Roman"/>
          <w:szCs w:val="24"/>
        </w:rPr>
        <w:t xml:space="preserve">Vucelić, B., </w:t>
      </w:r>
      <w:proofErr w:type="spellStart"/>
      <w:r w:rsidRPr="00111EE9">
        <w:rPr>
          <w:rFonts w:cs="Times New Roman"/>
          <w:szCs w:val="24"/>
        </w:rPr>
        <w:t>Čuković</w:t>
      </w:r>
      <w:proofErr w:type="spellEnd"/>
      <w:r w:rsidRPr="00111EE9">
        <w:rPr>
          <w:rFonts w:cs="Times New Roman"/>
          <w:szCs w:val="24"/>
        </w:rPr>
        <w:t xml:space="preserve">-Čavka, S. (2006). Upalne bolesti crijeva. </w:t>
      </w:r>
      <w:proofErr w:type="spellStart"/>
      <w:r w:rsidRPr="00111EE9">
        <w:rPr>
          <w:rFonts w:cs="Times New Roman"/>
          <w:i/>
          <w:szCs w:val="24"/>
        </w:rPr>
        <w:t>Medicus</w:t>
      </w:r>
      <w:proofErr w:type="spellEnd"/>
      <w:r w:rsidRPr="00111EE9">
        <w:rPr>
          <w:rFonts w:cs="Times New Roman"/>
          <w:szCs w:val="24"/>
        </w:rPr>
        <w:t xml:space="preserve"> </w:t>
      </w:r>
      <w:r w:rsidRPr="00111EE9">
        <w:rPr>
          <w:rFonts w:cs="Times New Roman"/>
          <w:i/>
          <w:szCs w:val="24"/>
        </w:rPr>
        <w:t>15 (1),</w:t>
      </w:r>
      <w:r w:rsidRPr="00111EE9">
        <w:rPr>
          <w:rFonts w:cs="Times New Roman"/>
          <w:szCs w:val="24"/>
        </w:rPr>
        <w:t xml:space="preserve"> 53-62. Preuzeto s  </w:t>
      </w:r>
      <w:hyperlink r:id="rId61" w:history="1">
        <w:r w:rsidRPr="00111EE9">
          <w:rPr>
            <w:rStyle w:val="Hiperveza"/>
            <w:rFonts w:cs="Times New Roman"/>
            <w:szCs w:val="24"/>
          </w:rPr>
          <w:t>https://hrcak.srce.hr/18859</w:t>
        </w:r>
      </w:hyperlink>
      <w:r w:rsidRPr="00111EE9">
        <w:rPr>
          <w:rFonts w:cs="Times New Roman"/>
          <w:szCs w:val="24"/>
        </w:rPr>
        <w:t xml:space="preserve"> (3.03.2018.) </w:t>
      </w:r>
    </w:p>
    <w:p w:rsidR="00D04C44" w:rsidRPr="00D04C44" w:rsidRDefault="00D04C44" w:rsidP="00D04C44">
      <w:pPr>
        <w:pStyle w:val="Odlomakpopisa"/>
        <w:numPr>
          <w:ilvl w:val="0"/>
          <w:numId w:val="27"/>
        </w:numPr>
        <w:spacing w:after="200" w:line="360" w:lineRule="auto"/>
        <w:jc w:val="both"/>
        <w:rPr>
          <w:rFonts w:cs="Times New Roman"/>
          <w:szCs w:val="24"/>
        </w:rPr>
      </w:pPr>
      <w:r w:rsidRPr="00D04C44">
        <w:rPr>
          <w:rFonts w:cs="Times New Roman"/>
          <w:szCs w:val="24"/>
        </w:rPr>
        <w:t>Zakon o Hrvatskom registru o osobama s invaliditetom</w:t>
      </w:r>
      <w:r>
        <w:rPr>
          <w:rFonts w:cs="Times New Roman"/>
          <w:szCs w:val="24"/>
        </w:rPr>
        <w:t xml:space="preserve">: Narodne novine, br. 64/01. Preuzeto s </w:t>
      </w:r>
      <w:hyperlink r:id="rId62" w:history="1">
        <w:r w:rsidRPr="007B29B5">
          <w:rPr>
            <w:rStyle w:val="Hiperveza"/>
            <w:rFonts w:cs="Times New Roman"/>
            <w:szCs w:val="24"/>
          </w:rPr>
          <w:t>https://narodne-novine.nn.hr/clanci/sluzbeni/2001_07_64_1049.html</w:t>
        </w:r>
      </w:hyperlink>
      <w:r>
        <w:rPr>
          <w:rFonts w:cs="Times New Roman"/>
          <w:szCs w:val="24"/>
        </w:rPr>
        <w:t xml:space="preserve"> (5.02.2018.)</w:t>
      </w:r>
    </w:p>
    <w:p w:rsidR="0032242F" w:rsidRPr="00111EE9" w:rsidRDefault="0032242F" w:rsidP="0032242F">
      <w:pPr>
        <w:pStyle w:val="Odlomakpopisa"/>
        <w:numPr>
          <w:ilvl w:val="0"/>
          <w:numId w:val="27"/>
        </w:numPr>
        <w:spacing w:after="200" w:line="360" w:lineRule="auto"/>
        <w:jc w:val="both"/>
        <w:rPr>
          <w:rFonts w:cs="Times New Roman"/>
          <w:szCs w:val="24"/>
        </w:rPr>
      </w:pPr>
      <w:r w:rsidRPr="00111EE9">
        <w:rPr>
          <w:rFonts w:cs="Times New Roman"/>
          <w:szCs w:val="24"/>
        </w:rPr>
        <w:t xml:space="preserve">Zakon o jedinstvenom tijelu vještačenja: Narodne novine, br. 85/14. Preuzeto </w:t>
      </w:r>
      <w:r w:rsidRPr="00111EE9">
        <w:rPr>
          <w:rFonts w:cs="Times New Roman"/>
          <w:color w:val="000000" w:themeColor="text1"/>
          <w:szCs w:val="24"/>
        </w:rPr>
        <w:t xml:space="preserve">s </w:t>
      </w:r>
      <w:hyperlink r:id="rId63" w:history="1">
        <w:r w:rsidRPr="00111EE9">
          <w:rPr>
            <w:rStyle w:val="Hiperveza"/>
            <w:rFonts w:cs="Times New Roman"/>
            <w:szCs w:val="24"/>
          </w:rPr>
          <w:t>https://narodne-novine.nn.hr/clanci/sluzbeni/2014_07_85_1688.html</w:t>
        </w:r>
      </w:hyperlink>
      <w:r w:rsidRPr="00111EE9">
        <w:rPr>
          <w:rFonts w:cs="Times New Roman"/>
          <w:szCs w:val="24"/>
        </w:rPr>
        <w:t xml:space="preserve"> </w:t>
      </w:r>
      <w:r w:rsidRPr="00111EE9">
        <w:rPr>
          <w:rFonts w:cs="Times New Roman"/>
          <w:color w:val="000000" w:themeColor="text1"/>
          <w:szCs w:val="24"/>
        </w:rPr>
        <w:t>(3.02.2018)</w:t>
      </w:r>
    </w:p>
    <w:p w:rsidR="0032242F" w:rsidRPr="00111EE9" w:rsidRDefault="0032242F" w:rsidP="0032242F">
      <w:pPr>
        <w:pStyle w:val="Odlomakpopisa"/>
        <w:numPr>
          <w:ilvl w:val="0"/>
          <w:numId w:val="27"/>
        </w:numPr>
        <w:spacing w:after="200" w:line="360" w:lineRule="auto"/>
        <w:jc w:val="both"/>
        <w:rPr>
          <w:rFonts w:cs="Times New Roman"/>
          <w:szCs w:val="24"/>
        </w:rPr>
      </w:pPr>
      <w:r w:rsidRPr="00111EE9">
        <w:rPr>
          <w:rFonts w:cs="Times New Roman"/>
          <w:color w:val="000000" w:themeColor="text1"/>
          <w:szCs w:val="24"/>
        </w:rPr>
        <w:lastRenderedPageBreak/>
        <w:t xml:space="preserve">Zakon o listi tjelesnih oštećenja: Narodne novine, br. 162/98. Preuzeto s </w:t>
      </w:r>
      <w:hyperlink r:id="rId64" w:history="1">
        <w:r w:rsidRPr="00111EE9">
          <w:rPr>
            <w:rStyle w:val="Hiperveza"/>
            <w:rFonts w:cs="Times New Roman"/>
            <w:szCs w:val="24"/>
          </w:rPr>
          <w:t>https://narodne-novine.nn.hr/clanci/sluzbeni/1998_12_162_1995.html</w:t>
        </w:r>
      </w:hyperlink>
      <w:r w:rsidRPr="00111EE9">
        <w:rPr>
          <w:rFonts w:cs="Times New Roman"/>
          <w:color w:val="000000" w:themeColor="text1"/>
          <w:szCs w:val="24"/>
        </w:rPr>
        <w:t xml:space="preserve"> (3.02.2018.)</w:t>
      </w:r>
    </w:p>
    <w:p w:rsidR="0032242F" w:rsidRPr="00A47ED7" w:rsidRDefault="004A32EA" w:rsidP="0032242F">
      <w:pPr>
        <w:pStyle w:val="Odlomakpopisa"/>
        <w:numPr>
          <w:ilvl w:val="0"/>
          <w:numId w:val="27"/>
        </w:numPr>
        <w:spacing w:after="200" w:line="360" w:lineRule="auto"/>
        <w:jc w:val="both"/>
        <w:rPr>
          <w:rFonts w:cs="Times New Roman"/>
          <w:szCs w:val="24"/>
        </w:rPr>
      </w:pPr>
      <w:bookmarkStart w:id="72" w:name="_Toc509532126"/>
      <w:bookmarkStart w:id="73" w:name="_Toc509608129"/>
      <w:r>
        <w:rPr>
          <w:rFonts w:cs="Times New Roman"/>
          <w:szCs w:val="24"/>
        </w:rPr>
        <w:t xml:space="preserve"> </w:t>
      </w:r>
      <w:r w:rsidR="0032242F" w:rsidRPr="004A32EA">
        <w:rPr>
          <w:rFonts w:cs="Times New Roman"/>
          <w:szCs w:val="24"/>
        </w:rPr>
        <w:t xml:space="preserve">Zakon o mirovinskom osiguranju: Narodne novine, br. 157/13. Preuzeto s </w:t>
      </w:r>
      <w:hyperlink r:id="rId65" w:history="1">
        <w:r w:rsidR="0032242F" w:rsidRPr="00111EE9">
          <w:rPr>
            <w:rStyle w:val="Hiperveza"/>
            <w:rFonts w:cs="Times New Roman"/>
            <w:szCs w:val="24"/>
          </w:rPr>
          <w:t>https://narodne-novine.nn.hr/clanci/sluzbeni/2013_12_157_3290.html</w:t>
        </w:r>
      </w:hyperlink>
      <w:r w:rsidR="0032242F" w:rsidRPr="00111EE9">
        <w:rPr>
          <w:rFonts w:cs="Times New Roman"/>
          <w:color w:val="000000" w:themeColor="text1"/>
          <w:szCs w:val="24"/>
        </w:rPr>
        <w:t xml:space="preserve"> (</w:t>
      </w:r>
      <w:r w:rsidR="0032242F" w:rsidRPr="004A32EA">
        <w:rPr>
          <w:rFonts w:cs="Times New Roman"/>
          <w:szCs w:val="24"/>
        </w:rPr>
        <w:t>2.02.2018.)</w:t>
      </w:r>
      <w:bookmarkEnd w:id="72"/>
      <w:bookmarkEnd w:id="73"/>
    </w:p>
    <w:p w:rsidR="00A47ED7" w:rsidRPr="004A32EA" w:rsidRDefault="00A47ED7" w:rsidP="004A32EA">
      <w:pPr>
        <w:pStyle w:val="Odlomakpopisa"/>
        <w:numPr>
          <w:ilvl w:val="0"/>
          <w:numId w:val="27"/>
        </w:numPr>
        <w:spacing w:after="200" w:line="360" w:lineRule="auto"/>
        <w:jc w:val="both"/>
        <w:rPr>
          <w:rFonts w:eastAsia="Times New Roman" w:cs="Times New Roman"/>
          <w:bCs/>
          <w:szCs w:val="24"/>
          <w:lang w:eastAsia="hr-HR"/>
        </w:rPr>
      </w:pPr>
      <w:r w:rsidRPr="004A32EA">
        <w:rPr>
          <w:rFonts w:eastAsia="Times New Roman" w:cs="Times New Roman"/>
          <w:bCs/>
          <w:szCs w:val="24"/>
          <w:lang w:eastAsia="hr-HR"/>
        </w:rPr>
        <w:t xml:space="preserve">Zakon o potpori za očuvanje radnih mjesta: Narodne novine, br. 93/14. Preuzeto s </w:t>
      </w:r>
      <w:hyperlink r:id="rId66" w:history="1">
        <w:r w:rsidRPr="004A32EA">
          <w:rPr>
            <w:rStyle w:val="Hiperveza"/>
            <w:rFonts w:eastAsia="Times New Roman" w:cs="Times New Roman"/>
            <w:bCs/>
            <w:szCs w:val="24"/>
            <w:lang w:eastAsia="hr-HR"/>
          </w:rPr>
          <w:t>https://narodne-novine.nn.hr/clanci/sluzbeni/2014_07_93_1873.html</w:t>
        </w:r>
      </w:hyperlink>
      <w:r w:rsidRPr="004A32EA">
        <w:rPr>
          <w:rFonts w:eastAsia="Times New Roman" w:cs="Times New Roman"/>
          <w:bCs/>
          <w:szCs w:val="24"/>
          <w:lang w:eastAsia="hr-HR"/>
        </w:rPr>
        <w:t xml:space="preserve"> (3.02.2018.)</w:t>
      </w:r>
    </w:p>
    <w:p w:rsidR="0032242F" w:rsidRPr="00111EE9" w:rsidRDefault="0032242F" w:rsidP="0032242F">
      <w:pPr>
        <w:pStyle w:val="Odlomakpopisa"/>
        <w:numPr>
          <w:ilvl w:val="0"/>
          <w:numId w:val="27"/>
        </w:numPr>
        <w:spacing w:after="200" w:line="360" w:lineRule="auto"/>
        <w:jc w:val="both"/>
        <w:rPr>
          <w:rFonts w:cs="Times New Roman"/>
          <w:szCs w:val="24"/>
        </w:rPr>
      </w:pPr>
      <w:r w:rsidRPr="00111EE9">
        <w:rPr>
          <w:rFonts w:cs="Times New Roman"/>
          <w:szCs w:val="24"/>
        </w:rPr>
        <w:t xml:space="preserve">Zakon o potvrđivanju Konvencije o pravima osoba s invaliditetom i Fakultativnog protokola uz Konvenciju o pravima osoba s invaliditetom: Narodne novine 6/07. Preuzeto s </w:t>
      </w:r>
      <w:hyperlink r:id="rId67" w:history="1">
        <w:r w:rsidRPr="00111EE9">
          <w:rPr>
            <w:rStyle w:val="Hiperveza"/>
            <w:rFonts w:cs="Times New Roman"/>
            <w:szCs w:val="24"/>
          </w:rPr>
          <w:t>https://narodne-novine.nn.hr/clanci/medunarodni/2007_06_6_80.html</w:t>
        </w:r>
      </w:hyperlink>
      <w:r w:rsidRPr="00111EE9">
        <w:rPr>
          <w:rFonts w:cs="Times New Roman"/>
          <w:color w:val="000000"/>
          <w:szCs w:val="24"/>
        </w:rPr>
        <w:t xml:space="preserve"> (2.02.2018.)</w:t>
      </w:r>
    </w:p>
    <w:p w:rsidR="0032242F" w:rsidRPr="00111EE9" w:rsidRDefault="0032242F" w:rsidP="0032242F">
      <w:pPr>
        <w:pStyle w:val="Odlomakpopisa"/>
        <w:numPr>
          <w:ilvl w:val="0"/>
          <w:numId w:val="27"/>
        </w:numPr>
        <w:spacing w:after="200" w:line="360" w:lineRule="auto"/>
        <w:jc w:val="both"/>
        <w:rPr>
          <w:rFonts w:cs="Times New Roman"/>
          <w:szCs w:val="24"/>
        </w:rPr>
      </w:pPr>
      <w:r w:rsidRPr="00111EE9">
        <w:rPr>
          <w:rFonts w:cs="Times New Roman"/>
          <w:szCs w:val="24"/>
        </w:rPr>
        <w:t xml:space="preserve">Zakon o pravobranitelju za osobe s invaliditetom: Narodne novine, br. 107/07. Preuzeto s </w:t>
      </w:r>
      <w:r w:rsidRPr="00111EE9">
        <w:rPr>
          <w:rStyle w:val="Hiperveza"/>
          <w:rFonts w:eastAsia="Times New Roman" w:cs="Times New Roman"/>
          <w:szCs w:val="24"/>
          <w:lang w:eastAsia="hr-HR"/>
        </w:rPr>
        <w:t>https://narodne-novine.nn.hr/clanci/sluzbeni/2007_10_107_3127.html</w:t>
      </w:r>
      <w:hyperlink r:id="rId68" w:history="1"/>
      <w:r w:rsidRPr="00111EE9">
        <w:rPr>
          <w:rFonts w:cs="Times New Roman"/>
          <w:color w:val="000000" w:themeColor="text1"/>
          <w:szCs w:val="24"/>
        </w:rPr>
        <w:t xml:space="preserve">  (2.02.2018.)</w:t>
      </w:r>
    </w:p>
    <w:p w:rsidR="0032242F" w:rsidRDefault="0032242F" w:rsidP="0032242F">
      <w:pPr>
        <w:pStyle w:val="Odlomakpopisa"/>
        <w:numPr>
          <w:ilvl w:val="0"/>
          <w:numId w:val="27"/>
        </w:numPr>
        <w:spacing w:after="200" w:line="360" w:lineRule="auto"/>
        <w:jc w:val="both"/>
        <w:rPr>
          <w:rFonts w:cs="Times New Roman"/>
          <w:szCs w:val="24"/>
        </w:rPr>
      </w:pPr>
      <w:r w:rsidRPr="00111EE9">
        <w:rPr>
          <w:rFonts w:cs="Times New Roman"/>
          <w:szCs w:val="24"/>
        </w:rPr>
        <w:t xml:space="preserve">Zakon o prestanku važenja zakona o potporama za očuvanje radnih mjesta: Narodne novine, br.16/17. Preuzeto s </w:t>
      </w:r>
      <w:hyperlink r:id="rId69" w:tgtFrame="_blank" w:history="1">
        <w:r w:rsidRPr="00111EE9">
          <w:rPr>
            <w:rStyle w:val="Hiperveza"/>
            <w:rFonts w:eastAsia="Times New Roman" w:cs="Times New Roman"/>
            <w:bCs/>
            <w:szCs w:val="24"/>
            <w:lang w:eastAsia="hr-HR"/>
          </w:rPr>
          <w:t>https://narodne-novine.nn.hr/clanci/sluzbeni/2017_02_16_365.html</w:t>
        </w:r>
      </w:hyperlink>
      <w:r w:rsidRPr="00111EE9">
        <w:rPr>
          <w:rStyle w:val="Hiperveza"/>
          <w:rFonts w:eastAsia="Times New Roman" w:cs="Times New Roman"/>
          <w:bCs/>
          <w:szCs w:val="24"/>
          <w:lang w:eastAsia="hr-HR"/>
        </w:rPr>
        <w:t xml:space="preserve"> </w:t>
      </w:r>
      <w:r w:rsidRPr="00111EE9">
        <w:rPr>
          <w:rFonts w:cs="Times New Roman"/>
          <w:szCs w:val="24"/>
        </w:rPr>
        <w:t>(1.03.2018.)</w:t>
      </w:r>
    </w:p>
    <w:p w:rsidR="00A47ED7" w:rsidRPr="00A47ED7" w:rsidRDefault="00A47ED7" w:rsidP="00A47ED7">
      <w:pPr>
        <w:pStyle w:val="Odlomakpopisa"/>
        <w:numPr>
          <w:ilvl w:val="0"/>
          <w:numId w:val="27"/>
        </w:numPr>
        <w:spacing w:after="200" w:line="360" w:lineRule="auto"/>
        <w:jc w:val="both"/>
        <w:rPr>
          <w:rFonts w:cs="Times New Roman"/>
          <w:szCs w:val="24"/>
        </w:rPr>
      </w:pPr>
      <w:r w:rsidRPr="00111EE9">
        <w:rPr>
          <w:rFonts w:cs="Times New Roman"/>
          <w:szCs w:val="24"/>
        </w:rPr>
        <w:t xml:space="preserve">Zakonom o profesionalnoj rehabilitaciji i zapošljavanju osoba s invaliditetom: Narodne novine, br. 157/13, 152/14. Preuzeto s: </w:t>
      </w:r>
      <w:hyperlink r:id="rId70" w:history="1">
        <w:r w:rsidRPr="00111EE9">
          <w:rPr>
            <w:rStyle w:val="Hiperveza"/>
            <w:rFonts w:cs="Times New Roman"/>
            <w:szCs w:val="24"/>
          </w:rPr>
          <w:t>https://narodne-novine.nn.hr/clanci/sluzbeni/2014_12_152_2863.html</w:t>
        </w:r>
      </w:hyperlink>
      <w:r w:rsidRPr="00111EE9">
        <w:rPr>
          <w:rFonts w:cs="Times New Roman"/>
          <w:szCs w:val="24"/>
        </w:rPr>
        <w:t xml:space="preserve"> (2.02.2018.)</w:t>
      </w:r>
    </w:p>
    <w:p w:rsidR="0032242F" w:rsidRPr="00111EE9" w:rsidRDefault="0032242F" w:rsidP="0032242F">
      <w:pPr>
        <w:pStyle w:val="Odlomakpopisa"/>
        <w:numPr>
          <w:ilvl w:val="0"/>
          <w:numId w:val="27"/>
        </w:numPr>
        <w:spacing w:after="200" w:line="360" w:lineRule="auto"/>
        <w:jc w:val="both"/>
        <w:rPr>
          <w:rFonts w:cs="Times New Roman"/>
          <w:szCs w:val="24"/>
        </w:rPr>
      </w:pPr>
      <w:r w:rsidRPr="00111EE9">
        <w:rPr>
          <w:rFonts w:cs="Times New Roman"/>
          <w:szCs w:val="24"/>
        </w:rPr>
        <w:t xml:space="preserve"> </w:t>
      </w:r>
      <w:r w:rsidRPr="00111EE9">
        <w:rPr>
          <w:rFonts w:eastAsia="Times New Roman" w:cs="Times New Roman"/>
          <w:bCs/>
          <w:szCs w:val="24"/>
          <w:lang w:eastAsia="hr-HR"/>
        </w:rPr>
        <w:t xml:space="preserve">Zakon o radu: Narodne novine, br. 93/14. Preuzeto s </w:t>
      </w:r>
      <w:hyperlink r:id="rId71" w:history="1">
        <w:r w:rsidRPr="00111EE9">
          <w:rPr>
            <w:rStyle w:val="Hiperveza"/>
            <w:rFonts w:eastAsia="Times New Roman" w:cs="Times New Roman"/>
            <w:bCs/>
            <w:szCs w:val="24"/>
            <w:lang w:eastAsia="hr-HR"/>
          </w:rPr>
          <w:t>https://narodne-novine.nn.hr/clanci/sluzbeni/2014_07_93_1872.html</w:t>
        </w:r>
      </w:hyperlink>
      <w:r w:rsidRPr="00111EE9">
        <w:rPr>
          <w:rFonts w:eastAsia="Times New Roman" w:cs="Times New Roman"/>
          <w:bCs/>
          <w:szCs w:val="24"/>
          <w:lang w:eastAsia="hr-HR"/>
        </w:rPr>
        <w:t xml:space="preserve"> (15.02.2018.)</w:t>
      </w:r>
      <w:bookmarkStart w:id="74" w:name="_Toc509532125"/>
      <w:bookmarkStart w:id="75" w:name="_Toc509608139"/>
    </w:p>
    <w:bookmarkEnd w:id="74"/>
    <w:bookmarkEnd w:id="75"/>
    <w:p w:rsidR="0032242F" w:rsidRPr="00111EE9" w:rsidRDefault="0032242F" w:rsidP="0032242F">
      <w:pPr>
        <w:pStyle w:val="Odlomakpopisa"/>
        <w:numPr>
          <w:ilvl w:val="0"/>
          <w:numId w:val="27"/>
        </w:numPr>
        <w:spacing w:after="200" w:line="360" w:lineRule="auto"/>
        <w:jc w:val="both"/>
        <w:rPr>
          <w:rFonts w:cs="Times New Roman"/>
          <w:szCs w:val="24"/>
        </w:rPr>
      </w:pPr>
      <w:r w:rsidRPr="00111EE9">
        <w:rPr>
          <w:rFonts w:cs="Times New Roman"/>
          <w:szCs w:val="24"/>
        </w:rPr>
        <w:t xml:space="preserve">Zakon o suzbijanju diskriminacije: Narodne novine, br. 85/08, 112/12. Preuzeto s </w:t>
      </w:r>
      <w:hyperlink r:id="rId72" w:history="1">
        <w:r w:rsidRPr="00111EE9">
          <w:rPr>
            <w:rStyle w:val="Hiperveza"/>
            <w:rFonts w:cs="Times New Roman"/>
            <w:szCs w:val="24"/>
          </w:rPr>
          <w:t>https://narodne-novine.nn.hr/clanci/sluzbeni/2012_10_112_2430.html</w:t>
        </w:r>
      </w:hyperlink>
      <w:r w:rsidRPr="00111EE9">
        <w:rPr>
          <w:rFonts w:cs="Times New Roman"/>
          <w:szCs w:val="24"/>
        </w:rPr>
        <w:t xml:space="preserve"> </w:t>
      </w:r>
      <w:r w:rsidRPr="00111EE9">
        <w:rPr>
          <w:rFonts w:cs="Times New Roman"/>
          <w:color w:val="000000" w:themeColor="text1"/>
          <w:szCs w:val="24"/>
        </w:rPr>
        <w:t>(2.02.2018.)</w:t>
      </w:r>
    </w:p>
    <w:p w:rsidR="0032242F" w:rsidRPr="00111EE9" w:rsidRDefault="0032242F" w:rsidP="0032242F">
      <w:pPr>
        <w:pStyle w:val="Odlomakpopisa"/>
        <w:numPr>
          <w:ilvl w:val="0"/>
          <w:numId w:val="27"/>
        </w:numPr>
        <w:spacing w:after="200" w:line="360" w:lineRule="auto"/>
        <w:jc w:val="both"/>
        <w:rPr>
          <w:rFonts w:cs="Times New Roman"/>
          <w:szCs w:val="24"/>
        </w:rPr>
      </w:pPr>
      <w:bookmarkStart w:id="76" w:name="_Toc509532122"/>
      <w:bookmarkStart w:id="77" w:name="_Toc509608126"/>
      <w:r w:rsidRPr="00111EE9">
        <w:rPr>
          <w:rFonts w:cs="Times New Roman"/>
          <w:color w:val="000000" w:themeColor="text1"/>
          <w:szCs w:val="24"/>
        </w:rPr>
        <w:t xml:space="preserve">Zakon o zakladama i </w:t>
      </w:r>
      <w:proofErr w:type="spellStart"/>
      <w:r w:rsidRPr="00111EE9">
        <w:rPr>
          <w:rFonts w:cs="Times New Roman"/>
          <w:color w:val="000000" w:themeColor="text1"/>
          <w:szCs w:val="24"/>
        </w:rPr>
        <w:t>fundacijama</w:t>
      </w:r>
      <w:proofErr w:type="spellEnd"/>
      <w:r w:rsidRPr="00111EE9">
        <w:rPr>
          <w:rFonts w:cs="Times New Roman"/>
          <w:color w:val="000000" w:themeColor="text1"/>
          <w:szCs w:val="24"/>
        </w:rPr>
        <w:t xml:space="preserve"> Narodne novine, br.36/95, 64/01. Preuzeto s </w:t>
      </w:r>
      <w:hyperlink r:id="rId73" w:history="1">
        <w:r w:rsidRPr="00111EE9">
          <w:rPr>
            <w:rStyle w:val="Hiperveza"/>
            <w:rFonts w:cs="Times New Roman"/>
            <w:szCs w:val="24"/>
          </w:rPr>
          <w:t>https://narodne-novine.nn.hr/clanci/sluzbeni/2001_07_64_1051.html</w:t>
        </w:r>
      </w:hyperlink>
      <w:r w:rsidRPr="00111EE9">
        <w:rPr>
          <w:rFonts w:cs="Times New Roman"/>
          <w:color w:val="000000" w:themeColor="text1"/>
          <w:szCs w:val="24"/>
        </w:rPr>
        <w:t xml:space="preserve"> (3.02.2018.)</w:t>
      </w:r>
      <w:bookmarkEnd w:id="76"/>
      <w:bookmarkEnd w:id="77"/>
    </w:p>
    <w:p w:rsidR="0032242F" w:rsidRDefault="0032242F" w:rsidP="0032242F"/>
    <w:p w:rsidR="002F4F4C" w:rsidRDefault="002F4F4C" w:rsidP="0032242F"/>
    <w:p w:rsidR="002F4F4C" w:rsidRDefault="002F4F4C" w:rsidP="0032242F"/>
    <w:p w:rsidR="002F4F4C" w:rsidRDefault="002F4F4C" w:rsidP="0032242F"/>
    <w:p w:rsidR="002F4F4C" w:rsidRDefault="002F4F4C" w:rsidP="0032242F"/>
    <w:p w:rsidR="002F4F4C" w:rsidRDefault="002F4F4C" w:rsidP="0032242F"/>
    <w:p w:rsidR="002F4F4C" w:rsidRDefault="002F4F4C" w:rsidP="0032242F"/>
    <w:p w:rsidR="004A32EA" w:rsidRPr="0032242F" w:rsidRDefault="004A32EA" w:rsidP="0032242F"/>
    <w:p w:rsidR="009C7324" w:rsidRDefault="009C7324" w:rsidP="000E0E03">
      <w:pPr>
        <w:pStyle w:val="Naslov1"/>
        <w:pageBreakBefore/>
        <w:numPr>
          <w:ilvl w:val="0"/>
          <w:numId w:val="30"/>
        </w:numPr>
        <w:ind w:left="714" w:hanging="357"/>
      </w:pPr>
      <w:bookmarkStart w:id="78" w:name="_Toc510644014"/>
      <w:bookmarkStart w:id="79" w:name="_Toc513060188"/>
      <w:r>
        <w:lastRenderedPageBreak/>
        <w:t>Sa</w:t>
      </w:r>
      <w:bookmarkEnd w:id="78"/>
      <w:r w:rsidR="005513B2">
        <w:t>žetak</w:t>
      </w:r>
      <w:bookmarkEnd w:id="79"/>
    </w:p>
    <w:p w:rsidR="00E90080" w:rsidRPr="00E90080" w:rsidRDefault="00E90080" w:rsidP="00E90080">
      <w:pPr>
        <w:pStyle w:val="Naslov2"/>
      </w:pPr>
      <w:bookmarkStart w:id="80" w:name="_Toc513060189"/>
      <w:r>
        <w:t>Profesionalni život osoba oboljelih od upalnih bolesti crijeva</w:t>
      </w:r>
      <w:bookmarkEnd w:id="80"/>
    </w:p>
    <w:p w:rsidR="0032242F" w:rsidRPr="0032242F" w:rsidRDefault="0032242F" w:rsidP="0032242F"/>
    <w:p w:rsidR="0032242F" w:rsidRPr="0032242F" w:rsidRDefault="0032242F" w:rsidP="0032242F">
      <w:pPr>
        <w:spacing w:line="360" w:lineRule="auto"/>
        <w:jc w:val="both"/>
        <w:rPr>
          <w:rFonts w:ascii="Times New Roman" w:hAnsi="Times New Roman" w:cs="Times New Roman"/>
          <w:sz w:val="24"/>
          <w:szCs w:val="24"/>
        </w:rPr>
      </w:pPr>
      <w:r w:rsidRPr="0032242F">
        <w:rPr>
          <w:rFonts w:ascii="Times New Roman" w:hAnsi="Times New Roman" w:cs="Times New Roman"/>
          <w:sz w:val="24"/>
          <w:szCs w:val="24"/>
        </w:rPr>
        <w:t xml:space="preserve">Upalne bolesti crijeva kronične su bolesti čiji se simptomi manifestiraju kontinuirano ili u </w:t>
      </w:r>
      <w:proofErr w:type="spellStart"/>
      <w:r w:rsidRPr="0032242F">
        <w:rPr>
          <w:rFonts w:ascii="Times New Roman" w:hAnsi="Times New Roman" w:cs="Times New Roman"/>
          <w:sz w:val="24"/>
          <w:szCs w:val="24"/>
        </w:rPr>
        <w:t>relapsno</w:t>
      </w:r>
      <w:proofErr w:type="spellEnd"/>
      <w:r w:rsidRPr="0032242F">
        <w:rPr>
          <w:rFonts w:ascii="Times New Roman" w:hAnsi="Times New Roman" w:cs="Times New Roman"/>
          <w:sz w:val="24"/>
          <w:szCs w:val="24"/>
        </w:rPr>
        <w:t xml:space="preserve"> </w:t>
      </w:r>
      <w:proofErr w:type="spellStart"/>
      <w:r w:rsidRPr="0032242F">
        <w:rPr>
          <w:rFonts w:ascii="Times New Roman" w:hAnsi="Times New Roman" w:cs="Times New Roman"/>
          <w:sz w:val="24"/>
          <w:szCs w:val="24"/>
        </w:rPr>
        <w:t>remitirajućim</w:t>
      </w:r>
      <w:proofErr w:type="spellEnd"/>
      <w:r w:rsidRPr="0032242F">
        <w:rPr>
          <w:rFonts w:ascii="Times New Roman" w:hAnsi="Times New Roman" w:cs="Times New Roman"/>
          <w:sz w:val="24"/>
          <w:szCs w:val="24"/>
        </w:rPr>
        <w:t xml:space="preserve"> fazama, a zdravstveno stanje oboljele osobe nije moguće poboljšati kirurškim zahvatima niti kratkotrajnim terapijama. Posljedično, upalne bolesti probavnog sustava znatno utječu na kvalitetu života oboljele osobe, tim više što ih nikada nije moguće u potpunosti ukloniti nego samo držati pod kontrolom. Ovaj rad najprije daje pregled medicinskih implikacija i utjecaja bolesti na život oboljelih, a zatim donosi i konkretne rezultate istraživanja provedenih na europskoj razini i u SAD-u. Istraživanja provedena na tom području ukazuju na smanjenu kvalitetu života na profesionalnom planu. Sa željom što boljeg prikaza situacije u RH, autorice su provele istraživanje o kvaliteti profesionalnog života među članovima Hrvatskog udruženja za Crohnovu bolest i ulcerozni kolitis te predstavile rezultate dobiven</w:t>
      </w:r>
      <w:r w:rsidR="00A47ED7">
        <w:rPr>
          <w:rFonts w:ascii="Times New Roman" w:hAnsi="Times New Roman" w:cs="Times New Roman"/>
          <w:sz w:val="24"/>
          <w:szCs w:val="24"/>
        </w:rPr>
        <w:t>e deskriptivnom</w:t>
      </w:r>
      <w:r w:rsidRPr="0032242F">
        <w:rPr>
          <w:rFonts w:ascii="Times New Roman" w:hAnsi="Times New Roman" w:cs="Times New Roman"/>
          <w:sz w:val="24"/>
          <w:szCs w:val="24"/>
        </w:rPr>
        <w:t xml:space="preserve"> statistik</w:t>
      </w:r>
      <w:r w:rsidR="00A47ED7">
        <w:rPr>
          <w:rFonts w:ascii="Times New Roman" w:hAnsi="Times New Roman" w:cs="Times New Roman"/>
          <w:sz w:val="24"/>
          <w:szCs w:val="24"/>
        </w:rPr>
        <w:t>om</w:t>
      </w:r>
      <w:r w:rsidRPr="0032242F">
        <w:rPr>
          <w:rFonts w:ascii="Times New Roman" w:hAnsi="Times New Roman" w:cs="Times New Roman"/>
          <w:sz w:val="24"/>
          <w:szCs w:val="24"/>
        </w:rPr>
        <w:t>. Rad je interdisciplinarnog karaktera jer položaj oboljelih sagledava i s pravne perspektive; donosi pregled postojećeg zakonodavnog okvira kao i potreb</w:t>
      </w:r>
      <w:r w:rsidR="00A47ED7">
        <w:rPr>
          <w:rFonts w:ascii="Times New Roman" w:hAnsi="Times New Roman" w:cs="Times New Roman"/>
          <w:sz w:val="24"/>
          <w:szCs w:val="24"/>
        </w:rPr>
        <w:t>n</w:t>
      </w:r>
      <w:r w:rsidRPr="0032242F">
        <w:rPr>
          <w:rFonts w:ascii="Times New Roman" w:hAnsi="Times New Roman" w:cs="Times New Roman"/>
          <w:sz w:val="24"/>
          <w:szCs w:val="24"/>
        </w:rPr>
        <w:t>e izmjene zakonodavstva u svrhu zaštite prava osoba oboljelih od upalnih bolesti crijeva i sprječavanja njihove diskriminacije u profesionalnom smislu.</w:t>
      </w:r>
    </w:p>
    <w:p w:rsidR="0032242F" w:rsidRPr="0032242F" w:rsidRDefault="0032242F" w:rsidP="0032242F">
      <w:pPr>
        <w:spacing w:line="360" w:lineRule="auto"/>
        <w:jc w:val="both"/>
        <w:rPr>
          <w:rFonts w:ascii="Times New Roman" w:hAnsi="Times New Roman" w:cs="Times New Roman"/>
          <w:sz w:val="24"/>
          <w:szCs w:val="24"/>
        </w:rPr>
      </w:pPr>
      <w:r w:rsidRPr="0032242F">
        <w:rPr>
          <w:rFonts w:ascii="Times New Roman" w:hAnsi="Times New Roman" w:cs="Times New Roman"/>
          <w:b/>
          <w:sz w:val="24"/>
          <w:szCs w:val="24"/>
        </w:rPr>
        <w:t>Ključne riječi:</w:t>
      </w:r>
      <w:r w:rsidRPr="0032242F">
        <w:rPr>
          <w:rFonts w:ascii="Times New Roman" w:hAnsi="Times New Roman" w:cs="Times New Roman"/>
          <w:sz w:val="24"/>
          <w:szCs w:val="24"/>
        </w:rPr>
        <w:t xml:space="preserve"> upalne bolesti crijeva, Crohnova bolest, ulcerozni kolitis, profesionalni život oboljelih, prava osoba s invaliditetom</w:t>
      </w:r>
    </w:p>
    <w:p w:rsidR="0032242F" w:rsidRDefault="0032242F" w:rsidP="0032242F"/>
    <w:p w:rsidR="000E0E03" w:rsidRDefault="000E0E03" w:rsidP="0032242F"/>
    <w:p w:rsidR="000E0E03" w:rsidRDefault="000E0E03" w:rsidP="0032242F"/>
    <w:p w:rsidR="000E0E03" w:rsidRDefault="000E0E03" w:rsidP="0032242F"/>
    <w:p w:rsidR="000E0E03" w:rsidRDefault="000E0E03" w:rsidP="0032242F"/>
    <w:p w:rsidR="000E0E03" w:rsidRDefault="000E0E03" w:rsidP="0032242F"/>
    <w:p w:rsidR="000E0E03" w:rsidRDefault="000E0E03" w:rsidP="0032242F"/>
    <w:p w:rsidR="000E0E03" w:rsidRDefault="000E0E03" w:rsidP="0032242F"/>
    <w:p w:rsidR="000E0E03" w:rsidRDefault="000E0E03" w:rsidP="0032242F"/>
    <w:p w:rsidR="000E0E03" w:rsidRDefault="000E0E03" w:rsidP="0032242F"/>
    <w:p w:rsidR="000E0E03" w:rsidRPr="0032242F" w:rsidRDefault="000E0E03" w:rsidP="0032242F"/>
    <w:p w:rsidR="009C7324" w:rsidRPr="00BD016C" w:rsidRDefault="009C7324" w:rsidP="00BD016C">
      <w:pPr>
        <w:pStyle w:val="Naslov1"/>
        <w:numPr>
          <w:ilvl w:val="0"/>
          <w:numId w:val="30"/>
        </w:numPr>
      </w:pPr>
      <w:bookmarkStart w:id="81" w:name="_Toc510644015"/>
      <w:bookmarkStart w:id="82" w:name="_Toc513060190"/>
      <w:proofErr w:type="spellStart"/>
      <w:r w:rsidRPr="00BD016C">
        <w:lastRenderedPageBreak/>
        <w:t>Summary</w:t>
      </w:r>
      <w:bookmarkEnd w:id="81"/>
      <w:bookmarkEnd w:id="82"/>
      <w:proofErr w:type="spellEnd"/>
    </w:p>
    <w:p w:rsidR="001823C1" w:rsidRDefault="00E90080" w:rsidP="00E90080">
      <w:pPr>
        <w:pStyle w:val="Naslov2"/>
        <w:rPr>
          <w:lang w:val="en-GB"/>
        </w:rPr>
      </w:pPr>
      <w:bookmarkStart w:id="83" w:name="_Toc513060191"/>
      <w:r w:rsidRPr="00E90080">
        <w:rPr>
          <w:lang w:val="en-GB"/>
        </w:rPr>
        <w:t xml:space="preserve">Professional life of </w:t>
      </w:r>
      <w:r>
        <w:rPr>
          <w:lang w:val="en-GB"/>
        </w:rPr>
        <w:t>people suffering from inflammatory bowel diseases</w:t>
      </w:r>
      <w:bookmarkEnd w:id="83"/>
    </w:p>
    <w:p w:rsidR="00E90080" w:rsidRPr="00E90080" w:rsidRDefault="00E90080" w:rsidP="00E90080">
      <w:pPr>
        <w:rPr>
          <w:lang w:val="en-GB"/>
        </w:rPr>
      </w:pPr>
    </w:p>
    <w:p w:rsidR="0032242F" w:rsidRPr="0032242F" w:rsidRDefault="0032242F" w:rsidP="0032242F">
      <w:pPr>
        <w:spacing w:line="360" w:lineRule="auto"/>
        <w:jc w:val="both"/>
        <w:rPr>
          <w:rFonts w:ascii="Times New Roman" w:hAnsi="Times New Roman" w:cs="Times New Roman"/>
          <w:sz w:val="24"/>
          <w:szCs w:val="24"/>
          <w:lang w:val="en-GB"/>
        </w:rPr>
      </w:pPr>
      <w:r w:rsidRPr="0032242F">
        <w:rPr>
          <w:rFonts w:ascii="Times New Roman" w:hAnsi="Times New Roman" w:cs="Times New Roman"/>
          <w:sz w:val="24"/>
          <w:szCs w:val="24"/>
          <w:lang w:val="en-GB"/>
        </w:rPr>
        <w:t xml:space="preserve">Inflammatory bowel diseases </w:t>
      </w:r>
      <w:r w:rsidR="005F00B3">
        <w:rPr>
          <w:rFonts w:ascii="Times New Roman" w:hAnsi="Times New Roman" w:cs="Times New Roman"/>
          <w:sz w:val="24"/>
          <w:szCs w:val="24"/>
          <w:lang w:val="en-GB"/>
        </w:rPr>
        <w:t xml:space="preserve">(IBD) </w:t>
      </w:r>
      <w:r w:rsidRPr="0032242F">
        <w:rPr>
          <w:rFonts w:ascii="Times New Roman" w:hAnsi="Times New Roman" w:cs="Times New Roman"/>
          <w:sz w:val="24"/>
          <w:szCs w:val="24"/>
          <w:lang w:val="en-GB"/>
        </w:rPr>
        <w:t>are chronic diseases and the symptoms appear continuously or in relapse remissions. Also, the health condition of patients cannot be cured with medications or surgical procedures. Therefore, IBD-s significantly affect</w:t>
      </w:r>
      <w:r w:rsidR="00456C63">
        <w:rPr>
          <w:rFonts w:ascii="Times New Roman" w:hAnsi="Times New Roman" w:cs="Times New Roman"/>
          <w:sz w:val="24"/>
          <w:szCs w:val="24"/>
          <w:lang w:val="en-GB"/>
        </w:rPr>
        <w:t>s</w:t>
      </w:r>
      <w:r w:rsidRPr="0032242F">
        <w:rPr>
          <w:rFonts w:ascii="Times New Roman" w:hAnsi="Times New Roman" w:cs="Times New Roman"/>
          <w:sz w:val="24"/>
          <w:szCs w:val="24"/>
          <w:lang w:val="en-GB"/>
        </w:rPr>
        <w:t xml:space="preserve"> quality of life of patients, even more so because the disease can never be completely cured but only controlled. This paper gives an overview of medical implications and effects of the disease on the sufferers’ lives. Secondly, it brings the results of recently conducted researches in the EU and USA, both of which show that quality of professional life of the patients is decreased. In order to give a better grasp of the situation in Croatia, the authors have conducted a research with members of the Croatian </w:t>
      </w:r>
      <w:proofErr w:type="spellStart"/>
      <w:r w:rsidRPr="0032242F">
        <w:rPr>
          <w:rFonts w:ascii="Times New Roman" w:hAnsi="Times New Roman" w:cs="Times New Roman"/>
          <w:sz w:val="24"/>
          <w:szCs w:val="24"/>
          <w:lang w:val="en-GB"/>
        </w:rPr>
        <w:t>Crohn's</w:t>
      </w:r>
      <w:proofErr w:type="spellEnd"/>
      <w:r w:rsidRPr="0032242F">
        <w:rPr>
          <w:rFonts w:ascii="Times New Roman" w:hAnsi="Times New Roman" w:cs="Times New Roman"/>
          <w:sz w:val="24"/>
          <w:szCs w:val="24"/>
          <w:lang w:val="en-GB"/>
        </w:rPr>
        <w:t xml:space="preserve"> and Ulcerative Colitis Association and presented results</w:t>
      </w:r>
      <w:r w:rsidR="00456C63">
        <w:rPr>
          <w:rFonts w:ascii="Times New Roman" w:hAnsi="Times New Roman" w:cs="Times New Roman"/>
          <w:sz w:val="24"/>
          <w:szCs w:val="24"/>
          <w:lang w:val="en-GB"/>
        </w:rPr>
        <w:t xml:space="preserve"> obtained by descriptive statistics</w:t>
      </w:r>
      <w:r w:rsidRPr="0032242F">
        <w:rPr>
          <w:rFonts w:ascii="Times New Roman" w:hAnsi="Times New Roman" w:cs="Times New Roman"/>
          <w:sz w:val="24"/>
          <w:szCs w:val="24"/>
          <w:lang w:val="en-GB"/>
        </w:rPr>
        <w:t xml:space="preserve">. This </w:t>
      </w:r>
      <w:r w:rsidR="005F00B3">
        <w:rPr>
          <w:rFonts w:ascii="Times New Roman" w:hAnsi="Times New Roman" w:cs="Times New Roman"/>
          <w:sz w:val="24"/>
          <w:szCs w:val="24"/>
          <w:lang w:val="en-GB"/>
        </w:rPr>
        <w:t>paper</w:t>
      </w:r>
      <w:r w:rsidR="005F00B3" w:rsidRPr="0032242F">
        <w:rPr>
          <w:rFonts w:ascii="Times New Roman" w:hAnsi="Times New Roman" w:cs="Times New Roman"/>
          <w:sz w:val="24"/>
          <w:szCs w:val="24"/>
          <w:lang w:val="en-GB"/>
        </w:rPr>
        <w:t xml:space="preserve"> </w:t>
      </w:r>
      <w:r w:rsidRPr="0032242F">
        <w:rPr>
          <w:rFonts w:ascii="Times New Roman" w:hAnsi="Times New Roman" w:cs="Times New Roman"/>
          <w:sz w:val="24"/>
          <w:szCs w:val="24"/>
          <w:lang w:val="en-GB"/>
        </w:rPr>
        <w:t>is interdisciplinary because it perceives current situation from the legal perspective; it gives an insight in the existing legal framework with necessary changes of the legislation in order to protect the rights of persons suffering from IBDs and to prevent that they are discriminated against in their workplace.</w:t>
      </w:r>
    </w:p>
    <w:p w:rsidR="0032242F" w:rsidRPr="0032242F" w:rsidRDefault="0032242F" w:rsidP="0032242F">
      <w:pPr>
        <w:spacing w:line="360" w:lineRule="auto"/>
        <w:jc w:val="both"/>
        <w:rPr>
          <w:rFonts w:ascii="Times New Roman" w:hAnsi="Times New Roman" w:cs="Times New Roman"/>
          <w:sz w:val="24"/>
          <w:szCs w:val="24"/>
          <w:lang w:val="en-GB"/>
        </w:rPr>
      </w:pPr>
      <w:r w:rsidRPr="0032242F">
        <w:rPr>
          <w:rFonts w:ascii="Times New Roman" w:hAnsi="Times New Roman" w:cs="Times New Roman"/>
          <w:b/>
          <w:sz w:val="24"/>
          <w:szCs w:val="24"/>
          <w:lang w:val="en-GB"/>
        </w:rPr>
        <w:t>Key words:</w:t>
      </w:r>
      <w:r w:rsidRPr="0032242F">
        <w:rPr>
          <w:rFonts w:ascii="Times New Roman" w:hAnsi="Times New Roman" w:cs="Times New Roman"/>
          <w:sz w:val="24"/>
          <w:szCs w:val="24"/>
          <w:lang w:val="en-GB"/>
        </w:rPr>
        <w:t xml:space="preserve"> inflammatory bowel diseases, </w:t>
      </w:r>
      <w:proofErr w:type="spellStart"/>
      <w:r w:rsidRPr="0032242F">
        <w:rPr>
          <w:rFonts w:ascii="Times New Roman" w:hAnsi="Times New Roman" w:cs="Times New Roman"/>
          <w:sz w:val="24"/>
          <w:szCs w:val="24"/>
          <w:lang w:val="en-GB"/>
        </w:rPr>
        <w:t>Crohn's</w:t>
      </w:r>
      <w:proofErr w:type="spellEnd"/>
      <w:r w:rsidRPr="0032242F">
        <w:rPr>
          <w:rFonts w:ascii="Times New Roman" w:hAnsi="Times New Roman" w:cs="Times New Roman"/>
          <w:sz w:val="24"/>
          <w:szCs w:val="24"/>
          <w:lang w:val="en-GB"/>
        </w:rPr>
        <w:t xml:space="preserve"> disease, ulcerative colitis, professional life of the patients, rights of persons with disabilities</w:t>
      </w:r>
      <w:bookmarkStart w:id="84" w:name="_GoBack"/>
      <w:bookmarkEnd w:id="84"/>
    </w:p>
    <w:p w:rsidR="00F0573B" w:rsidRDefault="00F0573B" w:rsidP="00CA52FC"/>
    <w:p w:rsidR="00F0573B" w:rsidRDefault="00F0573B" w:rsidP="00CA52FC"/>
    <w:p w:rsidR="006F4E0A" w:rsidRDefault="006F4E0A" w:rsidP="00CA52FC"/>
    <w:p w:rsidR="006F4E0A" w:rsidRDefault="006F4E0A" w:rsidP="00CA52FC"/>
    <w:p w:rsidR="00F0573B" w:rsidRPr="00F0573B" w:rsidRDefault="00F0573B" w:rsidP="00D73FA5"/>
    <w:p w:rsidR="00D057D4" w:rsidRDefault="00D057D4" w:rsidP="00D057D4"/>
    <w:p w:rsidR="001C0C97" w:rsidRDefault="001C0C97" w:rsidP="00D057D4"/>
    <w:p w:rsidR="001C0C97" w:rsidRDefault="001C0C97" w:rsidP="00D057D4"/>
    <w:p w:rsidR="001C0C97" w:rsidRDefault="001C0C97" w:rsidP="00D057D4"/>
    <w:p w:rsidR="001C0C97" w:rsidRDefault="001C0C97" w:rsidP="00D057D4"/>
    <w:p w:rsidR="001C0C97" w:rsidRDefault="001C0C97" w:rsidP="00D057D4"/>
    <w:p w:rsidR="001C0C97" w:rsidRDefault="001C0C97" w:rsidP="00D057D4"/>
    <w:p w:rsidR="001C0C97" w:rsidRDefault="001C0C97" w:rsidP="00D057D4"/>
    <w:p w:rsidR="001C0C97" w:rsidRDefault="001C0C97" w:rsidP="00542D9A">
      <w:pPr>
        <w:pageBreakBefore/>
      </w:pPr>
    </w:p>
    <w:p w:rsidR="001C0C97" w:rsidRPr="005D0A91" w:rsidRDefault="00542D9A" w:rsidP="00542D9A">
      <w:pPr>
        <w:pStyle w:val="Naslov2"/>
        <w:spacing w:line="360" w:lineRule="auto"/>
      </w:pPr>
      <w:bookmarkStart w:id="85" w:name="_Toc513060192"/>
      <w:r>
        <w:t xml:space="preserve">PRILOG: </w:t>
      </w:r>
      <w:r w:rsidR="001C0C97">
        <w:t>PROFESIONALNI ŽIVOT OSOBA OBOLJELIH OD BOLESTI PROBAVNOG SUSTAVA</w:t>
      </w:r>
      <w:bookmarkEnd w:id="85"/>
    </w:p>
    <w:p w:rsidR="001C0C97" w:rsidRPr="000D5CC4" w:rsidRDefault="001C0C97" w:rsidP="00542D9A">
      <w:pPr>
        <w:pStyle w:val="Podnaslov"/>
      </w:pPr>
      <w:r w:rsidRPr="000D5CC4">
        <w:t>OPĆ</w:t>
      </w:r>
      <w:r>
        <w:t>I PODACI</w:t>
      </w:r>
    </w:p>
    <w:p w:rsidR="001C0C97" w:rsidRDefault="001C0C97" w:rsidP="001C0C97">
      <w:pPr>
        <w:pStyle w:val="Odlomakpopisa"/>
        <w:numPr>
          <w:ilvl w:val="0"/>
          <w:numId w:val="34"/>
        </w:numPr>
        <w:spacing w:after="0" w:line="360" w:lineRule="auto"/>
      </w:pPr>
      <w:r>
        <w:t xml:space="preserve">SPOL </w:t>
      </w:r>
      <w:r>
        <w:tab/>
      </w:r>
      <w:r>
        <w:tab/>
      </w:r>
      <w:r>
        <w:tab/>
      </w:r>
      <w:r>
        <w:tab/>
        <w:t xml:space="preserve">Ž </w:t>
      </w:r>
      <w:r>
        <w:tab/>
        <w:t>M</w:t>
      </w:r>
    </w:p>
    <w:p w:rsidR="001C0C97" w:rsidRDefault="001C0C97" w:rsidP="001C0C97">
      <w:pPr>
        <w:pStyle w:val="Odlomakpopisa"/>
        <w:numPr>
          <w:ilvl w:val="0"/>
          <w:numId w:val="34"/>
        </w:numPr>
        <w:spacing w:after="0" w:line="360" w:lineRule="auto"/>
      </w:pPr>
      <w:r>
        <w:t xml:space="preserve">DOB </w:t>
      </w:r>
      <w:r>
        <w:tab/>
      </w:r>
      <w:r>
        <w:tab/>
      </w:r>
      <w:r>
        <w:tab/>
      </w:r>
      <w:r>
        <w:tab/>
        <w:t>_________</w:t>
      </w:r>
    </w:p>
    <w:p w:rsidR="001C0C97" w:rsidRDefault="001C0C97" w:rsidP="001C0C97">
      <w:pPr>
        <w:pStyle w:val="Odlomakpopisa"/>
        <w:numPr>
          <w:ilvl w:val="0"/>
          <w:numId w:val="34"/>
        </w:numPr>
        <w:spacing w:after="0" w:line="360" w:lineRule="auto"/>
      </w:pPr>
      <w:r>
        <w:t>GRAD PREBIVALIŠTA</w:t>
      </w:r>
      <w:r>
        <w:tab/>
      </w:r>
      <w:r>
        <w:tab/>
        <w:t>_________</w:t>
      </w:r>
    </w:p>
    <w:p w:rsidR="001C0C97" w:rsidRDefault="001C0C97" w:rsidP="001C0C97">
      <w:pPr>
        <w:pStyle w:val="Odlomakpopisa"/>
        <w:numPr>
          <w:ilvl w:val="0"/>
          <w:numId w:val="34"/>
        </w:numPr>
        <w:spacing w:after="0" w:line="360" w:lineRule="auto"/>
      </w:pPr>
      <w:r>
        <w:t xml:space="preserve">ZANIMANJE </w:t>
      </w:r>
      <w:r>
        <w:tab/>
      </w:r>
      <w:r>
        <w:tab/>
      </w:r>
      <w:r>
        <w:tab/>
        <w:t>_________</w:t>
      </w:r>
    </w:p>
    <w:p w:rsidR="001C0C97" w:rsidRDefault="001C0C97" w:rsidP="001C0C97">
      <w:pPr>
        <w:pStyle w:val="Odlomakpopisa"/>
        <w:numPr>
          <w:ilvl w:val="0"/>
          <w:numId w:val="34"/>
        </w:numPr>
        <w:spacing w:after="0" w:line="360" w:lineRule="auto"/>
      </w:pPr>
      <w:r>
        <w:t xml:space="preserve">STRUČNA SPREMA/ZVANJE </w:t>
      </w:r>
      <w:r>
        <w:tab/>
        <w:t>_________</w:t>
      </w:r>
    </w:p>
    <w:p w:rsidR="001C0C97" w:rsidRDefault="001C0C97" w:rsidP="001C0C97">
      <w:pPr>
        <w:pStyle w:val="Odlomakpopisa"/>
        <w:numPr>
          <w:ilvl w:val="0"/>
          <w:numId w:val="34"/>
        </w:numPr>
        <w:spacing w:after="0" w:line="360" w:lineRule="auto"/>
      </w:pPr>
      <w:r>
        <w:t>UKUPNA DUŽINA VAŠEG RADNOG STAŽA (ako ga imate)             _________</w:t>
      </w:r>
    </w:p>
    <w:p w:rsidR="001C0C97" w:rsidRDefault="001C0C97" w:rsidP="001C0C97">
      <w:pPr>
        <w:pStyle w:val="Odlomakpopisa"/>
        <w:spacing w:after="0" w:line="360" w:lineRule="auto"/>
      </w:pPr>
    </w:p>
    <w:p w:rsidR="001C0C97" w:rsidRPr="000D5CC4" w:rsidRDefault="001C0C97" w:rsidP="00542D9A">
      <w:pPr>
        <w:pStyle w:val="Podnaslov"/>
      </w:pPr>
      <w:r w:rsidRPr="000D5CC4">
        <w:t>2.</w:t>
      </w:r>
      <w:r>
        <w:t>ZDRAVSTVENO STANJE</w:t>
      </w:r>
    </w:p>
    <w:p w:rsidR="001C0C97" w:rsidRDefault="001C0C97" w:rsidP="001C0C97">
      <w:pPr>
        <w:pStyle w:val="Odlomakpopisa"/>
        <w:numPr>
          <w:ilvl w:val="0"/>
          <w:numId w:val="35"/>
        </w:numPr>
        <w:spacing w:after="0" w:line="360" w:lineRule="auto"/>
      </w:pPr>
      <w:r>
        <w:t>DOB NASTANKA BOLESTI PROBAVNOG SUSTAVA?</w:t>
      </w:r>
      <w:r>
        <w:tab/>
      </w:r>
      <w:r>
        <w:tab/>
        <w:t>_________</w:t>
      </w:r>
      <w:r>
        <w:tab/>
      </w:r>
      <w:r>
        <w:tab/>
      </w:r>
    </w:p>
    <w:p w:rsidR="001C0C97" w:rsidRDefault="001C0C97" w:rsidP="001C0C97">
      <w:pPr>
        <w:pStyle w:val="Odlomakpopisa"/>
        <w:numPr>
          <w:ilvl w:val="0"/>
          <w:numId w:val="35"/>
        </w:numPr>
        <w:spacing w:after="0" w:line="360" w:lineRule="auto"/>
      </w:pPr>
      <w:r>
        <w:t>IMATE LI DRUGIH ZDRAVSTVENIH TEŠKOĆA, POREMEĆAJA ILI BOLESTI?</w:t>
      </w:r>
      <w:r>
        <w:tab/>
      </w:r>
      <w:r>
        <w:tab/>
        <w:t xml:space="preserve"> DA</w:t>
      </w:r>
      <w:r>
        <w:tab/>
        <w:t>NE</w:t>
      </w:r>
    </w:p>
    <w:p w:rsidR="001C0C97" w:rsidRDefault="001C0C97" w:rsidP="001C0C97">
      <w:pPr>
        <w:pStyle w:val="Odlomakpopisa"/>
        <w:spacing w:after="0" w:line="360" w:lineRule="auto"/>
      </w:pPr>
      <w:r>
        <w:t>Ako je Vaš odgovor DA, kojih ? __________________________________________________________________________________________________________________________________________</w:t>
      </w:r>
    </w:p>
    <w:p w:rsidR="001C0C97" w:rsidRDefault="001C0C97" w:rsidP="001C0C97">
      <w:pPr>
        <w:pStyle w:val="Odlomakpopisa"/>
        <w:numPr>
          <w:ilvl w:val="0"/>
          <w:numId w:val="35"/>
        </w:numPr>
        <w:spacing w:after="0" w:line="360" w:lineRule="auto"/>
      </w:pPr>
      <w:r>
        <w:t xml:space="preserve">JESTE LI IMALI KIRURŠKE ZAHVATE (vezane za bolest probavnog sustava) </w:t>
      </w:r>
      <w:r>
        <w:tab/>
        <w:t>DA</w:t>
      </w:r>
      <w:r>
        <w:tab/>
        <w:t>NE</w:t>
      </w:r>
    </w:p>
    <w:p w:rsidR="001C0C97" w:rsidRDefault="001C0C97" w:rsidP="001C0C97">
      <w:pPr>
        <w:pStyle w:val="Odlomakpopisa"/>
        <w:spacing w:after="0" w:line="360" w:lineRule="auto"/>
      </w:pPr>
      <w:r>
        <w:t>Ako je Vaš odgovor DA, kada i koji je to zahvat bio? __________________________________________________________________________________________________________________________________________</w:t>
      </w:r>
    </w:p>
    <w:p w:rsidR="001C0C97" w:rsidRDefault="001C0C97" w:rsidP="001C0C97">
      <w:pPr>
        <w:pStyle w:val="Odlomakpopisa"/>
        <w:numPr>
          <w:ilvl w:val="0"/>
          <w:numId w:val="35"/>
        </w:numPr>
        <w:spacing w:after="0" w:line="360" w:lineRule="auto"/>
      </w:pPr>
      <w:r>
        <w:t xml:space="preserve">UZIMATE LI TERAPIJU ZA BOLEST PROBAVNOG SUSTAVA? </w:t>
      </w:r>
      <w:r>
        <w:tab/>
      </w:r>
      <w:r>
        <w:tab/>
      </w:r>
      <w:r>
        <w:tab/>
        <w:t>DA</w:t>
      </w:r>
      <w:r>
        <w:tab/>
        <w:t>NE</w:t>
      </w:r>
      <w:r w:rsidRPr="007D30DB">
        <w:t xml:space="preserve"> </w:t>
      </w:r>
      <w:r>
        <w:t xml:space="preserve">Ako  je Vaš odgovor DA,  zaokružite ili nadopišite kakvu terapiju uzimate : </w:t>
      </w:r>
    </w:p>
    <w:p w:rsidR="001C0C97" w:rsidRDefault="001C0C97" w:rsidP="001C0C97">
      <w:pPr>
        <w:pStyle w:val="Odlomakpopisa"/>
        <w:spacing w:after="0" w:line="360" w:lineRule="auto"/>
      </w:pPr>
      <w:r>
        <w:t xml:space="preserve">a) biološka </w:t>
      </w:r>
      <w:r>
        <w:tab/>
      </w:r>
      <w:r>
        <w:tab/>
      </w:r>
      <w:r>
        <w:tab/>
      </w:r>
      <w:r>
        <w:tab/>
      </w:r>
      <w:r>
        <w:tab/>
      </w:r>
      <w:r>
        <w:tab/>
      </w:r>
      <w:r>
        <w:tab/>
      </w:r>
      <w:r>
        <w:tab/>
      </w:r>
      <w:r>
        <w:tab/>
      </w:r>
      <w:r>
        <w:tab/>
        <w:t xml:space="preserve">        b) nutricionistička i </w:t>
      </w:r>
      <w:proofErr w:type="spellStart"/>
      <w:r>
        <w:t>medikamentoza</w:t>
      </w:r>
      <w:proofErr w:type="spellEnd"/>
      <w:r>
        <w:tab/>
      </w:r>
      <w:r>
        <w:tab/>
      </w:r>
      <w:r>
        <w:tab/>
      </w:r>
      <w:r>
        <w:tab/>
      </w:r>
      <w:r>
        <w:tab/>
      </w:r>
      <w:r>
        <w:tab/>
      </w:r>
      <w:r>
        <w:tab/>
        <w:t xml:space="preserve">         c) druga, koja? ________________________________________________________________________________________________________________________</w:t>
      </w:r>
      <w:r w:rsidR="00361424">
        <w:t>__________________</w:t>
      </w:r>
    </w:p>
    <w:p w:rsidR="001C0C97" w:rsidRDefault="001C0C97" w:rsidP="00361424">
      <w:pPr>
        <w:pStyle w:val="Odlomakpopisa"/>
        <w:pageBreakBefore/>
        <w:numPr>
          <w:ilvl w:val="0"/>
          <w:numId w:val="35"/>
        </w:numPr>
        <w:spacing w:after="0" w:line="360" w:lineRule="auto"/>
        <w:ind w:left="714" w:hanging="357"/>
      </w:pPr>
      <w:r>
        <w:lastRenderedPageBreak/>
        <w:t xml:space="preserve">KAKO BI STE OCIJENILI SVOJE  ZDRAVSTVENO STANJE? </w:t>
      </w:r>
    </w:p>
    <w:p w:rsidR="001C0C97" w:rsidRDefault="001C0C97" w:rsidP="001C0C97">
      <w:pPr>
        <w:pStyle w:val="Odlomakpopisa"/>
        <w:numPr>
          <w:ilvl w:val="0"/>
          <w:numId w:val="39"/>
        </w:numPr>
        <w:spacing w:after="0" w:line="360" w:lineRule="auto"/>
      </w:pPr>
      <w:r>
        <w:t>dobro</w:t>
      </w:r>
    </w:p>
    <w:p w:rsidR="001C0C97" w:rsidRDefault="001C0C97" w:rsidP="001C0C97">
      <w:pPr>
        <w:pStyle w:val="Odlomakpopisa"/>
        <w:numPr>
          <w:ilvl w:val="0"/>
          <w:numId w:val="39"/>
        </w:numPr>
        <w:spacing w:after="0" w:line="360" w:lineRule="auto"/>
      </w:pPr>
      <w:r>
        <w:t>narušeno</w:t>
      </w:r>
    </w:p>
    <w:p w:rsidR="001C0C97" w:rsidRDefault="001C0C97" w:rsidP="001C0C97">
      <w:pPr>
        <w:pStyle w:val="Odlomakpopisa"/>
        <w:numPr>
          <w:ilvl w:val="0"/>
          <w:numId w:val="39"/>
        </w:numPr>
        <w:spacing w:after="0" w:line="360" w:lineRule="auto"/>
      </w:pPr>
      <w:r>
        <w:t>teško narušeno</w:t>
      </w:r>
    </w:p>
    <w:p w:rsidR="001C0C97" w:rsidRDefault="001C0C97" w:rsidP="001C0C97">
      <w:pPr>
        <w:spacing w:after="0" w:line="360" w:lineRule="auto"/>
      </w:pPr>
    </w:p>
    <w:p w:rsidR="001C0C97" w:rsidRDefault="001C0C97" w:rsidP="001C0C97">
      <w:pPr>
        <w:pStyle w:val="Odlomakpopisa"/>
        <w:numPr>
          <w:ilvl w:val="0"/>
          <w:numId w:val="35"/>
        </w:numPr>
        <w:spacing w:after="0" w:line="360" w:lineRule="auto"/>
      </w:pPr>
      <w:r>
        <w:t>IMATE LI UTVRĐEN STATUS OSOBE S INVALIDITETOM?</w:t>
      </w:r>
      <w:r>
        <w:tab/>
      </w:r>
      <w:r>
        <w:tab/>
      </w:r>
      <w:r>
        <w:tab/>
      </w:r>
      <w:r>
        <w:tab/>
        <w:t>DA</w:t>
      </w:r>
      <w:r>
        <w:tab/>
        <w:t>NE</w:t>
      </w:r>
    </w:p>
    <w:p w:rsidR="001C0C97" w:rsidRDefault="001C0C97" w:rsidP="001C0C97">
      <w:pPr>
        <w:pStyle w:val="Odlomakpopisa"/>
        <w:numPr>
          <w:ilvl w:val="0"/>
          <w:numId w:val="10"/>
        </w:numPr>
        <w:spacing w:after="0" w:line="360" w:lineRule="auto"/>
        <w:ind w:left="1077"/>
      </w:pPr>
      <w:r>
        <w:t>Ako je Vaš odgovor DA,  koji je postotak Vašeg tjelesnog oštećenja?</w:t>
      </w:r>
      <w:r>
        <w:tab/>
        <w:t xml:space="preserve"> ________</w:t>
      </w:r>
    </w:p>
    <w:p w:rsidR="001C0C97" w:rsidRDefault="001C0C97" w:rsidP="001C0C97">
      <w:pPr>
        <w:pStyle w:val="Odlomakpopisa"/>
        <w:numPr>
          <w:ilvl w:val="0"/>
          <w:numId w:val="10"/>
        </w:numPr>
        <w:spacing w:after="0" w:line="360" w:lineRule="auto"/>
        <w:ind w:left="1077"/>
      </w:pPr>
      <w:r w:rsidRPr="00B6753B">
        <w:t>Koristite li neka od prava koja proizlaze iz statusa osobe s invaliditetom? Ako da, koja ?</w:t>
      </w:r>
      <w:r>
        <w:t xml:space="preserve"> (Moguće je zaokružiti više odgovora)</w:t>
      </w:r>
    </w:p>
    <w:p w:rsidR="001C0C97" w:rsidRDefault="001C0C97" w:rsidP="001C0C97">
      <w:pPr>
        <w:pStyle w:val="Odlomakpopisa"/>
        <w:numPr>
          <w:ilvl w:val="1"/>
          <w:numId w:val="10"/>
        </w:numPr>
        <w:spacing w:after="0" w:line="360" w:lineRule="auto"/>
      </w:pPr>
      <w:r>
        <w:t xml:space="preserve"> poticaj za zapošljavanje osoba s invaliditetom (koji se dodjeljuje poslodavcu)</w:t>
      </w:r>
    </w:p>
    <w:p w:rsidR="001C0C97" w:rsidRDefault="001C0C97" w:rsidP="001C0C97">
      <w:pPr>
        <w:pStyle w:val="Odlomakpopisa"/>
        <w:numPr>
          <w:ilvl w:val="1"/>
          <w:numId w:val="10"/>
        </w:numPr>
        <w:spacing w:after="0" w:line="360" w:lineRule="auto"/>
      </w:pPr>
      <w:r>
        <w:t>potpora za skraćivanje punog radnog vremena radniku (koja se dodjeljuje poslodavcu)</w:t>
      </w:r>
    </w:p>
    <w:p w:rsidR="001C0C97" w:rsidRDefault="001C0C97" w:rsidP="001C0C97">
      <w:pPr>
        <w:pStyle w:val="Odlomakpopisa"/>
        <w:numPr>
          <w:ilvl w:val="1"/>
          <w:numId w:val="10"/>
        </w:numPr>
        <w:spacing w:after="0" w:line="360" w:lineRule="auto"/>
      </w:pPr>
      <w:r>
        <w:t>invalidska mirovina</w:t>
      </w:r>
    </w:p>
    <w:p w:rsidR="001C0C97" w:rsidRDefault="001C0C97" w:rsidP="001C0C97">
      <w:pPr>
        <w:pStyle w:val="Odlomakpopisa"/>
        <w:numPr>
          <w:ilvl w:val="1"/>
          <w:numId w:val="10"/>
        </w:numPr>
        <w:spacing w:after="0" w:line="360" w:lineRule="auto"/>
      </w:pPr>
      <w:r>
        <w:t>besplatan parking</w:t>
      </w:r>
    </w:p>
    <w:p w:rsidR="001C0C97" w:rsidRDefault="001C0C97" w:rsidP="001C0C97">
      <w:pPr>
        <w:pStyle w:val="Odlomakpopisa"/>
        <w:numPr>
          <w:ilvl w:val="1"/>
          <w:numId w:val="10"/>
        </w:numPr>
        <w:spacing w:after="0" w:line="360" w:lineRule="auto"/>
      </w:pPr>
      <w:r>
        <w:t>oslobađanje plaćanja godišnje naknade za uporabu javnih cesta i cestarine</w:t>
      </w:r>
    </w:p>
    <w:p w:rsidR="001C0C97" w:rsidRDefault="001C0C97" w:rsidP="001C0C97">
      <w:pPr>
        <w:pStyle w:val="Odlomakpopisa"/>
        <w:numPr>
          <w:ilvl w:val="1"/>
          <w:numId w:val="10"/>
        </w:numPr>
        <w:spacing w:after="0" w:line="360" w:lineRule="auto"/>
      </w:pPr>
      <w:r>
        <w:t xml:space="preserve"> drugo, što? __________________________________________________________________________________________________________________</w:t>
      </w:r>
    </w:p>
    <w:p w:rsidR="001C0C97" w:rsidRDefault="001C0C97" w:rsidP="001C0C97">
      <w:pPr>
        <w:spacing w:after="0" w:line="360" w:lineRule="auto"/>
      </w:pPr>
    </w:p>
    <w:p w:rsidR="001C0C97" w:rsidRDefault="001C0C97" w:rsidP="001C0C97">
      <w:pPr>
        <w:pStyle w:val="Odlomakpopisa"/>
        <w:numPr>
          <w:ilvl w:val="0"/>
          <w:numId w:val="35"/>
        </w:numPr>
        <w:spacing w:after="0" w:line="360" w:lineRule="auto"/>
      </w:pPr>
      <w:r>
        <w:t>JESTE LI IMALI PROBLEMA U STJECANJU STATUSA OSOBE S INVALIDITETOM?</w:t>
      </w:r>
      <w:r>
        <w:tab/>
        <w:t>DA</w:t>
      </w:r>
      <w:r>
        <w:tab/>
        <w:t>NE</w:t>
      </w:r>
    </w:p>
    <w:p w:rsidR="001C0C97" w:rsidRDefault="001C0C97" w:rsidP="001C0C97">
      <w:pPr>
        <w:pStyle w:val="Odlomakpopisa"/>
        <w:spacing w:after="0" w:line="360" w:lineRule="auto"/>
      </w:pPr>
      <w:r>
        <w:t>Ako je Vaš odgovor DA, koji su to bili problemi? __________________________________________________________________________________________________________________________________________</w:t>
      </w:r>
    </w:p>
    <w:p w:rsidR="001C0C97" w:rsidRDefault="001C0C97" w:rsidP="001C0C97">
      <w:pPr>
        <w:pStyle w:val="Odlomakpopisa"/>
        <w:numPr>
          <w:ilvl w:val="0"/>
          <w:numId w:val="35"/>
        </w:numPr>
        <w:spacing w:after="0" w:line="360" w:lineRule="auto"/>
      </w:pPr>
      <w:r>
        <w:t xml:space="preserve">KOLIKO VREMENA (prosječno)  TIJEKOM JEDNOG MJESECA IZDVAJATE NA LIJEČENJE (svi odlasci liječniku, specijalistima, terapije, odlasci u ljekarnu i slično) </w:t>
      </w:r>
    </w:p>
    <w:p w:rsidR="001C0C97" w:rsidRDefault="001C0C97" w:rsidP="001C0C97">
      <w:pPr>
        <w:pStyle w:val="Odlomakpopisa"/>
        <w:numPr>
          <w:ilvl w:val="0"/>
          <w:numId w:val="36"/>
        </w:numPr>
        <w:spacing w:after="0" w:line="360" w:lineRule="auto"/>
      </w:pPr>
      <w:r>
        <w:t>od 1 do 3 dana mjesečno</w:t>
      </w:r>
    </w:p>
    <w:p w:rsidR="001C0C97" w:rsidRDefault="001C0C97" w:rsidP="001C0C97">
      <w:pPr>
        <w:pStyle w:val="Odlomakpopisa"/>
        <w:numPr>
          <w:ilvl w:val="0"/>
          <w:numId w:val="36"/>
        </w:numPr>
        <w:spacing w:after="0" w:line="360" w:lineRule="auto"/>
      </w:pPr>
      <w:r>
        <w:t>od 3 do 6 dana mjesečno</w:t>
      </w:r>
    </w:p>
    <w:p w:rsidR="001C0C97" w:rsidRDefault="001C0C97" w:rsidP="001C0C97">
      <w:pPr>
        <w:pStyle w:val="Odlomakpopisa"/>
        <w:numPr>
          <w:ilvl w:val="0"/>
          <w:numId w:val="36"/>
        </w:numPr>
        <w:spacing w:after="0" w:line="360" w:lineRule="auto"/>
      </w:pPr>
      <w:r>
        <w:t>više od 6 dana mjesečno</w:t>
      </w:r>
      <w:r>
        <w:tab/>
      </w:r>
      <w:r>
        <w:tab/>
      </w:r>
      <w:r>
        <w:tab/>
      </w:r>
    </w:p>
    <w:p w:rsidR="001C0C97" w:rsidRDefault="001C0C97" w:rsidP="001C0C97">
      <w:pPr>
        <w:spacing w:after="0" w:line="360" w:lineRule="auto"/>
      </w:pPr>
    </w:p>
    <w:p w:rsidR="001C0C97" w:rsidRPr="000D5CC4" w:rsidRDefault="001C0C97" w:rsidP="00542D9A">
      <w:pPr>
        <w:pStyle w:val="Podnaslov"/>
      </w:pPr>
      <w:r w:rsidRPr="000D5CC4">
        <w:lastRenderedPageBreak/>
        <w:t>3.RADNI ODNOS</w:t>
      </w:r>
    </w:p>
    <w:p w:rsidR="001C0C97" w:rsidRDefault="001C0C97" w:rsidP="001C0C97">
      <w:pPr>
        <w:pStyle w:val="Odlomakpopisa"/>
        <w:numPr>
          <w:ilvl w:val="0"/>
          <w:numId w:val="37"/>
        </w:numPr>
        <w:spacing w:after="0" w:line="360" w:lineRule="auto"/>
      </w:pPr>
      <w:r>
        <w:t xml:space="preserve">JESTE LI U RADNOM ODNOSU? </w:t>
      </w:r>
      <w:r>
        <w:tab/>
      </w:r>
      <w:r>
        <w:tab/>
      </w:r>
      <w:r>
        <w:tab/>
      </w:r>
      <w:r>
        <w:tab/>
      </w:r>
      <w:r>
        <w:tab/>
      </w:r>
      <w:r>
        <w:tab/>
      </w:r>
      <w:r>
        <w:tab/>
        <w:t xml:space="preserve">DA </w:t>
      </w:r>
      <w:r>
        <w:tab/>
        <w:t>NE</w:t>
      </w:r>
    </w:p>
    <w:p w:rsidR="001C0C97" w:rsidRDefault="001C0C97" w:rsidP="001C0C97">
      <w:pPr>
        <w:pStyle w:val="Odlomakpopisa"/>
        <w:numPr>
          <w:ilvl w:val="0"/>
          <w:numId w:val="38"/>
        </w:numPr>
        <w:spacing w:after="0" w:line="360" w:lineRule="auto"/>
      </w:pPr>
      <w:r>
        <w:t xml:space="preserve">Ako je Vaš odgovor DA, </w:t>
      </w:r>
    </w:p>
    <w:p w:rsidR="001C0C97" w:rsidRDefault="001C0C97" w:rsidP="001C0C97">
      <w:pPr>
        <w:pStyle w:val="Odlomakpopisa"/>
        <w:spacing w:after="0" w:line="360" w:lineRule="auto"/>
        <w:ind w:left="1080"/>
      </w:pPr>
      <w:r>
        <w:t xml:space="preserve">KOLIKO DUGO STE U TRENUTNOM RADNOM ODNOSU? </w:t>
      </w:r>
    </w:p>
    <w:p w:rsidR="001C0C97" w:rsidRDefault="001C0C97" w:rsidP="001C0C97">
      <w:pPr>
        <w:pStyle w:val="Odlomakpopisa"/>
        <w:numPr>
          <w:ilvl w:val="1"/>
          <w:numId w:val="38"/>
        </w:numPr>
        <w:spacing w:after="0" w:line="360" w:lineRule="auto"/>
      </w:pPr>
      <w:r>
        <w:t>do  6 mjeseci</w:t>
      </w:r>
    </w:p>
    <w:p w:rsidR="001C0C97" w:rsidRDefault="001C0C97" w:rsidP="001C0C97">
      <w:pPr>
        <w:pStyle w:val="Odlomakpopisa"/>
        <w:numPr>
          <w:ilvl w:val="1"/>
          <w:numId w:val="38"/>
        </w:numPr>
        <w:spacing w:after="0" w:line="360" w:lineRule="auto"/>
      </w:pPr>
      <w:r>
        <w:t>6 do 12 mjeseci</w:t>
      </w:r>
    </w:p>
    <w:p w:rsidR="001C0C97" w:rsidRDefault="001C0C97" w:rsidP="001C0C97">
      <w:pPr>
        <w:pStyle w:val="Odlomakpopisa"/>
        <w:numPr>
          <w:ilvl w:val="1"/>
          <w:numId w:val="38"/>
        </w:numPr>
        <w:spacing w:after="0" w:line="360" w:lineRule="auto"/>
      </w:pPr>
      <w:r>
        <w:t>1 do 5 godina</w:t>
      </w:r>
    </w:p>
    <w:p w:rsidR="001C0C97" w:rsidRDefault="001C0C97" w:rsidP="001C0C97">
      <w:pPr>
        <w:pStyle w:val="Odlomakpopisa"/>
        <w:numPr>
          <w:ilvl w:val="1"/>
          <w:numId w:val="38"/>
        </w:numPr>
        <w:spacing w:after="0" w:line="360" w:lineRule="auto"/>
      </w:pPr>
      <w:r>
        <w:t>više od 5 godina</w:t>
      </w:r>
    </w:p>
    <w:p w:rsidR="001C0C97" w:rsidRDefault="001C0C97" w:rsidP="001C0C97">
      <w:pPr>
        <w:pStyle w:val="Odlomakpopisa"/>
        <w:spacing w:after="0" w:line="360" w:lineRule="auto"/>
        <w:ind w:left="1800"/>
      </w:pPr>
    </w:p>
    <w:p w:rsidR="001C0C97" w:rsidRDefault="001C0C97" w:rsidP="001C0C97">
      <w:pPr>
        <w:pStyle w:val="Odlomakpopisa"/>
        <w:numPr>
          <w:ilvl w:val="0"/>
          <w:numId w:val="38"/>
        </w:numPr>
        <w:spacing w:after="0" w:line="360" w:lineRule="auto"/>
      </w:pPr>
      <w:r>
        <w:t xml:space="preserve">Ako je Vaš odgovor NE, </w:t>
      </w:r>
    </w:p>
    <w:p w:rsidR="001C0C97" w:rsidRDefault="001C0C97" w:rsidP="001C0C97">
      <w:pPr>
        <w:pStyle w:val="Odlomakpopisa"/>
        <w:spacing w:after="0" w:line="360" w:lineRule="auto"/>
        <w:ind w:left="1080"/>
      </w:pPr>
      <w:r>
        <w:t xml:space="preserve">KOLIKO DUGO STE NEZAPOSLENI? </w:t>
      </w:r>
    </w:p>
    <w:p w:rsidR="001C0C97" w:rsidRDefault="001C0C97" w:rsidP="001C0C97">
      <w:pPr>
        <w:pStyle w:val="Odlomakpopisa"/>
        <w:numPr>
          <w:ilvl w:val="1"/>
          <w:numId w:val="38"/>
        </w:numPr>
        <w:spacing w:after="0" w:line="360" w:lineRule="auto"/>
      </w:pPr>
      <w:r>
        <w:t>do  6 mjeseci</w:t>
      </w:r>
    </w:p>
    <w:p w:rsidR="001C0C97" w:rsidRDefault="001C0C97" w:rsidP="001C0C97">
      <w:pPr>
        <w:pStyle w:val="Odlomakpopisa"/>
        <w:numPr>
          <w:ilvl w:val="1"/>
          <w:numId w:val="38"/>
        </w:numPr>
        <w:spacing w:after="0" w:line="360" w:lineRule="auto"/>
      </w:pPr>
      <w:r>
        <w:t>6 do 12 mjeseci</w:t>
      </w:r>
    </w:p>
    <w:p w:rsidR="001C0C97" w:rsidRDefault="001C0C97" w:rsidP="001C0C97">
      <w:pPr>
        <w:pStyle w:val="Odlomakpopisa"/>
        <w:numPr>
          <w:ilvl w:val="1"/>
          <w:numId w:val="38"/>
        </w:numPr>
        <w:spacing w:after="0" w:line="360" w:lineRule="auto"/>
      </w:pPr>
      <w:r>
        <w:t>1 do 5 godina</w:t>
      </w:r>
    </w:p>
    <w:p w:rsidR="001C0C97" w:rsidRDefault="001C0C97" w:rsidP="001C0C97">
      <w:pPr>
        <w:pStyle w:val="Odlomakpopisa"/>
        <w:numPr>
          <w:ilvl w:val="1"/>
          <w:numId w:val="38"/>
        </w:numPr>
        <w:spacing w:after="0" w:line="360" w:lineRule="auto"/>
      </w:pPr>
      <w:r>
        <w:t>više od 5 godina</w:t>
      </w:r>
    </w:p>
    <w:p w:rsidR="001C0C97" w:rsidRDefault="001C0C97" w:rsidP="001C0C97">
      <w:pPr>
        <w:pStyle w:val="Odlomakpopisa"/>
        <w:numPr>
          <w:ilvl w:val="1"/>
          <w:numId w:val="38"/>
        </w:numPr>
        <w:spacing w:after="0" w:line="360" w:lineRule="auto"/>
      </w:pPr>
      <w:r>
        <w:t>u mirovini sam</w:t>
      </w:r>
    </w:p>
    <w:p w:rsidR="001C0C97" w:rsidRPr="000B0685" w:rsidRDefault="001C0C97" w:rsidP="001C0C97">
      <w:pPr>
        <w:spacing w:after="0" w:line="360" w:lineRule="auto"/>
      </w:pPr>
    </w:p>
    <w:p w:rsidR="001C0C97" w:rsidRDefault="001C0C97" w:rsidP="001C0C97">
      <w:pPr>
        <w:pStyle w:val="Odlomakpopisa"/>
        <w:numPr>
          <w:ilvl w:val="0"/>
          <w:numId w:val="37"/>
        </w:numPr>
        <w:spacing w:after="0" w:line="360" w:lineRule="auto"/>
      </w:pPr>
      <w:r>
        <w:t>SMATRATE LI DA STE IMALI TEŠKOĆA PRI NALAŽENJU POSLA (uzrokovano vašim  zdravstvenim stanjem) ?</w:t>
      </w:r>
      <w:r>
        <w:tab/>
      </w:r>
      <w:r>
        <w:tab/>
      </w:r>
      <w:r>
        <w:tab/>
      </w:r>
      <w:r>
        <w:tab/>
      </w:r>
      <w:r>
        <w:tab/>
      </w:r>
      <w:r>
        <w:tab/>
      </w:r>
      <w:r>
        <w:tab/>
        <w:t xml:space="preserve"> DA </w:t>
      </w:r>
      <w:r>
        <w:tab/>
        <w:t>NE</w:t>
      </w:r>
    </w:p>
    <w:p w:rsidR="001C0C97" w:rsidRDefault="001C0C97" w:rsidP="001C0C97">
      <w:pPr>
        <w:pStyle w:val="Odlomakpopisa"/>
        <w:numPr>
          <w:ilvl w:val="0"/>
          <w:numId w:val="37"/>
        </w:numPr>
        <w:spacing w:after="0" w:line="360" w:lineRule="auto"/>
      </w:pPr>
      <w:r>
        <w:t xml:space="preserve">JESTE LI IMALI PROBLEMA PRILIKOM USPOSTAVLJANJA RADNOG ODNOSA ZBOG VAŠEG ZDRAVSTVENOG STANJA? </w:t>
      </w:r>
      <w:r>
        <w:tab/>
      </w:r>
      <w:r>
        <w:tab/>
      </w:r>
      <w:r>
        <w:tab/>
      </w:r>
      <w:r>
        <w:tab/>
      </w:r>
      <w:r>
        <w:tab/>
      </w:r>
      <w:r>
        <w:tab/>
      </w:r>
      <w:r>
        <w:tab/>
        <w:t xml:space="preserve"> DA</w:t>
      </w:r>
      <w:r>
        <w:tab/>
        <w:t>NE</w:t>
      </w:r>
    </w:p>
    <w:p w:rsidR="001C0C97" w:rsidRDefault="001C0C97" w:rsidP="001C0C97">
      <w:pPr>
        <w:pStyle w:val="Odlomakpopisa"/>
        <w:numPr>
          <w:ilvl w:val="0"/>
          <w:numId w:val="37"/>
        </w:numPr>
        <w:spacing w:after="0" w:line="360" w:lineRule="auto"/>
      </w:pPr>
      <w:r>
        <w:t>JESTE LI IMALI PROBLEMA U ZADRŽAVANJU RADNOG MJESTA ZBOG VAŠEG ZDRAVSTVENOG STANJA?</w:t>
      </w:r>
      <w:r>
        <w:tab/>
      </w:r>
      <w:r>
        <w:tab/>
      </w:r>
      <w:r>
        <w:tab/>
      </w:r>
      <w:r>
        <w:tab/>
      </w:r>
      <w:r>
        <w:tab/>
      </w:r>
      <w:r>
        <w:tab/>
      </w:r>
      <w:r>
        <w:tab/>
      </w:r>
      <w:r>
        <w:tab/>
      </w:r>
      <w:r>
        <w:tab/>
        <w:t xml:space="preserve"> DA</w:t>
      </w:r>
      <w:r>
        <w:tab/>
        <w:t>NE</w:t>
      </w:r>
      <w:r w:rsidRPr="00BC4C07">
        <w:t xml:space="preserve"> </w:t>
      </w:r>
    </w:p>
    <w:p w:rsidR="001C0C97" w:rsidRDefault="001C0C97" w:rsidP="001C0C97">
      <w:pPr>
        <w:pStyle w:val="Odlomakpopisa"/>
        <w:numPr>
          <w:ilvl w:val="0"/>
          <w:numId w:val="37"/>
        </w:numPr>
        <w:spacing w:after="0" w:line="360" w:lineRule="auto"/>
      </w:pPr>
      <w:r>
        <w:t>AKO STE ZAPOSLENI, JESTE LI UPOZNALI POSLODAVCA S VAŠIM ZDRAVSTVENIM STANJEM?</w:t>
      </w:r>
      <w:r>
        <w:tab/>
      </w:r>
      <w:r>
        <w:tab/>
      </w:r>
      <w:r>
        <w:tab/>
      </w:r>
      <w:r>
        <w:tab/>
      </w:r>
      <w:r>
        <w:tab/>
      </w:r>
      <w:r>
        <w:tab/>
      </w:r>
      <w:r>
        <w:tab/>
      </w:r>
      <w:r>
        <w:tab/>
      </w:r>
      <w:r>
        <w:tab/>
      </w:r>
      <w:r>
        <w:tab/>
        <w:t>DA</w:t>
      </w:r>
      <w:r>
        <w:tab/>
        <w:t>NE</w:t>
      </w:r>
    </w:p>
    <w:p w:rsidR="001C0C97" w:rsidRDefault="001C0C97" w:rsidP="00361424">
      <w:pPr>
        <w:pStyle w:val="Odlomakpopisa"/>
        <w:pageBreakBefore/>
        <w:spacing w:after="0" w:line="360" w:lineRule="auto"/>
      </w:pPr>
      <w:r>
        <w:lastRenderedPageBreak/>
        <w:t>Ako je Vaš odgovor NE, koji je razlog tome? __________________________________________________________________________________________________________________________________________</w:t>
      </w:r>
    </w:p>
    <w:p w:rsidR="001C0C97" w:rsidRDefault="001C0C97" w:rsidP="001C0C97">
      <w:pPr>
        <w:pStyle w:val="Odlomakpopisa"/>
        <w:spacing w:after="0" w:line="360" w:lineRule="auto"/>
      </w:pPr>
    </w:p>
    <w:p w:rsidR="001C0C97" w:rsidRDefault="001C0C97" w:rsidP="001C0C97">
      <w:pPr>
        <w:pStyle w:val="Odlomakpopisa"/>
        <w:numPr>
          <w:ilvl w:val="0"/>
          <w:numId w:val="37"/>
        </w:numPr>
        <w:spacing w:after="0" w:line="360" w:lineRule="auto"/>
      </w:pPr>
      <w:r>
        <w:t xml:space="preserve">AKO STE ZAPOSLENI, MOŽETE LI OSTVARITI DOVOLJNO DANA BOLOVANJA?  </w:t>
      </w:r>
      <w:r>
        <w:tab/>
      </w:r>
      <w:bookmarkStart w:id="86" w:name="_Hlk503465096"/>
      <w:r>
        <w:t xml:space="preserve"> DA</w:t>
      </w:r>
      <w:r>
        <w:tab/>
        <w:t>NE</w:t>
      </w:r>
      <w:bookmarkEnd w:id="86"/>
    </w:p>
    <w:p w:rsidR="001C0C97" w:rsidRDefault="001C0C97" w:rsidP="001C0C97">
      <w:pPr>
        <w:pStyle w:val="Odlomakpopisa"/>
        <w:numPr>
          <w:ilvl w:val="0"/>
          <w:numId w:val="37"/>
        </w:numPr>
        <w:spacing w:after="0" w:line="360" w:lineRule="auto"/>
      </w:pPr>
      <w:r>
        <w:t xml:space="preserve">AKO STE ZAPOSLENI, KORISTITE LI ZA POTREBE LIJEČENJA SLOBODNE DANE ILI GODIŠNJI ODMOR? </w:t>
      </w:r>
      <w:r>
        <w:tab/>
      </w:r>
      <w:r>
        <w:tab/>
      </w:r>
      <w:r>
        <w:tab/>
      </w:r>
      <w:r>
        <w:tab/>
      </w:r>
      <w:r>
        <w:tab/>
      </w:r>
      <w:r>
        <w:tab/>
      </w:r>
      <w:r>
        <w:tab/>
      </w:r>
      <w:r>
        <w:tab/>
      </w:r>
      <w:r>
        <w:tab/>
        <w:t xml:space="preserve"> </w:t>
      </w:r>
      <w:r w:rsidRPr="00DF08D5">
        <w:t>DA</w:t>
      </w:r>
      <w:r w:rsidRPr="00DF08D5">
        <w:tab/>
        <w:t>NE</w:t>
      </w:r>
    </w:p>
    <w:p w:rsidR="001C0C97" w:rsidRDefault="001C0C97" w:rsidP="001C0C97">
      <w:pPr>
        <w:pStyle w:val="Odlomakpopisa"/>
        <w:numPr>
          <w:ilvl w:val="0"/>
          <w:numId w:val="37"/>
        </w:numPr>
        <w:spacing w:after="0" w:line="360" w:lineRule="auto"/>
      </w:pPr>
      <w:r>
        <w:t xml:space="preserve"> SMATRATE LI DA STE TIJEKOM SVOJE PROFESIONALNE KARIJERE NAIŠLI NA NERAZUMIJEVANJE, VEZANO UZ VAŠU BOLEST/ZDRAVSTVENO STANJE, OD STRANE :</w:t>
      </w:r>
    </w:p>
    <w:p w:rsidR="001C0C97" w:rsidRPr="00970D46" w:rsidRDefault="001C0C97" w:rsidP="001C0C97">
      <w:pPr>
        <w:pStyle w:val="Odlomakpopisa"/>
        <w:spacing w:after="0" w:line="360" w:lineRule="auto"/>
        <w:rPr>
          <w:color w:val="0D0D0D" w:themeColor="text1" w:themeTint="F2"/>
        </w:rPr>
      </w:pPr>
      <w:r>
        <w:rPr>
          <w:color w:val="0D0D0D" w:themeColor="text1" w:themeTint="F2"/>
        </w:rPr>
        <w:t>(</w:t>
      </w:r>
      <w:r w:rsidRPr="00970D46">
        <w:rPr>
          <w:color w:val="0D0D0D" w:themeColor="text1" w:themeTint="F2"/>
        </w:rPr>
        <w:t>moguće je zaokružiti više odgovora</w:t>
      </w:r>
      <w:r>
        <w:rPr>
          <w:color w:val="0D0D0D" w:themeColor="text1" w:themeTint="F2"/>
        </w:rPr>
        <w:t>)</w:t>
      </w:r>
    </w:p>
    <w:p w:rsidR="001C0C97" w:rsidRDefault="001C0C97" w:rsidP="001C0C97">
      <w:pPr>
        <w:pStyle w:val="Odlomakpopisa"/>
        <w:numPr>
          <w:ilvl w:val="0"/>
          <w:numId w:val="40"/>
        </w:numPr>
        <w:spacing w:after="0" w:line="360" w:lineRule="auto"/>
      </w:pPr>
      <w:r>
        <w:t>svojih kolega</w:t>
      </w:r>
    </w:p>
    <w:p w:rsidR="001C0C97" w:rsidRDefault="001C0C97" w:rsidP="001C0C97">
      <w:pPr>
        <w:pStyle w:val="Odlomakpopisa"/>
        <w:numPr>
          <w:ilvl w:val="0"/>
          <w:numId w:val="40"/>
        </w:numPr>
        <w:spacing w:after="0" w:line="360" w:lineRule="auto"/>
      </w:pPr>
      <w:r>
        <w:t>poslodavca</w:t>
      </w:r>
    </w:p>
    <w:p w:rsidR="001C0C97" w:rsidRDefault="001C0C97" w:rsidP="001C0C97">
      <w:pPr>
        <w:pStyle w:val="Odlomakpopisa"/>
        <w:numPr>
          <w:ilvl w:val="0"/>
          <w:numId w:val="40"/>
        </w:numPr>
        <w:spacing w:after="0" w:line="360" w:lineRule="auto"/>
      </w:pPr>
      <w:r>
        <w:t>bližnjih</w:t>
      </w:r>
    </w:p>
    <w:p w:rsidR="001C0C97" w:rsidRDefault="001C0C97" w:rsidP="001C0C97">
      <w:pPr>
        <w:pStyle w:val="Odlomakpopisa"/>
        <w:numPr>
          <w:ilvl w:val="0"/>
          <w:numId w:val="40"/>
        </w:numPr>
        <w:spacing w:after="0" w:line="360" w:lineRule="auto"/>
      </w:pPr>
      <w:r>
        <w:t>drugih, koga? ____________________________________________________________________________________________________________________________________</w:t>
      </w:r>
    </w:p>
    <w:p w:rsidR="001C0C97" w:rsidRDefault="001C0C97" w:rsidP="001C0C97">
      <w:pPr>
        <w:pStyle w:val="Odlomakpopisa"/>
        <w:numPr>
          <w:ilvl w:val="0"/>
          <w:numId w:val="37"/>
        </w:numPr>
        <w:spacing w:after="0" w:line="360" w:lineRule="auto"/>
      </w:pPr>
      <w:r>
        <w:t>SUSREĆETE LI SE S TEŠKOĆAMA U REALIZACIJI SVOJIH PROFESIONALNIH AKTIVNOSTI?</w:t>
      </w:r>
      <w:r>
        <w:tab/>
      </w:r>
      <w:r>
        <w:tab/>
      </w:r>
      <w:r>
        <w:tab/>
      </w:r>
      <w:r>
        <w:tab/>
      </w:r>
      <w:r>
        <w:tab/>
      </w:r>
      <w:r>
        <w:tab/>
      </w:r>
      <w:r>
        <w:tab/>
      </w:r>
      <w:r>
        <w:tab/>
      </w:r>
      <w:r>
        <w:tab/>
      </w:r>
      <w:r>
        <w:tab/>
      </w:r>
      <w:r>
        <w:tab/>
        <w:t xml:space="preserve">DA </w:t>
      </w:r>
      <w:r>
        <w:tab/>
        <w:t>NE</w:t>
      </w:r>
    </w:p>
    <w:p w:rsidR="001C0C97" w:rsidRDefault="001C0C97" w:rsidP="001C0C97">
      <w:pPr>
        <w:pStyle w:val="Odlomakpopisa"/>
        <w:numPr>
          <w:ilvl w:val="0"/>
          <w:numId w:val="44"/>
        </w:numPr>
        <w:spacing w:after="0" w:line="360" w:lineRule="auto"/>
      </w:pPr>
      <w:r>
        <w:t>Ako je Vaš odgovor DA, koje su to teškoće? ____________________________________________________________________________________________________________________________________</w:t>
      </w:r>
    </w:p>
    <w:p w:rsidR="001C0C97" w:rsidRDefault="001C0C97" w:rsidP="001C0C97">
      <w:pPr>
        <w:pStyle w:val="Odlomakpopisa"/>
        <w:numPr>
          <w:ilvl w:val="0"/>
          <w:numId w:val="44"/>
        </w:numPr>
        <w:spacing w:after="0" w:line="360" w:lineRule="auto"/>
      </w:pPr>
      <w:r>
        <w:t xml:space="preserve">Što bi </w:t>
      </w:r>
      <w:r w:rsidRPr="00857E35">
        <w:t>vam olakšalo svladavanje tih teškoća?</w:t>
      </w:r>
      <w:r>
        <w:t xml:space="preserve"> (moguće je zaokružiti više odgovora)</w:t>
      </w:r>
    </w:p>
    <w:p w:rsidR="001C0C97" w:rsidRDefault="001C0C97" w:rsidP="001C0C97">
      <w:pPr>
        <w:pStyle w:val="Odlomakpopisa"/>
        <w:numPr>
          <w:ilvl w:val="0"/>
          <w:numId w:val="45"/>
        </w:numPr>
        <w:spacing w:after="0" w:line="360" w:lineRule="auto"/>
      </w:pPr>
      <w:r>
        <w:t>ostvarivanje statusa osobe s invaliditetom</w:t>
      </w:r>
    </w:p>
    <w:p w:rsidR="001C0C97" w:rsidRDefault="001C0C97" w:rsidP="001C0C97">
      <w:pPr>
        <w:pStyle w:val="Odlomakpopisa"/>
        <w:numPr>
          <w:ilvl w:val="0"/>
          <w:numId w:val="45"/>
        </w:numPr>
        <w:spacing w:after="0" w:line="360" w:lineRule="auto"/>
      </w:pPr>
      <w:r>
        <w:t>ostvarivanje dovoljno dana bolovanja</w:t>
      </w:r>
    </w:p>
    <w:p w:rsidR="001C0C97" w:rsidRDefault="001C0C97" w:rsidP="001C0C97">
      <w:pPr>
        <w:pStyle w:val="Odlomakpopisa"/>
        <w:numPr>
          <w:ilvl w:val="0"/>
          <w:numId w:val="45"/>
        </w:numPr>
        <w:spacing w:after="0" w:line="360" w:lineRule="auto"/>
      </w:pPr>
      <w:r>
        <w:t>razumijevanje i podrška okoline</w:t>
      </w:r>
    </w:p>
    <w:p w:rsidR="00542D9A" w:rsidRPr="00542D9A" w:rsidRDefault="001C0C97" w:rsidP="00542D9A">
      <w:pPr>
        <w:pStyle w:val="Odlomakpopisa"/>
        <w:numPr>
          <w:ilvl w:val="0"/>
          <w:numId w:val="45"/>
        </w:numPr>
        <w:spacing w:after="0" w:line="360" w:lineRule="auto"/>
        <w:rPr>
          <w:color w:val="0070C0"/>
        </w:rPr>
      </w:pPr>
      <w:r>
        <w:t>drugo, što?                 ______________________________________________________________________________________________________________________________</w:t>
      </w:r>
    </w:p>
    <w:p w:rsidR="00542D9A" w:rsidRDefault="00542D9A" w:rsidP="00542D9A">
      <w:pPr>
        <w:pStyle w:val="Podnaslov"/>
      </w:pPr>
    </w:p>
    <w:p w:rsidR="00542D9A" w:rsidRDefault="00542D9A" w:rsidP="00542D9A"/>
    <w:p w:rsidR="00542D9A" w:rsidRPr="00542D9A" w:rsidRDefault="00542D9A" w:rsidP="00542D9A"/>
    <w:p w:rsidR="001C0C97" w:rsidRPr="000D5CC4" w:rsidRDefault="001C0C97" w:rsidP="00542D9A">
      <w:pPr>
        <w:pStyle w:val="Podnaslov"/>
      </w:pPr>
      <w:r>
        <w:t>4.</w:t>
      </w:r>
      <w:r w:rsidRPr="000D5CC4">
        <w:t>KVALITETA ŽIVOTA</w:t>
      </w:r>
    </w:p>
    <w:p w:rsidR="001C0C97" w:rsidRDefault="001C0C97" w:rsidP="001C0C97">
      <w:pPr>
        <w:pStyle w:val="Odlomakpopisa"/>
        <w:numPr>
          <w:ilvl w:val="0"/>
          <w:numId w:val="41"/>
        </w:numPr>
        <w:spacing w:after="0" w:line="360" w:lineRule="auto"/>
      </w:pPr>
      <w:r>
        <w:t>SMATRATE LI DA IMATE DOVOLJNO INFORMACIJA O SVOJIM PRAVIMA, VEZANO UZ VAŠU BOLEST/INVALIDITET?</w:t>
      </w:r>
      <w:r>
        <w:tab/>
      </w:r>
      <w:r>
        <w:tab/>
      </w:r>
      <w:r>
        <w:tab/>
      </w:r>
      <w:r>
        <w:tab/>
      </w:r>
      <w:r>
        <w:tab/>
      </w:r>
      <w:r>
        <w:tab/>
      </w:r>
      <w:r>
        <w:tab/>
      </w:r>
      <w:r>
        <w:tab/>
        <w:t xml:space="preserve">DA </w:t>
      </w:r>
      <w:r>
        <w:tab/>
        <w:t>NE</w:t>
      </w:r>
    </w:p>
    <w:p w:rsidR="001C0C97" w:rsidRDefault="001C0C97" w:rsidP="001C0C97">
      <w:pPr>
        <w:pStyle w:val="Odlomakpopisa"/>
        <w:spacing w:after="0" w:line="360" w:lineRule="auto"/>
      </w:pPr>
    </w:p>
    <w:p w:rsidR="001C0C97" w:rsidRDefault="001C0C97" w:rsidP="001C0C97">
      <w:pPr>
        <w:pStyle w:val="Odlomakpopisa"/>
        <w:numPr>
          <w:ilvl w:val="0"/>
          <w:numId w:val="41"/>
        </w:numPr>
        <w:spacing w:after="0" w:line="360" w:lineRule="auto"/>
      </w:pPr>
      <w:r>
        <w:t>JESTE LI ZADOVOLJNI KVALITETOM SVOJE PROFESIONALNE ULOGE?</w:t>
      </w:r>
      <w:r>
        <w:tab/>
        <w:t xml:space="preserve"> </w:t>
      </w:r>
      <w:r>
        <w:tab/>
        <w:t>DA</w:t>
      </w:r>
      <w:r>
        <w:tab/>
        <w:t xml:space="preserve"> NE</w:t>
      </w:r>
    </w:p>
    <w:p w:rsidR="001C0C97" w:rsidRDefault="001C0C97" w:rsidP="001C0C97">
      <w:pPr>
        <w:spacing w:after="0" w:line="360" w:lineRule="auto"/>
      </w:pPr>
    </w:p>
    <w:p w:rsidR="001C0C97" w:rsidRDefault="001C0C97" w:rsidP="001C0C97">
      <w:pPr>
        <w:pStyle w:val="Odlomakpopisa"/>
        <w:numPr>
          <w:ilvl w:val="0"/>
          <w:numId w:val="41"/>
        </w:numPr>
        <w:spacing w:after="0" w:line="360" w:lineRule="auto"/>
      </w:pPr>
      <w:r>
        <w:t>KOLIKO ČESTO STE U POSLJEDNJIH MJESEC DANA (zaokružite samo jedan odgovor):</w:t>
      </w:r>
    </w:p>
    <w:p w:rsidR="001C0C97" w:rsidRDefault="001C0C97" w:rsidP="001C0C97">
      <w:pPr>
        <w:pStyle w:val="Odlomakpopisa"/>
        <w:numPr>
          <w:ilvl w:val="0"/>
          <w:numId w:val="42"/>
        </w:numPr>
        <w:spacing w:after="0" w:line="360" w:lineRule="auto"/>
      </w:pPr>
      <w:r>
        <w:t>Morali izostati s radnog mjesta uslijed simptoma bolesti probavnog sustava?</w:t>
      </w:r>
    </w:p>
    <w:p w:rsidR="001C0C97" w:rsidRPr="00857E35" w:rsidRDefault="001C0C97" w:rsidP="001C0C97">
      <w:pPr>
        <w:pStyle w:val="Odlomakpopisa"/>
        <w:numPr>
          <w:ilvl w:val="1"/>
          <w:numId w:val="42"/>
        </w:numPr>
        <w:spacing w:after="0" w:line="360" w:lineRule="auto"/>
        <w:rPr>
          <w:color w:val="0D0D0D" w:themeColor="text1" w:themeTint="F2"/>
        </w:rPr>
      </w:pPr>
      <w:r w:rsidRPr="00857E35">
        <w:rPr>
          <w:color w:val="0D0D0D" w:themeColor="text1" w:themeTint="F2"/>
        </w:rPr>
        <w:t>niti jednom</w:t>
      </w:r>
    </w:p>
    <w:p w:rsidR="001C0C97" w:rsidRPr="00857E35" w:rsidRDefault="001C0C97" w:rsidP="001C0C97">
      <w:pPr>
        <w:pStyle w:val="Odlomakpopisa"/>
        <w:numPr>
          <w:ilvl w:val="1"/>
          <w:numId w:val="42"/>
        </w:numPr>
        <w:spacing w:after="0" w:line="360" w:lineRule="auto"/>
        <w:rPr>
          <w:color w:val="0D0D0D" w:themeColor="text1" w:themeTint="F2"/>
        </w:rPr>
      </w:pPr>
      <w:r w:rsidRPr="00857E35">
        <w:rPr>
          <w:color w:val="0D0D0D" w:themeColor="text1" w:themeTint="F2"/>
        </w:rPr>
        <w:t>jednom</w:t>
      </w:r>
    </w:p>
    <w:p w:rsidR="001C0C97" w:rsidRPr="00857E35" w:rsidRDefault="001C0C97" w:rsidP="001C0C97">
      <w:pPr>
        <w:pStyle w:val="Odlomakpopisa"/>
        <w:numPr>
          <w:ilvl w:val="1"/>
          <w:numId w:val="42"/>
        </w:numPr>
        <w:spacing w:after="0" w:line="360" w:lineRule="auto"/>
        <w:rPr>
          <w:color w:val="0D0D0D" w:themeColor="text1" w:themeTint="F2"/>
        </w:rPr>
      </w:pPr>
      <w:r w:rsidRPr="00857E35">
        <w:rPr>
          <w:color w:val="0D0D0D" w:themeColor="text1" w:themeTint="F2"/>
        </w:rPr>
        <w:t>dva do četiri puta</w:t>
      </w:r>
    </w:p>
    <w:p w:rsidR="001C0C97" w:rsidRPr="00857E35" w:rsidRDefault="001C0C97" w:rsidP="001C0C97">
      <w:pPr>
        <w:pStyle w:val="Odlomakpopisa"/>
        <w:numPr>
          <w:ilvl w:val="1"/>
          <w:numId w:val="42"/>
        </w:numPr>
        <w:spacing w:after="0" w:line="360" w:lineRule="auto"/>
        <w:rPr>
          <w:color w:val="0D0D0D" w:themeColor="text1" w:themeTint="F2"/>
        </w:rPr>
      </w:pPr>
      <w:r w:rsidRPr="00857E35">
        <w:rPr>
          <w:color w:val="0D0D0D" w:themeColor="text1" w:themeTint="F2"/>
        </w:rPr>
        <w:t>više od pet puta</w:t>
      </w:r>
    </w:p>
    <w:p w:rsidR="001C0C97" w:rsidRDefault="001C0C97" w:rsidP="001C0C97">
      <w:pPr>
        <w:pStyle w:val="Odlomakpopisa"/>
        <w:spacing w:after="0" w:line="360" w:lineRule="auto"/>
      </w:pPr>
    </w:p>
    <w:p w:rsidR="001C0C97" w:rsidRDefault="001C0C97" w:rsidP="001C0C97">
      <w:pPr>
        <w:pStyle w:val="Odlomakpopisa"/>
        <w:numPr>
          <w:ilvl w:val="0"/>
          <w:numId w:val="42"/>
        </w:numPr>
        <w:spacing w:after="0" w:line="360" w:lineRule="auto"/>
      </w:pPr>
      <w:r>
        <w:t>Morali odgoditi ili otkazati svoje sudjelovanje na nekom društvenom događaju uslijed simptoma bolesti probavnog sustava?</w:t>
      </w:r>
    </w:p>
    <w:p w:rsidR="001C0C97" w:rsidRPr="00857E35" w:rsidRDefault="001C0C97" w:rsidP="001C0C97">
      <w:pPr>
        <w:pStyle w:val="Odlomakpopisa"/>
        <w:numPr>
          <w:ilvl w:val="1"/>
          <w:numId w:val="42"/>
        </w:numPr>
        <w:spacing w:after="0" w:line="360" w:lineRule="auto"/>
        <w:rPr>
          <w:color w:val="0D0D0D" w:themeColor="text1" w:themeTint="F2"/>
        </w:rPr>
      </w:pPr>
      <w:r w:rsidRPr="00857E35">
        <w:rPr>
          <w:color w:val="0D0D0D" w:themeColor="text1" w:themeTint="F2"/>
        </w:rPr>
        <w:t>niti jednom</w:t>
      </w:r>
    </w:p>
    <w:p w:rsidR="001C0C97" w:rsidRPr="00857E35" w:rsidRDefault="001C0C97" w:rsidP="001C0C97">
      <w:pPr>
        <w:pStyle w:val="Odlomakpopisa"/>
        <w:numPr>
          <w:ilvl w:val="1"/>
          <w:numId w:val="42"/>
        </w:numPr>
        <w:spacing w:after="0" w:line="360" w:lineRule="auto"/>
        <w:rPr>
          <w:color w:val="0D0D0D" w:themeColor="text1" w:themeTint="F2"/>
        </w:rPr>
      </w:pPr>
      <w:r w:rsidRPr="00857E35">
        <w:rPr>
          <w:color w:val="0D0D0D" w:themeColor="text1" w:themeTint="F2"/>
        </w:rPr>
        <w:t>jednom</w:t>
      </w:r>
    </w:p>
    <w:p w:rsidR="001C0C97" w:rsidRPr="00857E35" w:rsidRDefault="001C0C97" w:rsidP="001C0C97">
      <w:pPr>
        <w:pStyle w:val="Odlomakpopisa"/>
        <w:numPr>
          <w:ilvl w:val="1"/>
          <w:numId w:val="42"/>
        </w:numPr>
        <w:spacing w:after="0" w:line="360" w:lineRule="auto"/>
        <w:rPr>
          <w:color w:val="0D0D0D" w:themeColor="text1" w:themeTint="F2"/>
        </w:rPr>
      </w:pPr>
      <w:r w:rsidRPr="00857E35">
        <w:rPr>
          <w:color w:val="0D0D0D" w:themeColor="text1" w:themeTint="F2"/>
        </w:rPr>
        <w:t>dva do četiri puta</w:t>
      </w:r>
    </w:p>
    <w:p w:rsidR="001C0C97" w:rsidRPr="00857E35" w:rsidRDefault="001C0C97" w:rsidP="001C0C97">
      <w:pPr>
        <w:pStyle w:val="Odlomakpopisa"/>
        <w:numPr>
          <w:ilvl w:val="1"/>
          <w:numId w:val="42"/>
        </w:numPr>
        <w:spacing w:after="0" w:line="360" w:lineRule="auto"/>
        <w:rPr>
          <w:color w:val="0D0D0D" w:themeColor="text1" w:themeTint="F2"/>
        </w:rPr>
      </w:pPr>
      <w:r w:rsidRPr="00857E35">
        <w:rPr>
          <w:color w:val="0D0D0D" w:themeColor="text1" w:themeTint="F2"/>
        </w:rPr>
        <w:t>više od pet puta</w:t>
      </w:r>
    </w:p>
    <w:p w:rsidR="001C0C97" w:rsidRDefault="001C0C97" w:rsidP="001C0C97">
      <w:pPr>
        <w:pStyle w:val="Odlomakpopisa"/>
        <w:numPr>
          <w:ilvl w:val="0"/>
          <w:numId w:val="42"/>
        </w:numPr>
        <w:spacing w:after="0" w:line="360" w:lineRule="auto"/>
      </w:pPr>
      <w:r>
        <w:t>Imali teškoća tijekom provođenja slobodnog vremena ili realizacije sportskih aktivnosti uslijed simptoma bolesti probavnog sustava?</w:t>
      </w:r>
    </w:p>
    <w:p w:rsidR="001C0C97" w:rsidRPr="00857E35" w:rsidRDefault="001C0C97" w:rsidP="001C0C97">
      <w:pPr>
        <w:pStyle w:val="Odlomakpopisa"/>
        <w:numPr>
          <w:ilvl w:val="1"/>
          <w:numId w:val="42"/>
        </w:numPr>
        <w:spacing w:after="0" w:line="360" w:lineRule="auto"/>
        <w:rPr>
          <w:color w:val="0D0D0D" w:themeColor="text1" w:themeTint="F2"/>
        </w:rPr>
      </w:pPr>
      <w:r w:rsidRPr="00857E35">
        <w:rPr>
          <w:color w:val="0D0D0D" w:themeColor="text1" w:themeTint="F2"/>
        </w:rPr>
        <w:t>niti jednom</w:t>
      </w:r>
    </w:p>
    <w:p w:rsidR="001C0C97" w:rsidRPr="00857E35" w:rsidRDefault="001C0C97" w:rsidP="001C0C97">
      <w:pPr>
        <w:pStyle w:val="Odlomakpopisa"/>
        <w:numPr>
          <w:ilvl w:val="1"/>
          <w:numId w:val="42"/>
        </w:numPr>
        <w:spacing w:after="0" w:line="360" w:lineRule="auto"/>
        <w:rPr>
          <w:color w:val="0D0D0D" w:themeColor="text1" w:themeTint="F2"/>
        </w:rPr>
      </w:pPr>
      <w:r w:rsidRPr="00857E35">
        <w:rPr>
          <w:color w:val="0D0D0D" w:themeColor="text1" w:themeTint="F2"/>
        </w:rPr>
        <w:t>jednom</w:t>
      </w:r>
    </w:p>
    <w:p w:rsidR="001C0C97" w:rsidRPr="00857E35" w:rsidRDefault="001C0C97" w:rsidP="001C0C97">
      <w:pPr>
        <w:pStyle w:val="Odlomakpopisa"/>
        <w:numPr>
          <w:ilvl w:val="1"/>
          <w:numId w:val="42"/>
        </w:numPr>
        <w:spacing w:after="0" w:line="360" w:lineRule="auto"/>
        <w:rPr>
          <w:color w:val="0D0D0D" w:themeColor="text1" w:themeTint="F2"/>
        </w:rPr>
      </w:pPr>
      <w:r w:rsidRPr="00857E35">
        <w:rPr>
          <w:color w:val="0D0D0D" w:themeColor="text1" w:themeTint="F2"/>
        </w:rPr>
        <w:t>dva do četiri puta</w:t>
      </w:r>
    </w:p>
    <w:p w:rsidR="001C0C97" w:rsidRPr="00BC4C07" w:rsidRDefault="001C0C97" w:rsidP="001C0C97">
      <w:pPr>
        <w:pStyle w:val="Odlomakpopisa"/>
        <w:numPr>
          <w:ilvl w:val="1"/>
          <w:numId w:val="42"/>
        </w:numPr>
        <w:spacing w:after="0" w:line="360" w:lineRule="auto"/>
        <w:rPr>
          <w:color w:val="0D0D0D" w:themeColor="text1" w:themeTint="F2"/>
        </w:rPr>
      </w:pPr>
      <w:r w:rsidRPr="00857E35">
        <w:rPr>
          <w:color w:val="0D0D0D" w:themeColor="text1" w:themeTint="F2"/>
        </w:rPr>
        <w:t>više od pet puta</w:t>
      </w:r>
    </w:p>
    <w:p w:rsidR="001C0C97" w:rsidRPr="00EC16A4" w:rsidRDefault="001C0C97" w:rsidP="001C0C97">
      <w:pPr>
        <w:spacing w:after="0" w:line="360" w:lineRule="auto"/>
        <w:rPr>
          <w:color w:val="0D0D0D" w:themeColor="text1" w:themeTint="F2"/>
        </w:rPr>
      </w:pPr>
    </w:p>
    <w:p w:rsidR="001C0C97" w:rsidRDefault="001C0C97" w:rsidP="001C0C97">
      <w:pPr>
        <w:pStyle w:val="Odlomakpopisa"/>
        <w:numPr>
          <w:ilvl w:val="0"/>
          <w:numId w:val="41"/>
        </w:numPr>
        <w:spacing w:after="0" w:line="360" w:lineRule="auto"/>
        <w:rPr>
          <w:color w:val="0D0D0D" w:themeColor="text1" w:themeTint="F2"/>
        </w:rPr>
      </w:pPr>
      <w:r>
        <w:rPr>
          <w:color w:val="0D0D0D" w:themeColor="text1" w:themeTint="F2"/>
        </w:rPr>
        <w:t>SMATRATE LI DA JE NEKI OD ASPEKATA  VAŠEG ŽIVOTA NARUŠEN ZBOG VAŠEG ZDRAVSTVENOG STANJA? AKO DA, KOJI  TE KAKO TO UTJEČE NA DRUGE ASPEKTE VAŠEG ŽIVOTA?</w:t>
      </w:r>
    </w:p>
    <w:p w:rsidR="001C0C97" w:rsidRDefault="001C0C97" w:rsidP="001C0C97">
      <w:pPr>
        <w:pStyle w:val="Odlomakpopisa"/>
        <w:spacing w:after="0" w:line="360" w:lineRule="auto"/>
        <w:rPr>
          <w:color w:val="0D0D0D" w:themeColor="text1" w:themeTint="F2"/>
        </w:rPr>
      </w:pPr>
      <w:r>
        <w:rPr>
          <w:color w:val="0D0D0D" w:themeColor="text1" w:themeTint="F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C0C97" w:rsidRPr="000C5188" w:rsidRDefault="001C0C97" w:rsidP="001C0C97">
      <w:pPr>
        <w:pStyle w:val="Odlomakpopisa"/>
        <w:spacing w:after="0" w:line="360" w:lineRule="auto"/>
        <w:rPr>
          <w:color w:val="0D0D0D" w:themeColor="text1" w:themeTint="F2"/>
        </w:rPr>
      </w:pPr>
    </w:p>
    <w:p w:rsidR="001C0C97" w:rsidRPr="00EC16A4" w:rsidRDefault="001C0C97" w:rsidP="001C0C97">
      <w:pPr>
        <w:pStyle w:val="Odlomakpopisa"/>
        <w:numPr>
          <w:ilvl w:val="0"/>
          <w:numId w:val="41"/>
        </w:numPr>
        <w:spacing w:after="0" w:line="360" w:lineRule="auto"/>
        <w:rPr>
          <w:color w:val="0D0D0D" w:themeColor="text1" w:themeTint="F2"/>
        </w:rPr>
      </w:pPr>
      <w:r>
        <w:rPr>
          <w:color w:val="0D0D0D" w:themeColor="text1" w:themeTint="F2"/>
        </w:rPr>
        <w:t>ŠTO BISTE EVENTUALNO  PROMJENILI U SUSTAVU ZDRAVSTVA I/</w:t>
      </w:r>
      <w:r w:rsidRPr="00EC16A4">
        <w:rPr>
          <w:color w:val="0D0D0D" w:themeColor="text1" w:themeTint="F2"/>
        </w:rPr>
        <w:t>ILI U NEKOM DRUGOM SUSTAVU I/ILI U OSTVARIVANJU STATUSA OSOBE S INVALIDITETOM, KAKO BISTE LAKŠE REALIZIRALI SVOJA PRAVA ?</w:t>
      </w:r>
    </w:p>
    <w:p w:rsidR="001C0C97" w:rsidRDefault="001C0C97" w:rsidP="001C0C97">
      <w:pPr>
        <w:pStyle w:val="Odlomakpopisa"/>
        <w:spacing w:after="0" w:line="360" w:lineRule="auto"/>
        <w:rPr>
          <w:color w:val="0D0D0D" w:themeColor="text1" w:themeTint="F2"/>
        </w:rPr>
      </w:pPr>
    </w:p>
    <w:p w:rsidR="00361424" w:rsidRPr="00361424" w:rsidRDefault="001C0C97" w:rsidP="00361424">
      <w:pPr>
        <w:pStyle w:val="Odlomakpopisa"/>
        <w:spacing w:after="0" w:line="360" w:lineRule="auto"/>
        <w:rPr>
          <w:color w:val="0D0D0D" w:themeColor="text1" w:themeTint="F2"/>
        </w:rPr>
      </w:pPr>
      <w:r>
        <w:rPr>
          <w:color w:val="0D0D0D" w:themeColor="text1" w:themeTint="F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90080">
        <w:rPr>
          <w:color w:val="0D0D0D" w:themeColor="text1" w:themeTint="F2"/>
        </w:rPr>
        <w:t>_____________________________</w:t>
      </w:r>
    </w:p>
    <w:sectPr w:rsidR="00361424" w:rsidRPr="00361424" w:rsidSect="0032242F">
      <w:footerReference w:type="default" r:id="rId74"/>
      <w:pgSz w:w="11906" w:h="16838"/>
      <w:pgMar w:top="1418" w:right="1418" w:bottom="1418" w:left="1418" w:header="708" w:footer="708" w:gutter="0"/>
      <w:pgNumType w:start="1" w:chapStyle="3"/>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46BF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46BFE4" w16cid:durableId="1E6BAB6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AB3" w:rsidRDefault="00D75AB3" w:rsidP="004E1B9E">
      <w:pPr>
        <w:spacing w:after="0" w:line="240" w:lineRule="auto"/>
      </w:pPr>
      <w:r>
        <w:separator/>
      </w:r>
    </w:p>
  </w:endnote>
  <w:endnote w:type="continuationSeparator" w:id="0">
    <w:p w:rsidR="00D75AB3" w:rsidRDefault="00D75AB3" w:rsidP="004E1B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450396"/>
      <w:docPartObj>
        <w:docPartGallery w:val="Page Numbers (Bottom of Page)"/>
        <w:docPartUnique/>
      </w:docPartObj>
    </w:sdtPr>
    <w:sdtContent>
      <w:p w:rsidR="00784616" w:rsidRDefault="00784616">
        <w:pPr>
          <w:pStyle w:val="Podnoje"/>
          <w:jc w:val="center"/>
        </w:pPr>
        <w:fldSimple w:instr=" PAGE   \* MERGEFORMAT ">
          <w:r w:rsidR="00675D5B">
            <w:rPr>
              <w:noProof/>
            </w:rPr>
            <w:t>31</w:t>
          </w:r>
        </w:fldSimple>
      </w:p>
    </w:sdtContent>
  </w:sdt>
  <w:p w:rsidR="00784616" w:rsidRDefault="00784616">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AB3" w:rsidRDefault="00D75AB3" w:rsidP="004E1B9E">
      <w:pPr>
        <w:spacing w:after="0" w:line="240" w:lineRule="auto"/>
      </w:pPr>
      <w:r>
        <w:separator/>
      </w:r>
    </w:p>
  </w:footnote>
  <w:footnote w:type="continuationSeparator" w:id="0">
    <w:p w:rsidR="00D75AB3" w:rsidRDefault="00D75AB3" w:rsidP="004E1B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36CF8"/>
    <w:multiLevelType w:val="multilevel"/>
    <w:tmpl w:val="5AEC76F6"/>
    <w:lvl w:ilvl="0">
      <w:start w:val="3"/>
      <w:numFmt w:val="decimal"/>
      <w:lvlText w:val="%1."/>
      <w:lvlJc w:val="left"/>
      <w:pPr>
        <w:ind w:left="585" w:hanging="585"/>
      </w:pPr>
      <w:rPr>
        <w:rFonts w:hint="default"/>
      </w:rPr>
    </w:lvl>
    <w:lvl w:ilvl="1">
      <w:start w:val="2"/>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
    <w:nsid w:val="03E93155"/>
    <w:multiLevelType w:val="hybridMultilevel"/>
    <w:tmpl w:val="B7D27110"/>
    <w:lvl w:ilvl="0" w:tplc="041A000F">
      <w:start w:val="3"/>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A6154D0"/>
    <w:multiLevelType w:val="hybridMultilevel"/>
    <w:tmpl w:val="F2B24ED2"/>
    <w:lvl w:ilvl="0" w:tplc="645C8AA4">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nsid w:val="0B695C3D"/>
    <w:multiLevelType w:val="multilevel"/>
    <w:tmpl w:val="6A54A7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CED0EC9"/>
    <w:multiLevelType w:val="hybridMultilevel"/>
    <w:tmpl w:val="C688F266"/>
    <w:lvl w:ilvl="0" w:tplc="95A418F6">
      <w:start w:val="1"/>
      <w:numFmt w:val="decimal"/>
      <w:lvlText w:val="%1."/>
      <w:lvlJc w:val="left"/>
      <w:pPr>
        <w:ind w:left="720" w:hanging="360"/>
      </w:pPr>
      <w:rPr>
        <w:i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E631BA4"/>
    <w:multiLevelType w:val="multilevel"/>
    <w:tmpl w:val="1734721C"/>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0EAF75C1"/>
    <w:multiLevelType w:val="hybridMultilevel"/>
    <w:tmpl w:val="C03673F2"/>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1367CF9"/>
    <w:multiLevelType w:val="multilevel"/>
    <w:tmpl w:val="6A6635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Bidi" w:hint="default"/>
        <w:sz w:val="22"/>
      </w:rPr>
    </w:lvl>
    <w:lvl w:ilvl="2">
      <w:start w:val="1"/>
      <w:numFmt w:val="decimal"/>
      <w:isLgl/>
      <w:lvlText w:val="%1.%2.%3."/>
      <w:lvlJc w:val="left"/>
      <w:pPr>
        <w:ind w:left="1080" w:hanging="720"/>
      </w:pPr>
      <w:rPr>
        <w:rFonts w:asciiTheme="minorHAnsi" w:hAnsiTheme="minorHAnsi" w:cstheme="minorBidi" w:hint="default"/>
        <w:sz w:val="22"/>
      </w:rPr>
    </w:lvl>
    <w:lvl w:ilvl="3">
      <w:start w:val="1"/>
      <w:numFmt w:val="decimal"/>
      <w:isLgl/>
      <w:lvlText w:val="%1.%2.%3.%4."/>
      <w:lvlJc w:val="left"/>
      <w:pPr>
        <w:ind w:left="1080" w:hanging="720"/>
      </w:pPr>
      <w:rPr>
        <w:rFonts w:asciiTheme="minorHAnsi" w:hAnsiTheme="minorHAnsi" w:cstheme="minorBidi" w:hint="default"/>
        <w:sz w:val="22"/>
      </w:rPr>
    </w:lvl>
    <w:lvl w:ilvl="4">
      <w:start w:val="1"/>
      <w:numFmt w:val="decimal"/>
      <w:isLgl/>
      <w:lvlText w:val="%1.%2.%3.%4.%5."/>
      <w:lvlJc w:val="left"/>
      <w:pPr>
        <w:ind w:left="1440" w:hanging="1080"/>
      </w:pPr>
      <w:rPr>
        <w:rFonts w:asciiTheme="minorHAnsi" w:hAnsiTheme="minorHAnsi" w:cstheme="minorBidi" w:hint="default"/>
        <w:sz w:val="22"/>
      </w:rPr>
    </w:lvl>
    <w:lvl w:ilvl="5">
      <w:start w:val="1"/>
      <w:numFmt w:val="decimal"/>
      <w:isLgl/>
      <w:lvlText w:val="%1.%2.%3.%4.%5.%6."/>
      <w:lvlJc w:val="left"/>
      <w:pPr>
        <w:ind w:left="1440" w:hanging="1080"/>
      </w:pPr>
      <w:rPr>
        <w:rFonts w:asciiTheme="minorHAnsi" w:hAnsiTheme="minorHAnsi" w:cstheme="minorBidi" w:hint="default"/>
        <w:sz w:val="22"/>
      </w:rPr>
    </w:lvl>
    <w:lvl w:ilvl="6">
      <w:start w:val="1"/>
      <w:numFmt w:val="decimal"/>
      <w:isLgl/>
      <w:lvlText w:val="%1.%2.%3.%4.%5.%6.%7."/>
      <w:lvlJc w:val="left"/>
      <w:pPr>
        <w:ind w:left="1800" w:hanging="1440"/>
      </w:pPr>
      <w:rPr>
        <w:rFonts w:asciiTheme="minorHAnsi" w:hAnsiTheme="minorHAnsi" w:cstheme="minorBidi" w:hint="default"/>
        <w:sz w:val="22"/>
      </w:rPr>
    </w:lvl>
    <w:lvl w:ilvl="7">
      <w:start w:val="1"/>
      <w:numFmt w:val="decimal"/>
      <w:isLgl/>
      <w:lvlText w:val="%1.%2.%3.%4.%5.%6.%7.%8."/>
      <w:lvlJc w:val="left"/>
      <w:pPr>
        <w:ind w:left="1800" w:hanging="1440"/>
      </w:pPr>
      <w:rPr>
        <w:rFonts w:asciiTheme="minorHAnsi" w:hAnsiTheme="minorHAnsi" w:cstheme="minorBidi" w:hint="default"/>
        <w:sz w:val="22"/>
      </w:rPr>
    </w:lvl>
    <w:lvl w:ilvl="8">
      <w:start w:val="1"/>
      <w:numFmt w:val="decimal"/>
      <w:isLgl/>
      <w:lvlText w:val="%1.%2.%3.%4.%5.%6.%7.%8.%9."/>
      <w:lvlJc w:val="left"/>
      <w:pPr>
        <w:ind w:left="2160" w:hanging="1800"/>
      </w:pPr>
      <w:rPr>
        <w:rFonts w:asciiTheme="minorHAnsi" w:hAnsiTheme="minorHAnsi" w:cstheme="minorBidi" w:hint="default"/>
        <w:sz w:val="22"/>
      </w:rPr>
    </w:lvl>
  </w:abstractNum>
  <w:abstractNum w:abstractNumId="8">
    <w:nsid w:val="16305786"/>
    <w:multiLevelType w:val="hybridMultilevel"/>
    <w:tmpl w:val="2DF462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86E7933"/>
    <w:multiLevelType w:val="hybridMultilevel"/>
    <w:tmpl w:val="0020176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9366410"/>
    <w:multiLevelType w:val="hybridMultilevel"/>
    <w:tmpl w:val="075214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EBB16E6"/>
    <w:multiLevelType w:val="multilevel"/>
    <w:tmpl w:val="B5FAAAB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20952588"/>
    <w:multiLevelType w:val="multilevel"/>
    <w:tmpl w:val="26E218F0"/>
    <w:lvl w:ilvl="0">
      <w:start w:val="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1403D7D"/>
    <w:multiLevelType w:val="multilevel"/>
    <w:tmpl w:val="39166C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220261B5"/>
    <w:multiLevelType w:val="multilevel"/>
    <w:tmpl w:val="39166C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228A34A2"/>
    <w:multiLevelType w:val="hybridMultilevel"/>
    <w:tmpl w:val="E8A6E4E4"/>
    <w:lvl w:ilvl="0" w:tplc="041A0013">
      <w:start w:val="1"/>
      <w:numFmt w:val="upperRoman"/>
      <w:lvlText w:val="%1."/>
      <w:lvlJc w:val="right"/>
      <w:pPr>
        <w:ind w:left="720" w:hanging="18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264E3E04"/>
    <w:multiLevelType w:val="multilevel"/>
    <w:tmpl w:val="2C8A058C"/>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68C7620"/>
    <w:multiLevelType w:val="hybridMultilevel"/>
    <w:tmpl w:val="09F2E9D2"/>
    <w:lvl w:ilvl="0" w:tplc="C9DA30AE">
      <w:start w:val="1"/>
      <w:numFmt w:val="lowerLetter"/>
      <w:lvlText w:val="%1."/>
      <w:lvlJc w:val="left"/>
      <w:pPr>
        <w:ind w:left="1440" w:hanging="360"/>
      </w:pPr>
      <w:rPr>
        <w:rFonts w:hint="default"/>
        <w:color w:val="auto"/>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8">
    <w:nsid w:val="26A42570"/>
    <w:multiLevelType w:val="multilevel"/>
    <w:tmpl w:val="06CC11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349446CC"/>
    <w:multiLevelType w:val="hybridMultilevel"/>
    <w:tmpl w:val="0A04AEAE"/>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39082909"/>
    <w:multiLevelType w:val="hybridMultilevel"/>
    <w:tmpl w:val="A2A295EC"/>
    <w:lvl w:ilvl="0" w:tplc="041A0013">
      <w:start w:val="1"/>
      <w:numFmt w:val="upp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3ADA7F38"/>
    <w:multiLevelType w:val="hybridMultilevel"/>
    <w:tmpl w:val="A9025782"/>
    <w:lvl w:ilvl="0" w:tplc="1382C896">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
    <w:nsid w:val="42923067"/>
    <w:multiLevelType w:val="hybridMultilevel"/>
    <w:tmpl w:val="337ECE32"/>
    <w:lvl w:ilvl="0" w:tplc="041A0017">
      <w:start w:val="1"/>
      <w:numFmt w:val="lowerLetter"/>
      <w:lvlText w:val="%1)"/>
      <w:lvlJc w:val="left"/>
      <w:pPr>
        <w:ind w:left="1440"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3">
    <w:nsid w:val="44E662E4"/>
    <w:multiLevelType w:val="hybridMultilevel"/>
    <w:tmpl w:val="016E3B70"/>
    <w:lvl w:ilvl="0" w:tplc="041A0013">
      <w:start w:val="1"/>
      <w:numFmt w:val="upp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450927E0"/>
    <w:multiLevelType w:val="hybridMultilevel"/>
    <w:tmpl w:val="1BA86EB4"/>
    <w:lvl w:ilvl="0" w:tplc="120246E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nsid w:val="48152072"/>
    <w:multiLevelType w:val="hybridMultilevel"/>
    <w:tmpl w:val="85F6CF20"/>
    <w:lvl w:ilvl="0" w:tplc="C9BA8ED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nsid w:val="49D06AAB"/>
    <w:multiLevelType w:val="multilevel"/>
    <w:tmpl w:val="03006EBE"/>
    <w:lvl w:ilvl="0">
      <w:start w:val="1"/>
      <w:numFmt w:val="decimal"/>
      <w:lvlText w:val="%1."/>
      <w:lvlJc w:val="left"/>
      <w:pPr>
        <w:ind w:left="540" w:hanging="540"/>
      </w:pPr>
      <w:rPr>
        <w:rFonts w:hint="default"/>
      </w:rPr>
    </w:lvl>
    <w:lvl w:ilvl="1">
      <w:start w:val="3"/>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7">
    <w:nsid w:val="50325451"/>
    <w:multiLevelType w:val="hybridMultilevel"/>
    <w:tmpl w:val="BD42199A"/>
    <w:lvl w:ilvl="0" w:tplc="358226A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50BC0434"/>
    <w:multiLevelType w:val="multilevel"/>
    <w:tmpl w:val="39166C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511F51EA"/>
    <w:multiLevelType w:val="multilevel"/>
    <w:tmpl w:val="AD120976"/>
    <w:lvl w:ilvl="0">
      <w:start w:val="1"/>
      <w:numFmt w:val="upperRoman"/>
      <w:lvlText w:val="%1."/>
      <w:lvlJc w:val="left"/>
      <w:pPr>
        <w:ind w:left="720" w:hanging="720"/>
      </w:pPr>
      <w:rPr>
        <w:rFonts w:hint="default"/>
      </w:rPr>
    </w:lvl>
    <w:lvl w:ilvl="1">
      <w:start w:val="2"/>
      <w:numFmt w:val="decimal"/>
      <w:isLgl/>
      <w:lvlText w:val="%1.%2."/>
      <w:lvlJc w:val="left"/>
      <w:pPr>
        <w:ind w:left="900" w:hanging="54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nsid w:val="54296F5D"/>
    <w:multiLevelType w:val="multilevel"/>
    <w:tmpl w:val="06CC11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66F8765E"/>
    <w:multiLevelType w:val="hybridMultilevel"/>
    <w:tmpl w:val="8AEAD4F0"/>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670923D1"/>
    <w:multiLevelType w:val="hybridMultilevel"/>
    <w:tmpl w:val="6B1208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680C6731"/>
    <w:multiLevelType w:val="multilevel"/>
    <w:tmpl w:val="2C8A058C"/>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nsid w:val="6D1E72FD"/>
    <w:multiLevelType w:val="hybridMultilevel"/>
    <w:tmpl w:val="BB6A88CA"/>
    <w:lvl w:ilvl="0" w:tplc="120246E4">
      <w:start w:val="1"/>
      <w:numFmt w:val="lowerLetter"/>
      <w:lvlText w:val="%1)"/>
      <w:lvlJc w:val="left"/>
      <w:pPr>
        <w:ind w:left="1080" w:hanging="360"/>
      </w:pPr>
      <w:rPr>
        <w:rFonts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35">
    <w:nsid w:val="6F531749"/>
    <w:multiLevelType w:val="multilevel"/>
    <w:tmpl w:val="06CC11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702E51D5"/>
    <w:multiLevelType w:val="hybridMultilevel"/>
    <w:tmpl w:val="C39E3D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72E168F1"/>
    <w:multiLevelType w:val="multilevel"/>
    <w:tmpl w:val="6A54A7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nsid w:val="79CA11E0"/>
    <w:multiLevelType w:val="multilevel"/>
    <w:tmpl w:val="39166C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nsid w:val="7AB24B8E"/>
    <w:multiLevelType w:val="multilevel"/>
    <w:tmpl w:val="9502EA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nsid w:val="7B8C705C"/>
    <w:multiLevelType w:val="multilevel"/>
    <w:tmpl w:val="39166C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nsid w:val="7D0200B6"/>
    <w:multiLevelType w:val="hybridMultilevel"/>
    <w:tmpl w:val="943E7196"/>
    <w:lvl w:ilvl="0" w:tplc="725A50A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2">
    <w:nsid w:val="7D7B2239"/>
    <w:multiLevelType w:val="multilevel"/>
    <w:tmpl w:val="06CC11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nsid w:val="7E5B3C87"/>
    <w:multiLevelType w:val="multilevel"/>
    <w:tmpl w:val="39166C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nsid w:val="7E763F88"/>
    <w:multiLevelType w:val="hybridMultilevel"/>
    <w:tmpl w:val="2362C87E"/>
    <w:lvl w:ilvl="0" w:tplc="120246E4">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7EF95AE0"/>
    <w:multiLevelType w:val="hybridMultilevel"/>
    <w:tmpl w:val="49AEFAD2"/>
    <w:lvl w:ilvl="0" w:tplc="4D0C3DC6">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num w:numId="1">
    <w:abstractNumId w:val="29"/>
  </w:num>
  <w:num w:numId="2">
    <w:abstractNumId w:val="13"/>
  </w:num>
  <w:num w:numId="3">
    <w:abstractNumId w:val="36"/>
  </w:num>
  <w:num w:numId="4">
    <w:abstractNumId w:val="27"/>
  </w:num>
  <w:num w:numId="5">
    <w:abstractNumId w:val="10"/>
  </w:num>
  <w:num w:numId="6">
    <w:abstractNumId w:val="39"/>
  </w:num>
  <w:num w:numId="7">
    <w:abstractNumId w:val="31"/>
  </w:num>
  <w:num w:numId="8">
    <w:abstractNumId w:val="12"/>
  </w:num>
  <w:num w:numId="9">
    <w:abstractNumId w:val="9"/>
  </w:num>
  <w:num w:numId="10">
    <w:abstractNumId w:val="22"/>
  </w:num>
  <w:num w:numId="11">
    <w:abstractNumId w:val="5"/>
  </w:num>
  <w:num w:numId="12">
    <w:abstractNumId w:val="26"/>
  </w:num>
  <w:num w:numId="13">
    <w:abstractNumId w:val="1"/>
  </w:num>
  <w:num w:numId="14">
    <w:abstractNumId w:val="32"/>
  </w:num>
  <w:num w:numId="15">
    <w:abstractNumId w:val="11"/>
  </w:num>
  <w:num w:numId="16">
    <w:abstractNumId w:val="25"/>
  </w:num>
  <w:num w:numId="17">
    <w:abstractNumId w:val="30"/>
  </w:num>
  <w:num w:numId="18">
    <w:abstractNumId w:val="35"/>
  </w:num>
  <w:num w:numId="19">
    <w:abstractNumId w:val="42"/>
  </w:num>
  <w:num w:numId="20">
    <w:abstractNumId w:val="18"/>
  </w:num>
  <w:num w:numId="21">
    <w:abstractNumId w:val="0"/>
  </w:num>
  <w:num w:numId="22">
    <w:abstractNumId w:val="33"/>
  </w:num>
  <w:num w:numId="23">
    <w:abstractNumId w:val="16"/>
  </w:num>
  <w:num w:numId="24">
    <w:abstractNumId w:val="28"/>
  </w:num>
  <w:num w:numId="25">
    <w:abstractNumId w:val="38"/>
  </w:num>
  <w:num w:numId="26">
    <w:abstractNumId w:val="7"/>
  </w:num>
  <w:num w:numId="27">
    <w:abstractNumId w:val="4"/>
  </w:num>
  <w:num w:numId="28">
    <w:abstractNumId w:val="8"/>
  </w:num>
  <w:num w:numId="29">
    <w:abstractNumId w:val="40"/>
  </w:num>
  <w:num w:numId="30">
    <w:abstractNumId w:val="37"/>
  </w:num>
  <w:num w:numId="31">
    <w:abstractNumId w:val="3"/>
  </w:num>
  <w:num w:numId="32">
    <w:abstractNumId w:val="14"/>
  </w:num>
  <w:num w:numId="33">
    <w:abstractNumId w:val="43"/>
  </w:num>
  <w:num w:numId="34">
    <w:abstractNumId w:val="19"/>
  </w:num>
  <w:num w:numId="35">
    <w:abstractNumId w:val="6"/>
  </w:num>
  <w:num w:numId="36">
    <w:abstractNumId w:val="24"/>
  </w:num>
  <w:num w:numId="37">
    <w:abstractNumId w:val="20"/>
  </w:num>
  <w:num w:numId="38">
    <w:abstractNumId w:val="34"/>
  </w:num>
  <w:num w:numId="39">
    <w:abstractNumId w:val="21"/>
  </w:num>
  <w:num w:numId="40">
    <w:abstractNumId w:val="2"/>
  </w:num>
  <w:num w:numId="41">
    <w:abstractNumId w:val="23"/>
  </w:num>
  <w:num w:numId="42">
    <w:abstractNumId w:val="44"/>
  </w:num>
  <w:num w:numId="43">
    <w:abstractNumId w:val="15"/>
  </w:num>
  <w:num w:numId="44">
    <w:abstractNumId w:val="41"/>
  </w:num>
  <w:num w:numId="45">
    <w:abstractNumId w:val="17"/>
  </w:num>
  <w:num w:numId="46">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41186"/>
    <w:rsid w:val="00005FEE"/>
    <w:rsid w:val="00010329"/>
    <w:rsid w:val="00015ECA"/>
    <w:rsid w:val="00022163"/>
    <w:rsid w:val="0003228D"/>
    <w:rsid w:val="000457E0"/>
    <w:rsid w:val="000525D2"/>
    <w:rsid w:val="00060233"/>
    <w:rsid w:val="000771E2"/>
    <w:rsid w:val="00083689"/>
    <w:rsid w:val="00092EC7"/>
    <w:rsid w:val="000C4AF6"/>
    <w:rsid w:val="000D22B6"/>
    <w:rsid w:val="000D7E84"/>
    <w:rsid w:val="000E0E03"/>
    <w:rsid w:val="000F2E4A"/>
    <w:rsid w:val="000F3644"/>
    <w:rsid w:val="000F5A3C"/>
    <w:rsid w:val="001025E1"/>
    <w:rsid w:val="00105514"/>
    <w:rsid w:val="001200BF"/>
    <w:rsid w:val="00142D61"/>
    <w:rsid w:val="0014400F"/>
    <w:rsid w:val="00150CC9"/>
    <w:rsid w:val="00154497"/>
    <w:rsid w:val="00163D82"/>
    <w:rsid w:val="00165058"/>
    <w:rsid w:val="00176523"/>
    <w:rsid w:val="0018225B"/>
    <w:rsid w:val="001823C1"/>
    <w:rsid w:val="0018409D"/>
    <w:rsid w:val="001C019D"/>
    <w:rsid w:val="001C0C97"/>
    <w:rsid w:val="001C3AEB"/>
    <w:rsid w:val="001C7915"/>
    <w:rsid w:val="001D618F"/>
    <w:rsid w:val="001E7BF4"/>
    <w:rsid w:val="001F5CF7"/>
    <w:rsid w:val="00200A98"/>
    <w:rsid w:val="00210C88"/>
    <w:rsid w:val="0021764A"/>
    <w:rsid w:val="00220DB3"/>
    <w:rsid w:val="00232F23"/>
    <w:rsid w:val="0024193C"/>
    <w:rsid w:val="0024623C"/>
    <w:rsid w:val="002465F0"/>
    <w:rsid w:val="00246A44"/>
    <w:rsid w:val="00252910"/>
    <w:rsid w:val="00271074"/>
    <w:rsid w:val="00284031"/>
    <w:rsid w:val="00293F14"/>
    <w:rsid w:val="002976B2"/>
    <w:rsid w:val="002A45C3"/>
    <w:rsid w:val="002B17CC"/>
    <w:rsid w:val="002E3C64"/>
    <w:rsid w:val="002F07E8"/>
    <w:rsid w:val="002F19DF"/>
    <w:rsid w:val="002F4F4C"/>
    <w:rsid w:val="0030313A"/>
    <w:rsid w:val="003108EE"/>
    <w:rsid w:val="0031202F"/>
    <w:rsid w:val="00316A68"/>
    <w:rsid w:val="00316F41"/>
    <w:rsid w:val="0032242F"/>
    <w:rsid w:val="00323A34"/>
    <w:rsid w:val="00325FB6"/>
    <w:rsid w:val="00332785"/>
    <w:rsid w:val="0033645B"/>
    <w:rsid w:val="00341186"/>
    <w:rsid w:val="00342A37"/>
    <w:rsid w:val="003435E7"/>
    <w:rsid w:val="003530F8"/>
    <w:rsid w:val="003562A9"/>
    <w:rsid w:val="00361424"/>
    <w:rsid w:val="00376677"/>
    <w:rsid w:val="003B2315"/>
    <w:rsid w:val="003B2C8C"/>
    <w:rsid w:val="003C1ABE"/>
    <w:rsid w:val="003C5BA6"/>
    <w:rsid w:val="003C62C4"/>
    <w:rsid w:val="003D2AFB"/>
    <w:rsid w:val="003E0CFD"/>
    <w:rsid w:val="003E44DD"/>
    <w:rsid w:val="003E7940"/>
    <w:rsid w:val="00403F6E"/>
    <w:rsid w:val="00404560"/>
    <w:rsid w:val="004200B2"/>
    <w:rsid w:val="00422A8A"/>
    <w:rsid w:val="00434F22"/>
    <w:rsid w:val="00436782"/>
    <w:rsid w:val="00441502"/>
    <w:rsid w:val="00445338"/>
    <w:rsid w:val="00445B0E"/>
    <w:rsid w:val="00453E8D"/>
    <w:rsid w:val="00456C63"/>
    <w:rsid w:val="00462778"/>
    <w:rsid w:val="00463C1D"/>
    <w:rsid w:val="00471125"/>
    <w:rsid w:val="00475C6C"/>
    <w:rsid w:val="00483A15"/>
    <w:rsid w:val="0048412F"/>
    <w:rsid w:val="004A139B"/>
    <w:rsid w:val="004A16EB"/>
    <w:rsid w:val="004A32EA"/>
    <w:rsid w:val="004B65B4"/>
    <w:rsid w:val="004B7719"/>
    <w:rsid w:val="004D4804"/>
    <w:rsid w:val="004D57D0"/>
    <w:rsid w:val="004E1B9E"/>
    <w:rsid w:val="004E6A08"/>
    <w:rsid w:val="004F1722"/>
    <w:rsid w:val="004F38F7"/>
    <w:rsid w:val="004F43B5"/>
    <w:rsid w:val="004F5188"/>
    <w:rsid w:val="004F53EC"/>
    <w:rsid w:val="0050366D"/>
    <w:rsid w:val="00510419"/>
    <w:rsid w:val="00512365"/>
    <w:rsid w:val="005145FB"/>
    <w:rsid w:val="00524763"/>
    <w:rsid w:val="00530747"/>
    <w:rsid w:val="00535756"/>
    <w:rsid w:val="00542D9A"/>
    <w:rsid w:val="0054611E"/>
    <w:rsid w:val="005513B2"/>
    <w:rsid w:val="00563597"/>
    <w:rsid w:val="005635CC"/>
    <w:rsid w:val="00570025"/>
    <w:rsid w:val="005704A3"/>
    <w:rsid w:val="00572284"/>
    <w:rsid w:val="005822F9"/>
    <w:rsid w:val="0059339E"/>
    <w:rsid w:val="00597C20"/>
    <w:rsid w:val="005A14EA"/>
    <w:rsid w:val="005B1045"/>
    <w:rsid w:val="005B65E8"/>
    <w:rsid w:val="005D62B3"/>
    <w:rsid w:val="005F00B3"/>
    <w:rsid w:val="005F2915"/>
    <w:rsid w:val="005F6E7B"/>
    <w:rsid w:val="006037BE"/>
    <w:rsid w:val="00612B96"/>
    <w:rsid w:val="00625DB4"/>
    <w:rsid w:val="00656F9C"/>
    <w:rsid w:val="00675D5B"/>
    <w:rsid w:val="006832A5"/>
    <w:rsid w:val="006A2284"/>
    <w:rsid w:val="006A2930"/>
    <w:rsid w:val="006A77D8"/>
    <w:rsid w:val="006D5D55"/>
    <w:rsid w:val="006F4E0A"/>
    <w:rsid w:val="006F4FDD"/>
    <w:rsid w:val="00731DEC"/>
    <w:rsid w:val="0074218C"/>
    <w:rsid w:val="0074363E"/>
    <w:rsid w:val="007528F8"/>
    <w:rsid w:val="00770A9E"/>
    <w:rsid w:val="00774313"/>
    <w:rsid w:val="00784616"/>
    <w:rsid w:val="0078564E"/>
    <w:rsid w:val="007A0111"/>
    <w:rsid w:val="007A04A2"/>
    <w:rsid w:val="007A360B"/>
    <w:rsid w:val="007B49C4"/>
    <w:rsid w:val="007C1C17"/>
    <w:rsid w:val="007D48B5"/>
    <w:rsid w:val="007E2201"/>
    <w:rsid w:val="007E27F9"/>
    <w:rsid w:val="00814C1F"/>
    <w:rsid w:val="00817624"/>
    <w:rsid w:val="008208AE"/>
    <w:rsid w:val="008278F6"/>
    <w:rsid w:val="00846069"/>
    <w:rsid w:val="0086066A"/>
    <w:rsid w:val="00870922"/>
    <w:rsid w:val="0088753A"/>
    <w:rsid w:val="00893E3E"/>
    <w:rsid w:val="0089569D"/>
    <w:rsid w:val="008A02D7"/>
    <w:rsid w:val="008B2CA5"/>
    <w:rsid w:val="008B7C7E"/>
    <w:rsid w:val="008C4BE4"/>
    <w:rsid w:val="008D37A8"/>
    <w:rsid w:val="008F6B8F"/>
    <w:rsid w:val="00900DA0"/>
    <w:rsid w:val="00902A6E"/>
    <w:rsid w:val="00903A0A"/>
    <w:rsid w:val="00910B34"/>
    <w:rsid w:val="00921D80"/>
    <w:rsid w:val="00927761"/>
    <w:rsid w:val="00941DDB"/>
    <w:rsid w:val="009509D0"/>
    <w:rsid w:val="00950FCA"/>
    <w:rsid w:val="00954238"/>
    <w:rsid w:val="009546F6"/>
    <w:rsid w:val="00955CD6"/>
    <w:rsid w:val="009623DB"/>
    <w:rsid w:val="0097359C"/>
    <w:rsid w:val="0099320A"/>
    <w:rsid w:val="009B320D"/>
    <w:rsid w:val="009B582D"/>
    <w:rsid w:val="009B6368"/>
    <w:rsid w:val="009C2460"/>
    <w:rsid w:val="009C7324"/>
    <w:rsid w:val="009D5A7D"/>
    <w:rsid w:val="009D7D66"/>
    <w:rsid w:val="009F3F38"/>
    <w:rsid w:val="009F5050"/>
    <w:rsid w:val="00A06FAD"/>
    <w:rsid w:val="00A20056"/>
    <w:rsid w:val="00A22FF4"/>
    <w:rsid w:val="00A30680"/>
    <w:rsid w:val="00A47ED7"/>
    <w:rsid w:val="00A513A9"/>
    <w:rsid w:val="00A56F7E"/>
    <w:rsid w:val="00A5789C"/>
    <w:rsid w:val="00A84A34"/>
    <w:rsid w:val="00AA1FB8"/>
    <w:rsid w:val="00AA4DBF"/>
    <w:rsid w:val="00AB322A"/>
    <w:rsid w:val="00AB454F"/>
    <w:rsid w:val="00AB497E"/>
    <w:rsid w:val="00AC29D3"/>
    <w:rsid w:val="00AC480F"/>
    <w:rsid w:val="00AD2081"/>
    <w:rsid w:val="00AE17E8"/>
    <w:rsid w:val="00AE7D4A"/>
    <w:rsid w:val="00AF7B27"/>
    <w:rsid w:val="00B10BAA"/>
    <w:rsid w:val="00B13952"/>
    <w:rsid w:val="00B14A03"/>
    <w:rsid w:val="00B21E9E"/>
    <w:rsid w:val="00B37E92"/>
    <w:rsid w:val="00B571D5"/>
    <w:rsid w:val="00B57D24"/>
    <w:rsid w:val="00B65343"/>
    <w:rsid w:val="00B6772B"/>
    <w:rsid w:val="00B961D9"/>
    <w:rsid w:val="00B96760"/>
    <w:rsid w:val="00B97509"/>
    <w:rsid w:val="00BA195C"/>
    <w:rsid w:val="00BA4A10"/>
    <w:rsid w:val="00BD016C"/>
    <w:rsid w:val="00BE0570"/>
    <w:rsid w:val="00BF3DA5"/>
    <w:rsid w:val="00BF6DA7"/>
    <w:rsid w:val="00C0036E"/>
    <w:rsid w:val="00C17D12"/>
    <w:rsid w:val="00C20AA7"/>
    <w:rsid w:val="00C43D8B"/>
    <w:rsid w:val="00C67099"/>
    <w:rsid w:val="00C719C0"/>
    <w:rsid w:val="00C74059"/>
    <w:rsid w:val="00C76B7E"/>
    <w:rsid w:val="00C809F7"/>
    <w:rsid w:val="00C92D44"/>
    <w:rsid w:val="00C92EF1"/>
    <w:rsid w:val="00C948CD"/>
    <w:rsid w:val="00CA1079"/>
    <w:rsid w:val="00CA4721"/>
    <w:rsid w:val="00CA52FC"/>
    <w:rsid w:val="00CA7E3B"/>
    <w:rsid w:val="00CB3821"/>
    <w:rsid w:val="00CB5E51"/>
    <w:rsid w:val="00CC06E7"/>
    <w:rsid w:val="00CC156A"/>
    <w:rsid w:val="00CD4211"/>
    <w:rsid w:val="00CD722D"/>
    <w:rsid w:val="00CE2E5C"/>
    <w:rsid w:val="00D02AF7"/>
    <w:rsid w:val="00D04C44"/>
    <w:rsid w:val="00D057D4"/>
    <w:rsid w:val="00D05FB9"/>
    <w:rsid w:val="00D11D93"/>
    <w:rsid w:val="00D129EF"/>
    <w:rsid w:val="00D1310C"/>
    <w:rsid w:val="00D27667"/>
    <w:rsid w:val="00D31273"/>
    <w:rsid w:val="00D32619"/>
    <w:rsid w:val="00D3424D"/>
    <w:rsid w:val="00D44D49"/>
    <w:rsid w:val="00D51377"/>
    <w:rsid w:val="00D63FA3"/>
    <w:rsid w:val="00D73FA5"/>
    <w:rsid w:val="00D74AD6"/>
    <w:rsid w:val="00D75AB3"/>
    <w:rsid w:val="00D8612A"/>
    <w:rsid w:val="00D8758F"/>
    <w:rsid w:val="00D912A3"/>
    <w:rsid w:val="00D926E4"/>
    <w:rsid w:val="00DA08D1"/>
    <w:rsid w:val="00DA2A32"/>
    <w:rsid w:val="00DA3654"/>
    <w:rsid w:val="00DA39DE"/>
    <w:rsid w:val="00DB0F05"/>
    <w:rsid w:val="00DB2039"/>
    <w:rsid w:val="00DB3E0B"/>
    <w:rsid w:val="00DE0BCB"/>
    <w:rsid w:val="00DE24C7"/>
    <w:rsid w:val="00DF573C"/>
    <w:rsid w:val="00E01277"/>
    <w:rsid w:val="00E25DBF"/>
    <w:rsid w:val="00E26D89"/>
    <w:rsid w:val="00E35F6C"/>
    <w:rsid w:val="00E364BF"/>
    <w:rsid w:val="00E40610"/>
    <w:rsid w:val="00E40C33"/>
    <w:rsid w:val="00E4279B"/>
    <w:rsid w:val="00E4552D"/>
    <w:rsid w:val="00E5163E"/>
    <w:rsid w:val="00E6244F"/>
    <w:rsid w:val="00E776CF"/>
    <w:rsid w:val="00E90080"/>
    <w:rsid w:val="00EA0D5F"/>
    <w:rsid w:val="00EA4EA9"/>
    <w:rsid w:val="00EC0911"/>
    <w:rsid w:val="00ED25DF"/>
    <w:rsid w:val="00ED7480"/>
    <w:rsid w:val="00EE40E7"/>
    <w:rsid w:val="00EF06E4"/>
    <w:rsid w:val="00EF1D6F"/>
    <w:rsid w:val="00F03F72"/>
    <w:rsid w:val="00F0573B"/>
    <w:rsid w:val="00F34B8D"/>
    <w:rsid w:val="00F57010"/>
    <w:rsid w:val="00F62F8A"/>
    <w:rsid w:val="00F75F92"/>
    <w:rsid w:val="00F931D3"/>
    <w:rsid w:val="00F95E36"/>
    <w:rsid w:val="00FA6D7B"/>
    <w:rsid w:val="00FB1D30"/>
    <w:rsid w:val="00FC4BB2"/>
    <w:rsid w:val="00FD6D51"/>
    <w:rsid w:val="00FD795D"/>
    <w:rsid w:val="00FE2B6D"/>
    <w:rsid w:val="00FE3570"/>
    <w:rsid w:val="00FF00A6"/>
    <w:rsid w:val="00FF2D1D"/>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186"/>
    <w:pPr>
      <w:spacing w:after="160" w:line="259" w:lineRule="auto"/>
    </w:pPr>
  </w:style>
  <w:style w:type="paragraph" w:styleId="Naslov1">
    <w:name w:val="heading 1"/>
    <w:basedOn w:val="Normal"/>
    <w:next w:val="Normal"/>
    <w:link w:val="Naslov1Char"/>
    <w:uiPriority w:val="9"/>
    <w:qFormat/>
    <w:rsid w:val="00E516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2465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2465F0"/>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unhideWhenUsed/>
    <w:qFormat/>
    <w:rsid w:val="007D48B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E1B9E"/>
    <w:pPr>
      <w:ind w:left="720"/>
      <w:contextualSpacing/>
    </w:pPr>
    <w:rPr>
      <w:rFonts w:ascii="Times New Roman" w:hAnsi="Times New Roman" w:cs="Arial"/>
      <w:sz w:val="24"/>
    </w:rPr>
  </w:style>
  <w:style w:type="paragraph" w:styleId="Tekstfusnote">
    <w:name w:val="footnote text"/>
    <w:basedOn w:val="Normal"/>
    <w:link w:val="TekstfusnoteChar"/>
    <w:uiPriority w:val="99"/>
    <w:unhideWhenUsed/>
    <w:rsid w:val="004E1B9E"/>
    <w:pPr>
      <w:spacing w:after="0" w:line="240" w:lineRule="auto"/>
    </w:pPr>
    <w:rPr>
      <w:rFonts w:ascii="Times New Roman" w:hAnsi="Times New Roman" w:cs="Arial"/>
      <w:sz w:val="20"/>
      <w:szCs w:val="20"/>
    </w:rPr>
  </w:style>
  <w:style w:type="character" w:customStyle="1" w:styleId="TekstfusnoteChar">
    <w:name w:val="Tekst fusnote Char"/>
    <w:basedOn w:val="Zadanifontodlomka"/>
    <w:link w:val="Tekstfusnote"/>
    <w:uiPriority w:val="99"/>
    <w:rsid w:val="004E1B9E"/>
    <w:rPr>
      <w:rFonts w:ascii="Times New Roman" w:hAnsi="Times New Roman" w:cs="Arial"/>
      <w:sz w:val="20"/>
      <w:szCs w:val="20"/>
    </w:rPr>
  </w:style>
  <w:style w:type="character" w:styleId="Referencafusnote">
    <w:name w:val="footnote reference"/>
    <w:basedOn w:val="Zadanifontodlomka"/>
    <w:uiPriority w:val="99"/>
    <w:semiHidden/>
    <w:unhideWhenUsed/>
    <w:rsid w:val="004E1B9E"/>
    <w:rPr>
      <w:vertAlign w:val="superscript"/>
    </w:rPr>
  </w:style>
  <w:style w:type="paragraph" w:styleId="Naslov">
    <w:name w:val="Title"/>
    <w:basedOn w:val="Normal"/>
    <w:next w:val="Normal"/>
    <w:link w:val="NaslovChar"/>
    <w:autoRedefine/>
    <w:uiPriority w:val="10"/>
    <w:qFormat/>
    <w:rsid w:val="004E1B9E"/>
    <w:pPr>
      <w:spacing w:after="0" w:line="240" w:lineRule="auto"/>
      <w:contextualSpacing/>
    </w:pPr>
    <w:rPr>
      <w:rFonts w:ascii="Times New Roman" w:eastAsiaTheme="majorEastAsia" w:hAnsi="Times New Roman" w:cstheme="majorBidi"/>
      <w:b/>
      <w:spacing w:val="-10"/>
      <w:kern w:val="28"/>
      <w:sz w:val="28"/>
      <w:szCs w:val="56"/>
    </w:rPr>
  </w:style>
  <w:style w:type="character" w:customStyle="1" w:styleId="NaslovChar">
    <w:name w:val="Naslov Char"/>
    <w:basedOn w:val="Zadanifontodlomka"/>
    <w:link w:val="Naslov"/>
    <w:uiPriority w:val="10"/>
    <w:rsid w:val="004E1B9E"/>
    <w:rPr>
      <w:rFonts w:ascii="Times New Roman" w:eastAsiaTheme="majorEastAsia" w:hAnsi="Times New Roman" w:cstheme="majorBidi"/>
      <w:b/>
      <w:spacing w:val="-10"/>
      <w:kern w:val="28"/>
      <w:sz w:val="28"/>
      <w:szCs w:val="56"/>
    </w:rPr>
  </w:style>
  <w:style w:type="paragraph" w:styleId="Podnaslov">
    <w:name w:val="Subtitle"/>
    <w:basedOn w:val="Normal"/>
    <w:next w:val="Normal"/>
    <w:link w:val="PodnaslovChar"/>
    <w:autoRedefine/>
    <w:uiPriority w:val="11"/>
    <w:qFormat/>
    <w:rsid w:val="00542D9A"/>
    <w:pPr>
      <w:spacing w:after="0" w:line="360" w:lineRule="auto"/>
      <w:ind w:left="357"/>
    </w:pPr>
    <w:rPr>
      <w:rFonts w:ascii="Times New Roman" w:eastAsiaTheme="minorEastAsia" w:hAnsi="Times New Roman"/>
      <w:b/>
      <w:sz w:val="24"/>
    </w:rPr>
  </w:style>
  <w:style w:type="character" w:customStyle="1" w:styleId="PodnaslovChar">
    <w:name w:val="Podnaslov Char"/>
    <w:basedOn w:val="Zadanifontodlomka"/>
    <w:link w:val="Podnaslov"/>
    <w:uiPriority w:val="11"/>
    <w:rsid w:val="00542D9A"/>
    <w:rPr>
      <w:rFonts w:ascii="Times New Roman" w:eastAsiaTheme="minorEastAsia" w:hAnsi="Times New Roman"/>
      <w:b/>
      <w:sz w:val="24"/>
    </w:rPr>
  </w:style>
  <w:style w:type="character" w:customStyle="1" w:styleId="Naslov2Char">
    <w:name w:val="Naslov 2 Char"/>
    <w:basedOn w:val="Zadanifontodlomka"/>
    <w:link w:val="Naslov2"/>
    <w:uiPriority w:val="9"/>
    <w:rsid w:val="002465F0"/>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2465F0"/>
    <w:rPr>
      <w:rFonts w:asciiTheme="majorHAnsi" w:eastAsiaTheme="majorEastAsia" w:hAnsiTheme="majorHAnsi" w:cstheme="majorBidi"/>
      <w:b/>
      <w:bCs/>
      <w:color w:val="4F81BD" w:themeColor="accent1"/>
    </w:rPr>
  </w:style>
  <w:style w:type="character" w:customStyle="1" w:styleId="Naslov4Char">
    <w:name w:val="Naslov 4 Char"/>
    <w:basedOn w:val="Zadanifontodlomka"/>
    <w:link w:val="Naslov4"/>
    <w:uiPriority w:val="9"/>
    <w:rsid w:val="007D48B5"/>
    <w:rPr>
      <w:rFonts w:asciiTheme="majorHAnsi" w:eastAsiaTheme="majorEastAsia" w:hAnsiTheme="majorHAnsi" w:cstheme="majorBidi"/>
      <w:b/>
      <w:bCs/>
      <w:i/>
      <w:iCs/>
      <w:color w:val="4F81BD" w:themeColor="accent1"/>
    </w:rPr>
  </w:style>
  <w:style w:type="paragraph" w:styleId="StandardWeb">
    <w:name w:val="Normal (Web)"/>
    <w:basedOn w:val="Normal"/>
    <w:uiPriority w:val="99"/>
    <w:semiHidden/>
    <w:unhideWhenUsed/>
    <w:rsid w:val="00E5163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E5163E"/>
    <w:rPr>
      <w:color w:val="0000FF"/>
      <w:u w:val="single"/>
    </w:rPr>
  </w:style>
  <w:style w:type="character" w:customStyle="1" w:styleId="Naslov1Char">
    <w:name w:val="Naslov 1 Char"/>
    <w:basedOn w:val="Zadanifontodlomka"/>
    <w:link w:val="Naslov1"/>
    <w:uiPriority w:val="9"/>
    <w:rsid w:val="00E5163E"/>
    <w:rPr>
      <w:rFonts w:asciiTheme="majorHAnsi" w:eastAsiaTheme="majorEastAsia" w:hAnsiTheme="majorHAnsi" w:cstheme="majorBidi"/>
      <w:b/>
      <w:bCs/>
      <w:color w:val="365F91" w:themeColor="accent1" w:themeShade="BF"/>
      <w:sz w:val="28"/>
      <w:szCs w:val="28"/>
    </w:rPr>
  </w:style>
  <w:style w:type="character" w:customStyle="1" w:styleId="freebirdanalyticsviewquestiontitle">
    <w:name w:val="freebirdanalyticsviewquestiontitle"/>
    <w:basedOn w:val="Zadanifontodlomka"/>
    <w:rsid w:val="00E40C33"/>
  </w:style>
  <w:style w:type="character" w:customStyle="1" w:styleId="freebirdanalyticsviewquestionresponsescount">
    <w:name w:val="freebirdanalyticsviewquestionresponsescount"/>
    <w:basedOn w:val="Zadanifontodlomka"/>
    <w:rsid w:val="00E40C33"/>
  </w:style>
  <w:style w:type="paragraph" w:styleId="TOCNaslov">
    <w:name w:val="TOC Heading"/>
    <w:basedOn w:val="Naslov1"/>
    <w:next w:val="Normal"/>
    <w:uiPriority w:val="39"/>
    <w:unhideWhenUsed/>
    <w:qFormat/>
    <w:rsid w:val="008D37A8"/>
    <w:pPr>
      <w:spacing w:line="276" w:lineRule="auto"/>
      <w:outlineLvl w:val="9"/>
    </w:pPr>
  </w:style>
  <w:style w:type="paragraph" w:styleId="Sadraj1">
    <w:name w:val="toc 1"/>
    <w:basedOn w:val="Normal"/>
    <w:next w:val="Normal"/>
    <w:autoRedefine/>
    <w:uiPriority w:val="39"/>
    <w:unhideWhenUsed/>
    <w:rsid w:val="008D37A8"/>
    <w:pPr>
      <w:spacing w:after="100"/>
    </w:pPr>
  </w:style>
  <w:style w:type="paragraph" w:styleId="Sadraj2">
    <w:name w:val="toc 2"/>
    <w:basedOn w:val="Normal"/>
    <w:next w:val="Normal"/>
    <w:autoRedefine/>
    <w:uiPriority w:val="39"/>
    <w:unhideWhenUsed/>
    <w:rsid w:val="008D37A8"/>
    <w:pPr>
      <w:spacing w:after="100"/>
      <w:ind w:left="220"/>
    </w:pPr>
  </w:style>
  <w:style w:type="paragraph" w:styleId="Sadraj3">
    <w:name w:val="toc 3"/>
    <w:basedOn w:val="Normal"/>
    <w:next w:val="Normal"/>
    <w:autoRedefine/>
    <w:uiPriority w:val="39"/>
    <w:unhideWhenUsed/>
    <w:rsid w:val="008D37A8"/>
    <w:pPr>
      <w:spacing w:after="100"/>
      <w:ind w:left="440"/>
    </w:pPr>
  </w:style>
  <w:style w:type="paragraph" w:styleId="Tekstbalonia">
    <w:name w:val="Balloon Text"/>
    <w:basedOn w:val="Normal"/>
    <w:link w:val="TekstbaloniaChar"/>
    <w:uiPriority w:val="99"/>
    <w:semiHidden/>
    <w:unhideWhenUsed/>
    <w:rsid w:val="008D37A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D37A8"/>
    <w:rPr>
      <w:rFonts w:ascii="Tahoma" w:hAnsi="Tahoma" w:cs="Tahoma"/>
      <w:sz w:val="16"/>
      <w:szCs w:val="16"/>
    </w:rPr>
  </w:style>
  <w:style w:type="paragraph" w:styleId="Zaglavlje">
    <w:name w:val="header"/>
    <w:basedOn w:val="Normal"/>
    <w:link w:val="ZaglavljeChar"/>
    <w:uiPriority w:val="99"/>
    <w:semiHidden/>
    <w:unhideWhenUsed/>
    <w:rsid w:val="008D37A8"/>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8D37A8"/>
  </w:style>
  <w:style w:type="paragraph" w:styleId="Podnoje">
    <w:name w:val="footer"/>
    <w:basedOn w:val="Normal"/>
    <w:link w:val="PodnojeChar"/>
    <w:uiPriority w:val="99"/>
    <w:unhideWhenUsed/>
    <w:rsid w:val="008D37A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D37A8"/>
  </w:style>
  <w:style w:type="character" w:customStyle="1" w:styleId="normaltextrun">
    <w:name w:val="normaltextrun"/>
    <w:basedOn w:val="Zadanifontodlomka"/>
    <w:rsid w:val="00271074"/>
  </w:style>
  <w:style w:type="character" w:customStyle="1" w:styleId="eop">
    <w:name w:val="eop"/>
    <w:basedOn w:val="Zadanifontodlomka"/>
    <w:rsid w:val="00271074"/>
  </w:style>
  <w:style w:type="character" w:styleId="Referencakomentara">
    <w:name w:val="annotation reference"/>
    <w:basedOn w:val="Zadanifontodlomka"/>
    <w:uiPriority w:val="99"/>
    <w:semiHidden/>
    <w:unhideWhenUsed/>
    <w:rsid w:val="00C76B7E"/>
    <w:rPr>
      <w:sz w:val="16"/>
      <w:szCs w:val="16"/>
    </w:rPr>
  </w:style>
  <w:style w:type="paragraph" w:styleId="Tekstkomentara">
    <w:name w:val="annotation text"/>
    <w:basedOn w:val="Normal"/>
    <w:link w:val="TekstkomentaraChar"/>
    <w:uiPriority w:val="99"/>
    <w:semiHidden/>
    <w:unhideWhenUsed/>
    <w:rsid w:val="00C76B7E"/>
    <w:pPr>
      <w:spacing w:line="240" w:lineRule="auto"/>
    </w:pPr>
    <w:rPr>
      <w:sz w:val="20"/>
      <w:szCs w:val="20"/>
    </w:rPr>
  </w:style>
  <w:style w:type="character" w:customStyle="1" w:styleId="TekstkomentaraChar">
    <w:name w:val="Tekst komentara Char"/>
    <w:basedOn w:val="Zadanifontodlomka"/>
    <w:link w:val="Tekstkomentara"/>
    <w:uiPriority w:val="99"/>
    <w:semiHidden/>
    <w:rsid w:val="00C76B7E"/>
    <w:rPr>
      <w:sz w:val="20"/>
      <w:szCs w:val="20"/>
    </w:rPr>
  </w:style>
  <w:style w:type="paragraph" w:styleId="Predmetkomentara">
    <w:name w:val="annotation subject"/>
    <w:basedOn w:val="Tekstkomentara"/>
    <w:next w:val="Tekstkomentara"/>
    <w:link w:val="PredmetkomentaraChar"/>
    <w:uiPriority w:val="99"/>
    <w:semiHidden/>
    <w:unhideWhenUsed/>
    <w:rsid w:val="00C76B7E"/>
    <w:rPr>
      <w:b/>
      <w:bCs/>
    </w:rPr>
  </w:style>
  <w:style w:type="character" w:customStyle="1" w:styleId="PredmetkomentaraChar">
    <w:name w:val="Predmet komentara Char"/>
    <w:basedOn w:val="TekstkomentaraChar"/>
    <w:link w:val="Predmetkomentara"/>
    <w:uiPriority w:val="99"/>
    <w:semiHidden/>
    <w:rsid w:val="00C76B7E"/>
    <w:rPr>
      <w:b/>
      <w:bCs/>
      <w:sz w:val="20"/>
      <w:szCs w:val="20"/>
    </w:rPr>
  </w:style>
  <w:style w:type="character" w:styleId="SlijeenaHiperveza">
    <w:name w:val="FollowedHyperlink"/>
    <w:basedOn w:val="Zadanifontodlomka"/>
    <w:uiPriority w:val="99"/>
    <w:semiHidden/>
    <w:unhideWhenUsed/>
    <w:rsid w:val="00CA52FC"/>
    <w:rPr>
      <w:color w:val="800080" w:themeColor="followedHyperlink"/>
      <w:u w:val="single"/>
    </w:rPr>
  </w:style>
  <w:style w:type="table" w:styleId="Reetkatablice">
    <w:name w:val="Table Grid"/>
    <w:basedOn w:val="Obinatablica"/>
    <w:uiPriority w:val="59"/>
    <w:rsid w:val="00E012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krajnjebiljeke">
    <w:name w:val="endnote text"/>
    <w:basedOn w:val="Normal"/>
    <w:link w:val="TekstkrajnjebiljekeChar"/>
    <w:uiPriority w:val="99"/>
    <w:semiHidden/>
    <w:unhideWhenUsed/>
    <w:rsid w:val="007528F8"/>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7528F8"/>
    <w:rPr>
      <w:sz w:val="20"/>
      <w:szCs w:val="20"/>
    </w:rPr>
  </w:style>
  <w:style w:type="character" w:styleId="Referencakrajnjebiljeke">
    <w:name w:val="endnote reference"/>
    <w:basedOn w:val="Zadanifontodlomka"/>
    <w:uiPriority w:val="99"/>
    <w:semiHidden/>
    <w:unhideWhenUsed/>
    <w:rsid w:val="007528F8"/>
    <w:rPr>
      <w:vertAlign w:val="superscript"/>
    </w:rPr>
  </w:style>
</w:styles>
</file>

<file path=word/webSettings.xml><?xml version="1.0" encoding="utf-8"?>
<w:webSettings xmlns:r="http://schemas.openxmlformats.org/officeDocument/2006/relationships" xmlns:w="http://schemas.openxmlformats.org/wordprocessingml/2006/main">
  <w:divs>
    <w:div w:id="152264230">
      <w:bodyDiv w:val="1"/>
      <w:marLeft w:val="0"/>
      <w:marRight w:val="0"/>
      <w:marTop w:val="0"/>
      <w:marBottom w:val="0"/>
      <w:divBdr>
        <w:top w:val="none" w:sz="0" w:space="0" w:color="auto"/>
        <w:left w:val="none" w:sz="0" w:space="0" w:color="auto"/>
        <w:bottom w:val="none" w:sz="0" w:space="0" w:color="auto"/>
        <w:right w:val="none" w:sz="0" w:space="0" w:color="auto"/>
      </w:divBdr>
      <w:divsChild>
        <w:div w:id="782581361">
          <w:marLeft w:val="0"/>
          <w:marRight w:val="0"/>
          <w:marTop w:val="0"/>
          <w:marBottom w:val="0"/>
          <w:divBdr>
            <w:top w:val="none" w:sz="0" w:space="0" w:color="auto"/>
            <w:left w:val="none" w:sz="0" w:space="0" w:color="auto"/>
            <w:bottom w:val="none" w:sz="0" w:space="0" w:color="auto"/>
            <w:right w:val="none" w:sz="0" w:space="0" w:color="auto"/>
          </w:divBdr>
          <w:divsChild>
            <w:div w:id="1538347942">
              <w:marLeft w:val="0"/>
              <w:marRight w:val="0"/>
              <w:marTop w:val="0"/>
              <w:marBottom w:val="0"/>
              <w:divBdr>
                <w:top w:val="none" w:sz="0" w:space="0" w:color="auto"/>
                <w:left w:val="none" w:sz="0" w:space="0" w:color="auto"/>
                <w:bottom w:val="none" w:sz="0" w:space="0" w:color="auto"/>
                <w:right w:val="none" w:sz="0" w:space="0" w:color="auto"/>
              </w:divBdr>
              <w:divsChild>
                <w:div w:id="69547918">
                  <w:marLeft w:val="0"/>
                  <w:marRight w:val="0"/>
                  <w:marTop w:val="0"/>
                  <w:marBottom w:val="0"/>
                  <w:divBdr>
                    <w:top w:val="none" w:sz="0" w:space="0" w:color="auto"/>
                    <w:left w:val="none" w:sz="0" w:space="0" w:color="auto"/>
                    <w:bottom w:val="none" w:sz="0" w:space="0" w:color="auto"/>
                    <w:right w:val="none" w:sz="0" w:space="0" w:color="auto"/>
                  </w:divBdr>
                  <w:divsChild>
                    <w:div w:id="994138882">
                      <w:marLeft w:val="0"/>
                      <w:marRight w:val="0"/>
                      <w:marTop w:val="0"/>
                      <w:marBottom w:val="0"/>
                      <w:divBdr>
                        <w:top w:val="none" w:sz="0" w:space="0" w:color="auto"/>
                        <w:left w:val="none" w:sz="0" w:space="0" w:color="auto"/>
                        <w:bottom w:val="none" w:sz="0" w:space="0" w:color="auto"/>
                        <w:right w:val="none" w:sz="0" w:space="0" w:color="auto"/>
                      </w:divBdr>
                      <w:divsChild>
                        <w:div w:id="1170410215">
                          <w:marLeft w:val="0"/>
                          <w:marRight w:val="0"/>
                          <w:marTop w:val="0"/>
                          <w:marBottom w:val="0"/>
                          <w:divBdr>
                            <w:top w:val="none" w:sz="0" w:space="0" w:color="auto"/>
                            <w:left w:val="none" w:sz="0" w:space="0" w:color="auto"/>
                            <w:bottom w:val="none" w:sz="0" w:space="0" w:color="auto"/>
                            <w:right w:val="none" w:sz="0" w:space="0" w:color="auto"/>
                          </w:divBdr>
                          <w:divsChild>
                            <w:div w:id="5834011">
                              <w:marLeft w:val="0"/>
                              <w:marRight w:val="0"/>
                              <w:marTop w:val="0"/>
                              <w:marBottom w:val="0"/>
                              <w:divBdr>
                                <w:top w:val="none" w:sz="0" w:space="0" w:color="auto"/>
                                <w:left w:val="none" w:sz="0" w:space="0" w:color="auto"/>
                                <w:bottom w:val="none" w:sz="0" w:space="0" w:color="auto"/>
                                <w:right w:val="none" w:sz="0" w:space="0" w:color="auto"/>
                              </w:divBdr>
                            </w:div>
                            <w:div w:id="49808695">
                              <w:marLeft w:val="0"/>
                              <w:marRight w:val="0"/>
                              <w:marTop w:val="0"/>
                              <w:marBottom w:val="0"/>
                              <w:divBdr>
                                <w:top w:val="none" w:sz="0" w:space="0" w:color="auto"/>
                                <w:left w:val="none" w:sz="0" w:space="0" w:color="auto"/>
                                <w:bottom w:val="none" w:sz="0" w:space="0" w:color="auto"/>
                                <w:right w:val="none" w:sz="0" w:space="0" w:color="auto"/>
                              </w:divBdr>
                            </w:div>
                            <w:div w:id="88814569">
                              <w:marLeft w:val="0"/>
                              <w:marRight w:val="0"/>
                              <w:marTop w:val="0"/>
                              <w:marBottom w:val="0"/>
                              <w:divBdr>
                                <w:top w:val="none" w:sz="0" w:space="0" w:color="auto"/>
                                <w:left w:val="none" w:sz="0" w:space="0" w:color="auto"/>
                                <w:bottom w:val="none" w:sz="0" w:space="0" w:color="auto"/>
                                <w:right w:val="none" w:sz="0" w:space="0" w:color="auto"/>
                              </w:divBdr>
                            </w:div>
                            <w:div w:id="92212354">
                              <w:marLeft w:val="0"/>
                              <w:marRight w:val="0"/>
                              <w:marTop w:val="0"/>
                              <w:marBottom w:val="0"/>
                              <w:divBdr>
                                <w:top w:val="none" w:sz="0" w:space="0" w:color="auto"/>
                                <w:left w:val="none" w:sz="0" w:space="0" w:color="auto"/>
                                <w:bottom w:val="none" w:sz="0" w:space="0" w:color="auto"/>
                                <w:right w:val="none" w:sz="0" w:space="0" w:color="auto"/>
                              </w:divBdr>
                            </w:div>
                            <w:div w:id="139469999">
                              <w:marLeft w:val="0"/>
                              <w:marRight w:val="0"/>
                              <w:marTop w:val="0"/>
                              <w:marBottom w:val="0"/>
                              <w:divBdr>
                                <w:top w:val="none" w:sz="0" w:space="0" w:color="auto"/>
                                <w:left w:val="none" w:sz="0" w:space="0" w:color="auto"/>
                                <w:bottom w:val="none" w:sz="0" w:space="0" w:color="auto"/>
                                <w:right w:val="none" w:sz="0" w:space="0" w:color="auto"/>
                              </w:divBdr>
                            </w:div>
                            <w:div w:id="201751337">
                              <w:marLeft w:val="0"/>
                              <w:marRight w:val="0"/>
                              <w:marTop w:val="0"/>
                              <w:marBottom w:val="0"/>
                              <w:divBdr>
                                <w:top w:val="none" w:sz="0" w:space="0" w:color="auto"/>
                                <w:left w:val="none" w:sz="0" w:space="0" w:color="auto"/>
                                <w:bottom w:val="none" w:sz="0" w:space="0" w:color="auto"/>
                                <w:right w:val="none" w:sz="0" w:space="0" w:color="auto"/>
                              </w:divBdr>
                            </w:div>
                            <w:div w:id="236519907">
                              <w:marLeft w:val="0"/>
                              <w:marRight w:val="0"/>
                              <w:marTop w:val="0"/>
                              <w:marBottom w:val="0"/>
                              <w:divBdr>
                                <w:top w:val="none" w:sz="0" w:space="0" w:color="auto"/>
                                <w:left w:val="none" w:sz="0" w:space="0" w:color="auto"/>
                                <w:bottom w:val="none" w:sz="0" w:space="0" w:color="auto"/>
                                <w:right w:val="none" w:sz="0" w:space="0" w:color="auto"/>
                              </w:divBdr>
                            </w:div>
                            <w:div w:id="264965251">
                              <w:marLeft w:val="0"/>
                              <w:marRight w:val="0"/>
                              <w:marTop w:val="0"/>
                              <w:marBottom w:val="0"/>
                              <w:divBdr>
                                <w:top w:val="none" w:sz="0" w:space="0" w:color="auto"/>
                                <w:left w:val="none" w:sz="0" w:space="0" w:color="auto"/>
                                <w:bottom w:val="none" w:sz="0" w:space="0" w:color="auto"/>
                                <w:right w:val="none" w:sz="0" w:space="0" w:color="auto"/>
                              </w:divBdr>
                            </w:div>
                            <w:div w:id="313726883">
                              <w:marLeft w:val="0"/>
                              <w:marRight w:val="0"/>
                              <w:marTop w:val="0"/>
                              <w:marBottom w:val="0"/>
                              <w:divBdr>
                                <w:top w:val="none" w:sz="0" w:space="0" w:color="auto"/>
                                <w:left w:val="none" w:sz="0" w:space="0" w:color="auto"/>
                                <w:bottom w:val="none" w:sz="0" w:space="0" w:color="auto"/>
                                <w:right w:val="none" w:sz="0" w:space="0" w:color="auto"/>
                              </w:divBdr>
                            </w:div>
                            <w:div w:id="346904542">
                              <w:marLeft w:val="0"/>
                              <w:marRight w:val="0"/>
                              <w:marTop w:val="0"/>
                              <w:marBottom w:val="0"/>
                              <w:divBdr>
                                <w:top w:val="none" w:sz="0" w:space="0" w:color="auto"/>
                                <w:left w:val="none" w:sz="0" w:space="0" w:color="auto"/>
                                <w:bottom w:val="none" w:sz="0" w:space="0" w:color="auto"/>
                                <w:right w:val="none" w:sz="0" w:space="0" w:color="auto"/>
                              </w:divBdr>
                            </w:div>
                            <w:div w:id="347607893">
                              <w:marLeft w:val="0"/>
                              <w:marRight w:val="0"/>
                              <w:marTop w:val="0"/>
                              <w:marBottom w:val="0"/>
                              <w:divBdr>
                                <w:top w:val="none" w:sz="0" w:space="0" w:color="auto"/>
                                <w:left w:val="none" w:sz="0" w:space="0" w:color="auto"/>
                                <w:bottom w:val="none" w:sz="0" w:space="0" w:color="auto"/>
                                <w:right w:val="none" w:sz="0" w:space="0" w:color="auto"/>
                              </w:divBdr>
                            </w:div>
                            <w:div w:id="355468567">
                              <w:marLeft w:val="0"/>
                              <w:marRight w:val="0"/>
                              <w:marTop w:val="0"/>
                              <w:marBottom w:val="0"/>
                              <w:divBdr>
                                <w:top w:val="none" w:sz="0" w:space="0" w:color="auto"/>
                                <w:left w:val="none" w:sz="0" w:space="0" w:color="auto"/>
                                <w:bottom w:val="none" w:sz="0" w:space="0" w:color="auto"/>
                                <w:right w:val="none" w:sz="0" w:space="0" w:color="auto"/>
                              </w:divBdr>
                            </w:div>
                            <w:div w:id="447089080">
                              <w:marLeft w:val="0"/>
                              <w:marRight w:val="0"/>
                              <w:marTop w:val="0"/>
                              <w:marBottom w:val="0"/>
                              <w:divBdr>
                                <w:top w:val="none" w:sz="0" w:space="0" w:color="auto"/>
                                <w:left w:val="none" w:sz="0" w:space="0" w:color="auto"/>
                                <w:bottom w:val="none" w:sz="0" w:space="0" w:color="auto"/>
                                <w:right w:val="none" w:sz="0" w:space="0" w:color="auto"/>
                              </w:divBdr>
                            </w:div>
                            <w:div w:id="482236566">
                              <w:marLeft w:val="0"/>
                              <w:marRight w:val="0"/>
                              <w:marTop w:val="0"/>
                              <w:marBottom w:val="0"/>
                              <w:divBdr>
                                <w:top w:val="none" w:sz="0" w:space="0" w:color="auto"/>
                                <w:left w:val="none" w:sz="0" w:space="0" w:color="auto"/>
                                <w:bottom w:val="none" w:sz="0" w:space="0" w:color="auto"/>
                                <w:right w:val="none" w:sz="0" w:space="0" w:color="auto"/>
                              </w:divBdr>
                            </w:div>
                            <w:div w:id="503083650">
                              <w:marLeft w:val="0"/>
                              <w:marRight w:val="0"/>
                              <w:marTop w:val="0"/>
                              <w:marBottom w:val="0"/>
                              <w:divBdr>
                                <w:top w:val="none" w:sz="0" w:space="0" w:color="auto"/>
                                <w:left w:val="none" w:sz="0" w:space="0" w:color="auto"/>
                                <w:bottom w:val="none" w:sz="0" w:space="0" w:color="auto"/>
                                <w:right w:val="none" w:sz="0" w:space="0" w:color="auto"/>
                              </w:divBdr>
                            </w:div>
                            <w:div w:id="525682386">
                              <w:marLeft w:val="0"/>
                              <w:marRight w:val="0"/>
                              <w:marTop w:val="0"/>
                              <w:marBottom w:val="0"/>
                              <w:divBdr>
                                <w:top w:val="none" w:sz="0" w:space="0" w:color="auto"/>
                                <w:left w:val="none" w:sz="0" w:space="0" w:color="auto"/>
                                <w:bottom w:val="none" w:sz="0" w:space="0" w:color="auto"/>
                                <w:right w:val="none" w:sz="0" w:space="0" w:color="auto"/>
                              </w:divBdr>
                            </w:div>
                            <w:div w:id="542524760">
                              <w:marLeft w:val="0"/>
                              <w:marRight w:val="0"/>
                              <w:marTop w:val="0"/>
                              <w:marBottom w:val="0"/>
                              <w:divBdr>
                                <w:top w:val="none" w:sz="0" w:space="0" w:color="auto"/>
                                <w:left w:val="none" w:sz="0" w:space="0" w:color="auto"/>
                                <w:bottom w:val="none" w:sz="0" w:space="0" w:color="auto"/>
                                <w:right w:val="none" w:sz="0" w:space="0" w:color="auto"/>
                              </w:divBdr>
                            </w:div>
                            <w:div w:id="545145334">
                              <w:marLeft w:val="0"/>
                              <w:marRight w:val="0"/>
                              <w:marTop w:val="0"/>
                              <w:marBottom w:val="0"/>
                              <w:divBdr>
                                <w:top w:val="none" w:sz="0" w:space="0" w:color="auto"/>
                                <w:left w:val="none" w:sz="0" w:space="0" w:color="auto"/>
                                <w:bottom w:val="none" w:sz="0" w:space="0" w:color="auto"/>
                                <w:right w:val="none" w:sz="0" w:space="0" w:color="auto"/>
                              </w:divBdr>
                            </w:div>
                            <w:div w:id="601687512">
                              <w:marLeft w:val="0"/>
                              <w:marRight w:val="0"/>
                              <w:marTop w:val="0"/>
                              <w:marBottom w:val="0"/>
                              <w:divBdr>
                                <w:top w:val="none" w:sz="0" w:space="0" w:color="auto"/>
                                <w:left w:val="none" w:sz="0" w:space="0" w:color="auto"/>
                                <w:bottom w:val="none" w:sz="0" w:space="0" w:color="auto"/>
                                <w:right w:val="none" w:sz="0" w:space="0" w:color="auto"/>
                              </w:divBdr>
                            </w:div>
                            <w:div w:id="606889915">
                              <w:marLeft w:val="0"/>
                              <w:marRight w:val="0"/>
                              <w:marTop w:val="0"/>
                              <w:marBottom w:val="0"/>
                              <w:divBdr>
                                <w:top w:val="none" w:sz="0" w:space="0" w:color="auto"/>
                                <w:left w:val="none" w:sz="0" w:space="0" w:color="auto"/>
                                <w:bottom w:val="none" w:sz="0" w:space="0" w:color="auto"/>
                                <w:right w:val="none" w:sz="0" w:space="0" w:color="auto"/>
                              </w:divBdr>
                            </w:div>
                            <w:div w:id="801507008">
                              <w:marLeft w:val="0"/>
                              <w:marRight w:val="0"/>
                              <w:marTop w:val="0"/>
                              <w:marBottom w:val="0"/>
                              <w:divBdr>
                                <w:top w:val="none" w:sz="0" w:space="0" w:color="auto"/>
                                <w:left w:val="none" w:sz="0" w:space="0" w:color="auto"/>
                                <w:bottom w:val="none" w:sz="0" w:space="0" w:color="auto"/>
                                <w:right w:val="none" w:sz="0" w:space="0" w:color="auto"/>
                              </w:divBdr>
                            </w:div>
                            <w:div w:id="810634265">
                              <w:marLeft w:val="0"/>
                              <w:marRight w:val="0"/>
                              <w:marTop w:val="0"/>
                              <w:marBottom w:val="0"/>
                              <w:divBdr>
                                <w:top w:val="none" w:sz="0" w:space="0" w:color="auto"/>
                                <w:left w:val="none" w:sz="0" w:space="0" w:color="auto"/>
                                <w:bottom w:val="none" w:sz="0" w:space="0" w:color="auto"/>
                                <w:right w:val="none" w:sz="0" w:space="0" w:color="auto"/>
                              </w:divBdr>
                            </w:div>
                            <w:div w:id="819736230">
                              <w:marLeft w:val="0"/>
                              <w:marRight w:val="0"/>
                              <w:marTop w:val="0"/>
                              <w:marBottom w:val="0"/>
                              <w:divBdr>
                                <w:top w:val="none" w:sz="0" w:space="0" w:color="auto"/>
                                <w:left w:val="none" w:sz="0" w:space="0" w:color="auto"/>
                                <w:bottom w:val="none" w:sz="0" w:space="0" w:color="auto"/>
                                <w:right w:val="none" w:sz="0" w:space="0" w:color="auto"/>
                              </w:divBdr>
                            </w:div>
                            <w:div w:id="838613875">
                              <w:marLeft w:val="0"/>
                              <w:marRight w:val="0"/>
                              <w:marTop w:val="0"/>
                              <w:marBottom w:val="0"/>
                              <w:divBdr>
                                <w:top w:val="none" w:sz="0" w:space="0" w:color="auto"/>
                                <w:left w:val="none" w:sz="0" w:space="0" w:color="auto"/>
                                <w:bottom w:val="none" w:sz="0" w:space="0" w:color="auto"/>
                                <w:right w:val="none" w:sz="0" w:space="0" w:color="auto"/>
                              </w:divBdr>
                            </w:div>
                            <w:div w:id="891312346">
                              <w:marLeft w:val="0"/>
                              <w:marRight w:val="0"/>
                              <w:marTop w:val="0"/>
                              <w:marBottom w:val="0"/>
                              <w:divBdr>
                                <w:top w:val="none" w:sz="0" w:space="0" w:color="auto"/>
                                <w:left w:val="none" w:sz="0" w:space="0" w:color="auto"/>
                                <w:bottom w:val="none" w:sz="0" w:space="0" w:color="auto"/>
                                <w:right w:val="none" w:sz="0" w:space="0" w:color="auto"/>
                              </w:divBdr>
                            </w:div>
                            <w:div w:id="900409763">
                              <w:marLeft w:val="0"/>
                              <w:marRight w:val="0"/>
                              <w:marTop w:val="0"/>
                              <w:marBottom w:val="0"/>
                              <w:divBdr>
                                <w:top w:val="none" w:sz="0" w:space="0" w:color="auto"/>
                                <w:left w:val="none" w:sz="0" w:space="0" w:color="auto"/>
                                <w:bottom w:val="none" w:sz="0" w:space="0" w:color="auto"/>
                                <w:right w:val="none" w:sz="0" w:space="0" w:color="auto"/>
                              </w:divBdr>
                            </w:div>
                            <w:div w:id="939798268">
                              <w:marLeft w:val="0"/>
                              <w:marRight w:val="0"/>
                              <w:marTop w:val="0"/>
                              <w:marBottom w:val="0"/>
                              <w:divBdr>
                                <w:top w:val="none" w:sz="0" w:space="0" w:color="auto"/>
                                <w:left w:val="none" w:sz="0" w:space="0" w:color="auto"/>
                                <w:bottom w:val="none" w:sz="0" w:space="0" w:color="auto"/>
                                <w:right w:val="none" w:sz="0" w:space="0" w:color="auto"/>
                              </w:divBdr>
                            </w:div>
                            <w:div w:id="950088095">
                              <w:marLeft w:val="0"/>
                              <w:marRight w:val="0"/>
                              <w:marTop w:val="0"/>
                              <w:marBottom w:val="0"/>
                              <w:divBdr>
                                <w:top w:val="none" w:sz="0" w:space="0" w:color="auto"/>
                                <w:left w:val="none" w:sz="0" w:space="0" w:color="auto"/>
                                <w:bottom w:val="none" w:sz="0" w:space="0" w:color="auto"/>
                                <w:right w:val="none" w:sz="0" w:space="0" w:color="auto"/>
                              </w:divBdr>
                            </w:div>
                            <w:div w:id="1075513199">
                              <w:marLeft w:val="0"/>
                              <w:marRight w:val="0"/>
                              <w:marTop w:val="0"/>
                              <w:marBottom w:val="0"/>
                              <w:divBdr>
                                <w:top w:val="none" w:sz="0" w:space="0" w:color="auto"/>
                                <w:left w:val="none" w:sz="0" w:space="0" w:color="auto"/>
                                <w:bottom w:val="none" w:sz="0" w:space="0" w:color="auto"/>
                                <w:right w:val="none" w:sz="0" w:space="0" w:color="auto"/>
                              </w:divBdr>
                            </w:div>
                            <w:div w:id="1081441962">
                              <w:marLeft w:val="0"/>
                              <w:marRight w:val="0"/>
                              <w:marTop w:val="0"/>
                              <w:marBottom w:val="0"/>
                              <w:divBdr>
                                <w:top w:val="none" w:sz="0" w:space="0" w:color="auto"/>
                                <w:left w:val="none" w:sz="0" w:space="0" w:color="auto"/>
                                <w:bottom w:val="none" w:sz="0" w:space="0" w:color="auto"/>
                                <w:right w:val="none" w:sz="0" w:space="0" w:color="auto"/>
                              </w:divBdr>
                            </w:div>
                            <w:div w:id="1099375035">
                              <w:marLeft w:val="0"/>
                              <w:marRight w:val="0"/>
                              <w:marTop w:val="0"/>
                              <w:marBottom w:val="0"/>
                              <w:divBdr>
                                <w:top w:val="none" w:sz="0" w:space="0" w:color="auto"/>
                                <w:left w:val="none" w:sz="0" w:space="0" w:color="auto"/>
                                <w:bottom w:val="none" w:sz="0" w:space="0" w:color="auto"/>
                                <w:right w:val="none" w:sz="0" w:space="0" w:color="auto"/>
                              </w:divBdr>
                            </w:div>
                            <w:div w:id="1176916813">
                              <w:marLeft w:val="0"/>
                              <w:marRight w:val="0"/>
                              <w:marTop w:val="0"/>
                              <w:marBottom w:val="0"/>
                              <w:divBdr>
                                <w:top w:val="none" w:sz="0" w:space="0" w:color="auto"/>
                                <w:left w:val="none" w:sz="0" w:space="0" w:color="auto"/>
                                <w:bottom w:val="none" w:sz="0" w:space="0" w:color="auto"/>
                                <w:right w:val="none" w:sz="0" w:space="0" w:color="auto"/>
                              </w:divBdr>
                            </w:div>
                            <w:div w:id="1181705416">
                              <w:marLeft w:val="0"/>
                              <w:marRight w:val="0"/>
                              <w:marTop w:val="0"/>
                              <w:marBottom w:val="0"/>
                              <w:divBdr>
                                <w:top w:val="none" w:sz="0" w:space="0" w:color="auto"/>
                                <w:left w:val="none" w:sz="0" w:space="0" w:color="auto"/>
                                <w:bottom w:val="none" w:sz="0" w:space="0" w:color="auto"/>
                                <w:right w:val="none" w:sz="0" w:space="0" w:color="auto"/>
                              </w:divBdr>
                            </w:div>
                            <w:div w:id="1202131818">
                              <w:marLeft w:val="0"/>
                              <w:marRight w:val="0"/>
                              <w:marTop w:val="0"/>
                              <w:marBottom w:val="0"/>
                              <w:divBdr>
                                <w:top w:val="none" w:sz="0" w:space="0" w:color="auto"/>
                                <w:left w:val="none" w:sz="0" w:space="0" w:color="auto"/>
                                <w:bottom w:val="none" w:sz="0" w:space="0" w:color="auto"/>
                                <w:right w:val="none" w:sz="0" w:space="0" w:color="auto"/>
                              </w:divBdr>
                            </w:div>
                            <w:div w:id="1212695109">
                              <w:marLeft w:val="0"/>
                              <w:marRight w:val="0"/>
                              <w:marTop w:val="0"/>
                              <w:marBottom w:val="0"/>
                              <w:divBdr>
                                <w:top w:val="none" w:sz="0" w:space="0" w:color="auto"/>
                                <w:left w:val="none" w:sz="0" w:space="0" w:color="auto"/>
                                <w:bottom w:val="none" w:sz="0" w:space="0" w:color="auto"/>
                                <w:right w:val="none" w:sz="0" w:space="0" w:color="auto"/>
                              </w:divBdr>
                            </w:div>
                            <w:div w:id="1213032166">
                              <w:marLeft w:val="0"/>
                              <w:marRight w:val="0"/>
                              <w:marTop w:val="0"/>
                              <w:marBottom w:val="0"/>
                              <w:divBdr>
                                <w:top w:val="none" w:sz="0" w:space="0" w:color="auto"/>
                                <w:left w:val="none" w:sz="0" w:space="0" w:color="auto"/>
                                <w:bottom w:val="none" w:sz="0" w:space="0" w:color="auto"/>
                                <w:right w:val="none" w:sz="0" w:space="0" w:color="auto"/>
                              </w:divBdr>
                            </w:div>
                            <w:div w:id="1231387184">
                              <w:marLeft w:val="0"/>
                              <w:marRight w:val="0"/>
                              <w:marTop w:val="0"/>
                              <w:marBottom w:val="0"/>
                              <w:divBdr>
                                <w:top w:val="none" w:sz="0" w:space="0" w:color="auto"/>
                                <w:left w:val="none" w:sz="0" w:space="0" w:color="auto"/>
                                <w:bottom w:val="none" w:sz="0" w:space="0" w:color="auto"/>
                                <w:right w:val="none" w:sz="0" w:space="0" w:color="auto"/>
                              </w:divBdr>
                            </w:div>
                            <w:div w:id="1249509620">
                              <w:marLeft w:val="0"/>
                              <w:marRight w:val="0"/>
                              <w:marTop w:val="0"/>
                              <w:marBottom w:val="0"/>
                              <w:divBdr>
                                <w:top w:val="none" w:sz="0" w:space="0" w:color="auto"/>
                                <w:left w:val="none" w:sz="0" w:space="0" w:color="auto"/>
                                <w:bottom w:val="none" w:sz="0" w:space="0" w:color="auto"/>
                                <w:right w:val="none" w:sz="0" w:space="0" w:color="auto"/>
                              </w:divBdr>
                            </w:div>
                            <w:div w:id="1271742531">
                              <w:marLeft w:val="0"/>
                              <w:marRight w:val="0"/>
                              <w:marTop w:val="0"/>
                              <w:marBottom w:val="0"/>
                              <w:divBdr>
                                <w:top w:val="none" w:sz="0" w:space="0" w:color="auto"/>
                                <w:left w:val="none" w:sz="0" w:space="0" w:color="auto"/>
                                <w:bottom w:val="none" w:sz="0" w:space="0" w:color="auto"/>
                                <w:right w:val="none" w:sz="0" w:space="0" w:color="auto"/>
                              </w:divBdr>
                            </w:div>
                            <w:div w:id="1301568451">
                              <w:marLeft w:val="0"/>
                              <w:marRight w:val="0"/>
                              <w:marTop w:val="0"/>
                              <w:marBottom w:val="0"/>
                              <w:divBdr>
                                <w:top w:val="none" w:sz="0" w:space="0" w:color="auto"/>
                                <w:left w:val="none" w:sz="0" w:space="0" w:color="auto"/>
                                <w:bottom w:val="none" w:sz="0" w:space="0" w:color="auto"/>
                                <w:right w:val="none" w:sz="0" w:space="0" w:color="auto"/>
                              </w:divBdr>
                            </w:div>
                            <w:div w:id="1318454308">
                              <w:marLeft w:val="0"/>
                              <w:marRight w:val="0"/>
                              <w:marTop w:val="0"/>
                              <w:marBottom w:val="0"/>
                              <w:divBdr>
                                <w:top w:val="none" w:sz="0" w:space="0" w:color="auto"/>
                                <w:left w:val="none" w:sz="0" w:space="0" w:color="auto"/>
                                <w:bottom w:val="none" w:sz="0" w:space="0" w:color="auto"/>
                                <w:right w:val="none" w:sz="0" w:space="0" w:color="auto"/>
                              </w:divBdr>
                            </w:div>
                            <w:div w:id="1324970432">
                              <w:marLeft w:val="0"/>
                              <w:marRight w:val="0"/>
                              <w:marTop w:val="0"/>
                              <w:marBottom w:val="0"/>
                              <w:divBdr>
                                <w:top w:val="none" w:sz="0" w:space="0" w:color="auto"/>
                                <w:left w:val="none" w:sz="0" w:space="0" w:color="auto"/>
                                <w:bottom w:val="none" w:sz="0" w:space="0" w:color="auto"/>
                                <w:right w:val="none" w:sz="0" w:space="0" w:color="auto"/>
                              </w:divBdr>
                            </w:div>
                            <w:div w:id="1467815244">
                              <w:marLeft w:val="0"/>
                              <w:marRight w:val="0"/>
                              <w:marTop w:val="0"/>
                              <w:marBottom w:val="0"/>
                              <w:divBdr>
                                <w:top w:val="none" w:sz="0" w:space="0" w:color="auto"/>
                                <w:left w:val="none" w:sz="0" w:space="0" w:color="auto"/>
                                <w:bottom w:val="none" w:sz="0" w:space="0" w:color="auto"/>
                                <w:right w:val="none" w:sz="0" w:space="0" w:color="auto"/>
                              </w:divBdr>
                            </w:div>
                            <w:div w:id="1495300638">
                              <w:marLeft w:val="0"/>
                              <w:marRight w:val="0"/>
                              <w:marTop w:val="0"/>
                              <w:marBottom w:val="0"/>
                              <w:divBdr>
                                <w:top w:val="none" w:sz="0" w:space="0" w:color="auto"/>
                                <w:left w:val="none" w:sz="0" w:space="0" w:color="auto"/>
                                <w:bottom w:val="none" w:sz="0" w:space="0" w:color="auto"/>
                                <w:right w:val="none" w:sz="0" w:space="0" w:color="auto"/>
                              </w:divBdr>
                            </w:div>
                            <w:div w:id="1502967288">
                              <w:marLeft w:val="0"/>
                              <w:marRight w:val="0"/>
                              <w:marTop w:val="0"/>
                              <w:marBottom w:val="0"/>
                              <w:divBdr>
                                <w:top w:val="none" w:sz="0" w:space="0" w:color="auto"/>
                                <w:left w:val="none" w:sz="0" w:space="0" w:color="auto"/>
                                <w:bottom w:val="none" w:sz="0" w:space="0" w:color="auto"/>
                                <w:right w:val="none" w:sz="0" w:space="0" w:color="auto"/>
                              </w:divBdr>
                            </w:div>
                            <w:div w:id="1506438018">
                              <w:marLeft w:val="0"/>
                              <w:marRight w:val="0"/>
                              <w:marTop w:val="0"/>
                              <w:marBottom w:val="0"/>
                              <w:divBdr>
                                <w:top w:val="none" w:sz="0" w:space="0" w:color="auto"/>
                                <w:left w:val="none" w:sz="0" w:space="0" w:color="auto"/>
                                <w:bottom w:val="none" w:sz="0" w:space="0" w:color="auto"/>
                                <w:right w:val="none" w:sz="0" w:space="0" w:color="auto"/>
                              </w:divBdr>
                            </w:div>
                            <w:div w:id="1530144971">
                              <w:marLeft w:val="0"/>
                              <w:marRight w:val="0"/>
                              <w:marTop w:val="0"/>
                              <w:marBottom w:val="0"/>
                              <w:divBdr>
                                <w:top w:val="none" w:sz="0" w:space="0" w:color="auto"/>
                                <w:left w:val="none" w:sz="0" w:space="0" w:color="auto"/>
                                <w:bottom w:val="none" w:sz="0" w:space="0" w:color="auto"/>
                                <w:right w:val="none" w:sz="0" w:space="0" w:color="auto"/>
                              </w:divBdr>
                            </w:div>
                            <w:div w:id="1537766586">
                              <w:marLeft w:val="0"/>
                              <w:marRight w:val="0"/>
                              <w:marTop w:val="0"/>
                              <w:marBottom w:val="0"/>
                              <w:divBdr>
                                <w:top w:val="none" w:sz="0" w:space="0" w:color="auto"/>
                                <w:left w:val="none" w:sz="0" w:space="0" w:color="auto"/>
                                <w:bottom w:val="none" w:sz="0" w:space="0" w:color="auto"/>
                                <w:right w:val="none" w:sz="0" w:space="0" w:color="auto"/>
                              </w:divBdr>
                            </w:div>
                            <w:div w:id="1562643155">
                              <w:marLeft w:val="0"/>
                              <w:marRight w:val="0"/>
                              <w:marTop w:val="0"/>
                              <w:marBottom w:val="0"/>
                              <w:divBdr>
                                <w:top w:val="none" w:sz="0" w:space="0" w:color="auto"/>
                                <w:left w:val="none" w:sz="0" w:space="0" w:color="auto"/>
                                <w:bottom w:val="none" w:sz="0" w:space="0" w:color="auto"/>
                                <w:right w:val="none" w:sz="0" w:space="0" w:color="auto"/>
                              </w:divBdr>
                            </w:div>
                            <w:div w:id="1563904188">
                              <w:marLeft w:val="0"/>
                              <w:marRight w:val="0"/>
                              <w:marTop w:val="0"/>
                              <w:marBottom w:val="0"/>
                              <w:divBdr>
                                <w:top w:val="none" w:sz="0" w:space="0" w:color="auto"/>
                                <w:left w:val="none" w:sz="0" w:space="0" w:color="auto"/>
                                <w:bottom w:val="none" w:sz="0" w:space="0" w:color="auto"/>
                                <w:right w:val="none" w:sz="0" w:space="0" w:color="auto"/>
                              </w:divBdr>
                            </w:div>
                            <w:div w:id="1565488721">
                              <w:marLeft w:val="0"/>
                              <w:marRight w:val="0"/>
                              <w:marTop w:val="0"/>
                              <w:marBottom w:val="0"/>
                              <w:divBdr>
                                <w:top w:val="none" w:sz="0" w:space="0" w:color="auto"/>
                                <w:left w:val="none" w:sz="0" w:space="0" w:color="auto"/>
                                <w:bottom w:val="none" w:sz="0" w:space="0" w:color="auto"/>
                                <w:right w:val="none" w:sz="0" w:space="0" w:color="auto"/>
                              </w:divBdr>
                            </w:div>
                            <w:div w:id="1577129888">
                              <w:marLeft w:val="0"/>
                              <w:marRight w:val="0"/>
                              <w:marTop w:val="0"/>
                              <w:marBottom w:val="0"/>
                              <w:divBdr>
                                <w:top w:val="none" w:sz="0" w:space="0" w:color="auto"/>
                                <w:left w:val="none" w:sz="0" w:space="0" w:color="auto"/>
                                <w:bottom w:val="none" w:sz="0" w:space="0" w:color="auto"/>
                                <w:right w:val="none" w:sz="0" w:space="0" w:color="auto"/>
                              </w:divBdr>
                            </w:div>
                            <w:div w:id="1585993075">
                              <w:marLeft w:val="0"/>
                              <w:marRight w:val="0"/>
                              <w:marTop w:val="0"/>
                              <w:marBottom w:val="0"/>
                              <w:divBdr>
                                <w:top w:val="none" w:sz="0" w:space="0" w:color="auto"/>
                                <w:left w:val="none" w:sz="0" w:space="0" w:color="auto"/>
                                <w:bottom w:val="none" w:sz="0" w:space="0" w:color="auto"/>
                                <w:right w:val="none" w:sz="0" w:space="0" w:color="auto"/>
                              </w:divBdr>
                            </w:div>
                            <w:div w:id="1590843741">
                              <w:marLeft w:val="0"/>
                              <w:marRight w:val="0"/>
                              <w:marTop w:val="0"/>
                              <w:marBottom w:val="0"/>
                              <w:divBdr>
                                <w:top w:val="none" w:sz="0" w:space="0" w:color="auto"/>
                                <w:left w:val="none" w:sz="0" w:space="0" w:color="auto"/>
                                <w:bottom w:val="none" w:sz="0" w:space="0" w:color="auto"/>
                                <w:right w:val="none" w:sz="0" w:space="0" w:color="auto"/>
                              </w:divBdr>
                            </w:div>
                            <w:div w:id="1612474166">
                              <w:marLeft w:val="0"/>
                              <w:marRight w:val="0"/>
                              <w:marTop w:val="0"/>
                              <w:marBottom w:val="0"/>
                              <w:divBdr>
                                <w:top w:val="none" w:sz="0" w:space="0" w:color="auto"/>
                                <w:left w:val="none" w:sz="0" w:space="0" w:color="auto"/>
                                <w:bottom w:val="none" w:sz="0" w:space="0" w:color="auto"/>
                                <w:right w:val="none" w:sz="0" w:space="0" w:color="auto"/>
                              </w:divBdr>
                            </w:div>
                            <w:div w:id="1714622239">
                              <w:marLeft w:val="0"/>
                              <w:marRight w:val="0"/>
                              <w:marTop w:val="0"/>
                              <w:marBottom w:val="0"/>
                              <w:divBdr>
                                <w:top w:val="none" w:sz="0" w:space="0" w:color="auto"/>
                                <w:left w:val="none" w:sz="0" w:space="0" w:color="auto"/>
                                <w:bottom w:val="none" w:sz="0" w:space="0" w:color="auto"/>
                                <w:right w:val="none" w:sz="0" w:space="0" w:color="auto"/>
                              </w:divBdr>
                            </w:div>
                            <w:div w:id="1735857382">
                              <w:marLeft w:val="0"/>
                              <w:marRight w:val="0"/>
                              <w:marTop w:val="0"/>
                              <w:marBottom w:val="0"/>
                              <w:divBdr>
                                <w:top w:val="none" w:sz="0" w:space="0" w:color="auto"/>
                                <w:left w:val="none" w:sz="0" w:space="0" w:color="auto"/>
                                <w:bottom w:val="none" w:sz="0" w:space="0" w:color="auto"/>
                                <w:right w:val="none" w:sz="0" w:space="0" w:color="auto"/>
                              </w:divBdr>
                            </w:div>
                            <w:div w:id="1751346710">
                              <w:marLeft w:val="0"/>
                              <w:marRight w:val="0"/>
                              <w:marTop w:val="0"/>
                              <w:marBottom w:val="0"/>
                              <w:divBdr>
                                <w:top w:val="none" w:sz="0" w:space="0" w:color="auto"/>
                                <w:left w:val="none" w:sz="0" w:space="0" w:color="auto"/>
                                <w:bottom w:val="none" w:sz="0" w:space="0" w:color="auto"/>
                                <w:right w:val="none" w:sz="0" w:space="0" w:color="auto"/>
                              </w:divBdr>
                            </w:div>
                            <w:div w:id="1775511102">
                              <w:marLeft w:val="0"/>
                              <w:marRight w:val="0"/>
                              <w:marTop w:val="0"/>
                              <w:marBottom w:val="0"/>
                              <w:divBdr>
                                <w:top w:val="none" w:sz="0" w:space="0" w:color="auto"/>
                                <w:left w:val="none" w:sz="0" w:space="0" w:color="auto"/>
                                <w:bottom w:val="none" w:sz="0" w:space="0" w:color="auto"/>
                                <w:right w:val="none" w:sz="0" w:space="0" w:color="auto"/>
                              </w:divBdr>
                            </w:div>
                            <w:div w:id="1781601579">
                              <w:marLeft w:val="0"/>
                              <w:marRight w:val="0"/>
                              <w:marTop w:val="0"/>
                              <w:marBottom w:val="0"/>
                              <w:divBdr>
                                <w:top w:val="none" w:sz="0" w:space="0" w:color="auto"/>
                                <w:left w:val="none" w:sz="0" w:space="0" w:color="auto"/>
                                <w:bottom w:val="none" w:sz="0" w:space="0" w:color="auto"/>
                                <w:right w:val="none" w:sz="0" w:space="0" w:color="auto"/>
                              </w:divBdr>
                            </w:div>
                            <w:div w:id="1793471861">
                              <w:marLeft w:val="0"/>
                              <w:marRight w:val="0"/>
                              <w:marTop w:val="0"/>
                              <w:marBottom w:val="0"/>
                              <w:divBdr>
                                <w:top w:val="none" w:sz="0" w:space="0" w:color="auto"/>
                                <w:left w:val="none" w:sz="0" w:space="0" w:color="auto"/>
                                <w:bottom w:val="none" w:sz="0" w:space="0" w:color="auto"/>
                                <w:right w:val="none" w:sz="0" w:space="0" w:color="auto"/>
                              </w:divBdr>
                            </w:div>
                            <w:div w:id="1820875698">
                              <w:marLeft w:val="0"/>
                              <w:marRight w:val="0"/>
                              <w:marTop w:val="0"/>
                              <w:marBottom w:val="0"/>
                              <w:divBdr>
                                <w:top w:val="none" w:sz="0" w:space="0" w:color="auto"/>
                                <w:left w:val="none" w:sz="0" w:space="0" w:color="auto"/>
                                <w:bottom w:val="none" w:sz="0" w:space="0" w:color="auto"/>
                                <w:right w:val="none" w:sz="0" w:space="0" w:color="auto"/>
                              </w:divBdr>
                            </w:div>
                            <w:div w:id="1854569057">
                              <w:marLeft w:val="0"/>
                              <w:marRight w:val="0"/>
                              <w:marTop w:val="0"/>
                              <w:marBottom w:val="0"/>
                              <w:divBdr>
                                <w:top w:val="none" w:sz="0" w:space="0" w:color="auto"/>
                                <w:left w:val="none" w:sz="0" w:space="0" w:color="auto"/>
                                <w:bottom w:val="none" w:sz="0" w:space="0" w:color="auto"/>
                                <w:right w:val="none" w:sz="0" w:space="0" w:color="auto"/>
                              </w:divBdr>
                            </w:div>
                            <w:div w:id="1874536027">
                              <w:marLeft w:val="0"/>
                              <w:marRight w:val="0"/>
                              <w:marTop w:val="0"/>
                              <w:marBottom w:val="0"/>
                              <w:divBdr>
                                <w:top w:val="none" w:sz="0" w:space="0" w:color="auto"/>
                                <w:left w:val="none" w:sz="0" w:space="0" w:color="auto"/>
                                <w:bottom w:val="none" w:sz="0" w:space="0" w:color="auto"/>
                                <w:right w:val="none" w:sz="0" w:space="0" w:color="auto"/>
                              </w:divBdr>
                            </w:div>
                            <w:div w:id="1994790107">
                              <w:marLeft w:val="0"/>
                              <w:marRight w:val="0"/>
                              <w:marTop w:val="0"/>
                              <w:marBottom w:val="0"/>
                              <w:divBdr>
                                <w:top w:val="none" w:sz="0" w:space="0" w:color="auto"/>
                                <w:left w:val="none" w:sz="0" w:space="0" w:color="auto"/>
                                <w:bottom w:val="none" w:sz="0" w:space="0" w:color="auto"/>
                                <w:right w:val="none" w:sz="0" w:space="0" w:color="auto"/>
                              </w:divBdr>
                            </w:div>
                            <w:div w:id="1994992161">
                              <w:marLeft w:val="0"/>
                              <w:marRight w:val="0"/>
                              <w:marTop w:val="0"/>
                              <w:marBottom w:val="0"/>
                              <w:divBdr>
                                <w:top w:val="none" w:sz="0" w:space="0" w:color="auto"/>
                                <w:left w:val="none" w:sz="0" w:space="0" w:color="auto"/>
                                <w:bottom w:val="none" w:sz="0" w:space="0" w:color="auto"/>
                                <w:right w:val="none" w:sz="0" w:space="0" w:color="auto"/>
                              </w:divBdr>
                            </w:div>
                            <w:div w:id="2010600940">
                              <w:marLeft w:val="0"/>
                              <w:marRight w:val="0"/>
                              <w:marTop w:val="0"/>
                              <w:marBottom w:val="0"/>
                              <w:divBdr>
                                <w:top w:val="none" w:sz="0" w:space="0" w:color="auto"/>
                                <w:left w:val="none" w:sz="0" w:space="0" w:color="auto"/>
                                <w:bottom w:val="none" w:sz="0" w:space="0" w:color="auto"/>
                                <w:right w:val="none" w:sz="0" w:space="0" w:color="auto"/>
                              </w:divBdr>
                            </w:div>
                            <w:div w:id="2030257348">
                              <w:marLeft w:val="0"/>
                              <w:marRight w:val="0"/>
                              <w:marTop w:val="0"/>
                              <w:marBottom w:val="0"/>
                              <w:divBdr>
                                <w:top w:val="none" w:sz="0" w:space="0" w:color="auto"/>
                                <w:left w:val="none" w:sz="0" w:space="0" w:color="auto"/>
                                <w:bottom w:val="none" w:sz="0" w:space="0" w:color="auto"/>
                                <w:right w:val="none" w:sz="0" w:space="0" w:color="auto"/>
                              </w:divBdr>
                            </w:div>
                            <w:div w:id="2038892575">
                              <w:marLeft w:val="0"/>
                              <w:marRight w:val="0"/>
                              <w:marTop w:val="0"/>
                              <w:marBottom w:val="0"/>
                              <w:divBdr>
                                <w:top w:val="none" w:sz="0" w:space="0" w:color="auto"/>
                                <w:left w:val="none" w:sz="0" w:space="0" w:color="auto"/>
                                <w:bottom w:val="none" w:sz="0" w:space="0" w:color="auto"/>
                                <w:right w:val="none" w:sz="0" w:space="0" w:color="auto"/>
                              </w:divBdr>
                            </w:div>
                            <w:div w:id="2042781708">
                              <w:marLeft w:val="0"/>
                              <w:marRight w:val="0"/>
                              <w:marTop w:val="0"/>
                              <w:marBottom w:val="0"/>
                              <w:divBdr>
                                <w:top w:val="none" w:sz="0" w:space="0" w:color="auto"/>
                                <w:left w:val="none" w:sz="0" w:space="0" w:color="auto"/>
                                <w:bottom w:val="none" w:sz="0" w:space="0" w:color="auto"/>
                                <w:right w:val="none" w:sz="0" w:space="0" w:color="auto"/>
                              </w:divBdr>
                            </w:div>
                            <w:div w:id="2077048470">
                              <w:marLeft w:val="0"/>
                              <w:marRight w:val="0"/>
                              <w:marTop w:val="0"/>
                              <w:marBottom w:val="0"/>
                              <w:divBdr>
                                <w:top w:val="none" w:sz="0" w:space="0" w:color="auto"/>
                                <w:left w:val="none" w:sz="0" w:space="0" w:color="auto"/>
                                <w:bottom w:val="none" w:sz="0" w:space="0" w:color="auto"/>
                                <w:right w:val="none" w:sz="0" w:space="0" w:color="auto"/>
                              </w:divBdr>
                            </w:div>
                            <w:div w:id="2106656461">
                              <w:marLeft w:val="0"/>
                              <w:marRight w:val="0"/>
                              <w:marTop w:val="0"/>
                              <w:marBottom w:val="0"/>
                              <w:divBdr>
                                <w:top w:val="none" w:sz="0" w:space="0" w:color="auto"/>
                                <w:left w:val="none" w:sz="0" w:space="0" w:color="auto"/>
                                <w:bottom w:val="none" w:sz="0" w:space="0" w:color="auto"/>
                                <w:right w:val="none" w:sz="0" w:space="0" w:color="auto"/>
                              </w:divBdr>
                            </w:div>
                            <w:div w:id="2119837610">
                              <w:marLeft w:val="0"/>
                              <w:marRight w:val="0"/>
                              <w:marTop w:val="0"/>
                              <w:marBottom w:val="0"/>
                              <w:divBdr>
                                <w:top w:val="none" w:sz="0" w:space="0" w:color="auto"/>
                                <w:left w:val="none" w:sz="0" w:space="0" w:color="auto"/>
                                <w:bottom w:val="none" w:sz="0" w:space="0" w:color="auto"/>
                                <w:right w:val="none" w:sz="0" w:space="0" w:color="auto"/>
                              </w:divBdr>
                            </w:div>
                            <w:div w:id="2124687581">
                              <w:marLeft w:val="0"/>
                              <w:marRight w:val="0"/>
                              <w:marTop w:val="0"/>
                              <w:marBottom w:val="0"/>
                              <w:divBdr>
                                <w:top w:val="none" w:sz="0" w:space="0" w:color="auto"/>
                                <w:left w:val="none" w:sz="0" w:space="0" w:color="auto"/>
                                <w:bottom w:val="none" w:sz="0" w:space="0" w:color="auto"/>
                                <w:right w:val="none" w:sz="0" w:space="0" w:color="auto"/>
                              </w:divBdr>
                            </w:div>
                            <w:div w:id="2132244184">
                              <w:marLeft w:val="0"/>
                              <w:marRight w:val="0"/>
                              <w:marTop w:val="0"/>
                              <w:marBottom w:val="0"/>
                              <w:divBdr>
                                <w:top w:val="none" w:sz="0" w:space="0" w:color="auto"/>
                                <w:left w:val="none" w:sz="0" w:space="0" w:color="auto"/>
                                <w:bottom w:val="none" w:sz="0" w:space="0" w:color="auto"/>
                                <w:right w:val="none" w:sz="0" w:space="0" w:color="auto"/>
                              </w:divBdr>
                            </w:div>
                            <w:div w:id="213864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27634">
                      <w:marLeft w:val="0"/>
                      <w:marRight w:val="0"/>
                      <w:marTop w:val="0"/>
                      <w:marBottom w:val="0"/>
                      <w:divBdr>
                        <w:top w:val="none" w:sz="0" w:space="0" w:color="auto"/>
                        <w:left w:val="none" w:sz="0" w:space="0" w:color="auto"/>
                        <w:bottom w:val="none" w:sz="0" w:space="0" w:color="auto"/>
                        <w:right w:val="none" w:sz="0" w:space="0" w:color="auto"/>
                      </w:divBdr>
                      <w:divsChild>
                        <w:div w:id="954215369">
                          <w:marLeft w:val="0"/>
                          <w:marRight w:val="0"/>
                          <w:marTop w:val="0"/>
                          <w:marBottom w:val="0"/>
                          <w:divBdr>
                            <w:top w:val="none" w:sz="0" w:space="0" w:color="auto"/>
                            <w:left w:val="none" w:sz="0" w:space="0" w:color="auto"/>
                            <w:bottom w:val="none" w:sz="0" w:space="0" w:color="auto"/>
                            <w:right w:val="none" w:sz="0" w:space="0" w:color="auto"/>
                          </w:divBdr>
                          <w:divsChild>
                            <w:div w:id="1008291650">
                              <w:marLeft w:val="0"/>
                              <w:marRight w:val="111"/>
                              <w:marTop w:val="111"/>
                              <w:marBottom w:val="443"/>
                              <w:divBdr>
                                <w:top w:val="none" w:sz="0" w:space="0" w:color="auto"/>
                                <w:left w:val="none" w:sz="0" w:space="0" w:color="auto"/>
                                <w:bottom w:val="none" w:sz="0" w:space="0" w:color="auto"/>
                                <w:right w:val="none" w:sz="0" w:space="0" w:color="auto"/>
                              </w:divBdr>
                            </w:div>
                          </w:divsChild>
                        </w:div>
                      </w:divsChild>
                    </w:div>
                  </w:divsChild>
                </w:div>
              </w:divsChild>
            </w:div>
          </w:divsChild>
        </w:div>
        <w:div w:id="958074999">
          <w:marLeft w:val="0"/>
          <w:marRight w:val="0"/>
          <w:marTop w:val="0"/>
          <w:marBottom w:val="0"/>
          <w:divBdr>
            <w:top w:val="none" w:sz="0" w:space="0" w:color="auto"/>
            <w:left w:val="none" w:sz="0" w:space="0" w:color="auto"/>
            <w:bottom w:val="none" w:sz="0" w:space="0" w:color="auto"/>
            <w:right w:val="none" w:sz="0" w:space="0" w:color="auto"/>
          </w:divBdr>
          <w:divsChild>
            <w:div w:id="484786492">
              <w:marLeft w:val="0"/>
              <w:marRight w:val="0"/>
              <w:marTop w:val="0"/>
              <w:marBottom w:val="0"/>
              <w:divBdr>
                <w:top w:val="none" w:sz="0" w:space="0" w:color="auto"/>
                <w:left w:val="none" w:sz="0" w:space="0" w:color="auto"/>
                <w:bottom w:val="none" w:sz="0" w:space="0" w:color="auto"/>
                <w:right w:val="none" w:sz="0" w:space="0" w:color="auto"/>
              </w:divBdr>
              <w:divsChild>
                <w:div w:id="113602942">
                  <w:marLeft w:val="0"/>
                  <w:marRight w:val="0"/>
                  <w:marTop w:val="0"/>
                  <w:marBottom w:val="0"/>
                  <w:divBdr>
                    <w:top w:val="none" w:sz="0" w:space="0" w:color="auto"/>
                    <w:left w:val="none" w:sz="0" w:space="0" w:color="auto"/>
                    <w:bottom w:val="none" w:sz="0" w:space="0" w:color="auto"/>
                    <w:right w:val="none" w:sz="0" w:space="0" w:color="auto"/>
                  </w:divBdr>
                  <w:divsChild>
                    <w:div w:id="1048265873">
                      <w:marLeft w:val="0"/>
                      <w:marRight w:val="0"/>
                      <w:marTop w:val="0"/>
                      <w:marBottom w:val="0"/>
                      <w:divBdr>
                        <w:top w:val="none" w:sz="0" w:space="0" w:color="auto"/>
                        <w:left w:val="none" w:sz="0" w:space="0" w:color="auto"/>
                        <w:bottom w:val="none" w:sz="0" w:space="0" w:color="auto"/>
                        <w:right w:val="none" w:sz="0" w:space="0" w:color="auto"/>
                      </w:divBdr>
                      <w:divsChild>
                        <w:div w:id="1455368583">
                          <w:marLeft w:val="0"/>
                          <w:marRight w:val="0"/>
                          <w:marTop w:val="0"/>
                          <w:marBottom w:val="0"/>
                          <w:divBdr>
                            <w:top w:val="none" w:sz="0" w:space="0" w:color="auto"/>
                            <w:left w:val="none" w:sz="0" w:space="0" w:color="auto"/>
                            <w:bottom w:val="none" w:sz="0" w:space="0" w:color="auto"/>
                            <w:right w:val="none" w:sz="0" w:space="0" w:color="auto"/>
                          </w:divBdr>
                          <w:divsChild>
                            <w:div w:id="139619768">
                              <w:marLeft w:val="0"/>
                              <w:marRight w:val="0"/>
                              <w:marTop w:val="0"/>
                              <w:marBottom w:val="0"/>
                              <w:divBdr>
                                <w:top w:val="none" w:sz="0" w:space="0" w:color="auto"/>
                                <w:left w:val="none" w:sz="0" w:space="0" w:color="auto"/>
                                <w:bottom w:val="none" w:sz="0" w:space="0" w:color="auto"/>
                                <w:right w:val="none" w:sz="0" w:space="0" w:color="auto"/>
                              </w:divBdr>
                            </w:div>
                            <w:div w:id="153381663">
                              <w:marLeft w:val="0"/>
                              <w:marRight w:val="0"/>
                              <w:marTop w:val="0"/>
                              <w:marBottom w:val="0"/>
                              <w:divBdr>
                                <w:top w:val="none" w:sz="0" w:space="0" w:color="auto"/>
                                <w:left w:val="none" w:sz="0" w:space="0" w:color="auto"/>
                                <w:bottom w:val="none" w:sz="0" w:space="0" w:color="auto"/>
                                <w:right w:val="none" w:sz="0" w:space="0" w:color="auto"/>
                              </w:divBdr>
                            </w:div>
                            <w:div w:id="940796735">
                              <w:marLeft w:val="0"/>
                              <w:marRight w:val="0"/>
                              <w:marTop w:val="0"/>
                              <w:marBottom w:val="0"/>
                              <w:divBdr>
                                <w:top w:val="none" w:sz="0" w:space="0" w:color="auto"/>
                                <w:left w:val="none" w:sz="0" w:space="0" w:color="auto"/>
                                <w:bottom w:val="none" w:sz="0" w:space="0" w:color="auto"/>
                                <w:right w:val="none" w:sz="0" w:space="0" w:color="auto"/>
                              </w:divBdr>
                            </w:div>
                            <w:div w:id="948506513">
                              <w:marLeft w:val="0"/>
                              <w:marRight w:val="0"/>
                              <w:marTop w:val="0"/>
                              <w:marBottom w:val="0"/>
                              <w:divBdr>
                                <w:top w:val="none" w:sz="0" w:space="0" w:color="auto"/>
                                <w:left w:val="none" w:sz="0" w:space="0" w:color="auto"/>
                                <w:bottom w:val="none" w:sz="0" w:space="0" w:color="auto"/>
                                <w:right w:val="none" w:sz="0" w:space="0" w:color="auto"/>
                              </w:divBdr>
                            </w:div>
                            <w:div w:id="965086252">
                              <w:marLeft w:val="0"/>
                              <w:marRight w:val="0"/>
                              <w:marTop w:val="0"/>
                              <w:marBottom w:val="0"/>
                              <w:divBdr>
                                <w:top w:val="none" w:sz="0" w:space="0" w:color="auto"/>
                                <w:left w:val="none" w:sz="0" w:space="0" w:color="auto"/>
                                <w:bottom w:val="none" w:sz="0" w:space="0" w:color="auto"/>
                                <w:right w:val="none" w:sz="0" w:space="0" w:color="auto"/>
                              </w:divBdr>
                            </w:div>
                            <w:div w:id="1731228719">
                              <w:marLeft w:val="0"/>
                              <w:marRight w:val="0"/>
                              <w:marTop w:val="0"/>
                              <w:marBottom w:val="0"/>
                              <w:divBdr>
                                <w:top w:val="none" w:sz="0" w:space="0" w:color="auto"/>
                                <w:left w:val="none" w:sz="0" w:space="0" w:color="auto"/>
                                <w:bottom w:val="none" w:sz="0" w:space="0" w:color="auto"/>
                                <w:right w:val="none" w:sz="0" w:space="0" w:color="auto"/>
                              </w:divBdr>
                            </w:div>
                            <w:div w:id="1792749208">
                              <w:marLeft w:val="0"/>
                              <w:marRight w:val="0"/>
                              <w:marTop w:val="0"/>
                              <w:marBottom w:val="0"/>
                              <w:divBdr>
                                <w:top w:val="none" w:sz="0" w:space="0" w:color="auto"/>
                                <w:left w:val="none" w:sz="0" w:space="0" w:color="auto"/>
                                <w:bottom w:val="none" w:sz="0" w:space="0" w:color="auto"/>
                                <w:right w:val="none" w:sz="0" w:space="0" w:color="auto"/>
                              </w:divBdr>
                            </w:div>
                            <w:div w:id="185919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729059">
      <w:bodyDiv w:val="1"/>
      <w:marLeft w:val="0"/>
      <w:marRight w:val="0"/>
      <w:marTop w:val="0"/>
      <w:marBottom w:val="0"/>
      <w:divBdr>
        <w:top w:val="none" w:sz="0" w:space="0" w:color="auto"/>
        <w:left w:val="none" w:sz="0" w:space="0" w:color="auto"/>
        <w:bottom w:val="none" w:sz="0" w:space="0" w:color="auto"/>
        <w:right w:val="none" w:sz="0" w:space="0" w:color="auto"/>
      </w:divBdr>
    </w:div>
    <w:div w:id="574317046">
      <w:bodyDiv w:val="1"/>
      <w:marLeft w:val="0"/>
      <w:marRight w:val="0"/>
      <w:marTop w:val="0"/>
      <w:marBottom w:val="0"/>
      <w:divBdr>
        <w:top w:val="none" w:sz="0" w:space="0" w:color="auto"/>
        <w:left w:val="none" w:sz="0" w:space="0" w:color="auto"/>
        <w:bottom w:val="none" w:sz="0" w:space="0" w:color="auto"/>
        <w:right w:val="none" w:sz="0" w:space="0" w:color="auto"/>
      </w:divBdr>
    </w:div>
    <w:div w:id="864170635">
      <w:bodyDiv w:val="1"/>
      <w:marLeft w:val="0"/>
      <w:marRight w:val="0"/>
      <w:marTop w:val="0"/>
      <w:marBottom w:val="0"/>
      <w:divBdr>
        <w:top w:val="none" w:sz="0" w:space="0" w:color="auto"/>
        <w:left w:val="none" w:sz="0" w:space="0" w:color="auto"/>
        <w:bottom w:val="none" w:sz="0" w:space="0" w:color="auto"/>
        <w:right w:val="none" w:sz="0" w:space="0" w:color="auto"/>
      </w:divBdr>
    </w:div>
    <w:div w:id="1164778164">
      <w:bodyDiv w:val="1"/>
      <w:marLeft w:val="0"/>
      <w:marRight w:val="0"/>
      <w:marTop w:val="0"/>
      <w:marBottom w:val="0"/>
      <w:divBdr>
        <w:top w:val="none" w:sz="0" w:space="0" w:color="auto"/>
        <w:left w:val="none" w:sz="0" w:space="0" w:color="auto"/>
        <w:bottom w:val="none" w:sz="0" w:space="0" w:color="auto"/>
        <w:right w:val="none" w:sz="0" w:space="0" w:color="auto"/>
      </w:divBdr>
    </w:div>
    <w:div w:id="1584298172">
      <w:bodyDiv w:val="1"/>
      <w:marLeft w:val="0"/>
      <w:marRight w:val="0"/>
      <w:marTop w:val="0"/>
      <w:marBottom w:val="0"/>
      <w:divBdr>
        <w:top w:val="none" w:sz="0" w:space="0" w:color="auto"/>
        <w:left w:val="none" w:sz="0" w:space="0" w:color="auto"/>
        <w:bottom w:val="none" w:sz="0" w:space="0" w:color="auto"/>
        <w:right w:val="none" w:sz="0" w:space="0" w:color="auto"/>
      </w:divBdr>
    </w:div>
    <w:div w:id="1729576152">
      <w:bodyDiv w:val="1"/>
      <w:marLeft w:val="0"/>
      <w:marRight w:val="0"/>
      <w:marTop w:val="0"/>
      <w:marBottom w:val="0"/>
      <w:divBdr>
        <w:top w:val="none" w:sz="0" w:space="0" w:color="auto"/>
        <w:left w:val="none" w:sz="0" w:space="0" w:color="auto"/>
        <w:bottom w:val="none" w:sz="0" w:space="0" w:color="auto"/>
        <w:right w:val="none" w:sz="0" w:space="0" w:color="auto"/>
      </w:divBdr>
    </w:div>
    <w:div w:id="1746685194">
      <w:bodyDiv w:val="1"/>
      <w:marLeft w:val="0"/>
      <w:marRight w:val="0"/>
      <w:marTop w:val="0"/>
      <w:marBottom w:val="0"/>
      <w:divBdr>
        <w:top w:val="none" w:sz="0" w:space="0" w:color="auto"/>
        <w:left w:val="none" w:sz="0" w:space="0" w:color="auto"/>
        <w:bottom w:val="none" w:sz="0" w:space="0" w:color="auto"/>
        <w:right w:val="none" w:sz="0" w:space="0" w:color="auto"/>
      </w:divBdr>
    </w:div>
    <w:div w:id="1787770926">
      <w:bodyDiv w:val="1"/>
      <w:marLeft w:val="0"/>
      <w:marRight w:val="0"/>
      <w:marTop w:val="0"/>
      <w:marBottom w:val="0"/>
      <w:divBdr>
        <w:top w:val="none" w:sz="0" w:space="0" w:color="auto"/>
        <w:left w:val="none" w:sz="0" w:space="0" w:color="auto"/>
        <w:bottom w:val="none" w:sz="0" w:space="0" w:color="auto"/>
        <w:right w:val="none" w:sz="0" w:space="0" w:color="auto"/>
      </w:divBdr>
    </w:div>
    <w:div w:id="190128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term=Dudley-Brown%20S%5BAuthor%5D&amp;cauthor=true&amp;cauthor_uid=22879737" TargetMode="External"/><Relationship Id="rId18" Type="http://schemas.openxmlformats.org/officeDocument/2006/relationships/chart" Target="charts/chart5.xml"/><Relationship Id="rId26" Type="http://schemas.openxmlformats.org/officeDocument/2006/relationships/hyperlink" Target="javascript:;" TargetMode="External"/><Relationship Id="rId39" Type="http://schemas.openxmlformats.org/officeDocument/2006/relationships/hyperlink" Target="https://hrcak.srce.hr/84906" TargetMode="External"/><Relationship Id="rId21" Type="http://schemas.openxmlformats.org/officeDocument/2006/relationships/chart" Target="charts/chart8.xml"/><Relationship Id="rId34" Type="http://schemas.openxmlformats.org/officeDocument/2006/relationships/hyperlink" Target="https://www.ncbi.nlm.nih.gov/pubmed/?term=Lomax%20KG%5BAuthor%5D&amp;cauthor=true&amp;cauthor_uid=22879737" TargetMode="External"/><Relationship Id="rId42" Type="http://schemas.openxmlformats.org/officeDocument/2006/relationships/hyperlink" Target="https://narodne-novine.nn.hr/clanci/medunarodni/2008_08_5_107.html" TargetMode="External"/><Relationship Id="rId47" Type="http://schemas.openxmlformats.org/officeDocument/2006/relationships/hyperlink" Target="https://urn.nsk.hr/urn:nbn:hr:105:821737" TargetMode="External"/><Relationship Id="rId50" Type="http://schemas.openxmlformats.org/officeDocument/2006/relationships/hyperlink" Target="https://www.ncbi.nlm.nih.gov/pubmed/?term=Lomax%20KG%5BAuthor%5D&amp;cauthor=true&amp;cauthor_uid=22879737" TargetMode="External"/><Relationship Id="rId55" Type="http://schemas.openxmlformats.org/officeDocument/2006/relationships/hyperlink" Target="https://narodne-novine.nn.hr/clanci/sluzbeni/2014_04_44_819.html" TargetMode="External"/><Relationship Id="rId63" Type="http://schemas.openxmlformats.org/officeDocument/2006/relationships/hyperlink" Target="https://narodne-novine.nn.hr/clanci/sluzbeni/2014_07_85_1688.html" TargetMode="External"/><Relationship Id="rId68" Type="http://schemas.openxmlformats.org/officeDocument/2006/relationships/hyperlink" Target="https://narodne-novine.nn.hr/clanci/sluzbeni/2007_10_107_3125.html"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narodne-novine.nn.hr/clanci/sluzbeni/2014_07_93_1872.html" TargetMode="Externa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hyperlink" Target="javascript:;" TargetMode="External"/><Relationship Id="rId11" Type="http://schemas.openxmlformats.org/officeDocument/2006/relationships/hyperlink" Target="https://www.ncbi.nlm.nih.gov/pubmed/?term=Thomas%20R%5BAuthor%5D&amp;cauthor=true&amp;cauthor_uid=22879737" TargetMode="External"/><Relationship Id="rId24" Type="http://schemas.openxmlformats.org/officeDocument/2006/relationships/chart" Target="charts/chart11.xml"/><Relationship Id="rId32" Type="http://schemas.openxmlformats.org/officeDocument/2006/relationships/hyperlink" Target="https://www.ncbi.nlm.nih.gov/pubmed/?term=Norton%20BA%5BAuthor%5D&amp;cauthor=true&amp;cauthor_uid=22879737" TargetMode="External"/><Relationship Id="rId37" Type="http://schemas.openxmlformats.org/officeDocument/2006/relationships/hyperlink" Target="javascript:;" TargetMode="External"/><Relationship Id="rId40" Type="http://schemas.openxmlformats.org/officeDocument/2006/relationships/hyperlink" Target="http://katalog.kgz.hr/pagesresults/rezultati.aspx?&amp;searchById=10&amp;spid0=1&amp;spv0=&amp;fid0=4&amp;fv0=Zavod+za+javno+zdravstvo+%22Sveti+Rok%22+Viroviti%c4%8dko-podravske+%c5%beupanije" TargetMode="External"/><Relationship Id="rId45" Type="http://schemas.openxmlformats.org/officeDocument/2006/relationships/hyperlink" Target="javascript:;" TargetMode="External"/><Relationship Id="rId53" Type="http://schemas.openxmlformats.org/officeDocument/2006/relationships/hyperlink" Target="https://narodne-novine.nn.hr/clanci/sluzbeni/2017_11_116_2681.html" TargetMode="External"/><Relationship Id="rId58" Type="http://schemas.openxmlformats.org/officeDocument/2006/relationships/hyperlink" Target="https://narodne-novine.nn.hr/clanci/sluzbeni/2010_07_85_2422.html" TargetMode="External"/><Relationship Id="rId66" Type="http://schemas.openxmlformats.org/officeDocument/2006/relationships/hyperlink" Target="https://narodne-novine.nn.hr/clanci/sluzbeni/2014_07_93_1873.html" TargetMode="External"/><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hyperlink" Target="javascript:;" TargetMode="External"/><Relationship Id="rId36" Type="http://schemas.openxmlformats.org/officeDocument/2006/relationships/hyperlink" Target="javascript:;" TargetMode="External"/><Relationship Id="rId49" Type="http://schemas.openxmlformats.org/officeDocument/2006/relationships/hyperlink" Target="https://www.ncbi.nlm.nih.gov/pubmed/?term=Thomas%20R%5BAuthor%5D&amp;cauthor=true&amp;cauthor_uid=22879737" TargetMode="External"/><Relationship Id="rId57" Type="http://schemas.openxmlformats.org/officeDocument/2006/relationships/hyperlink" Target="https://narodne-novine.nn.hr/clanci/sluzbeni/2017_07_67_1573.html" TargetMode="External"/><Relationship Id="rId61" Type="http://schemas.openxmlformats.org/officeDocument/2006/relationships/hyperlink" Target="https://hrcak.srce.hr/18859" TargetMode="External"/><Relationship Id="rId10" Type="http://schemas.openxmlformats.org/officeDocument/2006/relationships/hyperlink" Target="https://www.ncbi.nlm.nih.gov/pubmed/?term=Norton%20BA%5BAuthor%5D&amp;cauthor=true&amp;cauthor_uid=22879737" TargetMode="External"/><Relationship Id="rId19" Type="http://schemas.openxmlformats.org/officeDocument/2006/relationships/chart" Target="charts/chart6.xml"/><Relationship Id="rId31" Type="http://schemas.openxmlformats.org/officeDocument/2006/relationships/hyperlink" Target="javascript:;" TargetMode="External"/><Relationship Id="rId44" Type="http://schemas.openxmlformats.org/officeDocument/2006/relationships/hyperlink" Target="javascript:;" TargetMode="External"/><Relationship Id="rId52" Type="http://schemas.openxmlformats.org/officeDocument/2006/relationships/hyperlink" Target="https://www.ncbi.nlm.nih.gov/pmc/articles/PMC3413071/" TargetMode="External"/><Relationship Id="rId60" Type="http://schemas.openxmlformats.org/officeDocument/2006/relationships/hyperlink" Target="https://hrcak.srce.hr/123330" TargetMode="External"/><Relationship Id="rId65" Type="http://schemas.openxmlformats.org/officeDocument/2006/relationships/hyperlink" Target="https://narodne-novine.nn.hr/clanci/sluzbeni/2013_12_157_3290.html" TargetMode="External"/><Relationship Id="rId73" Type="http://schemas.openxmlformats.org/officeDocument/2006/relationships/hyperlink" Target="https://narodne-novine.nn.hr/clanci/sluzbeni/2001_07_64_1051.html" TargetMode="External"/><Relationship Id="rId78"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hyperlink" Target="javascript:;" TargetMode="External"/><Relationship Id="rId30" Type="http://schemas.openxmlformats.org/officeDocument/2006/relationships/hyperlink" Target="javascript:;" TargetMode="External"/><Relationship Id="rId35" Type="http://schemas.openxmlformats.org/officeDocument/2006/relationships/hyperlink" Target="https://www.ncbi.nlm.nih.gov/pubmed/?term=Dudley-Brown%20S%5BAuthor%5D&amp;cauthor=true&amp;cauthor_uid=22879737" TargetMode="External"/><Relationship Id="rId43" Type="http://schemas.openxmlformats.org/officeDocument/2006/relationships/hyperlink" Target="javascript:;" TargetMode="External"/><Relationship Id="rId48" Type="http://schemas.openxmlformats.org/officeDocument/2006/relationships/hyperlink" Target="https://www.tandfonline.com/doi/pdf/10.1080/00365520500320094?needAccess=true(1.03.2018.)" TargetMode="External"/><Relationship Id="rId56" Type="http://schemas.openxmlformats.org/officeDocument/2006/relationships/hyperlink" Target="http://www.poslovni.hr/hrvatska/u-hrvatskoj-176000-nezaposlenih-338311" TargetMode="External"/><Relationship Id="rId64" Type="http://schemas.openxmlformats.org/officeDocument/2006/relationships/hyperlink" Target="https://narodne-novine.nn.hr/clanci/sluzbeni/1998_12_162_1995.html" TargetMode="External"/><Relationship Id="rId69" Type="http://schemas.openxmlformats.org/officeDocument/2006/relationships/hyperlink" Target="https://narodne-novine.nn.hr/clanci/sluzbeni/2017_02_16_365.html" TargetMode="External"/><Relationship Id="rId77" Type="http://schemas.microsoft.com/office/2016/09/relationships/commentsIds" Target="commentsIds.xml"/><Relationship Id="rId8" Type="http://schemas.openxmlformats.org/officeDocument/2006/relationships/hyperlink" Target="javascript:;" TargetMode="External"/><Relationship Id="rId51" Type="http://schemas.openxmlformats.org/officeDocument/2006/relationships/hyperlink" Target="https://www.ncbi.nlm.nih.gov/pmc/articles/PMC3413071/" TargetMode="External"/><Relationship Id="rId72" Type="http://schemas.openxmlformats.org/officeDocument/2006/relationships/hyperlink" Target="https://narodne-novine.nn.hr/clanci/sluzbeni/2012_10_112_2430.html" TargetMode="External"/><Relationship Id="rId3" Type="http://schemas.openxmlformats.org/officeDocument/2006/relationships/styles" Target="styles.xml"/><Relationship Id="rId12" Type="http://schemas.openxmlformats.org/officeDocument/2006/relationships/hyperlink" Target="https://www.ncbi.nlm.nih.gov/pubmed/?term=Lomax%20KG%5BAuthor%5D&amp;cauthor=true&amp;cauthor_uid=22879737" TargetMode="External"/><Relationship Id="rId17" Type="http://schemas.openxmlformats.org/officeDocument/2006/relationships/chart" Target="charts/chart4.xml"/><Relationship Id="rId25" Type="http://schemas.openxmlformats.org/officeDocument/2006/relationships/hyperlink" Target="javascript:;" TargetMode="External"/><Relationship Id="rId33" Type="http://schemas.openxmlformats.org/officeDocument/2006/relationships/hyperlink" Target="https://www.ncbi.nlm.nih.gov/pubmed/?term=Thomas%20R%5BAuthor%5D&amp;cauthor=true&amp;cauthor_uid=22879737" TargetMode="External"/><Relationship Id="rId38" Type="http://schemas.openxmlformats.org/officeDocument/2006/relationships/hyperlink" Target="https://hrcak.srce.hr/file/90147" TargetMode="External"/><Relationship Id="rId46" Type="http://schemas.openxmlformats.org/officeDocument/2006/relationships/hyperlink" Target="https://academic.oup.com/ecco-jcc/article/8/10/1281/2392494" TargetMode="External"/><Relationship Id="rId59" Type="http://schemas.openxmlformats.org/officeDocument/2006/relationships/hyperlink" Target="https://hrcak.srce.hr/154186" TargetMode="External"/><Relationship Id="rId67" Type="http://schemas.openxmlformats.org/officeDocument/2006/relationships/hyperlink" Target="https://narodne-novine.nn.hr/clanci/medunarodni/2007_06_6_80.html" TargetMode="External"/><Relationship Id="rId20" Type="http://schemas.openxmlformats.org/officeDocument/2006/relationships/chart" Target="charts/chart7.xml"/><Relationship Id="rId41" Type="http://schemas.openxmlformats.org/officeDocument/2006/relationships/hyperlink" Target="http://klinika.pravo.unizg.hr/content/diskriminacija-osoba-s-invaliditetom-u-republici-hrvatskoj" TargetMode="External"/><Relationship Id="rId54" Type="http://schemas.openxmlformats.org/officeDocument/2006/relationships/hyperlink" Target="https://narodne-novine.nn.hr/clanci/sluzbeni/2017_11_116_2681.html" TargetMode="External"/><Relationship Id="rId62" Type="http://schemas.openxmlformats.org/officeDocument/2006/relationships/hyperlink" Target="https://narodne-novine.nn.hr/clanci/sluzbeni/2001_07_64_1049.html" TargetMode="External"/><Relationship Id="rId70" Type="http://schemas.openxmlformats.org/officeDocument/2006/relationships/hyperlink" Target="https://narodne-novine.nn.hr/clanci/sluzbeni/2014_12_152_2863.html"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oleObject" Target="Knjiga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Knjiga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Knjiga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Knjiga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Knjiga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Knjiga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Knjiga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Knjiga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Knjiga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Knjiga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Knjiga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hr-HR"/>
  <c:style val="18"/>
  <c:chart>
    <c:plotArea>
      <c:layout>
        <c:manualLayout>
          <c:layoutTarget val="inner"/>
          <c:xMode val="edge"/>
          <c:yMode val="edge"/>
          <c:x val="9.4405074365704292E-2"/>
          <c:y val="6.9919072615923367E-2"/>
          <c:w val="0.78637401574803145"/>
          <c:h val="0.7196103091280257"/>
        </c:manualLayout>
      </c:layout>
      <c:barChart>
        <c:barDir val="col"/>
        <c:grouping val="clustered"/>
        <c:ser>
          <c:idx val="0"/>
          <c:order val="0"/>
          <c:tx>
            <c:strRef>
              <c:f>List1!$Q$62</c:f>
              <c:strCache>
                <c:ptCount val="1"/>
                <c:pt idx="0">
                  <c:v>DA</c:v>
                </c:pt>
              </c:strCache>
            </c:strRef>
          </c:tx>
          <c:cat>
            <c:strRef>
              <c:f>List1!$M$63:$P$65</c:f>
              <c:strCache>
                <c:ptCount val="3"/>
                <c:pt idx="0">
                  <c:v>DRUGE ZDRAVSTVENE TEŠKOĆE</c:v>
                </c:pt>
                <c:pt idx="1">
                  <c:v>KIRURŠKI ZAHVAT</c:v>
                </c:pt>
                <c:pt idx="2">
                  <c:v>UZIMANJE TERAPIJE</c:v>
                </c:pt>
              </c:strCache>
            </c:strRef>
          </c:cat>
          <c:val>
            <c:numRef>
              <c:f>List1!$Q$63:$Q$65</c:f>
              <c:numCache>
                <c:formatCode>General</c:formatCode>
                <c:ptCount val="3"/>
                <c:pt idx="0">
                  <c:v>45</c:v>
                </c:pt>
                <c:pt idx="1">
                  <c:v>40</c:v>
                </c:pt>
                <c:pt idx="2">
                  <c:v>92</c:v>
                </c:pt>
              </c:numCache>
            </c:numRef>
          </c:val>
          <c:extLst xmlns:c16r2="http://schemas.microsoft.com/office/drawing/2015/06/chart">
            <c:ext xmlns:c16="http://schemas.microsoft.com/office/drawing/2014/chart" uri="{C3380CC4-5D6E-409C-BE32-E72D297353CC}">
              <c16:uniqueId val="{00000000-8853-4D24-BC9B-E66B2BBC748F}"/>
            </c:ext>
          </c:extLst>
        </c:ser>
        <c:ser>
          <c:idx val="1"/>
          <c:order val="1"/>
          <c:tx>
            <c:strRef>
              <c:f>List1!$R$62</c:f>
              <c:strCache>
                <c:ptCount val="1"/>
                <c:pt idx="0">
                  <c:v>NE</c:v>
                </c:pt>
              </c:strCache>
            </c:strRef>
          </c:tx>
          <c:cat>
            <c:strRef>
              <c:f>List1!$M$63:$P$65</c:f>
              <c:strCache>
                <c:ptCount val="3"/>
                <c:pt idx="0">
                  <c:v>DRUGE ZDRAVSTVENE TEŠKOĆE</c:v>
                </c:pt>
                <c:pt idx="1">
                  <c:v>KIRURŠKI ZAHVAT</c:v>
                </c:pt>
                <c:pt idx="2">
                  <c:v>UZIMANJE TERAPIJE</c:v>
                </c:pt>
              </c:strCache>
            </c:strRef>
          </c:cat>
          <c:val>
            <c:numRef>
              <c:f>List1!$R$63:$R$65</c:f>
              <c:numCache>
                <c:formatCode>General</c:formatCode>
                <c:ptCount val="3"/>
                <c:pt idx="0">
                  <c:v>63</c:v>
                </c:pt>
                <c:pt idx="1">
                  <c:v>68</c:v>
                </c:pt>
                <c:pt idx="2">
                  <c:v>16</c:v>
                </c:pt>
              </c:numCache>
            </c:numRef>
          </c:val>
          <c:extLst xmlns:c16r2="http://schemas.microsoft.com/office/drawing/2015/06/chart">
            <c:ext xmlns:c16="http://schemas.microsoft.com/office/drawing/2014/chart" uri="{C3380CC4-5D6E-409C-BE32-E72D297353CC}">
              <c16:uniqueId val="{00000001-8853-4D24-BC9B-E66B2BBC748F}"/>
            </c:ext>
          </c:extLst>
        </c:ser>
        <c:axId val="303229952"/>
        <c:axId val="318579456"/>
      </c:barChart>
      <c:catAx>
        <c:axId val="303229952"/>
        <c:scaling>
          <c:orientation val="minMax"/>
        </c:scaling>
        <c:axPos val="b"/>
        <c:numFmt formatCode="General" sourceLinked="0"/>
        <c:tickLblPos val="nextTo"/>
        <c:crossAx val="318579456"/>
        <c:crosses val="autoZero"/>
        <c:auto val="1"/>
        <c:lblAlgn val="ctr"/>
        <c:lblOffset val="100"/>
      </c:catAx>
      <c:valAx>
        <c:axId val="318579456"/>
        <c:scaling>
          <c:orientation val="minMax"/>
        </c:scaling>
        <c:axPos val="l"/>
        <c:majorGridlines/>
        <c:numFmt formatCode="General" sourceLinked="1"/>
        <c:tickLblPos val="nextTo"/>
        <c:crossAx val="303229952"/>
        <c:crosses val="autoZero"/>
        <c:crossBetween val="between"/>
      </c:valAx>
    </c:plotArea>
    <c:legend>
      <c:legendPos val="r"/>
    </c:legend>
    <c:plotVisOnly val="1"/>
    <c:dispBlanksAs val="gap"/>
  </c:chart>
  <c:txPr>
    <a:bodyPr/>
    <a:lstStyle/>
    <a:p>
      <a:pPr>
        <a:defRPr>
          <a:latin typeface="Times New Roman" pitchFamily="18" charset="0"/>
          <a:cs typeface="Times New Roman" pitchFamily="18" charset="0"/>
        </a:defRPr>
      </a:pPr>
      <a:endParaRPr lang="sr-Latn-C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hr-HR"/>
  <c:style val="18"/>
  <c:chart>
    <c:title>
      <c:tx>
        <c:rich>
          <a:bodyPr/>
          <a:lstStyle/>
          <a:p>
            <a:pPr>
              <a:defRPr/>
            </a:pPr>
            <a:r>
              <a:rPr lang="en-US" sz="1200" b="0"/>
              <a:t>Ispitanici nezadovoljni kvalitetom svoje profesionalne uloge</a:t>
            </a:r>
          </a:p>
        </c:rich>
      </c:tx>
    </c:title>
    <c:plotArea>
      <c:layout/>
      <c:pieChart>
        <c:varyColors val="1"/>
        <c:ser>
          <c:idx val="0"/>
          <c:order val="0"/>
          <c:tx>
            <c:strRef>
              <c:f>List4!$B$7</c:f>
              <c:strCache>
                <c:ptCount val="1"/>
                <c:pt idx="0">
                  <c:v>Ispitanici nezadovoljni kvalitetom svoje profesionalne uloge</c:v>
                </c:pt>
              </c:strCache>
            </c:strRef>
          </c:tx>
          <c:dLbls>
            <c:showPercent val="1"/>
            <c:showLeaderLines val="1"/>
          </c:dLbls>
          <c:cat>
            <c:strRef>
              <c:f>List4!$A$8:$A$10</c:f>
              <c:strCache>
                <c:ptCount val="3"/>
                <c:pt idx="0">
                  <c:v>1 do 3 dana</c:v>
                </c:pt>
                <c:pt idx="1">
                  <c:v>3 do 6 dana</c:v>
                </c:pt>
                <c:pt idx="2">
                  <c:v>više od 6 dana</c:v>
                </c:pt>
              </c:strCache>
            </c:strRef>
          </c:cat>
          <c:val>
            <c:numRef>
              <c:f>List4!$B$8:$B$10</c:f>
              <c:numCache>
                <c:formatCode>General</c:formatCode>
                <c:ptCount val="3"/>
                <c:pt idx="0">
                  <c:v>26</c:v>
                </c:pt>
                <c:pt idx="1">
                  <c:v>12</c:v>
                </c:pt>
                <c:pt idx="2">
                  <c:v>6</c:v>
                </c:pt>
              </c:numCache>
            </c:numRef>
          </c:val>
        </c:ser>
        <c:dLbls>
          <c:showPercent val="1"/>
        </c:dLbls>
        <c:firstSliceAng val="0"/>
      </c:pieChart>
    </c:plotArea>
    <c:legend>
      <c:legendPos val="t"/>
      <c:txPr>
        <a:bodyPr/>
        <a:lstStyle/>
        <a:p>
          <a:pPr>
            <a:defRPr sz="1000"/>
          </a:pPr>
          <a:endParaRPr lang="sr-Latn-CS"/>
        </a:p>
      </c:txPr>
    </c:legend>
    <c:plotVisOnly val="1"/>
  </c:chart>
  <c:txPr>
    <a:bodyPr/>
    <a:lstStyle/>
    <a:p>
      <a:pPr>
        <a:defRPr sz="1200">
          <a:latin typeface="Times New Roman" pitchFamily="18" charset="0"/>
          <a:cs typeface="Times New Roman" pitchFamily="18" charset="0"/>
        </a:defRPr>
      </a:pPr>
      <a:endParaRPr lang="sr-Latn-C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hr-HR"/>
  <c:style val="18"/>
  <c:chart>
    <c:title>
      <c:tx>
        <c:rich>
          <a:bodyPr/>
          <a:lstStyle/>
          <a:p>
            <a:pPr>
              <a:defRPr b="0"/>
            </a:pPr>
            <a:r>
              <a:rPr lang="en-US" sz="1200" b="0"/>
              <a:t>Ispitanici zadovoljni kvalitetom svoje profesionalne uloge</a:t>
            </a:r>
            <a:endParaRPr lang="hr-HR" sz="1200" b="0"/>
          </a:p>
          <a:p>
            <a:pPr>
              <a:defRPr b="0"/>
            </a:pPr>
            <a:endParaRPr lang="en-US" sz="1200" b="0"/>
          </a:p>
        </c:rich>
      </c:tx>
    </c:title>
    <c:plotArea>
      <c:layout/>
      <c:pieChart>
        <c:varyColors val="1"/>
        <c:ser>
          <c:idx val="0"/>
          <c:order val="0"/>
          <c:tx>
            <c:strRef>
              <c:f>List4!$B$2</c:f>
              <c:strCache>
                <c:ptCount val="1"/>
                <c:pt idx="0">
                  <c:v>Ispitanici zadovoljni kvalitetom svoje profesionalne uloge</c:v>
                </c:pt>
              </c:strCache>
            </c:strRef>
          </c:tx>
          <c:dLbls>
            <c:showPercent val="1"/>
            <c:showLeaderLines val="1"/>
          </c:dLbls>
          <c:cat>
            <c:strRef>
              <c:f>List4!$A$3:$A$5</c:f>
              <c:strCache>
                <c:ptCount val="3"/>
                <c:pt idx="0">
                  <c:v>1 do 3 dana</c:v>
                </c:pt>
                <c:pt idx="1">
                  <c:v>3 do 6 dana</c:v>
                </c:pt>
                <c:pt idx="2">
                  <c:v>više od 6 dana</c:v>
                </c:pt>
              </c:strCache>
            </c:strRef>
          </c:cat>
          <c:val>
            <c:numRef>
              <c:f>List4!$B$3:$B$5</c:f>
              <c:numCache>
                <c:formatCode>General</c:formatCode>
                <c:ptCount val="3"/>
                <c:pt idx="0">
                  <c:v>47</c:v>
                </c:pt>
                <c:pt idx="1">
                  <c:v>24</c:v>
                </c:pt>
                <c:pt idx="2">
                  <c:v>1</c:v>
                </c:pt>
              </c:numCache>
            </c:numRef>
          </c:val>
        </c:ser>
        <c:dLbls>
          <c:showPercent val="1"/>
        </c:dLbls>
        <c:firstSliceAng val="0"/>
      </c:pieChart>
    </c:plotArea>
    <c:legend>
      <c:legendPos val="t"/>
      <c:txPr>
        <a:bodyPr/>
        <a:lstStyle/>
        <a:p>
          <a:pPr>
            <a:defRPr sz="1000"/>
          </a:pPr>
          <a:endParaRPr lang="sr-Latn-CS"/>
        </a:p>
      </c:txPr>
    </c:legend>
    <c:plotVisOnly val="1"/>
  </c:chart>
  <c:txPr>
    <a:bodyPr/>
    <a:lstStyle/>
    <a:p>
      <a:pPr>
        <a:defRPr sz="1200">
          <a:latin typeface="Times New Roman" pitchFamily="18" charset="0"/>
          <a:cs typeface="Times New Roman" pitchFamily="18" charset="0"/>
        </a:defRPr>
      </a:pPr>
      <a:endParaRPr lang="sr-Latn-C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hr-HR"/>
  <c:style val="18"/>
  <c:chart>
    <c:autoTitleDeleted val="1"/>
    <c:plotArea>
      <c:layout/>
      <c:pieChart>
        <c:varyColors val="1"/>
        <c:ser>
          <c:idx val="0"/>
          <c:order val="0"/>
          <c:dLbls>
            <c:spPr>
              <a:noFill/>
              <a:ln>
                <a:noFill/>
              </a:ln>
              <a:effectLst/>
            </c:spPr>
            <c:showPercent val="1"/>
            <c:showLeaderLines val="1"/>
            <c:extLst xmlns:c16r2="http://schemas.microsoft.com/office/drawing/2015/06/chart">
              <c:ext xmlns:c15="http://schemas.microsoft.com/office/drawing/2012/chart" uri="{CE6537A1-D6FC-4f65-9D91-7224C49458BB}"/>
            </c:extLst>
          </c:dLbls>
          <c:cat>
            <c:strRef>
              <c:f>List1!$A$48:$A$50</c:f>
              <c:strCache>
                <c:ptCount val="3"/>
                <c:pt idx="0">
                  <c:v>DOBRO</c:v>
                </c:pt>
                <c:pt idx="1">
                  <c:v>NARUŠENO</c:v>
                </c:pt>
                <c:pt idx="2">
                  <c:v>TEŠKO NARUŠENO</c:v>
                </c:pt>
              </c:strCache>
            </c:strRef>
          </c:cat>
          <c:val>
            <c:numRef>
              <c:f>List1!$B$48:$B$50</c:f>
              <c:numCache>
                <c:formatCode>General</c:formatCode>
                <c:ptCount val="3"/>
                <c:pt idx="0">
                  <c:v>49</c:v>
                </c:pt>
                <c:pt idx="1">
                  <c:v>57</c:v>
                </c:pt>
                <c:pt idx="2">
                  <c:v>5</c:v>
                </c:pt>
              </c:numCache>
            </c:numRef>
          </c:val>
          <c:extLst xmlns:c16r2="http://schemas.microsoft.com/office/drawing/2015/06/chart">
            <c:ext xmlns:c16="http://schemas.microsoft.com/office/drawing/2014/chart" uri="{C3380CC4-5D6E-409C-BE32-E72D297353CC}">
              <c16:uniqueId val="{00000000-D5BF-4C2C-AF8A-1D73528BF86B}"/>
            </c:ext>
          </c:extLst>
        </c:ser>
        <c:dLbls>
          <c:showPercent val="1"/>
        </c:dLbls>
        <c:firstSliceAng val="0"/>
      </c:pieChart>
    </c:plotArea>
    <c:legend>
      <c:legendPos val="r"/>
    </c:legend>
    <c:plotVisOnly val="1"/>
    <c:dispBlanksAs val="zero"/>
  </c:chart>
  <c:txPr>
    <a:bodyPr/>
    <a:lstStyle/>
    <a:p>
      <a:pPr>
        <a:defRPr>
          <a:latin typeface="Times New Roman" pitchFamily="18" charset="0"/>
          <a:cs typeface="Times New Roman" pitchFamily="18" charset="0"/>
        </a:defRPr>
      </a:pPr>
      <a:endParaRPr lang="sr-Latn-C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hr-HR"/>
  <c:style val="18"/>
  <c:chart>
    <c:autoTitleDeleted val="1"/>
    <c:plotArea>
      <c:layout/>
      <c:pieChart>
        <c:varyColors val="1"/>
        <c:ser>
          <c:idx val="0"/>
          <c:order val="0"/>
          <c:dLbls>
            <c:spPr>
              <a:noFill/>
              <a:ln>
                <a:noFill/>
              </a:ln>
              <a:effectLst/>
            </c:spPr>
            <c:showPercent val="1"/>
            <c:showLeaderLines val="1"/>
            <c:extLst xmlns:c16r2="http://schemas.microsoft.com/office/drawing/2015/06/chart">
              <c:ext xmlns:c15="http://schemas.microsoft.com/office/drawing/2012/chart" uri="{CE6537A1-D6FC-4f65-9D91-7224C49458BB}"/>
            </c:extLst>
          </c:dLbls>
          <c:cat>
            <c:strRef>
              <c:f>List1!$A$2:$A$4</c:f>
              <c:strCache>
                <c:ptCount val="3"/>
                <c:pt idx="0">
                  <c:v>ZAPOSLEN</c:v>
                </c:pt>
                <c:pt idx="1">
                  <c:v>NEZAPOSLEN</c:v>
                </c:pt>
                <c:pt idx="2">
                  <c:v>U MIROVINI</c:v>
                </c:pt>
              </c:strCache>
            </c:strRef>
          </c:cat>
          <c:val>
            <c:numRef>
              <c:f>List1!$B$2:$B$4</c:f>
              <c:numCache>
                <c:formatCode>General</c:formatCode>
                <c:ptCount val="3"/>
                <c:pt idx="0">
                  <c:v>85</c:v>
                </c:pt>
                <c:pt idx="1">
                  <c:v>22</c:v>
                </c:pt>
                <c:pt idx="2">
                  <c:v>1</c:v>
                </c:pt>
              </c:numCache>
            </c:numRef>
          </c:val>
          <c:extLst xmlns:c16r2="http://schemas.microsoft.com/office/drawing/2015/06/chart">
            <c:ext xmlns:c16="http://schemas.microsoft.com/office/drawing/2014/chart" uri="{C3380CC4-5D6E-409C-BE32-E72D297353CC}">
              <c16:uniqueId val="{00000000-63C8-4143-930E-B6BA41A08CF0}"/>
            </c:ext>
          </c:extLst>
        </c:ser>
        <c:dLbls>
          <c:showPercent val="1"/>
        </c:dLbls>
        <c:firstSliceAng val="0"/>
      </c:pieChart>
    </c:plotArea>
    <c:legend>
      <c:legendPos val="r"/>
      <c:txPr>
        <a:bodyPr/>
        <a:lstStyle/>
        <a:p>
          <a:pPr>
            <a:defRPr sz="1200">
              <a:latin typeface="Times New Roman" pitchFamily="18" charset="0"/>
              <a:cs typeface="Times New Roman" pitchFamily="18" charset="0"/>
            </a:defRPr>
          </a:pPr>
          <a:endParaRPr lang="sr-Latn-CS"/>
        </a:p>
      </c:txP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hr-HR"/>
  <c:style val="18"/>
  <c:chart>
    <c:plotArea>
      <c:layout/>
      <c:barChart>
        <c:barDir val="bar"/>
        <c:grouping val="clustered"/>
        <c:ser>
          <c:idx val="0"/>
          <c:order val="0"/>
          <c:tx>
            <c:strRef>
              <c:f>List1!$D$23</c:f>
              <c:strCache>
                <c:ptCount val="1"/>
                <c:pt idx="0">
                  <c:v>zaposlen</c:v>
                </c:pt>
              </c:strCache>
            </c:strRef>
          </c:tx>
          <c:cat>
            <c:strRef>
              <c:f>List1!$A$24:$C$27</c:f>
              <c:strCache>
                <c:ptCount val="4"/>
                <c:pt idx="0">
                  <c:v>manje od 6 mjeseci</c:v>
                </c:pt>
                <c:pt idx="1">
                  <c:v>između 6 i 12 mjeseci</c:v>
                </c:pt>
                <c:pt idx="2">
                  <c:v>između 1 i 5 godina</c:v>
                </c:pt>
                <c:pt idx="3">
                  <c:v>duže od 5 godina</c:v>
                </c:pt>
              </c:strCache>
            </c:strRef>
          </c:cat>
          <c:val>
            <c:numRef>
              <c:f>List1!$D$24:$D$27</c:f>
              <c:numCache>
                <c:formatCode>General</c:formatCode>
                <c:ptCount val="4"/>
                <c:pt idx="0">
                  <c:v>9</c:v>
                </c:pt>
                <c:pt idx="1">
                  <c:v>0</c:v>
                </c:pt>
                <c:pt idx="2">
                  <c:v>20</c:v>
                </c:pt>
                <c:pt idx="3">
                  <c:v>56</c:v>
                </c:pt>
              </c:numCache>
            </c:numRef>
          </c:val>
          <c:extLst xmlns:c16r2="http://schemas.microsoft.com/office/drawing/2015/06/chart">
            <c:ext xmlns:c16="http://schemas.microsoft.com/office/drawing/2014/chart" uri="{C3380CC4-5D6E-409C-BE32-E72D297353CC}">
              <c16:uniqueId val="{00000000-36B2-4B7F-971A-F52158FD8D23}"/>
            </c:ext>
          </c:extLst>
        </c:ser>
        <c:ser>
          <c:idx val="1"/>
          <c:order val="1"/>
          <c:tx>
            <c:strRef>
              <c:f>List1!$E$23</c:f>
              <c:strCache>
                <c:ptCount val="1"/>
                <c:pt idx="0">
                  <c:v>nezaposlen</c:v>
                </c:pt>
              </c:strCache>
            </c:strRef>
          </c:tx>
          <c:cat>
            <c:strRef>
              <c:f>List1!$A$24:$C$27</c:f>
              <c:strCache>
                <c:ptCount val="4"/>
                <c:pt idx="0">
                  <c:v>manje od 6 mjeseci</c:v>
                </c:pt>
                <c:pt idx="1">
                  <c:v>između 6 i 12 mjeseci</c:v>
                </c:pt>
                <c:pt idx="2">
                  <c:v>između 1 i 5 godina</c:v>
                </c:pt>
                <c:pt idx="3">
                  <c:v>duže od 5 godina</c:v>
                </c:pt>
              </c:strCache>
            </c:strRef>
          </c:cat>
          <c:val>
            <c:numRef>
              <c:f>List1!$E$24:$E$27</c:f>
              <c:numCache>
                <c:formatCode>General</c:formatCode>
                <c:ptCount val="4"/>
                <c:pt idx="0">
                  <c:v>8</c:v>
                </c:pt>
                <c:pt idx="1">
                  <c:v>1</c:v>
                </c:pt>
                <c:pt idx="2">
                  <c:v>5</c:v>
                </c:pt>
                <c:pt idx="3">
                  <c:v>6</c:v>
                </c:pt>
              </c:numCache>
            </c:numRef>
          </c:val>
          <c:extLst xmlns:c16r2="http://schemas.microsoft.com/office/drawing/2015/06/chart">
            <c:ext xmlns:c16="http://schemas.microsoft.com/office/drawing/2014/chart" uri="{C3380CC4-5D6E-409C-BE32-E72D297353CC}">
              <c16:uniqueId val="{00000001-36B2-4B7F-971A-F52158FD8D23}"/>
            </c:ext>
          </c:extLst>
        </c:ser>
        <c:axId val="302434944"/>
        <c:axId val="303178112"/>
      </c:barChart>
      <c:catAx>
        <c:axId val="302434944"/>
        <c:scaling>
          <c:orientation val="minMax"/>
        </c:scaling>
        <c:axPos val="l"/>
        <c:numFmt formatCode="General" sourceLinked="0"/>
        <c:tickLblPos val="nextTo"/>
        <c:crossAx val="303178112"/>
        <c:crosses val="autoZero"/>
        <c:auto val="1"/>
        <c:lblAlgn val="ctr"/>
        <c:lblOffset val="100"/>
      </c:catAx>
      <c:valAx>
        <c:axId val="303178112"/>
        <c:scaling>
          <c:orientation val="minMax"/>
        </c:scaling>
        <c:axPos val="b"/>
        <c:majorGridlines/>
        <c:numFmt formatCode="General" sourceLinked="1"/>
        <c:tickLblPos val="nextTo"/>
        <c:crossAx val="302434944"/>
        <c:crosses val="autoZero"/>
        <c:crossBetween val="between"/>
      </c:valAx>
    </c:plotArea>
    <c:legend>
      <c:legendPos val="r"/>
    </c:legend>
    <c:plotVisOnly val="1"/>
    <c:dispBlanksAs val="gap"/>
  </c:chart>
  <c:txPr>
    <a:bodyPr/>
    <a:lstStyle/>
    <a:p>
      <a:pPr>
        <a:defRPr sz="1200">
          <a:latin typeface="Times New Roman" pitchFamily="18" charset="0"/>
          <a:cs typeface="Times New Roman" pitchFamily="18" charset="0"/>
        </a:defRPr>
      </a:pPr>
      <a:endParaRPr lang="sr-Latn-C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hr-HR"/>
  <c:style val="18"/>
  <c:chart>
    <c:autoTitleDeleted val="1"/>
    <c:plotArea>
      <c:layout/>
      <c:pieChart>
        <c:varyColors val="1"/>
        <c:ser>
          <c:idx val="0"/>
          <c:order val="0"/>
          <c:dLbls>
            <c:spPr>
              <a:noFill/>
              <a:ln>
                <a:noFill/>
              </a:ln>
              <a:effectLst/>
            </c:spPr>
            <c:showPercent val="1"/>
            <c:showLeaderLines val="1"/>
            <c:extLst xmlns:c16r2="http://schemas.microsoft.com/office/drawing/2015/06/chart">
              <c:ext xmlns:c15="http://schemas.microsoft.com/office/drawing/2012/chart" uri="{CE6537A1-D6FC-4f65-9D91-7224C49458BB}"/>
            </c:extLst>
          </c:dLbls>
          <c:cat>
            <c:strRef>
              <c:f>List1!$B$5:$B$8</c:f>
              <c:strCache>
                <c:ptCount val="4"/>
                <c:pt idx="0">
                  <c:v>Nerazumijevanje od strane radnih kolega</c:v>
                </c:pt>
                <c:pt idx="1">
                  <c:v>Nerazumijevanje od strane poslodavaca</c:v>
                </c:pt>
                <c:pt idx="2">
                  <c:v>Nerazumijevanje od strane osoba iz bliže okoline</c:v>
                </c:pt>
                <c:pt idx="3">
                  <c:v>Sve navedeno</c:v>
                </c:pt>
              </c:strCache>
            </c:strRef>
          </c:cat>
          <c:val>
            <c:numRef>
              <c:f>List1!$C$5:$C$8</c:f>
              <c:numCache>
                <c:formatCode>General</c:formatCode>
                <c:ptCount val="4"/>
                <c:pt idx="0">
                  <c:v>27</c:v>
                </c:pt>
                <c:pt idx="1">
                  <c:v>21</c:v>
                </c:pt>
                <c:pt idx="2">
                  <c:v>13</c:v>
                </c:pt>
                <c:pt idx="3">
                  <c:v>6</c:v>
                </c:pt>
              </c:numCache>
            </c:numRef>
          </c:val>
          <c:extLst xmlns:c16r2="http://schemas.microsoft.com/office/drawing/2015/06/chart">
            <c:ext xmlns:c16="http://schemas.microsoft.com/office/drawing/2014/chart" uri="{C3380CC4-5D6E-409C-BE32-E72D297353CC}">
              <c16:uniqueId val="{00000000-3F06-4C1C-9362-E32B4B4AA72B}"/>
            </c:ext>
          </c:extLst>
        </c:ser>
        <c:dLbls>
          <c:showPercent val="1"/>
        </c:dLbls>
        <c:firstSliceAng val="0"/>
      </c:pieChart>
    </c:plotArea>
    <c:legend>
      <c:legendPos val="r"/>
    </c:legend>
    <c:plotVisOnly val="1"/>
    <c:dispBlanksAs val="zero"/>
  </c:chart>
  <c:txPr>
    <a:bodyPr/>
    <a:lstStyle/>
    <a:p>
      <a:pPr>
        <a:defRPr sz="1200">
          <a:latin typeface="Times New Roman" pitchFamily="18" charset="0"/>
          <a:cs typeface="Times New Roman" pitchFamily="18" charset="0"/>
        </a:defRPr>
      </a:pPr>
      <a:endParaRPr lang="sr-Latn-C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hr-HR"/>
  <c:chart>
    <c:plotArea>
      <c:layout>
        <c:manualLayout>
          <c:layoutTarget val="inner"/>
          <c:xMode val="edge"/>
          <c:yMode val="edge"/>
          <c:x val="8.4474628171479604E-2"/>
          <c:y val="5.2478993817048687E-2"/>
          <c:w val="0.55192957130359455"/>
          <c:h val="0.85780443551939334"/>
        </c:manualLayout>
      </c:layout>
      <c:barChart>
        <c:barDir val="col"/>
        <c:grouping val="clustered"/>
        <c:ser>
          <c:idx val="0"/>
          <c:order val="0"/>
          <c:tx>
            <c:strRef>
              <c:f>List2!$B$6:$G$6</c:f>
              <c:strCache>
                <c:ptCount val="1"/>
                <c:pt idx="0">
                  <c:v>TEŠKOĆE U REALIZACIJI PROFESIONALNE ULOGE</c:v>
                </c:pt>
              </c:strCache>
            </c:strRef>
          </c:tx>
          <c:cat>
            <c:strRef>
              <c:f>List2!$H$5:$I$5</c:f>
              <c:strCache>
                <c:ptCount val="2"/>
                <c:pt idx="0">
                  <c:v>DA</c:v>
                </c:pt>
                <c:pt idx="1">
                  <c:v>NE</c:v>
                </c:pt>
              </c:strCache>
            </c:strRef>
          </c:cat>
          <c:val>
            <c:numRef>
              <c:f>List2!$H$6:$I$6</c:f>
              <c:numCache>
                <c:formatCode>General</c:formatCode>
                <c:ptCount val="2"/>
                <c:pt idx="0">
                  <c:v>47</c:v>
                </c:pt>
                <c:pt idx="1">
                  <c:v>51</c:v>
                </c:pt>
              </c:numCache>
            </c:numRef>
          </c:val>
          <c:extLst xmlns:c16r2="http://schemas.microsoft.com/office/drawing/2015/06/chart">
            <c:ext xmlns:c16="http://schemas.microsoft.com/office/drawing/2014/chart" uri="{C3380CC4-5D6E-409C-BE32-E72D297353CC}">
              <c16:uniqueId val="{00000000-0536-425B-A8EA-8D0765E4EC66}"/>
            </c:ext>
          </c:extLst>
        </c:ser>
        <c:ser>
          <c:idx val="1"/>
          <c:order val="1"/>
          <c:tx>
            <c:strRef>
              <c:f>List2!$B$7:$G$7</c:f>
              <c:strCache>
                <c:ptCount val="1"/>
                <c:pt idx="0">
                  <c:v>ZADOVOLJSTVO KVALITETOM VLASTITE PROFESIONALNE ULOGE</c:v>
                </c:pt>
              </c:strCache>
            </c:strRef>
          </c:tx>
          <c:cat>
            <c:strRef>
              <c:f>List2!$H$5:$I$5</c:f>
              <c:strCache>
                <c:ptCount val="2"/>
                <c:pt idx="0">
                  <c:v>DA</c:v>
                </c:pt>
                <c:pt idx="1">
                  <c:v>NE</c:v>
                </c:pt>
              </c:strCache>
            </c:strRef>
          </c:cat>
          <c:val>
            <c:numRef>
              <c:f>List2!$H$7:$I$7</c:f>
              <c:numCache>
                <c:formatCode>General</c:formatCode>
                <c:ptCount val="2"/>
                <c:pt idx="0">
                  <c:v>64</c:v>
                </c:pt>
                <c:pt idx="1">
                  <c:v>44</c:v>
                </c:pt>
              </c:numCache>
            </c:numRef>
          </c:val>
          <c:extLst xmlns:c16r2="http://schemas.microsoft.com/office/drawing/2015/06/chart">
            <c:ext xmlns:c16="http://schemas.microsoft.com/office/drawing/2014/chart" uri="{C3380CC4-5D6E-409C-BE32-E72D297353CC}">
              <c16:uniqueId val="{00000001-0536-425B-A8EA-8D0765E4EC66}"/>
            </c:ext>
          </c:extLst>
        </c:ser>
        <c:axId val="303213952"/>
        <c:axId val="303232128"/>
      </c:barChart>
      <c:catAx>
        <c:axId val="303213952"/>
        <c:scaling>
          <c:orientation val="minMax"/>
        </c:scaling>
        <c:axPos val="b"/>
        <c:numFmt formatCode="General" sourceLinked="1"/>
        <c:tickLblPos val="nextTo"/>
        <c:crossAx val="303232128"/>
        <c:crosses val="autoZero"/>
        <c:auto val="1"/>
        <c:lblAlgn val="ctr"/>
        <c:lblOffset val="100"/>
      </c:catAx>
      <c:valAx>
        <c:axId val="303232128"/>
        <c:scaling>
          <c:orientation val="minMax"/>
        </c:scaling>
        <c:axPos val="l"/>
        <c:majorGridlines/>
        <c:numFmt formatCode="General" sourceLinked="1"/>
        <c:tickLblPos val="nextTo"/>
        <c:crossAx val="303213952"/>
        <c:crosses val="autoZero"/>
        <c:crossBetween val="between"/>
      </c:valAx>
    </c:plotArea>
    <c:legend>
      <c:legendPos val="r"/>
    </c:legend>
    <c:plotVisOnly val="1"/>
    <c:dispBlanksAs val="gap"/>
  </c:chart>
  <c:txPr>
    <a:bodyPr/>
    <a:lstStyle/>
    <a:p>
      <a:pPr>
        <a:defRPr>
          <a:latin typeface="Times New Roman" pitchFamily="18" charset="0"/>
          <a:cs typeface="Times New Roman" pitchFamily="18" charset="0"/>
        </a:defRPr>
      </a:pPr>
      <a:endParaRPr lang="sr-Latn-C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hr-HR"/>
  <c:style val="18"/>
  <c:chart>
    <c:plotArea>
      <c:layout/>
      <c:barChart>
        <c:barDir val="col"/>
        <c:grouping val="clustered"/>
        <c:ser>
          <c:idx val="0"/>
          <c:order val="0"/>
          <c:tx>
            <c:strRef>
              <c:f>List3!$B$5</c:f>
              <c:strCache>
                <c:ptCount val="1"/>
                <c:pt idx="0">
                  <c:v>IZOSTANAK S RADNOG MJESTA</c:v>
                </c:pt>
              </c:strCache>
            </c:strRef>
          </c:tx>
          <c:cat>
            <c:strRef>
              <c:f>List3!$C$4:$F$4</c:f>
              <c:strCache>
                <c:ptCount val="4"/>
                <c:pt idx="0">
                  <c:v>NITI JEDNOM</c:v>
                </c:pt>
                <c:pt idx="1">
                  <c:v>BAREM JEDNOM</c:v>
                </c:pt>
                <c:pt idx="2">
                  <c:v>DVA DO ČETIRI PUTA</c:v>
                </c:pt>
                <c:pt idx="3">
                  <c:v>VIŠE OD PET PUTA</c:v>
                </c:pt>
              </c:strCache>
            </c:strRef>
          </c:cat>
          <c:val>
            <c:numRef>
              <c:f>List3!$C$5:$F$5</c:f>
              <c:numCache>
                <c:formatCode>General</c:formatCode>
                <c:ptCount val="4"/>
                <c:pt idx="0">
                  <c:v>54</c:v>
                </c:pt>
                <c:pt idx="1">
                  <c:v>35</c:v>
                </c:pt>
                <c:pt idx="2">
                  <c:v>15</c:v>
                </c:pt>
                <c:pt idx="3">
                  <c:v>4</c:v>
                </c:pt>
              </c:numCache>
            </c:numRef>
          </c:val>
          <c:extLst xmlns:c16r2="http://schemas.microsoft.com/office/drawing/2015/06/chart">
            <c:ext xmlns:c16="http://schemas.microsoft.com/office/drawing/2014/chart" uri="{C3380CC4-5D6E-409C-BE32-E72D297353CC}">
              <c16:uniqueId val="{00000000-E2F4-49C0-B2BD-D4F5D023CB8B}"/>
            </c:ext>
          </c:extLst>
        </c:ser>
        <c:ser>
          <c:idx val="1"/>
          <c:order val="1"/>
          <c:tx>
            <c:strRef>
              <c:f>List3!$B$6</c:f>
              <c:strCache>
                <c:ptCount val="1"/>
                <c:pt idx="0">
                  <c:v>ODGAĐANJE/OTKAZIVANJE DRUŠTVENOG DOGAĐAJA</c:v>
                </c:pt>
              </c:strCache>
            </c:strRef>
          </c:tx>
          <c:cat>
            <c:strRef>
              <c:f>List3!$C$4:$F$4</c:f>
              <c:strCache>
                <c:ptCount val="4"/>
                <c:pt idx="0">
                  <c:v>NITI JEDNOM</c:v>
                </c:pt>
                <c:pt idx="1">
                  <c:v>BAREM JEDNOM</c:v>
                </c:pt>
                <c:pt idx="2">
                  <c:v>DVA DO ČETIRI PUTA</c:v>
                </c:pt>
                <c:pt idx="3">
                  <c:v>VIŠE OD PET PUTA</c:v>
                </c:pt>
              </c:strCache>
            </c:strRef>
          </c:cat>
          <c:val>
            <c:numRef>
              <c:f>List3!$C$6:$F$6</c:f>
              <c:numCache>
                <c:formatCode>General</c:formatCode>
                <c:ptCount val="4"/>
                <c:pt idx="0">
                  <c:v>35</c:v>
                </c:pt>
                <c:pt idx="1">
                  <c:v>38</c:v>
                </c:pt>
                <c:pt idx="2">
                  <c:v>30</c:v>
                </c:pt>
                <c:pt idx="3">
                  <c:v>5</c:v>
                </c:pt>
              </c:numCache>
            </c:numRef>
          </c:val>
          <c:extLst xmlns:c16r2="http://schemas.microsoft.com/office/drawing/2015/06/chart">
            <c:ext xmlns:c16="http://schemas.microsoft.com/office/drawing/2014/chart" uri="{C3380CC4-5D6E-409C-BE32-E72D297353CC}">
              <c16:uniqueId val="{00000001-E2F4-49C0-B2BD-D4F5D023CB8B}"/>
            </c:ext>
          </c:extLst>
        </c:ser>
        <c:ser>
          <c:idx val="2"/>
          <c:order val="2"/>
          <c:tx>
            <c:strRef>
              <c:f>List3!$B$7</c:f>
              <c:strCache>
                <c:ptCount val="1"/>
                <c:pt idx="0">
                  <c:v>PROVOĐENJE SLOBODNOG VREMENA/SPORTSKIH AKTIVNOSTI</c:v>
                </c:pt>
              </c:strCache>
            </c:strRef>
          </c:tx>
          <c:cat>
            <c:strRef>
              <c:f>List3!$C$4:$F$4</c:f>
              <c:strCache>
                <c:ptCount val="4"/>
                <c:pt idx="0">
                  <c:v>NITI JEDNOM</c:v>
                </c:pt>
                <c:pt idx="1">
                  <c:v>BAREM JEDNOM</c:v>
                </c:pt>
                <c:pt idx="2">
                  <c:v>DVA DO ČETIRI PUTA</c:v>
                </c:pt>
                <c:pt idx="3">
                  <c:v>VIŠE OD PET PUTA</c:v>
                </c:pt>
              </c:strCache>
            </c:strRef>
          </c:cat>
          <c:val>
            <c:numRef>
              <c:f>List3!$C$7:$F$7</c:f>
              <c:numCache>
                <c:formatCode>General</c:formatCode>
                <c:ptCount val="4"/>
                <c:pt idx="0">
                  <c:v>37</c:v>
                </c:pt>
                <c:pt idx="1">
                  <c:v>28</c:v>
                </c:pt>
                <c:pt idx="2">
                  <c:v>33</c:v>
                </c:pt>
                <c:pt idx="3">
                  <c:v>10</c:v>
                </c:pt>
              </c:numCache>
            </c:numRef>
          </c:val>
          <c:extLst xmlns:c16r2="http://schemas.microsoft.com/office/drawing/2015/06/chart">
            <c:ext xmlns:c16="http://schemas.microsoft.com/office/drawing/2014/chart" uri="{C3380CC4-5D6E-409C-BE32-E72D297353CC}">
              <c16:uniqueId val="{00000002-E2F4-49C0-B2BD-D4F5D023CB8B}"/>
            </c:ext>
          </c:extLst>
        </c:ser>
        <c:axId val="314075008"/>
        <c:axId val="314076544"/>
      </c:barChart>
      <c:catAx>
        <c:axId val="314075008"/>
        <c:scaling>
          <c:orientation val="minMax"/>
        </c:scaling>
        <c:axPos val="b"/>
        <c:numFmt formatCode="General" sourceLinked="0"/>
        <c:tickLblPos val="nextTo"/>
        <c:crossAx val="314076544"/>
        <c:crosses val="autoZero"/>
        <c:auto val="1"/>
        <c:lblAlgn val="ctr"/>
        <c:lblOffset val="100"/>
      </c:catAx>
      <c:valAx>
        <c:axId val="314076544"/>
        <c:scaling>
          <c:orientation val="minMax"/>
        </c:scaling>
        <c:axPos val="l"/>
        <c:majorGridlines/>
        <c:numFmt formatCode="General" sourceLinked="1"/>
        <c:tickLblPos val="nextTo"/>
        <c:crossAx val="314075008"/>
        <c:crosses val="autoZero"/>
        <c:crossBetween val="between"/>
      </c:valAx>
    </c:plotArea>
    <c:legend>
      <c:legendPos val="r"/>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hr-HR"/>
  <c:style val="18"/>
  <c:chart>
    <c:title>
      <c:tx>
        <c:rich>
          <a:bodyPr/>
          <a:lstStyle/>
          <a:p>
            <a:pPr>
              <a:defRPr sz="1200" b="0"/>
            </a:pPr>
            <a:r>
              <a:rPr lang="en-US" sz="1200" b="0"/>
              <a:t>Ispitanici zadovoljni kvalitetom svoje profesionalne uloge</a:t>
            </a:r>
          </a:p>
        </c:rich>
      </c:tx>
    </c:title>
    <c:plotArea>
      <c:layout/>
      <c:pieChart>
        <c:varyColors val="1"/>
        <c:ser>
          <c:idx val="0"/>
          <c:order val="0"/>
          <c:tx>
            <c:strRef>
              <c:f>List3!$B$3</c:f>
              <c:strCache>
                <c:ptCount val="1"/>
                <c:pt idx="0">
                  <c:v>Ispitanici koji su zadovoljni kvalitetom svoje profesionalne uloge</c:v>
                </c:pt>
              </c:strCache>
            </c:strRef>
          </c:tx>
          <c:dLbls>
            <c:showPercent val="1"/>
            <c:showLeaderLines val="1"/>
          </c:dLbls>
          <c:cat>
            <c:strRef>
              <c:f>List3!$A$4:$A$6</c:f>
              <c:strCache>
                <c:ptCount val="3"/>
                <c:pt idx="0">
                  <c:v>Dobro</c:v>
                </c:pt>
                <c:pt idx="1">
                  <c:v>Narušeno</c:v>
                </c:pt>
                <c:pt idx="2">
                  <c:v>Teško narušeno</c:v>
                </c:pt>
              </c:strCache>
            </c:strRef>
          </c:cat>
          <c:val>
            <c:numRef>
              <c:f>List3!$B$4:$B$6</c:f>
              <c:numCache>
                <c:formatCode>General</c:formatCode>
                <c:ptCount val="3"/>
                <c:pt idx="0">
                  <c:v>39</c:v>
                </c:pt>
                <c:pt idx="1">
                  <c:v>24</c:v>
                </c:pt>
                <c:pt idx="2">
                  <c:v>1</c:v>
                </c:pt>
              </c:numCache>
            </c:numRef>
          </c:val>
        </c:ser>
        <c:dLbls>
          <c:showPercent val="1"/>
        </c:dLbls>
        <c:firstSliceAng val="0"/>
      </c:pieChart>
    </c:plotArea>
    <c:legend>
      <c:legendPos val="t"/>
    </c:legend>
    <c:plotVisOnly val="1"/>
  </c:chart>
  <c:txPr>
    <a:bodyPr/>
    <a:lstStyle/>
    <a:p>
      <a:pPr>
        <a:defRPr>
          <a:latin typeface="Times New Roman" pitchFamily="18" charset="0"/>
          <a:cs typeface="Times New Roman" pitchFamily="18" charset="0"/>
        </a:defRPr>
      </a:pPr>
      <a:endParaRPr lang="sr-Latn-C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hr-HR"/>
  <c:style val="18"/>
  <c:chart>
    <c:title>
      <c:tx>
        <c:rich>
          <a:bodyPr/>
          <a:lstStyle/>
          <a:p>
            <a:pPr>
              <a:defRPr sz="1200"/>
            </a:pPr>
            <a:r>
              <a:rPr lang="en-US" sz="1200"/>
              <a:t>Ispitanici </a:t>
            </a:r>
            <a:r>
              <a:rPr lang="hr-HR" sz="1200"/>
              <a:t>ne</a:t>
            </a:r>
            <a:r>
              <a:rPr lang="en-US" sz="1200"/>
              <a:t>zadovoljni kvalitetom svoje profesionalne uloge</a:t>
            </a:r>
          </a:p>
        </c:rich>
      </c:tx>
    </c:title>
    <c:plotArea>
      <c:layout/>
      <c:pieChart>
        <c:varyColors val="1"/>
        <c:ser>
          <c:idx val="0"/>
          <c:order val="0"/>
          <c:tx>
            <c:strRef>
              <c:f>List3!$K$11</c:f>
              <c:strCache>
                <c:ptCount val="1"/>
                <c:pt idx="0">
                  <c:v>Ispitanici koji nisu zadovoljni kvalitetom svoje profesionalne uloge</c:v>
                </c:pt>
              </c:strCache>
            </c:strRef>
          </c:tx>
          <c:dLbls>
            <c:showPercent val="1"/>
            <c:showLeaderLines val="1"/>
          </c:dLbls>
          <c:cat>
            <c:strRef>
              <c:f>List3!$J$12:$J$14</c:f>
              <c:strCache>
                <c:ptCount val="3"/>
                <c:pt idx="0">
                  <c:v>Dobro</c:v>
                </c:pt>
                <c:pt idx="1">
                  <c:v>Narušeno</c:v>
                </c:pt>
                <c:pt idx="2">
                  <c:v>Teško narušeno</c:v>
                </c:pt>
              </c:strCache>
            </c:strRef>
          </c:cat>
          <c:val>
            <c:numRef>
              <c:f>List3!$K$12:$K$14</c:f>
              <c:numCache>
                <c:formatCode>General</c:formatCode>
                <c:ptCount val="3"/>
                <c:pt idx="0">
                  <c:v>7</c:v>
                </c:pt>
                <c:pt idx="1">
                  <c:v>33</c:v>
                </c:pt>
                <c:pt idx="2">
                  <c:v>3</c:v>
                </c:pt>
              </c:numCache>
            </c:numRef>
          </c:val>
        </c:ser>
        <c:dLbls>
          <c:showPercent val="1"/>
        </c:dLbls>
        <c:firstSliceAng val="0"/>
      </c:pieChart>
    </c:plotArea>
    <c:legend>
      <c:legendPos val="t"/>
      <c:txPr>
        <a:bodyPr/>
        <a:lstStyle/>
        <a:p>
          <a:pPr>
            <a:defRPr sz="1000"/>
          </a:pPr>
          <a:endParaRPr lang="sr-Latn-CS"/>
        </a:p>
      </c:txPr>
    </c:legend>
    <c:plotVisOnly val="1"/>
  </c:chart>
  <c:txPr>
    <a:bodyPr/>
    <a:lstStyle/>
    <a:p>
      <a:pPr>
        <a:defRPr sz="1200" b="0">
          <a:latin typeface="Times New Roman" pitchFamily="18" charset="0"/>
          <a:cs typeface="Times New Roman" pitchFamily="18" charset="0"/>
        </a:defRPr>
      </a:pPr>
      <a:endParaRPr lang="sr-Latn-CS"/>
    </a:p>
  </c:txPr>
  <c:externalData r:id="rId1"/>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B4434B-39FD-4128-80F8-39BCF5B9A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49</Pages>
  <Words>13310</Words>
  <Characters>75870</Characters>
  <Application>Microsoft Office Word</Application>
  <DocSecurity>0</DocSecurity>
  <Lines>632</Lines>
  <Paragraphs>178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vinca</dc:creator>
  <cp:lastModifiedBy>vinca</cp:lastModifiedBy>
  <cp:revision>8</cp:revision>
  <dcterms:created xsi:type="dcterms:W3CDTF">2018-05-02T19:01:00Z</dcterms:created>
  <dcterms:modified xsi:type="dcterms:W3CDTF">2018-05-02T19:46:00Z</dcterms:modified>
</cp:coreProperties>
</file>