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4EB2" w14:textId="77777777" w:rsidR="005978B1" w:rsidRPr="009A1650" w:rsidRDefault="005978B1" w:rsidP="005978B1">
      <w:pPr>
        <w:spacing w:line="360" w:lineRule="auto"/>
        <w:jc w:val="center"/>
        <w:rPr>
          <w:rFonts w:ascii="Times New Roman" w:hAnsi="Times New Roman" w:cs="Times New Roman"/>
          <w:b/>
          <w:bCs/>
          <w:sz w:val="24"/>
          <w:szCs w:val="24"/>
        </w:rPr>
      </w:pPr>
      <w:r w:rsidRPr="009A1650">
        <w:rPr>
          <w:rFonts w:ascii="Times New Roman" w:hAnsi="Times New Roman" w:cs="Times New Roman"/>
          <w:b/>
          <w:bCs/>
          <w:sz w:val="24"/>
          <w:szCs w:val="24"/>
        </w:rPr>
        <w:t>Sveučilište u Zagrebu</w:t>
      </w:r>
    </w:p>
    <w:p w14:paraId="5AF3C520" w14:textId="77777777" w:rsidR="005978B1" w:rsidRPr="009A1650" w:rsidRDefault="005978B1" w:rsidP="005978B1">
      <w:pPr>
        <w:spacing w:line="360" w:lineRule="auto"/>
        <w:jc w:val="center"/>
        <w:rPr>
          <w:rFonts w:ascii="Times New Roman" w:hAnsi="Times New Roman" w:cs="Times New Roman"/>
          <w:b/>
          <w:bCs/>
          <w:sz w:val="24"/>
          <w:szCs w:val="24"/>
        </w:rPr>
      </w:pPr>
      <w:r w:rsidRPr="009A1650">
        <w:rPr>
          <w:rFonts w:ascii="Times New Roman" w:hAnsi="Times New Roman" w:cs="Times New Roman"/>
          <w:b/>
          <w:bCs/>
          <w:sz w:val="24"/>
          <w:szCs w:val="24"/>
        </w:rPr>
        <w:t>Filozofski fakultet</w:t>
      </w:r>
    </w:p>
    <w:p w14:paraId="54DE3AE2" w14:textId="77777777" w:rsidR="005978B1" w:rsidRPr="009A1650" w:rsidRDefault="005978B1" w:rsidP="005978B1">
      <w:pPr>
        <w:spacing w:line="360" w:lineRule="auto"/>
        <w:jc w:val="center"/>
        <w:rPr>
          <w:rFonts w:ascii="Times New Roman" w:hAnsi="Times New Roman" w:cs="Times New Roman"/>
          <w:b/>
          <w:bCs/>
          <w:sz w:val="24"/>
          <w:szCs w:val="24"/>
        </w:rPr>
      </w:pPr>
      <w:r w:rsidRPr="009A1650">
        <w:rPr>
          <w:rFonts w:ascii="Times New Roman" w:hAnsi="Times New Roman" w:cs="Times New Roman"/>
          <w:b/>
          <w:bCs/>
          <w:sz w:val="24"/>
          <w:szCs w:val="24"/>
        </w:rPr>
        <w:t>Odsjek za kroatistiku</w:t>
      </w:r>
    </w:p>
    <w:p w14:paraId="6C85DD45" w14:textId="77777777" w:rsidR="005978B1" w:rsidRPr="00652F54" w:rsidRDefault="005978B1" w:rsidP="005978B1">
      <w:pPr>
        <w:spacing w:line="360" w:lineRule="auto"/>
        <w:rPr>
          <w:rFonts w:ascii="Times New Roman" w:hAnsi="Times New Roman" w:cs="Times New Roman"/>
          <w:sz w:val="24"/>
          <w:szCs w:val="24"/>
        </w:rPr>
      </w:pPr>
    </w:p>
    <w:p w14:paraId="668692DB" w14:textId="77777777" w:rsidR="005978B1" w:rsidRPr="00652F54" w:rsidRDefault="005978B1" w:rsidP="005978B1">
      <w:pPr>
        <w:spacing w:line="360" w:lineRule="auto"/>
        <w:rPr>
          <w:rFonts w:ascii="Times New Roman" w:hAnsi="Times New Roman" w:cs="Times New Roman"/>
          <w:sz w:val="24"/>
          <w:szCs w:val="24"/>
        </w:rPr>
      </w:pPr>
    </w:p>
    <w:p w14:paraId="53BCBFE3" w14:textId="77777777" w:rsidR="005978B1" w:rsidRPr="00652F54" w:rsidRDefault="005978B1" w:rsidP="005978B1">
      <w:pPr>
        <w:spacing w:line="360" w:lineRule="auto"/>
        <w:rPr>
          <w:rFonts w:ascii="Times New Roman" w:hAnsi="Times New Roman" w:cs="Times New Roman"/>
          <w:sz w:val="24"/>
          <w:szCs w:val="24"/>
        </w:rPr>
      </w:pPr>
    </w:p>
    <w:p w14:paraId="0B1A49A0" w14:textId="77777777" w:rsidR="005978B1" w:rsidRDefault="005978B1" w:rsidP="005978B1">
      <w:pPr>
        <w:spacing w:line="360" w:lineRule="auto"/>
        <w:rPr>
          <w:rFonts w:ascii="Times New Roman" w:hAnsi="Times New Roman" w:cs="Times New Roman"/>
          <w:sz w:val="24"/>
          <w:szCs w:val="24"/>
        </w:rPr>
      </w:pPr>
    </w:p>
    <w:p w14:paraId="0A8730A8" w14:textId="77777777" w:rsidR="005978B1" w:rsidRDefault="005978B1" w:rsidP="005978B1">
      <w:pPr>
        <w:spacing w:line="360" w:lineRule="auto"/>
        <w:rPr>
          <w:rFonts w:ascii="Times New Roman" w:hAnsi="Times New Roman" w:cs="Times New Roman"/>
          <w:sz w:val="24"/>
          <w:szCs w:val="24"/>
        </w:rPr>
      </w:pPr>
    </w:p>
    <w:p w14:paraId="7F6252FA" w14:textId="77777777" w:rsidR="005978B1" w:rsidRPr="00652F54" w:rsidRDefault="005978B1" w:rsidP="005978B1">
      <w:pPr>
        <w:spacing w:line="360" w:lineRule="auto"/>
        <w:rPr>
          <w:rFonts w:ascii="Times New Roman" w:hAnsi="Times New Roman" w:cs="Times New Roman"/>
          <w:sz w:val="24"/>
          <w:szCs w:val="24"/>
        </w:rPr>
      </w:pPr>
    </w:p>
    <w:p w14:paraId="7A1638A1" w14:textId="77777777" w:rsidR="005978B1" w:rsidRPr="00652F54" w:rsidRDefault="005978B1" w:rsidP="005978B1">
      <w:pPr>
        <w:spacing w:line="360" w:lineRule="auto"/>
        <w:jc w:val="center"/>
        <w:rPr>
          <w:rFonts w:ascii="Times New Roman" w:hAnsi="Times New Roman" w:cs="Times New Roman"/>
          <w:sz w:val="24"/>
          <w:szCs w:val="24"/>
        </w:rPr>
      </w:pPr>
      <w:r>
        <w:rPr>
          <w:rFonts w:ascii="Times New Roman" w:hAnsi="Times New Roman" w:cs="Times New Roman"/>
          <w:sz w:val="24"/>
          <w:szCs w:val="24"/>
        </w:rPr>
        <w:t>Bruno Čar</w:t>
      </w:r>
    </w:p>
    <w:p w14:paraId="41876369" w14:textId="77777777" w:rsidR="005978B1" w:rsidRPr="00652F54" w:rsidRDefault="005978B1" w:rsidP="005978B1">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Lucićeva</w:t>
      </w:r>
      <w:proofErr w:type="spellEnd"/>
      <w:r>
        <w:rPr>
          <w:rFonts w:ascii="Times New Roman" w:hAnsi="Times New Roman" w:cs="Times New Roman"/>
          <w:b/>
          <w:bCs/>
          <w:sz w:val="28"/>
          <w:szCs w:val="28"/>
        </w:rPr>
        <w:t xml:space="preserve"> </w:t>
      </w:r>
      <w:r w:rsidRPr="00D226C3">
        <w:rPr>
          <w:rFonts w:ascii="Times New Roman" w:hAnsi="Times New Roman" w:cs="Times New Roman"/>
          <w:b/>
          <w:bCs/>
          <w:i/>
          <w:iCs/>
          <w:sz w:val="28"/>
          <w:szCs w:val="28"/>
        </w:rPr>
        <w:t>Robinja</w:t>
      </w:r>
      <w:r>
        <w:rPr>
          <w:rFonts w:ascii="Times New Roman" w:hAnsi="Times New Roman" w:cs="Times New Roman"/>
          <w:b/>
          <w:bCs/>
          <w:sz w:val="28"/>
          <w:szCs w:val="28"/>
        </w:rPr>
        <w:t xml:space="preserve"> između „romanse“ i „realizma“</w:t>
      </w:r>
    </w:p>
    <w:p w14:paraId="01FD94C8" w14:textId="77777777" w:rsidR="005978B1" w:rsidRPr="00652F54" w:rsidRDefault="005978B1" w:rsidP="005978B1">
      <w:pPr>
        <w:spacing w:line="360" w:lineRule="auto"/>
        <w:jc w:val="center"/>
        <w:rPr>
          <w:rFonts w:ascii="Times New Roman" w:hAnsi="Times New Roman" w:cs="Times New Roman"/>
          <w:b/>
          <w:bCs/>
          <w:sz w:val="28"/>
          <w:szCs w:val="28"/>
        </w:rPr>
      </w:pPr>
    </w:p>
    <w:p w14:paraId="784163C4" w14:textId="77777777" w:rsidR="005978B1" w:rsidRPr="00652F54" w:rsidRDefault="005978B1" w:rsidP="005978B1">
      <w:pPr>
        <w:spacing w:line="360" w:lineRule="auto"/>
        <w:jc w:val="center"/>
        <w:rPr>
          <w:rFonts w:ascii="Times New Roman" w:hAnsi="Times New Roman" w:cs="Times New Roman"/>
          <w:b/>
          <w:bCs/>
          <w:sz w:val="28"/>
          <w:szCs w:val="28"/>
        </w:rPr>
      </w:pPr>
    </w:p>
    <w:p w14:paraId="7F9D4F5C" w14:textId="77777777" w:rsidR="005978B1" w:rsidRPr="00652F54" w:rsidRDefault="005978B1" w:rsidP="005978B1">
      <w:pPr>
        <w:spacing w:line="360" w:lineRule="auto"/>
        <w:jc w:val="center"/>
        <w:rPr>
          <w:rFonts w:ascii="Times New Roman" w:hAnsi="Times New Roman" w:cs="Times New Roman"/>
          <w:b/>
          <w:bCs/>
          <w:sz w:val="28"/>
          <w:szCs w:val="28"/>
        </w:rPr>
      </w:pPr>
    </w:p>
    <w:p w14:paraId="50FA889D" w14:textId="77777777" w:rsidR="005978B1" w:rsidRPr="00652F54" w:rsidRDefault="005978B1" w:rsidP="005978B1">
      <w:pPr>
        <w:spacing w:line="360" w:lineRule="auto"/>
        <w:rPr>
          <w:rFonts w:ascii="Times New Roman" w:hAnsi="Times New Roman" w:cs="Times New Roman"/>
          <w:sz w:val="24"/>
          <w:szCs w:val="24"/>
        </w:rPr>
      </w:pPr>
    </w:p>
    <w:p w14:paraId="3657C32E" w14:textId="77777777" w:rsidR="005978B1" w:rsidRPr="00652F54" w:rsidRDefault="005978B1" w:rsidP="005978B1">
      <w:pPr>
        <w:spacing w:line="360" w:lineRule="auto"/>
        <w:rPr>
          <w:rFonts w:ascii="Times New Roman" w:hAnsi="Times New Roman" w:cs="Times New Roman"/>
          <w:sz w:val="24"/>
          <w:szCs w:val="24"/>
        </w:rPr>
      </w:pPr>
    </w:p>
    <w:p w14:paraId="5FE794E0" w14:textId="77777777" w:rsidR="005978B1" w:rsidRPr="00652F54" w:rsidRDefault="005978B1" w:rsidP="005978B1">
      <w:pPr>
        <w:spacing w:line="360" w:lineRule="auto"/>
        <w:jc w:val="center"/>
        <w:rPr>
          <w:rFonts w:ascii="Times New Roman" w:hAnsi="Times New Roman" w:cs="Times New Roman"/>
          <w:sz w:val="24"/>
          <w:szCs w:val="24"/>
        </w:rPr>
      </w:pPr>
    </w:p>
    <w:p w14:paraId="5247350F" w14:textId="77777777" w:rsidR="005978B1" w:rsidRPr="00652F54" w:rsidRDefault="005978B1" w:rsidP="005978B1">
      <w:pPr>
        <w:spacing w:line="360" w:lineRule="auto"/>
        <w:jc w:val="center"/>
        <w:rPr>
          <w:rFonts w:ascii="Times New Roman" w:hAnsi="Times New Roman" w:cs="Times New Roman"/>
          <w:sz w:val="24"/>
          <w:szCs w:val="24"/>
        </w:rPr>
      </w:pPr>
    </w:p>
    <w:p w14:paraId="10CB5891" w14:textId="77777777" w:rsidR="005978B1" w:rsidRPr="00652F54" w:rsidRDefault="005978B1" w:rsidP="005978B1">
      <w:pPr>
        <w:spacing w:line="360" w:lineRule="auto"/>
        <w:jc w:val="center"/>
        <w:rPr>
          <w:rFonts w:ascii="Times New Roman" w:hAnsi="Times New Roman" w:cs="Times New Roman"/>
          <w:sz w:val="24"/>
          <w:szCs w:val="24"/>
        </w:rPr>
      </w:pPr>
    </w:p>
    <w:p w14:paraId="64117D87" w14:textId="77777777" w:rsidR="005978B1" w:rsidRDefault="005978B1" w:rsidP="005978B1">
      <w:pPr>
        <w:spacing w:line="360" w:lineRule="auto"/>
        <w:jc w:val="center"/>
        <w:rPr>
          <w:rFonts w:ascii="Times New Roman" w:hAnsi="Times New Roman" w:cs="Times New Roman"/>
          <w:sz w:val="24"/>
          <w:szCs w:val="24"/>
        </w:rPr>
      </w:pPr>
    </w:p>
    <w:p w14:paraId="0E098F7E" w14:textId="77777777" w:rsidR="005978B1" w:rsidRDefault="005978B1" w:rsidP="005978B1">
      <w:pPr>
        <w:spacing w:line="360" w:lineRule="auto"/>
        <w:jc w:val="center"/>
        <w:rPr>
          <w:rFonts w:ascii="Times New Roman" w:hAnsi="Times New Roman" w:cs="Times New Roman"/>
          <w:sz w:val="24"/>
          <w:szCs w:val="24"/>
        </w:rPr>
      </w:pPr>
    </w:p>
    <w:p w14:paraId="1FD29A62" w14:textId="77777777" w:rsidR="005978B1" w:rsidRDefault="005978B1" w:rsidP="005978B1">
      <w:pPr>
        <w:spacing w:line="360" w:lineRule="auto"/>
        <w:jc w:val="center"/>
        <w:rPr>
          <w:rFonts w:ascii="Times New Roman" w:hAnsi="Times New Roman" w:cs="Times New Roman"/>
          <w:sz w:val="24"/>
          <w:szCs w:val="24"/>
        </w:rPr>
      </w:pPr>
    </w:p>
    <w:p w14:paraId="6D79719F" w14:textId="77777777" w:rsidR="005978B1" w:rsidRPr="009A1650" w:rsidRDefault="005978B1" w:rsidP="005978B1">
      <w:pPr>
        <w:spacing w:line="360" w:lineRule="auto"/>
        <w:jc w:val="center"/>
        <w:rPr>
          <w:rFonts w:ascii="Times New Roman" w:hAnsi="Times New Roman" w:cs="Times New Roman"/>
          <w:b/>
          <w:bCs/>
          <w:sz w:val="24"/>
          <w:szCs w:val="24"/>
        </w:rPr>
      </w:pPr>
    </w:p>
    <w:p w14:paraId="408DCD1E" w14:textId="77777777" w:rsidR="005978B1" w:rsidRDefault="005978B1" w:rsidP="005978B1">
      <w:pPr>
        <w:spacing w:line="360" w:lineRule="auto"/>
        <w:jc w:val="center"/>
        <w:rPr>
          <w:rFonts w:ascii="Times New Roman" w:hAnsi="Times New Roman" w:cs="Times New Roman"/>
          <w:b/>
          <w:bCs/>
          <w:sz w:val="24"/>
          <w:szCs w:val="24"/>
        </w:rPr>
      </w:pPr>
      <w:r w:rsidRPr="009A1650">
        <w:rPr>
          <w:rFonts w:ascii="Times New Roman" w:hAnsi="Times New Roman" w:cs="Times New Roman"/>
          <w:b/>
          <w:bCs/>
          <w:sz w:val="24"/>
          <w:szCs w:val="24"/>
        </w:rPr>
        <w:t xml:space="preserve">Zagreb, 2021. </w:t>
      </w:r>
    </w:p>
    <w:p w14:paraId="754B2660" w14:textId="3CB1E9DD" w:rsidR="005978B1" w:rsidRDefault="005978B1" w:rsidP="005978B1">
      <w:pPr>
        <w:spacing w:line="360" w:lineRule="auto"/>
        <w:jc w:val="both"/>
        <w:rPr>
          <w:rFonts w:ascii="Times New Roman" w:hAnsi="Times New Roman" w:cs="Times New Roman"/>
          <w:sz w:val="24"/>
          <w:szCs w:val="24"/>
        </w:rPr>
      </w:pPr>
      <w:r w:rsidRPr="00735136">
        <w:rPr>
          <w:rFonts w:ascii="Times New Roman" w:hAnsi="Times New Roman" w:cs="Times New Roman"/>
          <w:sz w:val="24"/>
          <w:szCs w:val="24"/>
        </w:rPr>
        <w:lastRenderedPageBreak/>
        <w:t xml:space="preserve">Ovaj rad izrađen je na Filozofskom fakultetu Sveučilišta u Zagrebu, Odsjek za </w:t>
      </w:r>
      <w:r>
        <w:rPr>
          <w:rFonts w:ascii="Times New Roman" w:hAnsi="Times New Roman" w:cs="Times New Roman"/>
          <w:sz w:val="24"/>
          <w:szCs w:val="24"/>
        </w:rPr>
        <w:t>kroatistiku</w:t>
      </w:r>
      <w:r w:rsidRPr="00735136">
        <w:rPr>
          <w:rFonts w:ascii="Times New Roman" w:hAnsi="Times New Roman" w:cs="Times New Roman"/>
          <w:sz w:val="24"/>
          <w:szCs w:val="24"/>
        </w:rPr>
        <w:t>, pod vodstvom doc. dr. sc. Ivan</w:t>
      </w:r>
      <w:r>
        <w:rPr>
          <w:rFonts w:ascii="Times New Roman" w:hAnsi="Times New Roman" w:cs="Times New Roman"/>
          <w:sz w:val="24"/>
          <w:szCs w:val="24"/>
        </w:rPr>
        <w:t>e</w:t>
      </w:r>
      <w:r w:rsidRPr="00735136">
        <w:rPr>
          <w:rFonts w:ascii="Times New Roman" w:hAnsi="Times New Roman" w:cs="Times New Roman"/>
          <w:sz w:val="24"/>
          <w:szCs w:val="24"/>
        </w:rPr>
        <w:t xml:space="preserve"> Brković i predan je na natječaj za dodjelu Rektorove nagrade u akademskoj godini 20</w:t>
      </w:r>
      <w:r>
        <w:rPr>
          <w:rFonts w:ascii="Times New Roman" w:hAnsi="Times New Roman" w:cs="Times New Roman"/>
          <w:sz w:val="24"/>
          <w:szCs w:val="24"/>
        </w:rPr>
        <w:t>20</w:t>
      </w:r>
      <w:r w:rsidRPr="00735136">
        <w:rPr>
          <w:rFonts w:ascii="Times New Roman" w:hAnsi="Times New Roman" w:cs="Times New Roman"/>
          <w:sz w:val="24"/>
          <w:szCs w:val="24"/>
        </w:rPr>
        <w:t>/202</w:t>
      </w:r>
      <w:r>
        <w:rPr>
          <w:rFonts w:ascii="Times New Roman" w:hAnsi="Times New Roman" w:cs="Times New Roman"/>
          <w:sz w:val="24"/>
          <w:szCs w:val="24"/>
        </w:rPr>
        <w:t>1.</w:t>
      </w:r>
    </w:p>
    <w:p w14:paraId="1065A73E" w14:textId="26CDB4D7" w:rsidR="005978B1" w:rsidRPr="005978B1" w:rsidRDefault="005978B1" w:rsidP="005978B1">
      <w:pPr>
        <w:rPr>
          <w:rFonts w:ascii="Times New Roman" w:hAnsi="Times New Roman" w:cs="Times New Roman"/>
          <w:sz w:val="24"/>
          <w:szCs w:val="24"/>
        </w:rPr>
      </w:pPr>
    </w:p>
    <w:p w14:paraId="3C9F623D" w14:textId="49889899" w:rsidR="005978B1" w:rsidRPr="005978B1" w:rsidRDefault="005978B1" w:rsidP="005978B1">
      <w:pPr>
        <w:rPr>
          <w:rFonts w:ascii="Times New Roman" w:hAnsi="Times New Roman" w:cs="Times New Roman"/>
          <w:sz w:val="24"/>
          <w:szCs w:val="24"/>
        </w:rPr>
      </w:pPr>
    </w:p>
    <w:p w14:paraId="185308A4" w14:textId="447F3400" w:rsidR="005978B1" w:rsidRPr="005978B1" w:rsidRDefault="005978B1" w:rsidP="005978B1">
      <w:pPr>
        <w:rPr>
          <w:rFonts w:ascii="Times New Roman" w:hAnsi="Times New Roman" w:cs="Times New Roman"/>
          <w:sz w:val="24"/>
          <w:szCs w:val="24"/>
        </w:rPr>
      </w:pPr>
    </w:p>
    <w:p w14:paraId="5EFAB539" w14:textId="530721A6" w:rsidR="005978B1" w:rsidRPr="005978B1" w:rsidRDefault="005978B1" w:rsidP="005978B1">
      <w:pPr>
        <w:rPr>
          <w:rFonts w:ascii="Times New Roman" w:hAnsi="Times New Roman" w:cs="Times New Roman"/>
          <w:sz w:val="24"/>
          <w:szCs w:val="24"/>
        </w:rPr>
      </w:pPr>
    </w:p>
    <w:p w14:paraId="53A2C441" w14:textId="264FE17C" w:rsidR="005978B1" w:rsidRPr="005978B1" w:rsidRDefault="005978B1" w:rsidP="005978B1">
      <w:pPr>
        <w:rPr>
          <w:rFonts w:ascii="Times New Roman" w:hAnsi="Times New Roman" w:cs="Times New Roman"/>
          <w:sz w:val="24"/>
          <w:szCs w:val="24"/>
        </w:rPr>
      </w:pPr>
    </w:p>
    <w:p w14:paraId="618A0CCA" w14:textId="08198AD0" w:rsidR="005978B1" w:rsidRPr="005978B1" w:rsidRDefault="005978B1" w:rsidP="005978B1">
      <w:pPr>
        <w:rPr>
          <w:rFonts w:ascii="Times New Roman" w:hAnsi="Times New Roman" w:cs="Times New Roman"/>
          <w:sz w:val="24"/>
          <w:szCs w:val="24"/>
        </w:rPr>
      </w:pPr>
    </w:p>
    <w:p w14:paraId="56EEF07A" w14:textId="278C6AE3" w:rsidR="005978B1" w:rsidRPr="005978B1" w:rsidRDefault="005978B1" w:rsidP="005978B1">
      <w:pPr>
        <w:rPr>
          <w:rFonts w:ascii="Times New Roman" w:hAnsi="Times New Roman" w:cs="Times New Roman"/>
          <w:sz w:val="24"/>
          <w:szCs w:val="24"/>
        </w:rPr>
      </w:pPr>
    </w:p>
    <w:p w14:paraId="50ED55E3" w14:textId="3C04D3FC" w:rsidR="005978B1" w:rsidRPr="005978B1" w:rsidRDefault="005978B1" w:rsidP="005978B1">
      <w:pPr>
        <w:rPr>
          <w:rFonts w:ascii="Times New Roman" w:hAnsi="Times New Roman" w:cs="Times New Roman"/>
          <w:sz w:val="24"/>
          <w:szCs w:val="24"/>
        </w:rPr>
      </w:pPr>
    </w:p>
    <w:p w14:paraId="20454151" w14:textId="1BE780F1" w:rsidR="005978B1" w:rsidRDefault="005978B1" w:rsidP="005978B1">
      <w:pPr>
        <w:rPr>
          <w:rFonts w:ascii="Times New Roman" w:hAnsi="Times New Roman" w:cs="Times New Roman"/>
          <w:sz w:val="24"/>
          <w:szCs w:val="24"/>
        </w:rPr>
      </w:pPr>
    </w:p>
    <w:p w14:paraId="1B4A6017" w14:textId="4D827A65" w:rsidR="005978B1" w:rsidRDefault="005978B1" w:rsidP="005978B1">
      <w:pPr>
        <w:tabs>
          <w:tab w:val="left" w:pos="2460"/>
        </w:tabs>
        <w:rPr>
          <w:rFonts w:ascii="Times New Roman" w:hAnsi="Times New Roman" w:cs="Times New Roman"/>
          <w:sz w:val="24"/>
          <w:szCs w:val="24"/>
        </w:rPr>
      </w:pPr>
      <w:r>
        <w:rPr>
          <w:rFonts w:ascii="Times New Roman" w:hAnsi="Times New Roman" w:cs="Times New Roman"/>
          <w:sz w:val="24"/>
          <w:szCs w:val="24"/>
        </w:rPr>
        <w:tab/>
      </w:r>
    </w:p>
    <w:p w14:paraId="219E417F" w14:textId="4F435F95" w:rsidR="005978B1" w:rsidRDefault="005978B1" w:rsidP="005978B1">
      <w:pPr>
        <w:tabs>
          <w:tab w:val="left" w:pos="2460"/>
        </w:tabs>
        <w:rPr>
          <w:rFonts w:ascii="Times New Roman" w:hAnsi="Times New Roman" w:cs="Times New Roman"/>
          <w:sz w:val="24"/>
          <w:szCs w:val="24"/>
        </w:rPr>
      </w:pPr>
    </w:p>
    <w:p w14:paraId="66B6A4AD" w14:textId="07D880FB" w:rsidR="005978B1" w:rsidRDefault="005978B1" w:rsidP="005978B1">
      <w:pPr>
        <w:tabs>
          <w:tab w:val="left" w:pos="2460"/>
        </w:tabs>
        <w:rPr>
          <w:rFonts w:ascii="Times New Roman" w:hAnsi="Times New Roman" w:cs="Times New Roman"/>
          <w:sz w:val="24"/>
          <w:szCs w:val="24"/>
        </w:rPr>
      </w:pPr>
    </w:p>
    <w:p w14:paraId="17D8C187" w14:textId="71850F30" w:rsidR="005978B1" w:rsidRDefault="005978B1" w:rsidP="005978B1">
      <w:pPr>
        <w:tabs>
          <w:tab w:val="left" w:pos="2460"/>
        </w:tabs>
        <w:rPr>
          <w:rFonts w:ascii="Times New Roman" w:hAnsi="Times New Roman" w:cs="Times New Roman"/>
          <w:sz w:val="24"/>
          <w:szCs w:val="24"/>
        </w:rPr>
      </w:pPr>
    </w:p>
    <w:p w14:paraId="18A498A7" w14:textId="7D810E03" w:rsidR="005978B1" w:rsidRDefault="005978B1" w:rsidP="005978B1">
      <w:pPr>
        <w:tabs>
          <w:tab w:val="left" w:pos="2460"/>
        </w:tabs>
        <w:rPr>
          <w:rFonts w:ascii="Times New Roman" w:hAnsi="Times New Roman" w:cs="Times New Roman"/>
          <w:sz w:val="24"/>
          <w:szCs w:val="24"/>
        </w:rPr>
      </w:pPr>
    </w:p>
    <w:p w14:paraId="5B039701" w14:textId="33C4DC67" w:rsidR="005978B1" w:rsidRDefault="005978B1" w:rsidP="005978B1">
      <w:pPr>
        <w:tabs>
          <w:tab w:val="left" w:pos="2460"/>
        </w:tabs>
        <w:rPr>
          <w:rFonts w:ascii="Times New Roman" w:hAnsi="Times New Roman" w:cs="Times New Roman"/>
          <w:sz w:val="24"/>
          <w:szCs w:val="24"/>
        </w:rPr>
      </w:pPr>
    </w:p>
    <w:p w14:paraId="2248297F" w14:textId="456CAAF4" w:rsidR="005978B1" w:rsidRDefault="005978B1" w:rsidP="005978B1">
      <w:pPr>
        <w:tabs>
          <w:tab w:val="left" w:pos="2460"/>
        </w:tabs>
        <w:rPr>
          <w:rFonts w:ascii="Times New Roman" w:hAnsi="Times New Roman" w:cs="Times New Roman"/>
          <w:sz w:val="24"/>
          <w:szCs w:val="24"/>
        </w:rPr>
      </w:pPr>
    </w:p>
    <w:p w14:paraId="74E726DB" w14:textId="62CAA60E" w:rsidR="005978B1" w:rsidRDefault="005978B1" w:rsidP="005978B1">
      <w:pPr>
        <w:tabs>
          <w:tab w:val="left" w:pos="2460"/>
        </w:tabs>
        <w:rPr>
          <w:rFonts w:ascii="Times New Roman" w:hAnsi="Times New Roman" w:cs="Times New Roman"/>
          <w:sz w:val="24"/>
          <w:szCs w:val="24"/>
        </w:rPr>
      </w:pPr>
    </w:p>
    <w:p w14:paraId="135142BA" w14:textId="2F7992AB" w:rsidR="005978B1" w:rsidRDefault="005978B1" w:rsidP="005978B1">
      <w:pPr>
        <w:tabs>
          <w:tab w:val="left" w:pos="2460"/>
        </w:tabs>
        <w:rPr>
          <w:rFonts w:ascii="Times New Roman" w:hAnsi="Times New Roman" w:cs="Times New Roman"/>
          <w:sz w:val="24"/>
          <w:szCs w:val="24"/>
        </w:rPr>
      </w:pPr>
    </w:p>
    <w:p w14:paraId="65FC6D54" w14:textId="1FFB2D19" w:rsidR="005978B1" w:rsidRDefault="005978B1" w:rsidP="005978B1">
      <w:pPr>
        <w:tabs>
          <w:tab w:val="left" w:pos="2460"/>
        </w:tabs>
        <w:rPr>
          <w:rFonts w:ascii="Times New Roman" w:hAnsi="Times New Roman" w:cs="Times New Roman"/>
          <w:sz w:val="24"/>
          <w:szCs w:val="24"/>
        </w:rPr>
      </w:pPr>
    </w:p>
    <w:p w14:paraId="01FDDC0C" w14:textId="02EF622C" w:rsidR="005978B1" w:rsidRDefault="005978B1" w:rsidP="005978B1">
      <w:pPr>
        <w:tabs>
          <w:tab w:val="left" w:pos="2460"/>
        </w:tabs>
        <w:rPr>
          <w:rFonts w:ascii="Times New Roman" w:hAnsi="Times New Roman" w:cs="Times New Roman"/>
          <w:sz w:val="24"/>
          <w:szCs w:val="24"/>
        </w:rPr>
      </w:pPr>
    </w:p>
    <w:p w14:paraId="3495F31A" w14:textId="779BF0FF" w:rsidR="005978B1" w:rsidRDefault="005978B1" w:rsidP="005978B1">
      <w:pPr>
        <w:tabs>
          <w:tab w:val="left" w:pos="2460"/>
        </w:tabs>
        <w:rPr>
          <w:rFonts w:ascii="Times New Roman" w:hAnsi="Times New Roman" w:cs="Times New Roman"/>
          <w:sz w:val="24"/>
          <w:szCs w:val="24"/>
        </w:rPr>
      </w:pPr>
    </w:p>
    <w:p w14:paraId="347966EA" w14:textId="306DF7A6" w:rsidR="005978B1" w:rsidRDefault="005978B1" w:rsidP="005978B1">
      <w:pPr>
        <w:tabs>
          <w:tab w:val="left" w:pos="2460"/>
        </w:tabs>
        <w:rPr>
          <w:rFonts w:ascii="Times New Roman" w:hAnsi="Times New Roman" w:cs="Times New Roman"/>
          <w:sz w:val="24"/>
          <w:szCs w:val="24"/>
        </w:rPr>
      </w:pPr>
    </w:p>
    <w:p w14:paraId="05C27094" w14:textId="0F658601" w:rsidR="005978B1" w:rsidRDefault="005978B1" w:rsidP="005978B1">
      <w:pPr>
        <w:tabs>
          <w:tab w:val="left" w:pos="2460"/>
        </w:tabs>
        <w:rPr>
          <w:rFonts w:ascii="Times New Roman" w:hAnsi="Times New Roman" w:cs="Times New Roman"/>
          <w:sz w:val="24"/>
          <w:szCs w:val="24"/>
        </w:rPr>
      </w:pPr>
    </w:p>
    <w:p w14:paraId="44D29C98" w14:textId="5ECE50F4" w:rsidR="005978B1" w:rsidRDefault="005978B1" w:rsidP="005978B1">
      <w:pPr>
        <w:tabs>
          <w:tab w:val="left" w:pos="2460"/>
        </w:tabs>
        <w:rPr>
          <w:rFonts w:ascii="Times New Roman" w:hAnsi="Times New Roman" w:cs="Times New Roman"/>
          <w:sz w:val="24"/>
          <w:szCs w:val="24"/>
        </w:rPr>
      </w:pPr>
    </w:p>
    <w:p w14:paraId="2C048366" w14:textId="4431A2F7" w:rsidR="005978B1" w:rsidRDefault="005978B1" w:rsidP="005978B1">
      <w:pPr>
        <w:tabs>
          <w:tab w:val="left" w:pos="2460"/>
        </w:tabs>
        <w:rPr>
          <w:rFonts w:ascii="Times New Roman" w:hAnsi="Times New Roman" w:cs="Times New Roman"/>
          <w:sz w:val="24"/>
          <w:szCs w:val="24"/>
        </w:rPr>
      </w:pPr>
    </w:p>
    <w:p w14:paraId="3F45BF70" w14:textId="71CE0021" w:rsidR="005978B1" w:rsidRDefault="005978B1" w:rsidP="005978B1">
      <w:pPr>
        <w:tabs>
          <w:tab w:val="left" w:pos="2460"/>
        </w:tabs>
        <w:rPr>
          <w:rFonts w:ascii="Times New Roman" w:hAnsi="Times New Roman" w:cs="Times New Roman"/>
          <w:sz w:val="24"/>
          <w:szCs w:val="24"/>
        </w:rPr>
      </w:pPr>
    </w:p>
    <w:p w14:paraId="37BE0634" w14:textId="1000C5EC" w:rsidR="005978B1" w:rsidRDefault="005978B1" w:rsidP="005978B1">
      <w:pPr>
        <w:tabs>
          <w:tab w:val="left" w:pos="2460"/>
        </w:tabs>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218371733"/>
        <w:docPartObj>
          <w:docPartGallery w:val="Table of Contents"/>
          <w:docPartUnique/>
        </w:docPartObj>
      </w:sdtPr>
      <w:sdtEndPr>
        <w:rPr>
          <w:rFonts w:asciiTheme="minorHAnsi" w:hAnsiTheme="minorHAnsi" w:cstheme="minorBidi"/>
          <w:b/>
          <w:bCs/>
          <w:sz w:val="22"/>
          <w:szCs w:val="22"/>
        </w:rPr>
      </w:sdtEndPr>
      <w:sdtContent>
        <w:p w14:paraId="593320E9" w14:textId="58C61074" w:rsidR="0086494E" w:rsidRDefault="0086494E" w:rsidP="0086494E">
          <w:pPr>
            <w:pStyle w:val="TOCNaslov"/>
            <w:spacing w:line="360" w:lineRule="auto"/>
            <w:rPr>
              <w:rFonts w:ascii="Times New Roman" w:hAnsi="Times New Roman" w:cs="Times New Roman"/>
              <w:b/>
              <w:bCs/>
              <w:color w:val="auto"/>
              <w:sz w:val="28"/>
              <w:szCs w:val="28"/>
            </w:rPr>
          </w:pPr>
          <w:r w:rsidRPr="0086494E">
            <w:rPr>
              <w:rFonts w:ascii="Times New Roman" w:hAnsi="Times New Roman" w:cs="Times New Roman"/>
              <w:b/>
              <w:bCs/>
              <w:color w:val="auto"/>
              <w:sz w:val="28"/>
              <w:szCs w:val="28"/>
            </w:rPr>
            <w:t>Sadržaj</w:t>
          </w:r>
        </w:p>
        <w:p w14:paraId="41722AA0" w14:textId="77777777" w:rsidR="0086494E" w:rsidRPr="0086494E" w:rsidRDefault="0086494E" w:rsidP="0086494E">
          <w:pPr>
            <w:rPr>
              <w:lang w:eastAsia="hr-HR"/>
            </w:rPr>
          </w:pPr>
        </w:p>
        <w:p w14:paraId="39C31F54" w14:textId="3971E7DC" w:rsidR="0086494E" w:rsidRDefault="0086494E">
          <w:pPr>
            <w:pStyle w:val="Sadraj1"/>
            <w:tabs>
              <w:tab w:val="right" w:leader="dot" w:pos="9062"/>
            </w:tabs>
            <w:rPr>
              <w:rFonts w:eastAsiaTheme="minorEastAsia"/>
              <w:noProof/>
              <w:lang w:eastAsia="hr-HR"/>
            </w:rPr>
          </w:pPr>
          <w:r w:rsidRPr="0086494E">
            <w:rPr>
              <w:rFonts w:ascii="Times New Roman" w:hAnsi="Times New Roman" w:cs="Times New Roman"/>
              <w:sz w:val="24"/>
              <w:szCs w:val="24"/>
            </w:rPr>
            <w:fldChar w:fldCharType="begin"/>
          </w:r>
          <w:r w:rsidRPr="0086494E">
            <w:rPr>
              <w:rFonts w:ascii="Times New Roman" w:hAnsi="Times New Roman" w:cs="Times New Roman"/>
              <w:sz w:val="24"/>
              <w:szCs w:val="24"/>
            </w:rPr>
            <w:instrText xml:space="preserve"> TOC \o "1-3" \h \z \u </w:instrText>
          </w:r>
          <w:r w:rsidRPr="0086494E">
            <w:rPr>
              <w:rFonts w:ascii="Times New Roman" w:hAnsi="Times New Roman" w:cs="Times New Roman"/>
              <w:sz w:val="24"/>
              <w:szCs w:val="24"/>
            </w:rPr>
            <w:fldChar w:fldCharType="separate"/>
          </w:r>
          <w:hyperlink w:anchor="_Toc75799101" w:history="1">
            <w:r w:rsidRPr="009D16B0">
              <w:rPr>
                <w:rStyle w:val="Hiperveza"/>
                <w:noProof/>
              </w:rPr>
              <w:t>1. Uvod</w:t>
            </w:r>
            <w:r>
              <w:rPr>
                <w:noProof/>
                <w:webHidden/>
              </w:rPr>
              <w:tab/>
            </w:r>
            <w:r>
              <w:rPr>
                <w:noProof/>
                <w:webHidden/>
              </w:rPr>
              <w:fldChar w:fldCharType="begin"/>
            </w:r>
            <w:r>
              <w:rPr>
                <w:noProof/>
                <w:webHidden/>
              </w:rPr>
              <w:instrText xml:space="preserve"> PAGEREF _Toc75799101 \h </w:instrText>
            </w:r>
            <w:r>
              <w:rPr>
                <w:noProof/>
                <w:webHidden/>
              </w:rPr>
            </w:r>
            <w:r>
              <w:rPr>
                <w:noProof/>
                <w:webHidden/>
              </w:rPr>
              <w:fldChar w:fldCharType="separate"/>
            </w:r>
            <w:r w:rsidR="00FB2E3D">
              <w:rPr>
                <w:noProof/>
                <w:webHidden/>
              </w:rPr>
              <w:t>1</w:t>
            </w:r>
            <w:r>
              <w:rPr>
                <w:noProof/>
                <w:webHidden/>
              </w:rPr>
              <w:fldChar w:fldCharType="end"/>
            </w:r>
          </w:hyperlink>
        </w:p>
        <w:p w14:paraId="0D959B3B" w14:textId="4FA0DB1C" w:rsidR="0086494E" w:rsidRDefault="00C50384">
          <w:pPr>
            <w:pStyle w:val="Sadraj1"/>
            <w:tabs>
              <w:tab w:val="right" w:leader="dot" w:pos="9062"/>
            </w:tabs>
            <w:rPr>
              <w:rFonts w:eastAsiaTheme="minorEastAsia"/>
              <w:noProof/>
              <w:lang w:eastAsia="hr-HR"/>
            </w:rPr>
          </w:pPr>
          <w:hyperlink w:anchor="_Toc75799102" w:history="1">
            <w:r w:rsidR="0086494E" w:rsidRPr="009D16B0">
              <w:rPr>
                <w:rStyle w:val="Hiperveza"/>
                <w:noProof/>
              </w:rPr>
              <w:t>2. Teorijska i metodološka razmatranja</w:t>
            </w:r>
            <w:r w:rsidR="0086494E">
              <w:rPr>
                <w:noProof/>
                <w:webHidden/>
              </w:rPr>
              <w:tab/>
            </w:r>
            <w:r w:rsidR="0086494E">
              <w:rPr>
                <w:noProof/>
                <w:webHidden/>
              </w:rPr>
              <w:fldChar w:fldCharType="begin"/>
            </w:r>
            <w:r w:rsidR="0086494E">
              <w:rPr>
                <w:noProof/>
                <w:webHidden/>
              </w:rPr>
              <w:instrText xml:space="preserve"> PAGEREF _Toc75799102 \h </w:instrText>
            </w:r>
            <w:r w:rsidR="0086494E">
              <w:rPr>
                <w:noProof/>
                <w:webHidden/>
              </w:rPr>
            </w:r>
            <w:r w:rsidR="0086494E">
              <w:rPr>
                <w:noProof/>
                <w:webHidden/>
              </w:rPr>
              <w:fldChar w:fldCharType="separate"/>
            </w:r>
            <w:r w:rsidR="00FB2E3D">
              <w:rPr>
                <w:noProof/>
                <w:webHidden/>
              </w:rPr>
              <w:t>3</w:t>
            </w:r>
            <w:r w:rsidR="0086494E">
              <w:rPr>
                <w:noProof/>
                <w:webHidden/>
              </w:rPr>
              <w:fldChar w:fldCharType="end"/>
            </w:r>
          </w:hyperlink>
        </w:p>
        <w:p w14:paraId="3F70E560" w14:textId="263D9A07" w:rsidR="0086494E" w:rsidRDefault="00C50384">
          <w:pPr>
            <w:pStyle w:val="Sadraj2"/>
            <w:tabs>
              <w:tab w:val="right" w:leader="dot" w:pos="9062"/>
            </w:tabs>
            <w:rPr>
              <w:rFonts w:eastAsiaTheme="minorEastAsia"/>
              <w:noProof/>
              <w:lang w:eastAsia="hr-HR"/>
            </w:rPr>
          </w:pPr>
          <w:hyperlink w:anchor="_Toc75799103" w:history="1">
            <w:r w:rsidR="0086494E" w:rsidRPr="009D16B0">
              <w:rPr>
                <w:rStyle w:val="Hiperveza"/>
                <w:noProof/>
              </w:rPr>
              <w:t>2.1 „Romansa“ i „realizam“</w:t>
            </w:r>
            <w:r w:rsidR="0086494E">
              <w:rPr>
                <w:noProof/>
                <w:webHidden/>
              </w:rPr>
              <w:tab/>
            </w:r>
            <w:r w:rsidR="0086494E">
              <w:rPr>
                <w:noProof/>
                <w:webHidden/>
              </w:rPr>
              <w:fldChar w:fldCharType="begin"/>
            </w:r>
            <w:r w:rsidR="0086494E">
              <w:rPr>
                <w:noProof/>
                <w:webHidden/>
              </w:rPr>
              <w:instrText xml:space="preserve"> PAGEREF _Toc75799103 \h </w:instrText>
            </w:r>
            <w:r w:rsidR="0086494E">
              <w:rPr>
                <w:noProof/>
                <w:webHidden/>
              </w:rPr>
            </w:r>
            <w:r w:rsidR="0086494E">
              <w:rPr>
                <w:noProof/>
                <w:webHidden/>
              </w:rPr>
              <w:fldChar w:fldCharType="separate"/>
            </w:r>
            <w:r w:rsidR="00FB2E3D">
              <w:rPr>
                <w:noProof/>
                <w:webHidden/>
              </w:rPr>
              <w:t>3</w:t>
            </w:r>
            <w:r w:rsidR="0086494E">
              <w:rPr>
                <w:noProof/>
                <w:webHidden/>
              </w:rPr>
              <w:fldChar w:fldCharType="end"/>
            </w:r>
          </w:hyperlink>
        </w:p>
        <w:p w14:paraId="691C5D87" w14:textId="641FF302" w:rsidR="0086494E" w:rsidRDefault="00C50384">
          <w:pPr>
            <w:pStyle w:val="Sadraj2"/>
            <w:tabs>
              <w:tab w:val="right" w:leader="dot" w:pos="9062"/>
            </w:tabs>
            <w:rPr>
              <w:rFonts w:eastAsiaTheme="minorEastAsia"/>
              <w:noProof/>
              <w:lang w:eastAsia="hr-HR"/>
            </w:rPr>
          </w:pPr>
          <w:hyperlink w:anchor="_Toc75799104" w:history="1">
            <w:r w:rsidR="0086494E" w:rsidRPr="009D16B0">
              <w:rPr>
                <w:rStyle w:val="Hiperveza"/>
                <w:noProof/>
              </w:rPr>
              <w:t>2.3 „Izmještanje“</w:t>
            </w:r>
            <w:r w:rsidR="0086494E">
              <w:rPr>
                <w:noProof/>
                <w:webHidden/>
              </w:rPr>
              <w:tab/>
            </w:r>
            <w:r w:rsidR="0086494E">
              <w:rPr>
                <w:noProof/>
                <w:webHidden/>
              </w:rPr>
              <w:fldChar w:fldCharType="begin"/>
            </w:r>
            <w:r w:rsidR="0086494E">
              <w:rPr>
                <w:noProof/>
                <w:webHidden/>
              </w:rPr>
              <w:instrText xml:space="preserve"> PAGEREF _Toc75799104 \h </w:instrText>
            </w:r>
            <w:r w:rsidR="0086494E">
              <w:rPr>
                <w:noProof/>
                <w:webHidden/>
              </w:rPr>
            </w:r>
            <w:r w:rsidR="0086494E">
              <w:rPr>
                <w:noProof/>
                <w:webHidden/>
              </w:rPr>
              <w:fldChar w:fldCharType="separate"/>
            </w:r>
            <w:r w:rsidR="00FB2E3D">
              <w:rPr>
                <w:noProof/>
                <w:webHidden/>
              </w:rPr>
              <w:t>5</w:t>
            </w:r>
            <w:r w:rsidR="0086494E">
              <w:rPr>
                <w:noProof/>
                <w:webHidden/>
              </w:rPr>
              <w:fldChar w:fldCharType="end"/>
            </w:r>
          </w:hyperlink>
        </w:p>
        <w:p w14:paraId="003CF317" w14:textId="6523AD29" w:rsidR="0086494E" w:rsidRDefault="00C50384">
          <w:pPr>
            <w:pStyle w:val="Sadraj1"/>
            <w:tabs>
              <w:tab w:val="right" w:leader="dot" w:pos="9062"/>
            </w:tabs>
            <w:rPr>
              <w:rFonts w:eastAsiaTheme="minorEastAsia"/>
              <w:noProof/>
              <w:lang w:eastAsia="hr-HR"/>
            </w:rPr>
          </w:pPr>
          <w:hyperlink w:anchor="_Toc75799105" w:history="1">
            <w:r w:rsidR="0086494E" w:rsidRPr="009D16B0">
              <w:rPr>
                <w:rStyle w:val="Hiperveza"/>
                <w:noProof/>
              </w:rPr>
              <w:t>3. Lucićeva Robinja kao romansa</w:t>
            </w:r>
            <w:r w:rsidR="0086494E">
              <w:rPr>
                <w:noProof/>
                <w:webHidden/>
              </w:rPr>
              <w:tab/>
            </w:r>
            <w:r w:rsidR="0086494E">
              <w:rPr>
                <w:noProof/>
                <w:webHidden/>
              </w:rPr>
              <w:fldChar w:fldCharType="begin"/>
            </w:r>
            <w:r w:rsidR="0086494E">
              <w:rPr>
                <w:noProof/>
                <w:webHidden/>
              </w:rPr>
              <w:instrText xml:space="preserve"> PAGEREF _Toc75799105 \h </w:instrText>
            </w:r>
            <w:r w:rsidR="0086494E">
              <w:rPr>
                <w:noProof/>
                <w:webHidden/>
              </w:rPr>
            </w:r>
            <w:r w:rsidR="0086494E">
              <w:rPr>
                <w:noProof/>
                <w:webHidden/>
              </w:rPr>
              <w:fldChar w:fldCharType="separate"/>
            </w:r>
            <w:r w:rsidR="00FB2E3D">
              <w:rPr>
                <w:noProof/>
                <w:webHidden/>
              </w:rPr>
              <w:t>7</w:t>
            </w:r>
            <w:r w:rsidR="0086494E">
              <w:rPr>
                <w:noProof/>
                <w:webHidden/>
              </w:rPr>
              <w:fldChar w:fldCharType="end"/>
            </w:r>
          </w:hyperlink>
        </w:p>
        <w:p w14:paraId="3D46742D" w14:textId="1AAC3D5A" w:rsidR="0086494E" w:rsidRDefault="00C50384">
          <w:pPr>
            <w:pStyle w:val="Sadraj2"/>
            <w:tabs>
              <w:tab w:val="right" w:leader="dot" w:pos="9062"/>
            </w:tabs>
            <w:rPr>
              <w:rFonts w:eastAsiaTheme="minorEastAsia"/>
              <w:noProof/>
              <w:lang w:eastAsia="hr-HR"/>
            </w:rPr>
          </w:pPr>
          <w:hyperlink w:anchor="_Toc75799106" w:history="1">
            <w:r w:rsidR="0086494E" w:rsidRPr="009D16B0">
              <w:rPr>
                <w:rStyle w:val="Hiperveza"/>
                <w:rFonts w:cs="Times New Roman"/>
                <w:noProof/>
              </w:rPr>
              <w:t xml:space="preserve">3.1 </w:t>
            </w:r>
            <w:r w:rsidR="0086494E" w:rsidRPr="009D16B0">
              <w:rPr>
                <w:rStyle w:val="Hiperveza"/>
                <w:noProof/>
              </w:rPr>
              <w:t>Mitska struktura priče</w:t>
            </w:r>
            <w:r w:rsidR="0086494E">
              <w:rPr>
                <w:noProof/>
                <w:webHidden/>
              </w:rPr>
              <w:tab/>
            </w:r>
            <w:r w:rsidR="0086494E">
              <w:rPr>
                <w:noProof/>
                <w:webHidden/>
              </w:rPr>
              <w:fldChar w:fldCharType="begin"/>
            </w:r>
            <w:r w:rsidR="0086494E">
              <w:rPr>
                <w:noProof/>
                <w:webHidden/>
              </w:rPr>
              <w:instrText xml:space="preserve"> PAGEREF _Toc75799106 \h </w:instrText>
            </w:r>
            <w:r w:rsidR="0086494E">
              <w:rPr>
                <w:noProof/>
                <w:webHidden/>
              </w:rPr>
            </w:r>
            <w:r w:rsidR="0086494E">
              <w:rPr>
                <w:noProof/>
                <w:webHidden/>
              </w:rPr>
              <w:fldChar w:fldCharType="separate"/>
            </w:r>
            <w:r w:rsidR="00FB2E3D">
              <w:rPr>
                <w:noProof/>
                <w:webHidden/>
              </w:rPr>
              <w:t>8</w:t>
            </w:r>
            <w:r w:rsidR="0086494E">
              <w:rPr>
                <w:noProof/>
                <w:webHidden/>
              </w:rPr>
              <w:fldChar w:fldCharType="end"/>
            </w:r>
          </w:hyperlink>
        </w:p>
        <w:p w14:paraId="52E3AC61" w14:textId="76AABFBF" w:rsidR="0086494E" w:rsidRDefault="00C50384">
          <w:pPr>
            <w:pStyle w:val="Sadraj2"/>
            <w:tabs>
              <w:tab w:val="right" w:leader="dot" w:pos="9062"/>
            </w:tabs>
            <w:rPr>
              <w:rFonts w:eastAsiaTheme="minorEastAsia"/>
              <w:noProof/>
              <w:lang w:eastAsia="hr-HR"/>
            </w:rPr>
          </w:pPr>
          <w:hyperlink w:anchor="_Toc75799107" w:history="1">
            <w:r w:rsidR="0086494E" w:rsidRPr="009D16B0">
              <w:rPr>
                <w:rStyle w:val="Hiperveza"/>
                <w:noProof/>
              </w:rPr>
              <w:t>3.2 Robinja kao romantična junakinja</w:t>
            </w:r>
            <w:r w:rsidR="0086494E">
              <w:rPr>
                <w:noProof/>
                <w:webHidden/>
              </w:rPr>
              <w:tab/>
            </w:r>
            <w:r w:rsidR="0086494E">
              <w:rPr>
                <w:noProof/>
                <w:webHidden/>
              </w:rPr>
              <w:fldChar w:fldCharType="begin"/>
            </w:r>
            <w:r w:rsidR="0086494E">
              <w:rPr>
                <w:noProof/>
                <w:webHidden/>
              </w:rPr>
              <w:instrText xml:space="preserve"> PAGEREF _Toc75799107 \h </w:instrText>
            </w:r>
            <w:r w:rsidR="0086494E">
              <w:rPr>
                <w:noProof/>
                <w:webHidden/>
              </w:rPr>
            </w:r>
            <w:r w:rsidR="0086494E">
              <w:rPr>
                <w:noProof/>
                <w:webHidden/>
              </w:rPr>
              <w:fldChar w:fldCharType="separate"/>
            </w:r>
            <w:r w:rsidR="00FB2E3D">
              <w:rPr>
                <w:noProof/>
                <w:webHidden/>
              </w:rPr>
              <w:t>13</w:t>
            </w:r>
            <w:r w:rsidR="0086494E">
              <w:rPr>
                <w:noProof/>
                <w:webHidden/>
              </w:rPr>
              <w:fldChar w:fldCharType="end"/>
            </w:r>
          </w:hyperlink>
        </w:p>
        <w:p w14:paraId="0358D8CA" w14:textId="5EFE39EB" w:rsidR="0086494E" w:rsidRDefault="00CC71B3">
          <w:pPr>
            <w:pStyle w:val="Sadraj1"/>
            <w:tabs>
              <w:tab w:val="right" w:leader="dot" w:pos="9062"/>
            </w:tabs>
            <w:rPr>
              <w:rFonts w:eastAsiaTheme="minorEastAsia"/>
              <w:noProof/>
              <w:lang w:eastAsia="hr-HR"/>
            </w:rPr>
          </w:pPr>
          <w:hyperlink w:anchor="_Toc75799108" w:history="1">
            <w:r w:rsidR="0086494E" w:rsidRPr="009D16B0">
              <w:rPr>
                <w:rStyle w:val="Hiperveza"/>
                <w:noProof/>
              </w:rPr>
              <w:t xml:space="preserve">4. Realistički elementi i postupci </w:t>
            </w:r>
            <w:r w:rsidR="0086494E" w:rsidRPr="009D16B0">
              <w:rPr>
                <w:rStyle w:val="Hiperveza"/>
                <w:i/>
                <w:iCs/>
                <w:noProof/>
              </w:rPr>
              <w:t>izmještanja</w:t>
            </w:r>
            <w:r w:rsidR="0086494E">
              <w:rPr>
                <w:noProof/>
                <w:webHidden/>
              </w:rPr>
              <w:tab/>
            </w:r>
            <w:r w:rsidR="0086494E">
              <w:rPr>
                <w:noProof/>
                <w:webHidden/>
              </w:rPr>
              <w:fldChar w:fldCharType="begin"/>
            </w:r>
            <w:r w:rsidR="0086494E">
              <w:rPr>
                <w:noProof/>
                <w:webHidden/>
              </w:rPr>
              <w:instrText xml:space="preserve"> PAGEREF _Toc75799108 \h </w:instrText>
            </w:r>
            <w:r w:rsidR="0086494E">
              <w:rPr>
                <w:noProof/>
                <w:webHidden/>
              </w:rPr>
            </w:r>
            <w:r w:rsidR="0086494E">
              <w:rPr>
                <w:noProof/>
                <w:webHidden/>
              </w:rPr>
              <w:fldChar w:fldCharType="separate"/>
            </w:r>
            <w:r w:rsidR="00FB2E3D">
              <w:rPr>
                <w:noProof/>
                <w:webHidden/>
              </w:rPr>
              <w:t>15</w:t>
            </w:r>
            <w:r w:rsidR="0086494E">
              <w:rPr>
                <w:noProof/>
                <w:webHidden/>
              </w:rPr>
              <w:fldChar w:fldCharType="end"/>
            </w:r>
          </w:hyperlink>
        </w:p>
        <w:p w14:paraId="02815ECE" w14:textId="6EBD4960" w:rsidR="0086494E" w:rsidRDefault="00C50384">
          <w:pPr>
            <w:pStyle w:val="Sadraj2"/>
            <w:tabs>
              <w:tab w:val="right" w:leader="dot" w:pos="9062"/>
            </w:tabs>
            <w:rPr>
              <w:rFonts w:eastAsiaTheme="minorEastAsia"/>
              <w:noProof/>
              <w:lang w:eastAsia="hr-HR"/>
            </w:rPr>
          </w:pPr>
          <w:hyperlink w:anchor="_Toc75799109" w:history="1">
            <w:r w:rsidR="0086494E" w:rsidRPr="009D16B0">
              <w:rPr>
                <w:rStyle w:val="Hiperveza"/>
                <w:noProof/>
              </w:rPr>
              <w:t>4.1 Posveta</w:t>
            </w:r>
            <w:r w:rsidR="0086494E">
              <w:rPr>
                <w:noProof/>
                <w:webHidden/>
              </w:rPr>
              <w:tab/>
            </w:r>
            <w:r w:rsidR="0086494E">
              <w:rPr>
                <w:noProof/>
                <w:webHidden/>
              </w:rPr>
              <w:fldChar w:fldCharType="begin"/>
            </w:r>
            <w:r w:rsidR="0086494E">
              <w:rPr>
                <w:noProof/>
                <w:webHidden/>
              </w:rPr>
              <w:instrText xml:space="preserve"> PAGEREF _Toc75799109 \h </w:instrText>
            </w:r>
            <w:r w:rsidR="0086494E">
              <w:rPr>
                <w:noProof/>
                <w:webHidden/>
              </w:rPr>
            </w:r>
            <w:r w:rsidR="0086494E">
              <w:rPr>
                <w:noProof/>
                <w:webHidden/>
              </w:rPr>
              <w:fldChar w:fldCharType="separate"/>
            </w:r>
            <w:r w:rsidR="00FB2E3D">
              <w:rPr>
                <w:noProof/>
                <w:webHidden/>
              </w:rPr>
              <w:t>15</w:t>
            </w:r>
            <w:r w:rsidR="0086494E">
              <w:rPr>
                <w:noProof/>
                <w:webHidden/>
              </w:rPr>
              <w:fldChar w:fldCharType="end"/>
            </w:r>
          </w:hyperlink>
        </w:p>
        <w:p w14:paraId="381EB8C3" w14:textId="2C6082A3" w:rsidR="0086494E" w:rsidRDefault="00C50384">
          <w:pPr>
            <w:pStyle w:val="Sadraj2"/>
            <w:tabs>
              <w:tab w:val="right" w:leader="dot" w:pos="9062"/>
            </w:tabs>
            <w:rPr>
              <w:rFonts w:eastAsiaTheme="minorEastAsia"/>
              <w:noProof/>
              <w:lang w:eastAsia="hr-HR"/>
            </w:rPr>
          </w:pPr>
          <w:hyperlink w:anchor="_Toc75799110" w:history="1">
            <w:r w:rsidR="0086494E" w:rsidRPr="009D16B0">
              <w:rPr>
                <w:rStyle w:val="Hiperveza"/>
                <w:noProof/>
              </w:rPr>
              <w:t>4.2 Pseudohistorizacija</w:t>
            </w:r>
            <w:r w:rsidR="0086494E">
              <w:rPr>
                <w:noProof/>
                <w:webHidden/>
              </w:rPr>
              <w:tab/>
            </w:r>
            <w:r w:rsidR="0086494E">
              <w:rPr>
                <w:noProof/>
                <w:webHidden/>
              </w:rPr>
              <w:fldChar w:fldCharType="begin"/>
            </w:r>
            <w:r w:rsidR="0086494E">
              <w:rPr>
                <w:noProof/>
                <w:webHidden/>
              </w:rPr>
              <w:instrText xml:space="preserve"> PAGEREF _Toc75799110 \h </w:instrText>
            </w:r>
            <w:r w:rsidR="0086494E">
              <w:rPr>
                <w:noProof/>
                <w:webHidden/>
              </w:rPr>
            </w:r>
            <w:r w:rsidR="0086494E">
              <w:rPr>
                <w:noProof/>
                <w:webHidden/>
              </w:rPr>
              <w:fldChar w:fldCharType="separate"/>
            </w:r>
            <w:r w:rsidR="00FB2E3D">
              <w:rPr>
                <w:noProof/>
                <w:webHidden/>
              </w:rPr>
              <w:t>17</w:t>
            </w:r>
            <w:r w:rsidR="0086494E">
              <w:rPr>
                <w:noProof/>
                <w:webHidden/>
              </w:rPr>
              <w:fldChar w:fldCharType="end"/>
            </w:r>
          </w:hyperlink>
        </w:p>
        <w:p w14:paraId="0DA2E5F7" w14:textId="1628C4A8" w:rsidR="0086494E" w:rsidRDefault="00C50384">
          <w:pPr>
            <w:pStyle w:val="Sadraj2"/>
            <w:tabs>
              <w:tab w:val="right" w:leader="dot" w:pos="9062"/>
            </w:tabs>
            <w:rPr>
              <w:rFonts w:eastAsiaTheme="minorEastAsia"/>
              <w:noProof/>
              <w:lang w:eastAsia="hr-HR"/>
            </w:rPr>
          </w:pPr>
          <w:hyperlink w:anchor="_Toc75799111" w:history="1">
            <w:r w:rsidR="0086494E" w:rsidRPr="009D16B0">
              <w:rPr>
                <w:rStyle w:val="Hiperveza"/>
                <w:noProof/>
              </w:rPr>
              <w:t>4.3 Lokalizacija i panegirički tonovi</w:t>
            </w:r>
            <w:r w:rsidR="0086494E">
              <w:rPr>
                <w:noProof/>
                <w:webHidden/>
              </w:rPr>
              <w:tab/>
            </w:r>
            <w:r w:rsidR="0086494E">
              <w:rPr>
                <w:noProof/>
                <w:webHidden/>
              </w:rPr>
              <w:fldChar w:fldCharType="begin"/>
            </w:r>
            <w:r w:rsidR="0086494E">
              <w:rPr>
                <w:noProof/>
                <w:webHidden/>
              </w:rPr>
              <w:instrText xml:space="preserve"> PAGEREF _Toc75799111 \h </w:instrText>
            </w:r>
            <w:r w:rsidR="0086494E">
              <w:rPr>
                <w:noProof/>
                <w:webHidden/>
              </w:rPr>
            </w:r>
            <w:r w:rsidR="0086494E">
              <w:rPr>
                <w:noProof/>
                <w:webHidden/>
              </w:rPr>
              <w:fldChar w:fldCharType="separate"/>
            </w:r>
            <w:r w:rsidR="00FB2E3D">
              <w:rPr>
                <w:noProof/>
                <w:webHidden/>
              </w:rPr>
              <w:t>18</w:t>
            </w:r>
            <w:r w:rsidR="0086494E">
              <w:rPr>
                <w:noProof/>
                <w:webHidden/>
              </w:rPr>
              <w:fldChar w:fldCharType="end"/>
            </w:r>
          </w:hyperlink>
        </w:p>
        <w:p w14:paraId="3D5CE609" w14:textId="543435BD" w:rsidR="0086494E" w:rsidRDefault="00C50384">
          <w:pPr>
            <w:pStyle w:val="Sadraj2"/>
            <w:tabs>
              <w:tab w:val="right" w:leader="dot" w:pos="9062"/>
            </w:tabs>
            <w:rPr>
              <w:rFonts w:eastAsiaTheme="minorEastAsia"/>
              <w:noProof/>
              <w:lang w:eastAsia="hr-HR"/>
            </w:rPr>
          </w:pPr>
          <w:hyperlink w:anchor="_Toc75799112" w:history="1">
            <w:r w:rsidR="0086494E" w:rsidRPr="009D16B0">
              <w:rPr>
                <w:rStyle w:val="Hiperveza"/>
                <w:noProof/>
              </w:rPr>
              <w:t>4.5 Realistički aspekt braka i „nesretni stjecaj“</w:t>
            </w:r>
            <w:r w:rsidR="0086494E">
              <w:rPr>
                <w:noProof/>
                <w:webHidden/>
              </w:rPr>
              <w:tab/>
            </w:r>
            <w:r w:rsidR="0086494E">
              <w:rPr>
                <w:noProof/>
                <w:webHidden/>
              </w:rPr>
              <w:fldChar w:fldCharType="begin"/>
            </w:r>
            <w:r w:rsidR="0086494E">
              <w:rPr>
                <w:noProof/>
                <w:webHidden/>
              </w:rPr>
              <w:instrText xml:space="preserve"> PAGEREF _Toc75799112 \h </w:instrText>
            </w:r>
            <w:r w:rsidR="0086494E">
              <w:rPr>
                <w:noProof/>
                <w:webHidden/>
              </w:rPr>
            </w:r>
            <w:r w:rsidR="0086494E">
              <w:rPr>
                <w:noProof/>
                <w:webHidden/>
              </w:rPr>
              <w:fldChar w:fldCharType="separate"/>
            </w:r>
            <w:r w:rsidR="00FB2E3D">
              <w:rPr>
                <w:noProof/>
                <w:webHidden/>
              </w:rPr>
              <w:t>21</w:t>
            </w:r>
            <w:r w:rsidR="0086494E">
              <w:rPr>
                <w:noProof/>
                <w:webHidden/>
              </w:rPr>
              <w:fldChar w:fldCharType="end"/>
            </w:r>
          </w:hyperlink>
        </w:p>
        <w:p w14:paraId="2FF1AEAD" w14:textId="4B33FCB8" w:rsidR="0086494E" w:rsidRDefault="00C50384">
          <w:pPr>
            <w:pStyle w:val="Sadraj2"/>
            <w:tabs>
              <w:tab w:val="right" w:leader="dot" w:pos="9062"/>
            </w:tabs>
            <w:rPr>
              <w:rFonts w:eastAsiaTheme="minorEastAsia"/>
              <w:noProof/>
              <w:lang w:eastAsia="hr-HR"/>
            </w:rPr>
          </w:pPr>
          <w:hyperlink w:anchor="_Toc75799113" w:history="1">
            <w:r w:rsidR="0086494E" w:rsidRPr="009D16B0">
              <w:rPr>
                <w:rStyle w:val="Hiperveza"/>
                <w:noProof/>
              </w:rPr>
              <w:t>4.4 Realistički aspekt nevinosti i farsički elementi</w:t>
            </w:r>
            <w:r w:rsidR="0086494E">
              <w:rPr>
                <w:noProof/>
                <w:webHidden/>
              </w:rPr>
              <w:tab/>
            </w:r>
            <w:r w:rsidR="0086494E">
              <w:rPr>
                <w:noProof/>
                <w:webHidden/>
              </w:rPr>
              <w:fldChar w:fldCharType="begin"/>
            </w:r>
            <w:r w:rsidR="0086494E">
              <w:rPr>
                <w:noProof/>
                <w:webHidden/>
              </w:rPr>
              <w:instrText xml:space="preserve"> PAGEREF _Toc75799113 \h </w:instrText>
            </w:r>
            <w:r w:rsidR="0086494E">
              <w:rPr>
                <w:noProof/>
                <w:webHidden/>
              </w:rPr>
            </w:r>
            <w:r w:rsidR="0086494E">
              <w:rPr>
                <w:noProof/>
                <w:webHidden/>
              </w:rPr>
              <w:fldChar w:fldCharType="separate"/>
            </w:r>
            <w:r w:rsidR="00FB2E3D">
              <w:rPr>
                <w:noProof/>
                <w:webHidden/>
              </w:rPr>
              <w:t>26</w:t>
            </w:r>
            <w:r w:rsidR="0086494E">
              <w:rPr>
                <w:noProof/>
                <w:webHidden/>
              </w:rPr>
              <w:fldChar w:fldCharType="end"/>
            </w:r>
          </w:hyperlink>
        </w:p>
        <w:p w14:paraId="65C700A8" w14:textId="6BCC0B73" w:rsidR="0086494E" w:rsidRDefault="00CC71B3">
          <w:pPr>
            <w:pStyle w:val="Sadraj1"/>
            <w:tabs>
              <w:tab w:val="right" w:leader="dot" w:pos="9062"/>
            </w:tabs>
            <w:rPr>
              <w:rFonts w:eastAsiaTheme="minorEastAsia"/>
              <w:noProof/>
              <w:lang w:eastAsia="hr-HR"/>
            </w:rPr>
          </w:pPr>
          <w:hyperlink w:anchor="_Toc75799114" w:history="1">
            <w:r w:rsidR="00AB5EB1">
              <w:rPr>
                <w:rStyle w:val="Hiperveza"/>
                <w:noProof/>
              </w:rPr>
              <w:t>5</w:t>
            </w:r>
            <w:r w:rsidR="0086494E" w:rsidRPr="009D16B0">
              <w:rPr>
                <w:rStyle w:val="Hiperveza"/>
                <w:noProof/>
              </w:rPr>
              <w:t>. Zaključak</w:t>
            </w:r>
            <w:r w:rsidR="0086494E">
              <w:rPr>
                <w:noProof/>
                <w:webHidden/>
              </w:rPr>
              <w:tab/>
            </w:r>
            <w:r w:rsidR="0086494E">
              <w:rPr>
                <w:noProof/>
                <w:webHidden/>
              </w:rPr>
              <w:fldChar w:fldCharType="begin"/>
            </w:r>
            <w:r w:rsidR="0086494E">
              <w:rPr>
                <w:noProof/>
                <w:webHidden/>
              </w:rPr>
              <w:instrText xml:space="preserve"> PAGEREF _Toc75799114 \h </w:instrText>
            </w:r>
            <w:r w:rsidR="0086494E">
              <w:rPr>
                <w:noProof/>
                <w:webHidden/>
              </w:rPr>
            </w:r>
            <w:r w:rsidR="0086494E">
              <w:rPr>
                <w:noProof/>
                <w:webHidden/>
              </w:rPr>
              <w:fldChar w:fldCharType="separate"/>
            </w:r>
            <w:r w:rsidR="00FB2E3D">
              <w:rPr>
                <w:noProof/>
                <w:webHidden/>
              </w:rPr>
              <w:t>30</w:t>
            </w:r>
            <w:r w:rsidR="0086494E">
              <w:rPr>
                <w:noProof/>
                <w:webHidden/>
              </w:rPr>
              <w:fldChar w:fldCharType="end"/>
            </w:r>
          </w:hyperlink>
        </w:p>
        <w:p w14:paraId="1E7116C2" w14:textId="69CB7466" w:rsidR="0086494E" w:rsidRDefault="00C50384">
          <w:pPr>
            <w:pStyle w:val="Sadraj2"/>
            <w:tabs>
              <w:tab w:val="right" w:leader="dot" w:pos="9062"/>
            </w:tabs>
            <w:rPr>
              <w:rFonts w:eastAsiaTheme="minorEastAsia"/>
              <w:noProof/>
              <w:lang w:eastAsia="hr-HR"/>
            </w:rPr>
          </w:pPr>
          <w:hyperlink w:anchor="_Toc75799115" w:history="1">
            <w:r w:rsidR="0086494E" w:rsidRPr="009D16B0">
              <w:rPr>
                <w:rStyle w:val="Hiperveza"/>
                <w:noProof/>
              </w:rPr>
              <w:t>Popis literature</w:t>
            </w:r>
            <w:r w:rsidR="0086494E">
              <w:rPr>
                <w:noProof/>
                <w:webHidden/>
              </w:rPr>
              <w:tab/>
            </w:r>
            <w:r w:rsidR="0086494E">
              <w:rPr>
                <w:noProof/>
                <w:webHidden/>
              </w:rPr>
              <w:fldChar w:fldCharType="begin"/>
            </w:r>
            <w:r w:rsidR="0086494E">
              <w:rPr>
                <w:noProof/>
                <w:webHidden/>
              </w:rPr>
              <w:instrText xml:space="preserve"> PAGEREF _Toc75799115 \h </w:instrText>
            </w:r>
            <w:r w:rsidR="0086494E">
              <w:rPr>
                <w:noProof/>
                <w:webHidden/>
              </w:rPr>
            </w:r>
            <w:r w:rsidR="0086494E">
              <w:rPr>
                <w:noProof/>
                <w:webHidden/>
              </w:rPr>
              <w:fldChar w:fldCharType="separate"/>
            </w:r>
            <w:r w:rsidR="00FB2E3D">
              <w:rPr>
                <w:noProof/>
                <w:webHidden/>
              </w:rPr>
              <w:t>31</w:t>
            </w:r>
            <w:r w:rsidR="0086494E">
              <w:rPr>
                <w:noProof/>
                <w:webHidden/>
              </w:rPr>
              <w:fldChar w:fldCharType="end"/>
            </w:r>
          </w:hyperlink>
        </w:p>
        <w:p w14:paraId="7382CF43" w14:textId="782533B0" w:rsidR="0086494E" w:rsidRDefault="00C50384">
          <w:pPr>
            <w:pStyle w:val="Sadraj1"/>
            <w:tabs>
              <w:tab w:val="right" w:leader="dot" w:pos="9062"/>
            </w:tabs>
            <w:rPr>
              <w:rFonts w:eastAsiaTheme="minorEastAsia"/>
              <w:noProof/>
              <w:lang w:eastAsia="hr-HR"/>
            </w:rPr>
          </w:pPr>
          <w:hyperlink w:anchor="_Toc75799116" w:history="1">
            <w:r w:rsidR="0086494E" w:rsidRPr="009D16B0">
              <w:rPr>
                <w:rStyle w:val="Hiperveza"/>
                <w:noProof/>
              </w:rPr>
              <w:t>Sažetak</w:t>
            </w:r>
            <w:r w:rsidR="0086494E">
              <w:rPr>
                <w:noProof/>
                <w:webHidden/>
              </w:rPr>
              <w:tab/>
            </w:r>
            <w:r w:rsidR="0086494E">
              <w:rPr>
                <w:noProof/>
                <w:webHidden/>
              </w:rPr>
              <w:fldChar w:fldCharType="begin"/>
            </w:r>
            <w:r w:rsidR="0086494E">
              <w:rPr>
                <w:noProof/>
                <w:webHidden/>
              </w:rPr>
              <w:instrText xml:space="preserve"> PAGEREF _Toc75799116 \h </w:instrText>
            </w:r>
            <w:r w:rsidR="0086494E">
              <w:rPr>
                <w:noProof/>
                <w:webHidden/>
              </w:rPr>
            </w:r>
            <w:r w:rsidR="0086494E">
              <w:rPr>
                <w:noProof/>
                <w:webHidden/>
              </w:rPr>
              <w:fldChar w:fldCharType="separate"/>
            </w:r>
            <w:r w:rsidR="00FB2E3D">
              <w:rPr>
                <w:noProof/>
                <w:webHidden/>
              </w:rPr>
              <w:t>34</w:t>
            </w:r>
            <w:r w:rsidR="0086494E">
              <w:rPr>
                <w:noProof/>
                <w:webHidden/>
              </w:rPr>
              <w:fldChar w:fldCharType="end"/>
            </w:r>
          </w:hyperlink>
        </w:p>
        <w:p w14:paraId="7C5645C8" w14:textId="2A81B622" w:rsidR="0086494E" w:rsidRDefault="00C50384">
          <w:pPr>
            <w:pStyle w:val="Sadraj1"/>
            <w:tabs>
              <w:tab w:val="right" w:leader="dot" w:pos="9062"/>
            </w:tabs>
            <w:rPr>
              <w:rFonts w:eastAsiaTheme="minorEastAsia"/>
              <w:noProof/>
              <w:lang w:eastAsia="hr-HR"/>
            </w:rPr>
          </w:pPr>
          <w:hyperlink w:anchor="_Toc75799117" w:history="1">
            <w:r w:rsidR="0086494E" w:rsidRPr="009D16B0">
              <w:rPr>
                <w:rStyle w:val="Hiperveza"/>
                <w:noProof/>
              </w:rPr>
              <w:t>Abstract</w:t>
            </w:r>
            <w:r w:rsidR="0086494E">
              <w:rPr>
                <w:noProof/>
                <w:webHidden/>
              </w:rPr>
              <w:tab/>
            </w:r>
            <w:r w:rsidR="0086494E">
              <w:rPr>
                <w:noProof/>
                <w:webHidden/>
              </w:rPr>
              <w:fldChar w:fldCharType="begin"/>
            </w:r>
            <w:r w:rsidR="0086494E">
              <w:rPr>
                <w:noProof/>
                <w:webHidden/>
              </w:rPr>
              <w:instrText xml:space="preserve"> PAGEREF _Toc75799117 \h </w:instrText>
            </w:r>
            <w:r w:rsidR="0086494E">
              <w:rPr>
                <w:noProof/>
                <w:webHidden/>
              </w:rPr>
            </w:r>
            <w:r w:rsidR="0086494E">
              <w:rPr>
                <w:noProof/>
                <w:webHidden/>
              </w:rPr>
              <w:fldChar w:fldCharType="separate"/>
            </w:r>
            <w:r w:rsidR="00FB2E3D">
              <w:rPr>
                <w:noProof/>
                <w:webHidden/>
              </w:rPr>
              <w:t>35</w:t>
            </w:r>
            <w:r w:rsidR="0086494E">
              <w:rPr>
                <w:noProof/>
                <w:webHidden/>
              </w:rPr>
              <w:fldChar w:fldCharType="end"/>
            </w:r>
          </w:hyperlink>
        </w:p>
        <w:p w14:paraId="198264A3" w14:textId="14C00105" w:rsidR="0086494E" w:rsidRDefault="0086494E" w:rsidP="0086494E">
          <w:pPr>
            <w:spacing w:line="360" w:lineRule="auto"/>
          </w:pPr>
          <w:r w:rsidRPr="0086494E">
            <w:rPr>
              <w:rFonts w:ascii="Times New Roman" w:hAnsi="Times New Roman" w:cs="Times New Roman"/>
              <w:b/>
              <w:bCs/>
              <w:sz w:val="24"/>
              <w:szCs w:val="24"/>
            </w:rPr>
            <w:fldChar w:fldCharType="end"/>
          </w:r>
        </w:p>
      </w:sdtContent>
    </w:sdt>
    <w:p w14:paraId="08B597B9" w14:textId="2282E79B" w:rsidR="005978B1" w:rsidRDefault="005978B1" w:rsidP="005978B1">
      <w:pPr>
        <w:tabs>
          <w:tab w:val="left" w:pos="2460"/>
        </w:tabs>
        <w:rPr>
          <w:rFonts w:ascii="Times New Roman" w:hAnsi="Times New Roman" w:cs="Times New Roman"/>
          <w:sz w:val="24"/>
          <w:szCs w:val="24"/>
        </w:rPr>
      </w:pPr>
    </w:p>
    <w:p w14:paraId="587E0691" w14:textId="7A31C75C" w:rsidR="005978B1" w:rsidRDefault="005978B1" w:rsidP="005978B1">
      <w:pPr>
        <w:tabs>
          <w:tab w:val="left" w:pos="2460"/>
        </w:tabs>
        <w:rPr>
          <w:rFonts w:ascii="Times New Roman" w:hAnsi="Times New Roman" w:cs="Times New Roman"/>
          <w:sz w:val="24"/>
          <w:szCs w:val="24"/>
        </w:rPr>
      </w:pPr>
    </w:p>
    <w:p w14:paraId="62BA0DCE" w14:textId="16B07B91" w:rsidR="005978B1" w:rsidRPr="005978B1" w:rsidRDefault="005978B1" w:rsidP="005978B1">
      <w:pPr>
        <w:rPr>
          <w:rFonts w:ascii="Times New Roman" w:hAnsi="Times New Roman" w:cs="Times New Roman"/>
          <w:sz w:val="24"/>
          <w:szCs w:val="24"/>
        </w:rPr>
      </w:pPr>
    </w:p>
    <w:p w14:paraId="0B813A74" w14:textId="77AC2045" w:rsidR="005978B1" w:rsidRPr="005978B1" w:rsidRDefault="005978B1" w:rsidP="005978B1">
      <w:pPr>
        <w:rPr>
          <w:rFonts w:ascii="Times New Roman" w:hAnsi="Times New Roman" w:cs="Times New Roman"/>
          <w:sz w:val="24"/>
          <w:szCs w:val="24"/>
        </w:rPr>
      </w:pPr>
    </w:p>
    <w:p w14:paraId="215EF6BF" w14:textId="532CC4A5" w:rsidR="005978B1" w:rsidRPr="005978B1" w:rsidRDefault="005978B1" w:rsidP="005978B1">
      <w:pPr>
        <w:rPr>
          <w:rFonts w:ascii="Times New Roman" w:hAnsi="Times New Roman" w:cs="Times New Roman"/>
          <w:sz w:val="24"/>
          <w:szCs w:val="24"/>
        </w:rPr>
      </w:pPr>
    </w:p>
    <w:p w14:paraId="7780BDD0" w14:textId="20FEC688" w:rsidR="005978B1" w:rsidRPr="005978B1" w:rsidRDefault="005978B1" w:rsidP="005978B1">
      <w:pPr>
        <w:rPr>
          <w:rFonts w:ascii="Times New Roman" w:hAnsi="Times New Roman" w:cs="Times New Roman"/>
          <w:sz w:val="24"/>
          <w:szCs w:val="24"/>
        </w:rPr>
      </w:pPr>
    </w:p>
    <w:p w14:paraId="69130D85" w14:textId="1AFA9769" w:rsidR="005978B1" w:rsidRPr="005978B1" w:rsidRDefault="005978B1" w:rsidP="005978B1">
      <w:pPr>
        <w:rPr>
          <w:rFonts w:ascii="Times New Roman" w:hAnsi="Times New Roman" w:cs="Times New Roman"/>
          <w:sz w:val="24"/>
          <w:szCs w:val="24"/>
        </w:rPr>
      </w:pPr>
    </w:p>
    <w:p w14:paraId="1A8F66CC" w14:textId="0A6756D0" w:rsidR="005978B1" w:rsidRPr="005978B1" w:rsidRDefault="005978B1" w:rsidP="005978B1">
      <w:pPr>
        <w:rPr>
          <w:rFonts w:ascii="Times New Roman" w:hAnsi="Times New Roman" w:cs="Times New Roman"/>
          <w:sz w:val="24"/>
          <w:szCs w:val="24"/>
        </w:rPr>
      </w:pPr>
    </w:p>
    <w:p w14:paraId="397A0D9B" w14:textId="1A68B4F3" w:rsidR="005978B1" w:rsidRPr="005978B1" w:rsidRDefault="005978B1" w:rsidP="005978B1">
      <w:pPr>
        <w:rPr>
          <w:rFonts w:ascii="Times New Roman" w:hAnsi="Times New Roman" w:cs="Times New Roman"/>
          <w:sz w:val="24"/>
          <w:szCs w:val="24"/>
        </w:rPr>
      </w:pPr>
    </w:p>
    <w:p w14:paraId="3DF28640" w14:textId="1C151307" w:rsidR="005978B1" w:rsidRPr="005978B1" w:rsidRDefault="005978B1" w:rsidP="005978B1">
      <w:pPr>
        <w:rPr>
          <w:rFonts w:ascii="Times New Roman" w:hAnsi="Times New Roman" w:cs="Times New Roman"/>
          <w:sz w:val="24"/>
          <w:szCs w:val="24"/>
        </w:rPr>
      </w:pPr>
    </w:p>
    <w:p w14:paraId="6F87BBD9" w14:textId="453E5889" w:rsidR="005978B1" w:rsidRDefault="005978B1" w:rsidP="005978B1">
      <w:pPr>
        <w:rPr>
          <w:rFonts w:ascii="Times New Roman" w:hAnsi="Times New Roman" w:cs="Times New Roman"/>
          <w:sz w:val="24"/>
          <w:szCs w:val="24"/>
        </w:rPr>
      </w:pPr>
    </w:p>
    <w:p w14:paraId="03D75E68" w14:textId="784D7F10" w:rsidR="005978B1" w:rsidRDefault="005978B1" w:rsidP="005978B1">
      <w:pPr>
        <w:rPr>
          <w:rFonts w:ascii="Times New Roman" w:hAnsi="Times New Roman" w:cs="Times New Roman"/>
          <w:sz w:val="24"/>
          <w:szCs w:val="24"/>
        </w:rPr>
      </w:pPr>
    </w:p>
    <w:p w14:paraId="5CB32A4B" w14:textId="3248B276" w:rsidR="005978B1" w:rsidRDefault="005978B1" w:rsidP="005978B1">
      <w:pPr>
        <w:ind w:firstLine="708"/>
        <w:rPr>
          <w:rFonts w:ascii="Times New Roman" w:hAnsi="Times New Roman" w:cs="Times New Roman"/>
          <w:sz w:val="24"/>
          <w:szCs w:val="24"/>
        </w:rPr>
      </w:pPr>
    </w:p>
    <w:p w14:paraId="26610FB5" w14:textId="77777777" w:rsidR="0086494E" w:rsidRDefault="0086494E" w:rsidP="00B67752">
      <w:pPr>
        <w:pStyle w:val="Naslov1"/>
        <w:sectPr w:rsidR="0086494E">
          <w:pgSz w:w="11906" w:h="16838"/>
          <w:pgMar w:top="1417" w:right="1417" w:bottom="1417" w:left="1417" w:header="708" w:footer="708" w:gutter="0"/>
          <w:cols w:space="708"/>
          <w:docGrid w:linePitch="360"/>
        </w:sectPr>
      </w:pPr>
    </w:p>
    <w:p w14:paraId="037A2BBE" w14:textId="05584523" w:rsidR="005978B1" w:rsidRPr="00B67752" w:rsidRDefault="005978B1" w:rsidP="00B67752">
      <w:pPr>
        <w:pStyle w:val="Naslov1"/>
      </w:pPr>
      <w:bookmarkStart w:id="0" w:name="_Toc75799101"/>
      <w:r w:rsidRPr="00B67752">
        <w:lastRenderedPageBreak/>
        <w:t>1. Uvod</w:t>
      </w:r>
      <w:bookmarkEnd w:id="0"/>
    </w:p>
    <w:p w14:paraId="00ECB7B9" w14:textId="77777777" w:rsidR="005978B1" w:rsidRPr="003D137B" w:rsidRDefault="005978B1" w:rsidP="005978B1"/>
    <w:p w14:paraId="1450E151" w14:textId="125E424F" w:rsidR="005978B1" w:rsidRDefault="005978B1" w:rsidP="005978B1">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 xml:space="preserve">Ideja za ovaj rad </w:t>
      </w:r>
      <w:r>
        <w:rPr>
          <w:rFonts w:ascii="Times New Roman" w:hAnsi="Times New Roman" w:cs="Times New Roman"/>
          <w:sz w:val="24"/>
          <w:szCs w:val="24"/>
        </w:rPr>
        <w:t>javila</w:t>
      </w:r>
      <w:r w:rsidRPr="00FD4D3E">
        <w:rPr>
          <w:rFonts w:ascii="Times New Roman" w:hAnsi="Times New Roman" w:cs="Times New Roman"/>
          <w:sz w:val="24"/>
          <w:szCs w:val="24"/>
        </w:rPr>
        <w:t xml:space="preserve"> se </w:t>
      </w:r>
      <w:r>
        <w:rPr>
          <w:rFonts w:ascii="Times New Roman" w:hAnsi="Times New Roman" w:cs="Times New Roman"/>
          <w:sz w:val="24"/>
          <w:szCs w:val="24"/>
        </w:rPr>
        <w:t>za vrijeme</w:t>
      </w:r>
      <w:r w:rsidRPr="00FD4D3E">
        <w:rPr>
          <w:rFonts w:ascii="Times New Roman" w:hAnsi="Times New Roman" w:cs="Times New Roman"/>
          <w:sz w:val="24"/>
          <w:szCs w:val="24"/>
        </w:rPr>
        <w:t xml:space="preserve"> pohađanja dvaju kolegija s Katedre za stariju hrvatsku književnost: „Hrvatska renesansna drama </w:t>
      </w:r>
      <w:r>
        <w:rPr>
          <w:rFonts w:ascii="Times New Roman" w:hAnsi="Times New Roman" w:cs="Times New Roman"/>
          <w:sz w:val="24"/>
          <w:szCs w:val="24"/>
        </w:rPr>
        <w:t xml:space="preserve">– </w:t>
      </w:r>
      <w:proofErr w:type="spellStart"/>
      <w:r w:rsidRPr="00FD4D3E">
        <w:rPr>
          <w:rFonts w:ascii="Times New Roman" w:hAnsi="Times New Roman" w:cs="Times New Roman"/>
          <w:sz w:val="24"/>
          <w:szCs w:val="24"/>
        </w:rPr>
        <w:t>poetološka</w:t>
      </w:r>
      <w:proofErr w:type="spellEnd"/>
      <w:r w:rsidRPr="00FD4D3E">
        <w:rPr>
          <w:rFonts w:ascii="Times New Roman" w:hAnsi="Times New Roman" w:cs="Times New Roman"/>
          <w:sz w:val="24"/>
          <w:szCs w:val="24"/>
        </w:rPr>
        <w:t xml:space="preserve"> i kulturološka čitanja“</w:t>
      </w:r>
      <w:r>
        <w:rPr>
          <w:rFonts w:ascii="Times New Roman" w:hAnsi="Times New Roman" w:cs="Times New Roman"/>
          <w:sz w:val="24"/>
          <w:szCs w:val="24"/>
        </w:rPr>
        <w:t xml:space="preserve"> </w:t>
      </w:r>
      <w:r w:rsidRPr="00FD4D3E">
        <w:rPr>
          <w:rFonts w:ascii="Times New Roman" w:hAnsi="Times New Roman" w:cs="Times New Roman"/>
          <w:sz w:val="24"/>
          <w:szCs w:val="24"/>
        </w:rPr>
        <w:t>te „</w:t>
      </w:r>
      <w:proofErr w:type="spellStart"/>
      <w:r w:rsidRPr="00FD4D3E">
        <w:rPr>
          <w:rFonts w:ascii="Times New Roman" w:hAnsi="Times New Roman" w:cs="Times New Roman"/>
          <w:sz w:val="24"/>
          <w:szCs w:val="24"/>
        </w:rPr>
        <w:t>Ranonovovjekovna</w:t>
      </w:r>
      <w:proofErr w:type="spellEnd"/>
      <w:r w:rsidRPr="00FD4D3E">
        <w:rPr>
          <w:rFonts w:ascii="Times New Roman" w:hAnsi="Times New Roman" w:cs="Times New Roman"/>
          <w:sz w:val="24"/>
          <w:szCs w:val="24"/>
        </w:rPr>
        <w:t xml:space="preserve"> hrvatska književnost između estetike i ideologije“. Teza o svojevrsnoj polarizaciji, ako ne </w:t>
      </w:r>
      <w:r>
        <w:rPr>
          <w:rFonts w:ascii="Times New Roman" w:hAnsi="Times New Roman" w:cs="Times New Roman"/>
          <w:sz w:val="24"/>
          <w:szCs w:val="24"/>
        </w:rPr>
        <w:t xml:space="preserve">unutar </w:t>
      </w:r>
      <w:r w:rsidRPr="00FD4D3E">
        <w:rPr>
          <w:rFonts w:ascii="Times New Roman" w:hAnsi="Times New Roman" w:cs="Times New Roman"/>
          <w:sz w:val="24"/>
          <w:szCs w:val="24"/>
        </w:rPr>
        <w:t>samih književnih djela naše starije književnosti, onda zasigurno kritičkih pristupa koji s vremenskom distancom toj književnosti prilaze, bila je provodna nit, određena okosnica predavanja</w:t>
      </w:r>
      <w:r>
        <w:rPr>
          <w:rFonts w:ascii="Times New Roman" w:hAnsi="Times New Roman" w:cs="Times New Roman"/>
          <w:sz w:val="24"/>
          <w:szCs w:val="24"/>
        </w:rPr>
        <w:t xml:space="preserve"> u sklopu spomenutih kolegija</w:t>
      </w:r>
      <w:r w:rsidRPr="00FD4D3E">
        <w:rPr>
          <w:rFonts w:ascii="Times New Roman" w:hAnsi="Times New Roman" w:cs="Times New Roman"/>
          <w:sz w:val="24"/>
          <w:szCs w:val="24"/>
        </w:rPr>
        <w:t>. Svijest o toj dvojnosti</w:t>
      </w:r>
      <w:r>
        <w:rPr>
          <w:rFonts w:ascii="Times New Roman" w:hAnsi="Times New Roman" w:cs="Times New Roman"/>
          <w:sz w:val="24"/>
          <w:szCs w:val="24"/>
        </w:rPr>
        <w:t xml:space="preserve"> te određeni problemi i paradoksi koji su se javljali pri čitanju </w:t>
      </w:r>
      <w:r w:rsidRPr="00236423">
        <w:rPr>
          <w:rFonts w:ascii="Times New Roman" w:hAnsi="Times New Roman" w:cs="Times New Roman"/>
          <w:i/>
          <w:iCs/>
          <w:sz w:val="24"/>
          <w:szCs w:val="24"/>
        </w:rPr>
        <w:t>Robinje</w:t>
      </w:r>
      <w:r>
        <w:rPr>
          <w:rFonts w:ascii="Times New Roman" w:hAnsi="Times New Roman" w:cs="Times New Roman"/>
          <w:sz w:val="24"/>
          <w:szCs w:val="24"/>
        </w:rPr>
        <w:t xml:space="preserve"> Hanibala Lucića,</w:t>
      </w:r>
      <w:r w:rsidRPr="00FD4D3E">
        <w:rPr>
          <w:rFonts w:ascii="Times New Roman" w:hAnsi="Times New Roman" w:cs="Times New Roman"/>
          <w:sz w:val="24"/>
          <w:szCs w:val="24"/>
        </w:rPr>
        <w:t xml:space="preserve"> posluži</w:t>
      </w:r>
      <w:r>
        <w:rPr>
          <w:rFonts w:ascii="Times New Roman" w:hAnsi="Times New Roman" w:cs="Times New Roman"/>
          <w:sz w:val="24"/>
          <w:szCs w:val="24"/>
        </w:rPr>
        <w:t>li su</w:t>
      </w:r>
      <w:r w:rsidRPr="00FD4D3E">
        <w:rPr>
          <w:rFonts w:ascii="Times New Roman" w:hAnsi="Times New Roman" w:cs="Times New Roman"/>
          <w:sz w:val="24"/>
          <w:szCs w:val="24"/>
        </w:rPr>
        <w:t xml:space="preserve"> kao </w:t>
      </w:r>
      <w:r w:rsidR="00B81B5F">
        <w:rPr>
          <w:rFonts w:ascii="Times New Roman" w:hAnsi="Times New Roman" w:cs="Times New Roman"/>
          <w:sz w:val="24"/>
          <w:szCs w:val="24"/>
        </w:rPr>
        <w:t>inspiracija</w:t>
      </w:r>
      <w:r w:rsidRPr="00FD4D3E">
        <w:rPr>
          <w:rFonts w:ascii="Times New Roman" w:hAnsi="Times New Roman" w:cs="Times New Roman"/>
          <w:sz w:val="24"/>
          <w:szCs w:val="24"/>
        </w:rPr>
        <w:t xml:space="preserve"> za </w:t>
      </w:r>
      <w:r>
        <w:rPr>
          <w:rFonts w:ascii="Times New Roman" w:hAnsi="Times New Roman" w:cs="Times New Roman"/>
          <w:sz w:val="24"/>
          <w:szCs w:val="24"/>
        </w:rPr>
        <w:t>analizu koja slijedi</w:t>
      </w:r>
      <w:r w:rsidRPr="00FD4D3E">
        <w:rPr>
          <w:rFonts w:ascii="Times New Roman" w:hAnsi="Times New Roman" w:cs="Times New Roman"/>
          <w:sz w:val="24"/>
          <w:szCs w:val="24"/>
        </w:rPr>
        <w:t>.</w:t>
      </w:r>
      <w:r>
        <w:rPr>
          <w:rFonts w:ascii="Times New Roman" w:hAnsi="Times New Roman" w:cs="Times New Roman"/>
          <w:sz w:val="24"/>
          <w:szCs w:val="24"/>
        </w:rPr>
        <w:t xml:space="preserve"> </w:t>
      </w:r>
    </w:p>
    <w:p w14:paraId="7DE0A13D" w14:textId="4962A3B9" w:rsidR="005978B1" w:rsidRDefault="005978B1" w:rsidP="005978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 se dva načina promatranja književnosti (kontekstualni te </w:t>
      </w:r>
      <w:proofErr w:type="spellStart"/>
      <w:r>
        <w:rPr>
          <w:rFonts w:ascii="Times New Roman" w:hAnsi="Times New Roman" w:cs="Times New Roman"/>
          <w:sz w:val="24"/>
          <w:szCs w:val="24"/>
        </w:rPr>
        <w:t>imantentistički</w:t>
      </w:r>
      <w:proofErr w:type="spellEnd"/>
      <w:r>
        <w:rPr>
          <w:rFonts w:ascii="Times New Roman" w:hAnsi="Times New Roman" w:cs="Times New Roman"/>
          <w:sz w:val="24"/>
          <w:szCs w:val="24"/>
        </w:rPr>
        <w:t xml:space="preserve">) mogu na neki način dovesti u vezu uz korištenje poznatih interpretativnih postupaka, bilo je polazišna ideja za ovaj rad. Načini kojima se u </w:t>
      </w:r>
      <w:r w:rsidRPr="00236423">
        <w:rPr>
          <w:rFonts w:ascii="Times New Roman" w:hAnsi="Times New Roman" w:cs="Times New Roman"/>
          <w:i/>
          <w:iCs/>
          <w:sz w:val="24"/>
          <w:szCs w:val="24"/>
        </w:rPr>
        <w:t>Robinji</w:t>
      </w:r>
      <w:r>
        <w:rPr>
          <w:rFonts w:ascii="Times New Roman" w:hAnsi="Times New Roman" w:cs="Times New Roman"/>
          <w:sz w:val="24"/>
          <w:szCs w:val="24"/>
        </w:rPr>
        <w:t xml:space="preserve"> oblikuje ljubavna priča prvi su poslužili kao poticaj za neku vrstu strukturalne analize. Prvotno njihova prepoznatljivost i očekivanost (iz današnje perspektive), a onda i njihova paradoksalnost te začudnost. Potreba da se uočene strukture ljubavnoga zapleta uklope u širi kontekst (književnopovijesni, </w:t>
      </w:r>
      <w:r w:rsidRPr="001C068C">
        <w:rPr>
          <w:rFonts w:ascii="Times New Roman" w:hAnsi="Times New Roman" w:cs="Times New Roman"/>
          <w:sz w:val="24"/>
          <w:szCs w:val="24"/>
        </w:rPr>
        <w:t xml:space="preserve">ali i </w:t>
      </w:r>
      <w:r w:rsidR="00B81B5F" w:rsidRPr="001C068C">
        <w:rPr>
          <w:rFonts w:ascii="Times New Roman" w:hAnsi="Times New Roman" w:cs="Times New Roman"/>
          <w:sz w:val="24"/>
          <w:szCs w:val="24"/>
        </w:rPr>
        <w:t>kontekst</w:t>
      </w:r>
      <w:r w:rsidR="001C068C" w:rsidRPr="00FB2E3D">
        <w:rPr>
          <w:rFonts w:ascii="Times New Roman" w:hAnsi="Times New Roman" w:cs="Times New Roman"/>
          <w:sz w:val="24"/>
          <w:szCs w:val="24"/>
        </w:rPr>
        <w:t xml:space="preserve"> ostatka drame</w:t>
      </w:r>
      <w:r>
        <w:rPr>
          <w:rFonts w:ascii="Times New Roman" w:hAnsi="Times New Roman" w:cs="Times New Roman"/>
          <w:sz w:val="24"/>
          <w:szCs w:val="24"/>
        </w:rPr>
        <w:t>)</w:t>
      </w:r>
      <w:r w:rsidR="001C068C">
        <w:rPr>
          <w:rFonts w:ascii="Times New Roman" w:hAnsi="Times New Roman" w:cs="Times New Roman"/>
          <w:sz w:val="24"/>
          <w:szCs w:val="24"/>
        </w:rPr>
        <w:t xml:space="preserve"> </w:t>
      </w:r>
      <w:r w:rsidR="00B81B5F">
        <w:rPr>
          <w:rFonts w:ascii="Times New Roman" w:hAnsi="Times New Roman" w:cs="Times New Roman"/>
          <w:sz w:val="24"/>
          <w:szCs w:val="24"/>
        </w:rPr>
        <w:t xml:space="preserve">odvela nas je </w:t>
      </w:r>
      <w:r>
        <w:rPr>
          <w:rFonts w:ascii="Times New Roman" w:hAnsi="Times New Roman" w:cs="Times New Roman"/>
          <w:sz w:val="24"/>
          <w:szCs w:val="24"/>
        </w:rPr>
        <w:t xml:space="preserve">do radova poznatoga kanadskog teoretičara književnosti </w:t>
      </w:r>
      <w:proofErr w:type="spellStart"/>
      <w:r>
        <w:rPr>
          <w:rFonts w:ascii="Times New Roman" w:hAnsi="Times New Roman" w:cs="Times New Roman"/>
          <w:sz w:val="24"/>
          <w:szCs w:val="24"/>
        </w:rPr>
        <w:t>Northropa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Fryea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Fryeva</w:t>
      </w:r>
      <w:proofErr w:type="spellEnd"/>
      <w:r>
        <w:rPr>
          <w:rFonts w:ascii="Times New Roman" w:hAnsi="Times New Roman" w:cs="Times New Roman"/>
          <w:sz w:val="24"/>
          <w:szCs w:val="24"/>
        </w:rPr>
        <w:t xml:space="preserve"> je teorija nudila metodološku aparaturu kojom bismo elemente ljubavne priče uklopili u obje verzije „šire slike“</w:t>
      </w:r>
      <w:r w:rsidR="00B81B5F">
        <w:rPr>
          <w:rFonts w:ascii="Times New Roman" w:hAnsi="Times New Roman" w:cs="Times New Roman"/>
          <w:sz w:val="24"/>
          <w:szCs w:val="24"/>
        </w:rPr>
        <w:t>,</w:t>
      </w:r>
      <w:r>
        <w:rPr>
          <w:rFonts w:ascii="Times New Roman" w:hAnsi="Times New Roman" w:cs="Times New Roman"/>
          <w:sz w:val="24"/>
          <w:szCs w:val="24"/>
        </w:rPr>
        <w:t xml:space="preserve"> promatrajući </w:t>
      </w:r>
      <w:r w:rsidRPr="00236423">
        <w:rPr>
          <w:rFonts w:ascii="Times New Roman" w:hAnsi="Times New Roman" w:cs="Times New Roman"/>
          <w:i/>
          <w:iCs/>
          <w:sz w:val="24"/>
          <w:szCs w:val="24"/>
        </w:rPr>
        <w:t>Robinju</w:t>
      </w:r>
      <w:r>
        <w:rPr>
          <w:rFonts w:ascii="Times New Roman" w:hAnsi="Times New Roman" w:cs="Times New Roman"/>
          <w:sz w:val="24"/>
          <w:szCs w:val="24"/>
        </w:rPr>
        <w:t xml:space="preserve"> istovremeno na dva načina: kao djelo koj</w:t>
      </w:r>
      <w:r w:rsidR="00B81B5F">
        <w:rPr>
          <w:rFonts w:ascii="Times New Roman" w:hAnsi="Times New Roman" w:cs="Times New Roman"/>
          <w:sz w:val="24"/>
          <w:szCs w:val="24"/>
        </w:rPr>
        <w:t>e</w:t>
      </w:r>
      <w:r>
        <w:rPr>
          <w:rFonts w:ascii="Times New Roman" w:hAnsi="Times New Roman" w:cs="Times New Roman"/>
          <w:sz w:val="24"/>
          <w:szCs w:val="24"/>
        </w:rPr>
        <w:t xml:space="preserve"> nastaje u specifičnom </w:t>
      </w:r>
      <w:proofErr w:type="spellStart"/>
      <w:r>
        <w:rPr>
          <w:rFonts w:ascii="Times New Roman" w:hAnsi="Times New Roman" w:cs="Times New Roman"/>
          <w:sz w:val="24"/>
          <w:szCs w:val="24"/>
        </w:rPr>
        <w:t>izvanknjiževnom</w:t>
      </w:r>
      <w:proofErr w:type="spellEnd"/>
      <w:r>
        <w:rPr>
          <w:rFonts w:ascii="Times New Roman" w:hAnsi="Times New Roman" w:cs="Times New Roman"/>
          <w:sz w:val="24"/>
          <w:szCs w:val="24"/>
        </w:rPr>
        <w:t xml:space="preserve"> kontekstu te kao tekst sa </w:t>
      </w:r>
      <w:r w:rsidR="00B81B5F">
        <w:rPr>
          <w:rFonts w:ascii="Times New Roman" w:hAnsi="Times New Roman" w:cs="Times New Roman"/>
          <w:sz w:val="24"/>
          <w:szCs w:val="24"/>
        </w:rPr>
        <w:t>vlastitim</w:t>
      </w:r>
      <w:r>
        <w:rPr>
          <w:rFonts w:ascii="Times New Roman" w:hAnsi="Times New Roman" w:cs="Times New Roman"/>
          <w:sz w:val="24"/>
          <w:szCs w:val="24"/>
        </w:rPr>
        <w:t xml:space="preserve"> obrascima,</w:t>
      </w:r>
      <w:r w:rsidR="00B81B5F">
        <w:rPr>
          <w:rFonts w:ascii="Times New Roman" w:hAnsi="Times New Roman" w:cs="Times New Roman"/>
          <w:sz w:val="24"/>
          <w:szCs w:val="24"/>
        </w:rPr>
        <w:t xml:space="preserve"> prepoznatljivim postupcima, ali i</w:t>
      </w:r>
      <w:r>
        <w:rPr>
          <w:rFonts w:ascii="Times New Roman" w:hAnsi="Times New Roman" w:cs="Times New Roman"/>
          <w:sz w:val="24"/>
          <w:szCs w:val="24"/>
        </w:rPr>
        <w:t xml:space="preserve"> posebnostima. Ti obrasci u našem slučaju neće biti samo </w:t>
      </w:r>
      <w:r w:rsidR="00985E0F">
        <w:rPr>
          <w:rFonts w:ascii="Times New Roman" w:hAnsi="Times New Roman" w:cs="Times New Roman"/>
          <w:sz w:val="24"/>
          <w:szCs w:val="24"/>
        </w:rPr>
        <w:t>književni</w:t>
      </w:r>
      <w:r w:rsidR="00985E0F">
        <w:rPr>
          <w:rFonts w:ascii="Times New Roman" w:hAnsi="Times New Roman" w:cs="Times New Roman"/>
          <w:sz w:val="24"/>
          <w:szCs w:val="24"/>
        </w:rPr>
        <w:t xml:space="preserve"> </w:t>
      </w:r>
      <w:proofErr w:type="spellStart"/>
      <w:r>
        <w:rPr>
          <w:rFonts w:ascii="Times New Roman" w:hAnsi="Times New Roman" w:cs="Times New Roman"/>
          <w:sz w:val="24"/>
          <w:szCs w:val="24"/>
        </w:rPr>
        <w:t>toposi</w:t>
      </w:r>
      <w:proofErr w:type="spellEnd"/>
      <w:r>
        <w:rPr>
          <w:rFonts w:ascii="Times New Roman" w:hAnsi="Times New Roman" w:cs="Times New Roman"/>
          <w:sz w:val="24"/>
          <w:szCs w:val="24"/>
        </w:rPr>
        <w:t xml:space="preserve">, figure i poznati literarni postupci nego </w:t>
      </w:r>
      <w:r w:rsidR="00363590">
        <w:rPr>
          <w:rFonts w:ascii="Times New Roman" w:hAnsi="Times New Roman" w:cs="Times New Roman"/>
          <w:sz w:val="24"/>
          <w:szCs w:val="24"/>
        </w:rPr>
        <w:t>u prvome redu</w:t>
      </w:r>
      <w:r>
        <w:rPr>
          <w:rFonts w:ascii="Times New Roman" w:hAnsi="Times New Roman" w:cs="Times New Roman"/>
          <w:sz w:val="24"/>
          <w:szCs w:val="24"/>
        </w:rPr>
        <w:t xml:space="preserve"> mitski okvir u </w:t>
      </w:r>
      <w:proofErr w:type="spellStart"/>
      <w:r>
        <w:rPr>
          <w:rFonts w:ascii="Times New Roman" w:hAnsi="Times New Roman" w:cs="Times New Roman"/>
          <w:sz w:val="24"/>
          <w:szCs w:val="24"/>
        </w:rPr>
        <w:t>Fryeov</w:t>
      </w:r>
      <w:r w:rsidR="00B81B5F">
        <w:rPr>
          <w:rFonts w:ascii="Times New Roman" w:hAnsi="Times New Roman" w:cs="Times New Roman"/>
          <w:sz w:val="24"/>
          <w:szCs w:val="24"/>
        </w:rPr>
        <w:t>u</w:t>
      </w:r>
      <w:proofErr w:type="spellEnd"/>
      <w:r>
        <w:rPr>
          <w:rFonts w:ascii="Times New Roman" w:hAnsi="Times New Roman" w:cs="Times New Roman"/>
          <w:sz w:val="24"/>
          <w:szCs w:val="24"/>
        </w:rPr>
        <w:t xml:space="preserve"> smislu. To je perspektiva iz koje </w:t>
      </w:r>
      <w:proofErr w:type="spellStart"/>
      <w:r>
        <w:rPr>
          <w:rFonts w:ascii="Times New Roman" w:hAnsi="Times New Roman" w:cs="Times New Roman"/>
          <w:sz w:val="24"/>
          <w:szCs w:val="24"/>
        </w:rPr>
        <w:t>Lucićeva</w:t>
      </w:r>
      <w:proofErr w:type="spellEnd"/>
      <w:r>
        <w:rPr>
          <w:rFonts w:ascii="Times New Roman" w:hAnsi="Times New Roman" w:cs="Times New Roman"/>
          <w:sz w:val="24"/>
          <w:szCs w:val="24"/>
        </w:rPr>
        <w:t xml:space="preserve"> </w:t>
      </w:r>
      <w:r w:rsidRPr="001D51C0">
        <w:rPr>
          <w:rFonts w:ascii="Times New Roman" w:hAnsi="Times New Roman" w:cs="Times New Roman"/>
          <w:i/>
          <w:iCs/>
          <w:sz w:val="24"/>
          <w:szCs w:val="24"/>
        </w:rPr>
        <w:t>Robinja</w:t>
      </w:r>
      <w:r>
        <w:rPr>
          <w:rFonts w:ascii="Times New Roman" w:hAnsi="Times New Roman" w:cs="Times New Roman"/>
          <w:sz w:val="24"/>
          <w:szCs w:val="24"/>
        </w:rPr>
        <w:t xml:space="preserve"> još nije bila promotrena</w:t>
      </w:r>
      <w:r w:rsidR="00363590">
        <w:rPr>
          <w:rFonts w:ascii="Times New Roman" w:hAnsi="Times New Roman" w:cs="Times New Roman"/>
          <w:sz w:val="24"/>
          <w:szCs w:val="24"/>
        </w:rPr>
        <w:t xml:space="preserve">. Analiza će pokazati kako se uz pomoć </w:t>
      </w:r>
      <w:r w:rsidR="00985E0F">
        <w:rPr>
          <w:rFonts w:ascii="Times New Roman" w:hAnsi="Times New Roman" w:cs="Times New Roman"/>
          <w:sz w:val="24"/>
          <w:szCs w:val="24"/>
        </w:rPr>
        <w:t>takvog</w:t>
      </w:r>
      <w:r w:rsidR="00985E0F">
        <w:rPr>
          <w:rFonts w:ascii="Times New Roman" w:hAnsi="Times New Roman" w:cs="Times New Roman"/>
          <w:sz w:val="24"/>
          <w:szCs w:val="24"/>
        </w:rPr>
        <w:t xml:space="preserve"> </w:t>
      </w:r>
      <w:r w:rsidR="00363590">
        <w:rPr>
          <w:rFonts w:ascii="Times New Roman" w:hAnsi="Times New Roman" w:cs="Times New Roman"/>
          <w:sz w:val="24"/>
          <w:szCs w:val="24"/>
        </w:rPr>
        <w:t xml:space="preserve">pristupa može baciti novo svjetlo na način na koji u našoj renesansnoj književnosti </w:t>
      </w:r>
      <w:proofErr w:type="spellStart"/>
      <w:r w:rsidR="00363590">
        <w:rPr>
          <w:rFonts w:ascii="Times New Roman" w:hAnsi="Times New Roman" w:cs="Times New Roman"/>
          <w:sz w:val="24"/>
          <w:szCs w:val="24"/>
        </w:rPr>
        <w:t>izvanknjiževni</w:t>
      </w:r>
      <w:proofErr w:type="spellEnd"/>
      <w:r w:rsidR="00363590">
        <w:rPr>
          <w:rFonts w:ascii="Times New Roman" w:hAnsi="Times New Roman" w:cs="Times New Roman"/>
          <w:sz w:val="24"/>
          <w:szCs w:val="24"/>
        </w:rPr>
        <w:t xml:space="preserve"> sadržaji bivaju uvjetovani </w:t>
      </w:r>
      <w:r w:rsidR="00B81B5F">
        <w:rPr>
          <w:rFonts w:ascii="Times New Roman" w:hAnsi="Times New Roman" w:cs="Times New Roman"/>
          <w:sz w:val="24"/>
          <w:szCs w:val="24"/>
        </w:rPr>
        <w:t>književnim</w:t>
      </w:r>
      <w:r w:rsidR="00363590">
        <w:rPr>
          <w:rFonts w:ascii="Times New Roman" w:hAnsi="Times New Roman" w:cs="Times New Roman"/>
          <w:sz w:val="24"/>
          <w:szCs w:val="24"/>
        </w:rPr>
        <w:t xml:space="preserve"> strukturama, navadama i obrascima. </w:t>
      </w:r>
    </w:p>
    <w:p w14:paraId="2415E622" w14:textId="42796369" w:rsidR="00176256" w:rsidRDefault="005978B1" w:rsidP="005978B1">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u povijesti proučavanja književnosti figurira kao tvorac svojevrsnog manifesta tzv. „</w:t>
      </w:r>
      <w:r w:rsidRPr="005D2D8C">
        <w:rPr>
          <w:rFonts w:ascii="Times New Roman" w:hAnsi="Times New Roman" w:cs="Times New Roman"/>
          <w:sz w:val="24"/>
          <w:szCs w:val="24"/>
        </w:rPr>
        <w:t>arhetipske kritike</w:t>
      </w:r>
      <w:r>
        <w:rPr>
          <w:rFonts w:ascii="Times New Roman" w:hAnsi="Times New Roman" w:cs="Times New Roman"/>
          <w:sz w:val="24"/>
          <w:szCs w:val="24"/>
        </w:rPr>
        <w:t xml:space="preserve">“ (Biti, 2000: 17), iako sam nije volio svoj rad etiketirati tim terminom. Arhetipskoj ga kritici približava razumijevanje mita kao temeljnog obrasca (u zapletu, ali i likovima, atmosferi, simbolizaciji itd.) koji se može prepoznati kroz čitavu književnu povijest u različitim oblicima (v. </w:t>
      </w:r>
      <w:proofErr w:type="spellStart"/>
      <w:r>
        <w:rPr>
          <w:rFonts w:ascii="Times New Roman" w:hAnsi="Times New Roman" w:cs="Times New Roman"/>
          <w:sz w:val="24"/>
          <w:szCs w:val="24"/>
        </w:rPr>
        <w:t>ibid</w:t>
      </w:r>
      <w:proofErr w:type="spellEnd"/>
      <w:r>
        <w:rPr>
          <w:rFonts w:ascii="Times New Roman" w:hAnsi="Times New Roman" w:cs="Times New Roman"/>
          <w:sz w:val="24"/>
          <w:szCs w:val="24"/>
        </w:rPr>
        <w:t xml:space="preserve">: 318), ali od onodobnih ga zagovaratelja iste škole izdvaja mnogo toga. U kapitalnom djelu pod naslovom </w:t>
      </w:r>
      <w:r w:rsidRPr="00624AF7">
        <w:rPr>
          <w:rFonts w:ascii="Times New Roman" w:hAnsi="Times New Roman" w:cs="Times New Roman"/>
          <w:i/>
          <w:iCs/>
          <w:sz w:val="24"/>
          <w:szCs w:val="24"/>
        </w:rPr>
        <w:t>Anatomija kritike</w:t>
      </w:r>
      <w:r>
        <w:rPr>
          <w:rFonts w:ascii="Times New Roman" w:hAnsi="Times New Roman" w:cs="Times New Roman"/>
          <w:i/>
          <w:iCs/>
          <w:sz w:val="24"/>
          <w:szCs w:val="24"/>
        </w:rPr>
        <w:t xml:space="preserve"> </w:t>
      </w:r>
      <w:r>
        <w:rPr>
          <w:rFonts w:ascii="Times New Roman" w:hAnsi="Times New Roman" w:cs="Times New Roman"/>
          <w:sz w:val="24"/>
          <w:szCs w:val="24"/>
        </w:rPr>
        <w:t xml:space="preserve">(1957) zadužio je znanost o </w:t>
      </w:r>
      <w:r>
        <w:rPr>
          <w:rFonts w:ascii="Times New Roman" w:hAnsi="Times New Roman" w:cs="Times New Roman"/>
          <w:sz w:val="24"/>
          <w:szCs w:val="24"/>
        </w:rPr>
        <w:lastRenderedPageBreak/>
        <w:t xml:space="preserve">književnosti svojim </w:t>
      </w:r>
      <w:proofErr w:type="spellStart"/>
      <w:r>
        <w:rPr>
          <w:rFonts w:ascii="Times New Roman" w:hAnsi="Times New Roman" w:cs="Times New Roman"/>
          <w:sz w:val="24"/>
          <w:szCs w:val="24"/>
        </w:rPr>
        <w:t>multiperspektivnim</w:t>
      </w:r>
      <w:proofErr w:type="spellEnd"/>
      <w:r>
        <w:rPr>
          <w:rFonts w:ascii="Times New Roman" w:hAnsi="Times New Roman" w:cs="Times New Roman"/>
          <w:sz w:val="24"/>
          <w:szCs w:val="24"/>
        </w:rPr>
        <w:t xml:space="preserve"> pristupom, </w:t>
      </w:r>
      <w:r w:rsidR="00985E0F">
        <w:rPr>
          <w:rFonts w:ascii="Times New Roman" w:hAnsi="Times New Roman" w:cs="Times New Roman"/>
          <w:sz w:val="24"/>
          <w:szCs w:val="24"/>
        </w:rPr>
        <w:t>razrađenom</w:t>
      </w:r>
      <w:r w:rsidR="00985E0F">
        <w:rPr>
          <w:rFonts w:ascii="Times New Roman" w:hAnsi="Times New Roman" w:cs="Times New Roman"/>
          <w:sz w:val="24"/>
          <w:szCs w:val="24"/>
        </w:rPr>
        <w:t xml:space="preserve"> </w:t>
      </w:r>
      <w:r>
        <w:rPr>
          <w:rFonts w:ascii="Times New Roman" w:hAnsi="Times New Roman" w:cs="Times New Roman"/>
          <w:sz w:val="24"/>
          <w:szCs w:val="24"/>
        </w:rPr>
        <w:t>tipologijom, brojnim književnoteorijskim terminima koji se koriste i danas</w:t>
      </w:r>
      <w:r w:rsidR="001511EC">
        <w:rPr>
          <w:rFonts w:ascii="Times New Roman" w:hAnsi="Times New Roman" w:cs="Times New Roman"/>
          <w:sz w:val="24"/>
          <w:szCs w:val="24"/>
        </w:rPr>
        <w:t>.</w:t>
      </w:r>
      <w:r w:rsidR="00EB45E5">
        <w:rPr>
          <w:rStyle w:val="Referencafusnote"/>
          <w:rFonts w:ascii="Times New Roman" w:hAnsi="Times New Roman" w:cs="Times New Roman"/>
          <w:sz w:val="24"/>
          <w:szCs w:val="24"/>
        </w:rPr>
        <w:footnoteReference w:id="1"/>
      </w:r>
      <w:r>
        <w:rPr>
          <w:rFonts w:ascii="Times New Roman" w:hAnsi="Times New Roman" w:cs="Times New Roman"/>
          <w:sz w:val="24"/>
          <w:szCs w:val="24"/>
        </w:rPr>
        <w:t xml:space="preserve">   U našoj ćemo se analizi služiti prvenstveno </w:t>
      </w:r>
      <w:r w:rsidRPr="00D7749D">
        <w:rPr>
          <w:rFonts w:ascii="Times New Roman" w:hAnsi="Times New Roman" w:cs="Times New Roman"/>
          <w:i/>
          <w:iCs/>
          <w:sz w:val="24"/>
          <w:szCs w:val="24"/>
        </w:rPr>
        <w:t>Anatomijom</w:t>
      </w:r>
      <w:r>
        <w:rPr>
          <w:rFonts w:ascii="Times New Roman" w:hAnsi="Times New Roman" w:cs="Times New Roman"/>
          <w:sz w:val="24"/>
          <w:szCs w:val="24"/>
        </w:rPr>
        <w:t xml:space="preserve"> te studijom iz 1976. pod naslovom </w:t>
      </w:r>
      <w:proofErr w:type="spellStart"/>
      <w:r w:rsidRPr="005B74A5">
        <w:rPr>
          <w:rFonts w:ascii="Times New Roman" w:hAnsi="Times New Roman" w:cs="Times New Roman"/>
          <w:i/>
          <w:iCs/>
          <w:sz w:val="24"/>
          <w:szCs w:val="24"/>
        </w:rPr>
        <w:t>The</w:t>
      </w:r>
      <w:proofErr w:type="spellEnd"/>
      <w:r w:rsidRPr="005B74A5">
        <w:rPr>
          <w:rFonts w:ascii="Times New Roman" w:hAnsi="Times New Roman" w:cs="Times New Roman"/>
          <w:i/>
          <w:iCs/>
          <w:sz w:val="24"/>
          <w:szCs w:val="24"/>
        </w:rPr>
        <w:t xml:space="preserve"> </w:t>
      </w:r>
      <w:proofErr w:type="spellStart"/>
      <w:r w:rsidR="001511EC">
        <w:rPr>
          <w:rFonts w:ascii="Times New Roman" w:hAnsi="Times New Roman" w:cs="Times New Roman"/>
          <w:i/>
          <w:iCs/>
          <w:sz w:val="24"/>
          <w:szCs w:val="24"/>
        </w:rPr>
        <w:t>S</w:t>
      </w:r>
      <w:r w:rsidRPr="005B74A5">
        <w:rPr>
          <w:rFonts w:ascii="Times New Roman" w:hAnsi="Times New Roman" w:cs="Times New Roman"/>
          <w:i/>
          <w:iCs/>
          <w:sz w:val="24"/>
          <w:szCs w:val="24"/>
        </w:rPr>
        <w:t>ecular</w:t>
      </w:r>
      <w:proofErr w:type="spellEnd"/>
      <w:r w:rsidRPr="005B74A5">
        <w:rPr>
          <w:rFonts w:ascii="Times New Roman" w:hAnsi="Times New Roman" w:cs="Times New Roman"/>
          <w:i/>
          <w:iCs/>
          <w:sz w:val="24"/>
          <w:szCs w:val="24"/>
        </w:rPr>
        <w:t xml:space="preserve"> </w:t>
      </w:r>
      <w:proofErr w:type="spellStart"/>
      <w:r w:rsidR="001511EC">
        <w:rPr>
          <w:rFonts w:ascii="Times New Roman" w:hAnsi="Times New Roman" w:cs="Times New Roman"/>
          <w:i/>
          <w:iCs/>
          <w:sz w:val="24"/>
          <w:szCs w:val="24"/>
        </w:rPr>
        <w:t>S</w:t>
      </w:r>
      <w:r w:rsidRPr="005B74A5">
        <w:rPr>
          <w:rFonts w:ascii="Times New Roman" w:hAnsi="Times New Roman" w:cs="Times New Roman"/>
          <w:i/>
          <w:iCs/>
          <w:sz w:val="24"/>
          <w:szCs w:val="24"/>
        </w:rPr>
        <w:t>cripture</w:t>
      </w:r>
      <w:proofErr w:type="spellEnd"/>
      <w:r w:rsidRPr="005B74A5">
        <w:rPr>
          <w:rFonts w:ascii="Times New Roman" w:hAnsi="Times New Roman" w:cs="Times New Roman"/>
          <w:i/>
          <w:iCs/>
          <w:sz w:val="24"/>
          <w:szCs w:val="24"/>
        </w:rPr>
        <w:t xml:space="preserve">: A </w:t>
      </w:r>
      <w:proofErr w:type="spellStart"/>
      <w:r w:rsidR="001511EC">
        <w:rPr>
          <w:rFonts w:ascii="Times New Roman" w:hAnsi="Times New Roman" w:cs="Times New Roman"/>
          <w:i/>
          <w:iCs/>
          <w:sz w:val="24"/>
          <w:szCs w:val="24"/>
        </w:rPr>
        <w:t>S</w:t>
      </w:r>
      <w:r w:rsidRPr="005B74A5">
        <w:rPr>
          <w:rFonts w:ascii="Times New Roman" w:hAnsi="Times New Roman" w:cs="Times New Roman"/>
          <w:i/>
          <w:iCs/>
          <w:sz w:val="24"/>
          <w:szCs w:val="24"/>
        </w:rPr>
        <w:t>tudy</w:t>
      </w:r>
      <w:proofErr w:type="spellEnd"/>
      <w:r w:rsidRPr="005B74A5">
        <w:rPr>
          <w:rFonts w:ascii="Times New Roman" w:hAnsi="Times New Roman" w:cs="Times New Roman"/>
          <w:i/>
          <w:iCs/>
          <w:sz w:val="24"/>
          <w:szCs w:val="24"/>
        </w:rPr>
        <w:t xml:space="preserve"> </w:t>
      </w:r>
      <w:proofErr w:type="spellStart"/>
      <w:r w:rsidRPr="005B74A5">
        <w:rPr>
          <w:rFonts w:ascii="Times New Roman" w:hAnsi="Times New Roman" w:cs="Times New Roman"/>
          <w:i/>
          <w:iCs/>
          <w:sz w:val="24"/>
          <w:szCs w:val="24"/>
        </w:rPr>
        <w:t>of</w:t>
      </w:r>
      <w:proofErr w:type="spellEnd"/>
      <w:r w:rsidRPr="005B74A5">
        <w:rPr>
          <w:rFonts w:ascii="Times New Roman" w:hAnsi="Times New Roman" w:cs="Times New Roman"/>
          <w:i/>
          <w:iCs/>
          <w:sz w:val="24"/>
          <w:szCs w:val="24"/>
        </w:rPr>
        <w:t xml:space="preserve"> </w:t>
      </w:r>
      <w:proofErr w:type="spellStart"/>
      <w:r w:rsidRPr="005B74A5">
        <w:rPr>
          <w:rFonts w:ascii="Times New Roman" w:hAnsi="Times New Roman" w:cs="Times New Roman"/>
          <w:i/>
          <w:iCs/>
          <w:sz w:val="24"/>
          <w:szCs w:val="24"/>
        </w:rPr>
        <w:t>the</w:t>
      </w:r>
      <w:proofErr w:type="spellEnd"/>
      <w:r w:rsidRPr="005B74A5">
        <w:rPr>
          <w:rFonts w:ascii="Times New Roman" w:hAnsi="Times New Roman" w:cs="Times New Roman"/>
          <w:i/>
          <w:iCs/>
          <w:sz w:val="24"/>
          <w:szCs w:val="24"/>
        </w:rPr>
        <w:t xml:space="preserve"> </w:t>
      </w:r>
      <w:proofErr w:type="spellStart"/>
      <w:r w:rsidR="001511EC">
        <w:rPr>
          <w:rFonts w:ascii="Times New Roman" w:hAnsi="Times New Roman" w:cs="Times New Roman"/>
          <w:i/>
          <w:iCs/>
          <w:sz w:val="24"/>
          <w:szCs w:val="24"/>
        </w:rPr>
        <w:t>S</w:t>
      </w:r>
      <w:r w:rsidRPr="005B74A5">
        <w:rPr>
          <w:rFonts w:ascii="Times New Roman" w:hAnsi="Times New Roman" w:cs="Times New Roman"/>
          <w:i/>
          <w:iCs/>
          <w:sz w:val="24"/>
          <w:szCs w:val="24"/>
        </w:rPr>
        <w:t>tructure</w:t>
      </w:r>
      <w:proofErr w:type="spellEnd"/>
      <w:r w:rsidRPr="005B74A5">
        <w:rPr>
          <w:rFonts w:ascii="Times New Roman" w:hAnsi="Times New Roman" w:cs="Times New Roman"/>
          <w:i/>
          <w:iCs/>
          <w:sz w:val="24"/>
          <w:szCs w:val="24"/>
        </w:rPr>
        <w:t xml:space="preserve"> </w:t>
      </w:r>
      <w:proofErr w:type="spellStart"/>
      <w:r w:rsidRPr="005B74A5">
        <w:rPr>
          <w:rFonts w:ascii="Times New Roman" w:hAnsi="Times New Roman" w:cs="Times New Roman"/>
          <w:i/>
          <w:iCs/>
          <w:sz w:val="24"/>
          <w:szCs w:val="24"/>
        </w:rPr>
        <w:t>of</w:t>
      </w:r>
      <w:proofErr w:type="spellEnd"/>
      <w:r w:rsidRPr="005B74A5">
        <w:rPr>
          <w:rFonts w:ascii="Times New Roman" w:hAnsi="Times New Roman" w:cs="Times New Roman"/>
          <w:i/>
          <w:iCs/>
          <w:sz w:val="24"/>
          <w:szCs w:val="24"/>
        </w:rPr>
        <w:t xml:space="preserve"> </w:t>
      </w:r>
      <w:r w:rsidR="001511EC">
        <w:rPr>
          <w:rFonts w:ascii="Times New Roman" w:hAnsi="Times New Roman" w:cs="Times New Roman"/>
          <w:i/>
          <w:iCs/>
          <w:sz w:val="24"/>
          <w:szCs w:val="24"/>
        </w:rPr>
        <w:t>R</w:t>
      </w:r>
      <w:r w:rsidRPr="005B74A5">
        <w:rPr>
          <w:rFonts w:ascii="Times New Roman" w:hAnsi="Times New Roman" w:cs="Times New Roman"/>
          <w:i/>
          <w:iCs/>
          <w:sz w:val="24"/>
          <w:szCs w:val="24"/>
        </w:rPr>
        <w:t>omance</w:t>
      </w:r>
      <w:r>
        <w:rPr>
          <w:rFonts w:ascii="Times New Roman" w:hAnsi="Times New Roman" w:cs="Times New Roman"/>
          <w:i/>
          <w:iCs/>
          <w:sz w:val="24"/>
          <w:szCs w:val="24"/>
        </w:rPr>
        <w:t>.</w:t>
      </w:r>
      <w:r>
        <w:rPr>
          <w:rFonts w:ascii="Times New Roman" w:hAnsi="Times New Roman" w:cs="Times New Roman"/>
          <w:sz w:val="24"/>
          <w:szCs w:val="24"/>
        </w:rPr>
        <w:t xml:space="preserve"> </w:t>
      </w:r>
    </w:p>
    <w:p w14:paraId="036214F9" w14:textId="17DF54A5" w:rsidR="005978B1" w:rsidRPr="00176256" w:rsidRDefault="005978B1" w:rsidP="00176256">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Fryeovi</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pojmovi koji su bitni za analizu </w:t>
      </w:r>
      <w:r w:rsidR="001511EC">
        <w:rPr>
          <w:rFonts w:ascii="Times New Roman" w:hAnsi="Times New Roman" w:cs="Times New Roman"/>
          <w:color w:val="000000" w:themeColor="text1"/>
          <w:sz w:val="24"/>
          <w:szCs w:val="24"/>
        </w:rPr>
        <w:t xml:space="preserve">koja slijedi </w:t>
      </w:r>
      <w:r>
        <w:rPr>
          <w:rFonts w:ascii="Times New Roman" w:hAnsi="Times New Roman" w:cs="Times New Roman"/>
          <w:color w:val="000000" w:themeColor="text1"/>
          <w:sz w:val="24"/>
          <w:szCs w:val="24"/>
        </w:rPr>
        <w:t>posebno će biti</w:t>
      </w:r>
      <w:r w:rsidRPr="00C05E37">
        <w:rPr>
          <w:rFonts w:ascii="Times New Roman" w:hAnsi="Times New Roman" w:cs="Times New Roman"/>
          <w:color w:val="000000" w:themeColor="text1"/>
          <w:sz w:val="24"/>
          <w:szCs w:val="24"/>
        </w:rPr>
        <w:t xml:space="preserve"> opisani u </w:t>
      </w:r>
      <w:r w:rsidR="00985E0F">
        <w:rPr>
          <w:rFonts w:ascii="Times New Roman" w:hAnsi="Times New Roman" w:cs="Times New Roman"/>
          <w:color w:val="000000" w:themeColor="text1"/>
          <w:sz w:val="24"/>
          <w:szCs w:val="24"/>
        </w:rPr>
        <w:t>drugome</w:t>
      </w:r>
      <w:r w:rsidR="00985E0F" w:rsidRPr="00C05E37">
        <w:rPr>
          <w:rFonts w:ascii="Times New Roman" w:hAnsi="Times New Roman" w:cs="Times New Roman"/>
          <w:color w:val="000000" w:themeColor="text1"/>
          <w:sz w:val="24"/>
          <w:szCs w:val="24"/>
        </w:rPr>
        <w:t xml:space="preserve"> </w:t>
      </w:r>
      <w:r w:rsidRPr="00C05E37">
        <w:rPr>
          <w:rFonts w:ascii="Times New Roman" w:hAnsi="Times New Roman" w:cs="Times New Roman"/>
          <w:color w:val="000000" w:themeColor="text1"/>
          <w:sz w:val="24"/>
          <w:szCs w:val="24"/>
        </w:rPr>
        <w:t>poglavlju</w:t>
      </w:r>
      <w:r>
        <w:rPr>
          <w:rFonts w:ascii="Times New Roman" w:hAnsi="Times New Roman" w:cs="Times New Roman"/>
          <w:color w:val="000000" w:themeColor="text1"/>
          <w:sz w:val="24"/>
          <w:szCs w:val="24"/>
        </w:rPr>
        <w:t xml:space="preserve">. Primarno je riječ o pojmovima „romansa“, „realizam“ te „izmještanje“ na koje će se nadovezati i nekoliko drugih koji će nam pomoći u analizi. </w:t>
      </w:r>
      <w:r w:rsidR="00985E0F">
        <w:rPr>
          <w:rFonts w:ascii="Times New Roman" w:hAnsi="Times New Roman" w:cs="Times New Roman"/>
          <w:color w:val="000000" w:themeColor="text1"/>
          <w:sz w:val="24"/>
          <w:szCs w:val="24"/>
        </w:rPr>
        <w:t>To</w:t>
      </w:r>
      <w:r w:rsidR="00985E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će se poglavlje također baviti određenim metodološkim te širim književnoteorijskim pretpostavkama i problemima do kojih dovodi navedeni pristup, a u skladu s tim spomenut ćemo i </w:t>
      </w:r>
      <w:proofErr w:type="spellStart"/>
      <w:r>
        <w:rPr>
          <w:rFonts w:ascii="Times New Roman" w:hAnsi="Times New Roman" w:cs="Times New Roman"/>
          <w:color w:val="000000" w:themeColor="text1"/>
          <w:sz w:val="24"/>
          <w:szCs w:val="24"/>
        </w:rPr>
        <w:t>Fryeve</w:t>
      </w:r>
      <w:proofErr w:type="spellEnd"/>
      <w:r>
        <w:rPr>
          <w:rFonts w:ascii="Times New Roman" w:hAnsi="Times New Roman" w:cs="Times New Roman"/>
          <w:color w:val="000000" w:themeColor="text1"/>
          <w:sz w:val="24"/>
          <w:szCs w:val="24"/>
        </w:rPr>
        <w:t xml:space="preserve"> kritičare. </w:t>
      </w:r>
      <w:r w:rsidRPr="00DD1590">
        <w:rPr>
          <w:rFonts w:ascii="Times New Roman" w:hAnsi="Times New Roman" w:cs="Times New Roman"/>
          <w:color w:val="000000" w:themeColor="text1"/>
          <w:sz w:val="24"/>
          <w:szCs w:val="24"/>
        </w:rPr>
        <w:t xml:space="preserve">U </w:t>
      </w:r>
      <w:r w:rsidR="00985E0F">
        <w:rPr>
          <w:rFonts w:ascii="Times New Roman" w:hAnsi="Times New Roman" w:cs="Times New Roman"/>
          <w:color w:val="000000" w:themeColor="text1"/>
          <w:sz w:val="24"/>
          <w:szCs w:val="24"/>
        </w:rPr>
        <w:t>trećem</w:t>
      </w:r>
      <w:r w:rsidR="00985E0F" w:rsidRPr="00DD1590">
        <w:rPr>
          <w:rFonts w:ascii="Times New Roman" w:hAnsi="Times New Roman" w:cs="Times New Roman"/>
          <w:color w:val="000000" w:themeColor="text1"/>
          <w:sz w:val="24"/>
          <w:szCs w:val="24"/>
        </w:rPr>
        <w:t xml:space="preserve"> </w:t>
      </w:r>
      <w:r w:rsidRPr="00DD1590">
        <w:rPr>
          <w:rFonts w:ascii="Times New Roman" w:hAnsi="Times New Roman" w:cs="Times New Roman"/>
          <w:color w:val="000000" w:themeColor="text1"/>
          <w:sz w:val="24"/>
          <w:szCs w:val="24"/>
        </w:rPr>
        <w:t>poglavlju</w:t>
      </w:r>
      <w:r w:rsidR="003B6C99" w:rsidRPr="00DD1590">
        <w:rPr>
          <w:rFonts w:ascii="Times New Roman" w:hAnsi="Times New Roman" w:cs="Times New Roman"/>
          <w:color w:val="000000" w:themeColor="text1"/>
          <w:sz w:val="24"/>
          <w:szCs w:val="24"/>
        </w:rPr>
        <w:t xml:space="preserve">, služeći se konkretnim </w:t>
      </w:r>
      <w:proofErr w:type="spellStart"/>
      <w:r w:rsidR="00AB5EB1">
        <w:rPr>
          <w:rFonts w:ascii="Times New Roman" w:hAnsi="Times New Roman" w:cs="Times New Roman"/>
          <w:color w:val="000000" w:themeColor="text1"/>
          <w:sz w:val="24"/>
          <w:szCs w:val="24"/>
        </w:rPr>
        <w:t>Lucićevim</w:t>
      </w:r>
      <w:proofErr w:type="spellEnd"/>
      <w:r w:rsidR="00AB5EB1">
        <w:rPr>
          <w:rFonts w:ascii="Times New Roman" w:hAnsi="Times New Roman" w:cs="Times New Roman"/>
          <w:color w:val="000000" w:themeColor="text1"/>
          <w:sz w:val="24"/>
          <w:szCs w:val="24"/>
        </w:rPr>
        <w:t xml:space="preserve"> </w:t>
      </w:r>
      <w:r w:rsidR="003B6C99" w:rsidRPr="00DD1590">
        <w:rPr>
          <w:rFonts w:ascii="Times New Roman" w:hAnsi="Times New Roman" w:cs="Times New Roman"/>
          <w:color w:val="000000" w:themeColor="text1"/>
          <w:sz w:val="24"/>
          <w:szCs w:val="24"/>
        </w:rPr>
        <w:t xml:space="preserve">tekstom, pokušat ćemo prikazati romantičku strukturu priče o Robinji koju ćemo izvesti iz dramskih događanja i Robinjina izvještavanja. </w:t>
      </w:r>
      <w:r w:rsidR="00DD1590" w:rsidRPr="00DD1590">
        <w:rPr>
          <w:rFonts w:ascii="Times New Roman" w:hAnsi="Times New Roman" w:cs="Times New Roman"/>
          <w:color w:val="000000" w:themeColor="text1"/>
          <w:sz w:val="24"/>
          <w:szCs w:val="24"/>
        </w:rPr>
        <w:t xml:space="preserve">Također ćemo opisati načine na koje se Robinja kao lik uklapa u </w:t>
      </w:r>
      <w:proofErr w:type="spellStart"/>
      <w:r w:rsidR="00DD1590" w:rsidRPr="00DD1590">
        <w:rPr>
          <w:rFonts w:ascii="Times New Roman" w:hAnsi="Times New Roman" w:cs="Times New Roman"/>
          <w:color w:val="000000" w:themeColor="text1"/>
          <w:sz w:val="24"/>
          <w:szCs w:val="24"/>
        </w:rPr>
        <w:t>Fryev</w:t>
      </w:r>
      <w:proofErr w:type="spellEnd"/>
      <w:r w:rsidR="00DD1590" w:rsidRPr="00DD1590">
        <w:rPr>
          <w:rFonts w:ascii="Times New Roman" w:hAnsi="Times New Roman" w:cs="Times New Roman"/>
          <w:color w:val="000000" w:themeColor="text1"/>
          <w:sz w:val="24"/>
          <w:szCs w:val="24"/>
        </w:rPr>
        <w:t xml:space="preserve"> opis romantične junakinje. U </w:t>
      </w:r>
      <w:r w:rsidR="00985E0F">
        <w:rPr>
          <w:rFonts w:ascii="Times New Roman" w:hAnsi="Times New Roman" w:cs="Times New Roman"/>
          <w:color w:val="000000" w:themeColor="text1"/>
          <w:sz w:val="24"/>
          <w:szCs w:val="24"/>
        </w:rPr>
        <w:t>četvrtom</w:t>
      </w:r>
      <w:r w:rsidR="00985E0F" w:rsidRPr="00DD1590">
        <w:rPr>
          <w:rFonts w:ascii="Times New Roman" w:hAnsi="Times New Roman" w:cs="Times New Roman"/>
          <w:color w:val="000000" w:themeColor="text1"/>
          <w:sz w:val="24"/>
          <w:szCs w:val="24"/>
        </w:rPr>
        <w:t xml:space="preserve"> </w:t>
      </w:r>
      <w:r w:rsidR="00DD1590" w:rsidRPr="00DD1590">
        <w:rPr>
          <w:rFonts w:ascii="Times New Roman" w:hAnsi="Times New Roman" w:cs="Times New Roman"/>
          <w:color w:val="000000" w:themeColor="text1"/>
          <w:sz w:val="24"/>
          <w:szCs w:val="24"/>
        </w:rPr>
        <w:t xml:space="preserve">poglavlju Robinjom ćemo se baviti iz perspektive „realizma“. </w:t>
      </w:r>
      <w:r w:rsidRPr="00DD1590">
        <w:rPr>
          <w:rFonts w:ascii="Times New Roman" w:hAnsi="Times New Roman" w:cs="Times New Roman"/>
          <w:color w:val="000000" w:themeColor="text1"/>
          <w:sz w:val="24"/>
          <w:szCs w:val="24"/>
        </w:rPr>
        <w:t xml:space="preserve">Prvo ćemo, potaknuti načinom na koji </w:t>
      </w:r>
      <w:proofErr w:type="spellStart"/>
      <w:r w:rsidRPr="00DD1590">
        <w:rPr>
          <w:rFonts w:ascii="Times New Roman" w:hAnsi="Times New Roman" w:cs="Times New Roman"/>
          <w:color w:val="000000" w:themeColor="text1"/>
          <w:sz w:val="24"/>
          <w:szCs w:val="24"/>
        </w:rPr>
        <w:t>Manfred</w:t>
      </w:r>
      <w:proofErr w:type="spellEnd"/>
      <w:r w:rsidRPr="00DD1590">
        <w:rPr>
          <w:rFonts w:ascii="Times New Roman" w:hAnsi="Times New Roman" w:cs="Times New Roman"/>
          <w:color w:val="000000" w:themeColor="text1"/>
          <w:sz w:val="24"/>
          <w:szCs w:val="24"/>
        </w:rPr>
        <w:t xml:space="preserve"> </w:t>
      </w:r>
      <w:proofErr w:type="spellStart"/>
      <w:r w:rsidRPr="00DD1590">
        <w:rPr>
          <w:rFonts w:ascii="Times New Roman" w:hAnsi="Times New Roman" w:cs="Times New Roman"/>
          <w:color w:val="000000" w:themeColor="text1"/>
          <w:sz w:val="24"/>
          <w:szCs w:val="24"/>
        </w:rPr>
        <w:t>Pfister</w:t>
      </w:r>
      <w:proofErr w:type="spellEnd"/>
      <w:r w:rsidRPr="00DD1590">
        <w:rPr>
          <w:rFonts w:ascii="Times New Roman" w:hAnsi="Times New Roman" w:cs="Times New Roman"/>
          <w:color w:val="000000" w:themeColor="text1"/>
          <w:sz w:val="24"/>
          <w:szCs w:val="24"/>
        </w:rPr>
        <w:t xml:space="preserve"> opisuje „sekundarne tekstove“, posvetiti nekoliko redaka </w:t>
      </w:r>
      <w:r w:rsidRPr="00DD1590">
        <w:rPr>
          <w:rFonts w:ascii="Times New Roman" w:hAnsi="Times New Roman" w:cs="Times New Roman"/>
          <w:i/>
          <w:iCs/>
          <w:color w:val="000000" w:themeColor="text1"/>
          <w:sz w:val="24"/>
          <w:szCs w:val="24"/>
        </w:rPr>
        <w:t>Posveti</w:t>
      </w:r>
      <w:r w:rsidRPr="00DD1590">
        <w:rPr>
          <w:rFonts w:ascii="Times New Roman" w:hAnsi="Times New Roman" w:cs="Times New Roman"/>
          <w:color w:val="000000" w:themeColor="text1"/>
          <w:sz w:val="24"/>
          <w:szCs w:val="24"/>
        </w:rPr>
        <w:t>,</w:t>
      </w:r>
      <w:r w:rsidR="00DD1590" w:rsidRPr="00DD1590">
        <w:rPr>
          <w:rFonts w:ascii="Times New Roman" w:hAnsi="Times New Roman" w:cs="Times New Roman"/>
          <w:color w:val="000000" w:themeColor="text1"/>
          <w:sz w:val="24"/>
          <w:szCs w:val="24"/>
        </w:rPr>
        <w:t xml:space="preserve"> a </w:t>
      </w:r>
      <w:proofErr w:type="spellStart"/>
      <w:r w:rsidR="00DD1590" w:rsidRPr="00DD1590">
        <w:rPr>
          <w:rFonts w:ascii="Times New Roman" w:hAnsi="Times New Roman" w:cs="Times New Roman"/>
          <w:color w:val="000000" w:themeColor="text1"/>
          <w:sz w:val="24"/>
          <w:szCs w:val="24"/>
        </w:rPr>
        <w:t>p</w:t>
      </w:r>
      <w:r w:rsidRPr="00DD1590">
        <w:rPr>
          <w:rFonts w:ascii="Times New Roman" w:hAnsi="Times New Roman" w:cs="Times New Roman"/>
          <w:color w:val="000000" w:themeColor="text1"/>
          <w:sz w:val="24"/>
          <w:szCs w:val="24"/>
        </w:rPr>
        <w:t>otpoglavlja</w:t>
      </w:r>
      <w:proofErr w:type="spellEnd"/>
      <w:r w:rsidRPr="00DD1590">
        <w:rPr>
          <w:rFonts w:ascii="Times New Roman" w:hAnsi="Times New Roman" w:cs="Times New Roman"/>
          <w:color w:val="000000" w:themeColor="text1"/>
          <w:sz w:val="24"/>
          <w:szCs w:val="24"/>
        </w:rPr>
        <w:t xml:space="preserve"> koja će uslijediti bavit će se pojedinim aspektima: </w:t>
      </w:r>
      <w:proofErr w:type="spellStart"/>
      <w:r w:rsidR="00DD1590" w:rsidRPr="00DD1590">
        <w:rPr>
          <w:rFonts w:ascii="Times New Roman" w:hAnsi="Times New Roman" w:cs="Times New Roman"/>
          <w:color w:val="000000" w:themeColor="text1"/>
          <w:sz w:val="24"/>
          <w:szCs w:val="24"/>
        </w:rPr>
        <w:t>pseudohistorizacijom</w:t>
      </w:r>
      <w:proofErr w:type="spellEnd"/>
      <w:r w:rsidRPr="00DD1590">
        <w:rPr>
          <w:rFonts w:ascii="Times New Roman" w:hAnsi="Times New Roman" w:cs="Times New Roman"/>
          <w:color w:val="000000" w:themeColor="text1"/>
          <w:sz w:val="24"/>
          <w:szCs w:val="24"/>
        </w:rPr>
        <w:t>, lokalizacijom,</w:t>
      </w:r>
      <w:r w:rsidR="00DD1590" w:rsidRPr="00DD1590">
        <w:rPr>
          <w:rFonts w:ascii="Times New Roman" w:hAnsi="Times New Roman" w:cs="Times New Roman"/>
          <w:color w:val="000000" w:themeColor="text1"/>
          <w:sz w:val="24"/>
          <w:szCs w:val="24"/>
        </w:rPr>
        <w:t xml:space="preserve"> panegiričkim tonovima,</w:t>
      </w:r>
      <w:r w:rsidRPr="00DD1590">
        <w:rPr>
          <w:rFonts w:ascii="Times New Roman" w:hAnsi="Times New Roman" w:cs="Times New Roman"/>
          <w:color w:val="000000" w:themeColor="text1"/>
          <w:sz w:val="24"/>
          <w:szCs w:val="24"/>
        </w:rPr>
        <w:t xml:space="preserve"> modelima braka</w:t>
      </w:r>
      <w:r w:rsidR="00DD1590" w:rsidRPr="00DD1590">
        <w:rPr>
          <w:rFonts w:ascii="Times New Roman" w:hAnsi="Times New Roman" w:cs="Times New Roman"/>
          <w:color w:val="000000" w:themeColor="text1"/>
          <w:sz w:val="24"/>
          <w:szCs w:val="24"/>
        </w:rPr>
        <w:t xml:space="preserve"> te</w:t>
      </w:r>
      <w:r w:rsidRPr="00DD1590">
        <w:rPr>
          <w:rFonts w:ascii="Times New Roman" w:hAnsi="Times New Roman" w:cs="Times New Roman"/>
          <w:color w:val="000000" w:themeColor="text1"/>
          <w:sz w:val="24"/>
          <w:szCs w:val="24"/>
        </w:rPr>
        <w:t xml:space="preserve"> </w:t>
      </w:r>
      <w:proofErr w:type="spellStart"/>
      <w:r w:rsidRPr="00DD1590">
        <w:rPr>
          <w:rFonts w:ascii="Times New Roman" w:hAnsi="Times New Roman" w:cs="Times New Roman"/>
          <w:color w:val="000000" w:themeColor="text1"/>
          <w:sz w:val="24"/>
          <w:szCs w:val="24"/>
        </w:rPr>
        <w:t>farsičkim</w:t>
      </w:r>
      <w:proofErr w:type="spellEnd"/>
      <w:r w:rsidRPr="00DD1590">
        <w:rPr>
          <w:rFonts w:ascii="Times New Roman" w:hAnsi="Times New Roman" w:cs="Times New Roman"/>
          <w:color w:val="000000" w:themeColor="text1"/>
          <w:sz w:val="24"/>
          <w:szCs w:val="24"/>
        </w:rPr>
        <w:t xml:space="preserve"> elementima.</w:t>
      </w:r>
      <w:r>
        <w:rPr>
          <w:rFonts w:ascii="Times New Roman" w:hAnsi="Times New Roman" w:cs="Times New Roman"/>
          <w:color w:val="000000" w:themeColor="text1"/>
          <w:sz w:val="24"/>
          <w:szCs w:val="24"/>
        </w:rPr>
        <w:t xml:space="preserve"> </w:t>
      </w:r>
    </w:p>
    <w:p w14:paraId="46433A3B" w14:textId="5782482F" w:rsidR="00F42655" w:rsidRDefault="005978B1" w:rsidP="00A135BE">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 xml:space="preserve">Valja naglasiti kako će </w:t>
      </w:r>
      <w:r>
        <w:rPr>
          <w:rFonts w:ascii="Times New Roman" w:hAnsi="Times New Roman" w:cs="Times New Roman"/>
          <w:sz w:val="24"/>
          <w:szCs w:val="24"/>
        </w:rPr>
        <w:t xml:space="preserve">u analizi </w:t>
      </w:r>
      <w:proofErr w:type="spellStart"/>
      <w:r>
        <w:rPr>
          <w:rFonts w:ascii="Times New Roman" w:hAnsi="Times New Roman" w:cs="Times New Roman"/>
          <w:sz w:val="24"/>
          <w:szCs w:val="24"/>
        </w:rPr>
        <w:t>Fryevi</w:t>
      </w:r>
      <w:proofErr w:type="spellEnd"/>
      <w:r>
        <w:rPr>
          <w:rFonts w:ascii="Times New Roman" w:hAnsi="Times New Roman" w:cs="Times New Roman"/>
          <w:sz w:val="24"/>
          <w:szCs w:val="24"/>
        </w:rPr>
        <w:t xml:space="preserve"> pojmovi </w:t>
      </w:r>
      <w:r w:rsidRPr="00FD4D3E">
        <w:rPr>
          <w:rFonts w:ascii="Times New Roman" w:hAnsi="Times New Roman" w:cs="Times New Roman"/>
          <w:sz w:val="24"/>
          <w:szCs w:val="24"/>
        </w:rPr>
        <w:t xml:space="preserve">u </w:t>
      </w:r>
      <w:r>
        <w:rPr>
          <w:rFonts w:ascii="Times New Roman" w:hAnsi="Times New Roman" w:cs="Times New Roman"/>
          <w:sz w:val="24"/>
          <w:szCs w:val="24"/>
        </w:rPr>
        <w:t>određenoj</w:t>
      </w:r>
      <w:r w:rsidRPr="00FD4D3E">
        <w:rPr>
          <w:rFonts w:ascii="Times New Roman" w:hAnsi="Times New Roman" w:cs="Times New Roman"/>
          <w:sz w:val="24"/>
          <w:szCs w:val="24"/>
        </w:rPr>
        <w:t xml:space="preserve"> mjeri zasigurno </w:t>
      </w:r>
      <w:r>
        <w:rPr>
          <w:rFonts w:ascii="Times New Roman" w:hAnsi="Times New Roman" w:cs="Times New Roman"/>
          <w:sz w:val="24"/>
          <w:szCs w:val="24"/>
        </w:rPr>
        <w:t xml:space="preserve">biti korišteni </w:t>
      </w:r>
      <w:r w:rsidRPr="00FD4D3E">
        <w:rPr>
          <w:rFonts w:ascii="Times New Roman" w:hAnsi="Times New Roman" w:cs="Times New Roman"/>
          <w:sz w:val="24"/>
          <w:szCs w:val="24"/>
        </w:rPr>
        <w:t xml:space="preserve">proizvoljno, simplificirano te „zdravo za gotovo“, </w:t>
      </w:r>
      <w:r>
        <w:rPr>
          <w:rFonts w:ascii="Times New Roman" w:hAnsi="Times New Roman" w:cs="Times New Roman"/>
          <w:sz w:val="24"/>
          <w:szCs w:val="24"/>
        </w:rPr>
        <w:t>u danas možda zastarjelom pokušaju da se opiše kako funkcionira književno djelo ili barem kako funkcioniraju neki njegovi dijelovi. Takav</w:t>
      </w:r>
      <w:r w:rsidRPr="00FD4D3E">
        <w:rPr>
          <w:rFonts w:ascii="Times New Roman" w:hAnsi="Times New Roman" w:cs="Times New Roman"/>
          <w:sz w:val="24"/>
          <w:szCs w:val="24"/>
        </w:rPr>
        <w:t xml:space="preserve"> se pokušaj može činiti bliskim neki</w:t>
      </w:r>
      <w:r>
        <w:rPr>
          <w:rFonts w:ascii="Times New Roman" w:hAnsi="Times New Roman" w:cs="Times New Roman"/>
          <w:sz w:val="24"/>
          <w:szCs w:val="24"/>
        </w:rPr>
        <w:t xml:space="preserve">m </w:t>
      </w:r>
      <w:proofErr w:type="spellStart"/>
      <w:r>
        <w:rPr>
          <w:rFonts w:ascii="Times New Roman" w:hAnsi="Times New Roman" w:cs="Times New Roman"/>
          <w:sz w:val="24"/>
          <w:szCs w:val="24"/>
        </w:rPr>
        <w:t>Fryevim</w:t>
      </w:r>
      <w:proofErr w:type="spellEnd"/>
      <w:r w:rsidRPr="00FD4D3E">
        <w:rPr>
          <w:rFonts w:ascii="Times New Roman" w:hAnsi="Times New Roman" w:cs="Times New Roman"/>
          <w:sz w:val="24"/>
          <w:szCs w:val="24"/>
        </w:rPr>
        <w:t xml:space="preserve"> širim </w:t>
      </w:r>
      <w:proofErr w:type="spellStart"/>
      <w:r w:rsidRPr="00FD4D3E">
        <w:rPr>
          <w:rFonts w:ascii="Times New Roman" w:hAnsi="Times New Roman" w:cs="Times New Roman"/>
          <w:sz w:val="24"/>
          <w:szCs w:val="24"/>
        </w:rPr>
        <w:t>sinkretističkim</w:t>
      </w:r>
      <w:proofErr w:type="spellEnd"/>
      <w:r w:rsidRPr="00FD4D3E">
        <w:rPr>
          <w:rFonts w:ascii="Times New Roman" w:hAnsi="Times New Roman" w:cs="Times New Roman"/>
          <w:sz w:val="24"/>
          <w:szCs w:val="24"/>
        </w:rPr>
        <w:t xml:space="preserve"> teorijskim idejama</w:t>
      </w:r>
      <w:r>
        <w:rPr>
          <w:rStyle w:val="Referencafusnote"/>
          <w:rFonts w:ascii="Times New Roman" w:hAnsi="Times New Roman" w:cs="Times New Roman"/>
          <w:sz w:val="24"/>
          <w:szCs w:val="24"/>
        </w:rPr>
        <w:footnoteReference w:id="2"/>
      </w:r>
      <w:r>
        <w:rPr>
          <w:rFonts w:ascii="Times New Roman" w:hAnsi="Times New Roman" w:cs="Times New Roman"/>
          <w:sz w:val="24"/>
          <w:szCs w:val="24"/>
        </w:rPr>
        <w:t xml:space="preserve"> o stvaranju sveobuhvatnog metodološkog sustava asimilacijom različitih pristupa. </w:t>
      </w:r>
      <w:r w:rsidRPr="00FD4D3E">
        <w:rPr>
          <w:rFonts w:ascii="Times New Roman" w:hAnsi="Times New Roman" w:cs="Times New Roman"/>
          <w:sz w:val="24"/>
          <w:szCs w:val="24"/>
        </w:rPr>
        <w:t>No</w:t>
      </w:r>
      <w:r>
        <w:rPr>
          <w:rFonts w:ascii="Times New Roman" w:hAnsi="Times New Roman" w:cs="Times New Roman"/>
          <w:sz w:val="24"/>
          <w:szCs w:val="24"/>
        </w:rPr>
        <w:t xml:space="preserve"> </w:t>
      </w:r>
      <w:r w:rsidRPr="00FD4D3E">
        <w:rPr>
          <w:rFonts w:ascii="Times New Roman" w:hAnsi="Times New Roman" w:cs="Times New Roman"/>
          <w:sz w:val="24"/>
          <w:szCs w:val="24"/>
        </w:rPr>
        <w:t xml:space="preserve">u pozadini analize nije pretpostavka o mogućnosti stvaranja modela koji bi bio podoban za interpretaciju svakog književnog djela nego </w:t>
      </w:r>
      <w:r>
        <w:rPr>
          <w:rFonts w:ascii="Times New Roman" w:hAnsi="Times New Roman" w:cs="Times New Roman"/>
          <w:sz w:val="24"/>
          <w:szCs w:val="24"/>
        </w:rPr>
        <w:t>prije</w:t>
      </w:r>
      <w:r w:rsidRPr="00FD4D3E">
        <w:rPr>
          <w:rFonts w:ascii="Times New Roman" w:hAnsi="Times New Roman" w:cs="Times New Roman"/>
          <w:sz w:val="24"/>
          <w:szCs w:val="24"/>
        </w:rPr>
        <w:t xml:space="preserve"> ideja o kombiniranju pristupa </w:t>
      </w:r>
      <w:r w:rsidRPr="009A5132">
        <w:rPr>
          <w:rFonts w:ascii="Times New Roman" w:hAnsi="Times New Roman" w:cs="Times New Roman"/>
          <w:sz w:val="24"/>
          <w:szCs w:val="24"/>
        </w:rPr>
        <w:t xml:space="preserve">koje </w:t>
      </w:r>
      <w:r w:rsidRPr="009A5132">
        <w:rPr>
          <w:rFonts w:ascii="Times New Roman" w:hAnsi="Times New Roman" w:cs="Times New Roman"/>
          <w:sz w:val="24"/>
          <w:szCs w:val="24"/>
        </w:rPr>
        <w:lastRenderedPageBreak/>
        <w:t>je funkcionalno upravo s obzirom na djelo koje je u fokusu analize</w:t>
      </w:r>
      <w:r>
        <w:rPr>
          <w:rFonts w:ascii="Times New Roman" w:hAnsi="Times New Roman" w:cs="Times New Roman"/>
          <w:sz w:val="24"/>
          <w:szCs w:val="24"/>
        </w:rPr>
        <w:t xml:space="preserve"> odnosno aspekt toga djela koji </w:t>
      </w:r>
      <w:r w:rsidR="00654215">
        <w:rPr>
          <w:rFonts w:ascii="Times New Roman" w:hAnsi="Times New Roman" w:cs="Times New Roman"/>
          <w:sz w:val="24"/>
          <w:szCs w:val="24"/>
        </w:rPr>
        <w:t>je u interesu</w:t>
      </w:r>
      <w:r w:rsidR="00EB45E5">
        <w:rPr>
          <w:rFonts w:ascii="Times New Roman" w:hAnsi="Times New Roman" w:cs="Times New Roman"/>
          <w:sz w:val="24"/>
          <w:szCs w:val="24"/>
        </w:rPr>
        <w:t xml:space="preserve"> proučavatelja. </w:t>
      </w:r>
    </w:p>
    <w:p w14:paraId="09830684" w14:textId="2E9160A0" w:rsidR="00F42655" w:rsidRDefault="00F42655" w:rsidP="003B25F5">
      <w:pPr>
        <w:rPr>
          <w:rFonts w:ascii="Times New Roman" w:hAnsi="Times New Roman" w:cs="Times New Roman"/>
          <w:sz w:val="24"/>
          <w:szCs w:val="24"/>
        </w:rPr>
      </w:pPr>
    </w:p>
    <w:p w14:paraId="358CC9CD" w14:textId="77777777" w:rsidR="003B25F5" w:rsidRPr="00B67752" w:rsidRDefault="003B25F5" w:rsidP="00AB5EB1">
      <w:pPr>
        <w:pStyle w:val="Naslov1"/>
      </w:pPr>
      <w:r>
        <w:rPr>
          <w:rFonts w:cs="Times New Roman"/>
          <w:sz w:val="24"/>
          <w:szCs w:val="24"/>
        </w:rPr>
        <w:tab/>
      </w:r>
      <w:bookmarkStart w:id="1" w:name="_Toc75083837"/>
      <w:bookmarkStart w:id="2" w:name="_Toc75799102"/>
      <w:r w:rsidRPr="00B67752">
        <w:t>2. Teorijska i metodološka razmatranja</w:t>
      </w:r>
      <w:bookmarkEnd w:id="1"/>
      <w:bookmarkEnd w:id="2"/>
    </w:p>
    <w:p w14:paraId="75269091" w14:textId="77777777" w:rsidR="003B25F5" w:rsidRPr="003D137B" w:rsidRDefault="003B25F5" w:rsidP="003B25F5"/>
    <w:p w14:paraId="6384F55F" w14:textId="2E5C65D8" w:rsidR="003B25F5" w:rsidRDefault="003B25F5" w:rsidP="003B25F5">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Zbog njihove široke rasprostranjenosti i uporabe, ne samo u proučavanju književnosti nego i u kulturi uopće, bitno je odmah na početku objasniti pojmove iz naslova i kontekst u kojemu će ti pojmovi biti korišteni u analizi. T</w:t>
      </w:r>
      <w:r>
        <w:rPr>
          <w:rFonts w:ascii="Times New Roman" w:hAnsi="Times New Roman" w:cs="Times New Roman"/>
          <w:sz w:val="24"/>
          <w:szCs w:val="24"/>
        </w:rPr>
        <w:t>akođer ćemo se</w:t>
      </w:r>
      <w:r w:rsidRPr="00FD4D3E">
        <w:rPr>
          <w:rFonts w:ascii="Times New Roman" w:hAnsi="Times New Roman" w:cs="Times New Roman"/>
          <w:sz w:val="24"/>
          <w:szCs w:val="24"/>
        </w:rPr>
        <w:t xml:space="preserve"> ukratko pozabaviti i ostalim terminima koje ćemo preuzeti od </w:t>
      </w:r>
      <w:proofErr w:type="spellStart"/>
      <w:r w:rsidRPr="00FD4D3E">
        <w:rPr>
          <w:rFonts w:ascii="Times New Roman" w:hAnsi="Times New Roman" w:cs="Times New Roman"/>
          <w:sz w:val="24"/>
          <w:szCs w:val="24"/>
        </w:rPr>
        <w:t>Fryea</w:t>
      </w:r>
      <w:proofErr w:type="spellEnd"/>
      <w:r>
        <w:rPr>
          <w:rFonts w:ascii="Times New Roman" w:hAnsi="Times New Roman" w:cs="Times New Roman"/>
          <w:sz w:val="24"/>
          <w:szCs w:val="24"/>
        </w:rPr>
        <w:t>, a</w:t>
      </w:r>
      <w:r w:rsidRPr="00FD4D3E">
        <w:rPr>
          <w:rFonts w:ascii="Times New Roman" w:hAnsi="Times New Roman" w:cs="Times New Roman"/>
          <w:sz w:val="24"/>
          <w:szCs w:val="24"/>
        </w:rPr>
        <w:t xml:space="preserve"> koji svoje provodne ideje često modificira, oblikuje</w:t>
      </w:r>
      <w:r>
        <w:rPr>
          <w:rFonts w:ascii="Times New Roman" w:hAnsi="Times New Roman" w:cs="Times New Roman"/>
          <w:sz w:val="24"/>
          <w:szCs w:val="24"/>
        </w:rPr>
        <w:t>,</w:t>
      </w:r>
      <w:r w:rsidRPr="00FD4D3E">
        <w:rPr>
          <w:rFonts w:ascii="Times New Roman" w:hAnsi="Times New Roman" w:cs="Times New Roman"/>
          <w:sz w:val="24"/>
          <w:szCs w:val="24"/>
        </w:rPr>
        <w:t xml:space="preserve"> naziva drugačijim imenima</w:t>
      </w:r>
      <w:r>
        <w:rPr>
          <w:rFonts w:ascii="Times New Roman" w:hAnsi="Times New Roman" w:cs="Times New Roman"/>
          <w:sz w:val="24"/>
          <w:szCs w:val="24"/>
        </w:rPr>
        <w:t xml:space="preserve"> (</w:t>
      </w:r>
      <w:r w:rsidRPr="00FD4D3E">
        <w:rPr>
          <w:rFonts w:ascii="Times New Roman" w:hAnsi="Times New Roman" w:cs="Times New Roman"/>
          <w:sz w:val="24"/>
          <w:szCs w:val="24"/>
        </w:rPr>
        <w:t xml:space="preserve">ali i istim imenom često naziva </w:t>
      </w:r>
      <w:r>
        <w:rPr>
          <w:rFonts w:ascii="Times New Roman" w:hAnsi="Times New Roman" w:cs="Times New Roman"/>
          <w:sz w:val="24"/>
          <w:szCs w:val="24"/>
        </w:rPr>
        <w:t>različite</w:t>
      </w:r>
      <w:r w:rsidRPr="00FD4D3E">
        <w:rPr>
          <w:rFonts w:ascii="Times New Roman" w:hAnsi="Times New Roman" w:cs="Times New Roman"/>
          <w:sz w:val="24"/>
          <w:szCs w:val="24"/>
        </w:rPr>
        <w:t xml:space="preserve"> pojave</w:t>
      </w:r>
      <w:r>
        <w:rPr>
          <w:rFonts w:ascii="Times New Roman" w:hAnsi="Times New Roman" w:cs="Times New Roman"/>
          <w:sz w:val="24"/>
          <w:szCs w:val="24"/>
        </w:rPr>
        <w:t>)</w:t>
      </w:r>
      <w:r w:rsidRPr="00FD4D3E">
        <w:rPr>
          <w:rFonts w:ascii="Times New Roman" w:hAnsi="Times New Roman" w:cs="Times New Roman"/>
          <w:sz w:val="24"/>
          <w:szCs w:val="24"/>
        </w:rPr>
        <w:t>. T</w:t>
      </w:r>
      <w:r>
        <w:rPr>
          <w:rFonts w:ascii="Times New Roman" w:hAnsi="Times New Roman" w:cs="Times New Roman"/>
          <w:sz w:val="24"/>
          <w:szCs w:val="24"/>
        </w:rPr>
        <w:t xml:space="preserve">e se modifikacije značenja pojmova </w:t>
      </w:r>
      <w:r w:rsidRPr="00FD4D3E">
        <w:rPr>
          <w:rFonts w:ascii="Times New Roman" w:hAnsi="Times New Roman" w:cs="Times New Roman"/>
          <w:sz w:val="24"/>
          <w:szCs w:val="24"/>
        </w:rPr>
        <w:t xml:space="preserve">događaju </w:t>
      </w:r>
      <w:r>
        <w:rPr>
          <w:rFonts w:ascii="Times New Roman" w:hAnsi="Times New Roman" w:cs="Times New Roman"/>
          <w:sz w:val="24"/>
          <w:szCs w:val="24"/>
        </w:rPr>
        <w:t xml:space="preserve">i </w:t>
      </w:r>
      <w:r w:rsidRPr="00FD4D3E">
        <w:rPr>
          <w:rFonts w:ascii="Times New Roman" w:hAnsi="Times New Roman" w:cs="Times New Roman"/>
          <w:sz w:val="24"/>
          <w:szCs w:val="24"/>
        </w:rPr>
        <w:t xml:space="preserve">iz jednog eseja </w:t>
      </w:r>
      <w:r w:rsidRPr="00FD4D3E">
        <w:rPr>
          <w:rFonts w:ascii="Times New Roman" w:hAnsi="Times New Roman" w:cs="Times New Roman"/>
          <w:i/>
          <w:iCs/>
          <w:sz w:val="24"/>
          <w:szCs w:val="24"/>
        </w:rPr>
        <w:t>Anatomije</w:t>
      </w:r>
      <w:r w:rsidRPr="00FD4D3E">
        <w:rPr>
          <w:rFonts w:ascii="Times New Roman" w:hAnsi="Times New Roman" w:cs="Times New Roman"/>
          <w:sz w:val="24"/>
          <w:szCs w:val="24"/>
        </w:rPr>
        <w:t xml:space="preserve"> u drugi, dakle isti termin u </w:t>
      </w:r>
      <w:r>
        <w:rPr>
          <w:rFonts w:ascii="Times New Roman" w:hAnsi="Times New Roman" w:cs="Times New Roman"/>
          <w:sz w:val="24"/>
          <w:szCs w:val="24"/>
        </w:rPr>
        <w:t>različitim esejima če</w:t>
      </w:r>
      <w:r w:rsidRPr="00FD4D3E">
        <w:rPr>
          <w:rFonts w:ascii="Times New Roman" w:hAnsi="Times New Roman" w:cs="Times New Roman"/>
          <w:sz w:val="24"/>
          <w:szCs w:val="24"/>
        </w:rPr>
        <w:t xml:space="preserve">sto zadobiva modificirano značenje zbog promijenjenog konteksta tj. perspektive. </w:t>
      </w:r>
      <w:proofErr w:type="spellStart"/>
      <w:r w:rsidRPr="00FD4D3E">
        <w:rPr>
          <w:rFonts w:ascii="Times New Roman" w:hAnsi="Times New Roman" w:cs="Times New Roman"/>
          <w:sz w:val="24"/>
          <w:szCs w:val="24"/>
        </w:rPr>
        <w:t>Multiperspektivnost</w:t>
      </w:r>
      <w:proofErr w:type="spellEnd"/>
      <w:r w:rsidRPr="00FD4D3E">
        <w:rPr>
          <w:rStyle w:val="Referencafusnote"/>
          <w:rFonts w:ascii="Times New Roman" w:hAnsi="Times New Roman" w:cs="Times New Roman"/>
          <w:sz w:val="24"/>
          <w:szCs w:val="24"/>
        </w:rPr>
        <w:footnoteReference w:id="3"/>
      </w:r>
      <w:r w:rsidRPr="00FD4D3E">
        <w:rPr>
          <w:rFonts w:ascii="Times New Roman" w:hAnsi="Times New Roman" w:cs="Times New Roman"/>
          <w:sz w:val="24"/>
          <w:szCs w:val="24"/>
        </w:rPr>
        <w:t xml:space="preserve"> (prvenstveno u klasifikacijskom smislu) koja karakterizira </w:t>
      </w:r>
      <w:r w:rsidRPr="00FD4D3E">
        <w:rPr>
          <w:rFonts w:ascii="Times New Roman" w:hAnsi="Times New Roman" w:cs="Times New Roman"/>
          <w:i/>
          <w:iCs/>
          <w:sz w:val="24"/>
          <w:szCs w:val="24"/>
        </w:rPr>
        <w:t>Anatomiju</w:t>
      </w:r>
      <w:r w:rsidRPr="00FD4D3E">
        <w:rPr>
          <w:rFonts w:ascii="Times New Roman" w:hAnsi="Times New Roman" w:cs="Times New Roman"/>
          <w:sz w:val="24"/>
          <w:szCs w:val="24"/>
        </w:rPr>
        <w:t xml:space="preserve"> čini ponavljajuće pojmove nestabilnima, a tomu doprinosi i njihova raspršena argumentacija. Za cjelovite „definicije“ određenih pojmova valjalo bi pročešljati ne samo </w:t>
      </w:r>
      <w:r w:rsidRPr="00FD4D3E">
        <w:rPr>
          <w:rFonts w:ascii="Times New Roman" w:hAnsi="Times New Roman" w:cs="Times New Roman"/>
          <w:i/>
          <w:iCs/>
          <w:sz w:val="24"/>
          <w:szCs w:val="24"/>
        </w:rPr>
        <w:t>Anatomiju</w:t>
      </w:r>
      <w:r w:rsidRPr="00FD4D3E">
        <w:rPr>
          <w:rFonts w:ascii="Times New Roman" w:hAnsi="Times New Roman" w:cs="Times New Roman"/>
          <w:sz w:val="24"/>
          <w:szCs w:val="24"/>
        </w:rPr>
        <w:t xml:space="preserve"> nego čitav </w:t>
      </w:r>
      <w:proofErr w:type="spellStart"/>
      <w:r w:rsidRPr="00FD4D3E">
        <w:rPr>
          <w:rFonts w:ascii="Times New Roman" w:hAnsi="Times New Roman" w:cs="Times New Roman"/>
          <w:sz w:val="24"/>
          <w:szCs w:val="24"/>
        </w:rPr>
        <w:t>Fryeov</w:t>
      </w:r>
      <w:proofErr w:type="spellEnd"/>
      <w:r w:rsidRPr="00FD4D3E">
        <w:rPr>
          <w:rFonts w:ascii="Times New Roman" w:hAnsi="Times New Roman" w:cs="Times New Roman"/>
          <w:sz w:val="24"/>
          <w:szCs w:val="24"/>
        </w:rPr>
        <w:t xml:space="preserve"> opus. Upravo zbog toga </w:t>
      </w:r>
      <w:r w:rsidR="00985E0F">
        <w:rPr>
          <w:rFonts w:ascii="Times New Roman" w:hAnsi="Times New Roman" w:cs="Times New Roman"/>
          <w:sz w:val="24"/>
          <w:szCs w:val="24"/>
        </w:rPr>
        <w:t>smatramo</w:t>
      </w:r>
      <w:r w:rsidRPr="00FD4D3E">
        <w:rPr>
          <w:rFonts w:ascii="Times New Roman" w:hAnsi="Times New Roman" w:cs="Times New Roman"/>
          <w:sz w:val="24"/>
          <w:szCs w:val="24"/>
        </w:rPr>
        <w:t xml:space="preserve"> da valja težiti određenoj preciznosti u onoj mjeri u kojoj je to moguće. Zbog toga </w:t>
      </w:r>
      <w:r w:rsidR="00985E0F">
        <w:rPr>
          <w:rFonts w:ascii="Times New Roman" w:hAnsi="Times New Roman" w:cs="Times New Roman"/>
          <w:sz w:val="24"/>
          <w:szCs w:val="24"/>
        </w:rPr>
        <w:t>ponovno ističemo</w:t>
      </w:r>
      <w:r w:rsidRPr="00FD4D3E">
        <w:rPr>
          <w:rFonts w:ascii="Times New Roman" w:hAnsi="Times New Roman" w:cs="Times New Roman"/>
          <w:sz w:val="24"/>
          <w:szCs w:val="24"/>
        </w:rPr>
        <w:t xml:space="preserve"> kako je moguće da spomenuti pojmovi neće uvijek biti korišteni tako da se u obzir uzimaju sve nijanse značenja koje u sklopu cjelovite </w:t>
      </w:r>
      <w:proofErr w:type="spellStart"/>
      <w:r w:rsidRPr="00FD4D3E">
        <w:rPr>
          <w:rFonts w:ascii="Times New Roman" w:hAnsi="Times New Roman" w:cs="Times New Roman"/>
          <w:sz w:val="24"/>
          <w:szCs w:val="24"/>
        </w:rPr>
        <w:t>Fryeove</w:t>
      </w:r>
      <w:proofErr w:type="spellEnd"/>
      <w:r w:rsidRPr="00FD4D3E">
        <w:rPr>
          <w:rFonts w:ascii="Times New Roman" w:hAnsi="Times New Roman" w:cs="Times New Roman"/>
          <w:sz w:val="24"/>
          <w:szCs w:val="24"/>
        </w:rPr>
        <w:t xml:space="preserve"> teorije posjeduju. Određeno „</w:t>
      </w:r>
      <w:proofErr w:type="spellStart"/>
      <w:r w:rsidRPr="00FD4D3E">
        <w:rPr>
          <w:rFonts w:ascii="Times New Roman" w:hAnsi="Times New Roman" w:cs="Times New Roman"/>
          <w:sz w:val="24"/>
          <w:szCs w:val="24"/>
        </w:rPr>
        <w:t>kasapljenje</w:t>
      </w:r>
      <w:proofErr w:type="spellEnd"/>
      <w:r w:rsidRPr="00FD4D3E">
        <w:rPr>
          <w:rFonts w:ascii="Times New Roman" w:hAnsi="Times New Roman" w:cs="Times New Roman"/>
          <w:sz w:val="24"/>
          <w:szCs w:val="24"/>
        </w:rPr>
        <w:t xml:space="preserve">“ u </w:t>
      </w:r>
      <w:r>
        <w:rPr>
          <w:rFonts w:ascii="Times New Roman" w:hAnsi="Times New Roman" w:cs="Times New Roman"/>
          <w:sz w:val="24"/>
          <w:szCs w:val="24"/>
        </w:rPr>
        <w:t>danom</w:t>
      </w:r>
      <w:r w:rsidRPr="00FD4D3E">
        <w:rPr>
          <w:rFonts w:ascii="Times New Roman" w:hAnsi="Times New Roman" w:cs="Times New Roman"/>
          <w:sz w:val="24"/>
          <w:szCs w:val="24"/>
        </w:rPr>
        <w:t xml:space="preserve"> je kontekstu gotovo pa neizbježno, ali cilj je ipak pružiti određenu pojmovnu elaboraciju i izbjeći simplifikacijsku krajnost i svojevrsne „instant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w:t>
      </w:r>
      <w:r w:rsidRPr="00FD4D3E">
        <w:rPr>
          <w:rStyle w:val="Referencafusnote"/>
          <w:rFonts w:ascii="Times New Roman" w:hAnsi="Times New Roman" w:cs="Times New Roman"/>
          <w:sz w:val="24"/>
          <w:szCs w:val="24"/>
        </w:rPr>
        <w:footnoteReference w:id="4"/>
      </w:r>
      <w:r w:rsidRPr="00FD4D3E">
        <w:rPr>
          <w:rFonts w:ascii="Times New Roman" w:hAnsi="Times New Roman" w:cs="Times New Roman"/>
          <w:sz w:val="24"/>
          <w:szCs w:val="24"/>
        </w:rPr>
        <w:t xml:space="preserve"> trenutke koliko je god to moguće.</w:t>
      </w:r>
      <w:r>
        <w:rPr>
          <w:rFonts w:ascii="Times New Roman" w:hAnsi="Times New Roman" w:cs="Times New Roman"/>
          <w:sz w:val="24"/>
          <w:szCs w:val="24"/>
        </w:rPr>
        <w:t xml:space="preserve"> </w:t>
      </w:r>
      <w:r w:rsidRPr="00FD4D3E">
        <w:rPr>
          <w:rFonts w:ascii="Times New Roman" w:hAnsi="Times New Roman" w:cs="Times New Roman"/>
          <w:sz w:val="24"/>
          <w:szCs w:val="24"/>
        </w:rPr>
        <w:t xml:space="preserve">Ipak, svojevrsnu „strukturalističku </w:t>
      </w:r>
      <w:proofErr w:type="spellStart"/>
      <w:r w:rsidRPr="00FD4D3E">
        <w:rPr>
          <w:rFonts w:ascii="Times New Roman" w:hAnsi="Times New Roman" w:cs="Times New Roman"/>
          <w:sz w:val="24"/>
          <w:szCs w:val="24"/>
        </w:rPr>
        <w:t>redalicu</w:t>
      </w:r>
      <w:proofErr w:type="spellEnd"/>
      <w:r w:rsidRPr="00FD4D3E">
        <w:rPr>
          <w:rFonts w:ascii="Times New Roman" w:hAnsi="Times New Roman" w:cs="Times New Roman"/>
          <w:sz w:val="24"/>
          <w:szCs w:val="24"/>
        </w:rPr>
        <w:t>“ i „ispunjavanje otprije zadanih kućica u ustroju“ (kako te postupke naziva Dean Slavić</w:t>
      </w:r>
      <w:r>
        <w:rPr>
          <w:rFonts w:ascii="Times New Roman" w:hAnsi="Times New Roman" w:cs="Times New Roman"/>
          <w:sz w:val="24"/>
          <w:szCs w:val="24"/>
        </w:rPr>
        <w:t xml:space="preserve"> [v. 2019: 560]</w:t>
      </w:r>
      <w:r w:rsidRPr="00FD4D3E">
        <w:rPr>
          <w:rFonts w:ascii="Times New Roman" w:hAnsi="Times New Roman" w:cs="Times New Roman"/>
          <w:sz w:val="24"/>
          <w:szCs w:val="24"/>
        </w:rPr>
        <w:t>) nećemo moći u potpunosti izbjeći.</w:t>
      </w:r>
    </w:p>
    <w:p w14:paraId="7EC63086" w14:textId="77777777" w:rsidR="003B25F5" w:rsidRPr="00B67752" w:rsidRDefault="003B25F5" w:rsidP="00B67752">
      <w:pPr>
        <w:pStyle w:val="Naslov2"/>
      </w:pPr>
      <w:bookmarkStart w:id="3" w:name="_Toc75083838"/>
      <w:bookmarkStart w:id="4" w:name="_Toc75799103"/>
      <w:r w:rsidRPr="00B67752">
        <w:t>2.1 „Romansa“ i „realizam“</w:t>
      </w:r>
      <w:bookmarkEnd w:id="3"/>
      <w:bookmarkEnd w:id="4"/>
      <w:r w:rsidRPr="00B67752">
        <w:t xml:space="preserve"> </w:t>
      </w:r>
    </w:p>
    <w:p w14:paraId="14407DEB" w14:textId="77777777" w:rsidR="003B25F5" w:rsidRPr="003D137B" w:rsidRDefault="003B25F5" w:rsidP="003B25F5"/>
    <w:p w14:paraId="092B4FF4" w14:textId="29BBE616" w:rsidR="003B25F5" w:rsidRDefault="003B25F5" w:rsidP="003B25F5">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 xml:space="preserve">Pokušajmo za početak definirati naslovne pojmove. Koncepti označeni terminima „romansa“ i „realizam“ provlače se već kroz </w:t>
      </w:r>
      <w:r w:rsidRPr="00FD4D3E">
        <w:rPr>
          <w:rFonts w:ascii="Times New Roman" w:hAnsi="Times New Roman" w:cs="Times New Roman"/>
          <w:i/>
          <w:iCs/>
          <w:sz w:val="24"/>
          <w:szCs w:val="24"/>
        </w:rPr>
        <w:t>Anatomiju</w:t>
      </w:r>
      <w:r>
        <w:rPr>
          <w:rFonts w:ascii="Times New Roman" w:hAnsi="Times New Roman" w:cs="Times New Roman"/>
          <w:i/>
          <w:iCs/>
          <w:sz w:val="24"/>
          <w:szCs w:val="24"/>
        </w:rPr>
        <w:t xml:space="preserve"> kritike</w:t>
      </w:r>
      <w:r w:rsidRPr="00FD4D3E">
        <w:rPr>
          <w:rFonts w:ascii="Times New Roman" w:hAnsi="Times New Roman" w:cs="Times New Roman"/>
          <w:sz w:val="24"/>
          <w:szCs w:val="24"/>
        </w:rPr>
        <w:t xml:space="preserve">, poglavito kroz prvi esej, ali svoje će dodatno pojašnjenje dobiti u detaljnijoj studiji o romansi koju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objavljuje dvadeset </w:t>
      </w:r>
      <w:r w:rsidRPr="00FD4D3E">
        <w:rPr>
          <w:rFonts w:ascii="Times New Roman" w:hAnsi="Times New Roman" w:cs="Times New Roman"/>
          <w:sz w:val="24"/>
          <w:szCs w:val="24"/>
        </w:rPr>
        <w:lastRenderedPageBreak/>
        <w:t xml:space="preserve">godina </w:t>
      </w:r>
      <w:r>
        <w:rPr>
          <w:rFonts w:ascii="Times New Roman" w:hAnsi="Times New Roman" w:cs="Times New Roman"/>
          <w:sz w:val="24"/>
          <w:szCs w:val="24"/>
        </w:rPr>
        <w:t xml:space="preserve">nakon </w:t>
      </w:r>
      <w:r w:rsidRPr="00987FA0">
        <w:rPr>
          <w:rFonts w:ascii="Times New Roman" w:hAnsi="Times New Roman" w:cs="Times New Roman"/>
          <w:i/>
          <w:iCs/>
          <w:sz w:val="24"/>
          <w:szCs w:val="24"/>
        </w:rPr>
        <w:t>Anatomije</w:t>
      </w:r>
      <w:r w:rsidRPr="00FD4D3E">
        <w:rPr>
          <w:rFonts w:ascii="Times New Roman" w:hAnsi="Times New Roman" w:cs="Times New Roman"/>
          <w:sz w:val="24"/>
          <w:szCs w:val="24"/>
        </w:rPr>
        <w:t xml:space="preserve"> pod naslovom </w:t>
      </w:r>
      <w:proofErr w:type="spellStart"/>
      <w:r w:rsidRPr="00987FA0">
        <w:rPr>
          <w:rFonts w:ascii="Times New Roman" w:hAnsi="Times New Roman" w:cs="Times New Roman"/>
          <w:i/>
          <w:iCs/>
          <w:sz w:val="24"/>
          <w:szCs w:val="24"/>
        </w:rPr>
        <w:t>The</w:t>
      </w:r>
      <w:proofErr w:type="spellEnd"/>
      <w:r w:rsidRPr="00987FA0">
        <w:rPr>
          <w:rFonts w:ascii="Times New Roman" w:hAnsi="Times New Roman" w:cs="Times New Roman"/>
          <w:i/>
          <w:iCs/>
          <w:sz w:val="24"/>
          <w:szCs w:val="24"/>
        </w:rPr>
        <w:t xml:space="preserve"> </w:t>
      </w:r>
      <w:proofErr w:type="spellStart"/>
      <w:r w:rsidRPr="00987FA0">
        <w:rPr>
          <w:rFonts w:ascii="Times New Roman" w:hAnsi="Times New Roman" w:cs="Times New Roman"/>
          <w:i/>
          <w:iCs/>
          <w:sz w:val="24"/>
          <w:szCs w:val="24"/>
        </w:rPr>
        <w:t>Secular</w:t>
      </w:r>
      <w:proofErr w:type="spellEnd"/>
      <w:r w:rsidRPr="00987FA0">
        <w:rPr>
          <w:rFonts w:ascii="Times New Roman" w:hAnsi="Times New Roman" w:cs="Times New Roman"/>
          <w:i/>
          <w:iCs/>
          <w:sz w:val="24"/>
          <w:szCs w:val="24"/>
        </w:rPr>
        <w:t xml:space="preserve"> </w:t>
      </w:r>
      <w:proofErr w:type="spellStart"/>
      <w:r w:rsidRPr="00987FA0">
        <w:rPr>
          <w:rFonts w:ascii="Times New Roman" w:hAnsi="Times New Roman" w:cs="Times New Roman"/>
          <w:i/>
          <w:iCs/>
          <w:sz w:val="24"/>
          <w:szCs w:val="24"/>
        </w:rPr>
        <w:t>Scripture</w:t>
      </w:r>
      <w:proofErr w:type="spellEnd"/>
      <w:r w:rsidRPr="00987FA0">
        <w:rPr>
          <w:rFonts w:ascii="Times New Roman" w:hAnsi="Times New Roman" w:cs="Times New Roman"/>
          <w:i/>
          <w:iCs/>
          <w:sz w:val="24"/>
          <w:szCs w:val="24"/>
        </w:rPr>
        <w:t xml:space="preserve">: A </w:t>
      </w:r>
      <w:proofErr w:type="spellStart"/>
      <w:r w:rsidRPr="00987FA0">
        <w:rPr>
          <w:rFonts w:ascii="Times New Roman" w:hAnsi="Times New Roman" w:cs="Times New Roman"/>
          <w:i/>
          <w:iCs/>
          <w:sz w:val="24"/>
          <w:szCs w:val="24"/>
        </w:rPr>
        <w:t>Study</w:t>
      </w:r>
      <w:proofErr w:type="spellEnd"/>
      <w:r w:rsidRPr="00987FA0">
        <w:rPr>
          <w:rFonts w:ascii="Times New Roman" w:hAnsi="Times New Roman" w:cs="Times New Roman"/>
          <w:i/>
          <w:iCs/>
          <w:sz w:val="24"/>
          <w:szCs w:val="24"/>
        </w:rPr>
        <w:t xml:space="preserve"> </w:t>
      </w:r>
      <w:proofErr w:type="spellStart"/>
      <w:r w:rsidRPr="00987FA0">
        <w:rPr>
          <w:rFonts w:ascii="Times New Roman" w:hAnsi="Times New Roman" w:cs="Times New Roman"/>
          <w:i/>
          <w:iCs/>
          <w:sz w:val="24"/>
          <w:szCs w:val="24"/>
        </w:rPr>
        <w:t>of</w:t>
      </w:r>
      <w:proofErr w:type="spellEnd"/>
      <w:r w:rsidRPr="00987FA0">
        <w:rPr>
          <w:rFonts w:ascii="Times New Roman" w:hAnsi="Times New Roman" w:cs="Times New Roman"/>
          <w:i/>
          <w:iCs/>
          <w:sz w:val="24"/>
          <w:szCs w:val="24"/>
        </w:rPr>
        <w:t xml:space="preserve"> </w:t>
      </w:r>
      <w:proofErr w:type="spellStart"/>
      <w:r w:rsidRPr="00987FA0">
        <w:rPr>
          <w:rFonts w:ascii="Times New Roman" w:hAnsi="Times New Roman" w:cs="Times New Roman"/>
          <w:i/>
          <w:iCs/>
          <w:sz w:val="24"/>
          <w:szCs w:val="24"/>
        </w:rPr>
        <w:t>the</w:t>
      </w:r>
      <w:proofErr w:type="spellEnd"/>
      <w:r w:rsidRPr="00987FA0">
        <w:rPr>
          <w:rFonts w:ascii="Times New Roman" w:hAnsi="Times New Roman" w:cs="Times New Roman"/>
          <w:i/>
          <w:iCs/>
          <w:sz w:val="24"/>
          <w:szCs w:val="24"/>
        </w:rPr>
        <w:t xml:space="preserve"> </w:t>
      </w:r>
      <w:proofErr w:type="spellStart"/>
      <w:r w:rsidRPr="00987FA0">
        <w:rPr>
          <w:rFonts w:ascii="Times New Roman" w:hAnsi="Times New Roman" w:cs="Times New Roman"/>
          <w:i/>
          <w:iCs/>
          <w:sz w:val="24"/>
          <w:szCs w:val="24"/>
        </w:rPr>
        <w:t>Structure</w:t>
      </w:r>
      <w:proofErr w:type="spellEnd"/>
      <w:r w:rsidRPr="00987FA0">
        <w:rPr>
          <w:rFonts w:ascii="Times New Roman" w:hAnsi="Times New Roman" w:cs="Times New Roman"/>
          <w:i/>
          <w:iCs/>
          <w:sz w:val="24"/>
          <w:szCs w:val="24"/>
        </w:rPr>
        <w:t xml:space="preserve"> </w:t>
      </w:r>
      <w:proofErr w:type="spellStart"/>
      <w:r w:rsidRPr="00987FA0">
        <w:rPr>
          <w:rFonts w:ascii="Times New Roman" w:hAnsi="Times New Roman" w:cs="Times New Roman"/>
          <w:i/>
          <w:iCs/>
          <w:sz w:val="24"/>
          <w:szCs w:val="24"/>
        </w:rPr>
        <w:t>of</w:t>
      </w:r>
      <w:proofErr w:type="spellEnd"/>
      <w:r w:rsidRPr="00987FA0">
        <w:rPr>
          <w:rFonts w:ascii="Times New Roman" w:hAnsi="Times New Roman" w:cs="Times New Roman"/>
          <w:i/>
          <w:iCs/>
          <w:sz w:val="24"/>
          <w:szCs w:val="24"/>
        </w:rPr>
        <w:t xml:space="preserve"> Romance</w:t>
      </w:r>
      <w:r w:rsidRPr="00FD4D3E">
        <w:rPr>
          <w:rFonts w:ascii="Times New Roman" w:hAnsi="Times New Roman" w:cs="Times New Roman"/>
          <w:sz w:val="24"/>
          <w:szCs w:val="24"/>
        </w:rPr>
        <w:t xml:space="preserve">. Tu će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uputiti i na autora od kojega je crpio inspiraciju, američkog pjesnika </w:t>
      </w:r>
      <w:proofErr w:type="spellStart"/>
      <w:r w:rsidRPr="00FD4D3E">
        <w:rPr>
          <w:rFonts w:ascii="Times New Roman" w:hAnsi="Times New Roman" w:cs="Times New Roman"/>
          <w:sz w:val="24"/>
          <w:szCs w:val="24"/>
        </w:rPr>
        <w:t>Wallaca</w:t>
      </w:r>
      <w:proofErr w:type="spellEnd"/>
      <w:r w:rsidRPr="00FD4D3E">
        <w:rPr>
          <w:rFonts w:ascii="Times New Roman" w:hAnsi="Times New Roman" w:cs="Times New Roman"/>
          <w:sz w:val="24"/>
          <w:szCs w:val="24"/>
        </w:rPr>
        <w:t xml:space="preserve"> Stevensa</w:t>
      </w:r>
      <w:r>
        <w:rPr>
          <w:rFonts w:ascii="Times New Roman" w:hAnsi="Times New Roman" w:cs="Times New Roman"/>
          <w:sz w:val="24"/>
          <w:szCs w:val="24"/>
        </w:rPr>
        <w:t>,</w:t>
      </w:r>
      <w:r w:rsidRPr="00FD4D3E">
        <w:rPr>
          <w:rFonts w:ascii="Times New Roman" w:hAnsi="Times New Roman" w:cs="Times New Roman"/>
          <w:sz w:val="24"/>
          <w:szCs w:val="24"/>
        </w:rPr>
        <w:t xml:space="preserve"> u teorijskom kontekstu najpoznatijega kao posvećenog proučavatelja odnosa imaginacije</w:t>
      </w:r>
      <w:r w:rsidR="009E405F">
        <w:rPr>
          <w:rFonts w:ascii="Times New Roman" w:hAnsi="Times New Roman" w:cs="Times New Roman"/>
          <w:sz w:val="24"/>
          <w:szCs w:val="24"/>
        </w:rPr>
        <w:t>,</w:t>
      </w:r>
      <w:r w:rsidRPr="00FD4D3E">
        <w:rPr>
          <w:rFonts w:ascii="Times New Roman" w:hAnsi="Times New Roman" w:cs="Times New Roman"/>
          <w:sz w:val="24"/>
          <w:szCs w:val="24"/>
        </w:rPr>
        <w:t xml:space="preserve"> tj. mašte (</w:t>
      </w:r>
      <w:proofErr w:type="spellStart"/>
      <w:r w:rsidRPr="00FD4D3E">
        <w:rPr>
          <w:rFonts w:ascii="Times New Roman" w:hAnsi="Times New Roman" w:cs="Times New Roman"/>
          <w:i/>
          <w:iCs/>
          <w:sz w:val="24"/>
          <w:szCs w:val="24"/>
        </w:rPr>
        <w:t>imagination</w:t>
      </w:r>
      <w:proofErr w:type="spellEnd"/>
      <w:r w:rsidRPr="00FD4D3E">
        <w:rPr>
          <w:rFonts w:ascii="Times New Roman" w:hAnsi="Times New Roman" w:cs="Times New Roman"/>
          <w:sz w:val="24"/>
          <w:szCs w:val="24"/>
        </w:rPr>
        <w:t>) i stvarnosti (</w:t>
      </w:r>
      <w:proofErr w:type="spellStart"/>
      <w:r w:rsidRPr="00FD4D3E">
        <w:rPr>
          <w:rFonts w:ascii="Times New Roman" w:hAnsi="Times New Roman" w:cs="Times New Roman"/>
          <w:i/>
          <w:iCs/>
          <w:sz w:val="24"/>
          <w:szCs w:val="24"/>
        </w:rPr>
        <w:t>reality</w:t>
      </w:r>
      <w:proofErr w:type="spellEnd"/>
      <w:r w:rsidRPr="00FD4D3E">
        <w:rPr>
          <w:rFonts w:ascii="Times New Roman" w:hAnsi="Times New Roman" w:cs="Times New Roman"/>
          <w:sz w:val="24"/>
          <w:szCs w:val="24"/>
        </w:rPr>
        <w:t>)</w:t>
      </w:r>
      <w:r>
        <w:rPr>
          <w:rFonts w:ascii="Times New Roman" w:hAnsi="Times New Roman" w:cs="Times New Roman"/>
          <w:sz w:val="24"/>
          <w:szCs w:val="24"/>
        </w:rPr>
        <w:t>.</w:t>
      </w:r>
      <w:r w:rsidRPr="00FD4D3E">
        <w:rPr>
          <w:rFonts w:ascii="Times New Roman" w:hAnsi="Times New Roman" w:cs="Times New Roman"/>
          <w:sz w:val="24"/>
          <w:szCs w:val="24"/>
          <w:vertAlign w:val="superscript"/>
        </w:rPr>
        <w:footnoteReference w:id="5"/>
      </w:r>
      <w:r w:rsidRPr="00FD4D3E">
        <w:rPr>
          <w:rFonts w:ascii="Times New Roman" w:hAnsi="Times New Roman" w:cs="Times New Roman"/>
          <w:sz w:val="24"/>
          <w:szCs w:val="24"/>
        </w:rPr>
        <w:t xml:space="preserve"> Ni Stevens nije u pravom smislu riječi rodonačelnik takvih ideja </w:t>
      </w:r>
      <w:r>
        <w:rPr>
          <w:rFonts w:ascii="Times New Roman" w:hAnsi="Times New Roman" w:cs="Times New Roman"/>
          <w:sz w:val="24"/>
          <w:szCs w:val="24"/>
        </w:rPr>
        <w:t xml:space="preserve">kojih se nit može pratiti od </w:t>
      </w:r>
      <w:proofErr w:type="spellStart"/>
      <w:r>
        <w:rPr>
          <w:rFonts w:ascii="Times New Roman" w:hAnsi="Times New Roman" w:cs="Times New Roman"/>
          <w:sz w:val="24"/>
          <w:szCs w:val="24"/>
        </w:rPr>
        <w:t>Coleridgea</w:t>
      </w:r>
      <w:proofErr w:type="spellEnd"/>
      <w:r>
        <w:rPr>
          <w:rFonts w:ascii="Times New Roman" w:hAnsi="Times New Roman" w:cs="Times New Roman"/>
          <w:sz w:val="24"/>
          <w:szCs w:val="24"/>
        </w:rPr>
        <w:t>, preko klasičnih njemačkih idealista pa do Schopenhauera i Nietzschea.</w:t>
      </w:r>
      <w:r>
        <w:rPr>
          <w:rStyle w:val="Referencafusnote"/>
          <w:rFonts w:ascii="Times New Roman" w:hAnsi="Times New Roman" w:cs="Times New Roman"/>
          <w:sz w:val="24"/>
          <w:szCs w:val="24"/>
        </w:rPr>
        <w:footnoteReference w:id="6"/>
      </w:r>
      <w:r>
        <w:rPr>
          <w:rFonts w:ascii="Times New Roman" w:hAnsi="Times New Roman" w:cs="Times New Roman"/>
          <w:sz w:val="24"/>
          <w:szCs w:val="24"/>
        </w:rPr>
        <w:t xml:space="preserve">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prilagođava</w:t>
      </w:r>
      <w:r w:rsidRPr="00FD4D3E">
        <w:rPr>
          <w:rFonts w:ascii="Times New Roman" w:hAnsi="Times New Roman" w:cs="Times New Roman"/>
          <w:sz w:val="24"/>
          <w:szCs w:val="24"/>
        </w:rPr>
        <w:t xml:space="preserve"> značenja </w:t>
      </w:r>
      <w:proofErr w:type="spellStart"/>
      <w:r w:rsidRPr="00FD4D3E">
        <w:rPr>
          <w:rFonts w:ascii="Times New Roman" w:hAnsi="Times New Roman" w:cs="Times New Roman"/>
          <w:sz w:val="24"/>
          <w:szCs w:val="24"/>
        </w:rPr>
        <w:t>Stevensovih</w:t>
      </w:r>
      <w:proofErr w:type="spellEnd"/>
      <w:r w:rsidRPr="00FD4D3E">
        <w:rPr>
          <w:rFonts w:ascii="Times New Roman" w:hAnsi="Times New Roman" w:cs="Times New Roman"/>
          <w:sz w:val="24"/>
          <w:szCs w:val="24"/>
        </w:rPr>
        <w:t xml:space="preserve"> pojmova „imaginacija“ i „stvarnost“ vlastitoj teoriji.</w:t>
      </w:r>
      <w:r>
        <w:rPr>
          <w:rFonts w:ascii="Times New Roman" w:hAnsi="Times New Roman" w:cs="Times New Roman"/>
          <w:sz w:val="24"/>
          <w:szCs w:val="24"/>
        </w:rPr>
        <w:t xml:space="preserve"> </w:t>
      </w:r>
      <w:r w:rsidRPr="00FD4D3E">
        <w:rPr>
          <w:rFonts w:ascii="Times New Roman" w:hAnsi="Times New Roman" w:cs="Times New Roman"/>
          <w:sz w:val="24"/>
          <w:szCs w:val="24"/>
        </w:rPr>
        <w:t>Suprotno našem svakodnevnom</w:t>
      </w:r>
      <w:r>
        <w:rPr>
          <w:rFonts w:ascii="Times New Roman" w:hAnsi="Times New Roman" w:cs="Times New Roman"/>
          <w:sz w:val="24"/>
          <w:szCs w:val="24"/>
        </w:rPr>
        <w:t>,</w:t>
      </w:r>
      <w:r w:rsidRPr="00FD4D3E">
        <w:rPr>
          <w:rFonts w:ascii="Times New Roman" w:hAnsi="Times New Roman" w:cs="Times New Roman"/>
          <w:sz w:val="24"/>
          <w:szCs w:val="24"/>
        </w:rPr>
        <w:t xml:space="preserve"> intuitivnom shvaćanju te riječi,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u „imaginaciji“ pronalazi konvencionalnost, </w:t>
      </w:r>
      <w:proofErr w:type="spellStart"/>
      <w:r w:rsidRPr="00FD4D3E">
        <w:rPr>
          <w:rFonts w:ascii="Times New Roman" w:hAnsi="Times New Roman" w:cs="Times New Roman"/>
          <w:sz w:val="24"/>
          <w:szCs w:val="24"/>
        </w:rPr>
        <w:t>formulaičnost</w:t>
      </w:r>
      <w:proofErr w:type="spellEnd"/>
      <w:r w:rsidRPr="00FD4D3E">
        <w:rPr>
          <w:rFonts w:ascii="Times New Roman" w:hAnsi="Times New Roman" w:cs="Times New Roman"/>
          <w:sz w:val="24"/>
          <w:szCs w:val="24"/>
        </w:rPr>
        <w:t xml:space="preserve">, </w:t>
      </w:r>
      <w:proofErr w:type="spellStart"/>
      <w:r w:rsidRPr="00FD4D3E">
        <w:rPr>
          <w:rFonts w:ascii="Times New Roman" w:hAnsi="Times New Roman" w:cs="Times New Roman"/>
          <w:sz w:val="24"/>
          <w:szCs w:val="24"/>
        </w:rPr>
        <w:t>arhetipičnost</w:t>
      </w:r>
      <w:proofErr w:type="spellEnd"/>
      <w:r w:rsidRPr="00FD4D3E">
        <w:rPr>
          <w:rFonts w:ascii="Times New Roman" w:hAnsi="Times New Roman" w:cs="Times New Roman"/>
          <w:sz w:val="24"/>
          <w:szCs w:val="24"/>
        </w:rPr>
        <w:t xml:space="preserve"> kao njene temeljne značajke</w:t>
      </w:r>
      <w:r>
        <w:rPr>
          <w:rFonts w:ascii="Times New Roman" w:hAnsi="Times New Roman" w:cs="Times New Roman"/>
          <w:sz w:val="24"/>
          <w:szCs w:val="24"/>
        </w:rPr>
        <w:t xml:space="preserve">. </w:t>
      </w:r>
      <w:r w:rsidRPr="00FD4D3E">
        <w:rPr>
          <w:rFonts w:ascii="Times New Roman" w:hAnsi="Times New Roman" w:cs="Times New Roman"/>
          <w:sz w:val="24"/>
          <w:szCs w:val="24"/>
        </w:rPr>
        <w:t>„</w:t>
      </w:r>
      <w:r>
        <w:rPr>
          <w:rFonts w:ascii="Times New Roman" w:hAnsi="Times New Roman" w:cs="Times New Roman"/>
          <w:sz w:val="24"/>
          <w:szCs w:val="24"/>
        </w:rPr>
        <w:t>I</w:t>
      </w:r>
      <w:r w:rsidRPr="00FD4D3E">
        <w:rPr>
          <w:rFonts w:ascii="Times New Roman" w:hAnsi="Times New Roman" w:cs="Times New Roman"/>
          <w:sz w:val="24"/>
          <w:szCs w:val="24"/>
        </w:rPr>
        <w:t xml:space="preserve">maginacija“ tako postaje „romansa“ kao jedan od polova kojima se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služi kako bi opisao dvije tendencije „u cjelokupnoj književnosti posljednjih </w:t>
      </w:r>
      <w:r>
        <w:rPr>
          <w:rFonts w:ascii="Times New Roman" w:hAnsi="Times New Roman" w:cs="Times New Roman"/>
          <w:sz w:val="24"/>
          <w:szCs w:val="24"/>
        </w:rPr>
        <w:t xml:space="preserve">četiri ili </w:t>
      </w:r>
      <w:r w:rsidRPr="00FD4D3E">
        <w:rPr>
          <w:rFonts w:ascii="Times New Roman" w:hAnsi="Times New Roman" w:cs="Times New Roman"/>
          <w:sz w:val="24"/>
          <w:szCs w:val="24"/>
        </w:rPr>
        <w:t xml:space="preserve">pet stoljeća“ </w:t>
      </w:r>
      <w:r>
        <w:rPr>
          <w:rFonts w:ascii="Times New Roman" w:hAnsi="Times New Roman" w:cs="Times New Roman"/>
          <w:sz w:val="24"/>
          <w:szCs w:val="24"/>
        </w:rPr>
        <w:t>(1976: 26)</w:t>
      </w:r>
      <w:r w:rsidRPr="00FD4D3E">
        <w:rPr>
          <w:rFonts w:ascii="Times New Roman" w:hAnsi="Times New Roman" w:cs="Times New Roman"/>
          <w:sz w:val="24"/>
          <w:szCs w:val="24"/>
        </w:rPr>
        <w:t xml:space="preserve">. Prvu tendenciju naziva „romantičnom“, a drugu „realističnom“. Romantično se </w:t>
      </w:r>
      <w:r w:rsidR="00AF5F64">
        <w:rPr>
          <w:rFonts w:ascii="Times New Roman" w:hAnsi="Times New Roman" w:cs="Times New Roman"/>
          <w:sz w:val="24"/>
          <w:szCs w:val="24"/>
        </w:rPr>
        <w:t>tu</w:t>
      </w:r>
      <w:r w:rsidRPr="00FD4D3E">
        <w:rPr>
          <w:rFonts w:ascii="Times New Roman" w:hAnsi="Times New Roman" w:cs="Times New Roman"/>
          <w:sz w:val="24"/>
          <w:szCs w:val="24"/>
        </w:rPr>
        <w:t xml:space="preserve"> </w:t>
      </w:r>
      <w:r w:rsidRPr="00551585">
        <w:rPr>
          <w:rFonts w:ascii="Times New Roman" w:hAnsi="Times New Roman" w:cs="Times New Roman"/>
          <w:sz w:val="24"/>
          <w:szCs w:val="24"/>
        </w:rPr>
        <w:t xml:space="preserve">odnosi </w:t>
      </w:r>
      <w:r w:rsidRPr="00FD4D3E">
        <w:rPr>
          <w:rFonts w:ascii="Times New Roman" w:hAnsi="Times New Roman" w:cs="Times New Roman"/>
          <w:sz w:val="24"/>
          <w:szCs w:val="24"/>
        </w:rPr>
        <w:t xml:space="preserve">na </w:t>
      </w:r>
      <w:proofErr w:type="spellStart"/>
      <w:r w:rsidRPr="00FD4D3E">
        <w:rPr>
          <w:rFonts w:ascii="Times New Roman" w:hAnsi="Times New Roman" w:cs="Times New Roman"/>
          <w:sz w:val="24"/>
          <w:szCs w:val="24"/>
        </w:rPr>
        <w:t>Fryeovu</w:t>
      </w:r>
      <w:proofErr w:type="spellEnd"/>
      <w:r w:rsidRPr="00FD4D3E">
        <w:rPr>
          <w:rFonts w:ascii="Times New Roman" w:hAnsi="Times New Roman" w:cs="Times New Roman"/>
          <w:sz w:val="24"/>
          <w:szCs w:val="24"/>
        </w:rPr>
        <w:t xml:space="preserve"> teoriju romanse</w:t>
      </w:r>
      <w:r>
        <w:rPr>
          <w:rFonts w:ascii="Times New Roman" w:hAnsi="Times New Roman" w:cs="Times New Roman"/>
          <w:sz w:val="24"/>
          <w:szCs w:val="24"/>
        </w:rPr>
        <w:t>,</w:t>
      </w:r>
      <w:r w:rsidRPr="00FD4D3E">
        <w:rPr>
          <w:rFonts w:ascii="Times New Roman" w:hAnsi="Times New Roman" w:cs="Times New Roman"/>
          <w:sz w:val="24"/>
          <w:szCs w:val="24"/>
        </w:rPr>
        <w:t xml:space="preserve"> odnosno mit romanse ili „mit ljeta“</w:t>
      </w:r>
      <w:r>
        <w:rPr>
          <w:rFonts w:ascii="Times New Roman" w:hAnsi="Times New Roman" w:cs="Times New Roman"/>
          <w:sz w:val="24"/>
          <w:szCs w:val="24"/>
        </w:rPr>
        <w:t>, a r</w:t>
      </w:r>
      <w:r w:rsidRPr="00FD4D3E">
        <w:rPr>
          <w:rFonts w:ascii="Times New Roman" w:hAnsi="Times New Roman" w:cs="Times New Roman"/>
          <w:sz w:val="24"/>
          <w:szCs w:val="24"/>
        </w:rPr>
        <w:t xml:space="preserve">omantičnu tendenciju karakterizira prevlast </w:t>
      </w:r>
      <w:proofErr w:type="spellStart"/>
      <w:r w:rsidRPr="00FD4D3E">
        <w:rPr>
          <w:rFonts w:ascii="Times New Roman" w:hAnsi="Times New Roman" w:cs="Times New Roman"/>
          <w:sz w:val="24"/>
          <w:szCs w:val="24"/>
        </w:rPr>
        <w:t>Stevensove</w:t>
      </w:r>
      <w:proofErr w:type="spellEnd"/>
      <w:r w:rsidRPr="00FD4D3E">
        <w:rPr>
          <w:rFonts w:ascii="Times New Roman" w:hAnsi="Times New Roman" w:cs="Times New Roman"/>
          <w:sz w:val="24"/>
          <w:szCs w:val="24"/>
        </w:rPr>
        <w:t xml:space="preserve"> „imaginacije“ u odnosu na „stvarnost“. Riječ je o kreativnoj imaginaciji kojom se varira, kombinira i modificira ono što je za </w:t>
      </w:r>
      <w:proofErr w:type="spellStart"/>
      <w:r w:rsidRPr="00FD4D3E">
        <w:rPr>
          <w:rFonts w:ascii="Times New Roman" w:hAnsi="Times New Roman" w:cs="Times New Roman"/>
          <w:sz w:val="24"/>
          <w:szCs w:val="24"/>
        </w:rPr>
        <w:t>Fryea</w:t>
      </w:r>
      <w:proofErr w:type="spellEnd"/>
      <w:r w:rsidRPr="00FD4D3E">
        <w:rPr>
          <w:rFonts w:ascii="Times New Roman" w:hAnsi="Times New Roman" w:cs="Times New Roman"/>
          <w:sz w:val="24"/>
          <w:szCs w:val="24"/>
        </w:rPr>
        <w:t xml:space="preserve"> temeljni mit ili arhetip. Kad govorimo o strukturi, tehnici pisanja, o načinu na koji je priča ispričana, mi se nalazimo, reći će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u domeni romanse, području u kojemu je priča samo priča. S druge strane, „realizam“ teži </w:t>
      </w:r>
      <w:r w:rsidR="00985E0F">
        <w:rPr>
          <w:rFonts w:ascii="Times New Roman" w:hAnsi="Times New Roman" w:cs="Times New Roman"/>
          <w:sz w:val="24"/>
          <w:szCs w:val="24"/>
        </w:rPr>
        <w:t>„</w:t>
      </w:r>
      <w:r w:rsidRPr="00FD4D3E">
        <w:rPr>
          <w:rFonts w:ascii="Times New Roman" w:hAnsi="Times New Roman" w:cs="Times New Roman"/>
          <w:sz w:val="24"/>
          <w:szCs w:val="24"/>
        </w:rPr>
        <w:t>reprezentaciji</w:t>
      </w:r>
      <w:r w:rsidR="00985E0F">
        <w:rPr>
          <w:rFonts w:ascii="Times New Roman" w:hAnsi="Times New Roman" w:cs="Times New Roman"/>
          <w:sz w:val="24"/>
          <w:szCs w:val="24"/>
        </w:rPr>
        <w:t xml:space="preserve">“, </w:t>
      </w:r>
      <w:r w:rsidRPr="00FD4D3E">
        <w:rPr>
          <w:rFonts w:ascii="Times New Roman" w:hAnsi="Times New Roman" w:cs="Times New Roman"/>
          <w:sz w:val="24"/>
          <w:szCs w:val="24"/>
        </w:rPr>
        <w:t xml:space="preserve">obilježen </w:t>
      </w:r>
      <w:r w:rsidR="00985E0F">
        <w:rPr>
          <w:rFonts w:ascii="Times New Roman" w:hAnsi="Times New Roman" w:cs="Times New Roman"/>
          <w:sz w:val="24"/>
          <w:szCs w:val="24"/>
        </w:rPr>
        <w:t xml:space="preserve">je </w:t>
      </w:r>
      <w:r w:rsidRPr="00FD4D3E">
        <w:rPr>
          <w:rFonts w:ascii="Times New Roman" w:hAnsi="Times New Roman" w:cs="Times New Roman"/>
          <w:sz w:val="24"/>
          <w:szCs w:val="24"/>
        </w:rPr>
        <w:t xml:space="preserve">potrebom da se kaže nešto o </w:t>
      </w:r>
      <w:proofErr w:type="spellStart"/>
      <w:r w:rsidRPr="00FD4D3E">
        <w:rPr>
          <w:rFonts w:ascii="Times New Roman" w:hAnsi="Times New Roman" w:cs="Times New Roman"/>
          <w:sz w:val="24"/>
          <w:szCs w:val="24"/>
        </w:rPr>
        <w:t>izvanknjiževnoj</w:t>
      </w:r>
      <w:proofErr w:type="spellEnd"/>
      <w:r w:rsidRPr="00FD4D3E">
        <w:rPr>
          <w:rFonts w:ascii="Times New Roman" w:hAnsi="Times New Roman" w:cs="Times New Roman"/>
          <w:sz w:val="24"/>
          <w:szCs w:val="24"/>
        </w:rPr>
        <w:t xml:space="preserve"> zbilji i životu, bio to </w:t>
      </w:r>
      <w:proofErr w:type="spellStart"/>
      <w:r w:rsidRPr="00FD4D3E">
        <w:rPr>
          <w:rFonts w:ascii="Times New Roman" w:hAnsi="Times New Roman" w:cs="Times New Roman"/>
          <w:sz w:val="24"/>
          <w:szCs w:val="24"/>
        </w:rPr>
        <w:t>socio</w:t>
      </w:r>
      <w:proofErr w:type="spellEnd"/>
      <w:r w:rsidR="00245C8E">
        <w:rPr>
          <w:rFonts w:ascii="Times New Roman" w:hAnsi="Times New Roman" w:cs="Times New Roman"/>
          <w:sz w:val="24"/>
          <w:szCs w:val="24"/>
        </w:rPr>
        <w:t>-</w:t>
      </w:r>
      <w:r w:rsidRPr="00FD4D3E">
        <w:rPr>
          <w:rFonts w:ascii="Times New Roman" w:hAnsi="Times New Roman" w:cs="Times New Roman"/>
          <w:sz w:val="24"/>
          <w:szCs w:val="24"/>
        </w:rPr>
        <w:t xml:space="preserve">politički kontekst ili kakva druga vrsta „mudrosti“ ili uvida. </w:t>
      </w:r>
    </w:p>
    <w:p w14:paraId="79E21C4B" w14:textId="2876B2EF" w:rsidR="003B25F5" w:rsidRPr="009E54D7" w:rsidRDefault="003B25F5" w:rsidP="009E54D7">
      <w:pPr>
        <w:spacing w:line="360" w:lineRule="auto"/>
        <w:ind w:firstLine="708"/>
        <w:jc w:val="both"/>
        <w:rPr>
          <w:rFonts w:ascii="Times New Roman" w:hAnsi="Times New Roman" w:cs="Times New Roman"/>
          <w:sz w:val="24"/>
          <w:szCs w:val="24"/>
        </w:rPr>
      </w:pPr>
      <w:r w:rsidRPr="000D6C0B">
        <w:rPr>
          <w:rFonts w:ascii="Times New Roman" w:hAnsi="Times New Roman" w:cs="Times New Roman"/>
          <w:sz w:val="24"/>
          <w:szCs w:val="24"/>
        </w:rPr>
        <w:t>Ako bismo pojmove „</w:t>
      </w:r>
      <w:proofErr w:type="spellStart"/>
      <w:r w:rsidRPr="000D6C0B">
        <w:rPr>
          <w:rFonts w:ascii="Times New Roman" w:hAnsi="Times New Roman" w:cs="Times New Roman"/>
          <w:sz w:val="24"/>
          <w:szCs w:val="24"/>
        </w:rPr>
        <w:t>poetološko</w:t>
      </w:r>
      <w:proofErr w:type="spellEnd"/>
      <w:r w:rsidRPr="000D6C0B">
        <w:rPr>
          <w:rFonts w:ascii="Times New Roman" w:hAnsi="Times New Roman" w:cs="Times New Roman"/>
          <w:sz w:val="24"/>
          <w:szCs w:val="24"/>
        </w:rPr>
        <w:t xml:space="preserve">“, „kulturološko“ te „estetika“ i „ideologija“ shvatili najšire moguće, oni bi </w:t>
      </w:r>
      <w:r>
        <w:rPr>
          <w:rFonts w:ascii="Times New Roman" w:hAnsi="Times New Roman" w:cs="Times New Roman"/>
          <w:sz w:val="24"/>
          <w:szCs w:val="24"/>
        </w:rPr>
        <w:t>u određenoj mjeri mogli obuhvaćati pojmove</w:t>
      </w:r>
      <w:r w:rsidRPr="000D6C0B">
        <w:rPr>
          <w:rFonts w:ascii="Times New Roman" w:hAnsi="Times New Roman" w:cs="Times New Roman"/>
          <w:sz w:val="24"/>
          <w:szCs w:val="24"/>
        </w:rPr>
        <w:t xml:space="preserve"> „romansa“ i „realizam“</w:t>
      </w:r>
      <w:r w:rsidR="00AF5F64">
        <w:rPr>
          <w:rStyle w:val="Referencafusnote"/>
          <w:rFonts w:ascii="Times New Roman" w:hAnsi="Times New Roman" w:cs="Times New Roman"/>
          <w:sz w:val="24"/>
          <w:szCs w:val="24"/>
        </w:rPr>
        <w:footnoteReference w:id="7"/>
      </w:r>
      <w:r w:rsidRPr="000D6C0B">
        <w:rPr>
          <w:rFonts w:ascii="Times New Roman" w:hAnsi="Times New Roman" w:cs="Times New Roman"/>
          <w:sz w:val="24"/>
          <w:szCs w:val="24"/>
        </w:rPr>
        <w:t xml:space="preserve">. Razlog zbog kojega ih nećemo u ovome radu koristiti jest </w:t>
      </w:r>
      <w:r w:rsidR="00985E0F">
        <w:rPr>
          <w:rFonts w:ascii="Times New Roman" w:hAnsi="Times New Roman" w:cs="Times New Roman"/>
          <w:sz w:val="24"/>
          <w:szCs w:val="24"/>
        </w:rPr>
        <w:t>okvir mita</w:t>
      </w:r>
      <w:r w:rsidRPr="000D6C0B">
        <w:rPr>
          <w:rFonts w:ascii="Times New Roman" w:hAnsi="Times New Roman" w:cs="Times New Roman"/>
          <w:sz w:val="24"/>
          <w:szCs w:val="24"/>
        </w:rPr>
        <w:t xml:space="preserve"> koji će nam poslužiti u analizi</w:t>
      </w:r>
      <w:r>
        <w:rPr>
          <w:rFonts w:ascii="Times New Roman" w:hAnsi="Times New Roman" w:cs="Times New Roman"/>
          <w:sz w:val="24"/>
          <w:szCs w:val="24"/>
        </w:rPr>
        <w:t xml:space="preserve">, </w:t>
      </w:r>
      <w:r w:rsidRPr="000D6C0B">
        <w:rPr>
          <w:rFonts w:ascii="Times New Roman" w:hAnsi="Times New Roman" w:cs="Times New Roman"/>
          <w:sz w:val="24"/>
          <w:szCs w:val="24"/>
        </w:rPr>
        <w:t xml:space="preserve">odnosno specifičnost onoga što </w:t>
      </w:r>
      <w:proofErr w:type="spellStart"/>
      <w:r w:rsidRPr="000D6C0B">
        <w:rPr>
          <w:rFonts w:ascii="Times New Roman" w:hAnsi="Times New Roman" w:cs="Times New Roman"/>
          <w:sz w:val="24"/>
          <w:szCs w:val="24"/>
        </w:rPr>
        <w:t>Frye</w:t>
      </w:r>
      <w:proofErr w:type="spellEnd"/>
      <w:r w:rsidRPr="000D6C0B">
        <w:rPr>
          <w:rFonts w:ascii="Times New Roman" w:hAnsi="Times New Roman" w:cs="Times New Roman"/>
          <w:sz w:val="24"/>
          <w:szCs w:val="24"/>
        </w:rPr>
        <w:t xml:space="preserve"> označava pojmom „romansa“, a koji bi </w:t>
      </w:r>
      <w:r w:rsidRPr="000D6C0B">
        <w:rPr>
          <w:rFonts w:ascii="Times New Roman" w:hAnsi="Times New Roman" w:cs="Times New Roman"/>
          <w:sz w:val="24"/>
          <w:szCs w:val="24"/>
        </w:rPr>
        <w:lastRenderedPageBreak/>
        <w:t>poistovjećivanjem s općim pojmovima kao što su „estetika“ ili „poetika“ izgubio svoje značenje.</w:t>
      </w:r>
    </w:p>
    <w:p w14:paraId="77048A66" w14:textId="58922435" w:rsidR="00616BAB" w:rsidRDefault="003B25F5" w:rsidP="00A135BE">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 xml:space="preserve">Treba razlikovati pojam romanse </w:t>
      </w:r>
      <w:r>
        <w:rPr>
          <w:rFonts w:ascii="Times New Roman" w:hAnsi="Times New Roman" w:cs="Times New Roman"/>
          <w:sz w:val="24"/>
          <w:szCs w:val="24"/>
        </w:rPr>
        <w:t>iz povijesne perspektive</w:t>
      </w:r>
      <w:r w:rsidRPr="00FD4D3E">
        <w:rPr>
          <w:rFonts w:ascii="Times New Roman" w:hAnsi="Times New Roman" w:cs="Times New Roman"/>
          <w:sz w:val="24"/>
          <w:szCs w:val="24"/>
        </w:rPr>
        <w:t xml:space="preserve"> </w:t>
      </w:r>
      <w:r w:rsidRPr="00551585">
        <w:rPr>
          <w:rFonts w:ascii="Times New Roman" w:hAnsi="Times New Roman" w:cs="Times New Roman"/>
          <w:i/>
          <w:iCs/>
          <w:sz w:val="24"/>
          <w:szCs w:val="24"/>
        </w:rPr>
        <w:t>Prvoga eseja</w:t>
      </w:r>
      <w:r w:rsidRPr="00FD4D3E">
        <w:rPr>
          <w:rFonts w:ascii="Times New Roman" w:hAnsi="Times New Roman" w:cs="Times New Roman"/>
          <w:sz w:val="24"/>
          <w:szCs w:val="24"/>
        </w:rPr>
        <w:t xml:space="preserve"> od romanse kao „dijalektičke tendencije“ (</w:t>
      </w:r>
      <w:proofErr w:type="spellStart"/>
      <w:r w:rsidRPr="00FD4D3E">
        <w:rPr>
          <w:rFonts w:ascii="Times New Roman" w:hAnsi="Times New Roman" w:cs="Times New Roman"/>
          <w:sz w:val="24"/>
          <w:szCs w:val="24"/>
        </w:rPr>
        <w:t>Denham</w:t>
      </w:r>
      <w:proofErr w:type="spellEnd"/>
      <w:r>
        <w:rPr>
          <w:rFonts w:ascii="Times New Roman" w:hAnsi="Times New Roman" w:cs="Times New Roman"/>
          <w:sz w:val="24"/>
          <w:szCs w:val="24"/>
        </w:rPr>
        <w:t>, 1978: 60</w:t>
      </w:r>
      <w:r w:rsidRPr="00FD4D3E">
        <w:rPr>
          <w:rFonts w:ascii="Times New Roman" w:hAnsi="Times New Roman" w:cs="Times New Roman"/>
          <w:sz w:val="24"/>
          <w:szCs w:val="24"/>
        </w:rPr>
        <w:t>)</w:t>
      </w:r>
      <w:r w:rsidR="003424A6">
        <w:rPr>
          <w:rFonts w:ascii="Times New Roman" w:hAnsi="Times New Roman" w:cs="Times New Roman"/>
          <w:sz w:val="24"/>
          <w:szCs w:val="24"/>
        </w:rPr>
        <w:t xml:space="preserve">. </w:t>
      </w:r>
      <w:r w:rsidR="003424A6" w:rsidRPr="00985E0F">
        <w:rPr>
          <w:rFonts w:ascii="Times New Roman" w:hAnsi="Times New Roman" w:cs="Times New Roman"/>
          <w:sz w:val="24"/>
          <w:szCs w:val="24"/>
        </w:rPr>
        <w:t>U</w:t>
      </w:r>
      <w:r w:rsidR="003424A6">
        <w:rPr>
          <w:rFonts w:ascii="Times New Roman" w:hAnsi="Times New Roman" w:cs="Times New Roman"/>
          <w:sz w:val="24"/>
          <w:szCs w:val="24"/>
        </w:rPr>
        <w:t xml:space="preserve"> </w:t>
      </w:r>
      <w:r w:rsidR="00985E0F">
        <w:rPr>
          <w:rFonts w:ascii="Times New Roman" w:hAnsi="Times New Roman" w:cs="Times New Roman"/>
          <w:sz w:val="24"/>
          <w:szCs w:val="24"/>
        </w:rPr>
        <w:t>tom eseju</w:t>
      </w:r>
      <w:r w:rsidR="003424A6">
        <w:rPr>
          <w:rFonts w:ascii="Times New Roman" w:hAnsi="Times New Roman" w:cs="Times New Roman"/>
          <w:sz w:val="24"/>
          <w:szCs w:val="24"/>
        </w:rPr>
        <w:t xml:space="preserve"> </w:t>
      </w:r>
      <w:proofErr w:type="spellStart"/>
      <w:r w:rsidR="003424A6">
        <w:rPr>
          <w:rFonts w:ascii="Times New Roman" w:hAnsi="Times New Roman" w:cs="Times New Roman"/>
          <w:sz w:val="24"/>
          <w:szCs w:val="24"/>
        </w:rPr>
        <w:t>Frye</w:t>
      </w:r>
      <w:proofErr w:type="spellEnd"/>
      <w:r w:rsidR="003424A6">
        <w:rPr>
          <w:rFonts w:ascii="Times New Roman" w:hAnsi="Times New Roman" w:cs="Times New Roman"/>
          <w:sz w:val="24"/>
          <w:szCs w:val="24"/>
        </w:rPr>
        <w:t xml:space="preserve"> (na tragu Aristotela) izdvaja junakovu moć djelovanja kao kriterij za klasifikaciju fikcionalne književnosti te </w:t>
      </w:r>
      <w:r w:rsidR="00985E0F">
        <w:rPr>
          <w:rFonts w:ascii="Times New Roman" w:hAnsi="Times New Roman" w:cs="Times New Roman"/>
          <w:sz w:val="24"/>
          <w:szCs w:val="24"/>
        </w:rPr>
        <w:t>razlikuje</w:t>
      </w:r>
      <w:r w:rsidR="00985E0F">
        <w:rPr>
          <w:rFonts w:ascii="Times New Roman" w:hAnsi="Times New Roman" w:cs="Times New Roman"/>
          <w:sz w:val="24"/>
          <w:szCs w:val="24"/>
        </w:rPr>
        <w:t xml:space="preserve"> </w:t>
      </w:r>
      <w:r w:rsidR="003424A6">
        <w:rPr>
          <w:rFonts w:ascii="Times New Roman" w:hAnsi="Times New Roman" w:cs="Times New Roman"/>
          <w:sz w:val="24"/>
          <w:szCs w:val="24"/>
        </w:rPr>
        <w:t>pet modusa</w:t>
      </w:r>
      <w:r w:rsidR="00985E0F">
        <w:rPr>
          <w:rStyle w:val="Referencafusnote"/>
          <w:rFonts w:ascii="Times New Roman" w:hAnsi="Times New Roman" w:cs="Times New Roman"/>
          <w:sz w:val="24"/>
          <w:szCs w:val="24"/>
        </w:rPr>
        <w:footnoteReference w:id="8"/>
      </w:r>
      <w:r w:rsidR="003424A6">
        <w:rPr>
          <w:rFonts w:ascii="Times New Roman" w:hAnsi="Times New Roman" w:cs="Times New Roman"/>
          <w:sz w:val="24"/>
          <w:szCs w:val="24"/>
        </w:rPr>
        <w:t xml:space="preserve">. </w:t>
      </w:r>
      <w:r w:rsidR="00663A82">
        <w:rPr>
          <w:rFonts w:ascii="Times New Roman" w:hAnsi="Times New Roman" w:cs="Times New Roman"/>
          <w:sz w:val="24"/>
          <w:szCs w:val="24"/>
        </w:rPr>
        <w:t xml:space="preserve">Modusi su na </w:t>
      </w:r>
      <w:r w:rsidR="00654215">
        <w:rPr>
          <w:rFonts w:ascii="Times New Roman" w:hAnsi="Times New Roman" w:cs="Times New Roman"/>
          <w:sz w:val="24"/>
          <w:szCs w:val="24"/>
        </w:rPr>
        <w:t>određeni način</w:t>
      </w:r>
      <w:r w:rsidR="00663A82">
        <w:rPr>
          <w:rFonts w:ascii="Times New Roman" w:hAnsi="Times New Roman" w:cs="Times New Roman"/>
          <w:sz w:val="24"/>
          <w:szCs w:val="24"/>
        </w:rPr>
        <w:t xml:space="preserve"> analogni epohama zapadne književnosti pa upravo zbog toga govorimo o povijesnoj perspektivi (</w:t>
      </w:r>
      <w:r w:rsidR="00663A82" w:rsidRPr="00663A82">
        <w:rPr>
          <w:rFonts w:ascii="Times New Roman" w:hAnsi="Times New Roman" w:cs="Times New Roman"/>
          <w:i/>
          <w:iCs/>
          <w:sz w:val="24"/>
          <w:szCs w:val="24"/>
        </w:rPr>
        <w:t>Prvi esej</w:t>
      </w:r>
      <w:r w:rsidR="00663A82">
        <w:rPr>
          <w:rFonts w:ascii="Times New Roman" w:hAnsi="Times New Roman" w:cs="Times New Roman"/>
          <w:sz w:val="24"/>
          <w:szCs w:val="24"/>
        </w:rPr>
        <w:t xml:space="preserve"> nazvan je još i </w:t>
      </w:r>
      <w:r w:rsidR="00663A82" w:rsidRPr="00663A82">
        <w:rPr>
          <w:rFonts w:ascii="Times New Roman" w:hAnsi="Times New Roman" w:cs="Times New Roman"/>
          <w:i/>
          <w:iCs/>
          <w:sz w:val="24"/>
          <w:szCs w:val="24"/>
        </w:rPr>
        <w:t>Povijesna kritika</w:t>
      </w:r>
      <w:r w:rsidR="00646A2B">
        <w:rPr>
          <w:rFonts w:ascii="Times New Roman" w:hAnsi="Times New Roman" w:cs="Times New Roman"/>
          <w:i/>
          <w:iCs/>
          <w:sz w:val="24"/>
          <w:szCs w:val="24"/>
        </w:rPr>
        <w:t>: teorija modusa</w:t>
      </w:r>
      <w:r w:rsidR="00663A82">
        <w:rPr>
          <w:rFonts w:ascii="Times New Roman" w:hAnsi="Times New Roman" w:cs="Times New Roman"/>
          <w:sz w:val="24"/>
          <w:szCs w:val="24"/>
        </w:rPr>
        <w:t xml:space="preserve">). </w:t>
      </w:r>
      <w:r w:rsidR="003424A6">
        <w:rPr>
          <w:rFonts w:ascii="Times New Roman" w:hAnsi="Times New Roman" w:cs="Times New Roman"/>
          <w:sz w:val="24"/>
          <w:szCs w:val="24"/>
        </w:rPr>
        <w:t xml:space="preserve"> </w:t>
      </w:r>
      <w:r w:rsidR="00616BAB">
        <w:rPr>
          <w:rFonts w:ascii="Times New Roman" w:hAnsi="Times New Roman" w:cs="Times New Roman"/>
          <w:sz w:val="24"/>
          <w:szCs w:val="24"/>
        </w:rPr>
        <w:t xml:space="preserve">U tom kontekstu „romansa“ može podrazumijevati konkretne literarne manifestacije kroz povijest. </w:t>
      </w:r>
    </w:p>
    <w:p w14:paraId="7169BC7B" w14:textId="293E93F8" w:rsidR="003B25F5" w:rsidRPr="00484A7D" w:rsidRDefault="00616BAB" w:rsidP="00A135BE">
      <w:pPr>
        <w:spacing w:line="360" w:lineRule="auto"/>
        <w:ind w:firstLine="708"/>
        <w:jc w:val="both"/>
        <w:rPr>
          <w:rFonts w:ascii="Times New Roman" w:hAnsi="Times New Roman" w:cs="Times New Roman"/>
        </w:rPr>
      </w:pPr>
      <w:r>
        <w:rPr>
          <w:rFonts w:ascii="Times New Roman" w:hAnsi="Times New Roman" w:cs="Times New Roman"/>
          <w:sz w:val="24"/>
          <w:szCs w:val="24"/>
        </w:rPr>
        <w:t xml:space="preserve">Romansa je također i „tendencija“ </w:t>
      </w:r>
      <w:r w:rsidR="003B25F5" w:rsidRPr="00FD4D3E">
        <w:rPr>
          <w:rFonts w:ascii="Times New Roman" w:hAnsi="Times New Roman" w:cs="Times New Roman"/>
          <w:sz w:val="24"/>
          <w:szCs w:val="24"/>
        </w:rPr>
        <w:t xml:space="preserve">koja se odnosi na </w:t>
      </w:r>
      <w:r w:rsidR="002C27EE">
        <w:rPr>
          <w:rFonts w:ascii="Times New Roman" w:hAnsi="Times New Roman" w:cs="Times New Roman"/>
          <w:sz w:val="24"/>
          <w:szCs w:val="24"/>
        </w:rPr>
        <w:t xml:space="preserve">svekoliko </w:t>
      </w:r>
      <w:r w:rsidR="003B25F5" w:rsidRPr="00FD4D3E">
        <w:rPr>
          <w:rFonts w:ascii="Times New Roman" w:hAnsi="Times New Roman" w:cs="Times New Roman"/>
          <w:sz w:val="24"/>
          <w:szCs w:val="24"/>
        </w:rPr>
        <w:t>područje između mita</w:t>
      </w:r>
      <w:r>
        <w:rPr>
          <w:rFonts w:ascii="Times New Roman" w:hAnsi="Times New Roman" w:cs="Times New Roman"/>
          <w:sz w:val="24"/>
          <w:szCs w:val="24"/>
        </w:rPr>
        <w:t xml:space="preserve"> </w:t>
      </w:r>
      <w:r w:rsidR="003B25F5" w:rsidRPr="00FD4D3E">
        <w:rPr>
          <w:rFonts w:ascii="Times New Roman" w:hAnsi="Times New Roman" w:cs="Times New Roman"/>
          <w:sz w:val="24"/>
          <w:szCs w:val="24"/>
        </w:rPr>
        <w:t>i krajnjeg realizma</w:t>
      </w:r>
      <w:r w:rsidR="0040781E">
        <w:rPr>
          <w:rFonts w:ascii="Times New Roman" w:hAnsi="Times New Roman" w:cs="Times New Roman"/>
          <w:sz w:val="24"/>
          <w:szCs w:val="24"/>
        </w:rPr>
        <w:t>, kao dvaju polova „književne konstrukcije“</w:t>
      </w:r>
      <w:r w:rsidR="002C27EE">
        <w:rPr>
          <w:rFonts w:ascii="Times New Roman" w:hAnsi="Times New Roman" w:cs="Times New Roman"/>
          <w:sz w:val="24"/>
          <w:szCs w:val="24"/>
        </w:rPr>
        <w:t xml:space="preserve">. Mit je „čista“ formula, shema, arhetip u kojemu baratamo metaforama. Najbolji je primjer mita u zapadnoj civilizaciji, reći će </w:t>
      </w:r>
      <w:proofErr w:type="spellStart"/>
      <w:r w:rsidR="002C27EE">
        <w:rPr>
          <w:rFonts w:ascii="Times New Roman" w:hAnsi="Times New Roman" w:cs="Times New Roman"/>
          <w:sz w:val="24"/>
          <w:szCs w:val="24"/>
        </w:rPr>
        <w:t>Frye</w:t>
      </w:r>
      <w:proofErr w:type="spellEnd"/>
      <w:r w:rsidR="002C27EE">
        <w:rPr>
          <w:rFonts w:ascii="Times New Roman" w:hAnsi="Times New Roman" w:cs="Times New Roman"/>
          <w:sz w:val="24"/>
          <w:szCs w:val="24"/>
        </w:rPr>
        <w:t>, Biblija. Kako je romansa obilježena kretanjem od mita prema „</w:t>
      </w:r>
      <w:r w:rsidR="00D3380A">
        <w:rPr>
          <w:rFonts w:ascii="Times New Roman" w:hAnsi="Times New Roman" w:cs="Times New Roman"/>
          <w:sz w:val="24"/>
          <w:szCs w:val="24"/>
        </w:rPr>
        <w:t>realizmu“, njezine mitološke strukture dobivaju sloj „životnosti“ (stvarnosti, suvremenosti, aktualnosti) pa tako metafore postaju poredbe.</w:t>
      </w:r>
      <w:r w:rsidR="002C27EE">
        <w:rPr>
          <w:rFonts w:ascii="Times New Roman" w:hAnsi="Times New Roman" w:cs="Times New Roman"/>
          <w:sz w:val="24"/>
          <w:szCs w:val="24"/>
        </w:rPr>
        <w:t xml:space="preserve"> </w:t>
      </w:r>
      <w:r w:rsidR="009E54D7">
        <w:rPr>
          <w:rFonts w:ascii="Times New Roman" w:hAnsi="Times New Roman" w:cs="Times New Roman"/>
          <w:sz w:val="24"/>
          <w:szCs w:val="24"/>
        </w:rPr>
        <w:t>Dakle, p</w:t>
      </w:r>
      <w:r w:rsidR="00D3380A">
        <w:rPr>
          <w:rFonts w:ascii="Times New Roman" w:hAnsi="Times New Roman" w:cs="Times New Roman"/>
          <w:sz w:val="24"/>
          <w:szCs w:val="24"/>
        </w:rPr>
        <w:t xml:space="preserve">ojam </w:t>
      </w:r>
      <w:r w:rsidR="009E54D7">
        <w:rPr>
          <w:rFonts w:ascii="Times New Roman" w:hAnsi="Times New Roman" w:cs="Times New Roman"/>
          <w:sz w:val="24"/>
          <w:szCs w:val="24"/>
        </w:rPr>
        <w:t>„</w:t>
      </w:r>
      <w:r w:rsidR="00D3380A">
        <w:rPr>
          <w:rFonts w:ascii="Times New Roman" w:hAnsi="Times New Roman" w:cs="Times New Roman"/>
          <w:sz w:val="24"/>
          <w:szCs w:val="24"/>
        </w:rPr>
        <w:t>romansa</w:t>
      </w:r>
      <w:r w:rsidR="009E54D7">
        <w:rPr>
          <w:rFonts w:ascii="Times New Roman" w:hAnsi="Times New Roman" w:cs="Times New Roman"/>
          <w:sz w:val="24"/>
          <w:szCs w:val="24"/>
        </w:rPr>
        <w:t>“</w:t>
      </w:r>
      <w:r w:rsidR="00D3380A">
        <w:rPr>
          <w:rFonts w:ascii="Times New Roman" w:hAnsi="Times New Roman" w:cs="Times New Roman"/>
          <w:sz w:val="24"/>
          <w:szCs w:val="24"/>
        </w:rPr>
        <w:t xml:space="preserve"> u ovome</w:t>
      </w:r>
      <w:r w:rsidR="009E54D7">
        <w:rPr>
          <w:rFonts w:ascii="Times New Roman" w:hAnsi="Times New Roman" w:cs="Times New Roman"/>
          <w:sz w:val="24"/>
          <w:szCs w:val="24"/>
        </w:rPr>
        <w:t xml:space="preserve"> se </w:t>
      </w:r>
      <w:r w:rsidR="00D3380A">
        <w:rPr>
          <w:rFonts w:ascii="Times New Roman" w:hAnsi="Times New Roman" w:cs="Times New Roman"/>
          <w:sz w:val="24"/>
          <w:szCs w:val="24"/>
        </w:rPr>
        <w:t xml:space="preserve"> kontekstu odnosi na kretanje između dvije krajnosti</w:t>
      </w:r>
      <w:r w:rsidR="003B25F5" w:rsidRPr="00FD4D3E">
        <w:rPr>
          <w:rFonts w:ascii="Times New Roman" w:hAnsi="Times New Roman" w:cs="Times New Roman"/>
          <w:sz w:val="24"/>
          <w:szCs w:val="24"/>
        </w:rPr>
        <w:t xml:space="preserve">: mitološkog svijeta sveopće metaforike s jedne strane te realističkog svijeta poredbe s druge </w:t>
      </w:r>
      <w:r w:rsidR="00D3380A">
        <w:rPr>
          <w:rFonts w:ascii="Times New Roman" w:hAnsi="Times New Roman" w:cs="Times New Roman"/>
          <w:sz w:val="24"/>
          <w:szCs w:val="24"/>
        </w:rPr>
        <w:t xml:space="preserve">strane </w:t>
      </w:r>
      <w:r w:rsidR="003B25F5" w:rsidRPr="00FD4D3E">
        <w:rPr>
          <w:rFonts w:ascii="Times New Roman" w:hAnsi="Times New Roman" w:cs="Times New Roman"/>
          <w:sz w:val="24"/>
          <w:szCs w:val="24"/>
        </w:rPr>
        <w:t xml:space="preserve">(v. </w:t>
      </w:r>
      <w:proofErr w:type="spellStart"/>
      <w:r w:rsidR="003B25F5" w:rsidRPr="00FD4D3E">
        <w:rPr>
          <w:rFonts w:ascii="Times New Roman" w:hAnsi="Times New Roman" w:cs="Times New Roman"/>
          <w:sz w:val="24"/>
          <w:szCs w:val="24"/>
        </w:rPr>
        <w:t>Frye</w:t>
      </w:r>
      <w:proofErr w:type="spellEnd"/>
      <w:r w:rsidR="003B25F5">
        <w:rPr>
          <w:rFonts w:ascii="Times New Roman" w:hAnsi="Times New Roman" w:cs="Times New Roman"/>
          <w:sz w:val="24"/>
          <w:szCs w:val="24"/>
        </w:rPr>
        <w:t>, 2000:</w:t>
      </w:r>
      <w:r w:rsidR="003B25F5" w:rsidRPr="00FD4D3E">
        <w:rPr>
          <w:rFonts w:ascii="Times New Roman" w:hAnsi="Times New Roman" w:cs="Times New Roman"/>
          <w:sz w:val="24"/>
          <w:szCs w:val="24"/>
        </w:rPr>
        <w:t xml:space="preserve"> 157).</w:t>
      </w:r>
      <w:r w:rsidR="009D599E">
        <w:rPr>
          <w:rFonts w:ascii="Times New Roman" w:hAnsi="Times New Roman" w:cs="Times New Roman"/>
          <w:sz w:val="24"/>
          <w:szCs w:val="24"/>
        </w:rPr>
        <w:t xml:space="preserve"> Kako ćemo se u analizi pod pojmom „romansa“ većinom referirati na romantičke formule i strukture (koje je </w:t>
      </w:r>
      <w:proofErr w:type="spellStart"/>
      <w:r w:rsidR="009D599E">
        <w:rPr>
          <w:rFonts w:ascii="Times New Roman" w:hAnsi="Times New Roman" w:cs="Times New Roman"/>
          <w:sz w:val="24"/>
          <w:szCs w:val="24"/>
        </w:rPr>
        <w:t>Frye</w:t>
      </w:r>
      <w:proofErr w:type="spellEnd"/>
      <w:r w:rsidR="009D599E">
        <w:rPr>
          <w:rFonts w:ascii="Times New Roman" w:hAnsi="Times New Roman" w:cs="Times New Roman"/>
          <w:sz w:val="24"/>
          <w:szCs w:val="24"/>
        </w:rPr>
        <w:t xml:space="preserve"> opisao u </w:t>
      </w:r>
      <w:r w:rsidR="009D599E" w:rsidRPr="009D599E">
        <w:rPr>
          <w:rFonts w:ascii="Times New Roman" w:hAnsi="Times New Roman" w:cs="Times New Roman"/>
          <w:i/>
          <w:iCs/>
          <w:sz w:val="24"/>
          <w:szCs w:val="24"/>
        </w:rPr>
        <w:t>Trećemu eseju</w:t>
      </w:r>
      <w:r w:rsidR="00A10F21">
        <w:rPr>
          <w:rFonts w:ascii="Times New Roman" w:hAnsi="Times New Roman" w:cs="Times New Roman"/>
          <w:sz w:val="24"/>
          <w:szCs w:val="24"/>
        </w:rPr>
        <w:t xml:space="preserve">, naslovljenom </w:t>
      </w:r>
      <w:r w:rsidR="00A10F21" w:rsidRPr="00FB2E3D">
        <w:rPr>
          <w:rFonts w:ascii="Times New Roman" w:hAnsi="Times New Roman" w:cs="Times New Roman"/>
          <w:i/>
          <w:iCs/>
          <w:sz w:val="24"/>
          <w:szCs w:val="24"/>
        </w:rPr>
        <w:t>Arhetipska kritika: teorija mitova</w:t>
      </w:r>
      <w:r w:rsidR="009D599E">
        <w:rPr>
          <w:rFonts w:ascii="Times New Roman" w:hAnsi="Times New Roman" w:cs="Times New Roman"/>
          <w:sz w:val="24"/>
          <w:szCs w:val="24"/>
        </w:rPr>
        <w:t xml:space="preserve">), treba istaknuti kako </w:t>
      </w:r>
      <w:r w:rsidR="00D202E3">
        <w:rPr>
          <w:rFonts w:ascii="Times New Roman" w:hAnsi="Times New Roman" w:cs="Times New Roman"/>
          <w:sz w:val="24"/>
          <w:szCs w:val="24"/>
        </w:rPr>
        <w:t>taj pojam</w:t>
      </w:r>
      <w:r w:rsidR="009D599E">
        <w:rPr>
          <w:rFonts w:ascii="Times New Roman" w:hAnsi="Times New Roman" w:cs="Times New Roman"/>
          <w:sz w:val="24"/>
          <w:szCs w:val="24"/>
        </w:rPr>
        <w:t xml:space="preserve"> neće označavati </w:t>
      </w:r>
      <w:r w:rsidR="0040781E">
        <w:rPr>
          <w:rFonts w:ascii="Times New Roman" w:hAnsi="Times New Roman" w:cs="Times New Roman"/>
          <w:sz w:val="24"/>
          <w:szCs w:val="24"/>
        </w:rPr>
        <w:t xml:space="preserve">„čisti“ </w:t>
      </w:r>
      <w:r w:rsidR="009D599E">
        <w:rPr>
          <w:rFonts w:ascii="Times New Roman" w:hAnsi="Times New Roman" w:cs="Times New Roman"/>
          <w:sz w:val="24"/>
          <w:szCs w:val="24"/>
        </w:rPr>
        <w:t>mit</w:t>
      </w:r>
      <w:r w:rsidR="00D202E3">
        <w:rPr>
          <w:rFonts w:ascii="Times New Roman" w:hAnsi="Times New Roman" w:cs="Times New Roman"/>
          <w:sz w:val="24"/>
          <w:szCs w:val="24"/>
        </w:rPr>
        <w:t xml:space="preserve">. </w:t>
      </w:r>
      <w:r w:rsidR="007E70A8">
        <w:rPr>
          <w:rFonts w:ascii="Times New Roman" w:hAnsi="Times New Roman" w:cs="Times New Roman"/>
          <w:sz w:val="24"/>
          <w:szCs w:val="24"/>
        </w:rPr>
        <w:t>Povremeno ćemo ukazivati na</w:t>
      </w:r>
      <w:r w:rsidR="00D202E3">
        <w:rPr>
          <w:rFonts w:ascii="Times New Roman" w:hAnsi="Times New Roman" w:cs="Times New Roman"/>
          <w:sz w:val="24"/>
          <w:szCs w:val="24"/>
        </w:rPr>
        <w:t xml:space="preserve"> trenutke u kojima se </w:t>
      </w:r>
      <w:proofErr w:type="spellStart"/>
      <w:r w:rsidR="00D202E3">
        <w:rPr>
          <w:rFonts w:ascii="Times New Roman" w:hAnsi="Times New Roman" w:cs="Times New Roman"/>
          <w:sz w:val="24"/>
          <w:szCs w:val="24"/>
        </w:rPr>
        <w:t>Lucićeva</w:t>
      </w:r>
      <w:proofErr w:type="spellEnd"/>
      <w:r w:rsidR="00D202E3">
        <w:rPr>
          <w:rFonts w:ascii="Times New Roman" w:hAnsi="Times New Roman" w:cs="Times New Roman"/>
          <w:sz w:val="24"/>
          <w:szCs w:val="24"/>
        </w:rPr>
        <w:t xml:space="preserve"> </w:t>
      </w:r>
      <w:r w:rsidR="00D202E3" w:rsidRPr="00D202E3">
        <w:rPr>
          <w:rFonts w:ascii="Times New Roman" w:hAnsi="Times New Roman" w:cs="Times New Roman"/>
          <w:i/>
          <w:iCs/>
          <w:sz w:val="24"/>
          <w:szCs w:val="24"/>
        </w:rPr>
        <w:t>Robinja</w:t>
      </w:r>
      <w:r w:rsidR="009D599E">
        <w:rPr>
          <w:rFonts w:ascii="Times New Roman" w:hAnsi="Times New Roman" w:cs="Times New Roman"/>
          <w:sz w:val="24"/>
          <w:szCs w:val="24"/>
        </w:rPr>
        <w:t xml:space="preserve"> </w:t>
      </w:r>
      <w:r w:rsidR="00D202E3">
        <w:rPr>
          <w:rFonts w:ascii="Times New Roman" w:hAnsi="Times New Roman" w:cs="Times New Roman"/>
          <w:sz w:val="24"/>
          <w:szCs w:val="24"/>
        </w:rPr>
        <w:t xml:space="preserve">takvome mitu približava, ali ona se s takvim mitom ne može identificirati jer je, kad je riječ o „romansi“, dijalektika uvijek prisutna. </w:t>
      </w:r>
    </w:p>
    <w:p w14:paraId="0070AFCD" w14:textId="77777777" w:rsidR="003B25F5" w:rsidRDefault="003B25F5" w:rsidP="003B25F5">
      <w:pPr>
        <w:pStyle w:val="Naslov2"/>
      </w:pPr>
      <w:bookmarkStart w:id="5" w:name="_Toc75083840"/>
      <w:bookmarkStart w:id="6" w:name="_Toc75799104"/>
      <w:r>
        <w:t>2.3 „Izmještanje“</w:t>
      </w:r>
      <w:bookmarkEnd w:id="5"/>
      <w:bookmarkEnd w:id="6"/>
    </w:p>
    <w:p w14:paraId="7E14FB59" w14:textId="77777777" w:rsidR="003B25F5" w:rsidRPr="00FB6820" w:rsidRDefault="003B25F5" w:rsidP="003B25F5"/>
    <w:p w14:paraId="05FB8829" w14:textId="77777777" w:rsidR="003B25F5" w:rsidRPr="00FD4D3E" w:rsidRDefault="003B25F5" w:rsidP="003B25F5">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Ranije navedena dijalektika svjedoči o stalnoj interferenciji</w:t>
      </w:r>
      <w:r>
        <w:rPr>
          <w:rFonts w:ascii="Times New Roman" w:hAnsi="Times New Roman" w:cs="Times New Roman"/>
          <w:sz w:val="24"/>
          <w:szCs w:val="24"/>
        </w:rPr>
        <w:t>,</w:t>
      </w:r>
      <w:r w:rsidRPr="00FD4D3E">
        <w:rPr>
          <w:rFonts w:ascii="Times New Roman" w:hAnsi="Times New Roman" w:cs="Times New Roman"/>
          <w:sz w:val="24"/>
          <w:szCs w:val="24"/>
        </w:rPr>
        <w:t xml:space="preserve"> tj. prisutnosti polova (mitskog te realističkog). Put od mita prema realizmu odvija se postupkom izmještanja.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terminom „izmještanje“ (</w:t>
      </w:r>
      <w:proofErr w:type="spellStart"/>
      <w:r w:rsidRPr="000D6C0B">
        <w:rPr>
          <w:rFonts w:ascii="Times New Roman" w:hAnsi="Times New Roman" w:cs="Times New Roman"/>
          <w:i/>
          <w:iCs/>
          <w:sz w:val="24"/>
          <w:szCs w:val="24"/>
        </w:rPr>
        <w:t>displacement</w:t>
      </w:r>
      <w:proofErr w:type="spellEnd"/>
      <w:r w:rsidRPr="00FD4D3E">
        <w:rPr>
          <w:rFonts w:ascii="Times New Roman" w:hAnsi="Times New Roman" w:cs="Times New Roman"/>
          <w:sz w:val="24"/>
          <w:szCs w:val="24"/>
        </w:rPr>
        <w:t>) označava način</w:t>
      </w:r>
      <w:r>
        <w:rPr>
          <w:rFonts w:ascii="Times New Roman" w:hAnsi="Times New Roman" w:cs="Times New Roman"/>
          <w:sz w:val="24"/>
          <w:szCs w:val="24"/>
        </w:rPr>
        <w:t>e</w:t>
      </w:r>
      <w:r w:rsidRPr="00FD4D3E">
        <w:rPr>
          <w:rFonts w:ascii="Times New Roman" w:hAnsi="Times New Roman" w:cs="Times New Roman"/>
          <w:sz w:val="24"/>
          <w:szCs w:val="24"/>
        </w:rPr>
        <w:t xml:space="preserve"> ili tehnike uz pomoć kojih se imaginacija i njezine formule prilagođavaju „životu“.</w:t>
      </w:r>
      <w:r w:rsidRPr="00FD4D3E">
        <w:rPr>
          <w:rFonts w:ascii="Times New Roman" w:hAnsi="Times New Roman" w:cs="Times New Roman"/>
          <w:sz w:val="24"/>
          <w:szCs w:val="24"/>
          <w:vertAlign w:val="superscript"/>
        </w:rPr>
        <w:footnoteReference w:id="9"/>
      </w:r>
      <w:r w:rsidRPr="00FD4D3E">
        <w:rPr>
          <w:rFonts w:ascii="Times New Roman" w:hAnsi="Times New Roman" w:cs="Times New Roman"/>
          <w:sz w:val="24"/>
          <w:szCs w:val="24"/>
        </w:rPr>
        <w:t xml:space="preserve"> Izmještanje je postupak kojim se mit kao temeljna podloga mijenja u smjeru uvjerljivosti, aktualnosti, „moralne prihvatljivosti“ (v. </w:t>
      </w:r>
      <w:proofErr w:type="spellStart"/>
      <w:r w:rsidRPr="00FD4D3E">
        <w:rPr>
          <w:rFonts w:ascii="Times New Roman" w:hAnsi="Times New Roman" w:cs="Times New Roman"/>
          <w:sz w:val="24"/>
          <w:szCs w:val="24"/>
        </w:rPr>
        <w:lastRenderedPageBreak/>
        <w:t>Denham</w:t>
      </w:r>
      <w:proofErr w:type="spellEnd"/>
      <w:r>
        <w:rPr>
          <w:rFonts w:ascii="Times New Roman" w:hAnsi="Times New Roman" w:cs="Times New Roman"/>
          <w:sz w:val="24"/>
          <w:szCs w:val="24"/>
        </w:rPr>
        <w:t>, 1978: 64</w:t>
      </w:r>
      <w:r w:rsidRPr="00FD4D3E">
        <w:rPr>
          <w:rFonts w:ascii="Times New Roman" w:hAnsi="Times New Roman" w:cs="Times New Roman"/>
          <w:sz w:val="24"/>
          <w:szCs w:val="24"/>
        </w:rPr>
        <w:t xml:space="preserve">). Rječnikom </w:t>
      </w:r>
      <w:r w:rsidRPr="00CB529F">
        <w:rPr>
          <w:rFonts w:ascii="Times New Roman" w:hAnsi="Times New Roman" w:cs="Times New Roman"/>
          <w:i/>
          <w:iCs/>
          <w:sz w:val="24"/>
          <w:szCs w:val="24"/>
        </w:rPr>
        <w:t>Anatomije</w:t>
      </w:r>
      <w:r w:rsidRPr="00FD4D3E">
        <w:rPr>
          <w:rFonts w:ascii="Times New Roman" w:hAnsi="Times New Roman" w:cs="Times New Roman"/>
          <w:sz w:val="24"/>
          <w:szCs w:val="24"/>
        </w:rPr>
        <w:t xml:space="preserve">: „Središnje je načelo izmještanja da ono što se u mitu može metaforički poistovjetiti, u romansi može biti povezano jedino nekim oblikom poredbe: analogijom, značajnom asocijacijom, slučajnim popratnim slikama i tomu slično“ (157). </w:t>
      </w:r>
    </w:p>
    <w:p w14:paraId="48CFB78F" w14:textId="1999D986" w:rsidR="008D1B46" w:rsidRDefault="003B25F5" w:rsidP="003B25F5">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 xml:space="preserve">Nismo do sada spomenuli poglavlje </w:t>
      </w:r>
      <w:r w:rsidRPr="00CB529F">
        <w:rPr>
          <w:rFonts w:ascii="Times New Roman" w:hAnsi="Times New Roman" w:cs="Times New Roman"/>
          <w:i/>
          <w:iCs/>
          <w:sz w:val="24"/>
          <w:szCs w:val="24"/>
        </w:rPr>
        <w:t>Anatomije</w:t>
      </w:r>
      <w:r w:rsidRPr="00FD4D3E">
        <w:rPr>
          <w:rFonts w:ascii="Times New Roman" w:hAnsi="Times New Roman" w:cs="Times New Roman"/>
          <w:sz w:val="24"/>
          <w:szCs w:val="24"/>
        </w:rPr>
        <w:t xml:space="preserve"> pod naslovom </w:t>
      </w:r>
      <w:r w:rsidRPr="00CB529F">
        <w:rPr>
          <w:rFonts w:ascii="Times New Roman" w:hAnsi="Times New Roman" w:cs="Times New Roman"/>
          <w:i/>
          <w:iCs/>
          <w:sz w:val="24"/>
          <w:szCs w:val="24"/>
        </w:rPr>
        <w:t>Tematski modusi</w:t>
      </w:r>
      <w:r w:rsidRPr="00FD4D3E">
        <w:rPr>
          <w:rFonts w:ascii="Times New Roman" w:hAnsi="Times New Roman" w:cs="Times New Roman"/>
          <w:sz w:val="24"/>
          <w:szCs w:val="24"/>
        </w:rPr>
        <w:t xml:space="preserve"> u kojemu se teorijska problematika spomenute dijalektike također razrađuje, ali ovaj puta izmijenjenim terminima te iz nešto drugačije perspektive, oslanjajući se izravno na Aristotelove vidove pjesništva. </w:t>
      </w:r>
      <w:r w:rsidR="0040781E">
        <w:rPr>
          <w:rFonts w:ascii="Times New Roman" w:hAnsi="Times New Roman" w:cs="Times New Roman"/>
          <w:sz w:val="24"/>
          <w:szCs w:val="24"/>
        </w:rPr>
        <w:t>Sukladno s tim,</w:t>
      </w:r>
      <w:r w:rsidR="0040781E" w:rsidRPr="00FD4D3E">
        <w:rPr>
          <w:rFonts w:ascii="Times New Roman" w:hAnsi="Times New Roman" w:cs="Times New Roman"/>
          <w:sz w:val="24"/>
          <w:szCs w:val="24"/>
        </w:rPr>
        <w:t xml:space="preserve"> </w:t>
      </w:r>
      <w:proofErr w:type="spellStart"/>
      <w:r w:rsidRPr="00FD4D3E">
        <w:rPr>
          <w:rFonts w:ascii="Times New Roman" w:hAnsi="Times New Roman" w:cs="Times New Roman"/>
          <w:sz w:val="24"/>
          <w:szCs w:val="24"/>
        </w:rPr>
        <w:t>Frye</w:t>
      </w:r>
      <w:proofErr w:type="spellEnd"/>
      <w:r w:rsidRPr="00FD4D3E">
        <w:rPr>
          <w:rFonts w:ascii="Times New Roman" w:hAnsi="Times New Roman" w:cs="Times New Roman"/>
          <w:sz w:val="24"/>
          <w:szCs w:val="24"/>
        </w:rPr>
        <w:t xml:space="preserve"> književnost dijeli na „fikcionalnu“ </w:t>
      </w:r>
      <w:r w:rsidR="00A35043">
        <w:rPr>
          <w:rFonts w:ascii="Times New Roman" w:hAnsi="Times New Roman" w:cs="Times New Roman"/>
          <w:sz w:val="24"/>
          <w:szCs w:val="24"/>
        </w:rPr>
        <w:t>i</w:t>
      </w:r>
      <w:r w:rsidRPr="00FD4D3E">
        <w:rPr>
          <w:rFonts w:ascii="Times New Roman" w:hAnsi="Times New Roman" w:cs="Times New Roman"/>
          <w:sz w:val="24"/>
          <w:szCs w:val="24"/>
        </w:rPr>
        <w:t xml:space="preserve"> „tematsku“</w:t>
      </w:r>
      <w:r>
        <w:rPr>
          <w:rFonts w:ascii="Times New Roman" w:hAnsi="Times New Roman" w:cs="Times New Roman"/>
          <w:sz w:val="24"/>
          <w:szCs w:val="24"/>
        </w:rPr>
        <w:t xml:space="preserve"> </w:t>
      </w:r>
      <w:r w:rsidRPr="00FD4D3E">
        <w:rPr>
          <w:rFonts w:ascii="Times New Roman" w:hAnsi="Times New Roman" w:cs="Times New Roman"/>
          <w:sz w:val="24"/>
          <w:szCs w:val="24"/>
        </w:rPr>
        <w:t>s tim da (slično kao i u slučaju opreke „romantično“</w:t>
      </w:r>
      <w:r w:rsidR="00A35043">
        <w:rPr>
          <w:rFonts w:ascii="Times New Roman" w:hAnsi="Times New Roman" w:cs="Times New Roman"/>
          <w:sz w:val="24"/>
          <w:szCs w:val="24"/>
        </w:rPr>
        <w:t xml:space="preserve"> </w:t>
      </w:r>
      <w:r w:rsidR="00A35043" w:rsidRPr="00FB2E3D">
        <w:rPr>
          <w:rFonts w:ascii="Times New Roman" w:hAnsi="Times New Roman" w:cs="Times New Roman"/>
          <w:i/>
          <w:iCs/>
          <w:sz w:val="24"/>
          <w:szCs w:val="24"/>
        </w:rPr>
        <w:t>vs.</w:t>
      </w:r>
      <w:r w:rsidR="00A35043">
        <w:rPr>
          <w:rFonts w:ascii="Times New Roman" w:hAnsi="Times New Roman" w:cs="Times New Roman"/>
          <w:sz w:val="24"/>
          <w:szCs w:val="24"/>
        </w:rPr>
        <w:t xml:space="preserve"> </w:t>
      </w:r>
      <w:r w:rsidRPr="00FD4D3E">
        <w:rPr>
          <w:rFonts w:ascii="Times New Roman" w:hAnsi="Times New Roman" w:cs="Times New Roman"/>
          <w:sz w:val="24"/>
          <w:szCs w:val="24"/>
        </w:rPr>
        <w:t>“realistično“) djela ne mogu biti samo tematska ili samo fikcionalna</w:t>
      </w:r>
      <w:r w:rsidR="00A35043">
        <w:rPr>
          <w:rFonts w:ascii="Times New Roman" w:hAnsi="Times New Roman" w:cs="Times New Roman"/>
          <w:sz w:val="24"/>
          <w:szCs w:val="24"/>
        </w:rPr>
        <w:t>,</w:t>
      </w:r>
      <w:r w:rsidRPr="00FD4D3E">
        <w:rPr>
          <w:rFonts w:ascii="Times New Roman" w:hAnsi="Times New Roman" w:cs="Times New Roman"/>
          <w:sz w:val="24"/>
          <w:szCs w:val="24"/>
        </w:rPr>
        <w:t xml:space="preserve"> nego su oba aspekta uvijek prisutna, a koji je od njih dominantan ovisi često samo o interpretaciji. Tematska književnost odaje piščev idejni interes, temu (</w:t>
      </w:r>
      <w:proofErr w:type="spellStart"/>
      <w:r w:rsidRPr="00FD4D3E">
        <w:rPr>
          <w:rFonts w:ascii="Times New Roman" w:hAnsi="Times New Roman" w:cs="Times New Roman"/>
          <w:i/>
          <w:iCs/>
          <w:sz w:val="24"/>
          <w:szCs w:val="24"/>
        </w:rPr>
        <w:t>dianoia</w:t>
      </w:r>
      <w:proofErr w:type="spellEnd"/>
      <w:r w:rsidRPr="00FD4D3E">
        <w:rPr>
          <w:rFonts w:ascii="Times New Roman" w:hAnsi="Times New Roman" w:cs="Times New Roman"/>
          <w:sz w:val="24"/>
          <w:szCs w:val="24"/>
        </w:rPr>
        <w:t>), misao usmjerenu prema čitatelju tj. „vanjski odnos“ između pisca i piščeva društva,  dok je primarni interes „fikcionalne književnosti“ sama fabula</w:t>
      </w:r>
      <w:r w:rsidR="00A35043">
        <w:rPr>
          <w:rFonts w:ascii="Times New Roman" w:hAnsi="Times New Roman" w:cs="Times New Roman"/>
          <w:sz w:val="24"/>
          <w:szCs w:val="24"/>
        </w:rPr>
        <w:t>,</w:t>
      </w:r>
      <w:r w:rsidRPr="00FD4D3E">
        <w:rPr>
          <w:rFonts w:ascii="Times New Roman" w:hAnsi="Times New Roman" w:cs="Times New Roman"/>
          <w:sz w:val="24"/>
          <w:szCs w:val="24"/>
        </w:rPr>
        <w:t xml:space="preserve"> odnosno odnos junaka i junakova društva (v.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2000:</w:t>
      </w:r>
      <w:r w:rsidRPr="00FD4D3E">
        <w:rPr>
          <w:rFonts w:ascii="Times New Roman" w:hAnsi="Times New Roman" w:cs="Times New Roman"/>
          <w:sz w:val="24"/>
          <w:szCs w:val="24"/>
        </w:rPr>
        <w:t xml:space="preserve"> 66). Isti koncepti bit će prisutni i u različitim kasnijim modelima pripovjedne komunikacije. </w:t>
      </w:r>
    </w:p>
    <w:p w14:paraId="1DA35175" w14:textId="21E9D5BD" w:rsidR="003B25F5" w:rsidRPr="00FD4D3E" w:rsidRDefault="003B25F5" w:rsidP="003B25F5">
      <w:pPr>
        <w:spacing w:line="360" w:lineRule="auto"/>
        <w:ind w:firstLine="708"/>
        <w:jc w:val="both"/>
        <w:rPr>
          <w:rFonts w:ascii="Times New Roman" w:hAnsi="Times New Roman" w:cs="Times New Roman"/>
          <w:sz w:val="24"/>
          <w:szCs w:val="24"/>
        </w:rPr>
      </w:pPr>
      <w:proofErr w:type="spellStart"/>
      <w:r w:rsidRPr="00FD4D3E">
        <w:rPr>
          <w:rFonts w:ascii="Times New Roman" w:hAnsi="Times New Roman" w:cs="Times New Roman"/>
          <w:sz w:val="24"/>
          <w:szCs w:val="24"/>
        </w:rPr>
        <w:t>Fryev</w:t>
      </w:r>
      <w:r w:rsidR="005D7E28">
        <w:rPr>
          <w:rFonts w:ascii="Times New Roman" w:hAnsi="Times New Roman" w:cs="Times New Roman"/>
          <w:sz w:val="24"/>
          <w:szCs w:val="24"/>
        </w:rPr>
        <w:t>o</w:t>
      </w:r>
      <w:proofErr w:type="spellEnd"/>
      <w:r w:rsidR="005D7E28">
        <w:rPr>
          <w:rFonts w:ascii="Times New Roman" w:hAnsi="Times New Roman" w:cs="Times New Roman"/>
          <w:sz w:val="24"/>
          <w:szCs w:val="24"/>
        </w:rPr>
        <w:t xml:space="preserve"> razlikovanje</w:t>
      </w:r>
      <w:r w:rsidRPr="00FD4D3E">
        <w:rPr>
          <w:rFonts w:ascii="Times New Roman" w:hAnsi="Times New Roman" w:cs="Times New Roman"/>
          <w:sz w:val="24"/>
          <w:szCs w:val="24"/>
        </w:rPr>
        <w:t xml:space="preserve"> „unutarnj</w:t>
      </w:r>
      <w:r w:rsidR="005D7E28">
        <w:rPr>
          <w:rFonts w:ascii="Times New Roman" w:hAnsi="Times New Roman" w:cs="Times New Roman"/>
          <w:sz w:val="24"/>
          <w:szCs w:val="24"/>
        </w:rPr>
        <w:t>eg</w:t>
      </w:r>
      <w:r w:rsidRPr="00FD4D3E">
        <w:rPr>
          <w:rFonts w:ascii="Times New Roman" w:hAnsi="Times New Roman" w:cs="Times New Roman"/>
          <w:sz w:val="24"/>
          <w:szCs w:val="24"/>
        </w:rPr>
        <w:t xml:space="preserve"> fikcionaln</w:t>
      </w:r>
      <w:r w:rsidR="005D7E28">
        <w:rPr>
          <w:rFonts w:ascii="Times New Roman" w:hAnsi="Times New Roman" w:cs="Times New Roman"/>
          <w:sz w:val="24"/>
          <w:szCs w:val="24"/>
        </w:rPr>
        <w:t>og</w:t>
      </w:r>
      <w:r w:rsidRPr="00FD4D3E">
        <w:rPr>
          <w:rFonts w:ascii="Times New Roman" w:hAnsi="Times New Roman" w:cs="Times New Roman"/>
          <w:sz w:val="24"/>
          <w:szCs w:val="24"/>
        </w:rPr>
        <w:t xml:space="preserve"> odnos</w:t>
      </w:r>
      <w:r w:rsidR="005D7E28">
        <w:rPr>
          <w:rFonts w:ascii="Times New Roman" w:hAnsi="Times New Roman" w:cs="Times New Roman"/>
          <w:sz w:val="24"/>
          <w:szCs w:val="24"/>
        </w:rPr>
        <w:t>a</w:t>
      </w:r>
      <w:r w:rsidRPr="00FD4D3E">
        <w:rPr>
          <w:rFonts w:ascii="Times New Roman" w:hAnsi="Times New Roman" w:cs="Times New Roman"/>
          <w:sz w:val="24"/>
          <w:szCs w:val="24"/>
        </w:rPr>
        <w:t>“ te „vanjsk</w:t>
      </w:r>
      <w:r w:rsidR="005D7E28">
        <w:rPr>
          <w:rFonts w:ascii="Times New Roman" w:hAnsi="Times New Roman" w:cs="Times New Roman"/>
          <w:sz w:val="24"/>
          <w:szCs w:val="24"/>
        </w:rPr>
        <w:t>og</w:t>
      </w:r>
      <w:r w:rsidRPr="00FD4D3E">
        <w:rPr>
          <w:rFonts w:ascii="Times New Roman" w:hAnsi="Times New Roman" w:cs="Times New Roman"/>
          <w:sz w:val="24"/>
          <w:szCs w:val="24"/>
        </w:rPr>
        <w:t xml:space="preserve"> odnos</w:t>
      </w:r>
      <w:r w:rsidR="005D7E28">
        <w:rPr>
          <w:rFonts w:ascii="Times New Roman" w:hAnsi="Times New Roman" w:cs="Times New Roman"/>
          <w:sz w:val="24"/>
          <w:szCs w:val="24"/>
        </w:rPr>
        <w:t>a</w:t>
      </w:r>
      <w:r w:rsidRPr="00FD4D3E">
        <w:rPr>
          <w:rFonts w:ascii="Times New Roman" w:hAnsi="Times New Roman" w:cs="Times New Roman"/>
          <w:sz w:val="24"/>
          <w:szCs w:val="24"/>
        </w:rPr>
        <w:t xml:space="preserve">“ </w:t>
      </w:r>
      <w:r w:rsidR="005D7E28">
        <w:rPr>
          <w:rFonts w:ascii="Times New Roman" w:hAnsi="Times New Roman" w:cs="Times New Roman"/>
          <w:sz w:val="24"/>
          <w:szCs w:val="24"/>
        </w:rPr>
        <w:t>moglo bi se, između ostalog, usporediti s komunikacijskim modelom dramskih tekstova koji je razradio</w:t>
      </w:r>
      <w:r w:rsidRPr="00FD4D3E">
        <w:rPr>
          <w:rFonts w:ascii="Times New Roman" w:hAnsi="Times New Roman" w:cs="Times New Roman"/>
          <w:sz w:val="24"/>
          <w:szCs w:val="24"/>
        </w:rPr>
        <w:t xml:space="preserve"> </w:t>
      </w:r>
      <w:proofErr w:type="spellStart"/>
      <w:r w:rsidR="005D7E28">
        <w:rPr>
          <w:rFonts w:ascii="Times New Roman" w:hAnsi="Times New Roman" w:cs="Times New Roman"/>
          <w:sz w:val="24"/>
          <w:szCs w:val="24"/>
        </w:rPr>
        <w:t>Manfred</w:t>
      </w:r>
      <w:proofErr w:type="spellEnd"/>
      <w:r w:rsidR="005D7E28">
        <w:rPr>
          <w:rFonts w:ascii="Times New Roman" w:hAnsi="Times New Roman" w:cs="Times New Roman"/>
          <w:sz w:val="24"/>
          <w:szCs w:val="24"/>
        </w:rPr>
        <w:t xml:space="preserve"> </w:t>
      </w:r>
      <w:proofErr w:type="spellStart"/>
      <w:r w:rsidR="005D7E28">
        <w:rPr>
          <w:rFonts w:ascii="Times New Roman" w:hAnsi="Times New Roman" w:cs="Times New Roman"/>
          <w:sz w:val="24"/>
          <w:szCs w:val="24"/>
        </w:rPr>
        <w:t>Pfister</w:t>
      </w:r>
      <w:proofErr w:type="spellEnd"/>
      <w:r w:rsidR="005D7E28">
        <w:rPr>
          <w:rFonts w:ascii="Times New Roman" w:hAnsi="Times New Roman" w:cs="Times New Roman"/>
          <w:sz w:val="24"/>
          <w:szCs w:val="24"/>
        </w:rPr>
        <w:t>. U tom</w:t>
      </w:r>
      <w:r w:rsidRPr="00FD4D3E">
        <w:rPr>
          <w:rFonts w:ascii="Times New Roman" w:hAnsi="Times New Roman" w:cs="Times New Roman"/>
          <w:sz w:val="24"/>
          <w:szCs w:val="24"/>
        </w:rPr>
        <w:t xml:space="preserve"> </w:t>
      </w:r>
      <w:r w:rsidR="005D7E28">
        <w:rPr>
          <w:rFonts w:ascii="Times New Roman" w:hAnsi="Times New Roman" w:cs="Times New Roman"/>
          <w:sz w:val="24"/>
          <w:szCs w:val="24"/>
        </w:rPr>
        <w:t>bi</w:t>
      </w:r>
      <w:r w:rsidRPr="00FD4D3E">
        <w:rPr>
          <w:rFonts w:ascii="Times New Roman" w:hAnsi="Times New Roman" w:cs="Times New Roman"/>
          <w:sz w:val="24"/>
          <w:szCs w:val="24"/>
        </w:rPr>
        <w:t xml:space="preserve"> dramskom modelu</w:t>
      </w:r>
      <w:r w:rsidR="005D7E28">
        <w:rPr>
          <w:rFonts w:ascii="Times New Roman" w:hAnsi="Times New Roman" w:cs="Times New Roman"/>
          <w:sz w:val="24"/>
          <w:szCs w:val="24"/>
        </w:rPr>
        <w:t xml:space="preserve"> spomenuti odnosi</w:t>
      </w:r>
      <w:r w:rsidRPr="00FD4D3E">
        <w:rPr>
          <w:rFonts w:ascii="Times New Roman" w:hAnsi="Times New Roman" w:cs="Times New Roman"/>
          <w:sz w:val="24"/>
          <w:szCs w:val="24"/>
        </w:rPr>
        <w:t xml:space="preserve"> </w:t>
      </w:r>
      <w:r w:rsidR="005D7E28">
        <w:rPr>
          <w:rFonts w:ascii="Times New Roman" w:hAnsi="Times New Roman" w:cs="Times New Roman"/>
          <w:sz w:val="24"/>
          <w:szCs w:val="24"/>
        </w:rPr>
        <w:t>postali</w:t>
      </w:r>
      <w:r w:rsidRPr="00FD4D3E">
        <w:rPr>
          <w:rFonts w:ascii="Times New Roman" w:hAnsi="Times New Roman" w:cs="Times New Roman"/>
          <w:sz w:val="24"/>
          <w:szCs w:val="24"/>
        </w:rPr>
        <w:t xml:space="preserve"> dva temeljna komunikacijska sistema: unutarnji (između dramskih figura, </w:t>
      </w:r>
      <w:r w:rsidR="005D7E28">
        <w:rPr>
          <w:rFonts w:ascii="Times New Roman" w:hAnsi="Times New Roman" w:cs="Times New Roman"/>
          <w:sz w:val="24"/>
          <w:szCs w:val="24"/>
        </w:rPr>
        <w:t xml:space="preserve">dvostruko </w:t>
      </w:r>
      <w:proofErr w:type="spellStart"/>
      <w:r w:rsidR="005D7E28">
        <w:rPr>
          <w:rFonts w:ascii="Times New Roman" w:hAnsi="Times New Roman" w:cs="Times New Roman"/>
          <w:sz w:val="24"/>
          <w:szCs w:val="24"/>
        </w:rPr>
        <w:t>iscrtkano</w:t>
      </w:r>
      <w:proofErr w:type="spellEnd"/>
      <w:r w:rsidR="005D7E28">
        <w:rPr>
          <w:rFonts w:ascii="Times New Roman" w:hAnsi="Times New Roman" w:cs="Times New Roman"/>
          <w:sz w:val="24"/>
          <w:szCs w:val="24"/>
        </w:rPr>
        <w:t xml:space="preserve"> polje</w:t>
      </w:r>
      <w:r w:rsidRPr="00FD4D3E">
        <w:rPr>
          <w:rFonts w:ascii="Times New Roman" w:hAnsi="Times New Roman" w:cs="Times New Roman"/>
          <w:sz w:val="24"/>
          <w:szCs w:val="24"/>
        </w:rPr>
        <w:t xml:space="preserve"> na Slici 1.) i vanjski (između autora i publike</w:t>
      </w:r>
      <w:r>
        <w:rPr>
          <w:rFonts w:ascii="Times New Roman" w:hAnsi="Times New Roman" w:cs="Times New Roman"/>
          <w:sz w:val="24"/>
          <w:szCs w:val="24"/>
        </w:rPr>
        <w:t xml:space="preserve">, </w:t>
      </w:r>
      <w:r w:rsidR="002F6555">
        <w:rPr>
          <w:rFonts w:ascii="Times New Roman" w:hAnsi="Times New Roman" w:cs="Times New Roman"/>
          <w:sz w:val="24"/>
          <w:szCs w:val="24"/>
        </w:rPr>
        <w:t>PO4</w:t>
      </w:r>
      <w:r>
        <w:rPr>
          <w:rFonts w:ascii="Times New Roman" w:hAnsi="Times New Roman" w:cs="Times New Roman"/>
          <w:sz w:val="24"/>
          <w:szCs w:val="24"/>
        </w:rPr>
        <w:t xml:space="preserve"> – </w:t>
      </w:r>
      <w:r w:rsidR="002F6555">
        <w:rPr>
          <w:rFonts w:ascii="Times New Roman" w:hAnsi="Times New Roman" w:cs="Times New Roman"/>
          <w:sz w:val="24"/>
          <w:szCs w:val="24"/>
        </w:rPr>
        <w:t>PR4</w:t>
      </w:r>
      <w:r w:rsidRPr="00FD4D3E">
        <w:rPr>
          <w:rFonts w:ascii="Times New Roman" w:hAnsi="Times New Roman" w:cs="Times New Roman"/>
          <w:sz w:val="24"/>
          <w:szCs w:val="24"/>
        </w:rPr>
        <w:t xml:space="preserve"> </w:t>
      </w:r>
      <w:r w:rsidR="005D7E28">
        <w:rPr>
          <w:rFonts w:ascii="Times New Roman" w:hAnsi="Times New Roman" w:cs="Times New Roman"/>
          <w:sz w:val="24"/>
          <w:szCs w:val="24"/>
        </w:rPr>
        <w:t>[</w:t>
      </w:r>
      <w:r>
        <w:rPr>
          <w:rFonts w:ascii="Times New Roman" w:hAnsi="Times New Roman" w:cs="Times New Roman"/>
          <w:sz w:val="24"/>
          <w:szCs w:val="24"/>
        </w:rPr>
        <w:t xml:space="preserve">v. </w:t>
      </w:r>
      <w:r w:rsidRPr="00FD4D3E">
        <w:rPr>
          <w:rFonts w:ascii="Times New Roman" w:hAnsi="Times New Roman" w:cs="Times New Roman"/>
          <w:sz w:val="24"/>
          <w:szCs w:val="24"/>
        </w:rPr>
        <w:t>19</w:t>
      </w:r>
      <w:r w:rsidR="00813BC5">
        <w:rPr>
          <w:rFonts w:ascii="Times New Roman" w:hAnsi="Times New Roman" w:cs="Times New Roman"/>
          <w:sz w:val="24"/>
          <w:szCs w:val="24"/>
        </w:rPr>
        <w:t>9</w:t>
      </w:r>
      <w:r w:rsidRPr="00FD4D3E">
        <w:rPr>
          <w:rFonts w:ascii="Times New Roman" w:hAnsi="Times New Roman" w:cs="Times New Roman"/>
          <w:sz w:val="24"/>
          <w:szCs w:val="24"/>
        </w:rPr>
        <w:t xml:space="preserve">8: </w:t>
      </w:r>
      <w:r w:rsidR="00813BC5">
        <w:rPr>
          <w:rFonts w:ascii="Times New Roman" w:hAnsi="Times New Roman" w:cs="Times New Roman"/>
          <w:sz w:val="24"/>
          <w:szCs w:val="24"/>
        </w:rPr>
        <w:t>25</w:t>
      </w:r>
      <w:r w:rsidR="005D7E28">
        <w:rPr>
          <w:rFonts w:ascii="Times New Roman" w:hAnsi="Times New Roman" w:cs="Times New Roman"/>
          <w:sz w:val="24"/>
          <w:szCs w:val="24"/>
        </w:rPr>
        <w:t>]</w:t>
      </w:r>
      <w:r w:rsidRPr="00FD4D3E">
        <w:rPr>
          <w:rFonts w:ascii="Times New Roman" w:hAnsi="Times New Roman" w:cs="Times New Roman"/>
          <w:sz w:val="24"/>
          <w:szCs w:val="24"/>
        </w:rPr>
        <w:t>).</w:t>
      </w:r>
    </w:p>
    <w:p w14:paraId="1D78B0B3" w14:textId="1D3DE5AD" w:rsidR="003B25F5" w:rsidRPr="00FD4D3E" w:rsidRDefault="00B237A1" w:rsidP="007D4DA4">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1CC218" wp14:editId="02EA6AF2">
            <wp:extent cx="1133475" cy="6332528"/>
            <wp:effectExtent l="0" t="8572" r="952" b="953"/>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135391" cy="6343235"/>
                    </a:xfrm>
                    <a:prstGeom prst="rect">
                      <a:avLst/>
                    </a:prstGeom>
                    <a:noFill/>
                    <a:ln>
                      <a:noFill/>
                    </a:ln>
                  </pic:spPr>
                </pic:pic>
              </a:graphicData>
            </a:graphic>
          </wp:inline>
        </w:drawing>
      </w:r>
    </w:p>
    <w:p w14:paraId="3A1F8989" w14:textId="7700D796" w:rsidR="003B25F5" w:rsidRPr="00FD4D3E" w:rsidRDefault="003B25F5" w:rsidP="007D4DA4">
      <w:pPr>
        <w:spacing w:line="360" w:lineRule="auto"/>
        <w:jc w:val="center"/>
        <w:rPr>
          <w:rFonts w:ascii="Times New Roman" w:hAnsi="Times New Roman" w:cs="Times New Roman"/>
          <w:sz w:val="24"/>
          <w:szCs w:val="24"/>
        </w:rPr>
      </w:pPr>
      <w:r w:rsidRPr="00FD4D3E">
        <w:rPr>
          <w:rFonts w:ascii="Times New Roman" w:hAnsi="Times New Roman" w:cs="Times New Roman"/>
          <w:sz w:val="24"/>
          <w:szCs w:val="24"/>
        </w:rPr>
        <w:t>Slika 1. (</w:t>
      </w:r>
      <w:proofErr w:type="spellStart"/>
      <w:r w:rsidRPr="00FD4D3E">
        <w:rPr>
          <w:rFonts w:ascii="Times New Roman" w:hAnsi="Times New Roman" w:cs="Times New Roman"/>
          <w:sz w:val="24"/>
          <w:szCs w:val="24"/>
        </w:rPr>
        <w:t>Pfister</w:t>
      </w:r>
      <w:proofErr w:type="spellEnd"/>
      <w:r w:rsidRPr="00FD4D3E">
        <w:rPr>
          <w:rFonts w:ascii="Times New Roman" w:hAnsi="Times New Roman" w:cs="Times New Roman"/>
          <w:sz w:val="24"/>
          <w:szCs w:val="24"/>
        </w:rPr>
        <w:t>, 19</w:t>
      </w:r>
      <w:r w:rsidR="002F6555">
        <w:rPr>
          <w:rFonts w:ascii="Times New Roman" w:hAnsi="Times New Roman" w:cs="Times New Roman"/>
          <w:sz w:val="24"/>
          <w:szCs w:val="24"/>
        </w:rPr>
        <w:t>9</w:t>
      </w:r>
      <w:r w:rsidRPr="00FD4D3E">
        <w:rPr>
          <w:rFonts w:ascii="Times New Roman" w:hAnsi="Times New Roman" w:cs="Times New Roman"/>
          <w:sz w:val="24"/>
          <w:szCs w:val="24"/>
        </w:rPr>
        <w:t xml:space="preserve">8: </w:t>
      </w:r>
      <w:r w:rsidR="002F6555">
        <w:rPr>
          <w:rFonts w:ascii="Times New Roman" w:hAnsi="Times New Roman" w:cs="Times New Roman"/>
          <w:sz w:val="24"/>
          <w:szCs w:val="24"/>
        </w:rPr>
        <w:t>25</w:t>
      </w:r>
      <w:r w:rsidRPr="00FD4D3E">
        <w:rPr>
          <w:rFonts w:ascii="Times New Roman" w:hAnsi="Times New Roman" w:cs="Times New Roman"/>
          <w:sz w:val="24"/>
          <w:szCs w:val="24"/>
        </w:rPr>
        <w:t>)</w:t>
      </w:r>
    </w:p>
    <w:p w14:paraId="66EC23AF" w14:textId="77777777" w:rsidR="003B25F5" w:rsidRPr="00FD4D3E" w:rsidRDefault="003B25F5" w:rsidP="003B25F5">
      <w:pPr>
        <w:spacing w:line="360" w:lineRule="auto"/>
        <w:jc w:val="both"/>
        <w:rPr>
          <w:rFonts w:ascii="Times New Roman" w:hAnsi="Times New Roman" w:cs="Times New Roman"/>
          <w:sz w:val="24"/>
          <w:szCs w:val="24"/>
        </w:rPr>
      </w:pPr>
    </w:p>
    <w:p w14:paraId="4FF65B58" w14:textId="6319165C" w:rsidR="00CE63D3" w:rsidRDefault="003B25F5" w:rsidP="003B25F5">
      <w:pPr>
        <w:spacing w:line="360" w:lineRule="auto"/>
        <w:ind w:firstLine="708"/>
        <w:jc w:val="both"/>
        <w:rPr>
          <w:rFonts w:ascii="Times New Roman" w:hAnsi="Times New Roman" w:cs="Times New Roman"/>
          <w:sz w:val="24"/>
          <w:szCs w:val="24"/>
        </w:rPr>
      </w:pPr>
      <w:r w:rsidRPr="00FD4D3E">
        <w:rPr>
          <w:rFonts w:ascii="Times New Roman" w:hAnsi="Times New Roman" w:cs="Times New Roman"/>
          <w:sz w:val="24"/>
          <w:szCs w:val="24"/>
        </w:rPr>
        <w:t xml:space="preserve">Tematski se dakle interes odnosi na </w:t>
      </w:r>
      <w:proofErr w:type="spellStart"/>
      <w:r w:rsidRPr="00FD4D3E">
        <w:rPr>
          <w:rFonts w:ascii="Times New Roman" w:hAnsi="Times New Roman" w:cs="Times New Roman"/>
          <w:sz w:val="24"/>
          <w:szCs w:val="24"/>
        </w:rPr>
        <w:t>Pfisterov</w:t>
      </w:r>
      <w:proofErr w:type="spellEnd"/>
      <w:r w:rsidRPr="00FD4D3E">
        <w:rPr>
          <w:rFonts w:ascii="Times New Roman" w:hAnsi="Times New Roman" w:cs="Times New Roman"/>
          <w:sz w:val="24"/>
          <w:szCs w:val="24"/>
        </w:rPr>
        <w:t xml:space="preserve"> vanjski komunikacijski sustav. U drami ne postoji posredujući sustav</w:t>
      </w:r>
      <w:r w:rsidR="007D4DA4">
        <w:rPr>
          <w:rFonts w:ascii="Times New Roman" w:hAnsi="Times New Roman" w:cs="Times New Roman"/>
          <w:sz w:val="24"/>
          <w:szCs w:val="24"/>
        </w:rPr>
        <w:t xml:space="preserve"> (PO2 – PR2)</w:t>
      </w:r>
      <w:r w:rsidRPr="00FD4D3E">
        <w:rPr>
          <w:rFonts w:ascii="Times New Roman" w:hAnsi="Times New Roman" w:cs="Times New Roman"/>
          <w:sz w:val="24"/>
          <w:szCs w:val="24"/>
        </w:rPr>
        <w:t xml:space="preserve"> kao u narativnom modelu u kojemu ga utjelovljuje pripovjedač. Njegova se funkcija u dramskom modelu nadomješta određenim „epskim“ strukturama</w:t>
      </w:r>
      <w:r w:rsidR="00F83815">
        <w:rPr>
          <w:rFonts w:ascii="Times New Roman" w:hAnsi="Times New Roman" w:cs="Times New Roman"/>
          <w:sz w:val="24"/>
          <w:szCs w:val="24"/>
        </w:rPr>
        <w:t xml:space="preserve">: </w:t>
      </w:r>
      <w:r w:rsidRPr="00FD4D3E">
        <w:rPr>
          <w:rFonts w:ascii="Times New Roman" w:hAnsi="Times New Roman" w:cs="Times New Roman"/>
          <w:sz w:val="24"/>
          <w:szCs w:val="24"/>
        </w:rPr>
        <w:t xml:space="preserve">alegorijskim likovima, </w:t>
      </w:r>
      <w:proofErr w:type="spellStart"/>
      <w:r w:rsidRPr="00FD4D3E">
        <w:rPr>
          <w:rFonts w:ascii="Times New Roman" w:hAnsi="Times New Roman" w:cs="Times New Roman"/>
          <w:sz w:val="24"/>
          <w:szCs w:val="24"/>
        </w:rPr>
        <w:t>paratekstom</w:t>
      </w:r>
      <w:proofErr w:type="spellEnd"/>
      <w:r w:rsidRPr="00FD4D3E">
        <w:rPr>
          <w:rFonts w:ascii="Times New Roman" w:hAnsi="Times New Roman" w:cs="Times New Roman"/>
          <w:sz w:val="24"/>
          <w:szCs w:val="24"/>
        </w:rPr>
        <w:t xml:space="preserve">, uvodima, </w:t>
      </w:r>
      <w:proofErr w:type="spellStart"/>
      <w:r w:rsidRPr="00FD4D3E">
        <w:rPr>
          <w:rFonts w:ascii="Times New Roman" w:hAnsi="Times New Roman" w:cs="Times New Roman"/>
          <w:sz w:val="24"/>
          <w:szCs w:val="24"/>
        </w:rPr>
        <w:t>prolozima</w:t>
      </w:r>
      <w:proofErr w:type="spellEnd"/>
      <w:r w:rsidRPr="00FD4D3E">
        <w:rPr>
          <w:rFonts w:ascii="Times New Roman" w:hAnsi="Times New Roman" w:cs="Times New Roman"/>
          <w:sz w:val="24"/>
          <w:szCs w:val="24"/>
        </w:rPr>
        <w:t xml:space="preserve">, komentarima (v. </w:t>
      </w:r>
      <w:proofErr w:type="spellStart"/>
      <w:r>
        <w:rPr>
          <w:rFonts w:ascii="Times New Roman" w:hAnsi="Times New Roman" w:cs="Times New Roman"/>
          <w:sz w:val="24"/>
          <w:szCs w:val="24"/>
        </w:rPr>
        <w:t>ibid</w:t>
      </w:r>
      <w:proofErr w:type="spellEnd"/>
      <w:r w:rsidRPr="00FD4D3E">
        <w:rPr>
          <w:rFonts w:ascii="Times New Roman" w:hAnsi="Times New Roman" w:cs="Times New Roman"/>
          <w:sz w:val="24"/>
          <w:szCs w:val="24"/>
        </w:rPr>
        <w:t xml:space="preserve">: 4) te tzv. autorskim „sekundarnim tekstovima“, dijelovima koji se ne mogu u potpunosti </w:t>
      </w:r>
      <w:r w:rsidRPr="00FD4D3E">
        <w:rPr>
          <w:rFonts w:ascii="Times New Roman" w:hAnsi="Times New Roman" w:cs="Times New Roman"/>
          <w:sz w:val="24"/>
          <w:szCs w:val="24"/>
        </w:rPr>
        <w:lastRenderedPageBreak/>
        <w:t>prenijeti na scenu (</w:t>
      </w:r>
      <w:proofErr w:type="spellStart"/>
      <w:r>
        <w:rPr>
          <w:rFonts w:ascii="Times New Roman" w:hAnsi="Times New Roman" w:cs="Times New Roman"/>
          <w:sz w:val="24"/>
          <w:szCs w:val="24"/>
        </w:rPr>
        <w:t>ibid</w:t>
      </w:r>
      <w:proofErr w:type="spellEnd"/>
      <w:r w:rsidRPr="00FD4D3E">
        <w:rPr>
          <w:rFonts w:ascii="Times New Roman" w:hAnsi="Times New Roman" w:cs="Times New Roman"/>
          <w:sz w:val="24"/>
          <w:szCs w:val="24"/>
        </w:rPr>
        <w:t xml:space="preserve">: 72). Među takve dijelove spadaju npr. različite scenske upute, najave, predgovori pa i posvete, elementi kojima dramski autor često artikulira ono što bi inače ostvario pripovjedačkom instancom. </w:t>
      </w:r>
      <w:proofErr w:type="spellStart"/>
      <w:r w:rsidRPr="00FD4D3E">
        <w:rPr>
          <w:rFonts w:ascii="Times New Roman" w:hAnsi="Times New Roman" w:cs="Times New Roman"/>
          <w:sz w:val="24"/>
          <w:szCs w:val="24"/>
        </w:rPr>
        <w:t>Pfister</w:t>
      </w:r>
      <w:proofErr w:type="spellEnd"/>
      <w:r w:rsidRPr="00FD4D3E">
        <w:rPr>
          <w:rFonts w:ascii="Times New Roman" w:hAnsi="Times New Roman" w:cs="Times New Roman"/>
          <w:sz w:val="24"/>
          <w:szCs w:val="24"/>
        </w:rPr>
        <w:t xml:space="preserve"> u takvim dijelovima vidi i potencijal za autorske intervencije na idejnom, misaonom, tj. konceptualnom planu</w:t>
      </w:r>
      <w:r w:rsidR="00A35043">
        <w:rPr>
          <w:rFonts w:ascii="Times New Roman" w:hAnsi="Times New Roman" w:cs="Times New Roman"/>
          <w:sz w:val="24"/>
          <w:szCs w:val="24"/>
        </w:rPr>
        <w:t>,</w:t>
      </w:r>
      <w:r w:rsidRPr="00FD4D3E">
        <w:rPr>
          <w:rStyle w:val="Referencafusnote"/>
          <w:rFonts w:ascii="Times New Roman" w:hAnsi="Times New Roman" w:cs="Times New Roman"/>
          <w:sz w:val="24"/>
          <w:szCs w:val="24"/>
        </w:rPr>
        <w:footnoteReference w:id="10"/>
      </w:r>
      <w:r w:rsidRPr="00FD4D3E">
        <w:rPr>
          <w:rFonts w:ascii="Times New Roman" w:hAnsi="Times New Roman" w:cs="Times New Roman"/>
          <w:sz w:val="24"/>
          <w:szCs w:val="24"/>
        </w:rPr>
        <w:t xml:space="preserve"> pa bismo, koristeći se </w:t>
      </w:r>
      <w:proofErr w:type="spellStart"/>
      <w:r w:rsidRPr="00FD4D3E">
        <w:rPr>
          <w:rFonts w:ascii="Times New Roman" w:hAnsi="Times New Roman" w:cs="Times New Roman"/>
          <w:sz w:val="24"/>
          <w:szCs w:val="24"/>
        </w:rPr>
        <w:t>Fryeovim</w:t>
      </w:r>
      <w:proofErr w:type="spellEnd"/>
      <w:r w:rsidRPr="00FD4D3E">
        <w:rPr>
          <w:rFonts w:ascii="Times New Roman" w:hAnsi="Times New Roman" w:cs="Times New Roman"/>
          <w:sz w:val="24"/>
          <w:szCs w:val="24"/>
        </w:rPr>
        <w:t xml:space="preserve"> rječnikom, mogli reći kako su takvi dijelovi vrlo često izrazito „tematski“ nabijeni</w:t>
      </w:r>
      <w:r>
        <w:rPr>
          <w:rFonts w:ascii="Times New Roman" w:hAnsi="Times New Roman" w:cs="Times New Roman"/>
          <w:sz w:val="24"/>
          <w:szCs w:val="24"/>
        </w:rPr>
        <w:t>,</w:t>
      </w:r>
      <w:r w:rsidRPr="00FD4D3E">
        <w:rPr>
          <w:rFonts w:ascii="Times New Roman" w:hAnsi="Times New Roman" w:cs="Times New Roman"/>
          <w:sz w:val="24"/>
          <w:szCs w:val="24"/>
        </w:rPr>
        <w:t xml:space="preserve"> odnosno da se često bave odgovaranjem na pitanje: „Koji je </w:t>
      </w:r>
      <w:r w:rsidRPr="00FD4D3E">
        <w:rPr>
          <w:rFonts w:ascii="Times New Roman" w:hAnsi="Times New Roman" w:cs="Times New Roman"/>
          <w:i/>
          <w:iCs/>
          <w:sz w:val="24"/>
          <w:szCs w:val="24"/>
        </w:rPr>
        <w:t>smisao</w:t>
      </w:r>
      <w:r w:rsidRPr="00FD4D3E">
        <w:rPr>
          <w:rFonts w:ascii="Times New Roman" w:hAnsi="Times New Roman" w:cs="Times New Roman"/>
          <w:sz w:val="24"/>
          <w:szCs w:val="24"/>
        </w:rPr>
        <w:t xml:space="preserve"> priče?“ (v. </w:t>
      </w:r>
      <w:proofErr w:type="spellStart"/>
      <w:r w:rsidRPr="00FD4D3E">
        <w:rPr>
          <w:rFonts w:ascii="Times New Roman" w:hAnsi="Times New Roman" w:cs="Times New Roman"/>
          <w:sz w:val="24"/>
          <w:szCs w:val="24"/>
        </w:rPr>
        <w:t>Frye</w:t>
      </w:r>
      <w:proofErr w:type="spellEnd"/>
      <w:r>
        <w:rPr>
          <w:rFonts w:ascii="Times New Roman" w:hAnsi="Times New Roman" w:cs="Times New Roman"/>
          <w:sz w:val="24"/>
          <w:szCs w:val="24"/>
        </w:rPr>
        <w:t xml:space="preserve">, 2000: </w:t>
      </w:r>
      <w:r w:rsidRPr="00FD4D3E">
        <w:rPr>
          <w:rFonts w:ascii="Times New Roman" w:hAnsi="Times New Roman" w:cs="Times New Roman"/>
          <w:sz w:val="24"/>
          <w:szCs w:val="24"/>
        </w:rPr>
        <w:t>67).</w:t>
      </w:r>
      <w:r w:rsidR="001B3A2D">
        <w:rPr>
          <w:rFonts w:ascii="Times New Roman" w:hAnsi="Times New Roman" w:cs="Times New Roman"/>
          <w:sz w:val="24"/>
          <w:szCs w:val="24"/>
        </w:rPr>
        <w:t xml:space="preserve"> </w:t>
      </w:r>
      <w:r w:rsidR="00CE63D3">
        <w:rPr>
          <w:rFonts w:ascii="Times New Roman" w:hAnsi="Times New Roman" w:cs="Times New Roman"/>
          <w:sz w:val="24"/>
          <w:szCs w:val="24"/>
        </w:rPr>
        <w:t xml:space="preserve">Iako izmještanje ne bismo mogli u potpunosti definirati kao premještanje naglaska s „unutarnjeg“ na „vanjski“ odnos, </w:t>
      </w:r>
      <w:r w:rsidR="0040781E">
        <w:rPr>
          <w:rFonts w:ascii="Times New Roman" w:hAnsi="Times New Roman" w:cs="Times New Roman"/>
          <w:sz w:val="24"/>
          <w:szCs w:val="24"/>
        </w:rPr>
        <w:t>takva</w:t>
      </w:r>
      <w:r w:rsidR="0040781E">
        <w:rPr>
          <w:rFonts w:ascii="Times New Roman" w:hAnsi="Times New Roman" w:cs="Times New Roman"/>
          <w:sz w:val="24"/>
          <w:szCs w:val="24"/>
        </w:rPr>
        <w:t xml:space="preserve"> </w:t>
      </w:r>
      <w:r w:rsidR="00CE63D3">
        <w:rPr>
          <w:rFonts w:ascii="Times New Roman" w:hAnsi="Times New Roman" w:cs="Times New Roman"/>
          <w:sz w:val="24"/>
          <w:szCs w:val="24"/>
        </w:rPr>
        <w:t>analogija može poslužiti kao još jedna ilustracija naše polazišne perspektive.</w:t>
      </w:r>
    </w:p>
    <w:p w14:paraId="0C21E564" w14:textId="16A5C6A6" w:rsidR="003B25F5" w:rsidRDefault="00CE63D3" w:rsidP="003B25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Analizu ipak započinjemo „romantičkim“ elementima, a kao argumentacija za to poslužit će nam sljedeće </w:t>
      </w:r>
      <w:proofErr w:type="spellStart"/>
      <w:r>
        <w:rPr>
          <w:rFonts w:ascii="Times New Roman" w:hAnsi="Times New Roman" w:cs="Times New Roman"/>
          <w:sz w:val="24"/>
          <w:szCs w:val="24"/>
        </w:rPr>
        <w:t>Fryeve</w:t>
      </w:r>
      <w:proofErr w:type="spellEnd"/>
      <w:r>
        <w:rPr>
          <w:rFonts w:ascii="Times New Roman" w:hAnsi="Times New Roman" w:cs="Times New Roman"/>
          <w:sz w:val="24"/>
          <w:szCs w:val="24"/>
        </w:rPr>
        <w:t xml:space="preserve"> riječi</w:t>
      </w:r>
      <w:r w:rsidR="00FB2E3D">
        <w:rPr>
          <w:rFonts w:ascii="Times New Roman" w:hAnsi="Times New Roman" w:cs="Times New Roman"/>
          <w:sz w:val="24"/>
          <w:szCs w:val="24"/>
        </w:rPr>
        <w:t xml:space="preserve"> u kojima ističe važnost ovakvoga redoslijeda</w:t>
      </w:r>
      <w:r>
        <w:rPr>
          <w:rFonts w:ascii="Times New Roman" w:hAnsi="Times New Roman" w:cs="Times New Roman"/>
          <w:sz w:val="24"/>
          <w:szCs w:val="24"/>
        </w:rPr>
        <w:t>:</w:t>
      </w:r>
    </w:p>
    <w:p w14:paraId="457F593E" w14:textId="3A23DFF4" w:rsidR="000E543B" w:rsidRPr="000E543B" w:rsidRDefault="000E543B" w:rsidP="000E543B">
      <w:pPr>
        <w:spacing w:line="276" w:lineRule="auto"/>
        <w:ind w:left="709"/>
        <w:jc w:val="both"/>
        <w:rPr>
          <w:rFonts w:ascii="Times New Roman" w:hAnsi="Times New Roman" w:cs="Times New Roman"/>
        </w:rPr>
      </w:pPr>
      <w:proofErr w:type="spellStart"/>
      <w:r w:rsidRPr="000E543B">
        <w:rPr>
          <w:rFonts w:ascii="Times New Roman" w:hAnsi="Times New Roman" w:cs="Times New Roman"/>
        </w:rPr>
        <w:t>There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is</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still</w:t>
      </w:r>
      <w:proofErr w:type="spellEnd"/>
      <w:r w:rsidRPr="000E543B">
        <w:rPr>
          <w:rFonts w:ascii="Times New Roman" w:hAnsi="Times New Roman" w:cs="Times New Roman"/>
        </w:rPr>
        <w:t xml:space="preserve"> a </w:t>
      </w:r>
      <w:proofErr w:type="spellStart"/>
      <w:r w:rsidRPr="000E543B">
        <w:rPr>
          <w:rFonts w:ascii="Times New Roman" w:hAnsi="Times New Roman" w:cs="Times New Roman"/>
        </w:rPr>
        <w:t>strong</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tendency</w:t>
      </w:r>
      <w:proofErr w:type="spellEnd"/>
      <w:r w:rsidRPr="000E543B">
        <w:rPr>
          <w:rFonts w:ascii="Times New Roman" w:hAnsi="Times New Roman" w:cs="Times New Roman"/>
        </w:rPr>
        <w:t xml:space="preserve"> to </w:t>
      </w:r>
      <w:proofErr w:type="spellStart"/>
      <w:r w:rsidRPr="000E543B">
        <w:rPr>
          <w:rFonts w:ascii="Times New Roman" w:hAnsi="Times New Roman" w:cs="Times New Roman"/>
        </w:rPr>
        <w:t>avoid</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problems</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of</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technique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and</w:t>
      </w:r>
      <w:proofErr w:type="spellEnd"/>
      <w:r w:rsidRPr="000E543B">
        <w:rPr>
          <w:rFonts w:ascii="Times New Roman" w:hAnsi="Times New Roman" w:cs="Times New Roman"/>
        </w:rPr>
        <w:t xml:space="preserve"> design </w:t>
      </w:r>
      <w:proofErr w:type="spellStart"/>
      <w:r w:rsidRPr="000E543B">
        <w:rPr>
          <w:rFonts w:ascii="Times New Roman" w:hAnsi="Times New Roman" w:cs="Times New Roman"/>
        </w:rPr>
        <w:t>and</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structure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in</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fiction</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and</w:t>
      </w:r>
      <w:proofErr w:type="spellEnd"/>
      <w:r w:rsidRPr="000E543B">
        <w:rPr>
          <w:rFonts w:ascii="Times New Roman" w:hAnsi="Times New Roman" w:cs="Times New Roman"/>
        </w:rPr>
        <w:t xml:space="preserve"> to </w:t>
      </w:r>
      <w:proofErr w:type="spellStart"/>
      <w:r w:rsidRPr="000E543B">
        <w:rPr>
          <w:rFonts w:ascii="Times New Roman" w:hAnsi="Times New Roman" w:cs="Times New Roman"/>
        </w:rPr>
        <w:t>concentrate</w:t>
      </w:r>
      <w:proofErr w:type="spellEnd"/>
      <w:r w:rsidRPr="000E543B">
        <w:rPr>
          <w:rFonts w:ascii="Times New Roman" w:hAnsi="Times New Roman" w:cs="Times New Roman"/>
        </w:rPr>
        <w:t xml:space="preserve"> on </w:t>
      </w:r>
      <w:proofErr w:type="spellStart"/>
      <w:r w:rsidRPr="000E543B">
        <w:rPr>
          <w:rFonts w:ascii="Times New Roman" w:hAnsi="Times New Roman" w:cs="Times New Roman"/>
        </w:rPr>
        <w:t>what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the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book</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talks</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about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rather</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than</w:t>
      </w:r>
      <w:proofErr w:type="spellEnd"/>
      <w:r w:rsidRPr="000E543B">
        <w:rPr>
          <w:rFonts w:ascii="Times New Roman" w:hAnsi="Times New Roman" w:cs="Times New Roman"/>
        </w:rPr>
        <w:t xml:space="preserve"> on </w:t>
      </w:r>
      <w:proofErr w:type="spellStart"/>
      <w:r w:rsidRPr="000E543B">
        <w:rPr>
          <w:rFonts w:ascii="Times New Roman" w:hAnsi="Times New Roman" w:cs="Times New Roman"/>
        </w:rPr>
        <w:t>what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it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actually</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presents</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It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is</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still</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not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generally</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understood</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either</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that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reality</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in</w:t>
      </w:r>
      <w:proofErr w:type="spellEnd"/>
      <w:r w:rsidRPr="000E543B">
        <w:rPr>
          <w:rFonts w:ascii="Times New Roman" w:hAnsi="Times New Roman" w:cs="Times New Roman"/>
        </w:rPr>
        <w:t xml:space="preserve"> literature </w:t>
      </w:r>
      <w:proofErr w:type="spellStart"/>
      <w:r w:rsidRPr="000E543B">
        <w:rPr>
          <w:rFonts w:ascii="Times New Roman" w:hAnsi="Times New Roman" w:cs="Times New Roman"/>
        </w:rPr>
        <w:t>cannot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be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presented</w:t>
      </w:r>
      <w:proofErr w:type="spellEnd"/>
      <w:r w:rsidRPr="000E543B">
        <w:rPr>
          <w:rFonts w:ascii="Times New Roman" w:hAnsi="Times New Roman" w:cs="Times New Roman"/>
        </w:rPr>
        <w:t xml:space="preserve"> at </w:t>
      </w:r>
      <w:proofErr w:type="spellStart"/>
      <w:r w:rsidRPr="000E543B">
        <w:rPr>
          <w:rFonts w:ascii="Times New Roman" w:hAnsi="Times New Roman" w:cs="Times New Roman"/>
        </w:rPr>
        <w:t>all</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except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within</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the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conventions</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of</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literary</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structure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and</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that</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those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conventions</w:t>
      </w:r>
      <w:proofErr w:type="spellEnd"/>
      <w:r w:rsidRPr="000E543B">
        <w:rPr>
          <w:rFonts w:ascii="Times New Roman" w:hAnsi="Times New Roman" w:cs="Times New Roman"/>
        </w:rPr>
        <w:t xml:space="preserve"> must </w:t>
      </w:r>
      <w:proofErr w:type="spellStart"/>
      <w:r w:rsidRPr="000E543B">
        <w:rPr>
          <w:rFonts w:ascii="Times New Roman" w:hAnsi="Times New Roman" w:cs="Times New Roman"/>
        </w:rPr>
        <w:t>be</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understood</w:t>
      </w:r>
      <w:proofErr w:type="spellEnd"/>
      <w:r w:rsidRPr="000E543B">
        <w:rPr>
          <w:rFonts w:ascii="Times New Roman" w:hAnsi="Times New Roman" w:cs="Times New Roman"/>
        </w:rPr>
        <w:t xml:space="preserve"> </w:t>
      </w:r>
      <w:proofErr w:type="spellStart"/>
      <w:r w:rsidRPr="000E543B">
        <w:rPr>
          <w:rFonts w:ascii="Times New Roman" w:hAnsi="Times New Roman" w:cs="Times New Roman"/>
        </w:rPr>
        <w:t>first</w:t>
      </w:r>
      <w:proofErr w:type="spellEnd"/>
      <w:r w:rsidRPr="000E543B">
        <w:rPr>
          <w:rFonts w:ascii="Times New Roman" w:hAnsi="Times New Roman" w:cs="Times New Roman"/>
        </w:rPr>
        <w:t>“ (1976: 31).</w:t>
      </w:r>
    </w:p>
    <w:p w14:paraId="377FD5CB" w14:textId="77777777" w:rsidR="00CE63D3" w:rsidRDefault="00CE63D3" w:rsidP="003B25F5">
      <w:pPr>
        <w:spacing w:line="360" w:lineRule="auto"/>
        <w:ind w:firstLine="708"/>
        <w:jc w:val="both"/>
        <w:rPr>
          <w:rFonts w:ascii="Times New Roman" w:hAnsi="Times New Roman" w:cs="Times New Roman"/>
          <w:sz w:val="24"/>
          <w:szCs w:val="24"/>
        </w:rPr>
      </w:pPr>
    </w:p>
    <w:p w14:paraId="4E20CC8A" w14:textId="6518958D" w:rsidR="00B67752" w:rsidRDefault="00B67752" w:rsidP="00B67752">
      <w:pPr>
        <w:pStyle w:val="Naslov1"/>
      </w:pPr>
      <w:bookmarkStart w:id="7" w:name="_Toc75799105"/>
      <w:r>
        <w:t xml:space="preserve">3. </w:t>
      </w:r>
      <w:proofErr w:type="spellStart"/>
      <w:r>
        <w:t>Lucićeva</w:t>
      </w:r>
      <w:proofErr w:type="spellEnd"/>
      <w:r>
        <w:t xml:space="preserve"> </w:t>
      </w:r>
      <w:r w:rsidRPr="00FB2E3D">
        <w:rPr>
          <w:i/>
          <w:iCs/>
        </w:rPr>
        <w:t>Robinja</w:t>
      </w:r>
      <w:r>
        <w:t xml:space="preserve"> kao romansa</w:t>
      </w:r>
      <w:bookmarkEnd w:id="7"/>
    </w:p>
    <w:p w14:paraId="7B2E3A41" w14:textId="77777777" w:rsidR="00B67752" w:rsidRPr="00B67752" w:rsidRDefault="00B67752" w:rsidP="00B67752"/>
    <w:p w14:paraId="787305C1" w14:textId="6155CD8C" w:rsidR="00921D86" w:rsidRDefault="005D7E28" w:rsidP="003B25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Upravo na temelju </w:t>
      </w:r>
      <w:r w:rsidR="00F778FB">
        <w:rPr>
          <w:rFonts w:ascii="Times New Roman" w:hAnsi="Times New Roman" w:cs="Times New Roman"/>
          <w:sz w:val="24"/>
          <w:szCs w:val="24"/>
        </w:rPr>
        <w:t xml:space="preserve">razrađenih </w:t>
      </w:r>
      <w:proofErr w:type="spellStart"/>
      <w:r w:rsidR="00F778FB">
        <w:rPr>
          <w:rFonts w:ascii="Times New Roman" w:hAnsi="Times New Roman" w:cs="Times New Roman"/>
          <w:sz w:val="24"/>
          <w:szCs w:val="24"/>
        </w:rPr>
        <w:t>Fryevih</w:t>
      </w:r>
      <w:proofErr w:type="spellEnd"/>
      <w:r w:rsidR="00F778FB">
        <w:rPr>
          <w:rFonts w:ascii="Times New Roman" w:hAnsi="Times New Roman" w:cs="Times New Roman"/>
          <w:sz w:val="24"/>
          <w:szCs w:val="24"/>
        </w:rPr>
        <w:t xml:space="preserve"> pojmova (te s njima povezanog </w:t>
      </w:r>
      <w:proofErr w:type="spellStart"/>
      <w:r w:rsidR="00F778FB">
        <w:rPr>
          <w:rFonts w:ascii="Times New Roman" w:hAnsi="Times New Roman" w:cs="Times New Roman"/>
          <w:sz w:val="24"/>
          <w:szCs w:val="24"/>
        </w:rPr>
        <w:t>Pfisterov</w:t>
      </w:r>
      <w:r w:rsidR="00997F75">
        <w:rPr>
          <w:rFonts w:ascii="Times New Roman" w:hAnsi="Times New Roman" w:cs="Times New Roman"/>
          <w:sz w:val="24"/>
          <w:szCs w:val="24"/>
        </w:rPr>
        <w:t>a</w:t>
      </w:r>
      <w:proofErr w:type="spellEnd"/>
      <w:r w:rsidR="00F778FB">
        <w:rPr>
          <w:rFonts w:ascii="Times New Roman" w:hAnsi="Times New Roman" w:cs="Times New Roman"/>
          <w:sz w:val="24"/>
          <w:szCs w:val="24"/>
        </w:rPr>
        <w:t xml:space="preserve"> modela drame) pristupit ćemo</w:t>
      </w:r>
      <w:r w:rsidR="00D01458">
        <w:rPr>
          <w:rFonts w:ascii="Times New Roman" w:hAnsi="Times New Roman" w:cs="Times New Roman"/>
          <w:sz w:val="24"/>
          <w:szCs w:val="24"/>
        </w:rPr>
        <w:t xml:space="preserve"> </w:t>
      </w:r>
      <w:r w:rsidR="00D01458" w:rsidRPr="00D01458">
        <w:rPr>
          <w:rFonts w:ascii="Times New Roman" w:hAnsi="Times New Roman" w:cs="Times New Roman"/>
          <w:i/>
          <w:iCs/>
          <w:sz w:val="24"/>
          <w:szCs w:val="24"/>
        </w:rPr>
        <w:t>Robinji</w:t>
      </w:r>
      <w:r w:rsidR="00D01458">
        <w:rPr>
          <w:rFonts w:ascii="Times New Roman" w:hAnsi="Times New Roman" w:cs="Times New Roman"/>
          <w:sz w:val="24"/>
          <w:szCs w:val="24"/>
        </w:rPr>
        <w:t xml:space="preserve"> Hanibala Lucića</w:t>
      </w:r>
      <w:r w:rsidR="00F47F0F">
        <w:rPr>
          <w:rFonts w:ascii="Times New Roman" w:hAnsi="Times New Roman" w:cs="Times New Roman"/>
          <w:sz w:val="24"/>
          <w:szCs w:val="24"/>
        </w:rPr>
        <w:t xml:space="preserve">, našem „jedinom, ali i blistavom“ (Batušić, 1978: 42) primjeru ranorenesansne svjetovne drame </w:t>
      </w:r>
      <w:r w:rsidR="001B3A2D">
        <w:rPr>
          <w:rFonts w:ascii="Times New Roman" w:hAnsi="Times New Roman" w:cs="Times New Roman"/>
          <w:sz w:val="24"/>
          <w:szCs w:val="24"/>
        </w:rPr>
        <w:t>prikazivane</w:t>
      </w:r>
      <w:r w:rsidR="00F47F0F">
        <w:rPr>
          <w:rFonts w:ascii="Times New Roman" w:hAnsi="Times New Roman" w:cs="Times New Roman"/>
          <w:sz w:val="24"/>
          <w:szCs w:val="24"/>
        </w:rPr>
        <w:t xml:space="preserve"> vjerojatno oko 1530</w:t>
      </w:r>
      <w:r w:rsidR="00653895">
        <w:rPr>
          <w:rFonts w:ascii="Times New Roman" w:hAnsi="Times New Roman" w:cs="Times New Roman"/>
          <w:sz w:val="24"/>
          <w:szCs w:val="24"/>
        </w:rPr>
        <w:t>. u vrijeme poklada</w:t>
      </w:r>
      <w:r w:rsidR="00F47F0F">
        <w:rPr>
          <w:rFonts w:ascii="Times New Roman" w:hAnsi="Times New Roman" w:cs="Times New Roman"/>
          <w:sz w:val="24"/>
          <w:szCs w:val="24"/>
        </w:rPr>
        <w:t xml:space="preserve">. </w:t>
      </w:r>
      <w:r w:rsidR="00653895">
        <w:rPr>
          <w:rFonts w:ascii="Times New Roman" w:hAnsi="Times New Roman" w:cs="Times New Roman"/>
          <w:sz w:val="24"/>
          <w:szCs w:val="24"/>
        </w:rPr>
        <w:t xml:space="preserve">Još uvijek čvrsto oslonjena na srednjovjekovno naslijeđe, </w:t>
      </w:r>
      <w:r w:rsidR="00653895" w:rsidRPr="00653895">
        <w:rPr>
          <w:rFonts w:ascii="Times New Roman" w:hAnsi="Times New Roman" w:cs="Times New Roman"/>
          <w:i/>
          <w:iCs/>
          <w:sz w:val="24"/>
          <w:szCs w:val="24"/>
        </w:rPr>
        <w:t>Robinja</w:t>
      </w:r>
      <w:r w:rsidR="00653895">
        <w:rPr>
          <w:rFonts w:ascii="Times New Roman" w:hAnsi="Times New Roman" w:cs="Times New Roman"/>
          <w:sz w:val="24"/>
          <w:szCs w:val="24"/>
        </w:rPr>
        <w:t xml:space="preserve"> se svojim obilježjima i „duhom“ približava renesansnim načelima (v. </w:t>
      </w:r>
      <w:proofErr w:type="spellStart"/>
      <w:r w:rsidR="00653895">
        <w:rPr>
          <w:rFonts w:ascii="Times New Roman" w:hAnsi="Times New Roman" w:cs="Times New Roman"/>
          <w:sz w:val="24"/>
          <w:szCs w:val="24"/>
        </w:rPr>
        <w:t>Mrdeža</w:t>
      </w:r>
      <w:proofErr w:type="spellEnd"/>
      <w:r w:rsidR="00653895">
        <w:rPr>
          <w:rFonts w:ascii="Times New Roman" w:hAnsi="Times New Roman" w:cs="Times New Roman"/>
          <w:sz w:val="24"/>
          <w:szCs w:val="24"/>
        </w:rPr>
        <w:t xml:space="preserve">, 1987). </w:t>
      </w:r>
    </w:p>
    <w:p w14:paraId="38FF00F2" w14:textId="3D9D697E" w:rsidR="005D7E28" w:rsidRDefault="0088528C" w:rsidP="003B25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Radnja d</w:t>
      </w:r>
      <w:r w:rsidR="00302ACD">
        <w:rPr>
          <w:rFonts w:ascii="Times New Roman" w:hAnsi="Times New Roman" w:cs="Times New Roman"/>
          <w:sz w:val="24"/>
          <w:szCs w:val="24"/>
        </w:rPr>
        <w:t>ram</w:t>
      </w:r>
      <w:r>
        <w:rPr>
          <w:rFonts w:ascii="Times New Roman" w:hAnsi="Times New Roman" w:cs="Times New Roman"/>
          <w:sz w:val="24"/>
          <w:szCs w:val="24"/>
        </w:rPr>
        <w:t>e</w:t>
      </w:r>
      <w:r w:rsidR="00302ACD">
        <w:rPr>
          <w:rFonts w:ascii="Times New Roman" w:hAnsi="Times New Roman" w:cs="Times New Roman"/>
          <w:sz w:val="24"/>
          <w:szCs w:val="24"/>
        </w:rPr>
        <w:t xml:space="preserve"> </w:t>
      </w:r>
      <w:r>
        <w:rPr>
          <w:rFonts w:ascii="Times New Roman" w:hAnsi="Times New Roman" w:cs="Times New Roman"/>
          <w:sz w:val="24"/>
          <w:szCs w:val="24"/>
        </w:rPr>
        <w:t>za</w:t>
      </w:r>
      <w:r w:rsidR="00302ACD">
        <w:rPr>
          <w:rFonts w:ascii="Times New Roman" w:hAnsi="Times New Roman" w:cs="Times New Roman"/>
          <w:sz w:val="24"/>
          <w:szCs w:val="24"/>
        </w:rPr>
        <w:t xml:space="preserve">počinje u </w:t>
      </w:r>
      <w:r>
        <w:rPr>
          <w:rFonts w:ascii="Times New Roman" w:hAnsi="Times New Roman" w:cs="Times New Roman"/>
          <w:sz w:val="24"/>
          <w:szCs w:val="24"/>
        </w:rPr>
        <w:t xml:space="preserve">Dubrovniku, u </w:t>
      </w:r>
      <w:r w:rsidR="00302ACD">
        <w:rPr>
          <w:rFonts w:ascii="Times New Roman" w:hAnsi="Times New Roman" w:cs="Times New Roman"/>
          <w:sz w:val="24"/>
          <w:szCs w:val="24"/>
        </w:rPr>
        <w:t xml:space="preserve">trenutku kada mladi </w:t>
      </w:r>
      <w:proofErr w:type="spellStart"/>
      <w:r w:rsidR="00302ACD">
        <w:rPr>
          <w:rFonts w:ascii="Times New Roman" w:hAnsi="Times New Roman" w:cs="Times New Roman"/>
          <w:sz w:val="24"/>
          <w:szCs w:val="24"/>
        </w:rPr>
        <w:t>Derenčin</w:t>
      </w:r>
      <w:proofErr w:type="spellEnd"/>
      <w:r w:rsidR="00302ACD">
        <w:rPr>
          <w:rFonts w:ascii="Times New Roman" w:hAnsi="Times New Roman" w:cs="Times New Roman"/>
          <w:sz w:val="24"/>
          <w:szCs w:val="24"/>
        </w:rPr>
        <w:t xml:space="preserve"> otkupljuje Robinju</w:t>
      </w:r>
      <w:r>
        <w:rPr>
          <w:rFonts w:ascii="Times New Roman" w:hAnsi="Times New Roman" w:cs="Times New Roman"/>
          <w:sz w:val="24"/>
          <w:szCs w:val="24"/>
        </w:rPr>
        <w:t>.</w:t>
      </w:r>
      <w:r w:rsidR="007203D9">
        <w:rPr>
          <w:rFonts w:ascii="Times New Roman" w:hAnsi="Times New Roman" w:cs="Times New Roman"/>
          <w:sz w:val="24"/>
          <w:szCs w:val="24"/>
        </w:rPr>
        <w:t xml:space="preserve"> </w:t>
      </w:r>
      <w:r w:rsidR="007203D9">
        <w:rPr>
          <w:rFonts w:ascii="Times New Roman" w:hAnsi="Times New Roman" w:cs="Times New Roman"/>
          <w:sz w:val="24"/>
          <w:szCs w:val="24"/>
        </w:rPr>
        <w:t xml:space="preserve">Naime, </w:t>
      </w:r>
      <w:proofErr w:type="spellStart"/>
      <w:r w:rsidR="007203D9">
        <w:rPr>
          <w:rFonts w:ascii="Times New Roman" w:hAnsi="Times New Roman" w:cs="Times New Roman"/>
          <w:sz w:val="24"/>
          <w:szCs w:val="24"/>
        </w:rPr>
        <w:t>Derenčin</w:t>
      </w:r>
      <w:proofErr w:type="spellEnd"/>
      <w:r w:rsidR="007203D9">
        <w:rPr>
          <w:rFonts w:ascii="Times New Roman" w:hAnsi="Times New Roman" w:cs="Times New Roman"/>
          <w:sz w:val="24"/>
          <w:szCs w:val="24"/>
        </w:rPr>
        <w:t xml:space="preserve"> </w:t>
      </w:r>
      <w:r w:rsidR="00921D86">
        <w:rPr>
          <w:rFonts w:ascii="Times New Roman" w:hAnsi="Times New Roman" w:cs="Times New Roman"/>
          <w:sz w:val="24"/>
          <w:szCs w:val="24"/>
        </w:rPr>
        <w:t>(</w:t>
      </w:r>
      <w:r w:rsidR="00921D86">
        <w:rPr>
          <w:rFonts w:ascii="Times New Roman" w:hAnsi="Times New Roman" w:cs="Times New Roman"/>
          <w:sz w:val="24"/>
          <w:szCs w:val="24"/>
        </w:rPr>
        <w:t>fiktivni unuk/nećak poznatoga hrvatskoga bana</w:t>
      </w:r>
      <w:r w:rsidR="00921D86">
        <w:rPr>
          <w:rFonts w:ascii="Times New Roman" w:hAnsi="Times New Roman" w:cs="Times New Roman"/>
          <w:sz w:val="24"/>
          <w:szCs w:val="24"/>
        </w:rPr>
        <w:t xml:space="preserve">) </w:t>
      </w:r>
      <w:r w:rsidR="007203D9">
        <w:rPr>
          <w:rFonts w:ascii="Times New Roman" w:hAnsi="Times New Roman" w:cs="Times New Roman"/>
          <w:sz w:val="24"/>
          <w:szCs w:val="24"/>
        </w:rPr>
        <w:t>je prije Robinjine otmice bio njezin udvarač i prošao je bez uspjeha.</w:t>
      </w:r>
      <w:r w:rsidR="007203D9">
        <w:rPr>
          <w:rFonts w:ascii="Times New Roman" w:hAnsi="Times New Roman" w:cs="Times New Roman"/>
          <w:sz w:val="24"/>
          <w:szCs w:val="24"/>
        </w:rPr>
        <w:t xml:space="preserve"> On već neko vrijeme </w:t>
      </w:r>
      <w:r w:rsidR="007203D9">
        <w:rPr>
          <w:rFonts w:ascii="Times New Roman" w:hAnsi="Times New Roman" w:cs="Times New Roman"/>
          <w:sz w:val="24"/>
          <w:szCs w:val="24"/>
        </w:rPr>
        <w:t xml:space="preserve">traga za voljenom Robinjom (fiktivnom kćeri Bana Vlaska) koju su oteli Turci. </w:t>
      </w:r>
      <w:proofErr w:type="spellStart"/>
      <w:r w:rsidR="00FB2E3D">
        <w:rPr>
          <w:rFonts w:ascii="Times New Roman" w:hAnsi="Times New Roman" w:cs="Times New Roman"/>
          <w:sz w:val="24"/>
          <w:szCs w:val="24"/>
        </w:rPr>
        <w:t>Derenčin</w:t>
      </w:r>
      <w:proofErr w:type="spellEnd"/>
      <w:r w:rsidR="00FB2E3D">
        <w:rPr>
          <w:rFonts w:ascii="Times New Roman" w:hAnsi="Times New Roman" w:cs="Times New Roman"/>
          <w:sz w:val="24"/>
          <w:szCs w:val="24"/>
        </w:rPr>
        <w:t xml:space="preserve"> o</w:t>
      </w:r>
      <w:r w:rsidR="007203D9">
        <w:rPr>
          <w:rFonts w:ascii="Times New Roman" w:hAnsi="Times New Roman" w:cs="Times New Roman"/>
          <w:sz w:val="24"/>
          <w:szCs w:val="24"/>
        </w:rPr>
        <w:t>slobađa</w:t>
      </w:r>
      <w:r w:rsidR="007203D9">
        <w:rPr>
          <w:rFonts w:ascii="Times New Roman" w:hAnsi="Times New Roman" w:cs="Times New Roman"/>
          <w:sz w:val="24"/>
          <w:szCs w:val="24"/>
        </w:rPr>
        <w:t xml:space="preserve"> Robinju bez njenoga znanja i prerušava se u trgovca kako bi kroz razgovor s njom saznao je li njegova ljubav uzvraćena</w:t>
      </w:r>
      <w:r w:rsidR="00921D86">
        <w:rPr>
          <w:rFonts w:ascii="Times New Roman" w:hAnsi="Times New Roman" w:cs="Times New Roman"/>
          <w:sz w:val="24"/>
          <w:szCs w:val="24"/>
        </w:rPr>
        <w:t>.</w:t>
      </w:r>
      <w:r>
        <w:rPr>
          <w:rFonts w:ascii="Times New Roman" w:hAnsi="Times New Roman" w:cs="Times New Roman"/>
          <w:sz w:val="24"/>
          <w:szCs w:val="24"/>
        </w:rPr>
        <w:t xml:space="preserve"> </w:t>
      </w:r>
      <w:r w:rsidR="002D6EAF">
        <w:rPr>
          <w:rFonts w:ascii="Times New Roman" w:hAnsi="Times New Roman" w:cs="Times New Roman"/>
          <w:sz w:val="24"/>
          <w:szCs w:val="24"/>
        </w:rPr>
        <w:t xml:space="preserve">Robinja u razgovoru priznaje kako voli </w:t>
      </w:r>
      <w:proofErr w:type="spellStart"/>
      <w:r w:rsidR="002D6EAF">
        <w:rPr>
          <w:rFonts w:ascii="Times New Roman" w:hAnsi="Times New Roman" w:cs="Times New Roman"/>
          <w:sz w:val="24"/>
          <w:szCs w:val="24"/>
        </w:rPr>
        <w:t>Derenčina</w:t>
      </w:r>
      <w:proofErr w:type="spellEnd"/>
      <w:r w:rsidR="002D6EAF">
        <w:rPr>
          <w:rFonts w:ascii="Times New Roman" w:hAnsi="Times New Roman" w:cs="Times New Roman"/>
          <w:sz w:val="24"/>
          <w:szCs w:val="24"/>
        </w:rPr>
        <w:t xml:space="preserve"> te kako se prema njemu ponijela hladno zbog toga što njezinu ruku nije isprosio od ugarskoga kralja koji je postao Robinjin </w:t>
      </w:r>
      <w:r w:rsidR="002D6EAF">
        <w:rPr>
          <w:rFonts w:ascii="Times New Roman" w:hAnsi="Times New Roman" w:cs="Times New Roman"/>
          <w:sz w:val="24"/>
          <w:szCs w:val="24"/>
        </w:rPr>
        <w:lastRenderedPageBreak/>
        <w:t xml:space="preserve">skrbnik nakon smrti Bana Vlaska. </w:t>
      </w:r>
      <w:r w:rsidR="00B67752">
        <w:rPr>
          <w:rFonts w:ascii="Times New Roman" w:hAnsi="Times New Roman" w:cs="Times New Roman"/>
          <w:sz w:val="24"/>
          <w:szCs w:val="24"/>
        </w:rPr>
        <w:t xml:space="preserve">Trgovac obećava Robinju osloboditi ako ona pristane na brak s </w:t>
      </w:r>
      <w:proofErr w:type="spellStart"/>
      <w:r w:rsidR="00B67752">
        <w:rPr>
          <w:rFonts w:ascii="Times New Roman" w:hAnsi="Times New Roman" w:cs="Times New Roman"/>
          <w:sz w:val="24"/>
          <w:szCs w:val="24"/>
        </w:rPr>
        <w:t>Derenčinom</w:t>
      </w:r>
      <w:proofErr w:type="spellEnd"/>
      <w:r w:rsidR="00997F75">
        <w:rPr>
          <w:rFonts w:ascii="Times New Roman" w:hAnsi="Times New Roman" w:cs="Times New Roman"/>
          <w:sz w:val="24"/>
          <w:szCs w:val="24"/>
        </w:rPr>
        <w:t>,</w:t>
      </w:r>
      <w:r w:rsidR="00B67752">
        <w:rPr>
          <w:rFonts w:ascii="Times New Roman" w:hAnsi="Times New Roman" w:cs="Times New Roman"/>
          <w:sz w:val="24"/>
          <w:szCs w:val="24"/>
        </w:rPr>
        <w:t xml:space="preserve"> što ona i čini.</w:t>
      </w:r>
      <w:r w:rsidR="002D6EAF">
        <w:rPr>
          <w:rFonts w:ascii="Times New Roman" w:hAnsi="Times New Roman" w:cs="Times New Roman"/>
          <w:sz w:val="24"/>
          <w:szCs w:val="24"/>
        </w:rPr>
        <w:t xml:space="preserve"> </w:t>
      </w:r>
      <w:r w:rsidR="00607E81">
        <w:rPr>
          <w:rFonts w:ascii="Times New Roman" w:hAnsi="Times New Roman" w:cs="Times New Roman"/>
          <w:sz w:val="24"/>
          <w:szCs w:val="24"/>
        </w:rPr>
        <w:t>Iz izlaganja</w:t>
      </w:r>
      <w:r w:rsidR="002D6EAF">
        <w:rPr>
          <w:rFonts w:ascii="Times New Roman" w:hAnsi="Times New Roman" w:cs="Times New Roman"/>
          <w:sz w:val="24"/>
          <w:szCs w:val="24"/>
        </w:rPr>
        <w:t xml:space="preserve"> sluškinje Pere</w:t>
      </w:r>
      <w:r w:rsidR="00607E81">
        <w:rPr>
          <w:rFonts w:ascii="Times New Roman" w:hAnsi="Times New Roman" w:cs="Times New Roman"/>
          <w:sz w:val="24"/>
          <w:szCs w:val="24"/>
        </w:rPr>
        <w:t xml:space="preserve"> saznajemo kako izgleda </w:t>
      </w:r>
      <w:proofErr w:type="spellStart"/>
      <w:r w:rsidR="00607E81">
        <w:rPr>
          <w:rFonts w:ascii="Times New Roman" w:hAnsi="Times New Roman" w:cs="Times New Roman"/>
          <w:sz w:val="24"/>
          <w:szCs w:val="24"/>
        </w:rPr>
        <w:t>komičko</w:t>
      </w:r>
      <w:proofErr w:type="spellEnd"/>
      <w:r w:rsidR="00607E81">
        <w:rPr>
          <w:rFonts w:ascii="Times New Roman" w:hAnsi="Times New Roman" w:cs="Times New Roman"/>
          <w:sz w:val="24"/>
          <w:szCs w:val="24"/>
        </w:rPr>
        <w:t xml:space="preserve"> prepoznavanje</w:t>
      </w:r>
      <w:r w:rsidR="001B3A2D">
        <w:rPr>
          <w:rFonts w:ascii="Times New Roman" w:hAnsi="Times New Roman" w:cs="Times New Roman"/>
          <w:sz w:val="24"/>
          <w:szCs w:val="24"/>
        </w:rPr>
        <w:t xml:space="preserve">, </w:t>
      </w:r>
      <w:proofErr w:type="spellStart"/>
      <w:r w:rsidR="001B3A2D">
        <w:rPr>
          <w:rFonts w:ascii="Times New Roman" w:hAnsi="Times New Roman" w:cs="Times New Roman"/>
          <w:sz w:val="24"/>
          <w:szCs w:val="24"/>
        </w:rPr>
        <w:t>Derenčin</w:t>
      </w:r>
      <w:proofErr w:type="spellEnd"/>
      <w:r w:rsidR="001B3A2D">
        <w:rPr>
          <w:rFonts w:ascii="Times New Roman" w:hAnsi="Times New Roman" w:cs="Times New Roman"/>
          <w:sz w:val="24"/>
          <w:szCs w:val="24"/>
        </w:rPr>
        <w:t xml:space="preserve"> se otkriva Robinji,</w:t>
      </w:r>
      <w:r w:rsidR="00607E81">
        <w:rPr>
          <w:rFonts w:ascii="Times New Roman" w:hAnsi="Times New Roman" w:cs="Times New Roman"/>
          <w:sz w:val="24"/>
          <w:szCs w:val="24"/>
        </w:rPr>
        <w:t xml:space="preserve"> </w:t>
      </w:r>
      <w:r w:rsidR="001B3A2D">
        <w:rPr>
          <w:rFonts w:ascii="Times New Roman" w:hAnsi="Times New Roman" w:cs="Times New Roman"/>
          <w:sz w:val="24"/>
          <w:szCs w:val="24"/>
        </w:rPr>
        <w:t>s</w:t>
      </w:r>
      <w:r w:rsidR="00607E81">
        <w:rPr>
          <w:rFonts w:ascii="Times New Roman" w:hAnsi="Times New Roman" w:cs="Times New Roman"/>
          <w:sz w:val="24"/>
          <w:szCs w:val="24"/>
        </w:rPr>
        <w:t>lijedi svadbena svečanost i govor Vlastelina u čast Dubrovnik</w:t>
      </w:r>
      <w:r w:rsidR="00B67752">
        <w:rPr>
          <w:rFonts w:ascii="Times New Roman" w:hAnsi="Times New Roman" w:cs="Times New Roman"/>
          <w:sz w:val="24"/>
          <w:szCs w:val="24"/>
        </w:rPr>
        <w:t>u.</w:t>
      </w:r>
    </w:p>
    <w:p w14:paraId="3798F41E" w14:textId="7B0B4BF7" w:rsidR="00B67752" w:rsidRDefault="00B67752" w:rsidP="009E54D7">
      <w:pPr>
        <w:pStyle w:val="Naslov2"/>
      </w:pPr>
      <w:bookmarkStart w:id="8" w:name="_Toc75083843"/>
      <w:bookmarkStart w:id="9" w:name="_Toc75799106"/>
      <w:r>
        <w:rPr>
          <w:rFonts w:cs="Times New Roman"/>
          <w:sz w:val="24"/>
          <w:szCs w:val="24"/>
        </w:rPr>
        <w:t>3.</w:t>
      </w:r>
      <w:r w:rsidR="006A4D9D">
        <w:rPr>
          <w:rFonts w:cs="Times New Roman"/>
          <w:sz w:val="24"/>
          <w:szCs w:val="24"/>
        </w:rPr>
        <w:t>1</w:t>
      </w:r>
      <w:r>
        <w:rPr>
          <w:rFonts w:cs="Times New Roman"/>
          <w:sz w:val="24"/>
          <w:szCs w:val="24"/>
        </w:rPr>
        <w:t xml:space="preserve"> </w:t>
      </w:r>
      <w:r w:rsidRPr="00C86732">
        <w:t>Mitska struktura priče</w:t>
      </w:r>
      <w:bookmarkEnd w:id="8"/>
      <w:bookmarkEnd w:id="9"/>
      <w:r w:rsidRPr="00C86732">
        <w:t xml:space="preserve"> </w:t>
      </w:r>
    </w:p>
    <w:p w14:paraId="1B83AFC6" w14:textId="77777777" w:rsidR="000C47E6" w:rsidRPr="000C47E6" w:rsidRDefault="000C47E6" w:rsidP="000C47E6"/>
    <w:p w14:paraId="4D52FF5A" w14:textId="3836CF72" w:rsidR="009E54D7" w:rsidRPr="000C47E6" w:rsidRDefault="009E54D7" w:rsidP="000C47E6">
      <w:pPr>
        <w:spacing w:line="360" w:lineRule="auto"/>
        <w:ind w:firstLine="708"/>
        <w:jc w:val="both"/>
        <w:rPr>
          <w:rFonts w:ascii="Times New Roman" w:hAnsi="Times New Roman" w:cs="Times New Roman"/>
          <w:sz w:val="24"/>
          <w:szCs w:val="24"/>
        </w:rPr>
      </w:pPr>
      <w:r w:rsidRPr="000C47E6">
        <w:rPr>
          <w:rFonts w:ascii="Times New Roman" w:hAnsi="Times New Roman" w:cs="Times New Roman"/>
          <w:sz w:val="24"/>
          <w:szCs w:val="24"/>
        </w:rPr>
        <w:t xml:space="preserve">Ranije smo napomenuli kako ćemo pod pojmom romanse razumijevati određene formule. Glavni je element </w:t>
      </w:r>
      <w:r w:rsidR="00FE39E4" w:rsidRPr="000C47E6">
        <w:rPr>
          <w:rFonts w:ascii="Times New Roman" w:hAnsi="Times New Roman" w:cs="Times New Roman"/>
          <w:sz w:val="24"/>
          <w:szCs w:val="24"/>
        </w:rPr>
        <w:t>romanse pustolovina</w:t>
      </w:r>
      <w:r w:rsidR="00A35043">
        <w:rPr>
          <w:rFonts w:ascii="Times New Roman" w:hAnsi="Times New Roman" w:cs="Times New Roman"/>
          <w:sz w:val="24"/>
          <w:szCs w:val="24"/>
        </w:rPr>
        <w:t>,</w:t>
      </w:r>
      <w:r w:rsidR="00FE39E4" w:rsidRPr="000C47E6">
        <w:rPr>
          <w:rStyle w:val="Referencafusnote"/>
          <w:rFonts w:ascii="Times New Roman" w:hAnsi="Times New Roman" w:cs="Times New Roman"/>
          <w:sz w:val="24"/>
          <w:szCs w:val="24"/>
        </w:rPr>
        <w:footnoteReference w:id="11"/>
      </w:r>
      <w:r w:rsidR="00616BB7" w:rsidRPr="000C47E6">
        <w:rPr>
          <w:rFonts w:ascii="Times New Roman" w:hAnsi="Times New Roman" w:cs="Times New Roman"/>
          <w:sz w:val="24"/>
          <w:szCs w:val="24"/>
        </w:rPr>
        <w:t xml:space="preserve"> a iako književni oblici mogu sadržavati više manjih pustolovina, među njima se obično može prepoznati ona glavna koju </w:t>
      </w:r>
      <w:proofErr w:type="spellStart"/>
      <w:r w:rsidR="00616BB7" w:rsidRPr="000C47E6">
        <w:rPr>
          <w:rFonts w:ascii="Times New Roman" w:hAnsi="Times New Roman" w:cs="Times New Roman"/>
          <w:sz w:val="24"/>
          <w:szCs w:val="24"/>
        </w:rPr>
        <w:t>Frye</w:t>
      </w:r>
      <w:proofErr w:type="spellEnd"/>
      <w:r w:rsidR="00616BB7" w:rsidRPr="000C47E6">
        <w:rPr>
          <w:rFonts w:ascii="Times New Roman" w:hAnsi="Times New Roman" w:cs="Times New Roman"/>
          <w:sz w:val="24"/>
          <w:szCs w:val="24"/>
        </w:rPr>
        <w:t xml:space="preserve"> naziva „mitom potrage“ (2000: 213)</w:t>
      </w:r>
      <w:r w:rsidR="009347B9" w:rsidRPr="000C47E6">
        <w:rPr>
          <w:rFonts w:ascii="Times New Roman" w:hAnsi="Times New Roman" w:cs="Times New Roman"/>
          <w:sz w:val="24"/>
          <w:szCs w:val="24"/>
        </w:rPr>
        <w:t xml:space="preserve">, a koja se sastoji od sljedećih obrazaca: </w:t>
      </w:r>
      <w:proofErr w:type="spellStart"/>
      <w:r w:rsidR="009347B9" w:rsidRPr="00DD1590">
        <w:rPr>
          <w:rFonts w:ascii="Times New Roman" w:hAnsi="Times New Roman" w:cs="Times New Roman"/>
          <w:i/>
          <w:iCs/>
          <w:sz w:val="24"/>
          <w:szCs w:val="24"/>
        </w:rPr>
        <w:t>agon</w:t>
      </w:r>
      <w:proofErr w:type="spellEnd"/>
      <w:r w:rsidR="009347B9" w:rsidRPr="00DD1590">
        <w:rPr>
          <w:rFonts w:ascii="Times New Roman" w:hAnsi="Times New Roman" w:cs="Times New Roman"/>
          <w:sz w:val="24"/>
          <w:szCs w:val="24"/>
        </w:rPr>
        <w:t xml:space="preserve"> ili sukob, </w:t>
      </w:r>
      <w:proofErr w:type="spellStart"/>
      <w:r w:rsidR="009347B9" w:rsidRPr="00DD1590">
        <w:rPr>
          <w:rFonts w:ascii="Times New Roman" w:hAnsi="Times New Roman" w:cs="Times New Roman"/>
          <w:i/>
          <w:iCs/>
          <w:sz w:val="24"/>
          <w:szCs w:val="24"/>
        </w:rPr>
        <w:t>pathos</w:t>
      </w:r>
      <w:proofErr w:type="spellEnd"/>
      <w:r w:rsidR="009347B9" w:rsidRPr="00DD1590">
        <w:rPr>
          <w:rFonts w:ascii="Times New Roman" w:hAnsi="Times New Roman" w:cs="Times New Roman"/>
          <w:sz w:val="24"/>
          <w:szCs w:val="24"/>
        </w:rPr>
        <w:t xml:space="preserve"> ili smrt, </w:t>
      </w:r>
      <w:proofErr w:type="spellStart"/>
      <w:r w:rsidR="000C47E6" w:rsidRPr="00DD1590">
        <w:rPr>
          <w:rFonts w:ascii="Times New Roman" w:hAnsi="Times New Roman" w:cs="Times New Roman"/>
          <w:sz w:val="24"/>
          <w:szCs w:val="24"/>
        </w:rPr>
        <w:t>s</w:t>
      </w:r>
      <w:r w:rsidR="009347B9" w:rsidRPr="00DD1590">
        <w:rPr>
          <w:rFonts w:ascii="Times New Roman" w:hAnsi="Times New Roman" w:cs="Times New Roman"/>
          <w:i/>
          <w:iCs/>
          <w:sz w:val="24"/>
          <w:szCs w:val="24"/>
        </w:rPr>
        <w:t>paragmos</w:t>
      </w:r>
      <w:proofErr w:type="spellEnd"/>
      <w:r w:rsidR="009347B9" w:rsidRPr="00DD1590">
        <w:rPr>
          <w:rFonts w:ascii="Times New Roman" w:hAnsi="Times New Roman" w:cs="Times New Roman"/>
          <w:sz w:val="24"/>
          <w:szCs w:val="24"/>
        </w:rPr>
        <w:t xml:space="preserve"> ili </w:t>
      </w:r>
      <w:proofErr w:type="spellStart"/>
      <w:r w:rsidR="009347B9" w:rsidRPr="00DD1590">
        <w:rPr>
          <w:rFonts w:ascii="Times New Roman" w:hAnsi="Times New Roman" w:cs="Times New Roman"/>
          <w:sz w:val="24"/>
          <w:szCs w:val="24"/>
        </w:rPr>
        <w:t>rastragavanje</w:t>
      </w:r>
      <w:proofErr w:type="spellEnd"/>
      <w:r w:rsidR="009347B9" w:rsidRPr="00DD1590">
        <w:rPr>
          <w:rFonts w:ascii="Times New Roman" w:hAnsi="Times New Roman" w:cs="Times New Roman"/>
          <w:sz w:val="24"/>
          <w:szCs w:val="24"/>
        </w:rPr>
        <w:t xml:space="preserve"> te </w:t>
      </w:r>
      <w:proofErr w:type="spellStart"/>
      <w:r w:rsidR="009347B9" w:rsidRPr="00DD1590">
        <w:rPr>
          <w:rFonts w:ascii="Times New Roman" w:hAnsi="Times New Roman" w:cs="Times New Roman"/>
          <w:i/>
          <w:iCs/>
          <w:sz w:val="24"/>
          <w:szCs w:val="24"/>
        </w:rPr>
        <w:t>anagnorisis</w:t>
      </w:r>
      <w:proofErr w:type="spellEnd"/>
      <w:r w:rsidR="009347B9" w:rsidRPr="00DD1590">
        <w:rPr>
          <w:rFonts w:ascii="Times New Roman" w:hAnsi="Times New Roman" w:cs="Times New Roman"/>
          <w:sz w:val="24"/>
          <w:szCs w:val="24"/>
        </w:rPr>
        <w:t xml:space="preserve"> ili prepoznavanje (</w:t>
      </w:r>
      <w:proofErr w:type="spellStart"/>
      <w:r w:rsidR="009347B9" w:rsidRPr="00DD1590">
        <w:rPr>
          <w:rFonts w:ascii="Times New Roman" w:hAnsi="Times New Roman" w:cs="Times New Roman"/>
          <w:sz w:val="24"/>
          <w:szCs w:val="24"/>
        </w:rPr>
        <w:t>ibid</w:t>
      </w:r>
      <w:proofErr w:type="spellEnd"/>
      <w:r w:rsidR="009347B9" w:rsidRPr="00DD1590">
        <w:rPr>
          <w:rFonts w:ascii="Times New Roman" w:hAnsi="Times New Roman" w:cs="Times New Roman"/>
          <w:sz w:val="24"/>
          <w:szCs w:val="24"/>
        </w:rPr>
        <w:t>: 219).</w:t>
      </w:r>
      <w:r w:rsidR="009347B9" w:rsidRPr="000C47E6">
        <w:rPr>
          <w:rFonts w:ascii="Times New Roman" w:hAnsi="Times New Roman" w:cs="Times New Roman"/>
          <w:sz w:val="24"/>
          <w:szCs w:val="24"/>
        </w:rPr>
        <w:t xml:space="preserve"> Možemo uvjetno reći kako se ovdje radi o dijakronijskim aspektima romanse, o postajama koje junak prolazi unutar svoje pustolovine. </w:t>
      </w:r>
    </w:p>
    <w:p w14:paraId="149BA0CA" w14:textId="6EC92701" w:rsidR="009347B9" w:rsidRPr="00376014" w:rsidRDefault="009347B9" w:rsidP="009347B9">
      <w:pPr>
        <w:spacing w:line="360" w:lineRule="auto"/>
        <w:ind w:firstLine="708"/>
        <w:jc w:val="both"/>
        <w:rPr>
          <w:rFonts w:ascii="Times New Roman" w:hAnsi="Times New Roman" w:cs="Times New Roman"/>
          <w:color w:val="000000" w:themeColor="text1"/>
          <w:sz w:val="24"/>
          <w:szCs w:val="24"/>
        </w:rPr>
      </w:pPr>
      <w:proofErr w:type="spellStart"/>
      <w:r w:rsidRPr="00376014">
        <w:rPr>
          <w:rFonts w:ascii="Times New Roman" w:hAnsi="Times New Roman" w:cs="Times New Roman"/>
          <w:color w:val="000000" w:themeColor="text1"/>
          <w:sz w:val="24"/>
          <w:szCs w:val="24"/>
        </w:rPr>
        <w:t>Frye</w:t>
      </w:r>
      <w:proofErr w:type="spellEnd"/>
      <w:r>
        <w:rPr>
          <w:rFonts w:ascii="Times New Roman" w:hAnsi="Times New Roman" w:cs="Times New Roman"/>
          <w:color w:val="000000" w:themeColor="text1"/>
          <w:sz w:val="24"/>
          <w:szCs w:val="24"/>
        </w:rPr>
        <w:t xml:space="preserve"> istovremeno </w:t>
      </w:r>
      <w:r w:rsidRPr="00376014">
        <w:rPr>
          <w:rFonts w:ascii="Times New Roman" w:hAnsi="Times New Roman" w:cs="Times New Roman"/>
          <w:color w:val="000000" w:themeColor="text1"/>
          <w:sz w:val="24"/>
          <w:szCs w:val="24"/>
        </w:rPr>
        <w:t>prepoznaje četiri glavne razine unutar strukture romanse</w:t>
      </w:r>
      <w:r w:rsidRPr="00376014">
        <w:rPr>
          <w:rStyle w:val="Referencafusnote"/>
          <w:rFonts w:ascii="Times New Roman" w:hAnsi="Times New Roman" w:cs="Times New Roman"/>
          <w:color w:val="000000" w:themeColor="text1"/>
          <w:sz w:val="24"/>
          <w:szCs w:val="24"/>
        </w:rPr>
        <w:footnoteReference w:id="12"/>
      </w:r>
      <w:r w:rsidR="007910C6">
        <w:rPr>
          <w:rFonts w:ascii="Times New Roman" w:hAnsi="Times New Roman" w:cs="Times New Roman"/>
          <w:color w:val="000000" w:themeColor="text1"/>
          <w:sz w:val="24"/>
          <w:szCs w:val="24"/>
        </w:rPr>
        <w:t xml:space="preserve"> za koje bismo, također uvjetno, mogli reći da funkcioniraju na sinkronijskoj osi jer je riječ o „svjetovima“ koje junak privremeno „posjećuje“ krećući se među </w:t>
      </w:r>
      <w:r w:rsidR="00997F75">
        <w:rPr>
          <w:rFonts w:ascii="Times New Roman" w:hAnsi="Times New Roman" w:cs="Times New Roman"/>
          <w:color w:val="000000" w:themeColor="text1"/>
          <w:sz w:val="24"/>
          <w:szCs w:val="24"/>
        </w:rPr>
        <w:t xml:space="preserve">spomenutim </w:t>
      </w:r>
      <w:r w:rsidR="007910C6">
        <w:rPr>
          <w:rFonts w:ascii="Times New Roman" w:hAnsi="Times New Roman" w:cs="Times New Roman"/>
          <w:color w:val="000000" w:themeColor="text1"/>
          <w:sz w:val="24"/>
          <w:szCs w:val="24"/>
        </w:rPr>
        <w:t xml:space="preserve">„dijakronijskim“ postajama. </w:t>
      </w:r>
      <w:r w:rsidRPr="00376014">
        <w:rPr>
          <w:rFonts w:ascii="Times New Roman" w:hAnsi="Times New Roman" w:cs="Times New Roman"/>
          <w:color w:val="000000" w:themeColor="text1"/>
          <w:sz w:val="24"/>
          <w:szCs w:val="24"/>
        </w:rPr>
        <w:t>Prvu, najvišu razinu čini božanski raj. Njega nastanjuje Bog, a prostorno je najčešće obilježen metaforama neba, mjeseca, zvijezda itd. Na drugoj razini nalazi se zemaljski raj</w:t>
      </w:r>
      <w:r>
        <w:rPr>
          <w:rFonts w:ascii="Times New Roman" w:hAnsi="Times New Roman" w:cs="Times New Roman"/>
          <w:color w:val="000000" w:themeColor="text1"/>
          <w:sz w:val="24"/>
          <w:szCs w:val="24"/>
        </w:rPr>
        <w:t>,</w:t>
      </w:r>
      <w:r w:rsidRPr="00376014">
        <w:rPr>
          <w:rFonts w:ascii="Times New Roman" w:hAnsi="Times New Roman" w:cs="Times New Roman"/>
          <w:color w:val="000000" w:themeColor="text1"/>
          <w:sz w:val="24"/>
          <w:szCs w:val="24"/>
        </w:rPr>
        <w:t xml:space="preserve"> odnosno Edenski vrt, najviše mjesto na zemlji, obilježeno idiličnim i arkadijskim </w:t>
      </w:r>
      <w:proofErr w:type="spellStart"/>
      <w:r w:rsidRPr="00376014">
        <w:rPr>
          <w:rFonts w:ascii="Times New Roman" w:hAnsi="Times New Roman" w:cs="Times New Roman"/>
          <w:color w:val="000000" w:themeColor="text1"/>
          <w:sz w:val="24"/>
          <w:szCs w:val="24"/>
        </w:rPr>
        <w:t>imaginarijem</w:t>
      </w:r>
      <w:proofErr w:type="spellEnd"/>
      <w:r w:rsidRPr="00376014">
        <w:rPr>
          <w:rFonts w:ascii="Times New Roman" w:hAnsi="Times New Roman" w:cs="Times New Roman"/>
          <w:color w:val="000000" w:themeColor="text1"/>
          <w:sz w:val="24"/>
          <w:szCs w:val="24"/>
        </w:rPr>
        <w:t>, ali i neizbježnim ljudskim padom. Treći je nivo područje običnog iskustva na koje su se navikli biljni i životinjski svijet, ali ne i čovjek. Čovjek konstantno teži drugoj razini, njegov</w:t>
      </w:r>
      <w:r w:rsidR="00997F75">
        <w:rPr>
          <w:rFonts w:ascii="Times New Roman" w:hAnsi="Times New Roman" w:cs="Times New Roman"/>
          <w:color w:val="000000" w:themeColor="text1"/>
          <w:sz w:val="24"/>
          <w:szCs w:val="24"/>
        </w:rPr>
        <w:t>u</w:t>
      </w:r>
      <w:r w:rsidRPr="00376014">
        <w:rPr>
          <w:rFonts w:ascii="Times New Roman" w:hAnsi="Times New Roman" w:cs="Times New Roman"/>
          <w:color w:val="000000" w:themeColor="text1"/>
          <w:sz w:val="24"/>
          <w:szCs w:val="24"/>
        </w:rPr>
        <w:t xml:space="preserve"> prirodnom staništu koje mu je namijenio Bog</w:t>
      </w:r>
      <w:r>
        <w:rPr>
          <w:rFonts w:ascii="Times New Roman" w:hAnsi="Times New Roman" w:cs="Times New Roman"/>
          <w:color w:val="000000" w:themeColor="text1"/>
          <w:sz w:val="24"/>
          <w:szCs w:val="24"/>
        </w:rPr>
        <w:t>.</w:t>
      </w:r>
      <w:r w:rsidRPr="00376014">
        <w:rPr>
          <w:rStyle w:val="Referencafusnote"/>
          <w:rFonts w:ascii="Times New Roman" w:hAnsi="Times New Roman" w:cs="Times New Roman"/>
          <w:color w:val="000000" w:themeColor="text1"/>
          <w:sz w:val="24"/>
          <w:szCs w:val="24"/>
        </w:rPr>
        <w:footnoteReference w:id="13"/>
      </w:r>
      <w:r w:rsidRPr="00376014">
        <w:rPr>
          <w:rFonts w:ascii="Times New Roman" w:hAnsi="Times New Roman" w:cs="Times New Roman"/>
          <w:color w:val="000000" w:themeColor="text1"/>
          <w:sz w:val="24"/>
          <w:szCs w:val="24"/>
        </w:rPr>
        <w:t xml:space="preserve"> Četvrti je nivo mjesto demonskih slika</w:t>
      </w:r>
      <w:r w:rsidR="00997F75">
        <w:rPr>
          <w:rFonts w:ascii="Times New Roman" w:hAnsi="Times New Roman" w:cs="Times New Roman"/>
          <w:color w:val="000000" w:themeColor="text1"/>
          <w:sz w:val="24"/>
          <w:szCs w:val="24"/>
        </w:rPr>
        <w:t>,</w:t>
      </w:r>
      <w:r w:rsidRPr="00376014">
        <w:rPr>
          <w:rFonts w:ascii="Times New Roman" w:hAnsi="Times New Roman" w:cs="Times New Roman"/>
          <w:color w:val="000000" w:themeColor="text1"/>
          <w:sz w:val="24"/>
          <w:szCs w:val="24"/>
        </w:rPr>
        <w:t xml:space="preserve"> odnosno pakla. </w:t>
      </w:r>
    </w:p>
    <w:p w14:paraId="01D9E776" w14:textId="77777777" w:rsidR="00B67752" w:rsidRDefault="00B67752" w:rsidP="00B67752">
      <w:pPr>
        <w:spacing w:line="360" w:lineRule="auto"/>
        <w:jc w:val="both"/>
        <w:rPr>
          <w:rFonts w:ascii="Times New Roman" w:hAnsi="Times New Roman" w:cs="Times New Roman"/>
          <w:color w:val="000000" w:themeColor="text1"/>
          <w:sz w:val="24"/>
          <w:szCs w:val="24"/>
        </w:rPr>
      </w:pPr>
      <w:r w:rsidRPr="00376014">
        <w:rPr>
          <w:rFonts w:ascii="Times New Roman" w:hAnsi="Times New Roman" w:cs="Times New Roman"/>
          <w:noProof/>
          <w:color w:val="000000" w:themeColor="text1"/>
          <w:sz w:val="24"/>
          <w:szCs w:val="24"/>
        </w:rPr>
        <w:lastRenderedPageBreak/>
        <w:drawing>
          <wp:inline distT="0" distB="0" distL="0" distR="0" wp14:anchorId="5C3A7EFB" wp14:editId="4B264916">
            <wp:extent cx="6191250" cy="318976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6320" cy="3197532"/>
                    </a:xfrm>
                    <a:prstGeom prst="rect">
                      <a:avLst/>
                    </a:prstGeom>
                    <a:noFill/>
                    <a:ln>
                      <a:noFill/>
                    </a:ln>
                  </pic:spPr>
                </pic:pic>
              </a:graphicData>
            </a:graphic>
          </wp:inline>
        </w:drawing>
      </w:r>
    </w:p>
    <w:p w14:paraId="1F915510" w14:textId="77777777" w:rsidR="00B67752" w:rsidRDefault="00B67752" w:rsidP="00B6775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Slika 2.</w:t>
      </w:r>
    </w:p>
    <w:p w14:paraId="3000F0B6" w14:textId="72172E87" w:rsidR="00B67752" w:rsidRPr="00376014" w:rsidRDefault="00B67752" w:rsidP="00B67752">
      <w:pPr>
        <w:spacing w:line="360" w:lineRule="auto"/>
        <w:ind w:firstLine="708"/>
        <w:jc w:val="both"/>
        <w:rPr>
          <w:rFonts w:ascii="Times New Roman" w:hAnsi="Times New Roman" w:cs="Times New Roman"/>
          <w:color w:val="000000" w:themeColor="text1"/>
          <w:sz w:val="24"/>
          <w:szCs w:val="24"/>
        </w:rPr>
      </w:pPr>
      <w:r w:rsidRPr="00376014">
        <w:rPr>
          <w:rFonts w:ascii="Times New Roman" w:hAnsi="Times New Roman" w:cs="Times New Roman"/>
          <w:color w:val="000000" w:themeColor="text1"/>
          <w:sz w:val="24"/>
          <w:szCs w:val="24"/>
        </w:rPr>
        <w:t>Narativni</w:t>
      </w:r>
      <w:r w:rsidR="006376E5">
        <w:rPr>
          <w:rFonts w:ascii="Times New Roman" w:hAnsi="Times New Roman" w:cs="Times New Roman"/>
          <w:color w:val="000000" w:themeColor="text1"/>
          <w:sz w:val="24"/>
          <w:szCs w:val="24"/>
        </w:rPr>
        <w:t xml:space="preserve">, „dijakronijski“ </w:t>
      </w:r>
      <w:r w:rsidRPr="00376014">
        <w:rPr>
          <w:rFonts w:ascii="Times New Roman" w:hAnsi="Times New Roman" w:cs="Times New Roman"/>
          <w:color w:val="000000" w:themeColor="text1"/>
          <w:sz w:val="24"/>
          <w:szCs w:val="24"/>
        </w:rPr>
        <w:t>tijek</w:t>
      </w:r>
      <w:r w:rsidR="006376E5">
        <w:rPr>
          <w:rFonts w:ascii="Times New Roman" w:hAnsi="Times New Roman" w:cs="Times New Roman"/>
          <w:color w:val="000000" w:themeColor="text1"/>
          <w:sz w:val="24"/>
          <w:szCs w:val="24"/>
        </w:rPr>
        <w:t xml:space="preserve"> istovremeno je</w:t>
      </w:r>
      <w:r w:rsidRPr="00376014">
        <w:rPr>
          <w:rFonts w:ascii="Times New Roman" w:hAnsi="Times New Roman" w:cs="Times New Roman"/>
          <w:color w:val="000000" w:themeColor="text1"/>
          <w:sz w:val="24"/>
          <w:szCs w:val="24"/>
        </w:rPr>
        <w:t xml:space="preserve"> kretanje među </w:t>
      </w:r>
      <w:r w:rsidR="006376E5">
        <w:rPr>
          <w:rFonts w:ascii="Times New Roman" w:hAnsi="Times New Roman" w:cs="Times New Roman"/>
          <w:color w:val="000000" w:themeColor="text1"/>
          <w:sz w:val="24"/>
          <w:szCs w:val="24"/>
        </w:rPr>
        <w:t xml:space="preserve">„sinkronijskim“ </w:t>
      </w:r>
      <w:r w:rsidRPr="00376014">
        <w:rPr>
          <w:rFonts w:ascii="Times New Roman" w:hAnsi="Times New Roman" w:cs="Times New Roman"/>
          <w:color w:val="000000" w:themeColor="text1"/>
          <w:sz w:val="24"/>
          <w:szCs w:val="24"/>
        </w:rPr>
        <w:t>razinama u dva smjera: silaznom i uzlaznom. Ta su dva smjera jasno vidljiva na slici (</w:t>
      </w:r>
      <w:r>
        <w:rPr>
          <w:rFonts w:ascii="Times New Roman" w:hAnsi="Times New Roman" w:cs="Times New Roman"/>
          <w:color w:val="000000" w:themeColor="text1"/>
          <w:sz w:val="24"/>
          <w:szCs w:val="24"/>
        </w:rPr>
        <w:t>S</w:t>
      </w:r>
      <w:r w:rsidRPr="00376014">
        <w:rPr>
          <w:rFonts w:ascii="Times New Roman" w:hAnsi="Times New Roman" w:cs="Times New Roman"/>
          <w:color w:val="000000" w:themeColor="text1"/>
          <w:sz w:val="24"/>
          <w:szCs w:val="24"/>
        </w:rPr>
        <w:t>lika</w:t>
      </w:r>
      <w:r>
        <w:rPr>
          <w:rFonts w:ascii="Times New Roman" w:hAnsi="Times New Roman" w:cs="Times New Roman"/>
          <w:color w:val="000000" w:themeColor="text1"/>
          <w:sz w:val="24"/>
          <w:szCs w:val="24"/>
        </w:rPr>
        <w:t xml:space="preserve"> 2.</w:t>
      </w:r>
      <w:r w:rsidRPr="00376014">
        <w:rPr>
          <w:rFonts w:ascii="Times New Roman" w:hAnsi="Times New Roman" w:cs="Times New Roman"/>
          <w:color w:val="000000" w:themeColor="text1"/>
          <w:sz w:val="24"/>
          <w:szCs w:val="24"/>
        </w:rPr>
        <w:t>), a horizontalna os ovdje je postavljena uvjetno. Ona može u određenom smislu prikazivati vrijeme, ali vrlo neprecizno i općenito. Njezin je primarni cilj predstaviti dramsku radnju unutar cjelovit</w:t>
      </w:r>
      <w:r w:rsidR="00FE39E4">
        <w:rPr>
          <w:rFonts w:ascii="Times New Roman" w:hAnsi="Times New Roman" w:cs="Times New Roman"/>
          <w:color w:val="000000" w:themeColor="text1"/>
          <w:sz w:val="24"/>
          <w:szCs w:val="24"/>
        </w:rPr>
        <w:t>e priče</w:t>
      </w:r>
      <w:r w:rsidRPr="00376014">
        <w:rPr>
          <w:rFonts w:ascii="Times New Roman" w:hAnsi="Times New Roman" w:cs="Times New Roman"/>
          <w:color w:val="000000" w:themeColor="text1"/>
          <w:sz w:val="24"/>
          <w:szCs w:val="24"/>
        </w:rPr>
        <w:t xml:space="preserve"> o </w:t>
      </w:r>
      <w:r w:rsidR="00EA13A5">
        <w:rPr>
          <w:rFonts w:ascii="Times New Roman" w:hAnsi="Times New Roman" w:cs="Times New Roman"/>
          <w:color w:val="000000" w:themeColor="text1"/>
          <w:sz w:val="24"/>
          <w:szCs w:val="24"/>
        </w:rPr>
        <w:t>R</w:t>
      </w:r>
      <w:r w:rsidRPr="00376014">
        <w:rPr>
          <w:rFonts w:ascii="Times New Roman" w:hAnsi="Times New Roman" w:cs="Times New Roman"/>
          <w:color w:val="000000" w:themeColor="text1"/>
          <w:sz w:val="24"/>
          <w:szCs w:val="24"/>
        </w:rPr>
        <w:t>obinji, ali i okvirnom skokovitošću ilustrirati bitno „romantično“</w:t>
      </w:r>
      <w:r>
        <w:rPr>
          <w:rFonts w:ascii="Times New Roman" w:hAnsi="Times New Roman" w:cs="Times New Roman"/>
          <w:color w:val="000000" w:themeColor="text1"/>
          <w:sz w:val="24"/>
          <w:szCs w:val="24"/>
        </w:rPr>
        <w:t xml:space="preserve"> </w:t>
      </w:r>
      <w:r w:rsidRPr="00376014">
        <w:rPr>
          <w:rFonts w:ascii="Times New Roman" w:hAnsi="Times New Roman" w:cs="Times New Roman"/>
          <w:color w:val="000000" w:themeColor="text1"/>
          <w:sz w:val="24"/>
          <w:szCs w:val="24"/>
        </w:rPr>
        <w:t xml:space="preserve">obilježje. </w:t>
      </w:r>
      <w:proofErr w:type="spellStart"/>
      <w:r w:rsidRPr="00376014">
        <w:rPr>
          <w:rFonts w:ascii="Times New Roman" w:hAnsi="Times New Roman" w:cs="Times New Roman"/>
          <w:color w:val="000000" w:themeColor="text1"/>
          <w:sz w:val="24"/>
          <w:szCs w:val="24"/>
        </w:rPr>
        <w:t>Frye</w:t>
      </w:r>
      <w:proofErr w:type="spellEnd"/>
      <w:r w:rsidRPr="00376014">
        <w:rPr>
          <w:rFonts w:ascii="Times New Roman" w:hAnsi="Times New Roman" w:cs="Times New Roman"/>
          <w:color w:val="000000" w:themeColor="text1"/>
          <w:sz w:val="24"/>
          <w:szCs w:val="24"/>
        </w:rPr>
        <w:t xml:space="preserve"> zaključuje kako romansa teži kretanju „od jedne diskontinuirane epizode do druge“ (</w:t>
      </w:r>
      <w:r>
        <w:rPr>
          <w:rFonts w:ascii="Times New Roman" w:hAnsi="Times New Roman" w:cs="Times New Roman"/>
          <w:color w:val="000000" w:themeColor="text1"/>
          <w:sz w:val="24"/>
          <w:szCs w:val="24"/>
        </w:rPr>
        <w:t xml:space="preserve">1976: </w:t>
      </w:r>
      <w:r w:rsidRPr="00376014">
        <w:rPr>
          <w:rFonts w:ascii="Times New Roman" w:hAnsi="Times New Roman" w:cs="Times New Roman"/>
          <w:color w:val="000000" w:themeColor="text1"/>
          <w:sz w:val="24"/>
          <w:szCs w:val="24"/>
        </w:rPr>
        <w:t>34), ona je „senzacionalna“</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ibid</w:t>
      </w:r>
      <w:proofErr w:type="spellEnd"/>
      <w:r>
        <w:rPr>
          <w:rFonts w:ascii="Times New Roman" w:hAnsi="Times New Roman" w:cs="Times New Roman"/>
          <w:color w:val="000000" w:themeColor="text1"/>
          <w:sz w:val="24"/>
          <w:szCs w:val="24"/>
        </w:rPr>
        <w:t>: 34)</w:t>
      </w:r>
      <w:r w:rsidRPr="00376014">
        <w:rPr>
          <w:rFonts w:ascii="Times New Roman" w:hAnsi="Times New Roman" w:cs="Times New Roman"/>
          <w:color w:val="000000" w:themeColor="text1"/>
          <w:sz w:val="24"/>
          <w:szCs w:val="24"/>
        </w:rPr>
        <w:t xml:space="preserve"> i ne traži jasna objašnjenja za uzroke vertikalnih pomaka. </w:t>
      </w:r>
      <w:r w:rsidRPr="007E70A8">
        <w:rPr>
          <w:rFonts w:ascii="Times New Roman" w:hAnsi="Times New Roman" w:cs="Times New Roman"/>
          <w:color w:val="000000" w:themeColor="text1"/>
          <w:sz w:val="24"/>
          <w:szCs w:val="24"/>
        </w:rPr>
        <w:t>„Realizam“, s druge strane, ima potrebu ukloniti ili barem izbjeći svaku slučajnost, više pažnje posvećuje horizontali, kauzalnosti i kompleksnijim moralnim preokupacijama likova. „Realistične“ tehnike produljuju priču na horizontalnoj osi,</w:t>
      </w:r>
      <w:r w:rsidRPr="00376014">
        <w:rPr>
          <w:rFonts w:ascii="Times New Roman" w:hAnsi="Times New Roman" w:cs="Times New Roman"/>
          <w:color w:val="000000" w:themeColor="text1"/>
          <w:sz w:val="24"/>
          <w:szCs w:val="24"/>
        </w:rPr>
        <w:t xml:space="preserve"> a „romansa“ je usmjerena na vertikalne skokove, na prijelaze između razina, na iznimne događaje prema kojima se likovi lako vrijednosno </w:t>
      </w:r>
      <w:r w:rsidR="00563AB3">
        <w:rPr>
          <w:rFonts w:ascii="Times New Roman" w:hAnsi="Times New Roman" w:cs="Times New Roman"/>
          <w:color w:val="000000" w:themeColor="text1"/>
          <w:sz w:val="24"/>
          <w:szCs w:val="24"/>
        </w:rPr>
        <w:t>određuju</w:t>
      </w:r>
      <w:r w:rsidR="00563AB3" w:rsidRPr="00376014">
        <w:rPr>
          <w:rFonts w:ascii="Times New Roman" w:hAnsi="Times New Roman" w:cs="Times New Roman"/>
          <w:color w:val="000000" w:themeColor="text1"/>
          <w:sz w:val="24"/>
          <w:szCs w:val="24"/>
        </w:rPr>
        <w:t xml:space="preserve"> </w:t>
      </w:r>
      <w:r w:rsidRPr="00376014">
        <w:rPr>
          <w:rFonts w:ascii="Times New Roman" w:hAnsi="Times New Roman" w:cs="Times New Roman"/>
          <w:color w:val="000000" w:themeColor="text1"/>
          <w:sz w:val="24"/>
          <w:szCs w:val="24"/>
        </w:rPr>
        <w:t xml:space="preserve">(što je indikativno za spomenuti problem interferencije „romanse“ i „realizma“, pogotovo za starije književnosti). </w:t>
      </w:r>
      <w:r>
        <w:rPr>
          <w:rFonts w:ascii="Times New Roman" w:hAnsi="Times New Roman" w:cs="Times New Roman"/>
          <w:color w:val="000000" w:themeColor="text1"/>
          <w:sz w:val="24"/>
          <w:szCs w:val="24"/>
        </w:rPr>
        <w:t xml:space="preserve">Primjenjujući </w:t>
      </w:r>
      <w:r w:rsidR="00563AB3">
        <w:rPr>
          <w:rFonts w:ascii="Times New Roman" w:hAnsi="Times New Roman" w:cs="Times New Roman"/>
          <w:color w:val="000000" w:themeColor="text1"/>
          <w:sz w:val="24"/>
          <w:szCs w:val="24"/>
        </w:rPr>
        <w:t>takvu</w:t>
      </w:r>
      <w:r w:rsidR="00563AB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Fryevu</w:t>
      </w:r>
      <w:proofErr w:type="spellEnd"/>
      <w:r>
        <w:rPr>
          <w:rFonts w:ascii="Times New Roman" w:hAnsi="Times New Roman" w:cs="Times New Roman"/>
          <w:color w:val="000000" w:themeColor="text1"/>
          <w:sz w:val="24"/>
          <w:szCs w:val="24"/>
        </w:rPr>
        <w:t xml:space="preserve"> argumentaciju na pripovjedni tekst, u određenom bismo si smislu mogli pomoći i </w:t>
      </w:r>
      <w:proofErr w:type="spellStart"/>
      <w:r>
        <w:rPr>
          <w:rFonts w:ascii="Times New Roman" w:hAnsi="Times New Roman" w:cs="Times New Roman"/>
          <w:color w:val="000000" w:themeColor="text1"/>
          <w:sz w:val="24"/>
          <w:szCs w:val="24"/>
        </w:rPr>
        <w:t>Tomaševskijevom</w:t>
      </w:r>
      <w:proofErr w:type="spellEnd"/>
      <w:r>
        <w:rPr>
          <w:rFonts w:ascii="Times New Roman" w:hAnsi="Times New Roman" w:cs="Times New Roman"/>
          <w:color w:val="000000" w:themeColor="text1"/>
          <w:sz w:val="24"/>
          <w:szCs w:val="24"/>
        </w:rPr>
        <w:t xml:space="preserve"> razdiobom motiva na statične i dinamične pri čemu bi statični bili bliže realističkom polu, a dinamični romantičnome. Na sličan bi se način i neki retardacijski postupci mogli poistovjetiti sa „realističkim“ tehnikama. Iako se ovdje bavimo dramskim </w:t>
      </w:r>
      <w:r w:rsidR="00432801">
        <w:rPr>
          <w:rFonts w:ascii="Times New Roman" w:hAnsi="Times New Roman" w:cs="Times New Roman"/>
          <w:color w:val="000000" w:themeColor="text1"/>
          <w:sz w:val="24"/>
          <w:szCs w:val="24"/>
        </w:rPr>
        <w:t>modelom koji ne funkcionira po načelima pripovjednoga</w:t>
      </w:r>
      <w:r>
        <w:rPr>
          <w:rFonts w:ascii="Times New Roman" w:hAnsi="Times New Roman" w:cs="Times New Roman"/>
          <w:color w:val="000000" w:themeColor="text1"/>
          <w:sz w:val="24"/>
          <w:szCs w:val="24"/>
        </w:rPr>
        <w:t xml:space="preserve">, možemo naslutiti u kojim ćemo dijelovima pronaći najjasnije izražen „realistički“ pol: u prostorima između skokova. Valja ovdje ponovno spomenuti potencijal </w:t>
      </w:r>
      <w:r>
        <w:rPr>
          <w:rFonts w:ascii="Times New Roman" w:hAnsi="Times New Roman" w:cs="Times New Roman"/>
          <w:color w:val="000000" w:themeColor="text1"/>
          <w:sz w:val="24"/>
          <w:szCs w:val="24"/>
        </w:rPr>
        <w:lastRenderedPageBreak/>
        <w:t xml:space="preserve">„realističkog“ tumačenja upravo onoga što su za </w:t>
      </w:r>
      <w:proofErr w:type="spellStart"/>
      <w:r>
        <w:rPr>
          <w:rFonts w:ascii="Times New Roman" w:hAnsi="Times New Roman" w:cs="Times New Roman"/>
          <w:color w:val="000000" w:themeColor="text1"/>
          <w:sz w:val="24"/>
          <w:szCs w:val="24"/>
        </w:rPr>
        <w:t>Fryea</w:t>
      </w:r>
      <w:proofErr w:type="spellEnd"/>
      <w:r>
        <w:rPr>
          <w:rFonts w:ascii="Times New Roman" w:hAnsi="Times New Roman" w:cs="Times New Roman"/>
          <w:color w:val="000000" w:themeColor="text1"/>
          <w:sz w:val="24"/>
          <w:szCs w:val="24"/>
        </w:rPr>
        <w:t xml:space="preserve"> temeljni elementi „romanse“, ali to su granice na kojima će analiza većinom, možda naivno, zastajati. </w:t>
      </w:r>
    </w:p>
    <w:p w14:paraId="484CF8E9" w14:textId="7E60D4EB" w:rsidR="00A53FCE" w:rsidRDefault="00B67752" w:rsidP="00B67752">
      <w:pPr>
        <w:spacing w:line="360" w:lineRule="auto"/>
        <w:ind w:firstLine="708"/>
        <w:jc w:val="both"/>
        <w:rPr>
          <w:rFonts w:ascii="Times New Roman" w:hAnsi="Times New Roman" w:cs="Times New Roman"/>
          <w:color w:val="000000" w:themeColor="text1"/>
          <w:sz w:val="24"/>
          <w:szCs w:val="24"/>
        </w:rPr>
      </w:pPr>
      <w:r w:rsidRPr="00376014">
        <w:rPr>
          <w:rFonts w:ascii="Times New Roman" w:hAnsi="Times New Roman" w:cs="Times New Roman"/>
          <w:color w:val="000000" w:themeColor="text1"/>
          <w:sz w:val="24"/>
          <w:szCs w:val="24"/>
        </w:rPr>
        <w:t xml:space="preserve">Na </w:t>
      </w:r>
      <w:r>
        <w:rPr>
          <w:rFonts w:ascii="Times New Roman" w:hAnsi="Times New Roman" w:cs="Times New Roman"/>
          <w:color w:val="000000" w:themeColor="text1"/>
          <w:sz w:val="24"/>
          <w:szCs w:val="24"/>
        </w:rPr>
        <w:t>S</w:t>
      </w:r>
      <w:r w:rsidRPr="00376014">
        <w:rPr>
          <w:rFonts w:ascii="Times New Roman" w:hAnsi="Times New Roman" w:cs="Times New Roman"/>
          <w:color w:val="000000" w:themeColor="text1"/>
          <w:sz w:val="24"/>
          <w:szCs w:val="24"/>
        </w:rPr>
        <w:t xml:space="preserve">lici </w:t>
      </w:r>
      <w:r>
        <w:rPr>
          <w:rFonts w:ascii="Times New Roman" w:hAnsi="Times New Roman" w:cs="Times New Roman"/>
          <w:color w:val="000000" w:themeColor="text1"/>
          <w:sz w:val="24"/>
          <w:szCs w:val="24"/>
        </w:rPr>
        <w:t>2.</w:t>
      </w:r>
      <w:r w:rsidRPr="00376014">
        <w:rPr>
          <w:rFonts w:ascii="Times New Roman" w:hAnsi="Times New Roman" w:cs="Times New Roman"/>
          <w:color w:val="000000" w:themeColor="text1"/>
          <w:sz w:val="24"/>
          <w:szCs w:val="24"/>
        </w:rPr>
        <w:t xml:space="preserve"> kronološki </w:t>
      </w:r>
      <w:r>
        <w:rPr>
          <w:rFonts w:ascii="Times New Roman" w:hAnsi="Times New Roman" w:cs="Times New Roman"/>
          <w:color w:val="000000" w:themeColor="text1"/>
          <w:sz w:val="24"/>
          <w:szCs w:val="24"/>
        </w:rPr>
        <w:t xml:space="preserve">je </w:t>
      </w:r>
      <w:r w:rsidRPr="00376014">
        <w:rPr>
          <w:rFonts w:ascii="Times New Roman" w:hAnsi="Times New Roman" w:cs="Times New Roman"/>
          <w:color w:val="000000" w:themeColor="text1"/>
          <w:sz w:val="24"/>
          <w:szCs w:val="24"/>
        </w:rPr>
        <w:t xml:space="preserve">prikazana cjelovita priča </w:t>
      </w:r>
      <w:proofErr w:type="spellStart"/>
      <w:r w:rsidRPr="00376014">
        <w:rPr>
          <w:rFonts w:ascii="Times New Roman" w:hAnsi="Times New Roman" w:cs="Times New Roman"/>
          <w:color w:val="000000" w:themeColor="text1"/>
          <w:sz w:val="24"/>
          <w:szCs w:val="24"/>
        </w:rPr>
        <w:t>Lucićeve</w:t>
      </w:r>
      <w:proofErr w:type="spellEnd"/>
      <w:r w:rsidRPr="00376014">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Robinje,</w:t>
      </w:r>
      <w:r w:rsidRPr="00376014">
        <w:rPr>
          <w:rFonts w:ascii="Times New Roman" w:hAnsi="Times New Roman" w:cs="Times New Roman"/>
          <w:color w:val="000000" w:themeColor="text1"/>
          <w:sz w:val="24"/>
          <w:szCs w:val="24"/>
        </w:rPr>
        <w:t xml:space="preserve"> odnosno njezina fabula. Brojevima su označeni vertikalni prijelazi među razinama, a crvena crta označava početak dramske radnje.</w:t>
      </w:r>
      <w:r>
        <w:rPr>
          <w:rFonts w:ascii="Times New Roman" w:hAnsi="Times New Roman" w:cs="Times New Roman"/>
          <w:color w:val="000000" w:themeColor="text1"/>
          <w:sz w:val="24"/>
          <w:szCs w:val="24"/>
        </w:rPr>
        <w:t xml:space="preserve"> </w:t>
      </w:r>
      <w:r w:rsidRPr="00376014">
        <w:rPr>
          <w:rFonts w:ascii="Times New Roman" w:hAnsi="Times New Roman" w:cs="Times New Roman"/>
          <w:color w:val="000000" w:themeColor="text1"/>
          <w:sz w:val="24"/>
          <w:szCs w:val="24"/>
        </w:rPr>
        <w:t xml:space="preserve">Česti prijelazi, apokaliptički i demonski obrasci sa svojim </w:t>
      </w:r>
      <w:proofErr w:type="spellStart"/>
      <w:r w:rsidRPr="00376014">
        <w:rPr>
          <w:rFonts w:ascii="Times New Roman" w:hAnsi="Times New Roman" w:cs="Times New Roman"/>
          <w:color w:val="000000" w:themeColor="text1"/>
          <w:sz w:val="24"/>
          <w:szCs w:val="24"/>
        </w:rPr>
        <w:t>imaginarijima</w:t>
      </w:r>
      <w:proofErr w:type="spellEnd"/>
      <w:r w:rsidRPr="00376014">
        <w:rPr>
          <w:rFonts w:ascii="Times New Roman" w:hAnsi="Times New Roman" w:cs="Times New Roman"/>
          <w:color w:val="000000" w:themeColor="text1"/>
          <w:sz w:val="24"/>
          <w:szCs w:val="24"/>
        </w:rPr>
        <w:t xml:space="preserve"> te osobine glavnih likova svjedoče o izrazitoj „romantičnosti“ </w:t>
      </w:r>
      <w:proofErr w:type="spellStart"/>
      <w:r w:rsidRPr="00376014">
        <w:rPr>
          <w:rFonts w:ascii="Times New Roman" w:hAnsi="Times New Roman" w:cs="Times New Roman"/>
          <w:color w:val="000000" w:themeColor="text1"/>
          <w:sz w:val="24"/>
          <w:szCs w:val="24"/>
        </w:rPr>
        <w:t>Lucićeve</w:t>
      </w:r>
      <w:proofErr w:type="spellEnd"/>
      <w:r w:rsidRPr="00376014">
        <w:rPr>
          <w:rFonts w:ascii="Times New Roman" w:hAnsi="Times New Roman" w:cs="Times New Roman"/>
          <w:color w:val="000000" w:themeColor="text1"/>
          <w:sz w:val="24"/>
          <w:szCs w:val="24"/>
        </w:rPr>
        <w:t xml:space="preserve"> drame. Prvi prijelaz (označen brojem 1) postavljen je također uvjetno jer nije izravno opisan, ali se može implicirati iz priče. Riječ je o prijelazu iz božanskog raja u onaj zemaljski, a taj je silazak, prema </w:t>
      </w:r>
      <w:proofErr w:type="spellStart"/>
      <w:r w:rsidRPr="00376014">
        <w:rPr>
          <w:rFonts w:ascii="Times New Roman" w:hAnsi="Times New Roman" w:cs="Times New Roman"/>
          <w:color w:val="000000" w:themeColor="text1"/>
          <w:sz w:val="24"/>
          <w:szCs w:val="24"/>
        </w:rPr>
        <w:t>Fryeu</w:t>
      </w:r>
      <w:proofErr w:type="spellEnd"/>
      <w:r w:rsidRPr="00376014">
        <w:rPr>
          <w:rFonts w:ascii="Times New Roman" w:hAnsi="Times New Roman" w:cs="Times New Roman"/>
          <w:color w:val="000000" w:themeColor="text1"/>
          <w:sz w:val="24"/>
          <w:szCs w:val="24"/>
        </w:rPr>
        <w:t>, najčešće sadržan u priči o rođenju junaka koji ima dva oca (v.</w:t>
      </w:r>
      <w:r>
        <w:rPr>
          <w:rFonts w:ascii="Times New Roman" w:hAnsi="Times New Roman" w:cs="Times New Roman"/>
          <w:color w:val="000000" w:themeColor="text1"/>
          <w:sz w:val="24"/>
          <w:szCs w:val="24"/>
        </w:rPr>
        <w:t xml:space="preserve"> 1976:</w:t>
      </w:r>
      <w:r w:rsidRPr="00376014">
        <w:rPr>
          <w:rFonts w:ascii="Times New Roman" w:hAnsi="Times New Roman" w:cs="Times New Roman"/>
          <w:color w:val="000000" w:themeColor="text1"/>
          <w:sz w:val="24"/>
          <w:szCs w:val="24"/>
        </w:rPr>
        <w:t xml:space="preserve"> 65). Iako Robinja ne spominje izravno svoje rođenje, </w:t>
      </w:r>
      <w:r w:rsidR="006376E5">
        <w:rPr>
          <w:rFonts w:ascii="Times New Roman" w:hAnsi="Times New Roman" w:cs="Times New Roman"/>
          <w:color w:val="000000" w:themeColor="text1"/>
          <w:sz w:val="24"/>
          <w:szCs w:val="24"/>
        </w:rPr>
        <w:t>nakon smrti biološkoga oca (Bana Vlaska), zauzimanjem</w:t>
      </w:r>
      <w:r w:rsidRPr="00376014">
        <w:rPr>
          <w:rFonts w:ascii="Times New Roman" w:hAnsi="Times New Roman" w:cs="Times New Roman"/>
          <w:color w:val="000000" w:themeColor="text1"/>
          <w:sz w:val="24"/>
          <w:szCs w:val="24"/>
        </w:rPr>
        <w:t xml:space="preserve"> ugarskoga kralja ona dobiva drugoga oca, a njezin boravak u mladalačkom Edenu  impliciran </w:t>
      </w:r>
      <w:r w:rsidR="00A27C82">
        <w:rPr>
          <w:rFonts w:ascii="Times New Roman" w:hAnsi="Times New Roman" w:cs="Times New Roman"/>
          <w:color w:val="000000" w:themeColor="text1"/>
          <w:sz w:val="24"/>
          <w:szCs w:val="24"/>
        </w:rPr>
        <w:t xml:space="preserve">je </w:t>
      </w:r>
      <w:r w:rsidRPr="00376014">
        <w:rPr>
          <w:rFonts w:ascii="Times New Roman" w:hAnsi="Times New Roman" w:cs="Times New Roman"/>
          <w:color w:val="000000" w:themeColor="text1"/>
          <w:sz w:val="24"/>
          <w:szCs w:val="24"/>
        </w:rPr>
        <w:t xml:space="preserve">padom (broj 2) uslijed šokantne </w:t>
      </w:r>
      <w:r w:rsidR="006376E5">
        <w:rPr>
          <w:rFonts w:ascii="Times New Roman" w:hAnsi="Times New Roman" w:cs="Times New Roman"/>
          <w:color w:val="000000" w:themeColor="text1"/>
          <w:sz w:val="24"/>
          <w:szCs w:val="24"/>
        </w:rPr>
        <w:t>Vlaskove smrti</w:t>
      </w:r>
      <w:r w:rsidRPr="00376014">
        <w:rPr>
          <w:rFonts w:ascii="Times New Roman" w:hAnsi="Times New Roman" w:cs="Times New Roman"/>
          <w:color w:val="000000" w:themeColor="text1"/>
          <w:sz w:val="24"/>
          <w:szCs w:val="24"/>
        </w:rPr>
        <w:t xml:space="preserve"> („I </w:t>
      </w:r>
      <w:proofErr w:type="spellStart"/>
      <w:r w:rsidRPr="00376014">
        <w:rPr>
          <w:rFonts w:ascii="Times New Roman" w:hAnsi="Times New Roman" w:cs="Times New Roman"/>
          <w:color w:val="000000" w:themeColor="text1"/>
          <w:sz w:val="24"/>
          <w:szCs w:val="24"/>
        </w:rPr>
        <w:t>parva</w:t>
      </w:r>
      <w:proofErr w:type="spellEnd"/>
      <w:r w:rsidRPr="00376014">
        <w:rPr>
          <w:rFonts w:ascii="Times New Roman" w:hAnsi="Times New Roman" w:cs="Times New Roman"/>
          <w:color w:val="000000" w:themeColor="text1"/>
          <w:sz w:val="24"/>
          <w:szCs w:val="24"/>
        </w:rPr>
        <w:t xml:space="preserve"> bî mi toj šiba kâ me šinu“</w:t>
      </w:r>
      <w:r>
        <w:rPr>
          <w:rFonts w:ascii="Times New Roman" w:hAnsi="Times New Roman" w:cs="Times New Roman"/>
          <w:color w:val="000000" w:themeColor="text1"/>
          <w:sz w:val="24"/>
          <w:szCs w:val="24"/>
        </w:rPr>
        <w:t xml:space="preserve"> [</w:t>
      </w:r>
      <w:r w:rsidRPr="00D47F88">
        <w:rPr>
          <w:rFonts w:ascii="Times New Roman" w:hAnsi="Times New Roman" w:cs="Times New Roman"/>
          <w:i/>
          <w:iCs/>
          <w:color w:val="000000" w:themeColor="text1"/>
          <w:sz w:val="24"/>
          <w:szCs w:val="24"/>
        </w:rPr>
        <w:t>Robinja</w:t>
      </w:r>
      <w:r>
        <w:rPr>
          <w:rFonts w:ascii="Times New Roman" w:hAnsi="Times New Roman" w:cs="Times New Roman"/>
          <w:color w:val="000000" w:themeColor="text1"/>
          <w:sz w:val="24"/>
          <w:szCs w:val="24"/>
        </w:rPr>
        <w:t>, II, 240]</w:t>
      </w:r>
      <w:r w:rsidRPr="00376014">
        <w:rPr>
          <w:rFonts w:ascii="Times New Roman" w:hAnsi="Times New Roman" w:cs="Times New Roman"/>
          <w:color w:val="000000" w:themeColor="text1"/>
          <w:sz w:val="24"/>
          <w:szCs w:val="24"/>
        </w:rPr>
        <w:t>).</w:t>
      </w:r>
      <w:r w:rsidR="00D13613">
        <w:rPr>
          <w:rFonts w:ascii="Times New Roman" w:hAnsi="Times New Roman" w:cs="Times New Roman"/>
          <w:color w:val="000000" w:themeColor="text1"/>
          <w:sz w:val="24"/>
          <w:szCs w:val="24"/>
        </w:rPr>
        <w:t xml:space="preserve"> Drugim riječima, </w:t>
      </w:r>
      <w:proofErr w:type="spellStart"/>
      <w:r w:rsidR="00D13613">
        <w:rPr>
          <w:rFonts w:ascii="Times New Roman" w:hAnsi="Times New Roman" w:cs="Times New Roman"/>
          <w:color w:val="000000" w:themeColor="text1"/>
          <w:sz w:val="24"/>
          <w:szCs w:val="24"/>
        </w:rPr>
        <w:t>imaginarij</w:t>
      </w:r>
      <w:proofErr w:type="spellEnd"/>
      <w:r w:rsidR="00D13613">
        <w:rPr>
          <w:rFonts w:ascii="Times New Roman" w:hAnsi="Times New Roman" w:cs="Times New Roman"/>
          <w:color w:val="000000" w:themeColor="text1"/>
          <w:sz w:val="24"/>
          <w:szCs w:val="24"/>
        </w:rPr>
        <w:t xml:space="preserve"> božanskoga raja nije ekspliciran u </w:t>
      </w:r>
      <w:proofErr w:type="spellStart"/>
      <w:r w:rsidR="00D13613">
        <w:rPr>
          <w:rFonts w:ascii="Times New Roman" w:hAnsi="Times New Roman" w:cs="Times New Roman"/>
          <w:color w:val="000000" w:themeColor="text1"/>
          <w:sz w:val="24"/>
          <w:szCs w:val="24"/>
        </w:rPr>
        <w:t>Lucićevoj</w:t>
      </w:r>
      <w:proofErr w:type="spellEnd"/>
      <w:r w:rsidR="00D13613">
        <w:rPr>
          <w:rFonts w:ascii="Times New Roman" w:hAnsi="Times New Roman" w:cs="Times New Roman"/>
          <w:color w:val="000000" w:themeColor="text1"/>
          <w:sz w:val="24"/>
          <w:szCs w:val="24"/>
        </w:rPr>
        <w:t xml:space="preserve"> drami, ali tu razinu ovdje prepoznajemo kao </w:t>
      </w:r>
      <w:r w:rsidR="00A53FCE">
        <w:rPr>
          <w:rFonts w:ascii="Times New Roman" w:hAnsi="Times New Roman" w:cs="Times New Roman"/>
          <w:color w:val="000000" w:themeColor="text1"/>
          <w:sz w:val="24"/>
          <w:szCs w:val="24"/>
        </w:rPr>
        <w:t>idealizirano</w:t>
      </w:r>
      <w:r w:rsidR="00D13613">
        <w:rPr>
          <w:rFonts w:ascii="Times New Roman" w:hAnsi="Times New Roman" w:cs="Times New Roman"/>
          <w:color w:val="000000" w:themeColor="text1"/>
          <w:sz w:val="24"/>
          <w:szCs w:val="24"/>
        </w:rPr>
        <w:t xml:space="preserve"> stanje prije „</w:t>
      </w:r>
      <w:proofErr w:type="spellStart"/>
      <w:r w:rsidR="00D13613">
        <w:rPr>
          <w:rFonts w:ascii="Times New Roman" w:hAnsi="Times New Roman" w:cs="Times New Roman"/>
          <w:color w:val="000000" w:themeColor="text1"/>
          <w:sz w:val="24"/>
          <w:szCs w:val="24"/>
        </w:rPr>
        <w:t>parve</w:t>
      </w:r>
      <w:proofErr w:type="spellEnd"/>
      <w:r w:rsidR="00D13613">
        <w:rPr>
          <w:rFonts w:ascii="Times New Roman" w:hAnsi="Times New Roman" w:cs="Times New Roman"/>
          <w:color w:val="000000" w:themeColor="text1"/>
          <w:sz w:val="24"/>
          <w:szCs w:val="24"/>
        </w:rPr>
        <w:t xml:space="preserve"> šibe“. </w:t>
      </w:r>
      <w:r w:rsidR="00A53FCE">
        <w:rPr>
          <w:rFonts w:ascii="Times New Roman" w:hAnsi="Times New Roman" w:cs="Times New Roman"/>
          <w:color w:val="000000" w:themeColor="text1"/>
          <w:sz w:val="24"/>
          <w:szCs w:val="24"/>
        </w:rPr>
        <w:t>Jasno a</w:t>
      </w:r>
      <w:r w:rsidR="00D13613">
        <w:rPr>
          <w:rFonts w:ascii="Times New Roman" w:hAnsi="Times New Roman" w:cs="Times New Roman"/>
          <w:color w:val="000000" w:themeColor="text1"/>
          <w:sz w:val="24"/>
          <w:szCs w:val="24"/>
        </w:rPr>
        <w:t xml:space="preserve">rtikuliranje </w:t>
      </w:r>
      <w:r w:rsidR="00A53FCE">
        <w:rPr>
          <w:rFonts w:ascii="Times New Roman" w:hAnsi="Times New Roman" w:cs="Times New Roman"/>
          <w:color w:val="000000" w:themeColor="text1"/>
          <w:sz w:val="24"/>
          <w:szCs w:val="24"/>
        </w:rPr>
        <w:t xml:space="preserve">uopće </w:t>
      </w:r>
      <w:r w:rsidR="00D13613">
        <w:rPr>
          <w:rFonts w:ascii="Times New Roman" w:hAnsi="Times New Roman" w:cs="Times New Roman"/>
          <w:color w:val="000000" w:themeColor="text1"/>
          <w:sz w:val="24"/>
          <w:szCs w:val="24"/>
        </w:rPr>
        <w:t>prvoga događaja s negativnom konotacijom podrazumijeva postojanje stanja u kojemu se još ništa „loše“ nikada nije dogodilo</w:t>
      </w:r>
      <w:r w:rsidR="00A53FCE">
        <w:rPr>
          <w:rFonts w:ascii="Times New Roman" w:hAnsi="Times New Roman" w:cs="Times New Roman"/>
          <w:color w:val="000000" w:themeColor="text1"/>
          <w:sz w:val="24"/>
          <w:szCs w:val="24"/>
        </w:rPr>
        <w:t xml:space="preserve"> odnosno stanje</w:t>
      </w:r>
      <w:r w:rsidR="00D13613">
        <w:rPr>
          <w:rFonts w:ascii="Times New Roman" w:hAnsi="Times New Roman" w:cs="Times New Roman"/>
          <w:color w:val="000000" w:themeColor="text1"/>
          <w:sz w:val="24"/>
          <w:szCs w:val="24"/>
        </w:rPr>
        <w:t xml:space="preserve"> božansk</w:t>
      </w:r>
      <w:r w:rsidR="00A53FCE">
        <w:rPr>
          <w:rFonts w:ascii="Times New Roman" w:hAnsi="Times New Roman" w:cs="Times New Roman"/>
          <w:color w:val="000000" w:themeColor="text1"/>
          <w:sz w:val="24"/>
          <w:szCs w:val="24"/>
        </w:rPr>
        <w:t>oga raja prije „pada“</w:t>
      </w:r>
      <w:r w:rsidR="00D13613">
        <w:rPr>
          <w:rFonts w:ascii="Times New Roman" w:hAnsi="Times New Roman" w:cs="Times New Roman"/>
          <w:color w:val="000000" w:themeColor="text1"/>
          <w:sz w:val="24"/>
          <w:szCs w:val="24"/>
        </w:rPr>
        <w:t xml:space="preserve">. </w:t>
      </w:r>
      <w:r w:rsidRPr="00376014">
        <w:rPr>
          <w:rFonts w:ascii="Times New Roman" w:hAnsi="Times New Roman" w:cs="Times New Roman"/>
          <w:color w:val="000000" w:themeColor="text1"/>
          <w:sz w:val="24"/>
          <w:szCs w:val="24"/>
        </w:rPr>
        <w:t xml:space="preserve"> </w:t>
      </w:r>
    </w:p>
    <w:p w14:paraId="3275017F" w14:textId="0BFC2E5D" w:rsidR="00FF0D8F" w:rsidRDefault="00B67752" w:rsidP="00B67752">
      <w:pPr>
        <w:spacing w:line="360" w:lineRule="auto"/>
        <w:ind w:firstLine="708"/>
        <w:jc w:val="both"/>
        <w:rPr>
          <w:rFonts w:ascii="Times New Roman" w:hAnsi="Times New Roman" w:cs="Times New Roman"/>
          <w:color w:val="000000" w:themeColor="text1"/>
          <w:sz w:val="24"/>
          <w:szCs w:val="24"/>
        </w:rPr>
      </w:pPr>
      <w:r w:rsidRPr="00376014">
        <w:rPr>
          <w:rFonts w:ascii="Times New Roman" w:hAnsi="Times New Roman" w:cs="Times New Roman"/>
          <w:color w:val="000000" w:themeColor="text1"/>
          <w:sz w:val="24"/>
          <w:szCs w:val="24"/>
        </w:rPr>
        <w:t xml:space="preserve">Robinjina fabula </w:t>
      </w:r>
      <w:r w:rsidR="00A53FCE">
        <w:rPr>
          <w:rFonts w:ascii="Times New Roman" w:hAnsi="Times New Roman" w:cs="Times New Roman"/>
          <w:color w:val="000000" w:themeColor="text1"/>
          <w:sz w:val="24"/>
          <w:szCs w:val="24"/>
        </w:rPr>
        <w:t>nakon toga</w:t>
      </w:r>
      <w:r w:rsidRPr="00376014">
        <w:rPr>
          <w:rFonts w:ascii="Times New Roman" w:hAnsi="Times New Roman" w:cs="Times New Roman"/>
          <w:color w:val="000000" w:themeColor="text1"/>
          <w:sz w:val="24"/>
          <w:szCs w:val="24"/>
        </w:rPr>
        <w:t xml:space="preserve"> dobiva uzlaznu putanju kraljevim zauzimanjem (broj 3).</w:t>
      </w:r>
      <w:r w:rsidR="00A27C82">
        <w:rPr>
          <w:rFonts w:ascii="Times New Roman" w:hAnsi="Times New Roman" w:cs="Times New Roman"/>
          <w:color w:val="000000" w:themeColor="text1"/>
          <w:sz w:val="24"/>
          <w:szCs w:val="24"/>
        </w:rPr>
        <w:t xml:space="preserve"> </w:t>
      </w:r>
      <w:r w:rsidR="00FF0D8F">
        <w:rPr>
          <w:rFonts w:ascii="Times New Roman" w:hAnsi="Times New Roman" w:cs="Times New Roman"/>
          <w:color w:val="000000" w:themeColor="text1"/>
          <w:sz w:val="24"/>
          <w:szCs w:val="24"/>
        </w:rPr>
        <w:t>Naime, nakon smrti Bana Vlaska kojega je poznavao i poštovao, k</w:t>
      </w:r>
      <w:r w:rsidR="00A27C82">
        <w:rPr>
          <w:rFonts w:ascii="Times New Roman" w:hAnsi="Times New Roman" w:cs="Times New Roman"/>
          <w:color w:val="000000" w:themeColor="text1"/>
          <w:sz w:val="24"/>
          <w:szCs w:val="24"/>
        </w:rPr>
        <w:t>ralj je Robinjinu obitelj materijalno osigurao, a prema Robinji s</w:t>
      </w:r>
      <w:r w:rsidR="00FF0D8F">
        <w:rPr>
          <w:rFonts w:ascii="Times New Roman" w:hAnsi="Times New Roman" w:cs="Times New Roman"/>
          <w:color w:val="000000" w:themeColor="text1"/>
          <w:sz w:val="24"/>
          <w:szCs w:val="24"/>
        </w:rPr>
        <w:t>e ponio</w:t>
      </w:r>
      <w:r w:rsidR="00A27C82">
        <w:rPr>
          <w:rFonts w:ascii="Times New Roman" w:hAnsi="Times New Roman" w:cs="Times New Roman"/>
          <w:color w:val="000000" w:themeColor="text1"/>
          <w:sz w:val="24"/>
          <w:szCs w:val="24"/>
        </w:rPr>
        <w:t xml:space="preserve"> kao prema vlastitoj kćeri pružajući joj ljubav i očinsku zaštitu.  Robinja tako</w:t>
      </w:r>
      <w:r w:rsidRPr="00376014">
        <w:rPr>
          <w:rFonts w:ascii="Times New Roman" w:hAnsi="Times New Roman" w:cs="Times New Roman"/>
          <w:color w:val="000000" w:themeColor="text1"/>
          <w:sz w:val="24"/>
          <w:szCs w:val="24"/>
        </w:rPr>
        <w:t xml:space="preserve"> prelazi u zemaljski raj reprezentativno prikazan pastoralnim motivima izmještenima lokalizacijom (</w:t>
      </w:r>
      <w:r w:rsidRPr="002B2AA5">
        <w:rPr>
          <w:rFonts w:ascii="Times New Roman" w:hAnsi="Times New Roman" w:cs="Times New Roman"/>
          <w:i/>
          <w:iCs/>
          <w:color w:val="000000" w:themeColor="text1"/>
          <w:sz w:val="24"/>
          <w:szCs w:val="24"/>
        </w:rPr>
        <w:t>Robinja</w:t>
      </w:r>
      <w:r>
        <w:rPr>
          <w:rFonts w:ascii="Times New Roman" w:hAnsi="Times New Roman" w:cs="Times New Roman"/>
          <w:color w:val="000000" w:themeColor="text1"/>
          <w:sz w:val="24"/>
          <w:szCs w:val="24"/>
        </w:rPr>
        <w:t>, II,</w:t>
      </w:r>
      <w:r w:rsidRPr="00376014">
        <w:rPr>
          <w:rFonts w:ascii="Times New Roman" w:hAnsi="Times New Roman" w:cs="Times New Roman"/>
          <w:color w:val="000000" w:themeColor="text1"/>
          <w:sz w:val="24"/>
          <w:szCs w:val="24"/>
        </w:rPr>
        <w:t xml:space="preserve"> 265-280)</w:t>
      </w:r>
      <w:r w:rsidR="00FF0D8F">
        <w:rPr>
          <w:rFonts w:ascii="Times New Roman" w:hAnsi="Times New Roman" w:cs="Times New Roman"/>
          <w:color w:val="000000" w:themeColor="text1"/>
          <w:sz w:val="24"/>
          <w:szCs w:val="24"/>
        </w:rPr>
        <w:t>, odnosno ona</w:t>
      </w:r>
      <w:r w:rsidR="00A27C82">
        <w:rPr>
          <w:rFonts w:ascii="Times New Roman" w:hAnsi="Times New Roman" w:cs="Times New Roman"/>
          <w:color w:val="000000" w:themeColor="text1"/>
          <w:sz w:val="24"/>
          <w:szCs w:val="24"/>
        </w:rPr>
        <w:t xml:space="preserve"> boravi u idiličnom pejzažu smještenom na </w:t>
      </w:r>
      <w:r w:rsidR="00FF0D8F">
        <w:rPr>
          <w:rFonts w:ascii="Times New Roman" w:hAnsi="Times New Roman" w:cs="Times New Roman"/>
          <w:color w:val="000000" w:themeColor="text1"/>
          <w:sz w:val="24"/>
          <w:szCs w:val="24"/>
        </w:rPr>
        <w:t xml:space="preserve">području gdje se Sava ulijeva u Dunav. Slijedi </w:t>
      </w:r>
      <w:r>
        <w:rPr>
          <w:rFonts w:ascii="Times New Roman" w:hAnsi="Times New Roman" w:cs="Times New Roman"/>
          <w:color w:val="000000" w:themeColor="text1"/>
          <w:sz w:val="24"/>
          <w:szCs w:val="24"/>
        </w:rPr>
        <w:t>k</w:t>
      </w:r>
      <w:r w:rsidRPr="00376014">
        <w:rPr>
          <w:rFonts w:ascii="Times New Roman" w:hAnsi="Times New Roman" w:cs="Times New Roman"/>
          <w:color w:val="000000" w:themeColor="text1"/>
          <w:sz w:val="24"/>
          <w:szCs w:val="24"/>
        </w:rPr>
        <w:t>ljučni događaj romanse, veliki silazak ili „pustolovina“</w:t>
      </w:r>
      <w:r>
        <w:rPr>
          <w:rFonts w:ascii="Times New Roman" w:hAnsi="Times New Roman" w:cs="Times New Roman"/>
          <w:color w:val="000000" w:themeColor="text1"/>
          <w:sz w:val="24"/>
          <w:szCs w:val="24"/>
        </w:rPr>
        <w:t>,</w:t>
      </w:r>
      <w:r w:rsidRPr="00376014">
        <w:rPr>
          <w:rFonts w:ascii="Times New Roman" w:hAnsi="Times New Roman" w:cs="Times New Roman"/>
          <w:color w:val="000000" w:themeColor="text1"/>
          <w:sz w:val="24"/>
          <w:szCs w:val="24"/>
        </w:rPr>
        <w:t xml:space="preserve"> odnosno zarobljavanje junakinje (broj 4). </w:t>
      </w:r>
    </w:p>
    <w:p w14:paraId="5A49A1A4" w14:textId="450F4229" w:rsidR="00255ABA" w:rsidRDefault="00B67752" w:rsidP="00B67752">
      <w:pPr>
        <w:spacing w:line="360" w:lineRule="auto"/>
        <w:ind w:firstLine="708"/>
        <w:jc w:val="both"/>
        <w:rPr>
          <w:rFonts w:ascii="Times New Roman" w:hAnsi="Times New Roman" w:cs="Times New Roman"/>
          <w:color w:val="000000" w:themeColor="text1"/>
          <w:sz w:val="24"/>
          <w:szCs w:val="24"/>
        </w:rPr>
      </w:pPr>
      <w:r w:rsidRPr="00376014">
        <w:rPr>
          <w:rFonts w:ascii="Times New Roman" w:hAnsi="Times New Roman" w:cs="Times New Roman"/>
          <w:color w:val="000000" w:themeColor="text1"/>
          <w:sz w:val="24"/>
          <w:szCs w:val="24"/>
        </w:rPr>
        <w:t xml:space="preserve">Pad iz Edena najčešće uključuje neku vrstu prekida svijesti i slike sna, a u vanjskom smislu promjenu socijalnog okruženja često upravo </w:t>
      </w:r>
      <w:r>
        <w:rPr>
          <w:rFonts w:ascii="Times New Roman" w:hAnsi="Times New Roman" w:cs="Times New Roman"/>
          <w:color w:val="000000" w:themeColor="text1"/>
          <w:sz w:val="24"/>
          <w:szCs w:val="24"/>
        </w:rPr>
        <w:t xml:space="preserve">putem zarobljavanja </w:t>
      </w:r>
      <w:r w:rsidRPr="00376014">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Frye</w:t>
      </w:r>
      <w:proofErr w:type="spellEnd"/>
      <w:r>
        <w:rPr>
          <w:rFonts w:ascii="Times New Roman" w:hAnsi="Times New Roman" w:cs="Times New Roman"/>
          <w:color w:val="000000" w:themeColor="text1"/>
          <w:sz w:val="24"/>
          <w:szCs w:val="24"/>
        </w:rPr>
        <w:t>, 1976:</w:t>
      </w:r>
      <w:r w:rsidRPr="00376014">
        <w:rPr>
          <w:rFonts w:ascii="Times New Roman" w:hAnsi="Times New Roman" w:cs="Times New Roman"/>
          <w:color w:val="000000" w:themeColor="text1"/>
          <w:sz w:val="24"/>
          <w:szCs w:val="24"/>
        </w:rPr>
        <w:t xml:space="preserve"> 67) i gubit</w:t>
      </w:r>
      <w:r>
        <w:rPr>
          <w:rFonts w:ascii="Times New Roman" w:hAnsi="Times New Roman" w:cs="Times New Roman"/>
          <w:color w:val="000000" w:themeColor="text1"/>
          <w:sz w:val="24"/>
          <w:szCs w:val="24"/>
        </w:rPr>
        <w:t>ka</w:t>
      </w:r>
      <w:r w:rsidRPr="00376014">
        <w:rPr>
          <w:rFonts w:ascii="Times New Roman" w:hAnsi="Times New Roman" w:cs="Times New Roman"/>
          <w:color w:val="000000" w:themeColor="text1"/>
          <w:sz w:val="24"/>
          <w:szCs w:val="24"/>
        </w:rPr>
        <w:t xml:space="preserve"> identiteta</w:t>
      </w:r>
      <w:r w:rsidR="00912746">
        <w:rPr>
          <w:rFonts w:ascii="Times New Roman" w:hAnsi="Times New Roman" w:cs="Times New Roman"/>
          <w:color w:val="000000" w:themeColor="text1"/>
          <w:sz w:val="24"/>
          <w:szCs w:val="24"/>
        </w:rPr>
        <w:t xml:space="preserve">. Robinjina priča prati tu formulu gotovo paradigmatski. Za vrijeme odmora, uživajući u društvu svojih služavki, Robinja zaspe pod stablom i usne kako je košuta koju po planini love vukovi. Robinja se u strahu budi i biva okružena Turcima koji odsijecaju glavu jednoj od sluškinja. </w:t>
      </w:r>
      <w:r w:rsidR="00642608">
        <w:rPr>
          <w:rFonts w:ascii="Times New Roman" w:hAnsi="Times New Roman" w:cs="Times New Roman"/>
          <w:color w:val="000000" w:themeColor="text1"/>
          <w:sz w:val="24"/>
          <w:szCs w:val="24"/>
        </w:rPr>
        <w:t xml:space="preserve">Turci odvode Robinju u ropstvo i tu počinje Robinjin „pakao“. </w:t>
      </w:r>
      <w:r w:rsidR="000B5BBE">
        <w:rPr>
          <w:rFonts w:ascii="Times New Roman" w:hAnsi="Times New Roman" w:cs="Times New Roman"/>
          <w:color w:val="000000" w:themeColor="text1"/>
          <w:sz w:val="24"/>
          <w:szCs w:val="24"/>
        </w:rPr>
        <w:t xml:space="preserve">Njeno se okruženje potpuno mijenja, više nije okružena prijateljicama i služavkama nego otmičarima, a </w:t>
      </w:r>
      <w:proofErr w:type="spellStart"/>
      <w:r w:rsidR="000B5BBE" w:rsidRPr="000B5BBE">
        <w:rPr>
          <w:rFonts w:ascii="Times New Roman" w:hAnsi="Times New Roman" w:cs="Times New Roman"/>
          <w:i/>
          <w:iCs/>
          <w:color w:val="000000" w:themeColor="text1"/>
          <w:sz w:val="24"/>
          <w:szCs w:val="24"/>
        </w:rPr>
        <w:t>locus</w:t>
      </w:r>
      <w:proofErr w:type="spellEnd"/>
      <w:r w:rsidR="000B5BBE" w:rsidRPr="000B5BBE">
        <w:rPr>
          <w:rFonts w:ascii="Times New Roman" w:hAnsi="Times New Roman" w:cs="Times New Roman"/>
          <w:i/>
          <w:iCs/>
          <w:color w:val="000000" w:themeColor="text1"/>
          <w:sz w:val="24"/>
          <w:szCs w:val="24"/>
        </w:rPr>
        <w:t xml:space="preserve"> </w:t>
      </w:r>
      <w:proofErr w:type="spellStart"/>
      <w:r w:rsidR="000B5BBE" w:rsidRPr="000B5BBE">
        <w:rPr>
          <w:rFonts w:ascii="Times New Roman" w:hAnsi="Times New Roman" w:cs="Times New Roman"/>
          <w:i/>
          <w:iCs/>
          <w:color w:val="000000" w:themeColor="text1"/>
          <w:sz w:val="24"/>
          <w:szCs w:val="24"/>
        </w:rPr>
        <w:t>amoenus</w:t>
      </w:r>
      <w:proofErr w:type="spellEnd"/>
      <w:r w:rsidR="000B5BBE">
        <w:rPr>
          <w:rFonts w:ascii="Times New Roman" w:hAnsi="Times New Roman" w:cs="Times New Roman"/>
          <w:i/>
          <w:iCs/>
          <w:color w:val="000000" w:themeColor="text1"/>
          <w:sz w:val="24"/>
          <w:szCs w:val="24"/>
        </w:rPr>
        <w:t xml:space="preserve"> </w:t>
      </w:r>
      <w:r w:rsidR="000B5BBE">
        <w:rPr>
          <w:rFonts w:ascii="Times New Roman" w:hAnsi="Times New Roman" w:cs="Times New Roman"/>
          <w:color w:val="000000" w:themeColor="text1"/>
          <w:sz w:val="24"/>
          <w:szCs w:val="24"/>
        </w:rPr>
        <w:t xml:space="preserve">postaje odjednom </w:t>
      </w:r>
      <w:proofErr w:type="spellStart"/>
      <w:r w:rsidR="000B5BBE" w:rsidRPr="000B5BBE">
        <w:rPr>
          <w:rFonts w:ascii="Times New Roman" w:hAnsi="Times New Roman" w:cs="Times New Roman"/>
          <w:i/>
          <w:iCs/>
          <w:color w:val="000000" w:themeColor="text1"/>
          <w:sz w:val="24"/>
          <w:szCs w:val="24"/>
        </w:rPr>
        <w:t>locus</w:t>
      </w:r>
      <w:proofErr w:type="spellEnd"/>
      <w:r w:rsidR="000B5BBE" w:rsidRPr="000B5BBE">
        <w:rPr>
          <w:rFonts w:ascii="Times New Roman" w:hAnsi="Times New Roman" w:cs="Times New Roman"/>
          <w:i/>
          <w:iCs/>
          <w:color w:val="000000" w:themeColor="text1"/>
          <w:sz w:val="24"/>
          <w:szCs w:val="24"/>
        </w:rPr>
        <w:t xml:space="preserve"> </w:t>
      </w:r>
      <w:proofErr w:type="spellStart"/>
      <w:r w:rsidR="000B5BBE" w:rsidRPr="000B5BBE">
        <w:rPr>
          <w:rFonts w:ascii="Times New Roman" w:hAnsi="Times New Roman" w:cs="Times New Roman"/>
          <w:i/>
          <w:iCs/>
          <w:color w:val="000000" w:themeColor="text1"/>
          <w:sz w:val="24"/>
          <w:szCs w:val="24"/>
        </w:rPr>
        <w:t>horridus</w:t>
      </w:r>
      <w:proofErr w:type="spellEnd"/>
      <w:r w:rsidR="000B5BBE">
        <w:rPr>
          <w:rFonts w:ascii="Times New Roman" w:hAnsi="Times New Roman" w:cs="Times New Roman"/>
          <w:color w:val="000000" w:themeColor="text1"/>
          <w:sz w:val="24"/>
          <w:szCs w:val="24"/>
        </w:rPr>
        <w:t xml:space="preserve">. </w:t>
      </w:r>
      <w:r w:rsidR="00642608">
        <w:rPr>
          <w:rFonts w:ascii="Times New Roman" w:hAnsi="Times New Roman" w:cs="Times New Roman"/>
          <w:color w:val="000000" w:themeColor="text1"/>
          <w:sz w:val="24"/>
          <w:szCs w:val="24"/>
        </w:rPr>
        <w:t>Turci su nasilni, ponašaju se prema Robinji kao prema životinji, ona je očajna i priželjkuje smrt</w:t>
      </w:r>
      <w:r w:rsidR="00255ABA">
        <w:rPr>
          <w:rFonts w:ascii="Times New Roman" w:hAnsi="Times New Roman" w:cs="Times New Roman"/>
          <w:color w:val="000000" w:themeColor="text1"/>
          <w:sz w:val="24"/>
          <w:szCs w:val="24"/>
        </w:rPr>
        <w:t xml:space="preserve">. </w:t>
      </w:r>
      <w:r w:rsidR="00535603">
        <w:rPr>
          <w:rFonts w:ascii="Times New Roman" w:hAnsi="Times New Roman" w:cs="Times New Roman"/>
          <w:color w:val="000000" w:themeColor="text1"/>
          <w:sz w:val="24"/>
          <w:szCs w:val="24"/>
        </w:rPr>
        <w:t xml:space="preserve">Već </w:t>
      </w:r>
      <w:r w:rsidR="00255ABA">
        <w:rPr>
          <w:rFonts w:ascii="Times New Roman" w:hAnsi="Times New Roman" w:cs="Times New Roman"/>
          <w:color w:val="000000" w:themeColor="text1"/>
          <w:sz w:val="24"/>
          <w:szCs w:val="24"/>
        </w:rPr>
        <w:t xml:space="preserve">Robinjino uspoređivanje vlastita </w:t>
      </w:r>
      <w:r w:rsidR="00255ABA">
        <w:rPr>
          <w:rFonts w:ascii="Times New Roman" w:hAnsi="Times New Roman" w:cs="Times New Roman"/>
          <w:color w:val="000000" w:themeColor="text1"/>
          <w:sz w:val="24"/>
          <w:szCs w:val="24"/>
        </w:rPr>
        <w:lastRenderedPageBreak/>
        <w:t>života sa životinjskim može se čitati kao vrsta gubitka identiteta</w:t>
      </w:r>
      <w:r w:rsidR="00535603">
        <w:rPr>
          <w:rFonts w:ascii="Times New Roman" w:hAnsi="Times New Roman" w:cs="Times New Roman"/>
          <w:color w:val="000000" w:themeColor="text1"/>
          <w:sz w:val="24"/>
          <w:szCs w:val="24"/>
        </w:rPr>
        <w:t xml:space="preserve">, ali nakon toga, kao još bolji primjer, dolazi vrlo lijepa slika Robinje koja se ogleda u rijeci i </w:t>
      </w:r>
      <w:r w:rsidR="000B5BBE">
        <w:rPr>
          <w:rFonts w:ascii="Times New Roman" w:hAnsi="Times New Roman" w:cs="Times New Roman"/>
          <w:color w:val="000000" w:themeColor="text1"/>
          <w:sz w:val="24"/>
          <w:szCs w:val="24"/>
        </w:rPr>
        <w:t>srami se promjena na vlastitom</w:t>
      </w:r>
      <w:r w:rsidR="00535603">
        <w:rPr>
          <w:rFonts w:ascii="Times New Roman" w:hAnsi="Times New Roman" w:cs="Times New Roman"/>
          <w:color w:val="000000" w:themeColor="text1"/>
          <w:sz w:val="24"/>
          <w:szCs w:val="24"/>
        </w:rPr>
        <w:t xml:space="preserve"> lic</w:t>
      </w:r>
      <w:r w:rsidR="000B5BBE">
        <w:rPr>
          <w:rFonts w:ascii="Times New Roman" w:hAnsi="Times New Roman" w:cs="Times New Roman"/>
          <w:color w:val="000000" w:themeColor="text1"/>
          <w:sz w:val="24"/>
          <w:szCs w:val="24"/>
        </w:rPr>
        <w:t>u</w:t>
      </w:r>
      <w:r w:rsidR="00255ABA">
        <w:rPr>
          <w:rFonts w:ascii="Times New Roman" w:hAnsi="Times New Roman" w:cs="Times New Roman"/>
          <w:color w:val="000000" w:themeColor="text1"/>
          <w:sz w:val="24"/>
          <w:szCs w:val="24"/>
        </w:rPr>
        <w:t>:</w:t>
      </w:r>
      <w:r w:rsidRPr="00376014">
        <w:rPr>
          <w:rFonts w:ascii="Times New Roman" w:hAnsi="Times New Roman" w:cs="Times New Roman"/>
          <w:color w:val="000000" w:themeColor="text1"/>
          <w:sz w:val="24"/>
          <w:szCs w:val="24"/>
        </w:rPr>
        <w:t xml:space="preserve"> </w:t>
      </w:r>
    </w:p>
    <w:p w14:paraId="54BB274E" w14:textId="3A796A44"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Po zakon živine, o travi </w:t>
      </w:r>
      <w:proofErr w:type="spellStart"/>
      <w:r w:rsidRPr="00535603">
        <w:rPr>
          <w:rFonts w:ascii="Times New Roman" w:hAnsi="Times New Roman" w:cs="Times New Roman"/>
          <w:color w:val="000000" w:themeColor="text1"/>
          <w:sz w:val="24"/>
          <w:szCs w:val="24"/>
        </w:rPr>
        <w:t>ter</w:t>
      </w:r>
      <w:proofErr w:type="spellEnd"/>
      <w:r w:rsidRPr="00535603">
        <w:rPr>
          <w:rFonts w:ascii="Times New Roman" w:hAnsi="Times New Roman" w:cs="Times New Roman"/>
          <w:color w:val="000000" w:themeColor="text1"/>
          <w:sz w:val="24"/>
          <w:szCs w:val="24"/>
        </w:rPr>
        <w:t xml:space="preserve"> vodi.</w:t>
      </w:r>
    </w:p>
    <w:p w14:paraId="2ADFACB6"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Sad naga i bosa sila m' je da </w:t>
      </w:r>
      <w:proofErr w:type="spellStart"/>
      <w:r w:rsidRPr="00535603">
        <w:rPr>
          <w:rFonts w:ascii="Times New Roman" w:hAnsi="Times New Roman" w:cs="Times New Roman"/>
          <w:color w:val="000000" w:themeColor="text1"/>
          <w:sz w:val="24"/>
          <w:szCs w:val="24"/>
        </w:rPr>
        <w:t>hoju</w:t>
      </w:r>
      <w:proofErr w:type="spellEnd"/>
    </w:p>
    <w:p w14:paraId="61F17FA2"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Jutrom kad je rosa i obdan po znoju.</w:t>
      </w:r>
    </w:p>
    <w:p w14:paraId="08BA4891"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Jer </w:t>
      </w:r>
      <w:proofErr w:type="spellStart"/>
      <w:r w:rsidRPr="00535603">
        <w:rPr>
          <w:rFonts w:ascii="Times New Roman" w:hAnsi="Times New Roman" w:cs="Times New Roman"/>
          <w:color w:val="000000" w:themeColor="text1"/>
          <w:sz w:val="24"/>
          <w:szCs w:val="24"/>
        </w:rPr>
        <w:t>vridne</w:t>
      </w:r>
      <w:proofErr w:type="spellEnd"/>
      <w:r w:rsidRPr="00535603">
        <w:rPr>
          <w:rFonts w:ascii="Times New Roman" w:hAnsi="Times New Roman" w:cs="Times New Roman"/>
          <w:color w:val="000000" w:themeColor="text1"/>
          <w:sz w:val="24"/>
          <w:szCs w:val="24"/>
        </w:rPr>
        <w:t xml:space="preserve"> me svite, mâ mladost </w:t>
      </w:r>
      <w:proofErr w:type="spellStart"/>
      <w:r w:rsidRPr="00535603">
        <w:rPr>
          <w:rFonts w:ascii="Times New Roman" w:hAnsi="Times New Roman" w:cs="Times New Roman"/>
          <w:color w:val="000000" w:themeColor="text1"/>
          <w:sz w:val="24"/>
          <w:szCs w:val="24"/>
        </w:rPr>
        <w:t>ke</w:t>
      </w:r>
      <w:proofErr w:type="spellEnd"/>
      <w:r w:rsidRPr="00535603">
        <w:rPr>
          <w:rFonts w:ascii="Times New Roman" w:hAnsi="Times New Roman" w:cs="Times New Roman"/>
          <w:color w:val="000000" w:themeColor="text1"/>
          <w:sz w:val="24"/>
          <w:szCs w:val="24"/>
        </w:rPr>
        <w:t xml:space="preserve"> nosi,</w:t>
      </w:r>
    </w:p>
    <w:p w14:paraId="6D7E8690"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Sve mi su </w:t>
      </w:r>
      <w:proofErr w:type="spellStart"/>
      <w:r w:rsidRPr="00535603">
        <w:rPr>
          <w:rFonts w:ascii="Times New Roman" w:hAnsi="Times New Roman" w:cs="Times New Roman"/>
          <w:color w:val="000000" w:themeColor="text1"/>
          <w:sz w:val="24"/>
          <w:szCs w:val="24"/>
        </w:rPr>
        <w:t>raznite</w:t>
      </w:r>
      <w:proofErr w:type="spellEnd"/>
      <w:r w:rsidRPr="00535603">
        <w:rPr>
          <w:rFonts w:ascii="Times New Roman" w:hAnsi="Times New Roman" w:cs="Times New Roman"/>
          <w:color w:val="000000" w:themeColor="text1"/>
          <w:sz w:val="24"/>
          <w:szCs w:val="24"/>
        </w:rPr>
        <w:t xml:space="preserve"> od zlih </w:t>
      </w:r>
      <w:proofErr w:type="spellStart"/>
      <w:r w:rsidRPr="00535603">
        <w:rPr>
          <w:rFonts w:ascii="Times New Roman" w:hAnsi="Times New Roman" w:cs="Times New Roman"/>
          <w:color w:val="000000" w:themeColor="text1"/>
          <w:sz w:val="24"/>
          <w:szCs w:val="24"/>
        </w:rPr>
        <w:t>martolosi</w:t>
      </w:r>
      <w:proofErr w:type="spellEnd"/>
      <w:r w:rsidRPr="00535603">
        <w:rPr>
          <w:rFonts w:ascii="Times New Roman" w:hAnsi="Times New Roman" w:cs="Times New Roman"/>
          <w:color w:val="000000" w:themeColor="text1"/>
          <w:sz w:val="24"/>
          <w:szCs w:val="24"/>
        </w:rPr>
        <w:t>,</w:t>
      </w:r>
    </w:p>
    <w:p w14:paraId="29FD42BE"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Pustinjom </w:t>
      </w:r>
      <w:proofErr w:type="spellStart"/>
      <w:r w:rsidRPr="00535603">
        <w:rPr>
          <w:rFonts w:ascii="Times New Roman" w:hAnsi="Times New Roman" w:cs="Times New Roman"/>
          <w:color w:val="000000" w:themeColor="text1"/>
          <w:sz w:val="24"/>
          <w:szCs w:val="24"/>
        </w:rPr>
        <w:t>kî</w:t>
      </w:r>
      <w:proofErr w:type="spellEnd"/>
      <w:r w:rsidRPr="00535603">
        <w:rPr>
          <w:rFonts w:ascii="Times New Roman" w:hAnsi="Times New Roman" w:cs="Times New Roman"/>
          <w:color w:val="000000" w:themeColor="text1"/>
          <w:sz w:val="24"/>
          <w:szCs w:val="24"/>
        </w:rPr>
        <w:t xml:space="preserve"> hode </w:t>
      </w:r>
      <w:proofErr w:type="spellStart"/>
      <w:r w:rsidRPr="00535603">
        <w:rPr>
          <w:rFonts w:ascii="Times New Roman" w:hAnsi="Times New Roman" w:cs="Times New Roman"/>
          <w:color w:val="000000" w:themeColor="text1"/>
          <w:sz w:val="24"/>
          <w:szCs w:val="24"/>
        </w:rPr>
        <w:t>ter</w:t>
      </w:r>
      <w:proofErr w:type="spellEnd"/>
      <w:r w:rsidRPr="00535603">
        <w:rPr>
          <w:rFonts w:ascii="Times New Roman" w:hAnsi="Times New Roman" w:cs="Times New Roman"/>
          <w:color w:val="000000" w:themeColor="text1"/>
          <w:sz w:val="24"/>
          <w:szCs w:val="24"/>
        </w:rPr>
        <w:t xml:space="preserve"> zimnu i gladnu</w:t>
      </w:r>
    </w:p>
    <w:p w14:paraId="64565F21" w14:textId="2EA8A153" w:rsidR="00255ABA"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Vezanu me vode u ruhu </w:t>
      </w:r>
      <w:proofErr w:type="spellStart"/>
      <w:r w:rsidRPr="00535603">
        <w:rPr>
          <w:rFonts w:ascii="Times New Roman" w:hAnsi="Times New Roman" w:cs="Times New Roman"/>
          <w:color w:val="000000" w:themeColor="text1"/>
          <w:sz w:val="24"/>
          <w:szCs w:val="24"/>
        </w:rPr>
        <w:t>pritamnu</w:t>
      </w:r>
      <w:proofErr w:type="spellEnd"/>
      <w:r w:rsidRPr="00535603">
        <w:rPr>
          <w:rFonts w:ascii="Times New Roman" w:hAnsi="Times New Roman" w:cs="Times New Roman"/>
          <w:color w:val="000000" w:themeColor="text1"/>
          <w:sz w:val="24"/>
          <w:szCs w:val="24"/>
        </w:rPr>
        <w:t>.</w:t>
      </w:r>
    </w:p>
    <w:p w14:paraId="3CEF081E"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proofErr w:type="spellStart"/>
      <w:r w:rsidRPr="00535603">
        <w:rPr>
          <w:rFonts w:ascii="Times New Roman" w:hAnsi="Times New Roman" w:cs="Times New Roman"/>
          <w:color w:val="000000" w:themeColor="text1"/>
          <w:sz w:val="24"/>
          <w:szCs w:val="24"/>
        </w:rPr>
        <w:t>Ter</w:t>
      </w:r>
      <w:proofErr w:type="spellEnd"/>
      <w:r w:rsidRPr="00535603">
        <w:rPr>
          <w:rFonts w:ascii="Times New Roman" w:hAnsi="Times New Roman" w:cs="Times New Roman"/>
          <w:color w:val="000000" w:themeColor="text1"/>
          <w:sz w:val="24"/>
          <w:szCs w:val="24"/>
        </w:rPr>
        <w:t xml:space="preserve"> kad mi goda se broditi se rikom</w:t>
      </w:r>
    </w:p>
    <w:p w14:paraId="39173FD7" w14:textId="6CED7F50"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I doli poda se </w:t>
      </w:r>
      <w:proofErr w:type="spellStart"/>
      <w:r w:rsidRPr="00535603">
        <w:rPr>
          <w:rFonts w:ascii="Times New Roman" w:hAnsi="Times New Roman" w:cs="Times New Roman"/>
          <w:color w:val="000000" w:themeColor="text1"/>
          <w:sz w:val="24"/>
          <w:szCs w:val="24"/>
        </w:rPr>
        <w:t>pozriti</w:t>
      </w:r>
      <w:proofErr w:type="spellEnd"/>
      <w:r w:rsidRPr="00535603">
        <w:rPr>
          <w:rFonts w:ascii="Times New Roman" w:hAnsi="Times New Roman" w:cs="Times New Roman"/>
          <w:color w:val="000000" w:themeColor="text1"/>
          <w:sz w:val="24"/>
          <w:szCs w:val="24"/>
        </w:rPr>
        <w:t xml:space="preserve"> </w:t>
      </w:r>
      <w:proofErr w:type="spellStart"/>
      <w:r w:rsidRPr="00535603">
        <w:rPr>
          <w:rFonts w:ascii="Times New Roman" w:hAnsi="Times New Roman" w:cs="Times New Roman"/>
          <w:color w:val="000000" w:themeColor="text1"/>
          <w:sz w:val="24"/>
          <w:szCs w:val="24"/>
        </w:rPr>
        <w:t>ponikom</w:t>
      </w:r>
      <w:proofErr w:type="spellEnd"/>
      <w:r w:rsidRPr="00535603">
        <w:rPr>
          <w:rFonts w:ascii="Times New Roman" w:hAnsi="Times New Roman" w:cs="Times New Roman"/>
          <w:color w:val="000000" w:themeColor="text1"/>
          <w:sz w:val="24"/>
          <w:szCs w:val="24"/>
        </w:rPr>
        <w:t>,</w:t>
      </w:r>
    </w:p>
    <w:p w14:paraId="4BF8E5E2"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Umiru od srama, od jada </w:t>
      </w:r>
      <w:proofErr w:type="spellStart"/>
      <w:r w:rsidRPr="00535603">
        <w:rPr>
          <w:rFonts w:ascii="Times New Roman" w:hAnsi="Times New Roman" w:cs="Times New Roman"/>
          <w:color w:val="000000" w:themeColor="text1"/>
          <w:sz w:val="24"/>
          <w:szCs w:val="24"/>
        </w:rPr>
        <w:t>umiram</w:t>
      </w:r>
      <w:proofErr w:type="spellEnd"/>
      <w:r w:rsidRPr="00535603">
        <w:rPr>
          <w:rFonts w:ascii="Times New Roman" w:hAnsi="Times New Roman" w:cs="Times New Roman"/>
          <w:color w:val="000000" w:themeColor="text1"/>
          <w:sz w:val="24"/>
          <w:szCs w:val="24"/>
        </w:rPr>
        <w:t>,</w:t>
      </w:r>
    </w:p>
    <w:p w14:paraId="2697F395"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Ni mogu </w:t>
      </w:r>
      <w:proofErr w:type="spellStart"/>
      <w:r w:rsidRPr="00535603">
        <w:rPr>
          <w:rFonts w:ascii="Times New Roman" w:hAnsi="Times New Roman" w:cs="Times New Roman"/>
          <w:color w:val="000000" w:themeColor="text1"/>
          <w:sz w:val="24"/>
          <w:szCs w:val="24"/>
        </w:rPr>
        <w:t>tuj</w:t>
      </w:r>
      <w:proofErr w:type="spellEnd"/>
      <w:r w:rsidRPr="00535603">
        <w:rPr>
          <w:rFonts w:ascii="Times New Roman" w:hAnsi="Times New Roman" w:cs="Times New Roman"/>
          <w:color w:val="000000" w:themeColor="text1"/>
          <w:sz w:val="24"/>
          <w:szCs w:val="24"/>
        </w:rPr>
        <w:t xml:space="preserve"> sama da na se poziram,</w:t>
      </w:r>
    </w:p>
    <w:p w14:paraId="2E6864DC"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Videći </w:t>
      </w:r>
      <w:proofErr w:type="spellStart"/>
      <w:r w:rsidRPr="00535603">
        <w:rPr>
          <w:rFonts w:ascii="Times New Roman" w:hAnsi="Times New Roman" w:cs="Times New Roman"/>
          <w:color w:val="000000" w:themeColor="text1"/>
          <w:sz w:val="24"/>
          <w:szCs w:val="24"/>
        </w:rPr>
        <w:t>gdi</w:t>
      </w:r>
      <w:proofErr w:type="spellEnd"/>
      <w:r w:rsidRPr="00535603">
        <w:rPr>
          <w:rFonts w:ascii="Times New Roman" w:hAnsi="Times New Roman" w:cs="Times New Roman"/>
          <w:color w:val="000000" w:themeColor="text1"/>
          <w:sz w:val="24"/>
          <w:szCs w:val="24"/>
        </w:rPr>
        <w:t xml:space="preserve"> </w:t>
      </w:r>
      <w:proofErr w:type="spellStart"/>
      <w:r w:rsidRPr="00535603">
        <w:rPr>
          <w:rFonts w:ascii="Times New Roman" w:hAnsi="Times New Roman" w:cs="Times New Roman"/>
          <w:color w:val="000000" w:themeColor="text1"/>
          <w:sz w:val="24"/>
          <w:szCs w:val="24"/>
        </w:rPr>
        <w:t>vlase</w:t>
      </w:r>
      <w:proofErr w:type="spellEnd"/>
      <w:r w:rsidRPr="00535603">
        <w:rPr>
          <w:rFonts w:ascii="Times New Roman" w:hAnsi="Times New Roman" w:cs="Times New Roman"/>
          <w:color w:val="000000" w:themeColor="text1"/>
          <w:sz w:val="24"/>
          <w:szCs w:val="24"/>
        </w:rPr>
        <w:t xml:space="preserve"> zlate sam </w:t>
      </w:r>
      <w:proofErr w:type="spellStart"/>
      <w:r w:rsidRPr="00535603">
        <w:rPr>
          <w:rFonts w:ascii="Times New Roman" w:hAnsi="Times New Roman" w:cs="Times New Roman"/>
          <w:color w:val="000000" w:themeColor="text1"/>
          <w:sz w:val="24"/>
          <w:szCs w:val="24"/>
        </w:rPr>
        <w:t>istargla</w:t>
      </w:r>
      <w:proofErr w:type="spellEnd"/>
    </w:p>
    <w:p w14:paraId="75F21B91"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I gardo niza se pustivši </w:t>
      </w:r>
      <w:proofErr w:type="spellStart"/>
      <w:r w:rsidRPr="00535603">
        <w:rPr>
          <w:rFonts w:ascii="Times New Roman" w:hAnsi="Times New Roman" w:cs="Times New Roman"/>
          <w:color w:val="000000" w:themeColor="text1"/>
          <w:sz w:val="24"/>
          <w:szCs w:val="24"/>
        </w:rPr>
        <w:t>razvargla</w:t>
      </w:r>
      <w:proofErr w:type="spellEnd"/>
      <w:r w:rsidRPr="00535603">
        <w:rPr>
          <w:rFonts w:ascii="Times New Roman" w:hAnsi="Times New Roman" w:cs="Times New Roman"/>
          <w:color w:val="000000" w:themeColor="text1"/>
          <w:sz w:val="24"/>
          <w:szCs w:val="24"/>
        </w:rPr>
        <w:t>,</w:t>
      </w:r>
    </w:p>
    <w:p w14:paraId="64188D19"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Videći u strahu lica </w:t>
      </w:r>
      <w:proofErr w:type="spellStart"/>
      <w:r w:rsidRPr="00535603">
        <w:rPr>
          <w:rFonts w:ascii="Times New Roman" w:hAnsi="Times New Roman" w:cs="Times New Roman"/>
          <w:color w:val="000000" w:themeColor="text1"/>
          <w:sz w:val="24"/>
          <w:szCs w:val="24"/>
        </w:rPr>
        <w:t>problidila</w:t>
      </w:r>
      <w:proofErr w:type="spellEnd"/>
    </w:p>
    <w:p w14:paraId="1CE9E900" w14:textId="77777777" w:rsidR="00535603" w:rsidRPr="00535603" w:rsidRDefault="00535603" w:rsidP="00535603">
      <w:pPr>
        <w:spacing w:line="360" w:lineRule="auto"/>
        <w:ind w:firstLine="708"/>
        <w:jc w:val="both"/>
        <w:rPr>
          <w:rFonts w:ascii="Times New Roman" w:hAnsi="Times New Roman" w:cs="Times New Roman"/>
          <w:color w:val="000000" w:themeColor="text1"/>
          <w:sz w:val="24"/>
          <w:szCs w:val="24"/>
        </w:rPr>
      </w:pPr>
      <w:r w:rsidRPr="00535603">
        <w:rPr>
          <w:rFonts w:ascii="Times New Roman" w:hAnsi="Times New Roman" w:cs="Times New Roman"/>
          <w:color w:val="000000" w:themeColor="text1"/>
          <w:sz w:val="24"/>
          <w:szCs w:val="24"/>
        </w:rPr>
        <w:t xml:space="preserve">Kakono u prahu jabuka </w:t>
      </w:r>
      <w:proofErr w:type="spellStart"/>
      <w:r w:rsidRPr="00535603">
        <w:rPr>
          <w:rFonts w:ascii="Times New Roman" w:hAnsi="Times New Roman" w:cs="Times New Roman"/>
          <w:color w:val="000000" w:themeColor="text1"/>
          <w:sz w:val="24"/>
          <w:szCs w:val="24"/>
        </w:rPr>
        <w:t>prizrila</w:t>
      </w:r>
      <w:proofErr w:type="spellEnd"/>
      <w:r w:rsidRPr="00535603">
        <w:rPr>
          <w:rFonts w:ascii="Times New Roman" w:hAnsi="Times New Roman" w:cs="Times New Roman"/>
          <w:color w:val="000000" w:themeColor="text1"/>
          <w:sz w:val="24"/>
          <w:szCs w:val="24"/>
        </w:rPr>
        <w:t>.</w:t>
      </w:r>
    </w:p>
    <w:p w14:paraId="6CA87933" w14:textId="33A6B187" w:rsidR="00535603" w:rsidRDefault="00535603" w:rsidP="00535603">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B2AA5">
        <w:rPr>
          <w:rFonts w:ascii="Times New Roman" w:hAnsi="Times New Roman" w:cs="Times New Roman"/>
          <w:i/>
          <w:iCs/>
          <w:color w:val="000000" w:themeColor="text1"/>
          <w:sz w:val="24"/>
          <w:szCs w:val="24"/>
        </w:rPr>
        <w:t>Robinja</w:t>
      </w:r>
      <w:r>
        <w:rPr>
          <w:rFonts w:ascii="Times New Roman" w:hAnsi="Times New Roman" w:cs="Times New Roman"/>
          <w:color w:val="000000" w:themeColor="text1"/>
          <w:sz w:val="24"/>
          <w:szCs w:val="24"/>
        </w:rPr>
        <w:t>, II, 298–312)</w:t>
      </w:r>
    </w:p>
    <w:p w14:paraId="20938AA0" w14:textId="63D54084" w:rsidR="00565C96" w:rsidRDefault="000B5BBE" w:rsidP="00B67752">
      <w:pPr>
        <w:spacing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Posebno je zanimljiv Robinjin san koji paradigmatski anticipira nepoželjne događaje.</w:t>
      </w:r>
      <w:r w:rsidR="00B67752" w:rsidRPr="003760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B67752" w:rsidRPr="00376014">
        <w:rPr>
          <w:rFonts w:ascii="Times New Roman" w:hAnsi="Times New Roman" w:cs="Times New Roman"/>
          <w:color w:val="000000" w:themeColor="text1"/>
          <w:sz w:val="24"/>
          <w:szCs w:val="24"/>
        </w:rPr>
        <w:t xml:space="preserve">an sadrži slike lova i najavljuje drastičan silazak te promjenu konteksta, ali </w:t>
      </w:r>
      <w:r>
        <w:rPr>
          <w:rFonts w:ascii="Times New Roman" w:hAnsi="Times New Roman" w:cs="Times New Roman"/>
          <w:color w:val="000000" w:themeColor="text1"/>
          <w:sz w:val="24"/>
          <w:szCs w:val="24"/>
        </w:rPr>
        <w:t>Robinjin</w:t>
      </w:r>
      <w:r w:rsidR="00B67752" w:rsidRPr="00376014">
        <w:rPr>
          <w:rFonts w:ascii="Times New Roman" w:hAnsi="Times New Roman" w:cs="Times New Roman"/>
          <w:color w:val="000000" w:themeColor="text1"/>
          <w:sz w:val="24"/>
          <w:szCs w:val="24"/>
        </w:rPr>
        <w:t xml:space="preserve"> san nosi i konkretnija značenja. </w:t>
      </w:r>
      <w:proofErr w:type="spellStart"/>
      <w:r w:rsidR="00B67752" w:rsidRPr="00376014">
        <w:rPr>
          <w:rFonts w:ascii="Times New Roman" w:hAnsi="Times New Roman" w:cs="Times New Roman"/>
          <w:color w:val="000000" w:themeColor="text1"/>
          <w:sz w:val="24"/>
          <w:szCs w:val="24"/>
        </w:rPr>
        <w:t>Frye</w:t>
      </w:r>
      <w:r w:rsidR="00B67752">
        <w:rPr>
          <w:rFonts w:ascii="Times New Roman" w:hAnsi="Times New Roman" w:cs="Times New Roman"/>
          <w:color w:val="000000" w:themeColor="text1"/>
          <w:sz w:val="24"/>
          <w:szCs w:val="24"/>
        </w:rPr>
        <w:t>o</w:t>
      </w:r>
      <w:r w:rsidR="00B67752" w:rsidRPr="00376014">
        <w:rPr>
          <w:rFonts w:ascii="Times New Roman" w:hAnsi="Times New Roman" w:cs="Times New Roman"/>
          <w:color w:val="000000" w:themeColor="text1"/>
          <w:sz w:val="24"/>
          <w:szCs w:val="24"/>
        </w:rPr>
        <w:t>va</w:t>
      </w:r>
      <w:proofErr w:type="spellEnd"/>
      <w:r w:rsidR="00B67752" w:rsidRPr="00376014">
        <w:rPr>
          <w:rFonts w:ascii="Times New Roman" w:hAnsi="Times New Roman" w:cs="Times New Roman"/>
          <w:color w:val="000000" w:themeColor="text1"/>
          <w:sz w:val="24"/>
          <w:szCs w:val="24"/>
        </w:rPr>
        <w:t xml:space="preserve"> formula sna uključuje viteza koji u lovu na srnu zaluta i ostaje zarobljen u strašnoj atmosferi šume. Lovac koji lovi vrlo je blizu, tvrdi </w:t>
      </w:r>
      <w:proofErr w:type="spellStart"/>
      <w:r w:rsidR="00B67752" w:rsidRPr="00376014">
        <w:rPr>
          <w:rFonts w:ascii="Times New Roman" w:hAnsi="Times New Roman" w:cs="Times New Roman"/>
          <w:color w:val="000000" w:themeColor="text1"/>
          <w:sz w:val="24"/>
          <w:szCs w:val="24"/>
        </w:rPr>
        <w:t>Frye</w:t>
      </w:r>
      <w:proofErr w:type="spellEnd"/>
      <w:r w:rsidR="00B67752" w:rsidRPr="00376014">
        <w:rPr>
          <w:rFonts w:ascii="Times New Roman" w:hAnsi="Times New Roman" w:cs="Times New Roman"/>
          <w:color w:val="000000" w:themeColor="text1"/>
          <w:sz w:val="24"/>
          <w:szCs w:val="24"/>
        </w:rPr>
        <w:t>, slikama metamorfoze</w:t>
      </w:r>
      <w:r w:rsidR="00B67752">
        <w:rPr>
          <w:rFonts w:ascii="Times New Roman" w:hAnsi="Times New Roman" w:cs="Times New Roman"/>
          <w:color w:val="000000" w:themeColor="text1"/>
          <w:sz w:val="24"/>
          <w:szCs w:val="24"/>
        </w:rPr>
        <w:t>,</w:t>
      </w:r>
      <w:r w:rsidR="00B67752" w:rsidRPr="00376014">
        <w:rPr>
          <w:rFonts w:ascii="Times New Roman" w:hAnsi="Times New Roman" w:cs="Times New Roman"/>
          <w:color w:val="000000" w:themeColor="text1"/>
          <w:sz w:val="24"/>
          <w:szCs w:val="24"/>
        </w:rPr>
        <w:t xml:space="preserve"> odnosno pretvorbe lovca u životinju, a takvi snovi općenito nose određeni erotski naboj (</w:t>
      </w:r>
      <w:r w:rsidR="00B67752">
        <w:rPr>
          <w:rFonts w:ascii="Times New Roman" w:hAnsi="Times New Roman" w:cs="Times New Roman"/>
          <w:color w:val="000000" w:themeColor="text1"/>
          <w:sz w:val="24"/>
          <w:szCs w:val="24"/>
        </w:rPr>
        <w:t xml:space="preserve">v. 1976: </w:t>
      </w:r>
      <w:r w:rsidR="00B67752" w:rsidRPr="00376014">
        <w:rPr>
          <w:rFonts w:ascii="Times New Roman" w:hAnsi="Times New Roman" w:cs="Times New Roman"/>
          <w:color w:val="000000" w:themeColor="text1"/>
          <w:sz w:val="24"/>
          <w:szCs w:val="24"/>
        </w:rPr>
        <w:t xml:space="preserve">68). U </w:t>
      </w:r>
      <w:proofErr w:type="spellStart"/>
      <w:r w:rsidR="00B67752" w:rsidRPr="00376014">
        <w:rPr>
          <w:rFonts w:ascii="Times New Roman" w:hAnsi="Times New Roman" w:cs="Times New Roman"/>
          <w:color w:val="000000" w:themeColor="text1"/>
          <w:sz w:val="24"/>
          <w:szCs w:val="24"/>
        </w:rPr>
        <w:t>Lucićevoj</w:t>
      </w:r>
      <w:proofErr w:type="spellEnd"/>
      <w:r w:rsidR="00B67752" w:rsidRPr="00376014">
        <w:rPr>
          <w:rFonts w:ascii="Times New Roman" w:hAnsi="Times New Roman" w:cs="Times New Roman"/>
          <w:color w:val="000000" w:themeColor="text1"/>
          <w:sz w:val="24"/>
          <w:szCs w:val="24"/>
        </w:rPr>
        <w:t xml:space="preserve"> varijaciji formule taj je naboj dodatno potenciran.</w:t>
      </w:r>
      <w:r w:rsidR="00565C96">
        <w:rPr>
          <w:rFonts w:ascii="Times New Roman" w:hAnsi="Times New Roman" w:cs="Times New Roman"/>
          <w:color w:val="000000" w:themeColor="text1"/>
          <w:sz w:val="24"/>
          <w:szCs w:val="24"/>
        </w:rPr>
        <w:t xml:space="preserve"> Robinja je u snu košuta koja bježi od vukova. Vukovi ju slijede po planini, ona se sklanja s putova i pokušava im umaći, ali u jednom trenutku nalazi se okružena te se tada budi. </w:t>
      </w:r>
      <w:r w:rsidR="00B67752" w:rsidRPr="00376014">
        <w:rPr>
          <w:rFonts w:ascii="Times New Roman" w:hAnsi="Times New Roman" w:cs="Times New Roman"/>
          <w:color w:val="000000" w:themeColor="text1"/>
          <w:sz w:val="24"/>
          <w:szCs w:val="24"/>
        </w:rPr>
        <w:t xml:space="preserve">Uloge su ovdje </w:t>
      </w:r>
      <w:r w:rsidR="00B67752" w:rsidRPr="00376014">
        <w:rPr>
          <w:rFonts w:ascii="Times New Roman" w:hAnsi="Times New Roman" w:cs="Times New Roman"/>
          <w:color w:val="000000" w:themeColor="text1"/>
          <w:sz w:val="24"/>
          <w:szCs w:val="24"/>
        </w:rPr>
        <w:lastRenderedPageBreak/>
        <w:t>obrnute, junakinja je ona koja biva lovljena, a metamorfoza je izravno implicirana</w:t>
      </w:r>
      <w:r>
        <w:rPr>
          <w:rFonts w:ascii="Times New Roman" w:hAnsi="Times New Roman" w:cs="Times New Roman"/>
          <w:color w:val="000000" w:themeColor="text1"/>
          <w:sz w:val="24"/>
          <w:szCs w:val="24"/>
        </w:rPr>
        <w:t xml:space="preserve"> u </w:t>
      </w:r>
      <w:r w:rsidR="00563AB3">
        <w:rPr>
          <w:rFonts w:ascii="Times New Roman" w:hAnsi="Times New Roman" w:cs="Times New Roman"/>
          <w:color w:val="000000" w:themeColor="text1"/>
          <w:sz w:val="24"/>
          <w:szCs w:val="24"/>
        </w:rPr>
        <w:t>Robinjinu</w:t>
      </w:r>
      <w:r w:rsidR="00563A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preuzimanju životinjskog obličja</w:t>
      </w:r>
      <w:r w:rsidR="00B67752" w:rsidRPr="00376014">
        <w:rPr>
          <w:rFonts w:ascii="Times New Roman" w:hAnsi="Times New Roman" w:cs="Times New Roman"/>
          <w:color w:val="000000" w:themeColor="text1"/>
          <w:sz w:val="24"/>
          <w:szCs w:val="24"/>
        </w:rPr>
        <w:t xml:space="preserve"> („</w:t>
      </w:r>
      <w:proofErr w:type="spellStart"/>
      <w:r w:rsidR="00B67752" w:rsidRPr="00376014">
        <w:rPr>
          <w:rFonts w:ascii="Times New Roman" w:hAnsi="Times New Roman" w:cs="Times New Roman"/>
          <w:color w:val="000000" w:themeColor="text1"/>
          <w:sz w:val="24"/>
          <w:szCs w:val="24"/>
        </w:rPr>
        <w:t>Ter</w:t>
      </w:r>
      <w:proofErr w:type="spellEnd"/>
      <w:r w:rsidR="00B67752" w:rsidRPr="00376014">
        <w:rPr>
          <w:rFonts w:ascii="Times New Roman" w:hAnsi="Times New Roman" w:cs="Times New Roman"/>
          <w:color w:val="000000" w:themeColor="text1"/>
          <w:sz w:val="24"/>
          <w:szCs w:val="24"/>
        </w:rPr>
        <w:t xml:space="preserve"> kako košuta od staze do staze…“</w:t>
      </w:r>
      <w:r w:rsidR="00B67752">
        <w:rPr>
          <w:rFonts w:ascii="Times New Roman" w:hAnsi="Times New Roman" w:cs="Times New Roman"/>
          <w:color w:val="000000" w:themeColor="text1"/>
          <w:sz w:val="24"/>
          <w:szCs w:val="24"/>
        </w:rPr>
        <w:t xml:space="preserve"> [</w:t>
      </w:r>
      <w:r w:rsidR="00B67752" w:rsidRPr="002B2AA5">
        <w:rPr>
          <w:rFonts w:ascii="Times New Roman" w:hAnsi="Times New Roman" w:cs="Times New Roman"/>
          <w:i/>
          <w:iCs/>
          <w:color w:val="000000" w:themeColor="text1"/>
          <w:sz w:val="24"/>
          <w:szCs w:val="24"/>
        </w:rPr>
        <w:t>Robinja</w:t>
      </w:r>
      <w:r w:rsidR="00B67752">
        <w:rPr>
          <w:rFonts w:ascii="Times New Roman" w:hAnsi="Times New Roman" w:cs="Times New Roman"/>
          <w:color w:val="000000" w:themeColor="text1"/>
          <w:sz w:val="24"/>
          <w:szCs w:val="24"/>
        </w:rPr>
        <w:t>, II, 373]</w:t>
      </w:r>
      <w:r w:rsidR="00B67752" w:rsidRPr="00376014">
        <w:rPr>
          <w:rFonts w:ascii="Times New Roman" w:hAnsi="Times New Roman" w:cs="Times New Roman"/>
          <w:color w:val="000000" w:themeColor="text1"/>
          <w:sz w:val="24"/>
          <w:szCs w:val="24"/>
        </w:rPr>
        <w:t>). Naravno da</w:t>
      </w:r>
      <w:r w:rsidR="00B67752">
        <w:rPr>
          <w:rFonts w:ascii="Times New Roman" w:hAnsi="Times New Roman" w:cs="Times New Roman"/>
          <w:color w:val="000000" w:themeColor="text1"/>
          <w:sz w:val="24"/>
          <w:szCs w:val="24"/>
        </w:rPr>
        <w:t xml:space="preserve"> takav </w:t>
      </w:r>
      <w:r w:rsidR="00B67752" w:rsidRPr="00376014">
        <w:rPr>
          <w:rFonts w:ascii="Times New Roman" w:hAnsi="Times New Roman" w:cs="Times New Roman"/>
          <w:color w:val="000000" w:themeColor="text1"/>
          <w:sz w:val="24"/>
          <w:szCs w:val="24"/>
        </w:rPr>
        <w:t xml:space="preserve">san najavljuje bliski susret sa smrću, ali on najavljuje i mogući susret s nečime što je za junakinju konvencionalne romanse gore od smrti: </w:t>
      </w:r>
      <w:r w:rsidR="00B67752">
        <w:rPr>
          <w:rFonts w:ascii="Times New Roman" w:hAnsi="Times New Roman" w:cs="Times New Roman"/>
          <w:color w:val="000000" w:themeColor="text1"/>
          <w:sz w:val="24"/>
          <w:szCs w:val="24"/>
        </w:rPr>
        <w:t xml:space="preserve">sa </w:t>
      </w:r>
      <w:r w:rsidR="00B67752" w:rsidRPr="00376014">
        <w:rPr>
          <w:rFonts w:ascii="Times New Roman" w:hAnsi="Times New Roman" w:cs="Times New Roman"/>
          <w:color w:val="000000" w:themeColor="text1"/>
          <w:sz w:val="24"/>
          <w:szCs w:val="24"/>
        </w:rPr>
        <w:t>silovanjem tj. nasilnim gubitkom djevičanstva</w:t>
      </w:r>
      <w:r w:rsidR="00B67752">
        <w:rPr>
          <w:rFonts w:ascii="Times New Roman" w:hAnsi="Times New Roman" w:cs="Times New Roman"/>
          <w:color w:val="000000" w:themeColor="text1"/>
          <w:sz w:val="24"/>
          <w:szCs w:val="24"/>
        </w:rPr>
        <w:t>.</w:t>
      </w:r>
      <w:r w:rsidR="00B67752" w:rsidRPr="00376014">
        <w:rPr>
          <w:rStyle w:val="Referencafusnote"/>
          <w:rFonts w:ascii="Times New Roman" w:hAnsi="Times New Roman" w:cs="Times New Roman"/>
          <w:color w:val="000000" w:themeColor="text1"/>
          <w:sz w:val="24"/>
          <w:szCs w:val="24"/>
        </w:rPr>
        <w:footnoteReference w:id="14"/>
      </w:r>
      <w:r w:rsidR="00B67752" w:rsidRPr="00376014">
        <w:rPr>
          <w:rFonts w:ascii="Times New Roman" w:hAnsi="Times New Roman" w:cs="Times New Roman"/>
          <w:color w:val="000000" w:themeColor="text1"/>
          <w:sz w:val="24"/>
          <w:szCs w:val="24"/>
        </w:rPr>
        <w:t xml:space="preserve"> </w:t>
      </w:r>
      <w:r w:rsidR="00B67752" w:rsidRPr="00376014">
        <w:rPr>
          <w:rFonts w:ascii="Times New Roman" w:hAnsi="Times New Roman" w:cs="Times New Roman"/>
          <w:sz w:val="24"/>
          <w:szCs w:val="24"/>
        </w:rPr>
        <w:t xml:space="preserve">Tema djevičanstva jedna je od glavnih tema romanse kako ju opisuje </w:t>
      </w:r>
      <w:proofErr w:type="spellStart"/>
      <w:r w:rsidR="00B67752" w:rsidRPr="00376014">
        <w:rPr>
          <w:rFonts w:ascii="Times New Roman" w:hAnsi="Times New Roman" w:cs="Times New Roman"/>
          <w:sz w:val="24"/>
          <w:szCs w:val="24"/>
        </w:rPr>
        <w:t>Frye</w:t>
      </w:r>
      <w:proofErr w:type="spellEnd"/>
      <w:r w:rsidR="00B67752" w:rsidRPr="00376014">
        <w:rPr>
          <w:rFonts w:ascii="Times New Roman" w:hAnsi="Times New Roman" w:cs="Times New Roman"/>
          <w:sz w:val="24"/>
          <w:szCs w:val="24"/>
        </w:rPr>
        <w:t xml:space="preserve">, a također je prisutna i u </w:t>
      </w:r>
      <w:proofErr w:type="spellStart"/>
      <w:r w:rsidR="00B67752" w:rsidRPr="00376014">
        <w:rPr>
          <w:rFonts w:ascii="Times New Roman" w:hAnsi="Times New Roman" w:cs="Times New Roman"/>
          <w:sz w:val="24"/>
          <w:szCs w:val="24"/>
        </w:rPr>
        <w:t>Lucićevoj</w:t>
      </w:r>
      <w:proofErr w:type="spellEnd"/>
      <w:r w:rsidR="00B67752" w:rsidRPr="00376014">
        <w:rPr>
          <w:rFonts w:ascii="Times New Roman" w:hAnsi="Times New Roman" w:cs="Times New Roman"/>
          <w:sz w:val="24"/>
          <w:szCs w:val="24"/>
        </w:rPr>
        <w:t xml:space="preserve"> drami</w:t>
      </w:r>
      <w:r w:rsidR="00B67752">
        <w:rPr>
          <w:rFonts w:ascii="Times New Roman" w:hAnsi="Times New Roman" w:cs="Times New Roman"/>
          <w:sz w:val="24"/>
          <w:szCs w:val="24"/>
        </w:rPr>
        <w:t>.</w:t>
      </w:r>
      <w:r w:rsidR="00B67752">
        <w:rPr>
          <w:rStyle w:val="Referencafusnote"/>
          <w:rFonts w:ascii="Times New Roman" w:hAnsi="Times New Roman" w:cs="Times New Roman"/>
          <w:sz w:val="24"/>
          <w:szCs w:val="24"/>
        </w:rPr>
        <w:footnoteReference w:id="15"/>
      </w:r>
      <w:r w:rsidR="00B67752" w:rsidRPr="00376014">
        <w:rPr>
          <w:rFonts w:ascii="Times New Roman" w:hAnsi="Times New Roman" w:cs="Times New Roman"/>
          <w:sz w:val="24"/>
          <w:szCs w:val="24"/>
        </w:rPr>
        <w:t xml:space="preserve"> </w:t>
      </w:r>
    </w:p>
    <w:p w14:paraId="2F1F3B81" w14:textId="25FE54BF" w:rsidR="00B67752" w:rsidRDefault="00B67752" w:rsidP="00B67752">
      <w:pPr>
        <w:spacing w:line="360" w:lineRule="auto"/>
        <w:ind w:firstLine="708"/>
        <w:jc w:val="both"/>
        <w:rPr>
          <w:rFonts w:ascii="Times New Roman" w:hAnsi="Times New Roman" w:cs="Times New Roman"/>
          <w:sz w:val="24"/>
          <w:szCs w:val="24"/>
        </w:rPr>
      </w:pPr>
      <w:r w:rsidRPr="00376014">
        <w:rPr>
          <w:rFonts w:ascii="Times New Roman" w:hAnsi="Times New Roman" w:cs="Times New Roman"/>
          <w:sz w:val="24"/>
          <w:szCs w:val="24"/>
        </w:rPr>
        <w:t xml:space="preserve">Slijedi ponovni uspon, </w:t>
      </w:r>
      <w:proofErr w:type="spellStart"/>
      <w:r w:rsidRPr="00376014">
        <w:rPr>
          <w:rFonts w:ascii="Times New Roman" w:hAnsi="Times New Roman" w:cs="Times New Roman"/>
          <w:sz w:val="24"/>
          <w:szCs w:val="24"/>
        </w:rPr>
        <w:t>Derenčinovo</w:t>
      </w:r>
      <w:proofErr w:type="spellEnd"/>
      <w:r w:rsidRPr="00376014">
        <w:rPr>
          <w:rFonts w:ascii="Times New Roman" w:hAnsi="Times New Roman" w:cs="Times New Roman"/>
          <w:sz w:val="24"/>
          <w:szCs w:val="24"/>
        </w:rPr>
        <w:t xml:space="preserve"> oslobađanje</w:t>
      </w:r>
      <w:r>
        <w:rPr>
          <w:rFonts w:ascii="Times New Roman" w:hAnsi="Times New Roman" w:cs="Times New Roman"/>
          <w:sz w:val="24"/>
          <w:szCs w:val="24"/>
        </w:rPr>
        <w:t>,</w:t>
      </w:r>
      <w:r w:rsidRPr="00376014">
        <w:rPr>
          <w:rFonts w:ascii="Times New Roman" w:hAnsi="Times New Roman" w:cs="Times New Roman"/>
          <w:sz w:val="24"/>
          <w:szCs w:val="24"/>
        </w:rPr>
        <w:t xml:space="preserve"> odnosno otkupljivanje (broj 5) kojim započinje radnja drame i proces povratka Robinjina originalnog identiteta. Radnja se uspinje </w:t>
      </w:r>
      <w:r>
        <w:rPr>
          <w:rFonts w:ascii="Times New Roman" w:hAnsi="Times New Roman" w:cs="Times New Roman"/>
          <w:sz w:val="24"/>
          <w:szCs w:val="24"/>
        </w:rPr>
        <w:t>formulom p</w:t>
      </w:r>
      <w:r w:rsidRPr="00376014">
        <w:rPr>
          <w:rFonts w:ascii="Times New Roman" w:hAnsi="Times New Roman" w:cs="Times New Roman"/>
          <w:sz w:val="24"/>
          <w:szCs w:val="24"/>
        </w:rPr>
        <w:t xml:space="preserve">repoznavanja (broj 6) sve do </w:t>
      </w:r>
      <w:proofErr w:type="spellStart"/>
      <w:r w:rsidRPr="00376014">
        <w:rPr>
          <w:rFonts w:ascii="Times New Roman" w:hAnsi="Times New Roman" w:cs="Times New Roman"/>
          <w:sz w:val="24"/>
          <w:szCs w:val="24"/>
        </w:rPr>
        <w:t>komičkog</w:t>
      </w:r>
      <w:proofErr w:type="spellEnd"/>
      <w:r w:rsidRPr="00376014">
        <w:rPr>
          <w:rFonts w:ascii="Times New Roman" w:hAnsi="Times New Roman" w:cs="Times New Roman"/>
          <w:sz w:val="24"/>
          <w:szCs w:val="24"/>
        </w:rPr>
        <w:t xml:space="preserve"> edenskog društva </w:t>
      </w:r>
      <w:r w:rsidR="00563AB3">
        <w:t>povezanog s proslavom vjenčanja i završnim govorima</w:t>
      </w:r>
      <w:r w:rsidR="00563AB3" w:rsidRPr="00376014" w:rsidDel="00563AB3">
        <w:rPr>
          <w:rFonts w:ascii="Times New Roman" w:hAnsi="Times New Roman" w:cs="Times New Roman"/>
          <w:sz w:val="24"/>
          <w:szCs w:val="24"/>
        </w:rPr>
        <w:t xml:space="preserve"> </w:t>
      </w:r>
      <w:r w:rsidRPr="00376014">
        <w:rPr>
          <w:rFonts w:ascii="Times New Roman" w:hAnsi="Times New Roman" w:cs="Times New Roman"/>
          <w:sz w:val="24"/>
          <w:szCs w:val="24"/>
        </w:rPr>
        <w:t xml:space="preserve">i završnim govorima (broj 7). Način na koji priča o Robinji prati </w:t>
      </w:r>
      <w:r w:rsidR="005B5CF5">
        <w:rPr>
          <w:rFonts w:ascii="Times New Roman" w:hAnsi="Times New Roman" w:cs="Times New Roman"/>
          <w:sz w:val="24"/>
          <w:szCs w:val="24"/>
        </w:rPr>
        <w:t>romantičke obrasce</w:t>
      </w:r>
      <w:r w:rsidRPr="00376014">
        <w:rPr>
          <w:rFonts w:ascii="Times New Roman" w:hAnsi="Times New Roman" w:cs="Times New Roman"/>
          <w:sz w:val="24"/>
          <w:szCs w:val="24"/>
        </w:rPr>
        <w:t xml:space="preserve"> mogao bi se uz </w:t>
      </w:r>
      <w:proofErr w:type="spellStart"/>
      <w:r w:rsidRPr="00376014">
        <w:rPr>
          <w:rFonts w:ascii="Times New Roman" w:hAnsi="Times New Roman" w:cs="Times New Roman"/>
          <w:sz w:val="24"/>
          <w:szCs w:val="24"/>
        </w:rPr>
        <w:t>Frye</w:t>
      </w:r>
      <w:r>
        <w:rPr>
          <w:rFonts w:ascii="Times New Roman" w:hAnsi="Times New Roman" w:cs="Times New Roman"/>
          <w:sz w:val="24"/>
          <w:szCs w:val="24"/>
        </w:rPr>
        <w:t>o</w:t>
      </w:r>
      <w:r w:rsidRPr="00376014">
        <w:rPr>
          <w:rFonts w:ascii="Times New Roman" w:hAnsi="Times New Roman" w:cs="Times New Roman"/>
          <w:sz w:val="24"/>
          <w:szCs w:val="24"/>
        </w:rPr>
        <w:t>ve</w:t>
      </w:r>
      <w:proofErr w:type="spellEnd"/>
      <w:r w:rsidRPr="00376014">
        <w:rPr>
          <w:rFonts w:ascii="Times New Roman" w:hAnsi="Times New Roman" w:cs="Times New Roman"/>
          <w:sz w:val="24"/>
          <w:szCs w:val="24"/>
        </w:rPr>
        <w:t xml:space="preserve"> iscrpne primjere još mnogo opsežnije opisati</w:t>
      </w:r>
      <w:r>
        <w:rPr>
          <w:rFonts w:ascii="Times New Roman" w:hAnsi="Times New Roman" w:cs="Times New Roman"/>
          <w:sz w:val="24"/>
          <w:szCs w:val="24"/>
        </w:rPr>
        <w:t>,</w:t>
      </w:r>
      <w:r w:rsidRPr="00376014">
        <w:rPr>
          <w:rStyle w:val="Referencafusnote"/>
          <w:rFonts w:ascii="Times New Roman" w:hAnsi="Times New Roman" w:cs="Times New Roman"/>
          <w:sz w:val="24"/>
          <w:szCs w:val="24"/>
        </w:rPr>
        <w:footnoteReference w:id="16"/>
      </w:r>
      <w:r w:rsidRPr="00376014">
        <w:rPr>
          <w:rFonts w:ascii="Times New Roman" w:hAnsi="Times New Roman" w:cs="Times New Roman"/>
          <w:sz w:val="24"/>
          <w:szCs w:val="24"/>
        </w:rPr>
        <w:t xml:space="preserve"> ali </w:t>
      </w:r>
      <w:r>
        <w:rPr>
          <w:rFonts w:ascii="Times New Roman" w:hAnsi="Times New Roman" w:cs="Times New Roman"/>
          <w:sz w:val="24"/>
          <w:szCs w:val="24"/>
        </w:rPr>
        <w:t xml:space="preserve">nas ne zanima samo uklapanje dramske radnje u obrasce određenog mita nego i upliv „realizma“ tj. postupci izmještanja. </w:t>
      </w:r>
    </w:p>
    <w:p w14:paraId="38E2A0BE" w14:textId="02950CB9" w:rsidR="0047739A" w:rsidRDefault="0047739A" w:rsidP="00563AB3">
      <w:pPr>
        <w:spacing w:line="360" w:lineRule="auto"/>
        <w:ind w:firstLine="708"/>
        <w:jc w:val="both"/>
        <w:rPr>
          <w:rFonts w:ascii="Times New Roman" w:hAnsi="Times New Roman" w:cs="Times New Roman"/>
          <w:sz w:val="24"/>
          <w:szCs w:val="24"/>
        </w:rPr>
      </w:pPr>
      <w:r w:rsidRPr="00376014">
        <w:rPr>
          <w:rFonts w:ascii="Times New Roman" w:hAnsi="Times New Roman" w:cs="Times New Roman"/>
          <w:sz w:val="24"/>
          <w:szCs w:val="24"/>
        </w:rPr>
        <w:t xml:space="preserve">Radnja </w:t>
      </w:r>
      <w:r>
        <w:rPr>
          <w:rFonts w:ascii="Times New Roman" w:hAnsi="Times New Roman" w:cs="Times New Roman"/>
          <w:sz w:val="24"/>
          <w:szCs w:val="24"/>
        </w:rPr>
        <w:t xml:space="preserve">same </w:t>
      </w:r>
      <w:r w:rsidRPr="00376014">
        <w:rPr>
          <w:rFonts w:ascii="Times New Roman" w:hAnsi="Times New Roman" w:cs="Times New Roman"/>
          <w:sz w:val="24"/>
          <w:szCs w:val="24"/>
        </w:rPr>
        <w:t>drame čini uzlaznu putanju</w:t>
      </w:r>
      <w:r>
        <w:rPr>
          <w:rFonts w:ascii="Times New Roman" w:hAnsi="Times New Roman" w:cs="Times New Roman"/>
          <w:sz w:val="24"/>
          <w:szCs w:val="24"/>
        </w:rPr>
        <w:t>,</w:t>
      </w:r>
      <w:r w:rsidRPr="00376014">
        <w:rPr>
          <w:rFonts w:ascii="Times New Roman" w:hAnsi="Times New Roman" w:cs="Times New Roman"/>
          <w:sz w:val="24"/>
          <w:szCs w:val="24"/>
        </w:rPr>
        <w:t xml:space="preserve"> odnosno sadrži dva ključna uspona, iz demonskoga svijeta u svakodnevni putem oslobađanja Robinje te uspon u Eden prepoznavanjem i vjenčanjem.</w:t>
      </w:r>
      <w:r>
        <w:rPr>
          <w:rFonts w:ascii="Times New Roman" w:hAnsi="Times New Roman" w:cs="Times New Roman"/>
          <w:sz w:val="24"/>
          <w:szCs w:val="24"/>
        </w:rPr>
        <w:t xml:space="preserve"> Takvo</w:t>
      </w:r>
      <w:r w:rsidRPr="00376014">
        <w:rPr>
          <w:rFonts w:ascii="Times New Roman" w:hAnsi="Times New Roman" w:cs="Times New Roman"/>
          <w:sz w:val="24"/>
          <w:szCs w:val="24"/>
        </w:rPr>
        <w:t xml:space="preserve"> kretanje </w:t>
      </w:r>
      <w:proofErr w:type="spellStart"/>
      <w:r w:rsidRPr="00376014">
        <w:rPr>
          <w:rFonts w:ascii="Times New Roman" w:hAnsi="Times New Roman" w:cs="Times New Roman"/>
          <w:sz w:val="24"/>
          <w:szCs w:val="24"/>
        </w:rPr>
        <w:t>Lucićevu</w:t>
      </w:r>
      <w:proofErr w:type="spellEnd"/>
      <w:r w:rsidRPr="00376014">
        <w:rPr>
          <w:rFonts w:ascii="Times New Roman" w:hAnsi="Times New Roman" w:cs="Times New Roman"/>
          <w:sz w:val="24"/>
          <w:szCs w:val="24"/>
        </w:rPr>
        <w:t xml:space="preserve"> dramu približava komediji</w:t>
      </w:r>
      <w:r>
        <w:rPr>
          <w:rFonts w:ascii="Times New Roman" w:hAnsi="Times New Roman" w:cs="Times New Roman"/>
          <w:sz w:val="24"/>
          <w:szCs w:val="24"/>
        </w:rPr>
        <w:t xml:space="preserve">, točnije </w:t>
      </w:r>
      <w:r w:rsidRPr="00376014">
        <w:rPr>
          <w:rFonts w:ascii="Times New Roman" w:hAnsi="Times New Roman" w:cs="Times New Roman"/>
          <w:sz w:val="24"/>
          <w:szCs w:val="24"/>
        </w:rPr>
        <w:t xml:space="preserve">trećoj fazi </w:t>
      </w:r>
      <w:proofErr w:type="spellStart"/>
      <w:r w:rsidRPr="00376014">
        <w:rPr>
          <w:rFonts w:ascii="Times New Roman" w:hAnsi="Times New Roman" w:cs="Times New Roman"/>
          <w:sz w:val="24"/>
          <w:szCs w:val="24"/>
        </w:rPr>
        <w:t>Fryeva</w:t>
      </w:r>
      <w:proofErr w:type="spellEnd"/>
      <w:r w:rsidRPr="00376014">
        <w:rPr>
          <w:rFonts w:ascii="Times New Roman" w:hAnsi="Times New Roman" w:cs="Times New Roman"/>
          <w:sz w:val="24"/>
          <w:szCs w:val="24"/>
        </w:rPr>
        <w:t xml:space="preserve"> temeljnog</w:t>
      </w:r>
      <w:r>
        <w:rPr>
          <w:rFonts w:ascii="Times New Roman" w:hAnsi="Times New Roman" w:cs="Times New Roman"/>
          <w:sz w:val="24"/>
          <w:szCs w:val="24"/>
        </w:rPr>
        <w:t xml:space="preserve"> </w:t>
      </w:r>
      <w:proofErr w:type="spellStart"/>
      <w:r w:rsidRPr="00FB2E3D">
        <w:rPr>
          <w:rFonts w:ascii="Times New Roman" w:hAnsi="Times New Roman" w:cs="Times New Roman"/>
          <w:i/>
          <w:iCs/>
          <w:sz w:val="24"/>
          <w:szCs w:val="24"/>
        </w:rPr>
        <w:t>mythoi</w:t>
      </w:r>
      <w:proofErr w:type="spellEnd"/>
      <w:r>
        <w:rPr>
          <w:rFonts w:ascii="Times New Roman" w:hAnsi="Times New Roman" w:cs="Times New Roman"/>
          <w:sz w:val="24"/>
          <w:szCs w:val="24"/>
        </w:rPr>
        <w:t>.</w:t>
      </w:r>
      <w:r w:rsidRPr="00D47F88">
        <w:rPr>
          <w:rStyle w:val="Referencafusnote"/>
          <w:rFonts w:ascii="Times New Roman" w:hAnsi="Times New Roman" w:cs="Times New Roman"/>
          <w:sz w:val="24"/>
          <w:szCs w:val="24"/>
        </w:rPr>
        <w:footnoteReference w:id="17"/>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Komički</w:t>
      </w:r>
      <w:proofErr w:type="spellEnd"/>
      <w:r>
        <w:rPr>
          <w:rFonts w:ascii="Times New Roman" w:hAnsi="Times New Roman" w:cs="Times New Roman"/>
          <w:sz w:val="24"/>
          <w:szCs w:val="24"/>
        </w:rPr>
        <w:t xml:space="preserve"> obrazac može ići u dva smjera ovisno o tome je li u središtu interesa prepreka ili </w:t>
      </w:r>
      <w:proofErr w:type="spellStart"/>
      <w:r>
        <w:rPr>
          <w:rFonts w:ascii="Times New Roman" w:hAnsi="Times New Roman" w:cs="Times New Roman"/>
          <w:sz w:val="24"/>
          <w:szCs w:val="24"/>
        </w:rPr>
        <w:t>komičko</w:t>
      </w:r>
      <w:proofErr w:type="spellEnd"/>
      <w:r>
        <w:rPr>
          <w:rFonts w:ascii="Times New Roman" w:hAnsi="Times New Roman" w:cs="Times New Roman"/>
          <w:sz w:val="24"/>
          <w:szCs w:val="24"/>
        </w:rPr>
        <w:t xml:space="preserve"> razrješenje</w:t>
      </w:r>
      <w:r w:rsidR="00563AB3">
        <w:rPr>
          <w:rFonts w:ascii="Times New Roman" w:hAnsi="Times New Roman" w:cs="Times New Roman"/>
          <w:sz w:val="24"/>
          <w:szCs w:val="24"/>
        </w:rPr>
        <w:t xml:space="preserve">: </w:t>
      </w:r>
      <w:r w:rsidR="00563AB3" w:rsidRPr="005063BD">
        <w:rPr>
          <w:rFonts w:ascii="Times New Roman" w:hAnsi="Times New Roman" w:cs="Times New Roman"/>
          <w:sz w:val="24"/>
          <w:szCs w:val="24"/>
        </w:rPr>
        <w:t xml:space="preserve">„Postoje dva načina razrade oblika komedije: staviti glavni naglasak na likove-prepreke, ili pak naglasiti prizore prepoznavanja i izmirenja. Prvi je način opća tendencija </w:t>
      </w:r>
      <w:proofErr w:type="spellStart"/>
      <w:r w:rsidR="00563AB3" w:rsidRPr="005063BD">
        <w:rPr>
          <w:rFonts w:ascii="Times New Roman" w:hAnsi="Times New Roman" w:cs="Times New Roman"/>
          <w:sz w:val="24"/>
          <w:szCs w:val="24"/>
        </w:rPr>
        <w:t>komičke</w:t>
      </w:r>
      <w:proofErr w:type="spellEnd"/>
      <w:r w:rsidR="00563AB3" w:rsidRPr="005063BD">
        <w:rPr>
          <w:rFonts w:ascii="Times New Roman" w:hAnsi="Times New Roman" w:cs="Times New Roman"/>
          <w:sz w:val="24"/>
          <w:szCs w:val="24"/>
        </w:rPr>
        <w:t xml:space="preserve"> ironije, satire, realizma i studija o običajima; drugi je tendencija </w:t>
      </w:r>
      <w:proofErr w:type="spellStart"/>
      <w:r w:rsidR="00563AB3" w:rsidRPr="005063BD">
        <w:rPr>
          <w:rFonts w:ascii="Times New Roman" w:hAnsi="Times New Roman" w:cs="Times New Roman"/>
          <w:sz w:val="24"/>
          <w:szCs w:val="24"/>
        </w:rPr>
        <w:t>šekspirske</w:t>
      </w:r>
      <w:proofErr w:type="spellEnd"/>
      <w:r w:rsidR="00563AB3" w:rsidRPr="005063BD">
        <w:rPr>
          <w:rFonts w:ascii="Times New Roman" w:hAnsi="Times New Roman" w:cs="Times New Roman"/>
          <w:sz w:val="24"/>
          <w:szCs w:val="24"/>
        </w:rPr>
        <w:t xml:space="preserve"> i drugih tipova romantičke komedije“ (</w:t>
      </w:r>
      <w:proofErr w:type="spellStart"/>
      <w:r w:rsidR="00563AB3" w:rsidRPr="005063BD">
        <w:rPr>
          <w:rFonts w:ascii="Times New Roman" w:hAnsi="Times New Roman" w:cs="Times New Roman"/>
          <w:sz w:val="24"/>
          <w:szCs w:val="24"/>
        </w:rPr>
        <w:t>Frye</w:t>
      </w:r>
      <w:proofErr w:type="spellEnd"/>
      <w:r w:rsidR="00563AB3" w:rsidRPr="005063BD">
        <w:rPr>
          <w:rFonts w:ascii="Times New Roman" w:hAnsi="Times New Roman" w:cs="Times New Roman"/>
          <w:sz w:val="24"/>
          <w:szCs w:val="24"/>
        </w:rPr>
        <w:t xml:space="preserve"> 2000: 190).</w:t>
      </w:r>
      <w:r>
        <w:rPr>
          <w:rFonts w:ascii="Times New Roman" w:hAnsi="Times New Roman" w:cs="Times New Roman"/>
          <w:sz w:val="24"/>
          <w:szCs w:val="24"/>
        </w:rPr>
        <w:t xml:space="preserve"> Sukladno tome dobivamo dvije vrste komedije, a </w:t>
      </w:r>
      <w:proofErr w:type="spellStart"/>
      <w:r>
        <w:rPr>
          <w:rFonts w:ascii="Times New Roman" w:hAnsi="Times New Roman" w:cs="Times New Roman"/>
          <w:sz w:val="24"/>
          <w:szCs w:val="24"/>
        </w:rPr>
        <w:t>Lucićeva</w:t>
      </w:r>
      <w:proofErr w:type="spellEnd"/>
      <w:r>
        <w:rPr>
          <w:rFonts w:ascii="Times New Roman" w:hAnsi="Times New Roman" w:cs="Times New Roman"/>
          <w:sz w:val="24"/>
          <w:szCs w:val="24"/>
        </w:rPr>
        <w:t xml:space="preserve"> svakako spada </w:t>
      </w:r>
      <w:r w:rsidR="00563AB3">
        <w:rPr>
          <w:rFonts w:ascii="Times New Roman" w:hAnsi="Times New Roman" w:cs="Times New Roman"/>
          <w:sz w:val="24"/>
          <w:szCs w:val="24"/>
        </w:rPr>
        <w:t>u</w:t>
      </w:r>
      <w:r w:rsidR="00563AB3">
        <w:rPr>
          <w:rFonts w:ascii="Times New Roman" w:hAnsi="Times New Roman" w:cs="Times New Roman"/>
          <w:sz w:val="24"/>
          <w:szCs w:val="24"/>
        </w:rPr>
        <w:t xml:space="preserve"> </w:t>
      </w:r>
      <w:r>
        <w:rPr>
          <w:rFonts w:ascii="Times New Roman" w:hAnsi="Times New Roman" w:cs="Times New Roman"/>
          <w:sz w:val="24"/>
          <w:szCs w:val="24"/>
        </w:rPr>
        <w:t>„romantičnu“</w:t>
      </w:r>
      <w:r w:rsidR="00563AB3">
        <w:rPr>
          <w:rFonts w:ascii="Times New Roman" w:hAnsi="Times New Roman" w:cs="Times New Roman"/>
          <w:sz w:val="24"/>
          <w:szCs w:val="24"/>
        </w:rPr>
        <w:t>.</w:t>
      </w:r>
    </w:p>
    <w:p w14:paraId="40320366" w14:textId="55D45414" w:rsidR="00F23743" w:rsidRPr="008603B1" w:rsidRDefault="00C05F82" w:rsidP="004773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Prepoznavanje i izmirenje leži u Robinjinu oslobođenju, otkrivanju </w:t>
      </w:r>
      <w:proofErr w:type="spellStart"/>
      <w:r>
        <w:rPr>
          <w:rFonts w:ascii="Times New Roman" w:hAnsi="Times New Roman" w:cs="Times New Roman"/>
          <w:sz w:val="24"/>
          <w:szCs w:val="24"/>
        </w:rPr>
        <w:t>Derenčinova</w:t>
      </w:r>
      <w:proofErr w:type="spellEnd"/>
      <w:r>
        <w:rPr>
          <w:rFonts w:ascii="Times New Roman" w:hAnsi="Times New Roman" w:cs="Times New Roman"/>
          <w:sz w:val="24"/>
          <w:szCs w:val="24"/>
        </w:rPr>
        <w:t xml:space="preserve"> identiteta i obnovi vlastitog, u svadbenoj svečanosti, posteljnom obredu te završnim govorima. </w:t>
      </w:r>
      <w:r w:rsidR="00F23743">
        <w:rPr>
          <w:rFonts w:ascii="Times New Roman" w:hAnsi="Times New Roman" w:cs="Times New Roman"/>
          <w:sz w:val="24"/>
          <w:szCs w:val="24"/>
        </w:rPr>
        <w:lastRenderedPageBreak/>
        <w:t xml:space="preserve">Kako je Robinja oslobođena već na početku dramske radnje </w:t>
      </w:r>
      <w:r>
        <w:rPr>
          <w:rFonts w:ascii="Times New Roman" w:hAnsi="Times New Roman" w:cs="Times New Roman"/>
          <w:sz w:val="24"/>
          <w:szCs w:val="24"/>
        </w:rPr>
        <w:t>nakon čega slijede spomenuti događaji</w:t>
      </w:r>
      <w:r w:rsidR="00535B39">
        <w:rPr>
          <w:rFonts w:ascii="Times New Roman" w:hAnsi="Times New Roman" w:cs="Times New Roman"/>
          <w:sz w:val="24"/>
          <w:szCs w:val="24"/>
        </w:rPr>
        <w:t xml:space="preserve"> koji su pozitivnoga predznaka</w:t>
      </w:r>
      <w:r>
        <w:rPr>
          <w:rFonts w:ascii="Times New Roman" w:hAnsi="Times New Roman" w:cs="Times New Roman"/>
          <w:sz w:val="24"/>
          <w:szCs w:val="24"/>
        </w:rPr>
        <w:t xml:space="preserve"> (nepovoljni </w:t>
      </w:r>
      <w:r w:rsidR="00535B39">
        <w:rPr>
          <w:rFonts w:ascii="Times New Roman" w:hAnsi="Times New Roman" w:cs="Times New Roman"/>
          <w:sz w:val="24"/>
          <w:szCs w:val="24"/>
        </w:rPr>
        <w:t xml:space="preserve">su </w:t>
      </w:r>
      <w:r>
        <w:rPr>
          <w:rFonts w:ascii="Times New Roman" w:hAnsi="Times New Roman" w:cs="Times New Roman"/>
          <w:sz w:val="24"/>
          <w:szCs w:val="24"/>
        </w:rPr>
        <w:t xml:space="preserve">događaji dio </w:t>
      </w:r>
      <w:r w:rsidR="00535B39">
        <w:rPr>
          <w:rFonts w:ascii="Times New Roman" w:hAnsi="Times New Roman" w:cs="Times New Roman"/>
          <w:sz w:val="24"/>
          <w:szCs w:val="24"/>
        </w:rPr>
        <w:t>priče koji prethodi samoj radnji</w:t>
      </w:r>
      <w:r>
        <w:rPr>
          <w:rFonts w:ascii="Times New Roman" w:hAnsi="Times New Roman" w:cs="Times New Roman"/>
          <w:sz w:val="24"/>
          <w:szCs w:val="24"/>
        </w:rPr>
        <w:t>)</w:t>
      </w:r>
      <w:r w:rsidR="00535B39">
        <w:rPr>
          <w:rFonts w:ascii="Times New Roman" w:hAnsi="Times New Roman" w:cs="Times New Roman"/>
          <w:sz w:val="24"/>
          <w:szCs w:val="24"/>
        </w:rPr>
        <w:t>, u nastavku ćemo analize povremeno govoriti o „romantičkoj komediji“ ili „</w:t>
      </w:r>
      <w:proofErr w:type="spellStart"/>
      <w:r w:rsidR="00535B39">
        <w:rPr>
          <w:rFonts w:ascii="Times New Roman" w:hAnsi="Times New Roman" w:cs="Times New Roman"/>
          <w:sz w:val="24"/>
          <w:szCs w:val="24"/>
        </w:rPr>
        <w:t>komičkoj</w:t>
      </w:r>
      <w:proofErr w:type="spellEnd"/>
      <w:r w:rsidR="00535B39">
        <w:rPr>
          <w:rFonts w:ascii="Times New Roman" w:hAnsi="Times New Roman" w:cs="Times New Roman"/>
          <w:sz w:val="24"/>
          <w:szCs w:val="24"/>
        </w:rPr>
        <w:t xml:space="preserve"> fazi romanse“.</w:t>
      </w:r>
    </w:p>
    <w:p w14:paraId="2B372D2E" w14:textId="504419FC" w:rsidR="0047739A" w:rsidRDefault="0047739A" w:rsidP="0047739A">
      <w:pPr>
        <w:pStyle w:val="Naslov2"/>
      </w:pPr>
      <w:bookmarkStart w:id="10" w:name="_Toc75083844"/>
      <w:bookmarkStart w:id="11" w:name="_Toc75799107"/>
      <w:r>
        <w:t>3.</w:t>
      </w:r>
      <w:r w:rsidR="006A4D9D">
        <w:t>2</w:t>
      </w:r>
      <w:r>
        <w:t xml:space="preserve"> Robinja kao romantična junakinja</w:t>
      </w:r>
      <w:bookmarkEnd w:id="10"/>
      <w:bookmarkEnd w:id="11"/>
    </w:p>
    <w:p w14:paraId="7ECCF860" w14:textId="77777777" w:rsidR="0047739A" w:rsidRPr="00FB6820" w:rsidRDefault="0047739A" w:rsidP="0047739A"/>
    <w:p w14:paraId="186183B2" w14:textId="0F6E1B9E" w:rsidR="0047739A" w:rsidRDefault="0047739A" w:rsidP="004773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Robinjin lik još nam je jedna potvrda da se nalazimo u domeni „romantične“, šekspirijanske (prije Shakespearea) komedije. Sljedeće strukture koje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vezuje uz romantičnu heroinu to nam dokazuju: položaj žrtve kao posljedica očev</w:t>
      </w:r>
      <w:r w:rsidR="002652DC">
        <w:rPr>
          <w:rFonts w:ascii="Times New Roman" w:hAnsi="Times New Roman" w:cs="Times New Roman"/>
          <w:sz w:val="24"/>
          <w:szCs w:val="24"/>
        </w:rPr>
        <w:t>a</w:t>
      </w:r>
      <w:r>
        <w:rPr>
          <w:rFonts w:ascii="Times New Roman" w:hAnsi="Times New Roman" w:cs="Times New Roman"/>
          <w:sz w:val="24"/>
          <w:szCs w:val="24"/>
        </w:rPr>
        <w:t xml:space="preserve"> nemara ili ludosti (v. 1976: 55), djevičanstvo branjeno od ugroze doslovnog ili simboličkog silovanja (</w:t>
      </w:r>
      <w:proofErr w:type="spellStart"/>
      <w:r>
        <w:rPr>
          <w:rFonts w:ascii="Times New Roman" w:hAnsi="Times New Roman" w:cs="Times New Roman"/>
          <w:sz w:val="24"/>
          <w:szCs w:val="24"/>
        </w:rPr>
        <w:t>ibid</w:t>
      </w:r>
      <w:proofErr w:type="spellEnd"/>
      <w:r>
        <w:rPr>
          <w:rFonts w:ascii="Times New Roman" w:hAnsi="Times New Roman" w:cs="Times New Roman"/>
          <w:sz w:val="24"/>
          <w:szCs w:val="24"/>
        </w:rPr>
        <w:t>: 56),</w:t>
      </w:r>
      <w:r w:rsidRPr="00EC2241">
        <w:rPr>
          <w:rFonts w:ascii="Times New Roman" w:hAnsi="Times New Roman" w:cs="Times New Roman"/>
          <w:sz w:val="24"/>
          <w:szCs w:val="24"/>
        </w:rPr>
        <w:t xml:space="preserve"> </w:t>
      </w:r>
      <w:r>
        <w:rPr>
          <w:rFonts w:ascii="Times New Roman" w:hAnsi="Times New Roman" w:cs="Times New Roman"/>
          <w:sz w:val="24"/>
          <w:szCs w:val="24"/>
        </w:rPr>
        <w:t>otkriće identiteta koje ju oslobađa od ropstva/prostitucije, odnosno isticanje oscilacije između ropstva i slobode (</w:t>
      </w:r>
      <w:proofErr w:type="spellStart"/>
      <w:r>
        <w:rPr>
          <w:rFonts w:ascii="Times New Roman" w:hAnsi="Times New Roman" w:cs="Times New Roman"/>
          <w:sz w:val="24"/>
          <w:szCs w:val="24"/>
        </w:rPr>
        <w:t>ibid</w:t>
      </w:r>
      <w:proofErr w:type="spellEnd"/>
      <w:r>
        <w:rPr>
          <w:rFonts w:ascii="Times New Roman" w:hAnsi="Times New Roman" w:cs="Times New Roman"/>
          <w:sz w:val="24"/>
          <w:szCs w:val="24"/>
        </w:rPr>
        <w:t xml:space="preserve">: 51) te završetak ciklusa </w:t>
      </w:r>
      <w:proofErr w:type="spellStart"/>
      <w:r>
        <w:rPr>
          <w:rFonts w:ascii="Times New Roman" w:hAnsi="Times New Roman" w:cs="Times New Roman"/>
          <w:sz w:val="24"/>
          <w:szCs w:val="24"/>
        </w:rPr>
        <w:t>matrimonijalizacijom</w:t>
      </w:r>
      <w:proofErr w:type="spellEnd"/>
      <w:r>
        <w:rPr>
          <w:rFonts w:ascii="Times New Roman" w:hAnsi="Times New Roman" w:cs="Times New Roman"/>
          <w:sz w:val="24"/>
          <w:szCs w:val="24"/>
        </w:rPr>
        <w:t xml:space="preserve"> s heroinom kao mladom (</w:t>
      </w:r>
      <w:proofErr w:type="spellStart"/>
      <w:r>
        <w:rPr>
          <w:rFonts w:ascii="Times New Roman" w:hAnsi="Times New Roman" w:cs="Times New Roman"/>
          <w:sz w:val="24"/>
          <w:szCs w:val="24"/>
        </w:rPr>
        <w:t>ibid</w:t>
      </w:r>
      <w:proofErr w:type="spellEnd"/>
      <w:r>
        <w:rPr>
          <w:rFonts w:ascii="Times New Roman" w:hAnsi="Times New Roman" w:cs="Times New Roman"/>
          <w:sz w:val="24"/>
          <w:szCs w:val="24"/>
        </w:rPr>
        <w:t xml:space="preserve">: 54). </w:t>
      </w:r>
      <w:r w:rsidR="007D6BE3">
        <w:rPr>
          <w:rFonts w:ascii="Times New Roman" w:hAnsi="Times New Roman" w:cs="Times New Roman"/>
          <w:sz w:val="24"/>
          <w:szCs w:val="24"/>
        </w:rPr>
        <w:t xml:space="preserve">Kako je djevičanstvo najbitniji faktor kojemu </w:t>
      </w:r>
      <w:proofErr w:type="spellStart"/>
      <w:r w:rsidR="007D6BE3">
        <w:rPr>
          <w:rFonts w:ascii="Times New Roman" w:hAnsi="Times New Roman" w:cs="Times New Roman"/>
          <w:sz w:val="24"/>
          <w:szCs w:val="24"/>
        </w:rPr>
        <w:t>Frye</w:t>
      </w:r>
      <w:proofErr w:type="spellEnd"/>
      <w:r w:rsidR="007D6BE3">
        <w:rPr>
          <w:rFonts w:ascii="Times New Roman" w:hAnsi="Times New Roman" w:cs="Times New Roman"/>
          <w:sz w:val="24"/>
          <w:szCs w:val="24"/>
        </w:rPr>
        <w:t xml:space="preserve"> posvećuje najviše pozornosti, u namjeri da dokažemo Robinjinu „romantičnost“, u opisu koji slijedi najviše ćemo se voditi tim kriterijem. Ostale spomenute strukture jednostavnije je prepoznati pa ćemo samo uputiti na dijelove dramske radnje koji su im analogni. </w:t>
      </w:r>
    </w:p>
    <w:p w14:paraId="58C308A4" w14:textId="3583CEC6" w:rsidR="00487FD3" w:rsidRDefault="00BB395D" w:rsidP="004773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Robinjin pravi otac nije nemaran niti lud, ali on rano umire</w:t>
      </w:r>
      <w:r w:rsidR="00D009F2">
        <w:rPr>
          <w:rFonts w:ascii="Times New Roman" w:hAnsi="Times New Roman" w:cs="Times New Roman"/>
          <w:sz w:val="24"/>
          <w:szCs w:val="24"/>
        </w:rPr>
        <w:t>,</w:t>
      </w:r>
      <w:r>
        <w:rPr>
          <w:rFonts w:ascii="Times New Roman" w:hAnsi="Times New Roman" w:cs="Times New Roman"/>
          <w:sz w:val="24"/>
          <w:szCs w:val="24"/>
        </w:rPr>
        <w:t xml:space="preserve"> pa je rezultat sličan, ona privremeno ostaje bez očinske zaštite. Djevičanstvo je motiv koji je izrazito bitan u pustolovini romantične junakinje, a u </w:t>
      </w:r>
      <w:r w:rsidRPr="00FB2E3D">
        <w:rPr>
          <w:rFonts w:ascii="Times New Roman" w:hAnsi="Times New Roman" w:cs="Times New Roman"/>
          <w:i/>
          <w:iCs/>
          <w:sz w:val="24"/>
          <w:szCs w:val="24"/>
        </w:rPr>
        <w:t>Robinji</w:t>
      </w:r>
      <w:r>
        <w:rPr>
          <w:rFonts w:ascii="Times New Roman" w:hAnsi="Times New Roman" w:cs="Times New Roman"/>
          <w:sz w:val="24"/>
          <w:szCs w:val="24"/>
        </w:rPr>
        <w:t xml:space="preserve"> se on tematizira </w:t>
      </w:r>
      <w:r w:rsidR="00563AB3">
        <w:rPr>
          <w:rFonts w:ascii="Times New Roman" w:hAnsi="Times New Roman" w:cs="Times New Roman"/>
          <w:sz w:val="24"/>
          <w:szCs w:val="24"/>
        </w:rPr>
        <w:t xml:space="preserve">preko prepričavanja </w:t>
      </w:r>
      <w:r>
        <w:rPr>
          <w:rFonts w:ascii="Times New Roman" w:hAnsi="Times New Roman" w:cs="Times New Roman"/>
          <w:sz w:val="24"/>
          <w:szCs w:val="24"/>
        </w:rPr>
        <w:t>posteljnoga obreda (o obredu govori sluškinja Pera</w:t>
      </w:r>
      <w:r w:rsidR="00D009F2">
        <w:rPr>
          <w:rFonts w:ascii="Times New Roman" w:hAnsi="Times New Roman" w:cs="Times New Roman"/>
          <w:sz w:val="24"/>
          <w:szCs w:val="24"/>
        </w:rPr>
        <w:t xml:space="preserve"> u završnom, trećem činu</w:t>
      </w:r>
      <w:r>
        <w:rPr>
          <w:rFonts w:ascii="Times New Roman" w:hAnsi="Times New Roman" w:cs="Times New Roman"/>
          <w:sz w:val="24"/>
          <w:szCs w:val="24"/>
        </w:rPr>
        <w:t>). Ta je scena izrazito zanimljiva zbog neočekivanoga tona</w:t>
      </w:r>
      <w:r w:rsidR="00395180">
        <w:rPr>
          <w:rFonts w:ascii="Times New Roman" w:hAnsi="Times New Roman" w:cs="Times New Roman"/>
          <w:sz w:val="24"/>
          <w:szCs w:val="24"/>
        </w:rPr>
        <w:t xml:space="preserve">, a o njoj ćemo detaljnije govoriti u poglavlju o „realizmu“. Moglo bi se reći kako postoji još scena u </w:t>
      </w:r>
      <w:r w:rsidR="00395180" w:rsidRPr="00FB2E3D">
        <w:rPr>
          <w:rFonts w:ascii="Times New Roman" w:hAnsi="Times New Roman" w:cs="Times New Roman"/>
          <w:i/>
          <w:iCs/>
          <w:sz w:val="24"/>
          <w:szCs w:val="24"/>
        </w:rPr>
        <w:t>Robinji</w:t>
      </w:r>
      <w:r w:rsidR="00395180">
        <w:rPr>
          <w:rFonts w:ascii="Times New Roman" w:hAnsi="Times New Roman" w:cs="Times New Roman"/>
          <w:sz w:val="24"/>
          <w:szCs w:val="24"/>
        </w:rPr>
        <w:t xml:space="preserve"> u kojima je djevičanstvo kao tema latentno prisutno</w:t>
      </w:r>
      <w:r w:rsidR="002652DC">
        <w:rPr>
          <w:rFonts w:ascii="Times New Roman" w:hAnsi="Times New Roman" w:cs="Times New Roman"/>
          <w:sz w:val="24"/>
          <w:szCs w:val="24"/>
        </w:rPr>
        <w:t>,</w:t>
      </w:r>
      <w:r w:rsidR="00395180">
        <w:rPr>
          <w:rFonts w:ascii="Times New Roman" w:hAnsi="Times New Roman" w:cs="Times New Roman"/>
          <w:sz w:val="24"/>
          <w:szCs w:val="24"/>
        </w:rPr>
        <w:t xml:space="preserve"> pa bi tu mogli ubrojiti i već spomenuti Robinjin san, a Slobodan </w:t>
      </w:r>
      <w:proofErr w:type="spellStart"/>
      <w:r w:rsidR="00395180">
        <w:rPr>
          <w:rFonts w:ascii="Times New Roman" w:hAnsi="Times New Roman" w:cs="Times New Roman"/>
          <w:sz w:val="24"/>
          <w:szCs w:val="24"/>
        </w:rPr>
        <w:t>Prosperov</w:t>
      </w:r>
      <w:proofErr w:type="spellEnd"/>
      <w:r w:rsidR="00395180">
        <w:rPr>
          <w:rFonts w:ascii="Times New Roman" w:hAnsi="Times New Roman" w:cs="Times New Roman"/>
          <w:sz w:val="24"/>
          <w:szCs w:val="24"/>
        </w:rPr>
        <w:t xml:space="preserve"> Novak (1987) u svojoj interpretaciji naglašava upravo temu djevičanstva kao osnovni problem </w:t>
      </w:r>
      <w:r w:rsidR="002652DC">
        <w:rPr>
          <w:rFonts w:ascii="Times New Roman" w:hAnsi="Times New Roman" w:cs="Times New Roman"/>
          <w:sz w:val="24"/>
          <w:szCs w:val="24"/>
        </w:rPr>
        <w:t xml:space="preserve">te </w:t>
      </w:r>
      <w:r w:rsidR="00395180">
        <w:rPr>
          <w:rFonts w:ascii="Times New Roman" w:hAnsi="Times New Roman" w:cs="Times New Roman"/>
          <w:sz w:val="24"/>
          <w:szCs w:val="24"/>
        </w:rPr>
        <w:t xml:space="preserve">cijeli razgovor Robinje i </w:t>
      </w:r>
      <w:proofErr w:type="spellStart"/>
      <w:r w:rsidR="00395180">
        <w:rPr>
          <w:rFonts w:ascii="Times New Roman" w:hAnsi="Times New Roman" w:cs="Times New Roman"/>
          <w:sz w:val="24"/>
          <w:szCs w:val="24"/>
        </w:rPr>
        <w:t>Derenčina</w:t>
      </w:r>
      <w:proofErr w:type="spellEnd"/>
      <w:r w:rsidR="00395180">
        <w:rPr>
          <w:rFonts w:ascii="Times New Roman" w:hAnsi="Times New Roman" w:cs="Times New Roman"/>
          <w:sz w:val="24"/>
          <w:szCs w:val="24"/>
        </w:rPr>
        <w:t xml:space="preserve"> u drugome činu tumači kao </w:t>
      </w:r>
      <w:proofErr w:type="spellStart"/>
      <w:r w:rsidR="00395180">
        <w:rPr>
          <w:rFonts w:ascii="Times New Roman" w:hAnsi="Times New Roman" w:cs="Times New Roman"/>
          <w:sz w:val="24"/>
          <w:szCs w:val="24"/>
        </w:rPr>
        <w:t>Derenčinovo</w:t>
      </w:r>
      <w:proofErr w:type="spellEnd"/>
      <w:r w:rsidR="00395180">
        <w:rPr>
          <w:rFonts w:ascii="Times New Roman" w:hAnsi="Times New Roman" w:cs="Times New Roman"/>
          <w:sz w:val="24"/>
          <w:szCs w:val="24"/>
        </w:rPr>
        <w:t xml:space="preserve"> ispitivanje Robinjine nevinosti.</w:t>
      </w:r>
      <w:r w:rsidR="00487FD3">
        <w:rPr>
          <w:rFonts w:ascii="Times New Roman" w:hAnsi="Times New Roman" w:cs="Times New Roman"/>
          <w:sz w:val="24"/>
          <w:szCs w:val="24"/>
        </w:rPr>
        <w:t xml:space="preserve"> Sljedeće </w:t>
      </w:r>
      <w:proofErr w:type="spellStart"/>
      <w:r w:rsidR="00487FD3">
        <w:rPr>
          <w:rFonts w:ascii="Times New Roman" w:hAnsi="Times New Roman" w:cs="Times New Roman"/>
          <w:sz w:val="24"/>
          <w:szCs w:val="24"/>
        </w:rPr>
        <w:t>Fryeve</w:t>
      </w:r>
      <w:proofErr w:type="spellEnd"/>
      <w:r w:rsidR="00487FD3">
        <w:rPr>
          <w:rFonts w:ascii="Times New Roman" w:hAnsi="Times New Roman" w:cs="Times New Roman"/>
          <w:sz w:val="24"/>
          <w:szCs w:val="24"/>
        </w:rPr>
        <w:t xml:space="preserve"> rečenice poslužit će nam kao dodatna argumentacija za važnost problema nevinosti </w:t>
      </w:r>
      <w:r w:rsidR="007D6BE3">
        <w:rPr>
          <w:rFonts w:ascii="Times New Roman" w:hAnsi="Times New Roman" w:cs="Times New Roman"/>
          <w:sz w:val="24"/>
          <w:szCs w:val="24"/>
        </w:rPr>
        <w:t xml:space="preserve">u okviru „romanse“ </w:t>
      </w:r>
      <w:r w:rsidR="00487FD3">
        <w:rPr>
          <w:rFonts w:ascii="Times New Roman" w:hAnsi="Times New Roman" w:cs="Times New Roman"/>
          <w:sz w:val="24"/>
          <w:szCs w:val="24"/>
        </w:rPr>
        <w:t xml:space="preserve">te kao podloga za sve što ćemo o tom problemu govoriti kasnije u kontekstu „realizma“: </w:t>
      </w:r>
    </w:p>
    <w:p w14:paraId="355AAAC2" w14:textId="2803AC33" w:rsidR="00487FD3" w:rsidRDefault="00487FD3" w:rsidP="00C15A4E">
      <w:pPr>
        <w:spacing w:line="276" w:lineRule="auto"/>
        <w:ind w:left="709" w:firstLine="709"/>
        <w:jc w:val="both"/>
        <w:rPr>
          <w:rFonts w:ascii="Times New Roman" w:hAnsi="Times New Roman" w:cs="Times New Roman"/>
        </w:rPr>
      </w:pP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heroine’s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virginity</w:t>
      </w:r>
      <w:proofErr w:type="spellEnd"/>
      <w:r w:rsidRPr="00487FD3">
        <w:rPr>
          <w:rFonts w:ascii="Times New Roman" w:hAnsi="Times New Roman" w:cs="Times New Roman"/>
        </w:rPr>
        <w:t xml:space="preserve">, on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associated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with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stresses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complications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has</w:t>
      </w:r>
      <w:proofErr w:type="spellEnd"/>
      <w:r w:rsidRPr="00487FD3">
        <w:rPr>
          <w:rFonts w:ascii="Times New Roman" w:hAnsi="Times New Roman" w:cs="Times New Roman"/>
        </w:rPr>
        <w:t xml:space="preserve"> to </w:t>
      </w:r>
      <w:proofErr w:type="spellStart"/>
      <w:r w:rsidRPr="00487FD3">
        <w:rPr>
          <w:rFonts w:ascii="Times New Roman" w:hAnsi="Times New Roman" w:cs="Times New Roman"/>
        </w:rPr>
        <w:t>go</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through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before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marriage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which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constitute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story</w:t>
      </w:r>
      <w:r w:rsidRPr="00487FD3">
        <w:rPr>
          <w:rFonts w:ascii="Times New Roman" w:hAnsi="Times New Roman" w:cs="Times New Roman"/>
        </w:rPr>
        <w:br/>
      </w:r>
      <w:proofErr w:type="spellStart"/>
      <w:r w:rsidRPr="00487FD3">
        <w:rPr>
          <w:rFonts w:ascii="Times New Roman" w:hAnsi="Times New Roman" w:cs="Times New Roman"/>
        </w:rPr>
        <w:t>proper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may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of</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course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be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married</w:t>
      </w:r>
      <w:proofErr w:type="spellEnd"/>
      <w:r w:rsidRPr="00487FD3">
        <w:rPr>
          <w:rFonts w:ascii="Times New Roman" w:hAnsi="Times New Roman" w:cs="Times New Roman"/>
        </w:rPr>
        <w:t xml:space="preserve">, as </w:t>
      </w:r>
      <w:proofErr w:type="spellStart"/>
      <w:r w:rsidRPr="00487FD3">
        <w:rPr>
          <w:rFonts w:ascii="Times New Roman" w:hAnsi="Times New Roman" w:cs="Times New Roman"/>
        </w:rPr>
        <w:t>she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in</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i/>
          <w:iCs/>
        </w:rPr>
        <w:t>Odyssey</w:t>
      </w:r>
      <w:proofErr w:type="spellEnd"/>
      <w:r w:rsidRPr="00487FD3">
        <w:rPr>
          <w:rFonts w:ascii="Times New Roman" w:hAnsi="Times New Roman" w:cs="Times New Roman"/>
          <w:i/>
          <w:iCs/>
        </w:rPr>
        <w:t xml:space="preserve"> </w:t>
      </w:r>
      <w:proofErr w:type="spellStart"/>
      <w:r w:rsidRPr="00487FD3">
        <w:rPr>
          <w:rFonts w:ascii="Times New Roman" w:hAnsi="Times New Roman" w:cs="Times New Roman"/>
        </w:rPr>
        <w:t>or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in</w:t>
      </w:r>
      <w:proofErr w:type="spellEnd"/>
      <w:r w:rsidRPr="00487FD3">
        <w:rPr>
          <w:rFonts w:ascii="Times New Roman" w:hAnsi="Times New Roman" w:cs="Times New Roman"/>
        </w:rPr>
        <w:br/>
      </w:r>
      <w:proofErr w:type="spellStart"/>
      <w:r w:rsidRPr="00487FD3">
        <w:rPr>
          <w:rFonts w:ascii="Times New Roman" w:hAnsi="Times New Roman" w:cs="Times New Roman"/>
        </w:rPr>
        <w:t>Chaucer’s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i/>
          <w:iCs/>
        </w:rPr>
        <w:t>Franklin’s</w:t>
      </w:r>
      <w:proofErr w:type="spellEnd"/>
      <w:r w:rsidRPr="00487FD3">
        <w:rPr>
          <w:rFonts w:ascii="Times New Roman" w:hAnsi="Times New Roman" w:cs="Times New Roman"/>
          <w:i/>
          <w:iCs/>
        </w:rPr>
        <w:t xml:space="preserve"> Tale</w:t>
      </w:r>
      <w:r w:rsidRPr="00487FD3">
        <w:rPr>
          <w:rFonts w:ascii="Times New Roman" w:hAnsi="Times New Roman" w:cs="Times New Roman"/>
        </w:rPr>
        <w:t xml:space="preserve">, but </w:t>
      </w:r>
      <w:proofErr w:type="spellStart"/>
      <w:r w:rsidRPr="00487FD3">
        <w:rPr>
          <w:rFonts w:ascii="Times New Roman" w:hAnsi="Times New Roman" w:cs="Times New Roman"/>
        </w:rPr>
        <w:t>there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loyalty</w:t>
      </w:r>
      <w:proofErr w:type="spellEnd"/>
      <w:r w:rsidRPr="00487FD3">
        <w:rPr>
          <w:rFonts w:ascii="Times New Roman" w:hAnsi="Times New Roman" w:cs="Times New Roman"/>
        </w:rPr>
        <w:t xml:space="preserve"> to </w:t>
      </w:r>
      <w:proofErr w:type="spellStart"/>
      <w:r w:rsidRPr="00487FD3">
        <w:rPr>
          <w:rFonts w:ascii="Times New Roman" w:hAnsi="Times New Roman" w:cs="Times New Roman"/>
        </w:rPr>
        <w: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husband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puts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br/>
      </w:r>
      <w:proofErr w:type="spellStart"/>
      <w:r w:rsidRPr="00487FD3">
        <w:rPr>
          <w:rFonts w:ascii="Times New Roman" w:hAnsi="Times New Roman" w:cs="Times New Roman"/>
        </w:rPr>
        <w:t>symbolically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in</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same </w:t>
      </w:r>
      <w:proofErr w:type="spellStart"/>
      <w:r w:rsidRPr="00487FD3">
        <w:rPr>
          <w:rFonts w:ascii="Times New Roman" w:hAnsi="Times New Roman" w:cs="Times New Roman"/>
        </w:rPr>
        <w:t>situation</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Virginity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married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loyalty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br/>
      </w:r>
      <w:proofErr w:type="spellStart"/>
      <w:r w:rsidRPr="00487FD3">
        <w:rPr>
          <w:rFonts w:ascii="Times New Roman" w:hAnsi="Times New Roman" w:cs="Times New Roman"/>
        </w:rPr>
        <w:t>normal</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state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during</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endurance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suffering</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suspense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terror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which</w:t>
      </w:r>
      <w:proofErr w:type="spellEnd"/>
      <w:r w:rsidRPr="00487FD3">
        <w:rPr>
          <w:rFonts w:ascii="Times New Roman" w:hAnsi="Times New Roman" w:cs="Times New Roman"/>
        </w:rPr>
        <w:br/>
      </w:r>
      <w:proofErr w:type="spellStart"/>
      <w:r w:rsidRPr="00487FD3">
        <w:rPr>
          <w:rFonts w:ascii="Times New Roman" w:hAnsi="Times New Roman" w:cs="Times New Roman"/>
        </w:rPr>
        <w:lastRenderedPageBreak/>
        <w:t>precede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real</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life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after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story.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two</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poles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of</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career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in</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br/>
        <w:t xml:space="preserve">story, </w:t>
      </w:r>
      <w:proofErr w:type="spellStart"/>
      <w:r w:rsidRPr="00487FD3">
        <w:rPr>
          <w:rFonts w:ascii="Times New Roman" w:hAnsi="Times New Roman" w:cs="Times New Roman"/>
        </w:rPr>
        <w:t>therefore</w:t>
      </w:r>
      <w:proofErr w:type="spellEnd"/>
      <w:r w:rsidRPr="00487FD3">
        <w:rPr>
          <w:rFonts w:ascii="Times New Roman" w:hAnsi="Times New Roman" w:cs="Times New Roman"/>
        </w:rPr>
        <w:t xml:space="preserve">, are </w:t>
      </w:r>
      <w:proofErr w:type="spellStart"/>
      <w:r w:rsidRPr="00487FD3">
        <w:rPr>
          <w:rFonts w:ascii="Times New Roman" w:hAnsi="Times New Roman" w:cs="Times New Roman"/>
        </w:rPr>
        <w: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eventual</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triumph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which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usually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includes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both</w:t>
      </w:r>
      <w:proofErr w:type="spellEnd"/>
      <w:r w:rsidRPr="00487FD3">
        <w:rPr>
          <w:rFonts w:ascii="Times New Roman" w:hAnsi="Times New Roman" w:cs="Times New Roman"/>
        </w:rPr>
        <w:br/>
      </w:r>
      <w:proofErr w:type="spellStart"/>
      <w:r w:rsidRPr="00487FD3">
        <w:rPr>
          <w:rFonts w:ascii="Times New Roman" w:hAnsi="Times New Roman" w:cs="Times New Roman"/>
        </w:rPr>
        <w:t>marriage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recovery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of</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identity</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and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opposite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point</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of</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her</w:t>
      </w:r>
      <w:proofErr w:type="spellEnd"/>
      <w:r w:rsidRPr="00487FD3">
        <w:rPr>
          <w:rFonts w:ascii="Times New Roman" w:hAnsi="Times New Roman" w:cs="Times New Roman"/>
        </w:rPr>
        <w:br/>
      </w:r>
      <w:proofErr w:type="spellStart"/>
      <w:r w:rsidRPr="00487FD3">
        <w:rPr>
          <w:rFonts w:ascii="Times New Roman" w:hAnsi="Times New Roman" w:cs="Times New Roman"/>
        </w:rPr>
        <w:t>lowest</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fortunes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when</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she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is</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often</w:t>
      </w:r>
      <w:proofErr w:type="spellEnd"/>
      <w:r w:rsidRPr="00487FD3">
        <w:rPr>
          <w:rFonts w:ascii="Times New Roman" w:hAnsi="Times New Roman" w:cs="Times New Roman"/>
        </w:rPr>
        <w:t xml:space="preserve"> a </w:t>
      </w:r>
      <w:proofErr w:type="spellStart"/>
      <w:r w:rsidRPr="00487FD3">
        <w:rPr>
          <w:rFonts w:ascii="Times New Roman" w:hAnsi="Times New Roman" w:cs="Times New Roman"/>
        </w:rPr>
        <w:t>sacrificial</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victim</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near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victim</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threatened</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with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rape</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or</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death</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if</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not</w:t>
      </w:r>
      <w:proofErr w:type="spellEnd"/>
      <w:r w:rsidRPr="00487FD3">
        <w:rPr>
          <w:rFonts w:ascii="Times New Roman" w:hAnsi="Times New Roman" w:cs="Times New Roman"/>
        </w:rPr>
        <w:t xml:space="preserve"> </w:t>
      </w:r>
      <w:proofErr w:type="spellStart"/>
      <w:r w:rsidRPr="00487FD3">
        <w:rPr>
          <w:rFonts w:ascii="Times New Roman" w:hAnsi="Times New Roman" w:cs="Times New Roman"/>
        </w:rPr>
        <w:t>both</w:t>
      </w:r>
      <w:proofErr w:type="spellEnd"/>
      <w:r w:rsidRPr="00487FD3">
        <w:rPr>
          <w:rFonts w:ascii="Times New Roman" w:hAnsi="Times New Roman" w:cs="Times New Roman"/>
        </w:rPr>
        <w:t>.</w:t>
      </w:r>
      <w:r>
        <w:rPr>
          <w:rFonts w:ascii="Times New Roman" w:hAnsi="Times New Roman" w:cs="Times New Roman"/>
        </w:rPr>
        <w:t xml:space="preserve"> (1976: 54)</w:t>
      </w:r>
    </w:p>
    <w:p w14:paraId="28E98BAC" w14:textId="1F07D8E2" w:rsidR="00BB395D" w:rsidRPr="00487FD3" w:rsidRDefault="00395180" w:rsidP="00487FD3">
      <w:pPr>
        <w:spacing w:line="360" w:lineRule="auto"/>
        <w:ind w:firstLine="709"/>
        <w:jc w:val="both"/>
        <w:rPr>
          <w:rFonts w:ascii="Times New Roman" w:hAnsi="Times New Roman" w:cs="Times New Roman"/>
        </w:rPr>
      </w:pPr>
      <w:r>
        <w:rPr>
          <w:rFonts w:ascii="Times New Roman" w:hAnsi="Times New Roman" w:cs="Times New Roman"/>
          <w:sz w:val="24"/>
          <w:szCs w:val="24"/>
        </w:rPr>
        <w:t xml:space="preserve"> Da su tenzija između slobode i ropstva te njoj sukladan gubitak i obnova identiteta u </w:t>
      </w:r>
      <w:proofErr w:type="spellStart"/>
      <w:r>
        <w:rPr>
          <w:rFonts w:ascii="Times New Roman" w:hAnsi="Times New Roman" w:cs="Times New Roman"/>
          <w:sz w:val="24"/>
          <w:szCs w:val="24"/>
        </w:rPr>
        <w:t>Lucićevoj</w:t>
      </w:r>
      <w:proofErr w:type="spellEnd"/>
      <w:r>
        <w:rPr>
          <w:rFonts w:ascii="Times New Roman" w:hAnsi="Times New Roman" w:cs="Times New Roman"/>
          <w:sz w:val="24"/>
          <w:szCs w:val="24"/>
        </w:rPr>
        <w:t xml:space="preserve"> drami prisutni</w:t>
      </w:r>
      <w:r w:rsidR="00D009F2">
        <w:rPr>
          <w:rFonts w:ascii="Times New Roman" w:hAnsi="Times New Roman" w:cs="Times New Roman"/>
          <w:sz w:val="24"/>
          <w:szCs w:val="24"/>
        </w:rPr>
        <w:t>,</w:t>
      </w:r>
      <w:r>
        <w:rPr>
          <w:rFonts w:ascii="Times New Roman" w:hAnsi="Times New Roman" w:cs="Times New Roman"/>
          <w:sz w:val="24"/>
          <w:szCs w:val="24"/>
        </w:rPr>
        <w:t xml:space="preserve"> ne treba </w:t>
      </w:r>
      <w:r w:rsidR="00AF4476">
        <w:rPr>
          <w:rFonts w:ascii="Times New Roman" w:hAnsi="Times New Roman" w:cs="Times New Roman"/>
          <w:sz w:val="24"/>
          <w:szCs w:val="24"/>
        </w:rPr>
        <w:t>ponovno</w:t>
      </w:r>
      <w:r>
        <w:rPr>
          <w:rFonts w:ascii="Times New Roman" w:hAnsi="Times New Roman" w:cs="Times New Roman"/>
          <w:sz w:val="24"/>
          <w:szCs w:val="24"/>
        </w:rPr>
        <w:t xml:space="preserve"> naglašavati</w:t>
      </w:r>
      <w:r w:rsidR="00AF4476">
        <w:rPr>
          <w:rFonts w:ascii="Times New Roman" w:hAnsi="Times New Roman" w:cs="Times New Roman"/>
          <w:sz w:val="24"/>
          <w:szCs w:val="24"/>
        </w:rPr>
        <w:t xml:space="preserve">. Dovoljan je naslov drame kao </w:t>
      </w:r>
      <w:proofErr w:type="spellStart"/>
      <w:r w:rsidR="00AF4476">
        <w:rPr>
          <w:rFonts w:ascii="Times New Roman" w:hAnsi="Times New Roman" w:cs="Times New Roman"/>
          <w:sz w:val="24"/>
          <w:szCs w:val="24"/>
        </w:rPr>
        <w:t>paratekstualni</w:t>
      </w:r>
      <w:proofErr w:type="spellEnd"/>
      <w:r w:rsidR="00AF4476">
        <w:rPr>
          <w:rFonts w:ascii="Times New Roman" w:hAnsi="Times New Roman" w:cs="Times New Roman"/>
          <w:sz w:val="24"/>
          <w:szCs w:val="24"/>
        </w:rPr>
        <w:t xml:space="preserve"> signal da bismo shvatili kako </w:t>
      </w:r>
      <w:r w:rsidR="00B37945">
        <w:rPr>
          <w:rFonts w:ascii="Times New Roman" w:hAnsi="Times New Roman" w:cs="Times New Roman"/>
          <w:sz w:val="24"/>
          <w:szCs w:val="24"/>
        </w:rPr>
        <w:t>je sloboda, odnosno ropstvo,</w:t>
      </w:r>
      <w:r w:rsidR="00AF4476">
        <w:rPr>
          <w:rFonts w:ascii="Times New Roman" w:hAnsi="Times New Roman" w:cs="Times New Roman"/>
          <w:sz w:val="24"/>
          <w:szCs w:val="24"/>
        </w:rPr>
        <w:t xml:space="preserve"> temeljni činitelj junakinjina identiteta. </w:t>
      </w:r>
    </w:p>
    <w:p w14:paraId="0E4C5586" w14:textId="03E8208E" w:rsidR="000D3441" w:rsidRDefault="0047739A" w:rsidP="000D34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Mogli bismo </w:t>
      </w:r>
      <w:proofErr w:type="spellStart"/>
      <w:r>
        <w:rPr>
          <w:rFonts w:ascii="Times New Roman" w:hAnsi="Times New Roman" w:cs="Times New Roman"/>
          <w:sz w:val="24"/>
          <w:szCs w:val="24"/>
        </w:rPr>
        <w:t>Lucićevu</w:t>
      </w:r>
      <w:proofErr w:type="spellEnd"/>
      <w:r>
        <w:rPr>
          <w:rFonts w:ascii="Times New Roman" w:hAnsi="Times New Roman" w:cs="Times New Roman"/>
          <w:sz w:val="24"/>
          <w:szCs w:val="24"/>
        </w:rPr>
        <w:t xml:space="preserve"> dramu promatrati i kao varijaciju priče o heroini koju salijeću prosci te koja postavljajući zadatak-kušnju odabire najsposobnijega ili najvjernijega.</w:t>
      </w:r>
      <w:r w:rsidR="000D3441">
        <w:rPr>
          <w:rFonts w:ascii="Times New Roman" w:hAnsi="Times New Roman" w:cs="Times New Roman"/>
          <w:sz w:val="24"/>
          <w:szCs w:val="24"/>
        </w:rPr>
        <w:t xml:space="preserve"> Iz Robinjina izlaganja saznajemo za udvarače koji su joj nekada dolazili pod prozor:</w:t>
      </w:r>
    </w:p>
    <w:p w14:paraId="552E5BE1" w14:textId="77777777" w:rsidR="000D3441" w:rsidRPr="000D3441" w:rsidRDefault="000D3441" w:rsidP="000D3441">
      <w:pPr>
        <w:spacing w:line="360" w:lineRule="auto"/>
        <w:ind w:firstLine="708"/>
        <w:jc w:val="both"/>
        <w:rPr>
          <w:rFonts w:ascii="Times New Roman" w:hAnsi="Times New Roman" w:cs="Times New Roman"/>
          <w:sz w:val="24"/>
          <w:szCs w:val="24"/>
        </w:rPr>
      </w:pPr>
      <w:r w:rsidRPr="000D3441">
        <w:rPr>
          <w:rFonts w:ascii="Times New Roman" w:hAnsi="Times New Roman" w:cs="Times New Roman"/>
          <w:sz w:val="24"/>
          <w:szCs w:val="24"/>
        </w:rPr>
        <w:t xml:space="preserve">A </w:t>
      </w:r>
      <w:proofErr w:type="spellStart"/>
      <w:r w:rsidRPr="000D3441">
        <w:rPr>
          <w:rFonts w:ascii="Times New Roman" w:hAnsi="Times New Roman" w:cs="Times New Roman"/>
          <w:sz w:val="24"/>
          <w:szCs w:val="24"/>
        </w:rPr>
        <w:t>gdi</w:t>
      </w:r>
      <w:proofErr w:type="spellEnd"/>
      <w:r w:rsidRPr="000D3441">
        <w:rPr>
          <w:rFonts w:ascii="Times New Roman" w:hAnsi="Times New Roman" w:cs="Times New Roman"/>
          <w:sz w:val="24"/>
          <w:szCs w:val="24"/>
        </w:rPr>
        <w:t xml:space="preserve"> su mimo dvor koji mi </w:t>
      </w:r>
      <w:proofErr w:type="spellStart"/>
      <w:r w:rsidRPr="000D3441">
        <w:rPr>
          <w:rFonts w:ascii="Times New Roman" w:hAnsi="Times New Roman" w:cs="Times New Roman"/>
          <w:sz w:val="24"/>
          <w:szCs w:val="24"/>
        </w:rPr>
        <w:t>hojahu</w:t>
      </w:r>
      <w:proofErr w:type="spellEnd"/>
    </w:p>
    <w:p w14:paraId="6E87A705" w14:textId="77777777" w:rsidR="000D3441" w:rsidRPr="000D3441" w:rsidRDefault="000D3441" w:rsidP="000D3441">
      <w:pPr>
        <w:spacing w:line="360" w:lineRule="auto"/>
        <w:ind w:firstLine="708"/>
        <w:jc w:val="both"/>
        <w:rPr>
          <w:rFonts w:ascii="Times New Roman" w:hAnsi="Times New Roman" w:cs="Times New Roman"/>
          <w:sz w:val="24"/>
          <w:szCs w:val="24"/>
        </w:rPr>
      </w:pPr>
      <w:r w:rsidRPr="000D3441">
        <w:rPr>
          <w:rFonts w:ascii="Times New Roman" w:hAnsi="Times New Roman" w:cs="Times New Roman"/>
          <w:sz w:val="24"/>
          <w:szCs w:val="24"/>
        </w:rPr>
        <w:t xml:space="preserve">I noću pod prozor </w:t>
      </w:r>
      <w:proofErr w:type="spellStart"/>
      <w:r w:rsidRPr="000D3441">
        <w:rPr>
          <w:rFonts w:ascii="Times New Roman" w:hAnsi="Times New Roman" w:cs="Times New Roman"/>
          <w:sz w:val="24"/>
          <w:szCs w:val="24"/>
        </w:rPr>
        <w:t>pisance</w:t>
      </w:r>
      <w:proofErr w:type="spellEnd"/>
      <w:r w:rsidRPr="000D3441">
        <w:rPr>
          <w:rFonts w:ascii="Times New Roman" w:hAnsi="Times New Roman" w:cs="Times New Roman"/>
          <w:sz w:val="24"/>
          <w:szCs w:val="24"/>
        </w:rPr>
        <w:t xml:space="preserve"> pojahu?</w:t>
      </w:r>
    </w:p>
    <w:p w14:paraId="651F5450" w14:textId="77777777" w:rsidR="000D3441" w:rsidRPr="000D3441" w:rsidRDefault="000D3441" w:rsidP="000D3441">
      <w:pPr>
        <w:spacing w:line="360" w:lineRule="auto"/>
        <w:ind w:firstLine="708"/>
        <w:jc w:val="both"/>
        <w:rPr>
          <w:rFonts w:ascii="Times New Roman" w:hAnsi="Times New Roman" w:cs="Times New Roman"/>
          <w:sz w:val="24"/>
          <w:szCs w:val="24"/>
        </w:rPr>
      </w:pPr>
      <w:proofErr w:type="spellStart"/>
      <w:r w:rsidRPr="000D3441">
        <w:rPr>
          <w:rFonts w:ascii="Times New Roman" w:hAnsi="Times New Roman" w:cs="Times New Roman"/>
          <w:sz w:val="24"/>
          <w:szCs w:val="24"/>
        </w:rPr>
        <w:t>Pisance</w:t>
      </w:r>
      <w:proofErr w:type="spellEnd"/>
      <w:r w:rsidRPr="000D3441">
        <w:rPr>
          <w:rFonts w:ascii="Times New Roman" w:hAnsi="Times New Roman" w:cs="Times New Roman"/>
          <w:sz w:val="24"/>
          <w:szCs w:val="24"/>
        </w:rPr>
        <w:t xml:space="preserve"> u kojih </w:t>
      </w:r>
      <w:proofErr w:type="spellStart"/>
      <w:r w:rsidRPr="000D3441">
        <w:rPr>
          <w:rFonts w:ascii="Times New Roman" w:hAnsi="Times New Roman" w:cs="Times New Roman"/>
          <w:sz w:val="24"/>
          <w:szCs w:val="24"/>
        </w:rPr>
        <w:t>veljahu</w:t>
      </w:r>
      <w:proofErr w:type="spellEnd"/>
      <w:r w:rsidRPr="000D3441">
        <w:rPr>
          <w:rFonts w:ascii="Times New Roman" w:hAnsi="Times New Roman" w:cs="Times New Roman"/>
          <w:sz w:val="24"/>
          <w:szCs w:val="24"/>
        </w:rPr>
        <w:t xml:space="preserve"> da sam ja</w:t>
      </w:r>
    </w:p>
    <w:p w14:paraId="3A5FE180" w14:textId="59E5EFED" w:rsidR="000D3441" w:rsidRDefault="000D3441" w:rsidP="000D3441">
      <w:pPr>
        <w:spacing w:line="360" w:lineRule="auto"/>
        <w:ind w:firstLine="708"/>
        <w:jc w:val="both"/>
        <w:rPr>
          <w:rFonts w:ascii="Times New Roman" w:hAnsi="Times New Roman" w:cs="Times New Roman"/>
          <w:sz w:val="24"/>
          <w:szCs w:val="24"/>
        </w:rPr>
      </w:pPr>
      <w:r w:rsidRPr="000D3441">
        <w:rPr>
          <w:rFonts w:ascii="Times New Roman" w:hAnsi="Times New Roman" w:cs="Times New Roman"/>
          <w:sz w:val="24"/>
          <w:szCs w:val="24"/>
        </w:rPr>
        <w:t xml:space="preserve">Kruna i dika njih i sunce </w:t>
      </w:r>
      <w:proofErr w:type="spellStart"/>
      <w:r w:rsidRPr="000D3441">
        <w:rPr>
          <w:rFonts w:ascii="Times New Roman" w:hAnsi="Times New Roman" w:cs="Times New Roman"/>
          <w:sz w:val="24"/>
          <w:szCs w:val="24"/>
        </w:rPr>
        <w:t>kô</w:t>
      </w:r>
      <w:proofErr w:type="spellEnd"/>
      <w:r w:rsidRPr="000D3441">
        <w:rPr>
          <w:rFonts w:ascii="Times New Roman" w:hAnsi="Times New Roman" w:cs="Times New Roman"/>
          <w:sz w:val="24"/>
          <w:szCs w:val="24"/>
        </w:rPr>
        <w:t xml:space="preserve"> </w:t>
      </w:r>
      <w:proofErr w:type="spellStart"/>
      <w:r w:rsidRPr="000D3441">
        <w:rPr>
          <w:rFonts w:ascii="Times New Roman" w:hAnsi="Times New Roman" w:cs="Times New Roman"/>
          <w:sz w:val="24"/>
          <w:szCs w:val="24"/>
        </w:rPr>
        <w:t>jim</w:t>
      </w:r>
      <w:proofErr w:type="spellEnd"/>
      <w:r w:rsidRPr="000D3441">
        <w:rPr>
          <w:rFonts w:ascii="Times New Roman" w:hAnsi="Times New Roman" w:cs="Times New Roman"/>
          <w:sz w:val="24"/>
          <w:szCs w:val="24"/>
        </w:rPr>
        <w:t xml:space="preserve"> sja.</w:t>
      </w:r>
    </w:p>
    <w:p w14:paraId="6DFBC2FE" w14:textId="05C22E1F" w:rsidR="000D3441" w:rsidRPr="000D3441" w:rsidRDefault="000D3441" w:rsidP="000D3441">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B2AA5">
        <w:rPr>
          <w:rFonts w:ascii="Times New Roman" w:hAnsi="Times New Roman" w:cs="Times New Roman"/>
          <w:i/>
          <w:iCs/>
          <w:color w:val="000000" w:themeColor="text1"/>
          <w:sz w:val="24"/>
          <w:szCs w:val="24"/>
        </w:rPr>
        <w:t>Robinja</w:t>
      </w:r>
      <w:r>
        <w:rPr>
          <w:rFonts w:ascii="Times New Roman" w:hAnsi="Times New Roman" w:cs="Times New Roman"/>
          <w:color w:val="000000" w:themeColor="text1"/>
          <w:sz w:val="24"/>
          <w:szCs w:val="24"/>
        </w:rPr>
        <w:t>, II, 407–410)</w:t>
      </w:r>
    </w:p>
    <w:p w14:paraId="0FAEC84D" w14:textId="0C32B8EA" w:rsidR="00654781" w:rsidRDefault="00B82ED6" w:rsidP="004773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Među tim je udvaračima bio i </w:t>
      </w:r>
      <w:proofErr w:type="spellStart"/>
      <w:r>
        <w:rPr>
          <w:rFonts w:ascii="Times New Roman" w:hAnsi="Times New Roman" w:cs="Times New Roman"/>
          <w:sz w:val="24"/>
          <w:szCs w:val="24"/>
        </w:rPr>
        <w:t>Derenčin</w:t>
      </w:r>
      <w:proofErr w:type="spellEnd"/>
      <w:r>
        <w:rPr>
          <w:rFonts w:ascii="Times New Roman" w:hAnsi="Times New Roman" w:cs="Times New Roman"/>
          <w:sz w:val="24"/>
          <w:szCs w:val="24"/>
        </w:rPr>
        <w:t>, a Robinja zaključuje</w:t>
      </w:r>
      <w:r w:rsidR="00CE6A30">
        <w:rPr>
          <w:rFonts w:ascii="Times New Roman" w:hAnsi="Times New Roman" w:cs="Times New Roman"/>
          <w:sz w:val="24"/>
          <w:szCs w:val="24"/>
        </w:rPr>
        <w:t>, ne znajući u tom trenutku da ju je on</w:t>
      </w:r>
      <w:r>
        <w:rPr>
          <w:rFonts w:ascii="Times New Roman" w:hAnsi="Times New Roman" w:cs="Times New Roman"/>
          <w:sz w:val="24"/>
          <w:szCs w:val="24"/>
        </w:rPr>
        <w:t xml:space="preserve"> </w:t>
      </w:r>
      <w:r w:rsidR="00CE6A30">
        <w:rPr>
          <w:rFonts w:ascii="Times New Roman" w:hAnsi="Times New Roman" w:cs="Times New Roman"/>
          <w:sz w:val="24"/>
          <w:szCs w:val="24"/>
        </w:rPr>
        <w:t xml:space="preserve">izbavio iz ropstva, </w:t>
      </w:r>
      <w:r>
        <w:rPr>
          <w:rFonts w:ascii="Times New Roman" w:hAnsi="Times New Roman" w:cs="Times New Roman"/>
          <w:sz w:val="24"/>
          <w:szCs w:val="24"/>
        </w:rPr>
        <w:t xml:space="preserve">kako je njezina hladnoća prema svima bila ispravna jer ju nitko od njih nije došao </w:t>
      </w:r>
      <w:r w:rsidR="00CE6A30">
        <w:rPr>
          <w:rFonts w:ascii="Times New Roman" w:hAnsi="Times New Roman" w:cs="Times New Roman"/>
          <w:sz w:val="24"/>
          <w:szCs w:val="24"/>
        </w:rPr>
        <w:t>spasiti</w:t>
      </w:r>
      <w:r>
        <w:rPr>
          <w:rFonts w:ascii="Times New Roman" w:hAnsi="Times New Roman" w:cs="Times New Roman"/>
          <w:sz w:val="24"/>
          <w:szCs w:val="24"/>
        </w:rPr>
        <w:t xml:space="preserve">. </w:t>
      </w:r>
      <w:r w:rsidR="00CE6A30">
        <w:rPr>
          <w:rFonts w:ascii="Times New Roman" w:hAnsi="Times New Roman" w:cs="Times New Roman"/>
          <w:sz w:val="24"/>
          <w:szCs w:val="24"/>
        </w:rPr>
        <w:t>N</w:t>
      </w:r>
      <w:r>
        <w:rPr>
          <w:rFonts w:ascii="Times New Roman" w:hAnsi="Times New Roman" w:cs="Times New Roman"/>
          <w:sz w:val="24"/>
          <w:szCs w:val="24"/>
        </w:rPr>
        <w:t xml:space="preserve">a </w:t>
      </w:r>
      <w:r w:rsidRPr="00FB2E3D">
        <w:rPr>
          <w:rFonts w:ascii="Times New Roman" w:hAnsi="Times New Roman" w:cs="Times New Roman"/>
          <w:sz w:val="24"/>
          <w:szCs w:val="24"/>
        </w:rPr>
        <w:t>kraju</w:t>
      </w:r>
      <w:r>
        <w:rPr>
          <w:rFonts w:ascii="Times New Roman" w:hAnsi="Times New Roman" w:cs="Times New Roman"/>
          <w:sz w:val="24"/>
          <w:szCs w:val="24"/>
        </w:rPr>
        <w:t xml:space="preserve"> joj </w:t>
      </w:r>
      <w:proofErr w:type="spellStart"/>
      <w:r w:rsidR="00CE6A30">
        <w:rPr>
          <w:rFonts w:ascii="Times New Roman" w:hAnsi="Times New Roman" w:cs="Times New Roman"/>
          <w:sz w:val="24"/>
          <w:szCs w:val="24"/>
        </w:rPr>
        <w:t>Derenčin</w:t>
      </w:r>
      <w:proofErr w:type="spellEnd"/>
      <w:r w:rsidR="00CE6A30">
        <w:rPr>
          <w:rFonts w:ascii="Times New Roman" w:hAnsi="Times New Roman" w:cs="Times New Roman"/>
          <w:sz w:val="24"/>
          <w:szCs w:val="24"/>
        </w:rPr>
        <w:t xml:space="preserve"> </w:t>
      </w:r>
      <w:r>
        <w:rPr>
          <w:rFonts w:ascii="Times New Roman" w:hAnsi="Times New Roman" w:cs="Times New Roman"/>
          <w:sz w:val="24"/>
          <w:szCs w:val="24"/>
        </w:rPr>
        <w:t>postaje i bračni partner</w:t>
      </w:r>
      <w:r w:rsidR="00CE6A30">
        <w:rPr>
          <w:rFonts w:ascii="Times New Roman" w:hAnsi="Times New Roman" w:cs="Times New Roman"/>
          <w:sz w:val="24"/>
          <w:szCs w:val="24"/>
        </w:rPr>
        <w:t>,</w:t>
      </w:r>
      <w:r>
        <w:rPr>
          <w:rFonts w:ascii="Times New Roman" w:hAnsi="Times New Roman" w:cs="Times New Roman"/>
          <w:sz w:val="24"/>
          <w:szCs w:val="24"/>
        </w:rPr>
        <w:t xml:space="preserve"> pa među proscima </w:t>
      </w:r>
      <w:r w:rsidR="00563AB3">
        <w:rPr>
          <w:rFonts w:ascii="Times New Roman" w:hAnsi="Times New Roman" w:cs="Times New Roman"/>
          <w:sz w:val="24"/>
          <w:szCs w:val="24"/>
        </w:rPr>
        <w:t>ipak</w:t>
      </w:r>
      <w:r>
        <w:rPr>
          <w:rFonts w:ascii="Times New Roman" w:hAnsi="Times New Roman" w:cs="Times New Roman"/>
          <w:sz w:val="24"/>
          <w:szCs w:val="24"/>
        </w:rPr>
        <w:t xml:space="preserve"> dobiva ruku onaj koji je ispunio zadatak, bez obzira što ga Robinja nije postavila svjesno. </w:t>
      </w:r>
    </w:p>
    <w:p w14:paraId="70061136" w14:textId="5DAA3BFE" w:rsidR="0047739A" w:rsidRDefault="0047739A" w:rsidP="004773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Situacija </w:t>
      </w:r>
      <w:r w:rsidR="00654781">
        <w:rPr>
          <w:rFonts w:ascii="Times New Roman" w:hAnsi="Times New Roman" w:cs="Times New Roman"/>
          <w:sz w:val="24"/>
          <w:szCs w:val="24"/>
        </w:rPr>
        <w:t>nije jednostavna jer je riječ o nekoj vrsti</w:t>
      </w:r>
      <w:r>
        <w:rPr>
          <w:rFonts w:ascii="Times New Roman" w:hAnsi="Times New Roman" w:cs="Times New Roman"/>
          <w:sz w:val="24"/>
          <w:szCs w:val="24"/>
        </w:rPr>
        <w:t xml:space="preserve"> odluke u nepovoljnim okolnostima ili, kako ćemo vidjeti u jednom od </w:t>
      </w:r>
      <w:r w:rsidR="000D3441">
        <w:rPr>
          <w:rFonts w:ascii="Times New Roman" w:hAnsi="Times New Roman" w:cs="Times New Roman"/>
          <w:sz w:val="24"/>
          <w:szCs w:val="24"/>
        </w:rPr>
        <w:t xml:space="preserve">kasnijih </w:t>
      </w:r>
      <w:r>
        <w:rPr>
          <w:rFonts w:ascii="Times New Roman" w:hAnsi="Times New Roman" w:cs="Times New Roman"/>
          <w:sz w:val="24"/>
          <w:szCs w:val="24"/>
        </w:rPr>
        <w:t xml:space="preserve">poglavlja, eventualne </w:t>
      </w:r>
      <w:r w:rsidR="00563AB3">
        <w:rPr>
          <w:rFonts w:ascii="Times New Roman" w:hAnsi="Times New Roman" w:cs="Times New Roman"/>
          <w:sz w:val="24"/>
          <w:szCs w:val="24"/>
        </w:rPr>
        <w:t>prisilne</w:t>
      </w:r>
      <w:r w:rsidR="00563AB3">
        <w:rPr>
          <w:rFonts w:ascii="Times New Roman" w:hAnsi="Times New Roman" w:cs="Times New Roman"/>
          <w:sz w:val="24"/>
          <w:szCs w:val="24"/>
        </w:rPr>
        <w:t xml:space="preserve"> </w:t>
      </w:r>
      <w:r>
        <w:rPr>
          <w:rFonts w:ascii="Times New Roman" w:hAnsi="Times New Roman" w:cs="Times New Roman"/>
          <w:sz w:val="24"/>
          <w:szCs w:val="24"/>
        </w:rPr>
        <w:t xml:space="preserve">odluke ili barem odluke pod utjecajem izvanjske manipulacije i manjka znanja (ono što bi za </w:t>
      </w:r>
      <w:proofErr w:type="spellStart"/>
      <w:r>
        <w:rPr>
          <w:rFonts w:ascii="Times New Roman" w:hAnsi="Times New Roman" w:cs="Times New Roman"/>
          <w:sz w:val="24"/>
          <w:szCs w:val="24"/>
        </w:rPr>
        <w:t>Pfistera</w:t>
      </w:r>
      <w:proofErr w:type="spellEnd"/>
      <w:r>
        <w:rPr>
          <w:rFonts w:ascii="Times New Roman" w:hAnsi="Times New Roman" w:cs="Times New Roman"/>
          <w:sz w:val="24"/>
          <w:szCs w:val="24"/>
        </w:rPr>
        <w:t xml:space="preserve"> bila „inferiorna svijest“ [</w:t>
      </w:r>
      <w:r>
        <w:rPr>
          <w:rFonts w:ascii="Times New Roman" w:hAnsi="Times New Roman" w:cs="Times New Roman"/>
          <w:color w:val="000000" w:themeColor="text1"/>
          <w:sz w:val="24"/>
          <w:szCs w:val="24"/>
        </w:rPr>
        <w:t>v. 19</w:t>
      </w:r>
      <w:r w:rsidR="00A32B22">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8: </w:t>
      </w:r>
      <w:r w:rsidR="00A32B22">
        <w:rPr>
          <w:rFonts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w:t>
      </w:r>
      <w:r w:rsidR="00A32B22">
        <w:rPr>
          <w:rFonts w:ascii="Times New Roman" w:hAnsi="Times New Roman" w:cs="Times New Roman"/>
          <w:color w:val="000000" w:themeColor="text1"/>
          <w:sz w:val="24"/>
          <w:szCs w:val="24"/>
        </w:rPr>
        <w:t>95</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00654781">
        <w:rPr>
          <w:rFonts w:ascii="Times New Roman" w:hAnsi="Times New Roman" w:cs="Times New Roman"/>
          <w:sz w:val="24"/>
          <w:szCs w:val="24"/>
        </w:rPr>
        <w:t xml:space="preserve">Ipak, u okviru priče o proscima, možemo reći kako Robinja ipak dobiva onoga partnera koji joj je namijenjen, bez obzira na sve okolnosti pod kojima se obećanje braka događa. </w:t>
      </w:r>
    </w:p>
    <w:p w14:paraId="2CBF5027" w14:textId="48BFDC7E" w:rsidR="00C15A4E" w:rsidRDefault="00C15A4E" w:rsidP="004773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Završna struktura u tipičnoj priči o romantičnoj junakinji jest </w:t>
      </w:r>
      <w:proofErr w:type="spellStart"/>
      <w:r>
        <w:rPr>
          <w:rFonts w:ascii="Times New Roman" w:hAnsi="Times New Roman" w:cs="Times New Roman"/>
          <w:sz w:val="24"/>
          <w:szCs w:val="24"/>
        </w:rPr>
        <w:t>matrimonijalizacija</w:t>
      </w:r>
      <w:proofErr w:type="spellEnd"/>
      <w:r>
        <w:rPr>
          <w:rFonts w:ascii="Times New Roman" w:hAnsi="Times New Roman" w:cs="Times New Roman"/>
          <w:sz w:val="24"/>
          <w:szCs w:val="24"/>
        </w:rPr>
        <w:t xml:space="preserve">, a </w:t>
      </w:r>
      <w:r w:rsidRPr="00C15A4E">
        <w:rPr>
          <w:rFonts w:ascii="Times New Roman" w:hAnsi="Times New Roman" w:cs="Times New Roman"/>
          <w:i/>
          <w:iCs/>
          <w:sz w:val="24"/>
          <w:szCs w:val="24"/>
        </w:rPr>
        <w:t>Robinja</w:t>
      </w:r>
      <w:r>
        <w:rPr>
          <w:rFonts w:ascii="Times New Roman" w:hAnsi="Times New Roman" w:cs="Times New Roman"/>
          <w:sz w:val="24"/>
          <w:szCs w:val="24"/>
        </w:rPr>
        <w:t xml:space="preserve"> ni </w:t>
      </w:r>
      <w:r w:rsidR="00CE6A30">
        <w:rPr>
          <w:rFonts w:ascii="Times New Roman" w:hAnsi="Times New Roman" w:cs="Times New Roman"/>
          <w:sz w:val="24"/>
          <w:szCs w:val="24"/>
        </w:rPr>
        <w:t xml:space="preserve">tu </w:t>
      </w:r>
      <w:r>
        <w:rPr>
          <w:rFonts w:ascii="Times New Roman" w:hAnsi="Times New Roman" w:cs="Times New Roman"/>
          <w:sz w:val="24"/>
          <w:szCs w:val="24"/>
        </w:rPr>
        <w:t xml:space="preserve">ne iznevjerava obrasce. Nakon dokaza o Robinjinoj nevinosti (informaciju posreduje Pera), otvara se svečanost govorima Vlastelina i Kneza koji ne tematiziraju samo slavu Dubrovnika nego i netom </w:t>
      </w:r>
      <w:r w:rsidR="00563AB3">
        <w:rPr>
          <w:rFonts w:ascii="Times New Roman" w:hAnsi="Times New Roman" w:cs="Times New Roman"/>
          <w:sz w:val="24"/>
          <w:szCs w:val="24"/>
        </w:rPr>
        <w:t>sklopljeni brak</w:t>
      </w:r>
      <w:r>
        <w:rPr>
          <w:rFonts w:ascii="Times New Roman" w:hAnsi="Times New Roman" w:cs="Times New Roman"/>
          <w:sz w:val="24"/>
          <w:szCs w:val="24"/>
        </w:rPr>
        <w:t xml:space="preserve">. </w:t>
      </w:r>
    </w:p>
    <w:p w14:paraId="2C25BD75" w14:textId="3A556520" w:rsidR="00332776" w:rsidRPr="00FB2E3D" w:rsidRDefault="00BD4E05" w:rsidP="007E06EF">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Važno je spomenuti još jedan aspekt romantičkih junakinja koji možemo povezati s Robinjom.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ističe </w:t>
      </w:r>
      <w:proofErr w:type="spellStart"/>
      <w:r>
        <w:rPr>
          <w:rFonts w:ascii="Times New Roman" w:hAnsi="Times New Roman" w:cs="Times New Roman"/>
          <w:sz w:val="24"/>
          <w:szCs w:val="24"/>
        </w:rPr>
        <w:t>tragički</w:t>
      </w:r>
      <w:proofErr w:type="spellEnd"/>
      <w:r>
        <w:rPr>
          <w:rFonts w:ascii="Times New Roman" w:hAnsi="Times New Roman" w:cs="Times New Roman"/>
          <w:sz w:val="24"/>
          <w:szCs w:val="24"/>
        </w:rPr>
        <w:t xml:space="preserve"> aspekt heroizma često prisutan u junakinja koje su obilježene fizičkom slabosti. Takav heroiz</w:t>
      </w:r>
      <w:r w:rsidR="002654F9">
        <w:rPr>
          <w:rFonts w:ascii="Times New Roman" w:hAnsi="Times New Roman" w:cs="Times New Roman"/>
          <w:sz w:val="24"/>
          <w:szCs w:val="24"/>
        </w:rPr>
        <w:t>am</w:t>
      </w:r>
      <w:r>
        <w:rPr>
          <w:rFonts w:ascii="Times New Roman" w:hAnsi="Times New Roman" w:cs="Times New Roman"/>
          <w:sz w:val="24"/>
          <w:szCs w:val="24"/>
        </w:rPr>
        <w:t xml:space="preserve"> dobiva </w:t>
      </w:r>
      <w:proofErr w:type="spellStart"/>
      <w:r>
        <w:rPr>
          <w:rFonts w:ascii="Times New Roman" w:hAnsi="Times New Roman" w:cs="Times New Roman"/>
          <w:sz w:val="24"/>
          <w:szCs w:val="24"/>
        </w:rPr>
        <w:t>martirološku</w:t>
      </w:r>
      <w:proofErr w:type="spellEnd"/>
      <w:r>
        <w:rPr>
          <w:rFonts w:ascii="Times New Roman" w:hAnsi="Times New Roman" w:cs="Times New Roman"/>
          <w:sz w:val="24"/>
          <w:szCs w:val="24"/>
        </w:rPr>
        <w:t xml:space="preserve"> dimenziju koja podrazumijeva izdržljivost i patnju koji nisu u proturječju sa spomenutom slabosti</w:t>
      </w:r>
      <w:r w:rsidR="00C209D5">
        <w:rPr>
          <w:rFonts w:ascii="Times New Roman" w:hAnsi="Times New Roman" w:cs="Times New Roman"/>
          <w:sz w:val="24"/>
          <w:szCs w:val="24"/>
        </w:rPr>
        <w:t xml:space="preserve"> (1976: 60)</w:t>
      </w:r>
      <w:r w:rsidR="002654F9">
        <w:rPr>
          <w:rFonts w:ascii="Times New Roman" w:hAnsi="Times New Roman" w:cs="Times New Roman"/>
          <w:sz w:val="24"/>
          <w:szCs w:val="24"/>
        </w:rPr>
        <w:t>, a u takav se okvir savršeno uklapa Robinja</w:t>
      </w:r>
      <w:r w:rsidR="00F44D7E">
        <w:rPr>
          <w:rFonts w:ascii="Times New Roman" w:hAnsi="Times New Roman" w:cs="Times New Roman"/>
          <w:sz w:val="24"/>
          <w:szCs w:val="24"/>
        </w:rPr>
        <w:t>. Posebno se to odnosi na dio u kojemu Robinja opisuje vlastito zarobljeništvo</w:t>
      </w:r>
      <w:r w:rsidR="00D941E4">
        <w:rPr>
          <w:rFonts w:ascii="Times New Roman" w:hAnsi="Times New Roman" w:cs="Times New Roman"/>
          <w:sz w:val="24"/>
          <w:szCs w:val="24"/>
        </w:rPr>
        <w:t>. V</w:t>
      </w:r>
      <w:r w:rsidR="00F44D7E">
        <w:rPr>
          <w:rFonts w:ascii="Times New Roman" w:hAnsi="Times New Roman" w:cs="Times New Roman"/>
          <w:sz w:val="24"/>
          <w:szCs w:val="24"/>
        </w:rPr>
        <w:t>ezana, gladna, gola, bosa</w:t>
      </w:r>
      <w:r w:rsidR="00D941E4">
        <w:rPr>
          <w:rFonts w:ascii="Times New Roman" w:hAnsi="Times New Roman" w:cs="Times New Roman"/>
          <w:sz w:val="24"/>
          <w:szCs w:val="24"/>
        </w:rPr>
        <w:t xml:space="preserve"> te izmučena do neprepoznatljivosti morala je hodati kroz pustinju </w:t>
      </w:r>
      <w:r w:rsidR="00D941E4">
        <w:rPr>
          <w:rFonts w:ascii="Times New Roman" w:hAnsi="Times New Roman" w:cs="Times New Roman"/>
          <w:color w:val="000000" w:themeColor="text1"/>
          <w:sz w:val="24"/>
          <w:szCs w:val="24"/>
        </w:rPr>
        <w:t>(</w:t>
      </w:r>
      <w:r w:rsidR="00D941E4" w:rsidRPr="002B2AA5">
        <w:rPr>
          <w:rFonts w:ascii="Times New Roman" w:hAnsi="Times New Roman" w:cs="Times New Roman"/>
          <w:i/>
          <w:iCs/>
          <w:color w:val="000000" w:themeColor="text1"/>
          <w:sz w:val="24"/>
          <w:szCs w:val="24"/>
        </w:rPr>
        <w:t>Robinja</w:t>
      </w:r>
      <w:r w:rsidR="00D941E4">
        <w:rPr>
          <w:rFonts w:ascii="Times New Roman" w:hAnsi="Times New Roman" w:cs="Times New Roman"/>
          <w:color w:val="000000" w:themeColor="text1"/>
          <w:sz w:val="24"/>
          <w:szCs w:val="24"/>
        </w:rPr>
        <w:t>, II, 298–312)</w:t>
      </w:r>
      <w:r w:rsidR="00D941E4">
        <w:rPr>
          <w:rFonts w:ascii="Times New Roman" w:hAnsi="Times New Roman" w:cs="Times New Roman"/>
          <w:color w:val="000000" w:themeColor="text1"/>
          <w:sz w:val="24"/>
          <w:szCs w:val="24"/>
        </w:rPr>
        <w:t xml:space="preserve">. </w:t>
      </w:r>
      <w:r w:rsidR="00C209D5">
        <w:rPr>
          <w:rFonts w:ascii="Times New Roman" w:hAnsi="Times New Roman" w:cs="Times New Roman"/>
          <w:sz w:val="24"/>
          <w:szCs w:val="24"/>
        </w:rPr>
        <w:t xml:space="preserve">Osim takve vrste „snage“ nasuprot fizičkoj, </w:t>
      </w:r>
      <w:proofErr w:type="spellStart"/>
      <w:r w:rsidR="00C209D5">
        <w:rPr>
          <w:rFonts w:ascii="Times New Roman" w:hAnsi="Times New Roman" w:cs="Times New Roman"/>
          <w:sz w:val="24"/>
          <w:szCs w:val="24"/>
        </w:rPr>
        <w:t>Frye</w:t>
      </w:r>
      <w:proofErr w:type="spellEnd"/>
      <w:r w:rsidR="00C209D5">
        <w:rPr>
          <w:rFonts w:ascii="Times New Roman" w:hAnsi="Times New Roman" w:cs="Times New Roman"/>
          <w:sz w:val="24"/>
          <w:szCs w:val="24"/>
        </w:rPr>
        <w:t xml:space="preserve"> ističe varijante u kojima heroine krasi zanatska vještina ili određene intelektualne/psihološke karakteristike poput lukavosti, a česte su i junakinje koje </w:t>
      </w:r>
      <w:r w:rsidR="00332776">
        <w:rPr>
          <w:rFonts w:ascii="Times New Roman" w:hAnsi="Times New Roman" w:cs="Times New Roman"/>
          <w:sz w:val="24"/>
          <w:szCs w:val="24"/>
        </w:rPr>
        <w:t>se znaju služiti magijom</w:t>
      </w:r>
      <w:r w:rsidR="00C209D5">
        <w:rPr>
          <w:rFonts w:ascii="Times New Roman" w:hAnsi="Times New Roman" w:cs="Times New Roman"/>
          <w:sz w:val="24"/>
          <w:szCs w:val="24"/>
        </w:rPr>
        <w:t xml:space="preserve"> (</w:t>
      </w:r>
      <w:proofErr w:type="spellStart"/>
      <w:r w:rsidR="00C209D5">
        <w:rPr>
          <w:rFonts w:ascii="Times New Roman" w:hAnsi="Times New Roman" w:cs="Times New Roman"/>
          <w:sz w:val="24"/>
          <w:szCs w:val="24"/>
        </w:rPr>
        <w:t>ibid</w:t>
      </w:r>
      <w:proofErr w:type="spellEnd"/>
      <w:r w:rsidR="00C209D5">
        <w:rPr>
          <w:rFonts w:ascii="Times New Roman" w:hAnsi="Times New Roman" w:cs="Times New Roman"/>
          <w:sz w:val="24"/>
          <w:szCs w:val="24"/>
        </w:rPr>
        <w:t xml:space="preserve">: 47). To spominjem zbog </w:t>
      </w:r>
      <w:r w:rsidR="00EB4217">
        <w:rPr>
          <w:rFonts w:ascii="Times New Roman" w:hAnsi="Times New Roman" w:cs="Times New Roman"/>
          <w:sz w:val="24"/>
          <w:szCs w:val="24"/>
        </w:rPr>
        <w:t xml:space="preserve">dubiozne </w:t>
      </w:r>
      <w:r w:rsidR="00C209D5">
        <w:rPr>
          <w:rFonts w:ascii="Times New Roman" w:hAnsi="Times New Roman" w:cs="Times New Roman"/>
          <w:sz w:val="24"/>
          <w:szCs w:val="24"/>
        </w:rPr>
        <w:t xml:space="preserve">interpretacije Gorana Pavlića prema kojoj </w:t>
      </w:r>
      <w:r w:rsidR="00332776">
        <w:rPr>
          <w:rFonts w:ascii="Times New Roman" w:hAnsi="Times New Roman" w:cs="Times New Roman"/>
          <w:sz w:val="24"/>
          <w:szCs w:val="24"/>
        </w:rPr>
        <w:t>Robinja posjeduje</w:t>
      </w:r>
      <w:r w:rsidR="00C209D5">
        <w:rPr>
          <w:rFonts w:ascii="Times New Roman" w:hAnsi="Times New Roman" w:cs="Times New Roman"/>
          <w:sz w:val="24"/>
          <w:szCs w:val="24"/>
        </w:rPr>
        <w:t xml:space="preserve"> </w:t>
      </w:r>
      <w:r w:rsidR="005F5156">
        <w:rPr>
          <w:rFonts w:ascii="Times New Roman" w:hAnsi="Times New Roman" w:cs="Times New Roman"/>
          <w:sz w:val="24"/>
          <w:szCs w:val="24"/>
        </w:rPr>
        <w:t>čarobnjačke vještine</w:t>
      </w:r>
      <w:r w:rsidR="00332776">
        <w:rPr>
          <w:rFonts w:ascii="Times New Roman" w:hAnsi="Times New Roman" w:cs="Times New Roman"/>
          <w:sz w:val="24"/>
          <w:szCs w:val="24"/>
        </w:rPr>
        <w:t xml:space="preserve"> kojima Turke sprečava da ju siluju (tj. čini ih impotentnima) i predviđa budućnost putem sna  (v. 2012: 104–107). </w:t>
      </w:r>
    </w:p>
    <w:p w14:paraId="2F00CAE2" w14:textId="6F3F30CD" w:rsidR="00C209D5" w:rsidRDefault="00C209D5" w:rsidP="0047739A">
      <w:pPr>
        <w:spacing w:line="360" w:lineRule="auto"/>
        <w:ind w:firstLine="708"/>
        <w:jc w:val="both"/>
        <w:rPr>
          <w:rFonts w:ascii="Times New Roman" w:hAnsi="Times New Roman" w:cs="Times New Roman"/>
          <w:sz w:val="24"/>
          <w:szCs w:val="24"/>
        </w:rPr>
      </w:pPr>
    </w:p>
    <w:p w14:paraId="3398606F" w14:textId="79153DE2" w:rsidR="006A4D9D" w:rsidRDefault="006A4D9D" w:rsidP="006A4D9D">
      <w:pPr>
        <w:pStyle w:val="Naslov1"/>
        <w:rPr>
          <w:i/>
          <w:iCs/>
        </w:rPr>
      </w:pPr>
      <w:bookmarkStart w:id="12" w:name="_Toc75799108"/>
      <w:r>
        <w:t xml:space="preserve">4. Realistički elementi i postupci </w:t>
      </w:r>
      <w:r w:rsidRPr="006A4D9D">
        <w:rPr>
          <w:i/>
          <w:iCs/>
        </w:rPr>
        <w:t>izmještanja</w:t>
      </w:r>
      <w:bookmarkEnd w:id="12"/>
    </w:p>
    <w:p w14:paraId="7C0C6FCB" w14:textId="77777777" w:rsidR="006C4CEF" w:rsidRPr="006C4CEF" w:rsidRDefault="006C4CEF" w:rsidP="006C4CEF"/>
    <w:p w14:paraId="3A5AE75F" w14:textId="32CDB486" w:rsidR="006A4D9D" w:rsidRDefault="006C4CEF" w:rsidP="00FB2E3D">
      <w:pPr>
        <w:spacing w:line="360" w:lineRule="auto"/>
        <w:ind w:firstLine="708"/>
        <w:jc w:val="both"/>
        <w:rPr>
          <w:rFonts w:ascii="Times New Roman" w:hAnsi="Times New Roman" w:cs="Times New Roman"/>
          <w:sz w:val="24"/>
          <w:szCs w:val="24"/>
        </w:rPr>
      </w:pPr>
      <w:r w:rsidRPr="006C4CEF">
        <w:rPr>
          <w:rFonts w:ascii="Times New Roman" w:hAnsi="Times New Roman" w:cs="Times New Roman"/>
          <w:sz w:val="24"/>
          <w:szCs w:val="24"/>
        </w:rPr>
        <w:t xml:space="preserve">U nastavku ćemo se baviti „realističkim“ polom, ali naš primarni interes nije problematizirati realističke sadržaje nego promotriti interferenciju „romanse“ i „realizma“. Promotrit ćemo načine na koje su realistički sadržaji uvjetovani modelom romanse, ali istaknut ćemo i slučaj u kojemu lokalizacija modificira romantičku strukturu. Kao što ćemo vidjeti, riječ je o Dubrovniku koji zbog </w:t>
      </w:r>
      <w:r w:rsidR="00BD4C53">
        <w:rPr>
          <w:rFonts w:ascii="Times New Roman" w:hAnsi="Times New Roman" w:cs="Times New Roman"/>
          <w:sz w:val="24"/>
          <w:szCs w:val="24"/>
        </w:rPr>
        <w:t>specifična političkog statusa</w:t>
      </w:r>
      <w:r w:rsidRPr="006C4CEF">
        <w:rPr>
          <w:rFonts w:ascii="Times New Roman" w:hAnsi="Times New Roman" w:cs="Times New Roman"/>
          <w:sz w:val="24"/>
          <w:szCs w:val="24"/>
        </w:rPr>
        <w:t xml:space="preserve"> stvara uvjete za suradnju </w:t>
      </w:r>
      <w:proofErr w:type="spellStart"/>
      <w:r w:rsidRPr="006C4CEF">
        <w:rPr>
          <w:rFonts w:ascii="Times New Roman" w:hAnsi="Times New Roman" w:cs="Times New Roman"/>
          <w:sz w:val="24"/>
          <w:szCs w:val="24"/>
        </w:rPr>
        <w:t>Derenčina</w:t>
      </w:r>
      <w:proofErr w:type="spellEnd"/>
      <w:r w:rsidRPr="006C4CEF">
        <w:rPr>
          <w:rFonts w:ascii="Times New Roman" w:hAnsi="Times New Roman" w:cs="Times New Roman"/>
          <w:sz w:val="24"/>
          <w:szCs w:val="24"/>
        </w:rPr>
        <w:t xml:space="preserve"> i Turaka.</w:t>
      </w:r>
    </w:p>
    <w:p w14:paraId="741872C1" w14:textId="27ED6283" w:rsidR="006A4D9D" w:rsidRDefault="006A4D9D" w:rsidP="006A4D9D">
      <w:pPr>
        <w:pStyle w:val="Naslov2"/>
      </w:pPr>
      <w:bookmarkStart w:id="13" w:name="_Toc75799109"/>
      <w:r>
        <w:t>4.1 Posveta</w:t>
      </w:r>
      <w:bookmarkEnd w:id="13"/>
    </w:p>
    <w:p w14:paraId="58E90BFD" w14:textId="77777777" w:rsidR="006A4D9D" w:rsidRPr="006A4D9D" w:rsidRDefault="006A4D9D" w:rsidP="006A4D9D"/>
    <w:p w14:paraId="7DA083BB" w14:textId="6C9D9C16" w:rsidR="006A4D9D" w:rsidRPr="00FD4D3E" w:rsidRDefault="006A4D9D" w:rsidP="006A4D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skladu s </w:t>
      </w:r>
      <w:proofErr w:type="spellStart"/>
      <w:r>
        <w:rPr>
          <w:rFonts w:ascii="Times New Roman" w:hAnsi="Times New Roman" w:cs="Times New Roman"/>
          <w:sz w:val="24"/>
          <w:szCs w:val="24"/>
        </w:rPr>
        <w:t>Pfisterovim</w:t>
      </w:r>
      <w:proofErr w:type="spellEnd"/>
      <w:r>
        <w:rPr>
          <w:rFonts w:ascii="Times New Roman" w:hAnsi="Times New Roman" w:cs="Times New Roman"/>
          <w:sz w:val="24"/>
          <w:szCs w:val="24"/>
        </w:rPr>
        <w:t xml:space="preserve"> zaključcima o „sekundarnim tekstovima“</w:t>
      </w:r>
      <w:r w:rsidRPr="00FD4D3E">
        <w:rPr>
          <w:rFonts w:ascii="Times New Roman" w:hAnsi="Times New Roman" w:cs="Times New Roman"/>
          <w:sz w:val="24"/>
          <w:szCs w:val="24"/>
        </w:rPr>
        <w:t xml:space="preserve"> kratko ćemo promotriti </w:t>
      </w:r>
      <w:proofErr w:type="spellStart"/>
      <w:r w:rsidRPr="00FD4D3E">
        <w:rPr>
          <w:rFonts w:ascii="Times New Roman" w:hAnsi="Times New Roman" w:cs="Times New Roman"/>
          <w:sz w:val="24"/>
          <w:szCs w:val="24"/>
        </w:rPr>
        <w:t>Lucićevu</w:t>
      </w:r>
      <w:proofErr w:type="spellEnd"/>
      <w:r w:rsidRPr="00FD4D3E">
        <w:rPr>
          <w:rFonts w:ascii="Times New Roman" w:hAnsi="Times New Roman" w:cs="Times New Roman"/>
          <w:sz w:val="24"/>
          <w:szCs w:val="24"/>
        </w:rPr>
        <w:t xml:space="preserve"> posvetu Francisku </w:t>
      </w:r>
      <w:proofErr w:type="spellStart"/>
      <w:r w:rsidRPr="00FD4D3E">
        <w:rPr>
          <w:rFonts w:ascii="Times New Roman" w:hAnsi="Times New Roman" w:cs="Times New Roman"/>
          <w:sz w:val="24"/>
          <w:szCs w:val="24"/>
        </w:rPr>
        <w:t>Paladiniću</w:t>
      </w:r>
      <w:proofErr w:type="spellEnd"/>
      <w:r w:rsidRPr="00FD4D3E">
        <w:rPr>
          <w:rFonts w:ascii="Times New Roman" w:hAnsi="Times New Roman" w:cs="Times New Roman"/>
          <w:sz w:val="24"/>
          <w:szCs w:val="24"/>
        </w:rPr>
        <w:t>, svjesno ignorirajući svojevrsn</w:t>
      </w:r>
      <w:r>
        <w:rPr>
          <w:rFonts w:ascii="Times New Roman" w:hAnsi="Times New Roman" w:cs="Times New Roman"/>
          <w:sz w:val="24"/>
          <w:szCs w:val="24"/>
        </w:rPr>
        <w:t xml:space="preserve">u </w:t>
      </w:r>
      <w:r w:rsidRPr="006A4D9D">
        <w:rPr>
          <w:rFonts w:ascii="Times New Roman" w:hAnsi="Times New Roman" w:cs="Times New Roman"/>
          <w:i/>
          <w:iCs/>
          <w:sz w:val="24"/>
          <w:szCs w:val="24"/>
        </w:rPr>
        <w:t>namjernu zabludu</w:t>
      </w:r>
      <w:r w:rsidRPr="00FD4D3E">
        <w:rPr>
          <w:rFonts w:ascii="Times New Roman" w:hAnsi="Times New Roman" w:cs="Times New Roman"/>
          <w:i/>
          <w:iCs/>
          <w:sz w:val="24"/>
          <w:szCs w:val="24"/>
        </w:rPr>
        <w:t xml:space="preserve">. </w:t>
      </w:r>
      <w:proofErr w:type="spellStart"/>
      <w:r w:rsidRPr="00FD4D3E">
        <w:rPr>
          <w:rFonts w:ascii="Times New Roman" w:hAnsi="Times New Roman" w:cs="Times New Roman"/>
          <w:sz w:val="24"/>
          <w:szCs w:val="24"/>
        </w:rPr>
        <w:t>Lucićevo</w:t>
      </w:r>
      <w:proofErr w:type="spellEnd"/>
      <w:r w:rsidRPr="00FD4D3E">
        <w:rPr>
          <w:rFonts w:ascii="Times New Roman" w:hAnsi="Times New Roman" w:cs="Times New Roman"/>
          <w:sz w:val="24"/>
          <w:szCs w:val="24"/>
        </w:rPr>
        <w:t xml:space="preserve"> je gledanje na vlastito djelo izrazito zanimljivo ne samo zbog </w:t>
      </w:r>
      <w:r>
        <w:rPr>
          <w:rFonts w:ascii="Times New Roman" w:hAnsi="Times New Roman" w:cs="Times New Roman"/>
          <w:sz w:val="24"/>
          <w:szCs w:val="24"/>
        </w:rPr>
        <w:t>prisutne svijesti o</w:t>
      </w:r>
      <w:r w:rsidRPr="00FD4D3E">
        <w:rPr>
          <w:rFonts w:ascii="Times New Roman" w:hAnsi="Times New Roman" w:cs="Times New Roman"/>
          <w:sz w:val="24"/>
          <w:szCs w:val="24"/>
        </w:rPr>
        <w:t xml:space="preserve"> dihotomij</w:t>
      </w:r>
      <w:r>
        <w:rPr>
          <w:rFonts w:ascii="Times New Roman" w:hAnsi="Times New Roman" w:cs="Times New Roman"/>
          <w:sz w:val="24"/>
          <w:szCs w:val="24"/>
        </w:rPr>
        <w:t>i</w:t>
      </w:r>
      <w:r w:rsidRPr="00FD4D3E">
        <w:rPr>
          <w:rFonts w:ascii="Times New Roman" w:hAnsi="Times New Roman" w:cs="Times New Roman"/>
          <w:sz w:val="24"/>
          <w:szCs w:val="24"/>
        </w:rPr>
        <w:t xml:space="preserve"> koja nas zanima nego, kao i nekoliko drugih predgovora naše starije književnosti, zbog svjedočenja </w:t>
      </w:r>
      <w:r>
        <w:rPr>
          <w:rFonts w:ascii="Times New Roman" w:hAnsi="Times New Roman" w:cs="Times New Roman"/>
          <w:sz w:val="24"/>
          <w:szCs w:val="24"/>
        </w:rPr>
        <w:t xml:space="preserve">o </w:t>
      </w:r>
      <w:r w:rsidRPr="00FD4D3E">
        <w:rPr>
          <w:rFonts w:ascii="Times New Roman" w:hAnsi="Times New Roman" w:cs="Times New Roman"/>
          <w:sz w:val="24"/>
          <w:szCs w:val="24"/>
        </w:rPr>
        <w:t xml:space="preserve">„duhu vremena“ </w:t>
      </w:r>
      <w:r w:rsidRPr="00AD2A54">
        <w:rPr>
          <w:rFonts w:ascii="Times New Roman" w:hAnsi="Times New Roman" w:cs="Times New Roman"/>
          <w:sz w:val="24"/>
          <w:szCs w:val="24"/>
        </w:rPr>
        <w:t xml:space="preserve">u </w:t>
      </w:r>
      <w:proofErr w:type="spellStart"/>
      <w:r w:rsidRPr="00AD2A54">
        <w:rPr>
          <w:rFonts w:ascii="Times New Roman" w:hAnsi="Times New Roman" w:cs="Times New Roman"/>
          <w:sz w:val="24"/>
          <w:szCs w:val="24"/>
        </w:rPr>
        <w:t>jausovskom</w:t>
      </w:r>
      <w:proofErr w:type="spellEnd"/>
      <w:r w:rsidRPr="00AD2A54">
        <w:rPr>
          <w:rFonts w:ascii="Times New Roman" w:hAnsi="Times New Roman" w:cs="Times New Roman"/>
          <w:sz w:val="24"/>
          <w:szCs w:val="24"/>
        </w:rPr>
        <w:t xml:space="preserve"> recepcijskom smislu</w:t>
      </w:r>
      <w:r w:rsidR="00DB619E">
        <w:rPr>
          <w:rFonts w:ascii="Times New Roman" w:hAnsi="Times New Roman" w:cs="Times New Roman"/>
          <w:sz w:val="24"/>
          <w:szCs w:val="24"/>
        </w:rPr>
        <w:t>:</w:t>
      </w:r>
      <w:r w:rsidR="001D4804">
        <w:rPr>
          <w:rStyle w:val="Referencafusnote"/>
          <w:rFonts w:ascii="Times New Roman" w:hAnsi="Times New Roman" w:cs="Times New Roman"/>
          <w:sz w:val="24"/>
          <w:szCs w:val="24"/>
        </w:rPr>
        <w:footnoteReference w:id="18"/>
      </w:r>
      <w:r w:rsidR="00753303">
        <w:rPr>
          <w:rFonts w:ascii="Times New Roman" w:hAnsi="Times New Roman" w:cs="Times New Roman"/>
          <w:color w:val="000000" w:themeColor="text1"/>
          <w:sz w:val="24"/>
          <w:szCs w:val="24"/>
        </w:rPr>
        <w:t xml:space="preserve"> </w:t>
      </w:r>
    </w:p>
    <w:p w14:paraId="57BA1CA5" w14:textId="4FBFFFBD" w:rsidR="00753303" w:rsidRPr="00753303" w:rsidRDefault="006A4D9D" w:rsidP="00753303">
      <w:pPr>
        <w:spacing w:line="276" w:lineRule="auto"/>
        <w:ind w:left="709"/>
        <w:jc w:val="both"/>
        <w:rPr>
          <w:rFonts w:ascii="Times New Roman" w:hAnsi="Times New Roman" w:cs="Times New Roman"/>
        </w:rPr>
      </w:pPr>
      <w:r w:rsidRPr="0063003A">
        <w:rPr>
          <w:rFonts w:ascii="Times New Roman" w:hAnsi="Times New Roman" w:cs="Times New Roman"/>
        </w:rPr>
        <w:t xml:space="preserve">Ja </w:t>
      </w:r>
      <w:proofErr w:type="spellStart"/>
      <w:r w:rsidRPr="0063003A">
        <w:rPr>
          <w:rFonts w:ascii="Times New Roman" w:hAnsi="Times New Roman" w:cs="Times New Roman"/>
        </w:rPr>
        <w:t>dake</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jere</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sudih</w:t>
      </w:r>
      <w:proofErr w:type="spellEnd"/>
      <w:r w:rsidRPr="0063003A">
        <w:rPr>
          <w:rFonts w:ascii="Times New Roman" w:hAnsi="Times New Roman" w:cs="Times New Roman"/>
        </w:rPr>
        <w:t xml:space="preserve"> da stvar u sebi (istom da bi načinom ne </w:t>
      </w:r>
      <w:proofErr w:type="spellStart"/>
      <w:r w:rsidRPr="0063003A">
        <w:rPr>
          <w:rFonts w:ascii="Times New Roman" w:hAnsi="Times New Roman" w:cs="Times New Roman"/>
        </w:rPr>
        <w:t>lihala</w:t>
      </w:r>
      <w:proofErr w:type="spellEnd"/>
      <w:r w:rsidRPr="0063003A">
        <w:rPr>
          <w:rFonts w:ascii="Times New Roman" w:hAnsi="Times New Roman" w:cs="Times New Roman"/>
        </w:rPr>
        <w:t xml:space="preserve">) ne more nego s koristi biti </w:t>
      </w:r>
      <w:proofErr w:type="spellStart"/>
      <w:r w:rsidRPr="0063003A">
        <w:rPr>
          <w:rFonts w:ascii="Times New Roman" w:hAnsi="Times New Roman" w:cs="Times New Roman"/>
        </w:rPr>
        <w:t>ljudem</w:t>
      </w:r>
      <w:proofErr w:type="spellEnd"/>
      <w:r w:rsidRPr="0063003A">
        <w:rPr>
          <w:rFonts w:ascii="Times New Roman" w:hAnsi="Times New Roman" w:cs="Times New Roman"/>
        </w:rPr>
        <w:t xml:space="preserve"> (takove bo te pisni u </w:t>
      </w:r>
      <w:proofErr w:type="spellStart"/>
      <w:r w:rsidRPr="0063003A">
        <w:rPr>
          <w:rFonts w:ascii="Times New Roman" w:hAnsi="Times New Roman" w:cs="Times New Roman"/>
        </w:rPr>
        <w:t>pridnje</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vrime</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iznaštene</w:t>
      </w:r>
      <w:proofErr w:type="spellEnd"/>
      <w:r w:rsidRPr="0063003A">
        <w:rPr>
          <w:rFonts w:ascii="Times New Roman" w:hAnsi="Times New Roman" w:cs="Times New Roman"/>
        </w:rPr>
        <w:t xml:space="preserve"> biše, i općahu se puku </w:t>
      </w:r>
      <w:proofErr w:type="spellStart"/>
      <w:r w:rsidRPr="0063003A">
        <w:rPr>
          <w:rFonts w:ascii="Times New Roman" w:hAnsi="Times New Roman" w:cs="Times New Roman"/>
        </w:rPr>
        <w:t>prikaživati</w:t>
      </w:r>
      <w:proofErr w:type="spellEnd"/>
      <w:r w:rsidRPr="0063003A">
        <w:rPr>
          <w:rFonts w:ascii="Times New Roman" w:hAnsi="Times New Roman" w:cs="Times New Roman"/>
        </w:rPr>
        <w:t xml:space="preserve"> samo na konac da - razlike </w:t>
      </w:r>
      <w:proofErr w:type="spellStart"/>
      <w:r w:rsidRPr="0063003A">
        <w:rPr>
          <w:rFonts w:ascii="Times New Roman" w:hAnsi="Times New Roman" w:cs="Times New Roman"/>
        </w:rPr>
        <w:t>druzih</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kriposti</w:t>
      </w:r>
      <w:proofErr w:type="spellEnd"/>
      <w:r w:rsidRPr="0063003A">
        <w:rPr>
          <w:rFonts w:ascii="Times New Roman" w:hAnsi="Times New Roman" w:cs="Times New Roman"/>
        </w:rPr>
        <w:t xml:space="preserve"> i </w:t>
      </w:r>
      <w:proofErr w:type="spellStart"/>
      <w:r w:rsidRPr="0063003A">
        <w:rPr>
          <w:rFonts w:ascii="Times New Roman" w:hAnsi="Times New Roman" w:cs="Times New Roman"/>
        </w:rPr>
        <w:t>pomanjkan'ja</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slišajući</w:t>
      </w:r>
      <w:proofErr w:type="spellEnd"/>
      <w:r w:rsidRPr="0063003A">
        <w:rPr>
          <w:rFonts w:ascii="Times New Roman" w:hAnsi="Times New Roman" w:cs="Times New Roman"/>
        </w:rPr>
        <w:t xml:space="preserve"> i gledajući - svaki sam sebe i život </w:t>
      </w:r>
      <w:r w:rsidRPr="0063003A">
        <w:rPr>
          <w:rFonts w:ascii="Times New Roman" w:hAnsi="Times New Roman" w:cs="Times New Roman"/>
        </w:rPr>
        <w:lastRenderedPageBreak/>
        <w:t xml:space="preserve">svoj umiti bude bolje </w:t>
      </w:r>
      <w:proofErr w:type="spellStart"/>
      <w:r w:rsidRPr="0063003A">
        <w:rPr>
          <w:rFonts w:ascii="Times New Roman" w:hAnsi="Times New Roman" w:cs="Times New Roman"/>
        </w:rPr>
        <w:t>prociniti</w:t>
      </w:r>
      <w:proofErr w:type="spellEnd"/>
      <w:r w:rsidRPr="0063003A">
        <w:rPr>
          <w:rFonts w:ascii="Times New Roman" w:hAnsi="Times New Roman" w:cs="Times New Roman"/>
        </w:rPr>
        <w:t xml:space="preserve"> i srediti), zatim, jer dobro poznajem da me si </w:t>
      </w:r>
      <w:proofErr w:type="spellStart"/>
      <w:r w:rsidRPr="0063003A">
        <w:rPr>
          <w:rFonts w:ascii="Times New Roman" w:hAnsi="Times New Roman" w:cs="Times New Roman"/>
        </w:rPr>
        <w:t>osobojno</w:t>
      </w:r>
      <w:proofErr w:type="spellEnd"/>
      <w:r w:rsidRPr="0063003A">
        <w:rPr>
          <w:rFonts w:ascii="Times New Roman" w:hAnsi="Times New Roman" w:cs="Times New Roman"/>
        </w:rPr>
        <w:t xml:space="preserve"> tvojim </w:t>
      </w:r>
      <w:proofErr w:type="spellStart"/>
      <w:r w:rsidRPr="0063003A">
        <w:rPr>
          <w:rFonts w:ascii="Times New Roman" w:hAnsi="Times New Roman" w:cs="Times New Roman"/>
        </w:rPr>
        <w:t>prijaznivim</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zalihim</w:t>
      </w:r>
      <w:proofErr w:type="spellEnd"/>
      <w:r w:rsidRPr="0063003A">
        <w:rPr>
          <w:rFonts w:ascii="Times New Roman" w:hAnsi="Times New Roman" w:cs="Times New Roman"/>
        </w:rPr>
        <w:t xml:space="preserve"> i od mene nedostojnim </w:t>
      </w:r>
      <w:proofErr w:type="spellStart"/>
      <w:r w:rsidRPr="0063003A">
        <w:rPr>
          <w:rFonts w:ascii="Times New Roman" w:hAnsi="Times New Roman" w:cs="Times New Roman"/>
        </w:rPr>
        <w:t>počitan'jem</w:t>
      </w:r>
      <w:proofErr w:type="spellEnd"/>
      <w:r w:rsidRPr="0063003A">
        <w:rPr>
          <w:rFonts w:ascii="Times New Roman" w:hAnsi="Times New Roman" w:cs="Times New Roman"/>
        </w:rPr>
        <w:t xml:space="preserve"> mnogo </w:t>
      </w:r>
      <w:proofErr w:type="spellStart"/>
      <w:r w:rsidRPr="0063003A">
        <w:rPr>
          <w:rFonts w:ascii="Times New Roman" w:hAnsi="Times New Roman" w:cs="Times New Roman"/>
        </w:rPr>
        <w:t>tvardo</w:t>
      </w:r>
      <w:proofErr w:type="spellEnd"/>
      <w:r w:rsidRPr="0063003A">
        <w:rPr>
          <w:rFonts w:ascii="Times New Roman" w:hAnsi="Times New Roman" w:cs="Times New Roman"/>
        </w:rPr>
        <w:t xml:space="preserve"> </w:t>
      </w:r>
      <w:proofErr w:type="spellStart"/>
      <w:r w:rsidRPr="0063003A">
        <w:rPr>
          <w:rFonts w:ascii="Times New Roman" w:hAnsi="Times New Roman" w:cs="Times New Roman"/>
        </w:rPr>
        <w:t>obezao</w:t>
      </w:r>
      <w:proofErr w:type="spellEnd"/>
      <w:r w:rsidRPr="0063003A">
        <w:rPr>
          <w:rFonts w:ascii="Times New Roman" w:hAnsi="Times New Roman" w:cs="Times New Roman"/>
        </w:rPr>
        <w:t xml:space="preserve">, tvojemu </w:t>
      </w:r>
      <w:proofErr w:type="spellStart"/>
      <w:r w:rsidRPr="0063003A">
        <w:rPr>
          <w:rFonts w:ascii="Times New Roman" w:hAnsi="Times New Roman" w:cs="Times New Roman"/>
        </w:rPr>
        <w:t>hotin'ju</w:t>
      </w:r>
      <w:proofErr w:type="spellEnd"/>
      <w:r w:rsidRPr="0063003A">
        <w:rPr>
          <w:rFonts w:ascii="Times New Roman" w:hAnsi="Times New Roman" w:cs="Times New Roman"/>
        </w:rPr>
        <w:t xml:space="preserve"> ne učiniti zadovoljno za </w:t>
      </w:r>
      <w:proofErr w:type="spellStart"/>
      <w:r w:rsidRPr="0063003A">
        <w:rPr>
          <w:rFonts w:ascii="Times New Roman" w:hAnsi="Times New Roman" w:cs="Times New Roman"/>
        </w:rPr>
        <w:t>nišće</w:t>
      </w:r>
      <w:proofErr w:type="spellEnd"/>
      <w:r w:rsidRPr="0063003A">
        <w:rPr>
          <w:rFonts w:ascii="Times New Roman" w:hAnsi="Times New Roman" w:cs="Times New Roman"/>
        </w:rPr>
        <w:t xml:space="preserve"> ne mogu.</w:t>
      </w:r>
    </w:p>
    <w:p w14:paraId="06D7D832" w14:textId="6477EF6F" w:rsidR="00644FE9" w:rsidRDefault="006A4D9D" w:rsidP="00C77035">
      <w:pPr>
        <w:spacing w:line="360" w:lineRule="auto"/>
        <w:ind w:firstLine="708"/>
        <w:jc w:val="both"/>
        <w:rPr>
          <w:rFonts w:ascii="Times New Roman" w:hAnsi="Times New Roman" w:cs="Times New Roman"/>
          <w:sz w:val="24"/>
          <w:szCs w:val="24"/>
        </w:rPr>
      </w:pPr>
      <w:proofErr w:type="spellStart"/>
      <w:r w:rsidRPr="00FD4D3E">
        <w:rPr>
          <w:rFonts w:ascii="Times New Roman" w:hAnsi="Times New Roman" w:cs="Times New Roman"/>
          <w:sz w:val="24"/>
          <w:szCs w:val="24"/>
        </w:rPr>
        <w:t>Horacijevo</w:t>
      </w:r>
      <w:proofErr w:type="spellEnd"/>
      <w:r w:rsidRPr="00FD4D3E">
        <w:rPr>
          <w:rFonts w:ascii="Times New Roman" w:hAnsi="Times New Roman" w:cs="Times New Roman"/>
          <w:sz w:val="24"/>
          <w:szCs w:val="24"/>
        </w:rPr>
        <w:t xml:space="preserve"> „</w:t>
      </w:r>
      <w:proofErr w:type="spellStart"/>
      <w:r w:rsidRPr="00FD4D3E">
        <w:rPr>
          <w:rFonts w:ascii="Times New Roman" w:hAnsi="Times New Roman" w:cs="Times New Roman"/>
          <w:sz w:val="24"/>
          <w:szCs w:val="24"/>
        </w:rPr>
        <w:t>prodesse</w:t>
      </w:r>
      <w:proofErr w:type="spellEnd"/>
      <w:r w:rsidRPr="00FD4D3E">
        <w:rPr>
          <w:rFonts w:ascii="Times New Roman" w:hAnsi="Times New Roman" w:cs="Times New Roman"/>
          <w:sz w:val="24"/>
          <w:szCs w:val="24"/>
        </w:rPr>
        <w:t xml:space="preserve"> </w:t>
      </w:r>
      <w:proofErr w:type="spellStart"/>
      <w:r w:rsidRPr="00FD4D3E">
        <w:rPr>
          <w:rFonts w:ascii="Times New Roman" w:hAnsi="Times New Roman" w:cs="Times New Roman"/>
          <w:sz w:val="24"/>
          <w:szCs w:val="24"/>
        </w:rPr>
        <w:t>et</w:t>
      </w:r>
      <w:proofErr w:type="spellEnd"/>
      <w:r w:rsidRPr="00FD4D3E">
        <w:rPr>
          <w:rFonts w:ascii="Times New Roman" w:hAnsi="Times New Roman" w:cs="Times New Roman"/>
          <w:sz w:val="24"/>
          <w:szCs w:val="24"/>
        </w:rPr>
        <w:t xml:space="preserve"> </w:t>
      </w:r>
      <w:proofErr w:type="spellStart"/>
      <w:r w:rsidRPr="00FD4D3E">
        <w:rPr>
          <w:rFonts w:ascii="Times New Roman" w:hAnsi="Times New Roman" w:cs="Times New Roman"/>
          <w:sz w:val="24"/>
          <w:szCs w:val="24"/>
        </w:rPr>
        <w:t>delectare</w:t>
      </w:r>
      <w:proofErr w:type="spellEnd"/>
      <w:r w:rsidRPr="00FD4D3E">
        <w:rPr>
          <w:rFonts w:ascii="Times New Roman" w:hAnsi="Times New Roman" w:cs="Times New Roman"/>
          <w:sz w:val="24"/>
          <w:szCs w:val="24"/>
        </w:rPr>
        <w:t xml:space="preserve">“ zanimljivo nam je zbog </w:t>
      </w:r>
      <w:proofErr w:type="spellStart"/>
      <w:r w:rsidRPr="00FD4D3E">
        <w:rPr>
          <w:rFonts w:ascii="Times New Roman" w:hAnsi="Times New Roman" w:cs="Times New Roman"/>
          <w:sz w:val="24"/>
          <w:szCs w:val="24"/>
        </w:rPr>
        <w:t>Fryeova</w:t>
      </w:r>
      <w:proofErr w:type="spellEnd"/>
      <w:r w:rsidRPr="00FD4D3E">
        <w:rPr>
          <w:rFonts w:ascii="Times New Roman" w:hAnsi="Times New Roman" w:cs="Times New Roman"/>
          <w:sz w:val="24"/>
          <w:szCs w:val="24"/>
        </w:rPr>
        <w:t xml:space="preserve"> povezivanja „romanse“ s popularnom književnošću koja je prema njemu nepravedno osuđivana zbog nedostatka „ozbiljnosti“ (v. 1976: 29</w:t>
      </w:r>
      <w:r>
        <w:rPr>
          <w:rFonts w:ascii="Times New Roman" w:hAnsi="Times New Roman" w:cs="Times New Roman"/>
          <w:sz w:val="24"/>
          <w:szCs w:val="24"/>
        </w:rPr>
        <w:t>–</w:t>
      </w:r>
      <w:r w:rsidRPr="00FD4D3E">
        <w:rPr>
          <w:rFonts w:ascii="Times New Roman" w:hAnsi="Times New Roman" w:cs="Times New Roman"/>
          <w:sz w:val="24"/>
          <w:szCs w:val="24"/>
        </w:rPr>
        <w:t>30).</w:t>
      </w:r>
      <w:r w:rsidR="00432801" w:rsidRPr="00FD4D3E">
        <w:rPr>
          <w:rFonts w:ascii="Times New Roman" w:hAnsi="Times New Roman" w:cs="Times New Roman"/>
          <w:sz w:val="24"/>
          <w:szCs w:val="24"/>
        </w:rPr>
        <w:t xml:space="preserve"> </w:t>
      </w:r>
      <w:r w:rsidR="00432801">
        <w:rPr>
          <w:rFonts w:ascii="Times New Roman" w:hAnsi="Times New Roman" w:cs="Times New Roman"/>
          <w:sz w:val="24"/>
          <w:szCs w:val="24"/>
        </w:rPr>
        <w:t>L</w:t>
      </w:r>
      <w:r w:rsidRPr="00FD4D3E">
        <w:rPr>
          <w:rFonts w:ascii="Times New Roman" w:hAnsi="Times New Roman" w:cs="Times New Roman"/>
          <w:sz w:val="24"/>
          <w:szCs w:val="24"/>
        </w:rPr>
        <w:t xml:space="preserve">uciću (koji tu nikako nije jedini u našoj starijoj književnosti) bitan </w:t>
      </w:r>
      <w:r w:rsidR="00B33EC5">
        <w:rPr>
          <w:rFonts w:ascii="Times New Roman" w:hAnsi="Times New Roman" w:cs="Times New Roman"/>
          <w:sz w:val="24"/>
          <w:szCs w:val="24"/>
        </w:rPr>
        <w:t xml:space="preserve">je </w:t>
      </w:r>
      <w:r w:rsidRPr="00FD4D3E">
        <w:rPr>
          <w:rFonts w:ascii="Times New Roman" w:hAnsi="Times New Roman" w:cs="Times New Roman"/>
          <w:sz w:val="24"/>
          <w:szCs w:val="24"/>
        </w:rPr>
        <w:t>i „način“</w:t>
      </w:r>
      <w:r w:rsidR="00C77035">
        <w:rPr>
          <w:rFonts w:ascii="Times New Roman" w:hAnsi="Times New Roman" w:cs="Times New Roman"/>
          <w:sz w:val="24"/>
          <w:szCs w:val="24"/>
        </w:rPr>
        <w:t>, ali jasno je da u posveti primat ima „realistička poruka“, iako je vidljiva</w:t>
      </w:r>
      <w:r w:rsidRPr="00FD4D3E">
        <w:rPr>
          <w:rFonts w:ascii="Times New Roman" w:hAnsi="Times New Roman" w:cs="Times New Roman"/>
          <w:sz w:val="24"/>
          <w:szCs w:val="24"/>
        </w:rPr>
        <w:t xml:space="preserve"> svijest o obama polovima.</w:t>
      </w:r>
      <w:r w:rsidR="00C77035">
        <w:rPr>
          <w:rFonts w:ascii="Times New Roman" w:hAnsi="Times New Roman" w:cs="Times New Roman"/>
          <w:sz w:val="24"/>
          <w:szCs w:val="24"/>
        </w:rPr>
        <w:t xml:space="preserve"> U tom </w:t>
      </w:r>
      <w:r w:rsidR="00146CA7">
        <w:rPr>
          <w:rFonts w:ascii="Times New Roman" w:hAnsi="Times New Roman" w:cs="Times New Roman"/>
          <w:sz w:val="24"/>
          <w:szCs w:val="24"/>
        </w:rPr>
        <w:t>smislu Lucić teži statusu</w:t>
      </w:r>
      <w:r w:rsidR="00C77035">
        <w:rPr>
          <w:rFonts w:ascii="Times New Roman" w:hAnsi="Times New Roman" w:cs="Times New Roman"/>
          <w:sz w:val="24"/>
          <w:szCs w:val="24"/>
        </w:rPr>
        <w:t xml:space="preserve"> „ozbilj</w:t>
      </w:r>
      <w:r w:rsidR="00146CA7">
        <w:rPr>
          <w:rFonts w:ascii="Times New Roman" w:hAnsi="Times New Roman" w:cs="Times New Roman"/>
          <w:sz w:val="24"/>
          <w:szCs w:val="24"/>
        </w:rPr>
        <w:t xml:space="preserve">nog književnog </w:t>
      </w:r>
      <w:r w:rsidR="00C77035">
        <w:rPr>
          <w:rFonts w:ascii="Times New Roman" w:hAnsi="Times New Roman" w:cs="Times New Roman"/>
          <w:sz w:val="24"/>
          <w:szCs w:val="24"/>
        </w:rPr>
        <w:t>umjetnik</w:t>
      </w:r>
      <w:r w:rsidR="00146CA7">
        <w:rPr>
          <w:rFonts w:ascii="Times New Roman" w:hAnsi="Times New Roman" w:cs="Times New Roman"/>
          <w:sz w:val="24"/>
          <w:szCs w:val="24"/>
        </w:rPr>
        <w:t>a</w:t>
      </w:r>
      <w:r w:rsidR="00C77035">
        <w:rPr>
          <w:rFonts w:ascii="Times New Roman" w:hAnsi="Times New Roman" w:cs="Times New Roman"/>
          <w:sz w:val="24"/>
          <w:szCs w:val="24"/>
        </w:rPr>
        <w:t>“</w:t>
      </w:r>
      <w:r w:rsidR="00146CA7">
        <w:rPr>
          <w:rFonts w:ascii="Times New Roman" w:hAnsi="Times New Roman" w:cs="Times New Roman"/>
          <w:sz w:val="24"/>
          <w:szCs w:val="24"/>
        </w:rPr>
        <w:t xml:space="preserve"> dok je njegov krajnji proizvod izuzetno romantički </w:t>
      </w:r>
      <w:proofErr w:type="spellStart"/>
      <w:r w:rsidR="00146CA7">
        <w:rPr>
          <w:rFonts w:ascii="Times New Roman" w:hAnsi="Times New Roman" w:cs="Times New Roman"/>
          <w:sz w:val="24"/>
          <w:szCs w:val="24"/>
        </w:rPr>
        <w:t>konvencionaliziran</w:t>
      </w:r>
      <w:proofErr w:type="spellEnd"/>
      <w:r w:rsidR="00146CA7">
        <w:rPr>
          <w:rFonts w:ascii="Times New Roman" w:hAnsi="Times New Roman" w:cs="Times New Roman"/>
          <w:sz w:val="24"/>
          <w:szCs w:val="24"/>
        </w:rPr>
        <w:t xml:space="preserve">. </w:t>
      </w:r>
      <w:r w:rsidR="00BD4C53">
        <w:rPr>
          <w:rFonts w:ascii="Times New Roman" w:hAnsi="Times New Roman" w:cs="Times New Roman"/>
          <w:sz w:val="24"/>
          <w:szCs w:val="24"/>
        </w:rPr>
        <w:t>Ta</w:t>
      </w:r>
      <w:r w:rsidR="00BD4C53">
        <w:rPr>
          <w:rFonts w:ascii="Times New Roman" w:hAnsi="Times New Roman" w:cs="Times New Roman"/>
          <w:sz w:val="24"/>
          <w:szCs w:val="24"/>
        </w:rPr>
        <w:t xml:space="preserve"> </w:t>
      </w:r>
      <w:r w:rsidR="00146CA7">
        <w:rPr>
          <w:rFonts w:ascii="Times New Roman" w:hAnsi="Times New Roman" w:cs="Times New Roman"/>
          <w:sz w:val="24"/>
          <w:szCs w:val="24"/>
        </w:rPr>
        <w:t>je posveta odličan pokazatelj ranorenesansne estetičke i književnoteorijske svijesti koja barata specifičnom aparaturom</w:t>
      </w:r>
      <w:r w:rsidR="00A43CBE">
        <w:rPr>
          <w:rFonts w:ascii="Times New Roman" w:hAnsi="Times New Roman" w:cs="Times New Roman"/>
          <w:sz w:val="24"/>
          <w:szCs w:val="24"/>
        </w:rPr>
        <w:t xml:space="preserve"> te </w:t>
      </w:r>
      <w:r w:rsidR="00146CA7">
        <w:rPr>
          <w:rFonts w:ascii="Times New Roman" w:hAnsi="Times New Roman" w:cs="Times New Roman"/>
          <w:sz w:val="24"/>
          <w:szCs w:val="24"/>
        </w:rPr>
        <w:t>na poseban način tretira „moralno“ i „estetsko“</w:t>
      </w:r>
      <w:r w:rsidR="00A43CBE">
        <w:rPr>
          <w:rFonts w:ascii="Times New Roman" w:hAnsi="Times New Roman" w:cs="Times New Roman"/>
          <w:sz w:val="24"/>
          <w:szCs w:val="24"/>
        </w:rPr>
        <w:t xml:space="preserve">. To je </w:t>
      </w:r>
      <w:r w:rsidR="0047406D">
        <w:rPr>
          <w:rFonts w:ascii="Times New Roman" w:hAnsi="Times New Roman" w:cs="Times New Roman"/>
          <w:sz w:val="24"/>
          <w:szCs w:val="24"/>
        </w:rPr>
        <w:t xml:space="preserve">i </w:t>
      </w:r>
      <w:r w:rsidR="00A43CBE">
        <w:rPr>
          <w:rFonts w:ascii="Times New Roman" w:hAnsi="Times New Roman" w:cs="Times New Roman"/>
          <w:sz w:val="24"/>
          <w:szCs w:val="24"/>
        </w:rPr>
        <w:t xml:space="preserve">perspektiva iz koje </w:t>
      </w:r>
      <w:proofErr w:type="spellStart"/>
      <w:r w:rsidR="00A43CBE">
        <w:rPr>
          <w:rFonts w:ascii="Times New Roman" w:hAnsi="Times New Roman" w:cs="Times New Roman"/>
          <w:sz w:val="24"/>
          <w:szCs w:val="24"/>
        </w:rPr>
        <w:t>Frye</w:t>
      </w:r>
      <w:proofErr w:type="spellEnd"/>
      <w:r w:rsidR="00A43CBE">
        <w:rPr>
          <w:rFonts w:ascii="Times New Roman" w:hAnsi="Times New Roman" w:cs="Times New Roman"/>
          <w:sz w:val="24"/>
          <w:szCs w:val="24"/>
        </w:rPr>
        <w:t xml:space="preserve"> pristupa književnosti u </w:t>
      </w:r>
      <w:r w:rsidR="00A43CBE" w:rsidRPr="00A43CBE">
        <w:rPr>
          <w:rFonts w:ascii="Times New Roman" w:hAnsi="Times New Roman" w:cs="Times New Roman"/>
          <w:i/>
          <w:iCs/>
          <w:sz w:val="24"/>
          <w:szCs w:val="24"/>
        </w:rPr>
        <w:t>Prvome eseju</w:t>
      </w:r>
      <w:r w:rsidR="00644FE9">
        <w:rPr>
          <w:rFonts w:ascii="Times New Roman" w:hAnsi="Times New Roman" w:cs="Times New Roman"/>
          <w:sz w:val="24"/>
          <w:szCs w:val="24"/>
        </w:rPr>
        <w:t xml:space="preserve"> prema kojemu bi </w:t>
      </w:r>
      <w:proofErr w:type="spellStart"/>
      <w:r w:rsidR="00644FE9">
        <w:rPr>
          <w:rFonts w:ascii="Times New Roman" w:hAnsi="Times New Roman" w:cs="Times New Roman"/>
          <w:sz w:val="24"/>
          <w:szCs w:val="24"/>
        </w:rPr>
        <w:t>Lucićeva</w:t>
      </w:r>
      <w:proofErr w:type="spellEnd"/>
      <w:r w:rsidR="00644FE9">
        <w:rPr>
          <w:rFonts w:ascii="Times New Roman" w:hAnsi="Times New Roman" w:cs="Times New Roman"/>
          <w:sz w:val="24"/>
          <w:szCs w:val="24"/>
        </w:rPr>
        <w:t xml:space="preserve"> drama pripadala „</w:t>
      </w:r>
      <w:proofErr w:type="spellStart"/>
      <w:r w:rsidR="00644FE9">
        <w:rPr>
          <w:rFonts w:ascii="Times New Roman" w:hAnsi="Times New Roman" w:cs="Times New Roman"/>
          <w:sz w:val="24"/>
          <w:szCs w:val="24"/>
        </w:rPr>
        <w:t>viskomomimetskom</w:t>
      </w:r>
      <w:proofErr w:type="spellEnd"/>
      <w:r w:rsidR="00644FE9">
        <w:rPr>
          <w:rFonts w:ascii="Times New Roman" w:hAnsi="Times New Roman" w:cs="Times New Roman"/>
          <w:sz w:val="24"/>
          <w:szCs w:val="24"/>
        </w:rPr>
        <w:t xml:space="preserve"> modusu“. U nastavku izdvajam dijelove </w:t>
      </w:r>
      <w:proofErr w:type="spellStart"/>
      <w:r w:rsidR="00644FE9">
        <w:rPr>
          <w:rFonts w:ascii="Times New Roman" w:hAnsi="Times New Roman" w:cs="Times New Roman"/>
          <w:sz w:val="24"/>
          <w:szCs w:val="24"/>
        </w:rPr>
        <w:t>Fryeva</w:t>
      </w:r>
      <w:proofErr w:type="spellEnd"/>
      <w:r w:rsidR="00644FE9">
        <w:rPr>
          <w:rFonts w:ascii="Times New Roman" w:hAnsi="Times New Roman" w:cs="Times New Roman"/>
          <w:sz w:val="24"/>
          <w:szCs w:val="24"/>
        </w:rPr>
        <w:t xml:space="preserve"> opisa toga modusa koji su indikativni za ovaj kontekst:</w:t>
      </w:r>
    </w:p>
    <w:p w14:paraId="5110FD00" w14:textId="545D7273" w:rsidR="00644FE9" w:rsidRPr="00644FE9" w:rsidRDefault="00644FE9" w:rsidP="00644FE9">
      <w:pPr>
        <w:spacing w:line="276" w:lineRule="auto"/>
        <w:ind w:left="709"/>
        <w:jc w:val="both"/>
        <w:rPr>
          <w:rFonts w:ascii="Times New Roman" w:hAnsi="Times New Roman" w:cs="Times New Roman"/>
        </w:rPr>
      </w:pPr>
      <w:r w:rsidRPr="00644FE9">
        <w:rPr>
          <w:rFonts w:ascii="Times New Roman" w:hAnsi="Times New Roman" w:cs="Times New Roman"/>
        </w:rPr>
        <w:t xml:space="preserve">Jer, </w:t>
      </w:r>
      <w:proofErr w:type="spellStart"/>
      <w:r w:rsidRPr="00644FE9">
        <w:rPr>
          <w:rFonts w:ascii="Times New Roman" w:hAnsi="Times New Roman" w:cs="Times New Roman"/>
        </w:rPr>
        <w:t>visokomimetski</w:t>
      </w:r>
      <w:proofErr w:type="spellEnd"/>
      <w:r w:rsidRPr="00644FE9">
        <w:rPr>
          <w:rFonts w:ascii="Times New Roman" w:hAnsi="Times New Roman" w:cs="Times New Roman"/>
        </w:rPr>
        <w:t xml:space="preserve"> pjesnik prvenstveno je </w:t>
      </w:r>
      <w:proofErr w:type="spellStart"/>
      <w:r w:rsidRPr="00644FE9">
        <w:rPr>
          <w:rFonts w:ascii="Times New Roman" w:hAnsi="Times New Roman" w:cs="Times New Roman"/>
        </w:rPr>
        <w:t>dvorjanik</w:t>
      </w:r>
      <w:proofErr w:type="spellEnd"/>
      <w:r w:rsidRPr="00644FE9">
        <w:rPr>
          <w:rFonts w:ascii="Times New Roman" w:hAnsi="Times New Roman" w:cs="Times New Roman"/>
        </w:rPr>
        <w:t xml:space="preserve">, savjetnik, propovjednik, javni govornik ili majstor ceremonijala… (…) U pravilu je </w:t>
      </w:r>
      <w:proofErr w:type="spellStart"/>
      <w:r w:rsidRPr="00644FE9">
        <w:rPr>
          <w:rFonts w:ascii="Times New Roman" w:hAnsi="Times New Roman" w:cs="Times New Roman"/>
        </w:rPr>
        <w:t>visokomimetski</w:t>
      </w:r>
      <w:proofErr w:type="spellEnd"/>
      <w:r w:rsidRPr="00644FE9">
        <w:rPr>
          <w:rFonts w:ascii="Times New Roman" w:hAnsi="Times New Roman" w:cs="Times New Roman"/>
        </w:rPr>
        <w:t xml:space="preserve"> pjesnik sklon o svojoj funkciji razmišljati u odnosu spram društvenog ili božanskog vodstva, budući da je tema vodstva u središtu njegova uobičajenog fikcionalnog modusa. (…) Književni platonizam </w:t>
      </w:r>
      <w:proofErr w:type="spellStart"/>
      <w:r w:rsidRPr="00644FE9">
        <w:rPr>
          <w:rFonts w:ascii="Times New Roman" w:hAnsi="Times New Roman" w:cs="Times New Roman"/>
        </w:rPr>
        <w:t>visokomimetskog</w:t>
      </w:r>
      <w:proofErr w:type="spellEnd"/>
      <w:r w:rsidRPr="00644FE9">
        <w:rPr>
          <w:rFonts w:ascii="Times New Roman" w:hAnsi="Times New Roman" w:cs="Times New Roman"/>
        </w:rPr>
        <w:t xml:space="preserve"> razdoblja one je vrste koja tom modusu pristaje. Većina renesansnih humanista snažno osjeća važnost simpozija i dijaloga, odnosno društvenog i obrazovnog aspekta elitne kulture. (2000: 73)</w:t>
      </w:r>
    </w:p>
    <w:p w14:paraId="104EA2AF" w14:textId="77777777" w:rsidR="00644FE9" w:rsidRDefault="00644FE9" w:rsidP="00C77035">
      <w:pPr>
        <w:spacing w:line="360" w:lineRule="auto"/>
        <w:ind w:firstLine="708"/>
        <w:jc w:val="both"/>
        <w:rPr>
          <w:rFonts w:ascii="Times New Roman" w:hAnsi="Times New Roman" w:cs="Times New Roman"/>
          <w:sz w:val="24"/>
          <w:szCs w:val="24"/>
        </w:rPr>
      </w:pPr>
    </w:p>
    <w:p w14:paraId="6D877CE5" w14:textId="2DEB71DC" w:rsidR="006A4D9D" w:rsidRPr="00FD4D3E" w:rsidRDefault="0047406D" w:rsidP="00C770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Kako ne bismo </w:t>
      </w:r>
      <w:r w:rsidR="00720CC5">
        <w:rPr>
          <w:rFonts w:ascii="Times New Roman" w:hAnsi="Times New Roman" w:cs="Times New Roman"/>
          <w:sz w:val="24"/>
          <w:szCs w:val="24"/>
        </w:rPr>
        <w:t xml:space="preserve">zanemarili važnost </w:t>
      </w:r>
      <w:r>
        <w:rPr>
          <w:rFonts w:ascii="Times New Roman" w:hAnsi="Times New Roman" w:cs="Times New Roman"/>
          <w:sz w:val="24"/>
          <w:szCs w:val="24"/>
        </w:rPr>
        <w:t>„estetsk</w:t>
      </w:r>
      <w:r w:rsidR="00720CC5">
        <w:rPr>
          <w:rFonts w:ascii="Times New Roman" w:hAnsi="Times New Roman" w:cs="Times New Roman"/>
          <w:sz w:val="24"/>
          <w:szCs w:val="24"/>
        </w:rPr>
        <w:t>og</w:t>
      </w:r>
      <w:r>
        <w:rPr>
          <w:rFonts w:ascii="Times New Roman" w:hAnsi="Times New Roman" w:cs="Times New Roman"/>
          <w:sz w:val="24"/>
          <w:szCs w:val="24"/>
        </w:rPr>
        <w:t xml:space="preserve">“ </w:t>
      </w:r>
      <w:r w:rsidR="00720CC5">
        <w:rPr>
          <w:rFonts w:ascii="Times New Roman" w:hAnsi="Times New Roman" w:cs="Times New Roman"/>
          <w:sz w:val="24"/>
          <w:szCs w:val="24"/>
        </w:rPr>
        <w:t>pola (u širem značenju od „romanse“)</w:t>
      </w:r>
      <w:r>
        <w:rPr>
          <w:rFonts w:ascii="Times New Roman" w:hAnsi="Times New Roman" w:cs="Times New Roman"/>
          <w:sz w:val="24"/>
          <w:szCs w:val="24"/>
        </w:rPr>
        <w:t>, poslužit ćemo se riječima Tomislava</w:t>
      </w:r>
      <w:r w:rsidR="00720CC5">
        <w:rPr>
          <w:rFonts w:ascii="Times New Roman" w:hAnsi="Times New Roman" w:cs="Times New Roman"/>
          <w:sz w:val="24"/>
          <w:szCs w:val="24"/>
        </w:rPr>
        <w:t xml:space="preserve"> Bogdana koji u svojim tekstovima često </w:t>
      </w:r>
      <w:r w:rsidR="00720CC5" w:rsidRPr="00FD4D3E">
        <w:rPr>
          <w:rFonts w:ascii="Times New Roman" w:hAnsi="Times New Roman" w:cs="Times New Roman"/>
          <w:sz w:val="24"/>
          <w:szCs w:val="24"/>
        </w:rPr>
        <w:t>(v. 2014; 2017)</w:t>
      </w:r>
      <w:r w:rsidR="00720CC5">
        <w:rPr>
          <w:rFonts w:ascii="Times New Roman" w:hAnsi="Times New Roman" w:cs="Times New Roman"/>
          <w:sz w:val="24"/>
          <w:szCs w:val="24"/>
        </w:rPr>
        <w:t xml:space="preserve"> ističe važnost upravo te dimenzije naše starije književnosti:</w:t>
      </w:r>
    </w:p>
    <w:p w14:paraId="01CF4E30" w14:textId="77777777" w:rsidR="006A4D9D" w:rsidRDefault="006A4D9D" w:rsidP="006A4D9D">
      <w:pPr>
        <w:spacing w:line="276" w:lineRule="auto"/>
        <w:ind w:left="708"/>
        <w:jc w:val="both"/>
        <w:rPr>
          <w:rFonts w:ascii="Times New Roman" w:hAnsi="Times New Roman" w:cs="Times New Roman"/>
        </w:rPr>
      </w:pPr>
      <w:r w:rsidRPr="0063003A">
        <w:rPr>
          <w:rFonts w:ascii="Times New Roman" w:hAnsi="Times New Roman" w:cs="Times New Roman"/>
        </w:rPr>
        <w:t xml:space="preserve">To je, dakle, ono što se, čini mi se, u određenoj mjeri zaboravlja pri bavljenju renesansnom književnošću – činjenica da se književnost baš u to vrijeme osamostaljuje kao kulturna praksa i kao društveni podsistem (pri čemu, da ne bi bilo zabune, u ovoj prilici naglašavam „osamostaljivanje“, a ne „kulturnu praksu“). Zaboravlja se da su književna djela u to doba sve jače orijentirana prema svojoj estetskoj funkciji te da su podjednako snažno povezana međusobno, spletom </w:t>
      </w:r>
      <w:proofErr w:type="spellStart"/>
      <w:r w:rsidRPr="0063003A">
        <w:rPr>
          <w:rFonts w:ascii="Times New Roman" w:hAnsi="Times New Roman" w:cs="Times New Roman"/>
        </w:rPr>
        <w:t>unutarknjiževnih</w:t>
      </w:r>
      <w:proofErr w:type="spellEnd"/>
      <w:r w:rsidRPr="0063003A">
        <w:rPr>
          <w:rFonts w:ascii="Times New Roman" w:hAnsi="Times New Roman" w:cs="Times New Roman"/>
        </w:rPr>
        <w:t xml:space="preserve"> odnosa, kao što su povezana i sa zbiljom, ako čak u prosjeku nisu povezanija međusobno. (</w:t>
      </w:r>
      <w:r>
        <w:rPr>
          <w:rFonts w:ascii="Times New Roman" w:hAnsi="Times New Roman" w:cs="Times New Roman"/>
        </w:rPr>
        <w:t xml:space="preserve">2017: </w:t>
      </w:r>
      <w:r w:rsidRPr="0063003A">
        <w:rPr>
          <w:rFonts w:ascii="Times New Roman" w:hAnsi="Times New Roman" w:cs="Times New Roman"/>
        </w:rPr>
        <w:t xml:space="preserve">144) </w:t>
      </w:r>
    </w:p>
    <w:p w14:paraId="2A4E9316" w14:textId="76EF3DCA" w:rsidR="00515AE2" w:rsidRDefault="007E1405" w:rsidP="005E1B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Iako u nastavku nećemo posebno problematizirati autorovu intenciju, primarni interes za prenošenje „realističke“ poruke (uz usputnu napomenu koja također pokazuje svijest o „načinu“) kojega iščitavamo iz posvete, poslužit će nam kao uvod za analizu </w:t>
      </w:r>
      <w:r w:rsidR="005E1B0E">
        <w:rPr>
          <w:rFonts w:ascii="Times New Roman" w:hAnsi="Times New Roman" w:cs="Times New Roman"/>
          <w:sz w:val="24"/>
          <w:szCs w:val="24"/>
        </w:rPr>
        <w:t>postupaka</w:t>
      </w:r>
      <w:r>
        <w:rPr>
          <w:rFonts w:ascii="Times New Roman" w:hAnsi="Times New Roman" w:cs="Times New Roman"/>
          <w:sz w:val="24"/>
          <w:szCs w:val="24"/>
        </w:rPr>
        <w:t xml:space="preserve"> </w:t>
      </w:r>
      <w:r w:rsidR="005E1B0E">
        <w:rPr>
          <w:rFonts w:ascii="Times New Roman" w:hAnsi="Times New Roman" w:cs="Times New Roman"/>
          <w:sz w:val="24"/>
          <w:szCs w:val="24"/>
        </w:rPr>
        <w:t xml:space="preserve">uz </w:t>
      </w:r>
      <w:r w:rsidR="005E1B0E">
        <w:rPr>
          <w:rFonts w:ascii="Times New Roman" w:hAnsi="Times New Roman" w:cs="Times New Roman"/>
          <w:sz w:val="24"/>
          <w:szCs w:val="24"/>
        </w:rPr>
        <w:lastRenderedPageBreak/>
        <w:t>pomoć kojih se</w:t>
      </w:r>
      <w:r>
        <w:rPr>
          <w:rFonts w:ascii="Times New Roman" w:hAnsi="Times New Roman" w:cs="Times New Roman"/>
          <w:sz w:val="24"/>
          <w:szCs w:val="24"/>
        </w:rPr>
        <w:t xml:space="preserve"> upravo takve poruke formuliraju. Točnije, za proučavanje načina na koji „romansa“ sudjeluje u oblikovanju tih poruka. </w:t>
      </w:r>
    </w:p>
    <w:p w14:paraId="25023A56" w14:textId="369C029F" w:rsidR="007E1405" w:rsidRDefault="0083303F" w:rsidP="00454360">
      <w:pPr>
        <w:pStyle w:val="Naslov2"/>
      </w:pPr>
      <w:bookmarkStart w:id="14" w:name="_Toc75799110"/>
      <w:bookmarkStart w:id="15" w:name="_Hlk75773930"/>
      <w:r>
        <w:t xml:space="preserve">4.2 </w:t>
      </w:r>
      <w:proofErr w:type="spellStart"/>
      <w:r>
        <w:t>Pseudohistorizacija</w:t>
      </w:r>
      <w:bookmarkEnd w:id="14"/>
      <w:proofErr w:type="spellEnd"/>
    </w:p>
    <w:p w14:paraId="1A1D61D5" w14:textId="77777777" w:rsidR="00454360" w:rsidRPr="00454360" w:rsidRDefault="00454360" w:rsidP="00454360"/>
    <w:p w14:paraId="05A9CB0B" w14:textId="68295D06" w:rsidR="00E17F89" w:rsidRDefault="00E17F89" w:rsidP="008330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skladu s dijalektikom kojom smo se bavili u poglavlju o pojmu „romansa“,</w:t>
      </w:r>
      <w:r w:rsidR="00454360">
        <w:rPr>
          <w:rFonts w:ascii="Times New Roman" w:hAnsi="Times New Roman" w:cs="Times New Roman"/>
          <w:sz w:val="24"/>
          <w:szCs w:val="24"/>
        </w:rPr>
        <w:t xml:space="preserve"> možemo reći kako</w:t>
      </w:r>
      <w:r>
        <w:rPr>
          <w:rFonts w:ascii="Times New Roman" w:hAnsi="Times New Roman" w:cs="Times New Roman"/>
          <w:sz w:val="24"/>
          <w:szCs w:val="24"/>
        </w:rPr>
        <w:t xml:space="preserve"> Robinja istovremeno figurira kao „romantični“, ali i kao „realistični“ lik. Njenu „romantičnost“ </w:t>
      </w:r>
      <w:r w:rsidR="00454360">
        <w:rPr>
          <w:rFonts w:ascii="Times New Roman" w:hAnsi="Times New Roman" w:cs="Times New Roman"/>
          <w:sz w:val="24"/>
          <w:szCs w:val="24"/>
        </w:rPr>
        <w:t xml:space="preserve">ranije smo </w:t>
      </w:r>
      <w:r>
        <w:rPr>
          <w:rFonts w:ascii="Times New Roman" w:hAnsi="Times New Roman" w:cs="Times New Roman"/>
          <w:sz w:val="24"/>
          <w:szCs w:val="24"/>
        </w:rPr>
        <w:t>opisali</w:t>
      </w:r>
      <w:r w:rsidR="00B33EC5">
        <w:rPr>
          <w:rFonts w:ascii="Times New Roman" w:hAnsi="Times New Roman" w:cs="Times New Roman"/>
          <w:sz w:val="24"/>
          <w:szCs w:val="24"/>
        </w:rPr>
        <w:t>,</w:t>
      </w:r>
      <w:r>
        <w:rPr>
          <w:rFonts w:ascii="Times New Roman" w:hAnsi="Times New Roman" w:cs="Times New Roman"/>
          <w:sz w:val="24"/>
          <w:szCs w:val="24"/>
        </w:rPr>
        <w:t xml:space="preserve"> pa ostaje spomenuti neke aspekte njezine „životnosti“</w:t>
      </w:r>
      <w:r w:rsidR="007C228A">
        <w:rPr>
          <w:rFonts w:ascii="Times New Roman" w:hAnsi="Times New Roman" w:cs="Times New Roman"/>
          <w:sz w:val="24"/>
          <w:szCs w:val="24"/>
        </w:rPr>
        <w:t xml:space="preserve">, </w:t>
      </w:r>
      <w:r w:rsidR="00454360">
        <w:rPr>
          <w:rFonts w:ascii="Times New Roman" w:hAnsi="Times New Roman" w:cs="Times New Roman"/>
          <w:sz w:val="24"/>
          <w:szCs w:val="24"/>
        </w:rPr>
        <w:t>suvremenosti i aktualnosti. Robinjina je „romantičnost“ izmještena</w:t>
      </w:r>
      <w:r w:rsidR="00B33EC5">
        <w:rPr>
          <w:rFonts w:ascii="Times New Roman" w:hAnsi="Times New Roman" w:cs="Times New Roman"/>
          <w:sz w:val="24"/>
          <w:szCs w:val="24"/>
        </w:rPr>
        <w:t xml:space="preserve"> ponajprije </w:t>
      </w:r>
      <w:r w:rsidR="00454360">
        <w:rPr>
          <w:rFonts w:ascii="Times New Roman" w:hAnsi="Times New Roman" w:cs="Times New Roman"/>
          <w:sz w:val="24"/>
          <w:szCs w:val="24"/>
        </w:rPr>
        <w:t>postupkom (pseudo)</w:t>
      </w:r>
      <w:proofErr w:type="spellStart"/>
      <w:r w:rsidR="00454360">
        <w:rPr>
          <w:rFonts w:ascii="Times New Roman" w:hAnsi="Times New Roman" w:cs="Times New Roman"/>
          <w:sz w:val="24"/>
          <w:szCs w:val="24"/>
        </w:rPr>
        <w:t>historizacije</w:t>
      </w:r>
      <w:proofErr w:type="spellEnd"/>
      <w:r w:rsidR="00454360">
        <w:rPr>
          <w:rFonts w:ascii="Times New Roman" w:hAnsi="Times New Roman" w:cs="Times New Roman"/>
          <w:sz w:val="24"/>
          <w:szCs w:val="24"/>
        </w:rPr>
        <w:t>.</w:t>
      </w:r>
      <w:r w:rsidR="00454360">
        <w:rPr>
          <w:rStyle w:val="Referencakomentara"/>
        </w:rPr>
        <w:t xml:space="preserve"> </w:t>
      </w:r>
      <w:r w:rsidR="00454360">
        <w:rPr>
          <w:rFonts w:ascii="Times New Roman" w:hAnsi="Times New Roman" w:cs="Times New Roman"/>
          <w:sz w:val="24"/>
          <w:szCs w:val="24"/>
        </w:rPr>
        <w:t xml:space="preserve"> </w:t>
      </w:r>
    </w:p>
    <w:p w14:paraId="10E76D59" w14:textId="3F0BF056" w:rsidR="00454360" w:rsidRDefault="0083303F" w:rsidP="001D27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Robinja je fiktivna kći povijesne osobe, Bana Vlaska (Blaž </w:t>
      </w:r>
      <w:proofErr w:type="spellStart"/>
      <w:r>
        <w:rPr>
          <w:rFonts w:ascii="Times New Roman" w:hAnsi="Times New Roman" w:cs="Times New Roman"/>
          <w:sz w:val="24"/>
          <w:szCs w:val="24"/>
        </w:rPr>
        <w:t>Podmanicki</w:t>
      </w:r>
      <w:proofErr w:type="spellEnd"/>
      <w:r>
        <w:rPr>
          <w:rFonts w:ascii="Times New Roman" w:hAnsi="Times New Roman" w:cs="Times New Roman"/>
          <w:sz w:val="24"/>
          <w:szCs w:val="24"/>
        </w:rPr>
        <w:t xml:space="preserve"> ili Blaž Majer/Mađar), junaka </w:t>
      </w:r>
      <w:r w:rsidR="00BD4C53">
        <w:rPr>
          <w:rFonts w:ascii="Times New Roman" w:hAnsi="Times New Roman" w:cs="Times New Roman"/>
          <w:sz w:val="24"/>
          <w:szCs w:val="24"/>
        </w:rPr>
        <w:t>narodnih usmenih</w:t>
      </w:r>
      <w:r>
        <w:rPr>
          <w:rFonts w:ascii="Times New Roman" w:hAnsi="Times New Roman" w:cs="Times New Roman"/>
          <w:sz w:val="24"/>
          <w:szCs w:val="24"/>
        </w:rPr>
        <w:t xml:space="preserve"> pjesama i hrvatskog bana, a u njezinu zaštitu nakon Vlaskove smrti staje sam ugarski kralj. </w:t>
      </w:r>
      <w:r w:rsidR="00BD4C53">
        <w:rPr>
          <w:rFonts w:ascii="Times New Roman" w:hAnsi="Times New Roman" w:cs="Times New Roman"/>
          <w:sz w:val="24"/>
          <w:szCs w:val="24"/>
        </w:rPr>
        <w:t>Tim</w:t>
      </w:r>
      <w:r w:rsidR="00BD4C53">
        <w:rPr>
          <w:rFonts w:ascii="Times New Roman" w:hAnsi="Times New Roman" w:cs="Times New Roman"/>
          <w:sz w:val="24"/>
          <w:szCs w:val="24"/>
        </w:rPr>
        <w:t xml:space="preserve"> </w:t>
      </w:r>
      <w:r>
        <w:rPr>
          <w:rFonts w:ascii="Times New Roman" w:hAnsi="Times New Roman" w:cs="Times New Roman"/>
          <w:sz w:val="24"/>
          <w:szCs w:val="24"/>
        </w:rPr>
        <w:t xml:space="preserve">postupkom Lucić otvara prostor za „realistične“ sadržaje koji su u velikoj mjeri </w:t>
      </w:r>
      <w:proofErr w:type="spellStart"/>
      <w:r>
        <w:rPr>
          <w:rFonts w:ascii="Times New Roman" w:hAnsi="Times New Roman" w:cs="Times New Roman"/>
          <w:sz w:val="24"/>
          <w:szCs w:val="24"/>
        </w:rPr>
        <w:t>ugrofilski</w:t>
      </w:r>
      <w:proofErr w:type="spellEnd"/>
      <w:r>
        <w:rPr>
          <w:rFonts w:ascii="Times New Roman" w:hAnsi="Times New Roman" w:cs="Times New Roman"/>
          <w:sz w:val="24"/>
          <w:szCs w:val="24"/>
        </w:rPr>
        <w:t xml:space="preserve">. To je dio površinskoga „realističkoga“ sloja kojeg je lako uočiti </w:t>
      </w:r>
      <w:r w:rsidR="005E1B0E">
        <w:rPr>
          <w:rFonts w:ascii="Times New Roman" w:hAnsi="Times New Roman" w:cs="Times New Roman"/>
          <w:sz w:val="24"/>
          <w:szCs w:val="24"/>
        </w:rPr>
        <w:t xml:space="preserve">upravo zbog konkretnih povijesnih podataka koji se uvode </w:t>
      </w:r>
      <w:r>
        <w:rPr>
          <w:rFonts w:ascii="Times New Roman" w:hAnsi="Times New Roman" w:cs="Times New Roman"/>
          <w:sz w:val="24"/>
          <w:szCs w:val="24"/>
        </w:rPr>
        <w:t xml:space="preserve">postupkom </w:t>
      </w:r>
      <w:r w:rsidR="00636CD0">
        <w:rPr>
          <w:rFonts w:ascii="Times New Roman" w:hAnsi="Times New Roman" w:cs="Times New Roman"/>
          <w:sz w:val="24"/>
          <w:szCs w:val="24"/>
        </w:rPr>
        <w:t>(pseudo)</w:t>
      </w:r>
      <w:proofErr w:type="spellStart"/>
      <w:r w:rsidR="00636CD0">
        <w:rPr>
          <w:rFonts w:ascii="Times New Roman" w:hAnsi="Times New Roman" w:cs="Times New Roman"/>
          <w:sz w:val="24"/>
          <w:szCs w:val="24"/>
        </w:rPr>
        <w:t>historizacije</w:t>
      </w:r>
      <w:proofErr w:type="spellEnd"/>
      <w:r w:rsidR="00DB619E">
        <w:rPr>
          <w:rFonts w:ascii="Times New Roman" w:hAnsi="Times New Roman" w:cs="Times New Roman"/>
          <w:sz w:val="24"/>
          <w:szCs w:val="24"/>
        </w:rPr>
        <w:t>,</w:t>
      </w:r>
      <w:r w:rsidR="002B43EA">
        <w:rPr>
          <w:rFonts w:ascii="Times New Roman" w:hAnsi="Times New Roman" w:cs="Times New Roman"/>
          <w:sz w:val="24"/>
          <w:szCs w:val="24"/>
        </w:rPr>
        <w:t xml:space="preserve"> </w:t>
      </w:r>
      <w:r>
        <w:rPr>
          <w:rFonts w:ascii="Times New Roman" w:hAnsi="Times New Roman" w:cs="Times New Roman"/>
          <w:sz w:val="24"/>
          <w:szCs w:val="24"/>
        </w:rPr>
        <w:t xml:space="preserve">pa možemo reći da se </w:t>
      </w:r>
      <w:r w:rsidR="00DB619E">
        <w:rPr>
          <w:rFonts w:ascii="Times New Roman" w:hAnsi="Times New Roman" w:cs="Times New Roman"/>
          <w:sz w:val="24"/>
          <w:szCs w:val="24"/>
        </w:rPr>
        <w:t xml:space="preserve">tu </w:t>
      </w:r>
      <w:r>
        <w:rPr>
          <w:rFonts w:ascii="Times New Roman" w:hAnsi="Times New Roman" w:cs="Times New Roman"/>
          <w:sz w:val="24"/>
          <w:szCs w:val="24"/>
        </w:rPr>
        <w:t>ništa ne „skriva“, barem na planu odnosa „romanse“ i „realizma“. Dubioze, koje ćemo nastojati izbjeći, mogu proizići iz dubljeg ispitivanja samoga sadržaja ovoga sloja</w:t>
      </w:r>
      <w:r w:rsidR="005E1B0E">
        <w:rPr>
          <w:rFonts w:ascii="Times New Roman" w:hAnsi="Times New Roman" w:cs="Times New Roman"/>
          <w:sz w:val="24"/>
          <w:szCs w:val="24"/>
        </w:rPr>
        <w:t xml:space="preserve"> (tj. samih </w:t>
      </w:r>
      <w:proofErr w:type="spellStart"/>
      <w:r w:rsidR="005E1B0E">
        <w:rPr>
          <w:rFonts w:ascii="Times New Roman" w:hAnsi="Times New Roman" w:cs="Times New Roman"/>
          <w:sz w:val="24"/>
          <w:szCs w:val="24"/>
        </w:rPr>
        <w:t>ideologema</w:t>
      </w:r>
      <w:proofErr w:type="spellEnd"/>
      <w:r w:rsidR="005E1B0E">
        <w:rPr>
          <w:rFonts w:ascii="Times New Roman" w:hAnsi="Times New Roman" w:cs="Times New Roman"/>
          <w:sz w:val="24"/>
          <w:szCs w:val="24"/>
        </w:rPr>
        <w:t>)</w:t>
      </w:r>
      <w:r>
        <w:rPr>
          <w:rFonts w:ascii="Times New Roman" w:hAnsi="Times New Roman" w:cs="Times New Roman"/>
          <w:sz w:val="24"/>
          <w:szCs w:val="24"/>
        </w:rPr>
        <w:t xml:space="preserve">, bez obraćanja pažnje na sam postupak ili neku drugu vrstu </w:t>
      </w:r>
      <w:proofErr w:type="spellStart"/>
      <w:r>
        <w:rPr>
          <w:rFonts w:ascii="Times New Roman" w:hAnsi="Times New Roman" w:cs="Times New Roman"/>
          <w:sz w:val="24"/>
          <w:szCs w:val="24"/>
        </w:rPr>
        <w:t>unutarknjiževnog</w:t>
      </w:r>
      <w:proofErr w:type="spellEnd"/>
      <w:r>
        <w:rPr>
          <w:rFonts w:ascii="Times New Roman" w:hAnsi="Times New Roman" w:cs="Times New Roman"/>
          <w:sz w:val="24"/>
          <w:szCs w:val="24"/>
        </w:rPr>
        <w:t xml:space="preserve"> fenomena. </w:t>
      </w:r>
      <w:proofErr w:type="spellStart"/>
      <w:r w:rsidR="00A479E6">
        <w:rPr>
          <w:rFonts w:ascii="Times New Roman" w:hAnsi="Times New Roman" w:cs="Times New Roman"/>
          <w:sz w:val="24"/>
          <w:szCs w:val="24"/>
        </w:rPr>
        <w:t>Pseudohistorizacija</w:t>
      </w:r>
      <w:proofErr w:type="spellEnd"/>
      <w:r w:rsidR="00A479E6">
        <w:rPr>
          <w:rFonts w:ascii="Times New Roman" w:hAnsi="Times New Roman" w:cs="Times New Roman"/>
          <w:sz w:val="24"/>
          <w:szCs w:val="24"/>
        </w:rPr>
        <w:t xml:space="preserve"> ipak može poslužiti kao dobar primjer način</w:t>
      </w:r>
      <w:r w:rsidR="00DB619E">
        <w:rPr>
          <w:rFonts w:ascii="Times New Roman" w:hAnsi="Times New Roman" w:cs="Times New Roman"/>
          <w:sz w:val="24"/>
          <w:szCs w:val="24"/>
        </w:rPr>
        <w:t>a</w:t>
      </w:r>
      <w:r w:rsidR="00A479E6">
        <w:rPr>
          <w:rFonts w:ascii="Times New Roman" w:hAnsi="Times New Roman" w:cs="Times New Roman"/>
          <w:sz w:val="24"/>
          <w:szCs w:val="24"/>
        </w:rPr>
        <w:t xml:space="preserve"> na koj</w:t>
      </w:r>
      <w:r w:rsidR="00DB619E">
        <w:rPr>
          <w:rFonts w:ascii="Times New Roman" w:hAnsi="Times New Roman" w:cs="Times New Roman"/>
          <w:sz w:val="24"/>
          <w:szCs w:val="24"/>
        </w:rPr>
        <w:t>i</w:t>
      </w:r>
      <w:r w:rsidR="00A479E6">
        <w:rPr>
          <w:rFonts w:ascii="Times New Roman" w:hAnsi="Times New Roman" w:cs="Times New Roman"/>
          <w:sz w:val="24"/>
          <w:szCs w:val="24"/>
        </w:rPr>
        <w:t xml:space="preserve"> romantički pol funkcionira kao neophodan temelj, a „realistički“ kao </w:t>
      </w:r>
      <w:r w:rsidR="00210423">
        <w:rPr>
          <w:rFonts w:ascii="Times New Roman" w:hAnsi="Times New Roman" w:cs="Times New Roman"/>
          <w:sz w:val="24"/>
          <w:szCs w:val="24"/>
        </w:rPr>
        <w:t>dodatni</w:t>
      </w:r>
      <w:r w:rsidR="001D2772">
        <w:rPr>
          <w:rFonts w:ascii="Times New Roman" w:hAnsi="Times New Roman" w:cs="Times New Roman"/>
          <w:sz w:val="24"/>
          <w:szCs w:val="24"/>
        </w:rPr>
        <w:t xml:space="preserve"> sloj ko</w:t>
      </w:r>
      <w:r w:rsidR="00210423">
        <w:rPr>
          <w:rFonts w:ascii="Times New Roman" w:hAnsi="Times New Roman" w:cs="Times New Roman"/>
          <w:sz w:val="24"/>
          <w:szCs w:val="24"/>
        </w:rPr>
        <w:t>ji je oblikovan</w:t>
      </w:r>
      <w:r w:rsidR="001D2772">
        <w:rPr>
          <w:rFonts w:ascii="Times New Roman" w:hAnsi="Times New Roman" w:cs="Times New Roman"/>
          <w:sz w:val="24"/>
          <w:szCs w:val="24"/>
        </w:rPr>
        <w:t xml:space="preserve"> s obzirom na okvir kojega je odredila „romansa“. </w:t>
      </w:r>
    </w:p>
    <w:p w14:paraId="7688D82E" w14:textId="7456B68B" w:rsidR="0083303F" w:rsidRDefault="001D2772" w:rsidP="001D2772">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piše kako „karakter lika ovisi o funkciji“, odnosno „ono što lik jest proizlazi iz onoga što mu valja učiniti u komediji“, a upravo je to određeno strukturom komada (2000: 196), onim što smo nazvali „neophodnim temeljom“. Taj je temelj u našem slučaju struktura romanse</w:t>
      </w:r>
      <w:r w:rsidR="00B33EC5">
        <w:rPr>
          <w:rFonts w:ascii="Times New Roman" w:hAnsi="Times New Roman" w:cs="Times New Roman"/>
          <w:sz w:val="24"/>
          <w:szCs w:val="24"/>
        </w:rPr>
        <w:t>,</w:t>
      </w:r>
      <w:r>
        <w:rPr>
          <w:rFonts w:ascii="Times New Roman" w:hAnsi="Times New Roman" w:cs="Times New Roman"/>
          <w:sz w:val="24"/>
          <w:szCs w:val="24"/>
        </w:rPr>
        <w:t xml:space="preserve"> odnosno romantičke komedije.</w:t>
      </w:r>
      <w:r w:rsidR="00210423">
        <w:rPr>
          <w:rFonts w:ascii="Times New Roman" w:hAnsi="Times New Roman" w:cs="Times New Roman"/>
          <w:sz w:val="24"/>
          <w:szCs w:val="24"/>
        </w:rPr>
        <w:t xml:space="preserve"> Možemo se zapitati koliko „realistički“ aspekti Robinjina lika utječu na njezinu funkciju. Koliko je ono što Robinja čini uvjetovano činjenicom da je ona kći bana Vlaska? Može se činiti kako je npr. činjenica da ona dobiva pomoć ugarskoga kralja izravna posljedica njezinoga porijekla</w:t>
      </w:r>
      <w:r w:rsidR="00B631B9">
        <w:rPr>
          <w:rFonts w:ascii="Times New Roman" w:hAnsi="Times New Roman" w:cs="Times New Roman"/>
          <w:sz w:val="24"/>
          <w:szCs w:val="24"/>
        </w:rPr>
        <w:t xml:space="preserve">. Ipak, za strukturu je bitno samo da je ona kći bana i da </w:t>
      </w:r>
      <w:r w:rsidR="00677A63">
        <w:rPr>
          <w:rFonts w:ascii="Times New Roman" w:hAnsi="Times New Roman" w:cs="Times New Roman"/>
          <w:sz w:val="24"/>
          <w:szCs w:val="24"/>
        </w:rPr>
        <w:t xml:space="preserve">zbog toga </w:t>
      </w:r>
      <w:r w:rsidR="00B631B9">
        <w:rPr>
          <w:rFonts w:ascii="Times New Roman" w:hAnsi="Times New Roman" w:cs="Times New Roman"/>
          <w:sz w:val="24"/>
          <w:szCs w:val="24"/>
        </w:rPr>
        <w:t xml:space="preserve">dobiva pomoć kralja, </w:t>
      </w:r>
      <w:r w:rsidR="00B33EC5">
        <w:rPr>
          <w:rFonts w:ascii="Times New Roman" w:hAnsi="Times New Roman" w:cs="Times New Roman"/>
          <w:sz w:val="24"/>
          <w:szCs w:val="24"/>
        </w:rPr>
        <w:t xml:space="preserve">a </w:t>
      </w:r>
      <w:r w:rsidR="00B631B9">
        <w:rPr>
          <w:rFonts w:ascii="Times New Roman" w:hAnsi="Times New Roman" w:cs="Times New Roman"/>
          <w:sz w:val="24"/>
          <w:szCs w:val="24"/>
        </w:rPr>
        <w:t>potpuno je nebitno (u kontekstu „romanse“) to što je riječ o hrvatsko-ugarskome banu ili ugarskome kralju.</w:t>
      </w:r>
      <w:r w:rsidR="00B975FC">
        <w:rPr>
          <w:rFonts w:ascii="Times New Roman" w:hAnsi="Times New Roman" w:cs="Times New Roman"/>
          <w:sz w:val="24"/>
          <w:szCs w:val="24"/>
        </w:rPr>
        <w:t xml:space="preserve"> „Romansa“ ovdje nije „dotaknuta“ političko-ideološkim slojem</w:t>
      </w:r>
      <w:r w:rsidR="00454360">
        <w:rPr>
          <w:rFonts w:ascii="Times New Roman" w:hAnsi="Times New Roman" w:cs="Times New Roman"/>
          <w:sz w:val="24"/>
          <w:szCs w:val="24"/>
        </w:rPr>
        <w:t xml:space="preserve">. </w:t>
      </w:r>
      <w:r w:rsidR="00B975FC">
        <w:rPr>
          <w:rFonts w:ascii="Times New Roman" w:hAnsi="Times New Roman" w:cs="Times New Roman"/>
          <w:sz w:val="24"/>
          <w:szCs w:val="24"/>
        </w:rPr>
        <w:t xml:space="preserve">Ipak, nisu svi „realistički“ sadržaji u Robinji nefunkcionalni u ovome smislu. Na primjeru lokalizacije dramske radnje na područje Dubrovnika </w:t>
      </w:r>
      <w:r w:rsidR="00454360">
        <w:rPr>
          <w:rFonts w:ascii="Times New Roman" w:hAnsi="Times New Roman" w:cs="Times New Roman"/>
          <w:sz w:val="24"/>
          <w:szCs w:val="24"/>
        </w:rPr>
        <w:t>prikazat</w:t>
      </w:r>
      <w:r w:rsidR="00B975FC">
        <w:rPr>
          <w:rFonts w:ascii="Times New Roman" w:hAnsi="Times New Roman" w:cs="Times New Roman"/>
          <w:sz w:val="24"/>
          <w:szCs w:val="24"/>
        </w:rPr>
        <w:t xml:space="preserve"> ćemo </w:t>
      </w:r>
      <w:r w:rsidR="00454360">
        <w:rPr>
          <w:rFonts w:ascii="Times New Roman" w:hAnsi="Times New Roman" w:cs="Times New Roman"/>
          <w:sz w:val="24"/>
          <w:szCs w:val="24"/>
        </w:rPr>
        <w:t xml:space="preserve">jedan </w:t>
      </w:r>
      <w:r w:rsidR="00B975FC">
        <w:rPr>
          <w:rFonts w:ascii="Times New Roman" w:hAnsi="Times New Roman" w:cs="Times New Roman"/>
          <w:sz w:val="24"/>
          <w:szCs w:val="24"/>
        </w:rPr>
        <w:t xml:space="preserve">potpuno drugačiji odnos </w:t>
      </w:r>
      <w:r w:rsidR="00454360">
        <w:rPr>
          <w:rFonts w:ascii="Times New Roman" w:hAnsi="Times New Roman" w:cs="Times New Roman"/>
          <w:sz w:val="24"/>
          <w:szCs w:val="24"/>
        </w:rPr>
        <w:t xml:space="preserve">romantičkog </w:t>
      </w:r>
      <w:r w:rsidR="00B975FC">
        <w:rPr>
          <w:rFonts w:ascii="Times New Roman" w:hAnsi="Times New Roman" w:cs="Times New Roman"/>
          <w:sz w:val="24"/>
          <w:szCs w:val="24"/>
        </w:rPr>
        <w:t>„temelja“ i „realizma“.</w:t>
      </w:r>
      <w:bookmarkEnd w:id="15"/>
      <w:r w:rsidR="00B975FC">
        <w:rPr>
          <w:rFonts w:ascii="Times New Roman" w:hAnsi="Times New Roman" w:cs="Times New Roman"/>
          <w:sz w:val="24"/>
          <w:szCs w:val="24"/>
        </w:rPr>
        <w:t xml:space="preserve"> </w:t>
      </w:r>
    </w:p>
    <w:p w14:paraId="469CEC7F" w14:textId="77777777" w:rsidR="007E70A8" w:rsidRDefault="007E70A8" w:rsidP="001D2772">
      <w:pPr>
        <w:spacing w:line="360" w:lineRule="auto"/>
        <w:ind w:firstLine="708"/>
        <w:jc w:val="both"/>
        <w:rPr>
          <w:rFonts w:ascii="Times New Roman" w:hAnsi="Times New Roman" w:cs="Times New Roman"/>
          <w:sz w:val="24"/>
          <w:szCs w:val="24"/>
        </w:rPr>
      </w:pPr>
    </w:p>
    <w:p w14:paraId="303730D0" w14:textId="1AF336B0" w:rsidR="0083303F" w:rsidRDefault="0083303F" w:rsidP="00454360">
      <w:pPr>
        <w:pStyle w:val="Naslov2"/>
      </w:pPr>
      <w:bookmarkStart w:id="16" w:name="_Toc75799111"/>
      <w:r>
        <w:t xml:space="preserve">4.3 </w:t>
      </w:r>
      <w:r w:rsidR="00A6656C">
        <w:t>Lokalizacija i panegirički tonovi</w:t>
      </w:r>
      <w:bookmarkEnd w:id="16"/>
    </w:p>
    <w:p w14:paraId="658EE690" w14:textId="77777777" w:rsidR="00454360" w:rsidRPr="00454360" w:rsidRDefault="00454360" w:rsidP="00454360"/>
    <w:p w14:paraId="67592AD4" w14:textId="3434FDB5" w:rsidR="0083303F" w:rsidRDefault="0083303F" w:rsidP="0083303F">
      <w:pPr>
        <w:spacing w:line="360" w:lineRule="auto"/>
        <w:ind w:firstLine="708"/>
        <w:jc w:val="both"/>
        <w:rPr>
          <w:rFonts w:ascii="Times New Roman" w:hAnsi="Times New Roman" w:cs="Times New Roman"/>
          <w:sz w:val="24"/>
          <w:szCs w:val="24"/>
        </w:rPr>
      </w:pPr>
      <w:proofErr w:type="spellStart"/>
      <w:r w:rsidRPr="00376014">
        <w:rPr>
          <w:rFonts w:ascii="Times New Roman" w:hAnsi="Times New Roman" w:cs="Times New Roman"/>
          <w:sz w:val="24"/>
          <w:szCs w:val="24"/>
        </w:rPr>
        <w:t>Švelec</w:t>
      </w:r>
      <w:proofErr w:type="spellEnd"/>
      <w:r w:rsidRPr="00376014">
        <w:rPr>
          <w:rFonts w:ascii="Times New Roman" w:hAnsi="Times New Roman" w:cs="Times New Roman"/>
          <w:sz w:val="24"/>
          <w:szCs w:val="24"/>
        </w:rPr>
        <w:t xml:space="preserve"> s pravom polemizira s </w:t>
      </w:r>
      <w:proofErr w:type="spellStart"/>
      <w:r>
        <w:rPr>
          <w:rFonts w:ascii="Times New Roman" w:hAnsi="Times New Roman" w:cs="Times New Roman"/>
          <w:sz w:val="24"/>
          <w:szCs w:val="24"/>
        </w:rPr>
        <w:t>Medinijevom</w:t>
      </w:r>
      <w:proofErr w:type="spellEnd"/>
      <w:r>
        <w:rPr>
          <w:rFonts w:ascii="Times New Roman" w:hAnsi="Times New Roman" w:cs="Times New Roman"/>
          <w:sz w:val="24"/>
          <w:szCs w:val="24"/>
        </w:rPr>
        <w:t xml:space="preserve"> tvrdnjom da</w:t>
      </w:r>
      <w:r w:rsidRPr="00376014">
        <w:rPr>
          <w:rFonts w:ascii="Times New Roman" w:hAnsi="Times New Roman" w:cs="Times New Roman"/>
          <w:sz w:val="24"/>
          <w:szCs w:val="24"/>
        </w:rPr>
        <w:t xml:space="preserve"> „možeš mjesto Dubrovnika metnuti koje ti drago mjesto, pa opet ne će biti potreba da izmijeniš radnju“</w:t>
      </w:r>
      <w:r>
        <w:rPr>
          <w:rFonts w:ascii="Times New Roman" w:hAnsi="Times New Roman" w:cs="Times New Roman"/>
          <w:sz w:val="24"/>
          <w:szCs w:val="24"/>
        </w:rPr>
        <w:t xml:space="preserve"> (1902: 294) te</w:t>
      </w:r>
      <w:r w:rsidRPr="00376014">
        <w:rPr>
          <w:rFonts w:ascii="Times New Roman" w:hAnsi="Times New Roman" w:cs="Times New Roman"/>
          <w:sz w:val="24"/>
          <w:szCs w:val="24"/>
        </w:rPr>
        <w:t xml:space="preserve"> daje </w:t>
      </w:r>
      <w:r>
        <w:rPr>
          <w:rFonts w:ascii="Times New Roman" w:hAnsi="Times New Roman" w:cs="Times New Roman"/>
          <w:sz w:val="24"/>
          <w:szCs w:val="24"/>
        </w:rPr>
        <w:t>nekoliko</w:t>
      </w:r>
      <w:r w:rsidRPr="00376014">
        <w:rPr>
          <w:rFonts w:ascii="Times New Roman" w:hAnsi="Times New Roman" w:cs="Times New Roman"/>
          <w:sz w:val="24"/>
          <w:szCs w:val="24"/>
        </w:rPr>
        <w:t xml:space="preserve"> </w:t>
      </w:r>
      <w:r>
        <w:rPr>
          <w:rFonts w:ascii="Times New Roman" w:hAnsi="Times New Roman" w:cs="Times New Roman"/>
          <w:sz w:val="24"/>
          <w:szCs w:val="24"/>
        </w:rPr>
        <w:t>protu</w:t>
      </w:r>
      <w:r w:rsidRPr="00376014">
        <w:rPr>
          <w:rFonts w:ascii="Times New Roman" w:hAnsi="Times New Roman" w:cs="Times New Roman"/>
          <w:sz w:val="24"/>
          <w:szCs w:val="24"/>
        </w:rPr>
        <w:t xml:space="preserve">argumenata (v. </w:t>
      </w:r>
      <w:proofErr w:type="spellStart"/>
      <w:r w:rsidRPr="00376014">
        <w:rPr>
          <w:rFonts w:ascii="Times New Roman" w:hAnsi="Times New Roman" w:cs="Times New Roman"/>
          <w:sz w:val="24"/>
          <w:szCs w:val="24"/>
        </w:rPr>
        <w:t>Švelec</w:t>
      </w:r>
      <w:proofErr w:type="spellEnd"/>
      <w:r>
        <w:rPr>
          <w:rFonts w:ascii="Times New Roman" w:hAnsi="Times New Roman" w:cs="Times New Roman"/>
          <w:sz w:val="24"/>
          <w:szCs w:val="24"/>
        </w:rPr>
        <w:t>, 1977:</w:t>
      </w:r>
      <w:r w:rsidRPr="00376014">
        <w:rPr>
          <w:rFonts w:ascii="Times New Roman" w:hAnsi="Times New Roman" w:cs="Times New Roman"/>
          <w:sz w:val="24"/>
          <w:szCs w:val="24"/>
        </w:rPr>
        <w:t xml:space="preserve"> 27</w:t>
      </w:r>
      <w:r>
        <w:rPr>
          <w:rFonts w:ascii="Times New Roman" w:hAnsi="Times New Roman" w:cs="Times New Roman"/>
          <w:sz w:val="24"/>
          <w:szCs w:val="24"/>
        </w:rPr>
        <w:t>–</w:t>
      </w:r>
      <w:r w:rsidRPr="00376014">
        <w:rPr>
          <w:rFonts w:ascii="Times New Roman" w:hAnsi="Times New Roman" w:cs="Times New Roman"/>
          <w:sz w:val="24"/>
          <w:szCs w:val="24"/>
        </w:rPr>
        <w:t xml:space="preserve">29), a između ostaloga spominje i trenutak u kojemu se </w:t>
      </w:r>
      <w:proofErr w:type="spellStart"/>
      <w:r w:rsidRPr="00376014">
        <w:rPr>
          <w:rFonts w:ascii="Times New Roman" w:hAnsi="Times New Roman" w:cs="Times New Roman"/>
          <w:sz w:val="24"/>
          <w:szCs w:val="24"/>
        </w:rPr>
        <w:t>Derenčin</w:t>
      </w:r>
      <w:proofErr w:type="spellEnd"/>
      <w:r w:rsidRPr="00376014">
        <w:rPr>
          <w:rFonts w:ascii="Times New Roman" w:hAnsi="Times New Roman" w:cs="Times New Roman"/>
          <w:sz w:val="24"/>
          <w:szCs w:val="24"/>
        </w:rPr>
        <w:t xml:space="preserve"> „suzdržava“ da ne napadne Turke</w:t>
      </w:r>
      <w:r>
        <w:rPr>
          <w:rFonts w:ascii="Times New Roman" w:hAnsi="Times New Roman" w:cs="Times New Roman"/>
          <w:sz w:val="24"/>
          <w:szCs w:val="24"/>
        </w:rPr>
        <w:t>.</w:t>
      </w:r>
      <w:r w:rsidRPr="00376014">
        <w:rPr>
          <w:rStyle w:val="Referencafusnote"/>
          <w:rFonts w:ascii="Times New Roman" w:hAnsi="Times New Roman" w:cs="Times New Roman"/>
          <w:sz w:val="24"/>
          <w:szCs w:val="24"/>
        </w:rPr>
        <w:footnoteReference w:id="19"/>
      </w:r>
      <w:r>
        <w:rPr>
          <w:rFonts w:ascii="Times New Roman" w:hAnsi="Times New Roman" w:cs="Times New Roman"/>
          <w:sz w:val="24"/>
          <w:szCs w:val="24"/>
        </w:rPr>
        <w:t xml:space="preserve"> Više je puta spomenuto</w:t>
      </w:r>
      <w:r w:rsidRPr="00376014">
        <w:rPr>
          <w:rFonts w:ascii="Times New Roman" w:hAnsi="Times New Roman" w:cs="Times New Roman"/>
          <w:sz w:val="24"/>
          <w:szCs w:val="24"/>
        </w:rPr>
        <w:t xml:space="preserve"> kako se Lucić ne trudi naročito demonizirati Turke te više pažnje posvećuje izmještanju uzlaznih trenutaka romanse. Ipak, romansa traži da </w:t>
      </w:r>
      <w:proofErr w:type="spellStart"/>
      <w:r w:rsidRPr="00376014">
        <w:rPr>
          <w:rFonts w:ascii="Times New Roman" w:hAnsi="Times New Roman" w:cs="Times New Roman"/>
          <w:sz w:val="24"/>
          <w:szCs w:val="24"/>
        </w:rPr>
        <w:t>Derenčin</w:t>
      </w:r>
      <w:proofErr w:type="spellEnd"/>
      <w:r w:rsidRPr="00376014">
        <w:rPr>
          <w:rFonts w:ascii="Times New Roman" w:hAnsi="Times New Roman" w:cs="Times New Roman"/>
          <w:sz w:val="24"/>
          <w:szCs w:val="24"/>
        </w:rPr>
        <w:t xml:space="preserve"> oslobodi Robinju</w:t>
      </w:r>
      <w:r>
        <w:rPr>
          <w:rFonts w:ascii="Times New Roman" w:hAnsi="Times New Roman" w:cs="Times New Roman"/>
          <w:sz w:val="24"/>
          <w:szCs w:val="24"/>
        </w:rPr>
        <w:t xml:space="preserve">, </w:t>
      </w:r>
      <w:r w:rsidRPr="00376014">
        <w:rPr>
          <w:rFonts w:ascii="Times New Roman" w:hAnsi="Times New Roman" w:cs="Times New Roman"/>
          <w:sz w:val="24"/>
          <w:szCs w:val="24"/>
        </w:rPr>
        <w:t>odnosno da se susretne s Turcima. Smještajući radnju u Dubrovnik</w:t>
      </w:r>
      <w:r>
        <w:rPr>
          <w:rFonts w:ascii="Times New Roman" w:hAnsi="Times New Roman" w:cs="Times New Roman"/>
          <w:sz w:val="24"/>
          <w:szCs w:val="24"/>
        </w:rPr>
        <w:t>, Lucić</w:t>
      </w:r>
      <w:r w:rsidRPr="00376014">
        <w:rPr>
          <w:rFonts w:ascii="Times New Roman" w:hAnsi="Times New Roman" w:cs="Times New Roman"/>
          <w:sz w:val="24"/>
          <w:szCs w:val="24"/>
        </w:rPr>
        <w:t xml:space="preserve"> rješava više problema: dobiva priliku proslaviti slobodu grada, tu slobodu iskorištava u gradnji moralne alegorije, ali na taj način još jedanput uspijeva izbjeći sukob s Turcima. Dubrovnik je grad u kojemu je junaku dopušteno da ne napadne Turke jer se nalazimo u </w:t>
      </w:r>
      <w:proofErr w:type="spellStart"/>
      <w:r w:rsidR="00BD4C53">
        <w:rPr>
          <w:rFonts w:ascii="Times New Roman" w:hAnsi="Times New Roman" w:cs="Times New Roman"/>
          <w:sz w:val="24"/>
          <w:szCs w:val="24"/>
        </w:rPr>
        <w:t>komičkoj</w:t>
      </w:r>
      <w:proofErr w:type="spellEnd"/>
      <w:r w:rsidR="00BD4C53">
        <w:rPr>
          <w:rFonts w:ascii="Times New Roman" w:hAnsi="Times New Roman" w:cs="Times New Roman"/>
          <w:sz w:val="24"/>
          <w:szCs w:val="24"/>
        </w:rPr>
        <w:t xml:space="preserve"> fazi romanse</w:t>
      </w:r>
      <w:r>
        <w:rPr>
          <w:rFonts w:ascii="Times New Roman" w:hAnsi="Times New Roman" w:cs="Times New Roman"/>
          <w:sz w:val="24"/>
          <w:szCs w:val="24"/>
        </w:rPr>
        <w:t>.</w:t>
      </w:r>
      <w:r w:rsidRPr="00376014">
        <w:rPr>
          <w:rStyle w:val="Referencafusnote"/>
          <w:rFonts w:ascii="Times New Roman" w:hAnsi="Times New Roman" w:cs="Times New Roman"/>
          <w:sz w:val="24"/>
          <w:szCs w:val="24"/>
        </w:rPr>
        <w:footnoteReference w:id="20"/>
      </w:r>
      <w:r>
        <w:rPr>
          <w:rFonts w:ascii="Times New Roman" w:hAnsi="Times New Roman" w:cs="Times New Roman"/>
          <w:sz w:val="24"/>
          <w:szCs w:val="24"/>
        </w:rPr>
        <w:t xml:space="preserve"> </w:t>
      </w:r>
      <w:r w:rsidRPr="00376014">
        <w:rPr>
          <w:rFonts w:ascii="Times New Roman" w:hAnsi="Times New Roman" w:cs="Times New Roman"/>
          <w:sz w:val="24"/>
          <w:szCs w:val="24"/>
        </w:rPr>
        <w:t>Junak ne može biti onaj koji narušava harmoniju takva društva</w:t>
      </w:r>
      <w:r>
        <w:rPr>
          <w:rFonts w:ascii="Times New Roman" w:hAnsi="Times New Roman" w:cs="Times New Roman"/>
          <w:sz w:val="24"/>
          <w:szCs w:val="24"/>
        </w:rPr>
        <w:t>,</w:t>
      </w:r>
      <w:r w:rsidRPr="00376014">
        <w:rPr>
          <w:rFonts w:ascii="Times New Roman" w:hAnsi="Times New Roman" w:cs="Times New Roman"/>
          <w:sz w:val="24"/>
          <w:szCs w:val="24"/>
        </w:rPr>
        <w:t xml:space="preserve"> odnosno </w:t>
      </w:r>
      <w:proofErr w:type="spellStart"/>
      <w:r w:rsidRPr="00376014">
        <w:rPr>
          <w:rFonts w:ascii="Times New Roman" w:hAnsi="Times New Roman" w:cs="Times New Roman"/>
          <w:sz w:val="24"/>
          <w:szCs w:val="24"/>
        </w:rPr>
        <w:t>Derenčin</w:t>
      </w:r>
      <w:proofErr w:type="spellEnd"/>
      <w:r w:rsidRPr="00376014">
        <w:rPr>
          <w:rFonts w:ascii="Times New Roman" w:hAnsi="Times New Roman" w:cs="Times New Roman"/>
          <w:sz w:val="24"/>
          <w:szCs w:val="24"/>
        </w:rPr>
        <w:t xml:space="preserve"> ne smije izazvati incident kojim će Dubrovčanima ugroziti mir. Dubrovnik nije jedini grad koji je </w:t>
      </w:r>
      <w:r>
        <w:rPr>
          <w:rFonts w:ascii="Times New Roman" w:hAnsi="Times New Roman" w:cs="Times New Roman"/>
          <w:sz w:val="24"/>
          <w:szCs w:val="24"/>
        </w:rPr>
        <w:t>tu</w:t>
      </w:r>
      <w:r w:rsidRPr="00376014">
        <w:rPr>
          <w:rFonts w:ascii="Times New Roman" w:hAnsi="Times New Roman" w:cs="Times New Roman"/>
          <w:sz w:val="24"/>
          <w:szCs w:val="24"/>
        </w:rPr>
        <w:t xml:space="preserve"> ulogu mogao odigrati, ali u kontekstu svih ostalih uloga on jedini ispunjava sve zahtjeve</w:t>
      </w:r>
      <w:r w:rsidR="00740EEA">
        <w:rPr>
          <w:rFonts w:ascii="Times New Roman" w:hAnsi="Times New Roman" w:cs="Times New Roman"/>
          <w:sz w:val="24"/>
          <w:szCs w:val="24"/>
        </w:rPr>
        <w:t>,</w:t>
      </w:r>
      <w:r>
        <w:rPr>
          <w:rFonts w:ascii="Times New Roman" w:hAnsi="Times New Roman" w:cs="Times New Roman"/>
          <w:sz w:val="24"/>
          <w:szCs w:val="24"/>
        </w:rPr>
        <w:t xml:space="preserve"> pa ćemo se  složiti sa </w:t>
      </w:r>
      <w:proofErr w:type="spellStart"/>
      <w:r>
        <w:rPr>
          <w:rFonts w:ascii="Times New Roman" w:hAnsi="Times New Roman" w:cs="Times New Roman"/>
          <w:sz w:val="24"/>
          <w:szCs w:val="24"/>
        </w:rPr>
        <w:t>Švelecom</w:t>
      </w:r>
      <w:proofErr w:type="spellEnd"/>
      <w:r>
        <w:rPr>
          <w:rFonts w:ascii="Times New Roman" w:hAnsi="Times New Roman" w:cs="Times New Roman"/>
          <w:sz w:val="24"/>
          <w:szCs w:val="24"/>
        </w:rPr>
        <w:t xml:space="preserve"> kad kaže da je „Dubrovnik odabran sa sasvim određenim intencijama i iz njih proizlazi bit pjesnikove poruke, i to takve koju nikako ne bi mogao ostvariti da je događaje situirao u koji drugi grad“ (23). </w:t>
      </w:r>
    </w:p>
    <w:p w14:paraId="62CD044B" w14:textId="0694E459" w:rsidR="0083303F" w:rsidRDefault="0083303F" w:rsidP="008330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Lokalizaciji bismo uvjetno mogli pripisati durativni prijenos informacija (v. </w:t>
      </w:r>
      <w:proofErr w:type="spellStart"/>
      <w:r>
        <w:rPr>
          <w:rFonts w:ascii="Times New Roman" w:hAnsi="Times New Roman" w:cs="Times New Roman"/>
          <w:sz w:val="24"/>
          <w:szCs w:val="24"/>
        </w:rPr>
        <w:t>Pfister</w:t>
      </w:r>
      <w:proofErr w:type="spellEnd"/>
      <w:r>
        <w:rPr>
          <w:rFonts w:ascii="Times New Roman" w:hAnsi="Times New Roman" w:cs="Times New Roman"/>
          <w:sz w:val="24"/>
          <w:szCs w:val="24"/>
        </w:rPr>
        <w:t>, 19</w:t>
      </w:r>
      <w:r w:rsidR="003B6C99">
        <w:rPr>
          <w:rFonts w:ascii="Times New Roman" w:hAnsi="Times New Roman" w:cs="Times New Roman"/>
          <w:sz w:val="24"/>
          <w:szCs w:val="24"/>
        </w:rPr>
        <w:t>9</w:t>
      </w:r>
      <w:r>
        <w:rPr>
          <w:rFonts w:ascii="Times New Roman" w:hAnsi="Times New Roman" w:cs="Times New Roman"/>
          <w:sz w:val="24"/>
          <w:szCs w:val="24"/>
        </w:rPr>
        <w:t>8</w:t>
      </w:r>
      <w:r w:rsidR="003B6C99">
        <w:rPr>
          <w:rFonts w:ascii="Times New Roman" w:hAnsi="Times New Roman" w:cs="Times New Roman"/>
          <w:sz w:val="24"/>
          <w:szCs w:val="24"/>
        </w:rPr>
        <w:t>: 33–34</w:t>
      </w:r>
      <w:r>
        <w:rPr>
          <w:rFonts w:ascii="Times New Roman" w:hAnsi="Times New Roman" w:cs="Times New Roman"/>
          <w:sz w:val="24"/>
          <w:szCs w:val="24"/>
        </w:rPr>
        <w:t>)</w:t>
      </w:r>
      <w:r w:rsidR="00A6656C">
        <w:rPr>
          <w:rFonts w:ascii="Times New Roman" w:hAnsi="Times New Roman" w:cs="Times New Roman"/>
          <w:sz w:val="24"/>
          <w:szCs w:val="24"/>
        </w:rPr>
        <w:t>, ali nas zanima način na koji ta informacija funkcionira u odnosu na romantičke strukture.</w:t>
      </w:r>
      <w:r>
        <w:rPr>
          <w:rFonts w:ascii="Times New Roman" w:hAnsi="Times New Roman" w:cs="Times New Roman"/>
          <w:sz w:val="24"/>
          <w:szCs w:val="24"/>
        </w:rPr>
        <w:t xml:space="preserve"> Dubrovnik je stalno</w:t>
      </w:r>
      <w:r w:rsidR="00A6656C">
        <w:rPr>
          <w:rFonts w:ascii="Times New Roman" w:hAnsi="Times New Roman" w:cs="Times New Roman"/>
          <w:sz w:val="24"/>
          <w:szCs w:val="24"/>
        </w:rPr>
        <w:t xml:space="preserve"> prisutan, ali ne samo kao kulisa</w:t>
      </w:r>
      <w:r>
        <w:rPr>
          <w:rFonts w:ascii="Times New Roman" w:hAnsi="Times New Roman" w:cs="Times New Roman"/>
          <w:sz w:val="24"/>
          <w:szCs w:val="24"/>
        </w:rPr>
        <w:t>. Grad koji vidimo dok se dramska radnja odvija nije samo izolirana pozadina nego on dolazi u vezu i upliće se na „realistički“ način, ali također i u „romantičnu“ razinu koju, na način koji smo pokušali</w:t>
      </w:r>
      <w:r w:rsidR="00883739">
        <w:rPr>
          <w:rFonts w:ascii="Times New Roman" w:hAnsi="Times New Roman" w:cs="Times New Roman"/>
          <w:sz w:val="24"/>
          <w:szCs w:val="24"/>
        </w:rPr>
        <w:t xml:space="preserve"> istaknuti,</w:t>
      </w:r>
      <w:r>
        <w:rPr>
          <w:rFonts w:ascii="Times New Roman" w:hAnsi="Times New Roman" w:cs="Times New Roman"/>
          <w:sz w:val="24"/>
          <w:szCs w:val="24"/>
        </w:rPr>
        <w:t xml:space="preserve"> uvjetuje. </w:t>
      </w:r>
      <w:r w:rsidR="0071385C">
        <w:rPr>
          <w:rFonts w:ascii="Times New Roman" w:hAnsi="Times New Roman" w:cs="Times New Roman"/>
          <w:sz w:val="24"/>
          <w:szCs w:val="24"/>
        </w:rPr>
        <w:t>Drugim riječima, z</w:t>
      </w:r>
      <w:r w:rsidR="00BF4210">
        <w:rPr>
          <w:rFonts w:ascii="Times New Roman" w:hAnsi="Times New Roman" w:cs="Times New Roman"/>
          <w:sz w:val="24"/>
          <w:szCs w:val="24"/>
        </w:rPr>
        <w:t xml:space="preserve">a razliku od </w:t>
      </w:r>
      <w:proofErr w:type="spellStart"/>
      <w:r w:rsidR="00BF4210">
        <w:rPr>
          <w:rFonts w:ascii="Times New Roman" w:hAnsi="Times New Roman" w:cs="Times New Roman"/>
          <w:sz w:val="24"/>
          <w:szCs w:val="24"/>
        </w:rPr>
        <w:t>pseudohstorizacije</w:t>
      </w:r>
      <w:proofErr w:type="spellEnd"/>
      <w:r w:rsidR="00BF4210">
        <w:rPr>
          <w:rFonts w:ascii="Times New Roman" w:hAnsi="Times New Roman" w:cs="Times New Roman"/>
          <w:sz w:val="24"/>
          <w:szCs w:val="24"/>
        </w:rPr>
        <w:t xml:space="preserve"> Robinjina lika</w:t>
      </w:r>
      <w:r w:rsidR="0071385C">
        <w:rPr>
          <w:rFonts w:ascii="Times New Roman" w:hAnsi="Times New Roman" w:cs="Times New Roman"/>
          <w:sz w:val="24"/>
          <w:szCs w:val="24"/>
        </w:rPr>
        <w:t xml:space="preserve"> koja funkcionira kao neovisan politički sloj</w:t>
      </w:r>
      <w:r w:rsidR="00BF4210">
        <w:rPr>
          <w:rFonts w:ascii="Times New Roman" w:hAnsi="Times New Roman" w:cs="Times New Roman"/>
          <w:sz w:val="24"/>
          <w:szCs w:val="24"/>
        </w:rPr>
        <w:t xml:space="preserve">, Dubrovnik </w:t>
      </w:r>
      <w:r w:rsidR="001B3CC7">
        <w:rPr>
          <w:rFonts w:ascii="Times New Roman" w:hAnsi="Times New Roman" w:cs="Times New Roman"/>
          <w:sz w:val="24"/>
          <w:szCs w:val="24"/>
        </w:rPr>
        <w:t>kao mjesto radnje „</w:t>
      </w:r>
      <w:r w:rsidR="0071385C">
        <w:rPr>
          <w:rFonts w:ascii="Times New Roman" w:hAnsi="Times New Roman" w:cs="Times New Roman"/>
          <w:sz w:val="24"/>
          <w:szCs w:val="24"/>
        </w:rPr>
        <w:t>utječe</w:t>
      </w:r>
      <w:r w:rsidR="001B3CC7">
        <w:rPr>
          <w:rFonts w:ascii="Times New Roman" w:hAnsi="Times New Roman" w:cs="Times New Roman"/>
          <w:sz w:val="24"/>
          <w:szCs w:val="24"/>
        </w:rPr>
        <w:t>“</w:t>
      </w:r>
      <w:r w:rsidR="0071385C">
        <w:rPr>
          <w:rFonts w:ascii="Times New Roman" w:hAnsi="Times New Roman" w:cs="Times New Roman"/>
          <w:sz w:val="24"/>
          <w:szCs w:val="24"/>
        </w:rPr>
        <w:t xml:space="preserve"> na romansu dopuštajući suradnju između „pomagača“ i „protivnika“</w:t>
      </w:r>
      <w:r w:rsidR="00A6656C">
        <w:rPr>
          <w:rFonts w:ascii="Times New Roman" w:hAnsi="Times New Roman" w:cs="Times New Roman"/>
          <w:sz w:val="24"/>
          <w:szCs w:val="24"/>
        </w:rPr>
        <w:t xml:space="preserve">, </w:t>
      </w:r>
      <w:proofErr w:type="spellStart"/>
      <w:r w:rsidR="00A6656C">
        <w:rPr>
          <w:rFonts w:ascii="Times New Roman" w:hAnsi="Times New Roman" w:cs="Times New Roman"/>
          <w:sz w:val="24"/>
          <w:szCs w:val="24"/>
        </w:rPr>
        <w:t>Derenčina</w:t>
      </w:r>
      <w:proofErr w:type="spellEnd"/>
      <w:r w:rsidR="00A6656C">
        <w:rPr>
          <w:rFonts w:ascii="Times New Roman" w:hAnsi="Times New Roman" w:cs="Times New Roman"/>
          <w:sz w:val="24"/>
          <w:szCs w:val="24"/>
        </w:rPr>
        <w:t xml:space="preserve"> i Turaka.</w:t>
      </w:r>
    </w:p>
    <w:p w14:paraId="1908F03E" w14:textId="7AB83BAD" w:rsidR="00553723" w:rsidRDefault="00553723" w:rsidP="001C068C">
      <w:pPr>
        <w:spacing w:line="360" w:lineRule="auto"/>
        <w:ind w:firstLine="708"/>
        <w:jc w:val="both"/>
        <w:rPr>
          <w:rFonts w:ascii="Times New Roman" w:hAnsi="Times New Roman" w:cs="Times New Roman"/>
          <w:sz w:val="24"/>
          <w:szCs w:val="24"/>
        </w:rPr>
      </w:pPr>
      <w:r w:rsidRPr="00376014">
        <w:rPr>
          <w:rFonts w:ascii="Times New Roman" w:hAnsi="Times New Roman" w:cs="Times New Roman"/>
          <w:sz w:val="24"/>
          <w:szCs w:val="24"/>
        </w:rPr>
        <w:t xml:space="preserve">Prema Dukiću, </w:t>
      </w:r>
      <w:r w:rsidRPr="00376014">
        <w:rPr>
          <w:rFonts w:ascii="Times New Roman" w:hAnsi="Times New Roman" w:cs="Times New Roman"/>
          <w:i/>
          <w:iCs/>
          <w:sz w:val="24"/>
          <w:szCs w:val="24"/>
        </w:rPr>
        <w:t>Robinja</w:t>
      </w:r>
      <w:r w:rsidRPr="00376014">
        <w:rPr>
          <w:rFonts w:ascii="Times New Roman" w:hAnsi="Times New Roman" w:cs="Times New Roman"/>
          <w:sz w:val="24"/>
          <w:szCs w:val="24"/>
        </w:rPr>
        <w:t xml:space="preserve"> je „prvi tekst u hrvatskoj književnosti koji tematizira kršćansko-tursku suradnju“</w:t>
      </w:r>
      <w:r>
        <w:rPr>
          <w:rFonts w:ascii="Times New Roman" w:hAnsi="Times New Roman" w:cs="Times New Roman"/>
          <w:sz w:val="24"/>
          <w:szCs w:val="24"/>
        </w:rPr>
        <w:t xml:space="preserve"> (Dukić, 2004: 51)</w:t>
      </w:r>
      <w:r w:rsidRPr="00376014">
        <w:rPr>
          <w:rFonts w:ascii="Times New Roman" w:hAnsi="Times New Roman" w:cs="Times New Roman"/>
          <w:sz w:val="24"/>
          <w:szCs w:val="24"/>
        </w:rPr>
        <w:t xml:space="preserve">. Turci su Robinjini otmičari, ali njihovoj demonizaciji </w:t>
      </w:r>
      <w:r w:rsidRPr="00376014">
        <w:rPr>
          <w:rFonts w:ascii="Times New Roman" w:hAnsi="Times New Roman" w:cs="Times New Roman"/>
          <w:sz w:val="24"/>
          <w:szCs w:val="24"/>
        </w:rPr>
        <w:lastRenderedPageBreak/>
        <w:t xml:space="preserve">drama je posvećena </w:t>
      </w:r>
      <w:r>
        <w:rPr>
          <w:rFonts w:ascii="Times New Roman" w:hAnsi="Times New Roman" w:cs="Times New Roman"/>
          <w:sz w:val="24"/>
          <w:szCs w:val="24"/>
        </w:rPr>
        <w:t>neočekivano malo.</w:t>
      </w:r>
      <w:r>
        <w:rPr>
          <w:rStyle w:val="Referencafusnote"/>
          <w:rFonts w:ascii="Times New Roman" w:hAnsi="Times New Roman" w:cs="Times New Roman"/>
          <w:sz w:val="24"/>
          <w:szCs w:val="24"/>
        </w:rPr>
        <w:footnoteReference w:id="21"/>
      </w:r>
      <w:r w:rsidRPr="00376014">
        <w:rPr>
          <w:rFonts w:ascii="Times New Roman" w:hAnsi="Times New Roman" w:cs="Times New Roman"/>
          <w:sz w:val="24"/>
          <w:szCs w:val="24"/>
        </w:rPr>
        <w:t xml:space="preserve"> Moglo bi se reći kako u </w:t>
      </w:r>
      <w:r>
        <w:rPr>
          <w:rFonts w:ascii="Times New Roman" w:hAnsi="Times New Roman" w:cs="Times New Roman"/>
          <w:sz w:val="24"/>
          <w:szCs w:val="24"/>
        </w:rPr>
        <w:t>samim događanjima</w:t>
      </w:r>
      <w:r w:rsidRPr="00376014">
        <w:rPr>
          <w:rFonts w:ascii="Times New Roman" w:hAnsi="Times New Roman" w:cs="Times New Roman"/>
          <w:sz w:val="24"/>
          <w:szCs w:val="24"/>
        </w:rPr>
        <w:t xml:space="preserve"> Turci nisu protivnici (oni su protivnici u događajima koji prethode drami, a koje Robinja prepričava), </w:t>
      </w:r>
      <w:proofErr w:type="spellStart"/>
      <w:r w:rsidRPr="00376014">
        <w:rPr>
          <w:rFonts w:ascii="Times New Roman" w:hAnsi="Times New Roman" w:cs="Times New Roman"/>
          <w:sz w:val="24"/>
          <w:szCs w:val="24"/>
        </w:rPr>
        <w:t>Derenčin</w:t>
      </w:r>
      <w:proofErr w:type="spellEnd"/>
      <w:r w:rsidRPr="00376014">
        <w:rPr>
          <w:rFonts w:ascii="Times New Roman" w:hAnsi="Times New Roman" w:cs="Times New Roman"/>
          <w:sz w:val="24"/>
          <w:szCs w:val="24"/>
        </w:rPr>
        <w:t xml:space="preserve"> ih se rješava na samome početku (doduše ne borbom nego pozamašnom količinom dukat</w:t>
      </w:r>
      <w:r>
        <w:rPr>
          <w:rFonts w:ascii="Times New Roman" w:hAnsi="Times New Roman" w:cs="Times New Roman"/>
          <w:sz w:val="24"/>
          <w:szCs w:val="24"/>
        </w:rPr>
        <w:t>a</w:t>
      </w:r>
      <w:r w:rsidRPr="00376014">
        <w:rPr>
          <w:rFonts w:ascii="Times New Roman" w:hAnsi="Times New Roman" w:cs="Times New Roman"/>
          <w:sz w:val="24"/>
          <w:szCs w:val="24"/>
        </w:rPr>
        <w:t>). Drama je u vrijednosnom smislu (po pitanju „realističnih“ intervencija) općenito obilježena pozitivnim predznakom i panegiričkim tonovima (kojima se Lucić koristi i u poznatoj pjesmi „U pohvalu grada Dubrovnika“) kojima najviše odgov</w:t>
      </w:r>
      <w:r>
        <w:rPr>
          <w:rFonts w:ascii="Times New Roman" w:hAnsi="Times New Roman" w:cs="Times New Roman"/>
          <w:sz w:val="24"/>
          <w:szCs w:val="24"/>
        </w:rPr>
        <w:t>a</w:t>
      </w:r>
      <w:r w:rsidRPr="00376014">
        <w:rPr>
          <w:rFonts w:ascii="Times New Roman" w:hAnsi="Times New Roman" w:cs="Times New Roman"/>
          <w:sz w:val="24"/>
          <w:szCs w:val="24"/>
        </w:rPr>
        <w:t xml:space="preserve">ra upravo uzlazno kretanje i </w:t>
      </w:r>
      <w:proofErr w:type="spellStart"/>
      <w:r w:rsidRPr="00376014">
        <w:rPr>
          <w:rFonts w:ascii="Times New Roman" w:hAnsi="Times New Roman" w:cs="Times New Roman"/>
          <w:sz w:val="24"/>
          <w:szCs w:val="24"/>
        </w:rPr>
        <w:t>komička</w:t>
      </w:r>
      <w:proofErr w:type="spellEnd"/>
      <w:r w:rsidRPr="00376014">
        <w:rPr>
          <w:rFonts w:ascii="Times New Roman" w:hAnsi="Times New Roman" w:cs="Times New Roman"/>
          <w:sz w:val="24"/>
          <w:szCs w:val="24"/>
        </w:rPr>
        <w:t xml:space="preserve"> faza romanse. Naravno, drama sadrži „realistične“ elemente i u Robinjin</w:t>
      </w:r>
      <w:r>
        <w:rPr>
          <w:rFonts w:ascii="Times New Roman" w:hAnsi="Times New Roman" w:cs="Times New Roman"/>
          <w:sz w:val="24"/>
          <w:szCs w:val="24"/>
        </w:rPr>
        <w:t xml:space="preserve">u </w:t>
      </w:r>
      <w:r w:rsidRPr="00376014">
        <w:rPr>
          <w:rFonts w:ascii="Times New Roman" w:hAnsi="Times New Roman" w:cs="Times New Roman"/>
          <w:sz w:val="24"/>
          <w:szCs w:val="24"/>
        </w:rPr>
        <w:t>evociranju prošlih događaja, ali oni nemaju toliku težinu kao događaji prikazani na sceni</w:t>
      </w:r>
      <w:r>
        <w:rPr>
          <w:rStyle w:val="Referencafusnote"/>
          <w:rFonts w:ascii="Times New Roman" w:hAnsi="Times New Roman" w:cs="Times New Roman"/>
          <w:sz w:val="24"/>
          <w:szCs w:val="24"/>
        </w:rPr>
        <w:footnoteReference w:id="22"/>
      </w:r>
      <w:r w:rsidRPr="00376014">
        <w:rPr>
          <w:rFonts w:ascii="Times New Roman" w:hAnsi="Times New Roman" w:cs="Times New Roman"/>
          <w:sz w:val="24"/>
          <w:szCs w:val="24"/>
        </w:rPr>
        <w:t xml:space="preserve"> i nije im posvećeno toliko teksta (iako Kombol s pravom uočava kako su neki dijelovi njena izlaganja „za samu dramu i preopširni“</w:t>
      </w:r>
      <w:r>
        <w:rPr>
          <w:rFonts w:ascii="Times New Roman" w:hAnsi="Times New Roman" w:cs="Times New Roman"/>
          <w:sz w:val="24"/>
          <w:szCs w:val="24"/>
        </w:rPr>
        <w:t xml:space="preserve"> [1961: 126])</w:t>
      </w:r>
      <w:r w:rsidRPr="00376014">
        <w:rPr>
          <w:rFonts w:ascii="Times New Roman" w:hAnsi="Times New Roman" w:cs="Times New Roman"/>
          <w:sz w:val="24"/>
          <w:szCs w:val="24"/>
        </w:rPr>
        <w:t xml:space="preserve">. </w:t>
      </w:r>
      <w:r w:rsidRPr="001B3CC7">
        <w:rPr>
          <w:rFonts w:ascii="Times New Roman" w:hAnsi="Times New Roman" w:cs="Times New Roman"/>
          <w:sz w:val="24"/>
          <w:szCs w:val="24"/>
        </w:rPr>
        <w:t>U Robinjinu je izlaganju u tom kontekstu najupečatljiviji pastoralni moment koji Lucić ne propušta iskoristiti za izmještanje lokalizirajući ga na ranije spomenuto područje gdje se Sava</w:t>
      </w:r>
      <w:r w:rsidRPr="00376014">
        <w:rPr>
          <w:rFonts w:ascii="Times New Roman" w:hAnsi="Times New Roman" w:cs="Times New Roman"/>
          <w:sz w:val="24"/>
          <w:szCs w:val="24"/>
        </w:rPr>
        <w:t xml:space="preserve"> ulijeva u Dunav</w:t>
      </w:r>
      <w:r>
        <w:rPr>
          <w:rFonts w:ascii="Times New Roman" w:hAnsi="Times New Roman" w:cs="Times New Roman"/>
          <w:sz w:val="24"/>
          <w:szCs w:val="24"/>
        </w:rPr>
        <w:t xml:space="preserve"> (</w:t>
      </w:r>
      <w:r w:rsidRPr="0013704E">
        <w:rPr>
          <w:rFonts w:ascii="Times New Roman" w:hAnsi="Times New Roman" w:cs="Times New Roman"/>
          <w:i/>
          <w:iCs/>
          <w:sz w:val="24"/>
          <w:szCs w:val="24"/>
        </w:rPr>
        <w:t>Robinja</w:t>
      </w:r>
      <w:r>
        <w:rPr>
          <w:rFonts w:ascii="Times New Roman" w:hAnsi="Times New Roman" w:cs="Times New Roman"/>
          <w:sz w:val="24"/>
          <w:szCs w:val="24"/>
        </w:rPr>
        <w:t>, II, 267-268)</w:t>
      </w:r>
      <w:r w:rsidRPr="00376014">
        <w:rPr>
          <w:rFonts w:ascii="Times New Roman" w:hAnsi="Times New Roman" w:cs="Times New Roman"/>
          <w:sz w:val="24"/>
          <w:szCs w:val="24"/>
        </w:rPr>
        <w:t xml:space="preserve">. S druge strane, ne vidimo da se Lucić u </w:t>
      </w:r>
      <w:r>
        <w:rPr>
          <w:rFonts w:ascii="Times New Roman" w:hAnsi="Times New Roman" w:cs="Times New Roman"/>
          <w:sz w:val="24"/>
          <w:szCs w:val="24"/>
        </w:rPr>
        <w:t>tom</w:t>
      </w:r>
      <w:r w:rsidRPr="00376014">
        <w:rPr>
          <w:rFonts w:ascii="Times New Roman" w:hAnsi="Times New Roman" w:cs="Times New Roman"/>
          <w:sz w:val="24"/>
          <w:szCs w:val="24"/>
        </w:rPr>
        <w:t xml:space="preserve"> kontekstu trudi izmjestiti demonski </w:t>
      </w:r>
      <w:proofErr w:type="spellStart"/>
      <w:r w:rsidRPr="00376014">
        <w:rPr>
          <w:rFonts w:ascii="Times New Roman" w:hAnsi="Times New Roman" w:cs="Times New Roman"/>
          <w:sz w:val="24"/>
          <w:szCs w:val="24"/>
        </w:rPr>
        <w:t>imaginarij</w:t>
      </w:r>
      <w:proofErr w:type="spellEnd"/>
      <w:r w:rsidRPr="00376014">
        <w:rPr>
          <w:rFonts w:ascii="Times New Roman" w:hAnsi="Times New Roman" w:cs="Times New Roman"/>
          <w:sz w:val="24"/>
          <w:szCs w:val="24"/>
        </w:rPr>
        <w:t xml:space="preserve">, a imao je priliku. Vrijeme koje je Robinja provela s Turcima moglo mu je poslužiti za različite negativne </w:t>
      </w:r>
      <w:proofErr w:type="spellStart"/>
      <w:r w:rsidRPr="00376014">
        <w:rPr>
          <w:rFonts w:ascii="Times New Roman" w:hAnsi="Times New Roman" w:cs="Times New Roman"/>
          <w:sz w:val="24"/>
          <w:szCs w:val="24"/>
        </w:rPr>
        <w:t>heteropredodžbe</w:t>
      </w:r>
      <w:proofErr w:type="spellEnd"/>
      <w:r w:rsidRPr="00376014">
        <w:rPr>
          <w:rFonts w:ascii="Times New Roman" w:hAnsi="Times New Roman" w:cs="Times New Roman"/>
          <w:sz w:val="24"/>
          <w:szCs w:val="24"/>
        </w:rPr>
        <w:t xml:space="preserve">. Lucić je, kad je o političkoj sferi „realizma“ riječ, koncentriran više na modificiranje apokaliptičkih slika nego demonskih koje </w:t>
      </w:r>
      <w:r>
        <w:rPr>
          <w:rFonts w:ascii="Times New Roman" w:hAnsi="Times New Roman" w:cs="Times New Roman"/>
          <w:sz w:val="24"/>
          <w:szCs w:val="24"/>
        </w:rPr>
        <w:t>su rezervirane za situacije u kojima su političke kategorije prisutne samo implicitno</w:t>
      </w:r>
      <w:r w:rsidRPr="00376014">
        <w:rPr>
          <w:rFonts w:ascii="Times New Roman" w:hAnsi="Times New Roman" w:cs="Times New Roman"/>
          <w:sz w:val="24"/>
          <w:szCs w:val="24"/>
        </w:rPr>
        <w:t xml:space="preserve">. </w:t>
      </w:r>
      <w:r>
        <w:rPr>
          <w:rFonts w:ascii="Times New Roman" w:hAnsi="Times New Roman" w:cs="Times New Roman"/>
          <w:sz w:val="24"/>
          <w:szCs w:val="24"/>
        </w:rPr>
        <w:t xml:space="preserve"> Mislim prvenstveno na situacije očaja za vrijeme zarobljeništva opisanog u Robinjinu izlaganju. Ta su mjesta puna demonskoga </w:t>
      </w:r>
      <w:proofErr w:type="spellStart"/>
      <w:r>
        <w:rPr>
          <w:rFonts w:ascii="Times New Roman" w:hAnsi="Times New Roman" w:cs="Times New Roman"/>
          <w:sz w:val="24"/>
          <w:szCs w:val="24"/>
        </w:rPr>
        <w:t>imaginarija</w:t>
      </w:r>
      <w:proofErr w:type="spellEnd"/>
      <w:r>
        <w:rPr>
          <w:rFonts w:ascii="Times New Roman" w:hAnsi="Times New Roman" w:cs="Times New Roman"/>
          <w:sz w:val="24"/>
          <w:szCs w:val="24"/>
        </w:rPr>
        <w:t xml:space="preserve"> u kojemu su Turci kao politička kategorija razmjerno malo zastupljeni s obzirom na njihovu ulogu otimača. Na početku drame saznajemo kako je riječ o turskim gusarima pa, iako se izravno ne demoniziraju u Robinjinim replikama, </w:t>
      </w:r>
      <w:r>
        <w:rPr>
          <w:rFonts w:ascii="Times New Roman" w:hAnsi="Times New Roman" w:cs="Times New Roman"/>
          <w:sz w:val="24"/>
          <w:szCs w:val="24"/>
        </w:rPr>
        <w:t>politički</w:t>
      </w:r>
      <w:r>
        <w:rPr>
          <w:rFonts w:ascii="Times New Roman" w:hAnsi="Times New Roman" w:cs="Times New Roman"/>
          <w:sz w:val="24"/>
          <w:szCs w:val="24"/>
        </w:rPr>
        <w:t xml:space="preserve"> kriterij ipak je prisutan. U tom kontekstu riječ je o implicitnoj prisutnosti.</w:t>
      </w:r>
    </w:p>
    <w:p w14:paraId="6BB9A85D" w14:textId="1C00D8D7" w:rsidR="00883739" w:rsidRDefault="00A6656C" w:rsidP="008837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Kad je riječ o lokalizaciji z</w:t>
      </w:r>
      <w:r w:rsidR="0083303F">
        <w:rPr>
          <w:rFonts w:ascii="Times New Roman" w:hAnsi="Times New Roman" w:cs="Times New Roman"/>
          <w:sz w:val="24"/>
          <w:szCs w:val="24"/>
        </w:rPr>
        <w:t xml:space="preserve">animljiv je i pastoralni </w:t>
      </w:r>
      <w:proofErr w:type="spellStart"/>
      <w:r w:rsidR="0083303F" w:rsidRPr="00627752">
        <w:rPr>
          <w:rFonts w:ascii="Times New Roman" w:hAnsi="Times New Roman" w:cs="Times New Roman"/>
          <w:i/>
          <w:iCs/>
          <w:sz w:val="24"/>
          <w:szCs w:val="24"/>
        </w:rPr>
        <w:t>locus</w:t>
      </w:r>
      <w:proofErr w:type="spellEnd"/>
      <w:r w:rsidR="0083303F" w:rsidRPr="00627752">
        <w:rPr>
          <w:rFonts w:ascii="Times New Roman" w:hAnsi="Times New Roman" w:cs="Times New Roman"/>
          <w:i/>
          <w:iCs/>
          <w:sz w:val="24"/>
          <w:szCs w:val="24"/>
        </w:rPr>
        <w:t xml:space="preserve"> </w:t>
      </w:r>
      <w:proofErr w:type="spellStart"/>
      <w:r w:rsidR="0083303F" w:rsidRPr="00627752">
        <w:rPr>
          <w:rFonts w:ascii="Times New Roman" w:hAnsi="Times New Roman" w:cs="Times New Roman"/>
          <w:i/>
          <w:iCs/>
          <w:sz w:val="24"/>
          <w:szCs w:val="24"/>
        </w:rPr>
        <w:t>amoenus</w:t>
      </w:r>
      <w:proofErr w:type="spellEnd"/>
      <w:r w:rsidR="0083303F">
        <w:rPr>
          <w:rFonts w:ascii="Times New Roman" w:hAnsi="Times New Roman" w:cs="Times New Roman"/>
          <w:sz w:val="24"/>
          <w:szCs w:val="24"/>
        </w:rPr>
        <w:t xml:space="preserve"> Robinjina života prije otmice koji funkcionira kao svojevrsni </w:t>
      </w:r>
      <w:proofErr w:type="spellStart"/>
      <w:r w:rsidR="0083303F" w:rsidRPr="00627752">
        <w:rPr>
          <w:rFonts w:ascii="Times New Roman" w:hAnsi="Times New Roman" w:cs="Times New Roman"/>
          <w:i/>
          <w:iCs/>
          <w:sz w:val="24"/>
          <w:szCs w:val="24"/>
        </w:rPr>
        <w:t>aurea</w:t>
      </w:r>
      <w:proofErr w:type="spellEnd"/>
      <w:r w:rsidR="0083303F" w:rsidRPr="00627752">
        <w:rPr>
          <w:rFonts w:ascii="Times New Roman" w:hAnsi="Times New Roman" w:cs="Times New Roman"/>
          <w:i/>
          <w:iCs/>
          <w:sz w:val="24"/>
          <w:szCs w:val="24"/>
        </w:rPr>
        <w:t xml:space="preserve"> </w:t>
      </w:r>
      <w:proofErr w:type="spellStart"/>
      <w:r w:rsidR="0083303F" w:rsidRPr="00627752">
        <w:rPr>
          <w:rFonts w:ascii="Times New Roman" w:hAnsi="Times New Roman" w:cs="Times New Roman"/>
          <w:i/>
          <w:iCs/>
          <w:sz w:val="24"/>
          <w:szCs w:val="24"/>
        </w:rPr>
        <w:t>a</w:t>
      </w:r>
      <w:r w:rsidR="0083303F">
        <w:rPr>
          <w:rFonts w:ascii="Times New Roman" w:hAnsi="Times New Roman" w:cs="Times New Roman"/>
          <w:i/>
          <w:iCs/>
          <w:sz w:val="24"/>
          <w:szCs w:val="24"/>
        </w:rPr>
        <w:t>etas</w:t>
      </w:r>
      <w:proofErr w:type="spellEnd"/>
      <w:r w:rsidR="0083303F">
        <w:rPr>
          <w:rFonts w:ascii="Times New Roman" w:hAnsi="Times New Roman" w:cs="Times New Roman"/>
          <w:i/>
          <w:iCs/>
          <w:sz w:val="24"/>
          <w:szCs w:val="24"/>
        </w:rPr>
        <w:t xml:space="preserve"> </w:t>
      </w:r>
      <w:r w:rsidR="0083303F" w:rsidRPr="00627752">
        <w:rPr>
          <w:rFonts w:ascii="Times New Roman" w:hAnsi="Times New Roman" w:cs="Times New Roman"/>
          <w:sz w:val="24"/>
          <w:szCs w:val="24"/>
        </w:rPr>
        <w:t>trenuta</w:t>
      </w:r>
      <w:r w:rsidR="0083303F">
        <w:rPr>
          <w:rFonts w:ascii="Times New Roman" w:hAnsi="Times New Roman" w:cs="Times New Roman"/>
          <w:sz w:val="24"/>
          <w:szCs w:val="24"/>
        </w:rPr>
        <w:t xml:space="preserve">k u cjelokupnoj njezinoj „fabuli“. Animistički je to pastoralni svijet romanse bliži </w:t>
      </w:r>
      <w:proofErr w:type="spellStart"/>
      <w:r w:rsidR="0083303F">
        <w:rPr>
          <w:rFonts w:ascii="Times New Roman" w:hAnsi="Times New Roman" w:cs="Times New Roman"/>
          <w:sz w:val="24"/>
          <w:szCs w:val="24"/>
        </w:rPr>
        <w:t>Fryevim</w:t>
      </w:r>
      <w:proofErr w:type="spellEnd"/>
      <w:r w:rsidR="0083303F">
        <w:rPr>
          <w:rFonts w:ascii="Times New Roman" w:hAnsi="Times New Roman" w:cs="Times New Roman"/>
          <w:sz w:val="24"/>
          <w:szCs w:val="24"/>
        </w:rPr>
        <w:t xml:space="preserve"> „analogijskim slikama“ (v. 2000: 173) nego apokaliptičkom Gradu rezerviranom za samu dramu (tj. za ono što nije „izvješćivanje“). </w:t>
      </w:r>
      <w:proofErr w:type="spellStart"/>
      <w:r w:rsidR="0083303F">
        <w:rPr>
          <w:rFonts w:ascii="Times New Roman" w:hAnsi="Times New Roman" w:cs="Times New Roman"/>
          <w:sz w:val="24"/>
          <w:szCs w:val="24"/>
        </w:rPr>
        <w:t>Komičko</w:t>
      </w:r>
      <w:proofErr w:type="spellEnd"/>
      <w:r w:rsidR="0083303F">
        <w:rPr>
          <w:rFonts w:ascii="Times New Roman" w:hAnsi="Times New Roman" w:cs="Times New Roman"/>
          <w:sz w:val="24"/>
          <w:szCs w:val="24"/>
        </w:rPr>
        <w:t xml:space="preserve"> kretanje prema rađanju novoga svijeta istovremeno je i udaljavanje od zlatnoga doba </w:t>
      </w:r>
      <w:r w:rsidR="0083303F">
        <w:rPr>
          <w:rFonts w:ascii="Times New Roman" w:hAnsi="Times New Roman" w:cs="Times New Roman"/>
          <w:sz w:val="24"/>
          <w:szCs w:val="24"/>
        </w:rPr>
        <w:lastRenderedPageBreak/>
        <w:t xml:space="preserve">koji je prisutan u sjećanju. </w:t>
      </w:r>
      <w:proofErr w:type="spellStart"/>
      <w:r w:rsidR="0083303F">
        <w:rPr>
          <w:rFonts w:ascii="Times New Roman" w:hAnsi="Times New Roman" w:cs="Times New Roman"/>
          <w:sz w:val="24"/>
          <w:szCs w:val="24"/>
        </w:rPr>
        <w:t>Frye</w:t>
      </w:r>
      <w:proofErr w:type="spellEnd"/>
      <w:r w:rsidR="0083303F">
        <w:rPr>
          <w:rFonts w:ascii="Times New Roman" w:hAnsi="Times New Roman" w:cs="Times New Roman"/>
          <w:sz w:val="24"/>
          <w:szCs w:val="24"/>
        </w:rPr>
        <w:t xml:space="preserve"> takvu strukturu uspoređuje s trodijelnom pjesmom (ABA) i napominje kako prve faze najčešće uopće nema tj. ona nije prikazana, ali publika ima svijest o njoj („publika naprosto shvaća idealno stanje stvari za koje zna da je bolje negoli ono što se prikazuje u komadu, i koje prepoznaje kao slično onomu kamo vodi radnja“ [</w:t>
      </w:r>
      <w:proofErr w:type="spellStart"/>
      <w:r w:rsidR="0083303F">
        <w:rPr>
          <w:rFonts w:ascii="Times New Roman" w:hAnsi="Times New Roman" w:cs="Times New Roman"/>
          <w:sz w:val="24"/>
          <w:szCs w:val="24"/>
        </w:rPr>
        <w:t>ibid</w:t>
      </w:r>
      <w:proofErr w:type="spellEnd"/>
      <w:r w:rsidR="0083303F">
        <w:rPr>
          <w:rFonts w:ascii="Times New Roman" w:hAnsi="Times New Roman" w:cs="Times New Roman"/>
          <w:sz w:val="24"/>
          <w:szCs w:val="24"/>
        </w:rPr>
        <w:t xml:space="preserve">: 195]). Lucić pak ne propušta iskoristiti potencijal </w:t>
      </w:r>
      <w:r w:rsidR="00740EEA">
        <w:rPr>
          <w:rFonts w:ascii="Times New Roman" w:hAnsi="Times New Roman" w:cs="Times New Roman"/>
          <w:sz w:val="24"/>
          <w:szCs w:val="24"/>
        </w:rPr>
        <w:t xml:space="preserve">takva </w:t>
      </w:r>
      <w:r w:rsidR="0083303F">
        <w:rPr>
          <w:rFonts w:ascii="Times New Roman" w:hAnsi="Times New Roman" w:cs="Times New Roman"/>
          <w:sz w:val="24"/>
          <w:szCs w:val="24"/>
        </w:rPr>
        <w:t>mjesta za „realističku“ intervenciju</w:t>
      </w:r>
      <w:r w:rsidR="00883739">
        <w:rPr>
          <w:rFonts w:ascii="Times New Roman" w:hAnsi="Times New Roman" w:cs="Times New Roman"/>
          <w:sz w:val="24"/>
          <w:szCs w:val="24"/>
        </w:rPr>
        <w:t>.</w:t>
      </w:r>
      <w:r w:rsidR="00B452C3">
        <w:rPr>
          <w:rFonts w:ascii="Times New Roman" w:hAnsi="Times New Roman" w:cs="Times New Roman"/>
          <w:sz w:val="24"/>
          <w:szCs w:val="24"/>
        </w:rPr>
        <w:t xml:space="preserve"> </w:t>
      </w:r>
      <w:r w:rsidR="00883739">
        <w:rPr>
          <w:rFonts w:ascii="Times New Roman" w:hAnsi="Times New Roman" w:cs="Times New Roman"/>
          <w:sz w:val="24"/>
          <w:szCs w:val="24"/>
        </w:rPr>
        <w:t xml:space="preserve">Dakle, i Dubrovnik </w:t>
      </w:r>
      <w:r w:rsidR="00162B96">
        <w:rPr>
          <w:rFonts w:ascii="Times New Roman" w:hAnsi="Times New Roman" w:cs="Times New Roman"/>
          <w:sz w:val="24"/>
          <w:szCs w:val="24"/>
        </w:rPr>
        <w:t xml:space="preserve">i </w:t>
      </w:r>
      <w:r w:rsidR="00883739">
        <w:rPr>
          <w:rFonts w:ascii="Times New Roman" w:hAnsi="Times New Roman" w:cs="Times New Roman"/>
          <w:sz w:val="24"/>
          <w:szCs w:val="24"/>
        </w:rPr>
        <w:t xml:space="preserve">mjesto gdje Sava utječe u Dunav prikazani su pozitivno, možemo reći utopijski. U nastavku ćemo pokušati opisati način na koji strukture </w:t>
      </w:r>
      <w:proofErr w:type="spellStart"/>
      <w:r w:rsidR="00883739">
        <w:rPr>
          <w:rFonts w:ascii="Times New Roman" w:hAnsi="Times New Roman" w:cs="Times New Roman"/>
          <w:sz w:val="24"/>
          <w:szCs w:val="24"/>
        </w:rPr>
        <w:t>komičke</w:t>
      </w:r>
      <w:proofErr w:type="spellEnd"/>
      <w:r w:rsidR="00883739">
        <w:rPr>
          <w:rFonts w:ascii="Times New Roman" w:hAnsi="Times New Roman" w:cs="Times New Roman"/>
          <w:sz w:val="24"/>
          <w:szCs w:val="24"/>
        </w:rPr>
        <w:t xml:space="preserve"> romanse stvaraju uvjete za takve predodžbe.</w:t>
      </w:r>
    </w:p>
    <w:p w14:paraId="7228FAFF" w14:textId="77777777" w:rsidR="00BF4210" w:rsidRDefault="00BF4210" w:rsidP="00A6656C">
      <w:pPr>
        <w:spacing w:line="360" w:lineRule="auto"/>
        <w:ind w:firstLine="708"/>
        <w:jc w:val="both"/>
        <w:rPr>
          <w:rFonts w:ascii="Times New Roman" w:hAnsi="Times New Roman" w:cs="Times New Roman"/>
          <w:sz w:val="24"/>
          <w:szCs w:val="24"/>
        </w:rPr>
      </w:pPr>
      <w:r w:rsidRPr="00454360">
        <w:rPr>
          <w:rFonts w:ascii="Times New Roman" w:hAnsi="Times New Roman" w:cs="Times New Roman"/>
          <w:sz w:val="24"/>
          <w:szCs w:val="24"/>
        </w:rPr>
        <w:t xml:space="preserve">Što odvaja </w:t>
      </w:r>
      <w:proofErr w:type="spellStart"/>
      <w:r w:rsidRPr="00454360">
        <w:rPr>
          <w:rFonts w:ascii="Times New Roman" w:hAnsi="Times New Roman" w:cs="Times New Roman"/>
          <w:sz w:val="24"/>
          <w:szCs w:val="24"/>
        </w:rPr>
        <w:t>Lucićevu</w:t>
      </w:r>
      <w:proofErr w:type="spellEnd"/>
      <w:r w:rsidRPr="00454360">
        <w:rPr>
          <w:rFonts w:ascii="Times New Roman" w:hAnsi="Times New Roman" w:cs="Times New Roman"/>
          <w:sz w:val="24"/>
          <w:szCs w:val="24"/>
        </w:rPr>
        <w:t xml:space="preserve"> </w:t>
      </w:r>
      <w:r w:rsidRPr="00454360">
        <w:rPr>
          <w:rFonts w:ascii="Times New Roman" w:hAnsi="Times New Roman" w:cs="Times New Roman"/>
          <w:i/>
          <w:iCs/>
          <w:sz w:val="24"/>
          <w:szCs w:val="24"/>
        </w:rPr>
        <w:t>Robinju</w:t>
      </w:r>
      <w:r w:rsidRPr="00454360">
        <w:rPr>
          <w:rFonts w:ascii="Times New Roman" w:hAnsi="Times New Roman" w:cs="Times New Roman"/>
          <w:sz w:val="24"/>
          <w:szCs w:val="24"/>
        </w:rPr>
        <w:t xml:space="preserve"> od ostalih priča s istom temom? Između ostaloga, činjenica da drama počinje u trenutku kad </w:t>
      </w:r>
      <w:proofErr w:type="spellStart"/>
      <w:r w:rsidRPr="00454360">
        <w:rPr>
          <w:rFonts w:ascii="Times New Roman" w:hAnsi="Times New Roman" w:cs="Times New Roman"/>
          <w:sz w:val="24"/>
          <w:szCs w:val="24"/>
        </w:rPr>
        <w:t>Derenčin</w:t>
      </w:r>
      <w:proofErr w:type="spellEnd"/>
      <w:r w:rsidRPr="00454360">
        <w:rPr>
          <w:rFonts w:ascii="Times New Roman" w:hAnsi="Times New Roman" w:cs="Times New Roman"/>
          <w:sz w:val="24"/>
          <w:szCs w:val="24"/>
        </w:rPr>
        <w:t xml:space="preserve"> oslobađa glavnu junakinju. Razlog tome nije svjesno poigravanje mitom ljeta nego renesansna konvencija</w:t>
      </w:r>
      <w:r w:rsidRPr="00454360">
        <w:rPr>
          <w:rStyle w:val="Referencafusnote"/>
          <w:rFonts w:ascii="Times New Roman" w:hAnsi="Times New Roman" w:cs="Times New Roman"/>
          <w:sz w:val="24"/>
          <w:szCs w:val="24"/>
        </w:rPr>
        <w:footnoteReference w:id="23"/>
      </w:r>
      <w:r w:rsidRPr="00454360">
        <w:rPr>
          <w:rFonts w:ascii="Times New Roman" w:hAnsi="Times New Roman" w:cs="Times New Roman"/>
          <w:sz w:val="24"/>
          <w:szCs w:val="24"/>
        </w:rPr>
        <w:t xml:space="preserve">(v. </w:t>
      </w:r>
      <w:proofErr w:type="spellStart"/>
      <w:r w:rsidRPr="00454360">
        <w:rPr>
          <w:rFonts w:ascii="Times New Roman" w:hAnsi="Times New Roman" w:cs="Times New Roman"/>
          <w:sz w:val="24"/>
          <w:szCs w:val="24"/>
        </w:rPr>
        <w:t>Švelec</w:t>
      </w:r>
      <w:proofErr w:type="spellEnd"/>
      <w:r w:rsidRPr="00454360">
        <w:rPr>
          <w:rFonts w:ascii="Times New Roman" w:hAnsi="Times New Roman" w:cs="Times New Roman"/>
          <w:sz w:val="24"/>
          <w:szCs w:val="24"/>
        </w:rPr>
        <w:t xml:space="preserve">, 1977: 35). Ipak, takva situacija na određeni način varira mit, modificira ga te omogućava određene „realističke“ umetke, odnosno izmještanje. Jednostavnije rečeno, Lucić </w:t>
      </w:r>
      <w:r w:rsidRPr="00740EEA">
        <w:rPr>
          <w:rFonts w:ascii="Times New Roman" w:hAnsi="Times New Roman" w:cs="Times New Roman"/>
          <w:sz w:val="24"/>
          <w:szCs w:val="24"/>
        </w:rPr>
        <w:t>uzima temeljnu priču o robinji</w:t>
      </w:r>
      <w:r>
        <w:rPr>
          <w:rStyle w:val="Referencafusnote"/>
          <w:rFonts w:ascii="Times New Roman" w:hAnsi="Times New Roman" w:cs="Times New Roman"/>
          <w:sz w:val="24"/>
          <w:szCs w:val="24"/>
        </w:rPr>
        <w:footnoteReference w:id="24"/>
      </w:r>
      <w:r>
        <w:rPr>
          <w:rStyle w:val="Referencakomentara"/>
        </w:rPr>
        <w:t xml:space="preserve"> </w:t>
      </w:r>
      <w:r>
        <w:rPr>
          <w:rStyle w:val="Referencakomentara"/>
          <w:rFonts w:ascii="Times New Roman" w:hAnsi="Times New Roman" w:cs="Times New Roman"/>
          <w:sz w:val="24"/>
          <w:szCs w:val="24"/>
        </w:rPr>
        <w:t>(k</w:t>
      </w:r>
      <w:r w:rsidRPr="00454360">
        <w:rPr>
          <w:rFonts w:ascii="Times New Roman" w:hAnsi="Times New Roman" w:cs="Times New Roman"/>
          <w:sz w:val="24"/>
          <w:szCs w:val="24"/>
        </w:rPr>
        <w:t xml:space="preserve">oja je, iz </w:t>
      </w:r>
      <w:proofErr w:type="spellStart"/>
      <w:r w:rsidRPr="00454360">
        <w:rPr>
          <w:rFonts w:ascii="Times New Roman" w:hAnsi="Times New Roman" w:cs="Times New Roman"/>
          <w:sz w:val="24"/>
          <w:szCs w:val="24"/>
        </w:rPr>
        <w:t>Fryeove</w:t>
      </w:r>
      <w:proofErr w:type="spellEnd"/>
      <w:r w:rsidRPr="00454360">
        <w:rPr>
          <w:rFonts w:ascii="Times New Roman" w:hAnsi="Times New Roman" w:cs="Times New Roman"/>
          <w:sz w:val="24"/>
          <w:szCs w:val="24"/>
        </w:rPr>
        <w:t xml:space="preserve"> vizure, dio još dubljih struktura) i prilagođava ju na način koji će mu omogućiti da kaže nešto i o </w:t>
      </w:r>
      <w:proofErr w:type="spellStart"/>
      <w:r w:rsidRPr="00454360">
        <w:rPr>
          <w:rFonts w:ascii="Times New Roman" w:hAnsi="Times New Roman" w:cs="Times New Roman"/>
          <w:sz w:val="24"/>
          <w:szCs w:val="24"/>
        </w:rPr>
        <w:t>izvanknjiževnoj</w:t>
      </w:r>
      <w:proofErr w:type="spellEnd"/>
      <w:r w:rsidRPr="00454360">
        <w:rPr>
          <w:rFonts w:ascii="Times New Roman" w:hAnsi="Times New Roman" w:cs="Times New Roman"/>
          <w:sz w:val="24"/>
          <w:szCs w:val="24"/>
        </w:rPr>
        <w:t xml:space="preserve"> zbilji. </w:t>
      </w:r>
    </w:p>
    <w:p w14:paraId="2931F8BB" w14:textId="432EF7D0" w:rsidR="00BF4210" w:rsidRDefault="006F7751" w:rsidP="00BF42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obzirom </w:t>
      </w:r>
      <w:r w:rsidR="0003094D">
        <w:rPr>
          <w:rFonts w:ascii="Times New Roman" w:hAnsi="Times New Roman" w:cs="Times New Roman"/>
          <w:sz w:val="24"/>
          <w:szCs w:val="24"/>
        </w:rPr>
        <w:t>na izloženo, l</w:t>
      </w:r>
      <w:r w:rsidR="00BF4210" w:rsidRPr="00376014">
        <w:rPr>
          <w:rFonts w:ascii="Times New Roman" w:hAnsi="Times New Roman" w:cs="Times New Roman"/>
          <w:sz w:val="24"/>
          <w:szCs w:val="24"/>
        </w:rPr>
        <w:t>ogično je</w:t>
      </w:r>
      <w:r w:rsidR="0003094D">
        <w:rPr>
          <w:rFonts w:ascii="Times New Roman" w:hAnsi="Times New Roman" w:cs="Times New Roman"/>
          <w:sz w:val="24"/>
          <w:szCs w:val="24"/>
        </w:rPr>
        <w:t xml:space="preserve"> </w:t>
      </w:r>
      <w:r w:rsidR="00BF4210" w:rsidRPr="00376014">
        <w:rPr>
          <w:rFonts w:ascii="Times New Roman" w:hAnsi="Times New Roman" w:cs="Times New Roman"/>
          <w:sz w:val="24"/>
          <w:szCs w:val="24"/>
        </w:rPr>
        <w:t xml:space="preserve">da </w:t>
      </w:r>
      <w:r w:rsidR="0003094D">
        <w:rPr>
          <w:rFonts w:ascii="Times New Roman" w:hAnsi="Times New Roman" w:cs="Times New Roman"/>
          <w:sz w:val="24"/>
          <w:szCs w:val="24"/>
        </w:rPr>
        <w:t xml:space="preserve">Luciću odgovara </w:t>
      </w:r>
      <w:proofErr w:type="spellStart"/>
      <w:r w:rsidR="0003094D">
        <w:rPr>
          <w:rFonts w:ascii="Times New Roman" w:hAnsi="Times New Roman" w:cs="Times New Roman"/>
          <w:sz w:val="24"/>
          <w:szCs w:val="24"/>
        </w:rPr>
        <w:t>komička</w:t>
      </w:r>
      <w:proofErr w:type="spellEnd"/>
      <w:r w:rsidR="00BF4210" w:rsidRPr="00376014">
        <w:rPr>
          <w:rFonts w:ascii="Times New Roman" w:hAnsi="Times New Roman" w:cs="Times New Roman"/>
          <w:sz w:val="24"/>
          <w:szCs w:val="24"/>
        </w:rPr>
        <w:t xml:space="preserve"> faz</w:t>
      </w:r>
      <w:r w:rsidR="0003094D">
        <w:rPr>
          <w:rFonts w:ascii="Times New Roman" w:hAnsi="Times New Roman" w:cs="Times New Roman"/>
          <w:sz w:val="24"/>
          <w:szCs w:val="24"/>
        </w:rPr>
        <w:t>a</w:t>
      </w:r>
      <w:r w:rsidR="00BF4210" w:rsidRPr="00376014">
        <w:rPr>
          <w:rFonts w:ascii="Times New Roman" w:hAnsi="Times New Roman" w:cs="Times New Roman"/>
          <w:sz w:val="24"/>
          <w:szCs w:val="24"/>
        </w:rPr>
        <w:t xml:space="preserve"> romanse jer tako dobiva priliku u uzlaznu putanju uklopiti npr. govore vlastelina i kneza ili, ako je riječ primarno o „ljubavnoj mudrosti“, završni bračni pir.</w:t>
      </w:r>
      <w:r w:rsidR="00DB7DC1">
        <w:rPr>
          <w:rFonts w:ascii="Times New Roman" w:hAnsi="Times New Roman" w:cs="Times New Roman"/>
          <w:sz w:val="24"/>
          <w:szCs w:val="24"/>
        </w:rPr>
        <w:t xml:space="preserve"> Teško je reći odabire li Lucić svjesno tu fazu. Naravno da on nije mogao imati </w:t>
      </w:r>
      <w:r w:rsidR="00FB25D3">
        <w:rPr>
          <w:rFonts w:ascii="Times New Roman" w:hAnsi="Times New Roman" w:cs="Times New Roman"/>
          <w:sz w:val="24"/>
          <w:szCs w:val="24"/>
        </w:rPr>
        <w:t>znanje</w:t>
      </w:r>
      <w:r w:rsidR="00DB7DC1">
        <w:rPr>
          <w:rFonts w:ascii="Times New Roman" w:hAnsi="Times New Roman" w:cs="Times New Roman"/>
          <w:sz w:val="24"/>
          <w:szCs w:val="24"/>
        </w:rPr>
        <w:t xml:space="preserve"> o njoj kao o „</w:t>
      </w:r>
      <w:proofErr w:type="spellStart"/>
      <w:r w:rsidR="00DB7DC1">
        <w:rPr>
          <w:rFonts w:ascii="Times New Roman" w:hAnsi="Times New Roman" w:cs="Times New Roman"/>
          <w:sz w:val="24"/>
          <w:szCs w:val="24"/>
        </w:rPr>
        <w:t>komičkoj</w:t>
      </w:r>
      <w:proofErr w:type="spellEnd"/>
      <w:r w:rsidR="00DB7DC1">
        <w:rPr>
          <w:rFonts w:ascii="Times New Roman" w:hAnsi="Times New Roman" w:cs="Times New Roman"/>
          <w:sz w:val="24"/>
          <w:szCs w:val="24"/>
        </w:rPr>
        <w:t xml:space="preserve"> fazi romanse“, ali je moguće da je imao svijest o određenim strukturama za koje je smatrao da odgovaraju njegovim moralno/političkim namjerama. </w:t>
      </w:r>
    </w:p>
    <w:p w14:paraId="7D1FED94" w14:textId="60D9C4A6" w:rsidR="00BF4210" w:rsidRDefault="00BF4210" w:rsidP="00BF42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dodatno objašnjenje </w:t>
      </w:r>
      <w:r w:rsidR="00DB7DC1">
        <w:rPr>
          <w:rFonts w:ascii="Times New Roman" w:hAnsi="Times New Roman" w:cs="Times New Roman"/>
          <w:sz w:val="24"/>
          <w:szCs w:val="24"/>
        </w:rPr>
        <w:t xml:space="preserve">faze o kojoj govorimo </w:t>
      </w:r>
      <w:r>
        <w:rPr>
          <w:rFonts w:ascii="Times New Roman" w:hAnsi="Times New Roman" w:cs="Times New Roman"/>
          <w:sz w:val="24"/>
          <w:szCs w:val="24"/>
        </w:rPr>
        <w:t xml:space="preserve">poslužit ćemo se </w:t>
      </w:r>
      <w:proofErr w:type="spellStart"/>
      <w:r>
        <w:rPr>
          <w:rFonts w:ascii="Times New Roman" w:hAnsi="Times New Roman" w:cs="Times New Roman"/>
          <w:sz w:val="24"/>
          <w:szCs w:val="24"/>
        </w:rPr>
        <w:t>Denhamovim</w:t>
      </w:r>
      <w:proofErr w:type="spellEnd"/>
      <w:r>
        <w:rPr>
          <w:rFonts w:ascii="Times New Roman" w:hAnsi="Times New Roman" w:cs="Times New Roman"/>
          <w:sz w:val="24"/>
          <w:szCs w:val="24"/>
        </w:rPr>
        <w:t xml:space="preserve"> riječima:</w:t>
      </w:r>
    </w:p>
    <w:p w14:paraId="4CEA4A30" w14:textId="13F6CDCB" w:rsidR="00BF4210" w:rsidRPr="008867F1" w:rsidRDefault="00BF4210" w:rsidP="00BF4210">
      <w:pPr>
        <w:spacing w:line="276" w:lineRule="auto"/>
        <w:ind w:left="709"/>
        <w:jc w:val="both"/>
        <w:rPr>
          <w:rFonts w:ascii="Times New Roman" w:hAnsi="Times New Roman" w:cs="Times New Roman"/>
        </w:rPr>
      </w:pPr>
      <w:proofErr w:type="spellStart"/>
      <w:r w:rsidRPr="008867F1">
        <w:rPr>
          <w:rFonts w:ascii="Times New Roman" w:hAnsi="Times New Roman" w:cs="Times New Roman"/>
        </w:rPr>
        <w:t>What</w:t>
      </w:r>
      <w:proofErr w:type="spellEnd"/>
      <w:r w:rsidRPr="008867F1">
        <w:rPr>
          <w:rFonts w:ascii="Times New Roman" w:hAnsi="Times New Roman" w:cs="Times New Roman"/>
        </w:rPr>
        <w:t> </w:t>
      </w:r>
      <w:proofErr w:type="spellStart"/>
      <w:r w:rsidRPr="008867F1">
        <w:rPr>
          <w:rFonts w:ascii="Times New Roman" w:hAnsi="Times New Roman" w:cs="Times New Roman"/>
        </w:rPr>
        <w:t>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real</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in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comic</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ending</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actually</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ideal, </w:t>
      </w:r>
      <w:proofErr w:type="spellStart"/>
      <w:r w:rsidRPr="008867F1">
        <w:rPr>
          <w:rFonts w:ascii="Times New Roman" w:hAnsi="Times New Roman" w:cs="Times New Roman"/>
        </w:rPr>
        <w:t>even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though</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nature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ideal </w:t>
      </w:r>
      <w:proofErr w:type="spellStart"/>
      <w:r w:rsidRPr="008867F1">
        <w:rPr>
          <w:rFonts w:ascii="Times New Roman" w:hAnsi="Times New Roman" w:cs="Times New Roman"/>
        </w:rPr>
        <w:t>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seldom</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precisely</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specified</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We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can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best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understand</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Frye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says</w:t>
      </w:r>
      <w:proofErr w:type="spellEnd"/>
      <w:r w:rsidRPr="008867F1">
        <w:rPr>
          <w:rFonts w:ascii="Times New Roman" w:hAnsi="Times New Roman" w:cs="Times New Roman"/>
        </w:rPr>
        <w:t xml:space="preserve">, as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negative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whatever</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now-defeated</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blocking</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characters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have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stood</w:t>
      </w:r>
      <w:proofErr w:type="spellEnd"/>
      <w:r w:rsidRPr="008867F1">
        <w:rPr>
          <w:rFonts w:ascii="Times New Roman" w:hAnsi="Times New Roman" w:cs="Times New Roman"/>
        </w:rPr>
        <w:t xml:space="preserve"> for, </w:t>
      </w:r>
      <w:proofErr w:type="spellStart"/>
      <w:r w:rsidRPr="008867F1">
        <w:rPr>
          <w:rFonts w:ascii="Times New Roman" w:hAnsi="Times New Roman" w:cs="Times New Roman"/>
        </w:rPr>
        <w:t>which</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is</w:t>
      </w:r>
      <w:proofErr w:type="spellEnd"/>
      <w:r w:rsidRPr="008867F1">
        <w:rPr>
          <w:rFonts w:ascii="Times New Roman" w:hAnsi="Times New Roman" w:cs="Times New Roman"/>
        </w:rPr>
        <w:t xml:space="preserve"> some </w:t>
      </w:r>
      <w:proofErr w:type="spellStart"/>
      <w:r w:rsidRPr="008867F1">
        <w:rPr>
          <w:rFonts w:ascii="Times New Roman" w:hAnsi="Times New Roman" w:cs="Times New Roman"/>
        </w:rPr>
        <w:t>form</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absurd</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why</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our</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reaction</w:t>
      </w:r>
      <w:proofErr w:type="spellEnd"/>
      <w:r w:rsidRPr="008867F1">
        <w:rPr>
          <w:rFonts w:ascii="Times New Roman" w:hAnsi="Times New Roman" w:cs="Times New Roman"/>
        </w:rPr>
        <w:t xml:space="preserve"> to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typical</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comic</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ending</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involves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not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so</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much</w:t>
      </w:r>
      <w:proofErr w:type="spellEnd"/>
      <w:r w:rsidRPr="008867F1">
        <w:rPr>
          <w:rFonts w:ascii="Times New Roman" w:hAnsi="Times New Roman" w:cs="Times New Roman"/>
        </w:rPr>
        <w:t xml:space="preserve"> a moral </w:t>
      </w:r>
      <w:proofErr w:type="spellStart"/>
      <w:r w:rsidRPr="008867F1">
        <w:rPr>
          <w:rFonts w:ascii="Times New Roman" w:hAnsi="Times New Roman" w:cs="Times New Roman"/>
        </w:rPr>
        <w:t>condemnation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these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characters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they</w:t>
      </w:r>
      <w:proofErr w:type="spellEnd"/>
      <w:r w:rsidRPr="008867F1">
        <w:rPr>
          <w:rFonts w:ascii="Times New Roman" w:hAnsi="Times New Roman" w:cs="Times New Roman"/>
        </w:rPr>
        <w:t xml:space="preserve"> are </w:t>
      </w:r>
      <w:proofErr w:type="spellStart"/>
      <w:r w:rsidRPr="008867F1">
        <w:rPr>
          <w:rFonts w:ascii="Times New Roman" w:hAnsi="Times New Roman" w:cs="Times New Roman"/>
        </w:rPr>
        <w:t>not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villains</w:t>
      </w:r>
      <w:proofErr w:type="spellEnd"/>
      <w:r w:rsidRPr="008867F1">
        <w:rPr>
          <w:rFonts w:ascii="Times New Roman" w:hAnsi="Times New Roman" w:cs="Times New Roman"/>
        </w:rPr>
        <w:t xml:space="preserve">) as </w:t>
      </w:r>
      <w:proofErr w:type="spellStart"/>
      <w:r w:rsidRPr="008867F1">
        <w:rPr>
          <w:rFonts w:ascii="Times New Roman" w:hAnsi="Times New Roman" w:cs="Times New Roman"/>
        </w:rPr>
        <w:t>it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does</w:t>
      </w:r>
      <w:proofErr w:type="spellEnd"/>
      <w:r w:rsidRPr="008867F1">
        <w:rPr>
          <w:rFonts w:ascii="Times New Roman" w:hAnsi="Times New Roman" w:cs="Times New Roman"/>
        </w:rPr>
        <w:t xml:space="preserve"> a </w:t>
      </w:r>
      <w:proofErr w:type="spellStart"/>
      <w:r w:rsidRPr="008867F1">
        <w:rPr>
          <w:rFonts w:ascii="Times New Roman" w:hAnsi="Times New Roman" w:cs="Times New Roman"/>
        </w:rPr>
        <w:t>social</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judgment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against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their</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absurdity</w:t>
      </w:r>
      <w:proofErr w:type="spellEnd"/>
      <w:r w:rsidRPr="008867F1">
        <w:rPr>
          <w:rFonts w:ascii="Times New Roman" w:hAnsi="Times New Roman" w:cs="Times New Roman"/>
        </w:rPr>
        <w:t xml:space="preserve"> (AC, 167–68).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question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dramatic</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resolution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lies</w:t>
      </w:r>
      <w:proofErr w:type="spellEnd"/>
      <w:r w:rsidRPr="008867F1">
        <w:rPr>
          <w:rFonts w:ascii="Times New Roman" w:hAnsi="Times New Roman" w:cs="Times New Roman"/>
        </w:rPr>
        <w:t xml:space="preserve"> at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heart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Frye’s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analysis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comic</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structure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his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discussion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keeps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returning</w:t>
      </w:r>
      <w:proofErr w:type="spellEnd"/>
      <w:r w:rsidRPr="008867F1">
        <w:rPr>
          <w:rFonts w:ascii="Times New Roman" w:hAnsi="Times New Roman" w:cs="Times New Roman"/>
        </w:rPr>
        <w:t xml:space="preserve"> to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issue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of</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what</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comic</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action</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lastRenderedPageBreak/>
        <w:t>moves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toward</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new</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society</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created</w:t>
      </w:r>
      <w:proofErr w:type="spellEnd"/>
      <w:r w:rsidRPr="008867F1">
        <w:rPr>
          <w:rFonts w:ascii="Times New Roman" w:hAnsi="Times New Roman" w:cs="Times New Roman"/>
        </w:rPr>
        <w:t xml:space="preserve"> </w:t>
      </w:r>
      <w:r w:rsidRPr="001C068C">
        <w:rPr>
          <w:rFonts w:ascii="Times New Roman" w:hAnsi="Times New Roman" w:cs="Times New Roman"/>
        </w:rPr>
        <w:t>a</w:t>
      </w:r>
      <w:r w:rsidR="00553723" w:rsidRPr="00FB2E3D">
        <w:rPr>
          <w:rFonts w:ascii="Times New Roman" w:hAnsi="Times New Roman" w:cs="Times New Roman"/>
        </w:rPr>
        <w:t>t</w:t>
      </w:r>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end</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We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shall</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see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the</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reason</w:t>
      </w:r>
      <w:proofErr w:type="spellEnd"/>
      <w:r w:rsidRPr="008867F1">
        <w:rPr>
          <w:rFonts w:ascii="Times New Roman" w:hAnsi="Times New Roman" w:cs="Times New Roman"/>
        </w:rPr>
        <w:t xml:space="preserve"> for </w:t>
      </w:r>
      <w:proofErr w:type="spellStart"/>
      <w:r w:rsidRPr="008867F1">
        <w:rPr>
          <w:rFonts w:ascii="Times New Roman" w:hAnsi="Times New Roman" w:cs="Times New Roman"/>
        </w:rPr>
        <w:t>this</w:t>
      </w:r>
      <w:proofErr w:type="spellEnd"/>
      <w:r w:rsidRPr="008867F1">
        <w:rPr>
          <w:rFonts w:ascii="Times New Roman" w:hAnsi="Times New Roman" w:cs="Times New Roman"/>
        </w:rPr>
        <w:t xml:space="preserve"> </w:t>
      </w:r>
      <w:proofErr w:type="spellStart"/>
      <w:r w:rsidRPr="008867F1">
        <w:rPr>
          <w:rFonts w:ascii="Times New Roman" w:hAnsi="Times New Roman" w:cs="Times New Roman"/>
        </w:rPr>
        <w:t>emphasis</w:t>
      </w:r>
      <w:proofErr w:type="spellEnd"/>
      <w:r w:rsidRPr="008867F1">
        <w:rPr>
          <w:rFonts w:ascii="Times New Roman" w:hAnsi="Times New Roman" w:cs="Times New Roman"/>
        </w:rPr>
        <w:t xml:space="preserve"> on </w:t>
      </w:r>
      <w:proofErr w:type="spellStart"/>
      <w:r w:rsidRPr="008867F1">
        <w:rPr>
          <w:rFonts w:ascii="Times New Roman" w:hAnsi="Times New Roman" w:cs="Times New Roman"/>
        </w:rPr>
        <w:t>the</w:t>
      </w:r>
      <w:proofErr w:type="spellEnd"/>
      <w:r w:rsidRPr="008867F1">
        <w:rPr>
          <w:rFonts w:ascii="Times New Roman" w:hAnsi="Times New Roman" w:cs="Times New Roman"/>
        </w:rPr>
        <w:t> </w:t>
      </w:r>
      <w:proofErr w:type="spellStart"/>
      <w:r w:rsidRPr="008867F1">
        <w:rPr>
          <w:rFonts w:ascii="Times New Roman" w:hAnsi="Times New Roman" w:cs="Times New Roman"/>
          <w:i/>
          <w:iCs/>
        </w:rPr>
        <w:t>anagnorisis</w:t>
      </w:r>
      <w:proofErr w:type="spellEnd"/>
      <w:r w:rsidRPr="008867F1">
        <w:rPr>
          <w:rFonts w:ascii="Times New Roman" w:hAnsi="Times New Roman" w:cs="Times New Roman"/>
        </w:rPr>
        <w:t> </w:t>
      </w:r>
      <w:proofErr w:type="spellStart"/>
      <w:r w:rsidRPr="008867F1">
        <w:rPr>
          <w:rFonts w:ascii="Times New Roman" w:hAnsi="Times New Roman" w:cs="Times New Roman"/>
        </w:rPr>
        <w:t>shortly</w:t>
      </w:r>
      <w:proofErr w:type="spellEnd"/>
      <w:r w:rsidRPr="008867F1">
        <w:rPr>
          <w:rFonts w:ascii="Times New Roman" w:hAnsi="Times New Roman" w:cs="Times New Roman"/>
        </w:rPr>
        <w:t>.</w:t>
      </w:r>
      <w:r>
        <w:rPr>
          <w:rFonts w:ascii="Times New Roman" w:hAnsi="Times New Roman" w:cs="Times New Roman"/>
        </w:rPr>
        <w:t xml:space="preserve"> (1978: 71)</w:t>
      </w:r>
    </w:p>
    <w:p w14:paraId="532D045B" w14:textId="712A0277" w:rsidR="00BF4210" w:rsidRDefault="00DB7DC1" w:rsidP="00BF42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Lucićevoj</w:t>
      </w:r>
      <w:proofErr w:type="spellEnd"/>
      <w:r w:rsidR="00BF4210">
        <w:rPr>
          <w:rFonts w:ascii="Times New Roman" w:hAnsi="Times New Roman" w:cs="Times New Roman"/>
          <w:sz w:val="24"/>
          <w:szCs w:val="24"/>
        </w:rPr>
        <w:t xml:space="preserve"> </w:t>
      </w:r>
      <w:r w:rsidR="00BF4210" w:rsidRPr="00676E52">
        <w:rPr>
          <w:rFonts w:ascii="Times New Roman" w:hAnsi="Times New Roman" w:cs="Times New Roman"/>
          <w:i/>
          <w:iCs/>
          <w:sz w:val="24"/>
          <w:szCs w:val="24"/>
        </w:rPr>
        <w:t>Robinj</w:t>
      </w:r>
      <w:r>
        <w:rPr>
          <w:rFonts w:ascii="Times New Roman" w:hAnsi="Times New Roman" w:cs="Times New Roman"/>
          <w:i/>
          <w:iCs/>
          <w:sz w:val="24"/>
          <w:szCs w:val="24"/>
        </w:rPr>
        <w:t>i</w:t>
      </w:r>
      <w:r w:rsidR="00BF4210">
        <w:rPr>
          <w:rFonts w:ascii="Times New Roman" w:hAnsi="Times New Roman" w:cs="Times New Roman"/>
          <w:sz w:val="24"/>
          <w:szCs w:val="24"/>
        </w:rPr>
        <w:t xml:space="preserve"> karakter završnoga društva</w:t>
      </w:r>
      <w:r w:rsidR="00D941E4">
        <w:rPr>
          <w:rStyle w:val="Referencafusnote"/>
          <w:rFonts w:ascii="Times New Roman" w:hAnsi="Times New Roman" w:cs="Times New Roman"/>
          <w:sz w:val="24"/>
          <w:szCs w:val="24"/>
        </w:rPr>
        <w:footnoteReference w:id="25"/>
      </w:r>
      <w:r>
        <w:rPr>
          <w:rFonts w:ascii="Times New Roman" w:hAnsi="Times New Roman" w:cs="Times New Roman"/>
          <w:sz w:val="24"/>
          <w:szCs w:val="24"/>
        </w:rPr>
        <w:t xml:space="preserve"> također se</w:t>
      </w:r>
      <w:r w:rsidR="00BF4210">
        <w:rPr>
          <w:rFonts w:ascii="Times New Roman" w:hAnsi="Times New Roman" w:cs="Times New Roman"/>
          <w:sz w:val="24"/>
          <w:szCs w:val="24"/>
        </w:rPr>
        <w:t xml:space="preserve"> ne oblikuje toliko dominantno u odnosu na demoniziranog protivnika. Na strani novoga društva bili bi sljedeći motivi: sloboda, mir, slavlje, djevičanstvo, ljubav, svi obuhvaćeni pojmom Grada, tj. Dubrovnika, a s druge bi strane bilo ropstvo, nasilje, oduzeta nevinost i pohota, obilježeni turskim predznakom. </w:t>
      </w:r>
      <w:r w:rsidR="00BF4210" w:rsidRPr="005B1A10">
        <w:rPr>
          <w:rFonts w:ascii="Times New Roman" w:hAnsi="Times New Roman" w:cs="Times New Roman"/>
          <w:i/>
          <w:iCs/>
          <w:sz w:val="24"/>
          <w:szCs w:val="24"/>
        </w:rPr>
        <w:t>Robinjino</w:t>
      </w:r>
      <w:r w:rsidR="00BF4210">
        <w:rPr>
          <w:rFonts w:ascii="Times New Roman" w:hAnsi="Times New Roman" w:cs="Times New Roman"/>
          <w:sz w:val="24"/>
          <w:szCs w:val="24"/>
        </w:rPr>
        <w:t xml:space="preserve"> je novo društvo negacija suprotnih kategorija koje se utjelovljuju u turskim gusarima, ali</w:t>
      </w:r>
      <w:r>
        <w:rPr>
          <w:rFonts w:ascii="Times New Roman" w:hAnsi="Times New Roman" w:cs="Times New Roman"/>
          <w:sz w:val="24"/>
          <w:szCs w:val="24"/>
        </w:rPr>
        <w:t>, isto kao u ranije spomenutom primjeru,</w:t>
      </w:r>
      <w:r w:rsidR="00BF4210">
        <w:rPr>
          <w:rFonts w:ascii="Times New Roman" w:hAnsi="Times New Roman" w:cs="Times New Roman"/>
          <w:sz w:val="24"/>
          <w:szCs w:val="24"/>
        </w:rPr>
        <w:t xml:space="preserve"> političko-etnička kategorija većinom je prisutna samo implicitno. Kao što je već rečeno, Turcima nije pridano mnogo pažnje te nisu jednoznačno negativno </w:t>
      </w:r>
      <w:proofErr w:type="spellStart"/>
      <w:r w:rsidR="00BF4210">
        <w:rPr>
          <w:rFonts w:ascii="Times New Roman" w:hAnsi="Times New Roman" w:cs="Times New Roman"/>
          <w:sz w:val="24"/>
          <w:szCs w:val="24"/>
        </w:rPr>
        <w:t>konotirani</w:t>
      </w:r>
      <w:proofErr w:type="spellEnd"/>
      <w:r w:rsidR="00BF4210">
        <w:rPr>
          <w:rFonts w:ascii="Times New Roman" w:hAnsi="Times New Roman" w:cs="Times New Roman"/>
          <w:sz w:val="24"/>
          <w:szCs w:val="24"/>
        </w:rPr>
        <w:t xml:space="preserve"> kao što to ističe i Dukić upozoravajući kako „trgovci robljem, zapravo nose ulogu </w:t>
      </w:r>
      <w:proofErr w:type="spellStart"/>
      <w:r w:rsidR="00BF4210">
        <w:rPr>
          <w:rFonts w:ascii="Times New Roman" w:hAnsi="Times New Roman" w:cs="Times New Roman"/>
          <w:sz w:val="24"/>
          <w:szCs w:val="24"/>
        </w:rPr>
        <w:t>Derenčinovih</w:t>
      </w:r>
      <w:proofErr w:type="spellEnd"/>
      <w:r w:rsidR="00BF4210">
        <w:rPr>
          <w:rFonts w:ascii="Times New Roman" w:hAnsi="Times New Roman" w:cs="Times New Roman"/>
          <w:sz w:val="24"/>
          <w:szCs w:val="24"/>
        </w:rPr>
        <w:t xml:space="preserve"> pomagača“ (2004: 51).</w:t>
      </w:r>
    </w:p>
    <w:p w14:paraId="07375E4A" w14:textId="2137B28A" w:rsidR="00BF4210" w:rsidRDefault="00BF4210" w:rsidP="00883739">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Komički</w:t>
      </w:r>
      <w:proofErr w:type="spellEnd"/>
      <w:r>
        <w:rPr>
          <w:rFonts w:ascii="Times New Roman" w:hAnsi="Times New Roman" w:cs="Times New Roman"/>
          <w:sz w:val="24"/>
          <w:szCs w:val="24"/>
        </w:rPr>
        <w:t xml:space="preserve"> je završetak dakle usmjeren prema „idealu“ odnosno „novom društvu“, a njegov se oblik naravno mijenja. Kako je „ideal“ posebno vrijednosno nabijena kategorija, kao i „pakao“, sadržaj </w:t>
      </w:r>
      <w:proofErr w:type="spellStart"/>
      <w:r w:rsidR="00D941E4">
        <w:rPr>
          <w:rFonts w:ascii="Times New Roman" w:hAnsi="Times New Roman" w:cs="Times New Roman"/>
          <w:sz w:val="24"/>
          <w:szCs w:val="24"/>
        </w:rPr>
        <w:t>komičkog</w:t>
      </w:r>
      <w:proofErr w:type="spellEnd"/>
      <w:r w:rsidR="00D941E4">
        <w:rPr>
          <w:rFonts w:ascii="Times New Roman" w:hAnsi="Times New Roman" w:cs="Times New Roman"/>
          <w:sz w:val="24"/>
          <w:szCs w:val="24"/>
        </w:rPr>
        <w:t xml:space="preserve"> završetka često </w:t>
      </w:r>
      <w:r>
        <w:rPr>
          <w:rFonts w:ascii="Times New Roman" w:hAnsi="Times New Roman" w:cs="Times New Roman"/>
          <w:sz w:val="24"/>
          <w:szCs w:val="24"/>
        </w:rPr>
        <w:t>se puni realističnim elementima i idejama. Jedan od čestih načina da se „ideal“ konkretizira u našoj je starijoj književnost</w:t>
      </w:r>
      <w:r w:rsidR="00052F01">
        <w:rPr>
          <w:rFonts w:ascii="Times New Roman" w:hAnsi="Times New Roman" w:cs="Times New Roman"/>
          <w:sz w:val="24"/>
          <w:szCs w:val="24"/>
        </w:rPr>
        <w:t>i</w:t>
      </w:r>
      <w:r>
        <w:rPr>
          <w:rFonts w:ascii="Times New Roman" w:hAnsi="Times New Roman" w:cs="Times New Roman"/>
          <w:sz w:val="24"/>
          <w:szCs w:val="24"/>
        </w:rPr>
        <w:t xml:space="preserve">, posebno </w:t>
      </w:r>
      <w:r w:rsidR="00052F01">
        <w:rPr>
          <w:rFonts w:ascii="Times New Roman" w:hAnsi="Times New Roman" w:cs="Times New Roman"/>
          <w:sz w:val="24"/>
          <w:szCs w:val="24"/>
        </w:rPr>
        <w:t>d</w:t>
      </w:r>
      <w:r>
        <w:rPr>
          <w:rFonts w:ascii="Times New Roman" w:hAnsi="Times New Roman" w:cs="Times New Roman"/>
          <w:sz w:val="24"/>
          <w:szCs w:val="24"/>
        </w:rPr>
        <w:t xml:space="preserve">ubrovačkoj, </w:t>
      </w:r>
      <w:r w:rsidR="00DB7DC1">
        <w:rPr>
          <w:rFonts w:ascii="Times New Roman" w:hAnsi="Times New Roman" w:cs="Times New Roman"/>
          <w:sz w:val="24"/>
          <w:szCs w:val="24"/>
        </w:rPr>
        <w:t>upravo</w:t>
      </w:r>
      <w:r>
        <w:rPr>
          <w:rFonts w:ascii="Times New Roman" w:hAnsi="Times New Roman" w:cs="Times New Roman"/>
          <w:sz w:val="24"/>
          <w:szCs w:val="24"/>
        </w:rPr>
        <w:t xml:space="preserve"> opisana lokalizacija. </w:t>
      </w:r>
    </w:p>
    <w:p w14:paraId="2CD0E1FE" w14:textId="77777777" w:rsidR="00DB7DC1" w:rsidRDefault="00DB7DC1" w:rsidP="00E17F89">
      <w:pPr>
        <w:spacing w:line="360" w:lineRule="auto"/>
        <w:jc w:val="both"/>
        <w:rPr>
          <w:rFonts w:ascii="Times New Roman" w:hAnsi="Times New Roman" w:cs="Times New Roman"/>
          <w:sz w:val="24"/>
          <w:szCs w:val="24"/>
        </w:rPr>
      </w:pPr>
    </w:p>
    <w:p w14:paraId="6C2B9DCA" w14:textId="647AA5C3" w:rsidR="00E17F89" w:rsidRDefault="00E17F89" w:rsidP="00DB7DC1">
      <w:pPr>
        <w:pStyle w:val="Naslov2"/>
      </w:pPr>
      <w:bookmarkStart w:id="17" w:name="_Toc75799112"/>
      <w:r>
        <w:t>4.5 Realistički aspekt braka i „nesretni stjecaj“</w:t>
      </w:r>
      <w:bookmarkEnd w:id="17"/>
    </w:p>
    <w:p w14:paraId="50361789" w14:textId="77777777" w:rsidR="00DB7DC1" w:rsidRPr="00DB7DC1" w:rsidRDefault="00DB7DC1" w:rsidP="00DB7DC1"/>
    <w:p w14:paraId="60514B83" w14:textId="331E0278" w:rsidR="00E17F89" w:rsidRDefault="00E17F89" w:rsidP="00E17F89">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Važno je spomenuti još jedno obilježje koje </w:t>
      </w:r>
      <w:proofErr w:type="spellStart"/>
      <w:r>
        <w:rPr>
          <w:rFonts w:ascii="Times New Roman" w:hAnsi="Times New Roman" w:cs="Times New Roman"/>
          <w:color w:val="000000" w:themeColor="text1"/>
          <w:sz w:val="24"/>
          <w:szCs w:val="24"/>
        </w:rPr>
        <w:t>Frye</w:t>
      </w:r>
      <w:proofErr w:type="spellEnd"/>
      <w:r>
        <w:rPr>
          <w:rFonts w:ascii="Times New Roman" w:hAnsi="Times New Roman" w:cs="Times New Roman"/>
          <w:color w:val="000000" w:themeColor="text1"/>
          <w:sz w:val="24"/>
          <w:szCs w:val="24"/>
        </w:rPr>
        <w:t xml:space="preserve"> pripisuje </w:t>
      </w:r>
      <w:proofErr w:type="spellStart"/>
      <w:r w:rsidR="00DB7DC1">
        <w:rPr>
          <w:rFonts w:ascii="Times New Roman" w:hAnsi="Times New Roman" w:cs="Times New Roman"/>
          <w:color w:val="000000" w:themeColor="text1"/>
          <w:sz w:val="24"/>
          <w:szCs w:val="24"/>
        </w:rPr>
        <w:t>komičkoj</w:t>
      </w:r>
      <w:proofErr w:type="spellEnd"/>
      <w:r w:rsidR="00DB7DC1">
        <w:rPr>
          <w:rFonts w:ascii="Times New Roman" w:hAnsi="Times New Roman" w:cs="Times New Roman"/>
          <w:color w:val="000000" w:themeColor="text1"/>
          <w:sz w:val="24"/>
          <w:szCs w:val="24"/>
        </w:rPr>
        <w:t xml:space="preserve"> fazi romanse</w:t>
      </w:r>
      <w:r>
        <w:rPr>
          <w:rFonts w:ascii="Times New Roman" w:hAnsi="Times New Roman" w:cs="Times New Roman"/>
          <w:color w:val="000000" w:themeColor="text1"/>
          <w:sz w:val="24"/>
          <w:szCs w:val="24"/>
        </w:rPr>
        <w:t xml:space="preserve">: njezinu tendenciju da „poprima oblik moralne alegorije“ (2000: 228). Prvenstveno, završna </w:t>
      </w:r>
      <w:proofErr w:type="spellStart"/>
      <w:r>
        <w:rPr>
          <w:rFonts w:ascii="Times New Roman" w:hAnsi="Times New Roman" w:cs="Times New Roman"/>
          <w:color w:val="000000" w:themeColor="text1"/>
          <w:sz w:val="24"/>
          <w:szCs w:val="24"/>
        </w:rPr>
        <w:t>matrimonijska</w:t>
      </w:r>
      <w:proofErr w:type="spellEnd"/>
      <w:r>
        <w:rPr>
          <w:rFonts w:ascii="Times New Roman" w:hAnsi="Times New Roman" w:cs="Times New Roman"/>
          <w:color w:val="000000" w:themeColor="text1"/>
          <w:sz w:val="24"/>
          <w:szCs w:val="24"/>
        </w:rPr>
        <w:t xml:space="preserve"> svečanost moguća je samo u toj fazi</w:t>
      </w:r>
      <w:r w:rsidR="00DB7DC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njena pripadnost edenskoj razini podiže ju na razinu moralne alegorije koju Lucić otvoreno anticipira u </w:t>
      </w:r>
      <w:proofErr w:type="spellStart"/>
      <w:r>
        <w:rPr>
          <w:rFonts w:ascii="Times New Roman" w:hAnsi="Times New Roman" w:cs="Times New Roman"/>
          <w:color w:val="000000" w:themeColor="text1"/>
          <w:sz w:val="24"/>
          <w:szCs w:val="24"/>
        </w:rPr>
        <w:t>Iskladu</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Robinja</w:t>
      </w:r>
      <w:r>
        <w:rPr>
          <w:rFonts w:ascii="Times New Roman" w:hAnsi="Times New Roman" w:cs="Times New Roman"/>
          <w:color w:val="000000" w:themeColor="text1"/>
          <w:sz w:val="24"/>
          <w:szCs w:val="24"/>
        </w:rPr>
        <w:t>, 17-30)</w:t>
      </w:r>
      <w:r w:rsidR="00B61640">
        <w:rPr>
          <w:rFonts w:ascii="Times New Roman" w:hAnsi="Times New Roman" w:cs="Times New Roman"/>
          <w:color w:val="000000" w:themeColor="text1"/>
          <w:sz w:val="24"/>
          <w:szCs w:val="24"/>
        </w:rPr>
        <w:t xml:space="preserve"> u kojem poručuje mladićima da se za ljubav valja pomučiti</w:t>
      </w:r>
      <w:r>
        <w:rPr>
          <w:rFonts w:ascii="Times New Roman" w:hAnsi="Times New Roman" w:cs="Times New Roman"/>
          <w:color w:val="000000" w:themeColor="text1"/>
          <w:sz w:val="24"/>
          <w:szCs w:val="24"/>
        </w:rPr>
        <w:t xml:space="preserve">. Lucić, vođen renesansnim načelima jedinstva (v. </w:t>
      </w:r>
      <w:proofErr w:type="spellStart"/>
      <w:r>
        <w:rPr>
          <w:rFonts w:ascii="Times New Roman" w:hAnsi="Times New Roman" w:cs="Times New Roman"/>
          <w:color w:val="000000" w:themeColor="text1"/>
          <w:sz w:val="24"/>
          <w:szCs w:val="24"/>
        </w:rPr>
        <w:t>Mrdeža</w:t>
      </w:r>
      <w:proofErr w:type="spellEnd"/>
      <w:r>
        <w:rPr>
          <w:rFonts w:ascii="Times New Roman" w:hAnsi="Times New Roman" w:cs="Times New Roman"/>
          <w:color w:val="000000" w:themeColor="text1"/>
          <w:sz w:val="24"/>
          <w:szCs w:val="24"/>
        </w:rPr>
        <w:t xml:space="preserve">, 1987), </w:t>
      </w:r>
      <w:r w:rsidR="00F57C3D">
        <w:rPr>
          <w:rFonts w:ascii="Times New Roman" w:hAnsi="Times New Roman" w:cs="Times New Roman"/>
          <w:color w:val="000000" w:themeColor="text1"/>
          <w:sz w:val="24"/>
          <w:szCs w:val="24"/>
        </w:rPr>
        <w:t>odabire</w:t>
      </w:r>
      <w:r>
        <w:rPr>
          <w:rFonts w:ascii="Times New Roman" w:hAnsi="Times New Roman" w:cs="Times New Roman"/>
          <w:color w:val="000000" w:themeColor="text1"/>
          <w:sz w:val="24"/>
          <w:szCs w:val="24"/>
        </w:rPr>
        <w:t xml:space="preserve"> jedno mjesto i jedan odsječak „vremena“ romanse (dvadeset i četiri sata). Kao i u slučaju političkog izmještanja i u „ljubavnome“ on bira ono što mu najviše odgovara: kraj u kojemu je moguće pokazati završnu pobjedu ljubavi, ali i goleme probleme i trud koje  za ljubav treba pretrpjeti, a koje je samo iz takve pozicije moguće ilustrirati preko Robinjina „izvješćivanja“.</w:t>
      </w:r>
      <w:r>
        <w:rPr>
          <w:rStyle w:val="Referencafusnote"/>
          <w:rFonts w:ascii="Times New Roman" w:hAnsi="Times New Roman" w:cs="Times New Roman"/>
          <w:color w:val="000000" w:themeColor="text1"/>
          <w:sz w:val="24"/>
          <w:szCs w:val="24"/>
        </w:rPr>
        <w:footnoteReference w:id="26"/>
      </w:r>
    </w:p>
    <w:p w14:paraId="29CAC79E" w14:textId="599C4850" w:rsidR="00E17F89" w:rsidRDefault="00E17F89" w:rsidP="00E17F89">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Osim savjeta mladima, Lucić je takvom strukturom uspio uključiti još jednu „realističku“ dimenziju, onu koja problematizira brak.</w:t>
      </w:r>
      <w:r w:rsidR="00DB7DC1">
        <w:rPr>
          <w:rStyle w:val="Referencakomentara"/>
          <w:rFonts w:ascii="Times New Roman" w:hAnsi="Times New Roman" w:cs="Times New Roman"/>
          <w:sz w:val="24"/>
          <w:szCs w:val="24"/>
        </w:rPr>
        <w:t xml:space="preserve"> U ranije spomenutom tekstu,</w:t>
      </w:r>
      <w:r w:rsidR="00DB7DC1">
        <w:rPr>
          <w:rFonts w:ascii="Times New Roman" w:hAnsi="Times New Roman" w:cs="Times New Roman"/>
          <w:color w:val="000000" w:themeColor="text1"/>
          <w:sz w:val="24"/>
          <w:szCs w:val="24"/>
        </w:rPr>
        <w:t xml:space="preserve"> D. </w:t>
      </w:r>
      <w:proofErr w:type="spellStart"/>
      <w:r w:rsidR="00DB7DC1">
        <w:rPr>
          <w:rFonts w:ascii="Times New Roman" w:hAnsi="Times New Roman" w:cs="Times New Roman"/>
          <w:color w:val="000000" w:themeColor="text1"/>
          <w:sz w:val="24"/>
          <w:szCs w:val="24"/>
        </w:rPr>
        <w:t>Grmača</w:t>
      </w:r>
      <w:proofErr w:type="spellEnd"/>
      <w:r w:rsidR="00DB7DC1">
        <w:rPr>
          <w:rFonts w:ascii="Times New Roman" w:hAnsi="Times New Roman" w:cs="Times New Roman"/>
          <w:color w:val="000000" w:themeColor="text1"/>
          <w:sz w:val="24"/>
          <w:szCs w:val="24"/>
        </w:rPr>
        <w:t xml:space="preserve"> i </w:t>
      </w:r>
      <w:proofErr w:type="spellStart"/>
      <w:r w:rsidR="00DB7DC1">
        <w:rPr>
          <w:rFonts w:ascii="Times New Roman" w:hAnsi="Times New Roman" w:cs="Times New Roman"/>
          <w:color w:val="000000" w:themeColor="text1"/>
          <w:sz w:val="24"/>
          <w:szCs w:val="24"/>
        </w:rPr>
        <w:t>I</w:t>
      </w:r>
      <w:proofErr w:type="spellEnd"/>
      <w:r w:rsidR="00DB7DC1">
        <w:rPr>
          <w:rFonts w:ascii="Times New Roman" w:hAnsi="Times New Roman" w:cs="Times New Roman"/>
          <w:color w:val="000000" w:themeColor="text1"/>
          <w:sz w:val="24"/>
          <w:szCs w:val="24"/>
        </w:rPr>
        <w:t>. Olujić</w:t>
      </w:r>
      <w:r>
        <w:rPr>
          <w:rFonts w:ascii="Times New Roman" w:hAnsi="Times New Roman" w:cs="Times New Roman"/>
          <w:color w:val="000000" w:themeColor="text1"/>
          <w:sz w:val="24"/>
          <w:szCs w:val="24"/>
        </w:rPr>
        <w:t xml:space="preserve"> zaključuju kako je Lucić „preferirao idealni kanonski model braka iz ljubavi – u kojemu supružnici slobodno i svojevoljno sklapaju brak – premda je to njemu samome mogao ostati tek daleki san“ (2020: 189–190), a do sličnog zaključka dolazi već i </w:t>
      </w:r>
      <w:proofErr w:type="spellStart"/>
      <w:r>
        <w:rPr>
          <w:rFonts w:ascii="Times New Roman" w:hAnsi="Times New Roman" w:cs="Times New Roman"/>
          <w:color w:val="000000" w:themeColor="text1"/>
          <w:sz w:val="24"/>
          <w:szCs w:val="24"/>
        </w:rPr>
        <w:t>Kolumbić</w:t>
      </w:r>
      <w:proofErr w:type="spellEnd"/>
      <w:r>
        <w:rPr>
          <w:rFonts w:ascii="Times New Roman" w:hAnsi="Times New Roman" w:cs="Times New Roman"/>
          <w:color w:val="000000" w:themeColor="text1"/>
          <w:sz w:val="24"/>
          <w:szCs w:val="24"/>
        </w:rPr>
        <w:t xml:space="preserve"> (1976: 148). Takav model braka iz ljubavi u kojemu žena ravnopravno i slobodno odabire svog partnera </w:t>
      </w:r>
      <w:proofErr w:type="spellStart"/>
      <w:r>
        <w:rPr>
          <w:rFonts w:ascii="Times New Roman" w:hAnsi="Times New Roman" w:cs="Times New Roman"/>
          <w:color w:val="000000" w:themeColor="text1"/>
          <w:sz w:val="24"/>
          <w:szCs w:val="24"/>
        </w:rPr>
        <w:t>kontrastira</w:t>
      </w:r>
      <w:proofErr w:type="spellEnd"/>
      <w:r>
        <w:rPr>
          <w:rFonts w:ascii="Times New Roman" w:hAnsi="Times New Roman" w:cs="Times New Roman"/>
          <w:color w:val="000000" w:themeColor="text1"/>
          <w:sz w:val="24"/>
          <w:szCs w:val="24"/>
        </w:rPr>
        <w:t xml:space="preserve"> se dogovorenome braku, a na toj razlici počiva i nesporazum između Robinje i </w:t>
      </w:r>
      <w:proofErr w:type="spellStart"/>
      <w:r>
        <w:rPr>
          <w:rFonts w:ascii="Times New Roman" w:hAnsi="Times New Roman" w:cs="Times New Roman"/>
          <w:color w:val="000000" w:themeColor="text1"/>
          <w:sz w:val="24"/>
          <w:szCs w:val="24"/>
        </w:rPr>
        <w:t>Derenčina</w:t>
      </w:r>
      <w:proofErr w:type="spellEnd"/>
      <w:r>
        <w:rPr>
          <w:rFonts w:ascii="Times New Roman" w:hAnsi="Times New Roman" w:cs="Times New Roman"/>
          <w:color w:val="000000" w:themeColor="text1"/>
          <w:sz w:val="24"/>
          <w:szCs w:val="24"/>
        </w:rPr>
        <w:t>.</w:t>
      </w:r>
      <w:r>
        <w:rPr>
          <w:rStyle w:val="Referencafusnote"/>
          <w:rFonts w:ascii="Times New Roman" w:hAnsi="Times New Roman" w:cs="Times New Roman"/>
          <w:color w:val="000000" w:themeColor="text1"/>
          <w:sz w:val="24"/>
          <w:szCs w:val="24"/>
        </w:rPr>
        <w:footnoteReference w:id="27"/>
      </w:r>
      <w:r>
        <w:rPr>
          <w:rFonts w:ascii="Times New Roman" w:hAnsi="Times New Roman" w:cs="Times New Roman"/>
          <w:color w:val="000000" w:themeColor="text1"/>
          <w:sz w:val="24"/>
          <w:szCs w:val="24"/>
        </w:rPr>
        <w:t xml:space="preserve"> Takvom modifikacijom „romanse“ Lucić uspijeva dovesti u odnos oba modela: brak iz ljubavi preko završne </w:t>
      </w:r>
      <w:proofErr w:type="spellStart"/>
      <w:r>
        <w:rPr>
          <w:rFonts w:ascii="Times New Roman" w:hAnsi="Times New Roman" w:cs="Times New Roman"/>
          <w:color w:val="000000" w:themeColor="text1"/>
          <w:sz w:val="24"/>
          <w:szCs w:val="24"/>
        </w:rPr>
        <w:t>matrimonizacije</w:t>
      </w:r>
      <w:proofErr w:type="spellEnd"/>
      <w:r>
        <w:rPr>
          <w:rFonts w:ascii="Times New Roman" w:hAnsi="Times New Roman" w:cs="Times New Roman"/>
          <w:color w:val="000000" w:themeColor="text1"/>
          <w:sz w:val="24"/>
          <w:szCs w:val="24"/>
        </w:rPr>
        <w:t xml:space="preserve">, ali i dogovoreni brak putem Robinjina „izvješćivanja“ te uspijeva taj sukob iskoristiti za temelje dramske radnje. </w:t>
      </w:r>
    </w:p>
    <w:p w14:paraId="6358C8DF" w14:textId="42B898E3" w:rsidR="00E17F89" w:rsidRDefault="00E17F89" w:rsidP="00E17F89">
      <w:pPr>
        <w:spacing w:line="360" w:lineRule="auto"/>
        <w:ind w:firstLine="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Komička</w:t>
      </w:r>
      <w:proofErr w:type="spellEnd"/>
      <w:r>
        <w:rPr>
          <w:rFonts w:ascii="Times New Roman" w:hAnsi="Times New Roman" w:cs="Times New Roman"/>
          <w:color w:val="000000" w:themeColor="text1"/>
          <w:sz w:val="24"/>
          <w:szCs w:val="24"/>
        </w:rPr>
        <w:t xml:space="preserve"> faza romanse daje prostor za trijumf braka iz ljubavi, ali on je u ovoj drami moguć jedino u odnosu na drugi model braka jer bi bez retrospektivnog prikaza pada </w:t>
      </w:r>
      <w:r w:rsidR="00B61640">
        <w:rPr>
          <w:rFonts w:ascii="Times New Roman" w:hAnsi="Times New Roman" w:cs="Times New Roman"/>
          <w:color w:val="000000" w:themeColor="text1"/>
          <w:sz w:val="24"/>
          <w:szCs w:val="24"/>
        </w:rPr>
        <w:t xml:space="preserve">Robinje u ropstvo </w:t>
      </w:r>
      <w:proofErr w:type="spellStart"/>
      <w:r>
        <w:rPr>
          <w:rFonts w:ascii="Times New Roman" w:hAnsi="Times New Roman" w:cs="Times New Roman"/>
          <w:color w:val="000000" w:themeColor="text1"/>
          <w:sz w:val="24"/>
          <w:szCs w:val="24"/>
        </w:rPr>
        <w:t>Lucićev</w:t>
      </w:r>
      <w:proofErr w:type="spellEnd"/>
      <w:r>
        <w:rPr>
          <w:rFonts w:ascii="Times New Roman" w:hAnsi="Times New Roman" w:cs="Times New Roman"/>
          <w:color w:val="000000" w:themeColor="text1"/>
          <w:sz w:val="24"/>
          <w:szCs w:val="24"/>
        </w:rPr>
        <w:t xml:space="preserve"> „realistički“ pol izgubio svoju bitnu dimenziju. I sama priča s temom robinje omogućava mu da ostvari željeno izmještanje. Robinjino zarobljavanje karakterizira svojevrstan gubitak identiteta koji otvara prostor za propitkivanje konvencija, a Lucić ga iskorištava za problematizaciju uvriježenog modela sklapanja braka. Tu je vidljiva ambivalencija četvrte razine, odnosno „pakla“ koji uz sve demonske slike ima i određeni pozitivni potencijal. Prema </w:t>
      </w:r>
      <w:proofErr w:type="spellStart"/>
      <w:r>
        <w:rPr>
          <w:rFonts w:ascii="Times New Roman" w:hAnsi="Times New Roman" w:cs="Times New Roman"/>
          <w:color w:val="000000" w:themeColor="text1"/>
          <w:sz w:val="24"/>
          <w:szCs w:val="24"/>
        </w:rPr>
        <w:t>Fryevim</w:t>
      </w:r>
      <w:proofErr w:type="spellEnd"/>
      <w:r>
        <w:rPr>
          <w:rFonts w:ascii="Times New Roman" w:hAnsi="Times New Roman" w:cs="Times New Roman"/>
          <w:color w:val="000000" w:themeColor="text1"/>
          <w:sz w:val="24"/>
          <w:szCs w:val="24"/>
        </w:rPr>
        <w:t xml:space="preserve"> riječima: „</w:t>
      </w:r>
      <w:proofErr w:type="spellStart"/>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fourth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level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though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purely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demonic</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Christianity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w:t>
      </w:r>
      <w:proofErr w:type="spellEnd"/>
      <w:r>
        <w:rPr>
          <w:rFonts w:ascii="Times New Roman" w:hAnsi="Times New Roman" w:cs="Times New Roman"/>
          <w:color w:val="000000" w:themeColor="text1"/>
          <w:sz w:val="24"/>
          <w:szCs w:val="24"/>
        </w:rPr>
        <w:t xml:space="preserve"> romance </w:t>
      </w:r>
      <w:proofErr w:type="spellStart"/>
      <w:r>
        <w:rPr>
          <w:rFonts w:ascii="Times New Roman" w:hAnsi="Times New Roman" w:cs="Times New Roman"/>
          <w:color w:val="000000" w:themeColor="text1"/>
          <w:sz w:val="24"/>
          <w:szCs w:val="24"/>
        </w:rPr>
        <w:t>often</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world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where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great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rewards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wisdom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wealth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await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explorer</w:t>
      </w:r>
      <w:proofErr w:type="spellEnd"/>
      <w:r>
        <w:rPr>
          <w:rFonts w:ascii="Times New Roman" w:hAnsi="Times New Roman" w:cs="Times New Roman"/>
          <w:color w:val="000000" w:themeColor="text1"/>
          <w:sz w:val="24"/>
          <w:szCs w:val="24"/>
        </w:rPr>
        <w:t>“ (1976: 64).</w:t>
      </w:r>
    </w:p>
    <w:p w14:paraId="601EEFFF" w14:textId="79BCFE55" w:rsidR="00E17F89" w:rsidRDefault="00E17F89" w:rsidP="00E17F89">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Međutim, na tragu zaključaka spomenutih autorica, </w:t>
      </w:r>
      <w:proofErr w:type="spellStart"/>
      <w:r>
        <w:rPr>
          <w:rFonts w:ascii="Times New Roman" w:hAnsi="Times New Roman" w:cs="Times New Roman"/>
          <w:color w:val="000000" w:themeColor="text1"/>
          <w:sz w:val="24"/>
          <w:szCs w:val="24"/>
        </w:rPr>
        <w:t>performativni</w:t>
      </w:r>
      <w:proofErr w:type="spellEnd"/>
      <w:r>
        <w:rPr>
          <w:rFonts w:ascii="Times New Roman" w:hAnsi="Times New Roman" w:cs="Times New Roman"/>
          <w:color w:val="000000" w:themeColor="text1"/>
          <w:sz w:val="24"/>
          <w:szCs w:val="24"/>
        </w:rPr>
        <w:t xml:space="preserve"> potencijal nekih replika </w:t>
      </w:r>
      <w:r w:rsidRPr="00744A73">
        <w:rPr>
          <w:rFonts w:ascii="Times New Roman" w:hAnsi="Times New Roman" w:cs="Times New Roman"/>
          <w:color w:val="000000" w:themeColor="text1"/>
          <w:sz w:val="24"/>
          <w:szCs w:val="24"/>
        </w:rPr>
        <w:t xml:space="preserve">mogli bismo tumačiti </w:t>
      </w:r>
      <w:r>
        <w:rPr>
          <w:rFonts w:ascii="Times New Roman" w:hAnsi="Times New Roman" w:cs="Times New Roman"/>
          <w:color w:val="000000" w:themeColor="text1"/>
          <w:sz w:val="24"/>
          <w:szCs w:val="24"/>
        </w:rPr>
        <w:t xml:space="preserve">i na drugačiji način. Kad autorice govore o „susretu dviju volja“ (2020: 268) te o Robinjinu obećanju braka temeljenom „na slobodnom pristanku“ te bez prisile, javlja se pitanje konteksta koji kao da je prešućen. Doduše, autorice upozoravaju kako je </w:t>
      </w:r>
      <w:proofErr w:type="spellStart"/>
      <w:r>
        <w:rPr>
          <w:rFonts w:ascii="Times New Roman" w:hAnsi="Times New Roman" w:cs="Times New Roman"/>
          <w:color w:val="000000" w:themeColor="text1"/>
          <w:sz w:val="24"/>
          <w:szCs w:val="24"/>
        </w:rPr>
        <w:t>Derenčinova</w:t>
      </w:r>
      <w:proofErr w:type="spellEnd"/>
      <w:r w:rsidR="00DB7DC1">
        <w:rPr>
          <w:rFonts w:ascii="Times New Roman" w:hAnsi="Times New Roman" w:cs="Times New Roman"/>
          <w:color w:val="000000" w:themeColor="text1"/>
          <w:sz w:val="24"/>
          <w:szCs w:val="24"/>
        </w:rPr>
        <w:t xml:space="preserve"> ucjena</w:t>
      </w:r>
      <w:r w:rsidR="00DB7DC1">
        <w:rPr>
          <w:rStyle w:val="Referencakomentara"/>
        </w:rPr>
        <w:t xml:space="preserve"> </w:t>
      </w:r>
      <w:r w:rsidR="00DB7DC1">
        <w:rPr>
          <w:rStyle w:val="Referencakomentara"/>
          <w:rFonts w:ascii="Times New Roman" w:hAnsi="Times New Roman" w:cs="Times New Roman"/>
          <w:sz w:val="24"/>
          <w:szCs w:val="24"/>
        </w:rPr>
        <w:t>(</w:t>
      </w:r>
      <w:r w:rsidR="00DB7DC1">
        <w:rPr>
          <w:rFonts w:ascii="Times New Roman" w:hAnsi="Times New Roman" w:cs="Times New Roman"/>
          <w:color w:val="000000" w:themeColor="text1"/>
          <w:sz w:val="24"/>
          <w:szCs w:val="24"/>
        </w:rPr>
        <w:t xml:space="preserve">on prerušen obećava Robinji da će ju osloboditi ukoliko ona pristane na brak s </w:t>
      </w:r>
      <w:proofErr w:type="spellStart"/>
      <w:r w:rsidR="00DB7DC1">
        <w:rPr>
          <w:rFonts w:ascii="Times New Roman" w:hAnsi="Times New Roman" w:cs="Times New Roman"/>
          <w:color w:val="000000" w:themeColor="text1"/>
          <w:sz w:val="24"/>
          <w:szCs w:val="24"/>
        </w:rPr>
        <w:t>Derenčinom</w:t>
      </w:r>
      <w:proofErr w:type="spellEnd"/>
      <w:r w:rsidR="00780777">
        <w:rPr>
          <w:rFonts w:ascii="Times New Roman" w:hAnsi="Times New Roman" w:cs="Times New Roman"/>
          <w:color w:val="000000" w:themeColor="text1"/>
          <w:sz w:val="24"/>
          <w:szCs w:val="24"/>
        </w:rPr>
        <w:t>, tj. s njim</w:t>
      </w:r>
      <w:r w:rsidR="00DB7D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samo „fingirana“ jer je Robinja otkupljena na samome početku, ali je li Robinjin položaj zaista toliko jednostavan? Mi znamo za početno otkupljenje, ali Robinja je lik zasnovan na „inferiornoj svijesti“, tj. manjku informacija u odnosu na druge likove te u odnosu na publiku. Za nju ista pravila (kad već govorimo o </w:t>
      </w:r>
      <w:proofErr w:type="spellStart"/>
      <w:r>
        <w:rPr>
          <w:rFonts w:ascii="Times New Roman" w:hAnsi="Times New Roman" w:cs="Times New Roman"/>
          <w:color w:val="000000" w:themeColor="text1"/>
          <w:sz w:val="24"/>
          <w:szCs w:val="24"/>
        </w:rPr>
        <w:t>performativnosti</w:t>
      </w:r>
      <w:proofErr w:type="spellEnd"/>
      <w:r>
        <w:rPr>
          <w:rFonts w:ascii="Times New Roman" w:hAnsi="Times New Roman" w:cs="Times New Roman"/>
          <w:color w:val="000000" w:themeColor="text1"/>
          <w:sz w:val="24"/>
          <w:szCs w:val="24"/>
        </w:rPr>
        <w:t xml:space="preserve"> na </w:t>
      </w:r>
      <w:r>
        <w:rPr>
          <w:rFonts w:ascii="Times New Roman" w:hAnsi="Times New Roman" w:cs="Times New Roman"/>
          <w:color w:val="000000" w:themeColor="text1"/>
          <w:sz w:val="24"/>
          <w:szCs w:val="24"/>
        </w:rPr>
        <w:lastRenderedPageBreak/>
        <w:t>način koji u određenoj mjeri dramsku „figuru“</w:t>
      </w:r>
      <w:r w:rsidR="00A32B22">
        <w:rPr>
          <w:rFonts w:ascii="Times New Roman" w:hAnsi="Times New Roman" w:cs="Times New Roman"/>
          <w:color w:val="000000" w:themeColor="text1"/>
          <w:sz w:val="24"/>
          <w:szCs w:val="24"/>
        </w:rPr>
        <w:t xml:space="preserve"> odnosno „lik“</w:t>
      </w:r>
      <w:r>
        <w:rPr>
          <w:rFonts w:ascii="Times New Roman" w:hAnsi="Times New Roman" w:cs="Times New Roman"/>
          <w:color w:val="000000" w:themeColor="text1"/>
          <w:sz w:val="24"/>
          <w:szCs w:val="24"/>
        </w:rPr>
        <w:t xml:space="preserve"> tretira kao „osobu“ [v. </w:t>
      </w:r>
      <w:proofErr w:type="spellStart"/>
      <w:r>
        <w:rPr>
          <w:rFonts w:ascii="Times New Roman" w:hAnsi="Times New Roman" w:cs="Times New Roman"/>
          <w:color w:val="000000" w:themeColor="text1"/>
          <w:sz w:val="24"/>
          <w:szCs w:val="24"/>
        </w:rPr>
        <w:t>Pfister</w:t>
      </w:r>
      <w:proofErr w:type="spellEnd"/>
      <w:r>
        <w:rPr>
          <w:rFonts w:ascii="Times New Roman" w:hAnsi="Times New Roman" w:cs="Times New Roman"/>
          <w:color w:val="000000" w:themeColor="text1"/>
          <w:sz w:val="24"/>
          <w:szCs w:val="24"/>
        </w:rPr>
        <w:t>, 19</w:t>
      </w:r>
      <w:r w:rsidR="00A32B22">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8: </w:t>
      </w:r>
      <w:r w:rsidR="00A32B22">
        <w:rPr>
          <w:rFonts w:ascii="Times New Roman" w:hAnsi="Times New Roman" w:cs="Times New Roman"/>
          <w:color w:val="000000" w:themeColor="text1"/>
          <w:sz w:val="24"/>
          <w:szCs w:val="24"/>
        </w:rPr>
        <w:t>240–241</w:t>
      </w:r>
      <w:r>
        <w:rPr>
          <w:rFonts w:ascii="Times New Roman" w:hAnsi="Times New Roman" w:cs="Times New Roman"/>
          <w:color w:val="000000" w:themeColor="text1"/>
          <w:sz w:val="24"/>
          <w:szCs w:val="24"/>
        </w:rPr>
        <w:t xml:space="preserve">]) ne mogu vrijediti. Ako je </w:t>
      </w:r>
      <w:proofErr w:type="spellStart"/>
      <w:r>
        <w:rPr>
          <w:rFonts w:ascii="Times New Roman" w:hAnsi="Times New Roman" w:cs="Times New Roman"/>
          <w:color w:val="000000" w:themeColor="text1"/>
          <w:sz w:val="24"/>
          <w:szCs w:val="24"/>
        </w:rPr>
        <w:t>Derenčin</w:t>
      </w:r>
      <w:proofErr w:type="spellEnd"/>
      <w:r>
        <w:rPr>
          <w:rFonts w:ascii="Times New Roman" w:hAnsi="Times New Roman" w:cs="Times New Roman"/>
          <w:color w:val="000000" w:themeColor="text1"/>
          <w:sz w:val="24"/>
          <w:szCs w:val="24"/>
        </w:rPr>
        <w:t xml:space="preserve"> zaljubljenik koji Robinju „primorava da iziđe iz okvira ženskog identiteta određenog pokoravanjem volji oca/kralja“ (</w:t>
      </w:r>
      <w:proofErr w:type="spellStart"/>
      <w:r>
        <w:rPr>
          <w:rFonts w:ascii="Times New Roman" w:hAnsi="Times New Roman" w:cs="Times New Roman"/>
          <w:color w:val="000000" w:themeColor="text1"/>
          <w:sz w:val="24"/>
          <w:szCs w:val="24"/>
        </w:rPr>
        <w:t>Grmača</w:t>
      </w:r>
      <w:proofErr w:type="spellEnd"/>
      <w:r>
        <w:rPr>
          <w:rFonts w:ascii="Times New Roman" w:hAnsi="Times New Roman" w:cs="Times New Roman"/>
          <w:color w:val="000000" w:themeColor="text1"/>
          <w:sz w:val="24"/>
          <w:szCs w:val="24"/>
        </w:rPr>
        <w:t xml:space="preserve">, Olujić, 2020: 175), zašto </w:t>
      </w:r>
      <w:r w:rsidR="00780777">
        <w:rPr>
          <w:rFonts w:ascii="Times New Roman" w:hAnsi="Times New Roman" w:cs="Times New Roman"/>
          <w:color w:val="000000" w:themeColor="text1"/>
          <w:sz w:val="24"/>
          <w:szCs w:val="24"/>
        </w:rPr>
        <w:t xml:space="preserve">ju </w:t>
      </w:r>
      <w:r>
        <w:rPr>
          <w:rFonts w:ascii="Times New Roman" w:hAnsi="Times New Roman" w:cs="Times New Roman"/>
          <w:color w:val="000000" w:themeColor="text1"/>
          <w:sz w:val="24"/>
          <w:szCs w:val="24"/>
        </w:rPr>
        <w:t xml:space="preserve">mora </w:t>
      </w:r>
      <w:r w:rsidR="00780777">
        <w:rPr>
          <w:rFonts w:ascii="Times New Roman" w:hAnsi="Times New Roman" w:cs="Times New Roman"/>
          <w:color w:val="000000" w:themeColor="text1"/>
          <w:sz w:val="24"/>
          <w:szCs w:val="24"/>
        </w:rPr>
        <w:t xml:space="preserve">uvjeravati u njezinu </w:t>
      </w:r>
      <w:r w:rsidR="00B61640">
        <w:rPr>
          <w:rFonts w:ascii="Times New Roman" w:hAnsi="Times New Roman" w:cs="Times New Roman"/>
          <w:color w:val="000000" w:themeColor="text1"/>
          <w:sz w:val="24"/>
          <w:szCs w:val="24"/>
        </w:rPr>
        <w:t>„</w:t>
      </w:r>
      <w:r w:rsidR="00780777">
        <w:rPr>
          <w:rFonts w:ascii="Times New Roman" w:hAnsi="Times New Roman" w:cs="Times New Roman"/>
          <w:color w:val="000000" w:themeColor="text1"/>
          <w:sz w:val="24"/>
          <w:szCs w:val="24"/>
        </w:rPr>
        <w:t>grešnost</w:t>
      </w:r>
      <w:r w:rsidR="00B61640">
        <w:rPr>
          <w:rFonts w:ascii="Times New Roman" w:hAnsi="Times New Roman" w:cs="Times New Roman"/>
          <w:color w:val="000000" w:themeColor="text1"/>
          <w:sz w:val="24"/>
          <w:szCs w:val="24"/>
        </w:rPr>
        <w:t>“, bešćutnost i ravnodušnost</w:t>
      </w:r>
      <w:r w:rsidR="00780777">
        <w:rPr>
          <w:rFonts w:ascii="Times New Roman" w:hAnsi="Times New Roman" w:cs="Times New Roman"/>
          <w:color w:val="000000" w:themeColor="text1"/>
          <w:sz w:val="24"/>
          <w:szCs w:val="24"/>
        </w:rPr>
        <w:t xml:space="preserve"> </w:t>
      </w:r>
      <w:r w:rsidR="00B61640">
        <w:rPr>
          <w:rFonts w:ascii="Times New Roman" w:hAnsi="Times New Roman" w:cs="Times New Roman"/>
          <w:color w:val="000000" w:themeColor="text1"/>
          <w:sz w:val="24"/>
          <w:szCs w:val="24"/>
        </w:rPr>
        <w:t>te</w:t>
      </w:r>
      <w:r w:rsidR="00780777">
        <w:rPr>
          <w:rFonts w:ascii="Times New Roman" w:hAnsi="Times New Roman" w:cs="Times New Roman"/>
          <w:color w:val="000000" w:themeColor="text1"/>
          <w:sz w:val="24"/>
          <w:szCs w:val="24"/>
        </w:rPr>
        <w:t xml:space="preserve"> tako njome</w:t>
      </w:r>
      <w:r w:rsidR="00780777">
        <w:rPr>
          <w:rStyle w:val="Referencakomentara"/>
        </w:rPr>
        <w:t xml:space="preserve"> </w:t>
      </w:r>
      <w:r>
        <w:rPr>
          <w:rFonts w:ascii="Times New Roman" w:hAnsi="Times New Roman" w:cs="Times New Roman"/>
          <w:color w:val="000000" w:themeColor="text1"/>
          <w:sz w:val="24"/>
          <w:szCs w:val="24"/>
        </w:rPr>
        <w:t>manipulir</w:t>
      </w:r>
      <w:r w:rsidR="00780777">
        <w:rPr>
          <w:rFonts w:ascii="Times New Roman" w:hAnsi="Times New Roman" w:cs="Times New Roman"/>
          <w:color w:val="000000" w:themeColor="text1"/>
          <w:sz w:val="24"/>
          <w:szCs w:val="24"/>
        </w:rPr>
        <w:t>ati</w:t>
      </w:r>
      <w:r>
        <w:rPr>
          <w:rFonts w:ascii="Times New Roman" w:hAnsi="Times New Roman" w:cs="Times New Roman"/>
          <w:color w:val="000000" w:themeColor="text1"/>
          <w:sz w:val="24"/>
          <w:szCs w:val="24"/>
        </w:rPr>
        <w:t xml:space="preserve">? To postaje jasnije ako pretpostavimo Robinjinu skrivenu ljubav prema </w:t>
      </w:r>
      <w:proofErr w:type="spellStart"/>
      <w:r>
        <w:rPr>
          <w:rFonts w:ascii="Times New Roman" w:hAnsi="Times New Roman" w:cs="Times New Roman"/>
          <w:color w:val="000000" w:themeColor="text1"/>
          <w:sz w:val="24"/>
          <w:szCs w:val="24"/>
        </w:rPr>
        <w:t>Derenčinu</w:t>
      </w:r>
      <w:proofErr w:type="spellEnd"/>
      <w:r>
        <w:rPr>
          <w:rFonts w:ascii="Times New Roman" w:hAnsi="Times New Roman" w:cs="Times New Roman"/>
          <w:color w:val="000000" w:themeColor="text1"/>
          <w:sz w:val="24"/>
          <w:szCs w:val="24"/>
        </w:rPr>
        <w:t xml:space="preserve">, ali njegovo oštro moraliziranje događa se prije „priznanja“. </w:t>
      </w:r>
      <w:r w:rsidRPr="002625CF">
        <w:rPr>
          <w:rFonts w:ascii="Times New Roman" w:hAnsi="Times New Roman" w:cs="Times New Roman"/>
          <w:color w:val="000000" w:themeColor="text1"/>
          <w:sz w:val="24"/>
          <w:szCs w:val="24"/>
        </w:rPr>
        <w:t xml:space="preserve">Da je način na koji </w:t>
      </w:r>
      <w:proofErr w:type="spellStart"/>
      <w:r w:rsidRPr="002625CF">
        <w:rPr>
          <w:rFonts w:ascii="Times New Roman" w:hAnsi="Times New Roman" w:cs="Times New Roman"/>
          <w:color w:val="000000" w:themeColor="text1"/>
          <w:sz w:val="24"/>
          <w:szCs w:val="24"/>
        </w:rPr>
        <w:t>Derenčin</w:t>
      </w:r>
      <w:proofErr w:type="spellEnd"/>
      <w:r w:rsidRPr="002625CF">
        <w:rPr>
          <w:rFonts w:ascii="Times New Roman" w:hAnsi="Times New Roman" w:cs="Times New Roman"/>
          <w:color w:val="000000" w:themeColor="text1"/>
          <w:sz w:val="24"/>
          <w:szCs w:val="24"/>
        </w:rPr>
        <w:t xml:space="preserve"> pristupa bespomoćnoj Robinji „nedelikatan“</w:t>
      </w:r>
      <w:r>
        <w:rPr>
          <w:rFonts w:ascii="Times New Roman" w:hAnsi="Times New Roman" w:cs="Times New Roman"/>
          <w:color w:val="000000" w:themeColor="text1"/>
          <w:sz w:val="24"/>
          <w:szCs w:val="24"/>
        </w:rPr>
        <w:t>,</w:t>
      </w:r>
      <w:r w:rsidRPr="002625CF">
        <w:rPr>
          <w:rFonts w:ascii="Times New Roman" w:hAnsi="Times New Roman" w:cs="Times New Roman"/>
          <w:color w:val="000000" w:themeColor="text1"/>
          <w:sz w:val="24"/>
          <w:szCs w:val="24"/>
        </w:rPr>
        <w:t xml:space="preserve"> primjećuje već Kombol koji </w:t>
      </w:r>
      <w:r w:rsidR="00B61640">
        <w:rPr>
          <w:rFonts w:ascii="Times New Roman" w:hAnsi="Times New Roman" w:cs="Times New Roman"/>
          <w:color w:val="000000" w:themeColor="text1"/>
          <w:sz w:val="24"/>
          <w:szCs w:val="24"/>
        </w:rPr>
        <w:t>tu</w:t>
      </w:r>
      <w:r w:rsidR="00B61640" w:rsidRPr="002625CF">
        <w:rPr>
          <w:rFonts w:ascii="Times New Roman" w:hAnsi="Times New Roman" w:cs="Times New Roman"/>
          <w:color w:val="000000" w:themeColor="text1"/>
          <w:sz w:val="24"/>
          <w:szCs w:val="24"/>
        </w:rPr>
        <w:t xml:space="preserve"> </w:t>
      </w:r>
      <w:r w:rsidRPr="002625CF">
        <w:rPr>
          <w:rFonts w:ascii="Times New Roman" w:hAnsi="Times New Roman" w:cs="Times New Roman"/>
          <w:color w:val="000000" w:themeColor="text1"/>
          <w:sz w:val="24"/>
          <w:szCs w:val="24"/>
        </w:rPr>
        <w:t>„fingiranu grožnju“ drži najslabijim trenutkom drame (</w:t>
      </w:r>
      <w:r>
        <w:rPr>
          <w:rFonts w:ascii="Times New Roman" w:hAnsi="Times New Roman" w:cs="Times New Roman"/>
          <w:color w:val="000000" w:themeColor="text1"/>
          <w:sz w:val="24"/>
          <w:szCs w:val="24"/>
        </w:rPr>
        <w:t xml:space="preserve">1961: </w:t>
      </w:r>
      <w:r w:rsidRPr="002625CF">
        <w:rPr>
          <w:rFonts w:ascii="Times New Roman" w:hAnsi="Times New Roman" w:cs="Times New Roman"/>
          <w:color w:val="000000" w:themeColor="text1"/>
          <w:sz w:val="24"/>
          <w:szCs w:val="24"/>
        </w:rPr>
        <w:t xml:space="preserve">128). Slično ističe i Anamarija </w:t>
      </w:r>
      <w:proofErr w:type="spellStart"/>
      <w:r w:rsidRPr="002625CF">
        <w:rPr>
          <w:rFonts w:ascii="Times New Roman" w:hAnsi="Times New Roman" w:cs="Times New Roman"/>
          <w:color w:val="000000" w:themeColor="text1"/>
          <w:sz w:val="24"/>
          <w:szCs w:val="24"/>
        </w:rPr>
        <w:t>Žugić</w:t>
      </w:r>
      <w:proofErr w:type="spellEnd"/>
      <w:r w:rsidRPr="002625CF">
        <w:rPr>
          <w:rFonts w:ascii="Times New Roman" w:hAnsi="Times New Roman" w:cs="Times New Roman"/>
          <w:color w:val="000000" w:themeColor="text1"/>
          <w:sz w:val="24"/>
          <w:szCs w:val="24"/>
        </w:rPr>
        <w:t xml:space="preserve"> koja u uprizorenju redateljice Ranke Mesarić (2003) vidi neuspje</w:t>
      </w:r>
      <w:r>
        <w:rPr>
          <w:rFonts w:ascii="Times New Roman" w:hAnsi="Times New Roman" w:cs="Times New Roman"/>
          <w:color w:val="000000" w:themeColor="text1"/>
          <w:sz w:val="24"/>
          <w:szCs w:val="24"/>
        </w:rPr>
        <w:t>li</w:t>
      </w:r>
      <w:r w:rsidRPr="002625CF">
        <w:rPr>
          <w:rFonts w:ascii="Times New Roman" w:hAnsi="Times New Roman" w:cs="Times New Roman"/>
          <w:color w:val="000000" w:themeColor="text1"/>
          <w:sz w:val="24"/>
          <w:szCs w:val="24"/>
        </w:rPr>
        <w:t xml:space="preserve"> pokušaj adresiranja traume izbacivanjem dijelova s „patrijarhalnim nabojem“ (v</w:t>
      </w:r>
      <w:r>
        <w:rPr>
          <w:rFonts w:ascii="Times New Roman" w:hAnsi="Times New Roman" w:cs="Times New Roman"/>
          <w:color w:val="000000" w:themeColor="text1"/>
          <w:sz w:val="24"/>
          <w:szCs w:val="24"/>
        </w:rPr>
        <w:t xml:space="preserve">. 2019: </w:t>
      </w:r>
      <w:r w:rsidRPr="002625CF">
        <w:rPr>
          <w:rFonts w:ascii="Times New Roman" w:hAnsi="Times New Roman" w:cs="Times New Roman"/>
          <w:color w:val="000000" w:themeColor="text1"/>
          <w:sz w:val="24"/>
          <w:szCs w:val="24"/>
        </w:rPr>
        <w:t>27). Manje uočljivi elementi robovlasničkog diskursa ostaju prisutni</w:t>
      </w:r>
      <w:r>
        <w:rPr>
          <w:rFonts w:ascii="Times New Roman" w:hAnsi="Times New Roman" w:cs="Times New Roman"/>
          <w:color w:val="000000" w:themeColor="text1"/>
          <w:sz w:val="24"/>
          <w:szCs w:val="24"/>
        </w:rPr>
        <w:t>,</w:t>
      </w:r>
      <w:r w:rsidRPr="002625CF">
        <w:rPr>
          <w:rFonts w:ascii="Times New Roman" w:hAnsi="Times New Roman" w:cs="Times New Roman"/>
          <w:color w:val="000000" w:themeColor="text1"/>
          <w:sz w:val="24"/>
          <w:szCs w:val="24"/>
        </w:rPr>
        <w:t xml:space="preserve"> pa takva nedosljednost stvara dojam neuspjelog pokušaja da se stvori terapeutski učinak putem prenošenja traume „iz privatnog u javno“ (</w:t>
      </w:r>
      <w:proofErr w:type="spellStart"/>
      <w:r>
        <w:rPr>
          <w:rFonts w:ascii="Times New Roman" w:hAnsi="Times New Roman" w:cs="Times New Roman"/>
          <w:color w:val="000000" w:themeColor="text1"/>
          <w:sz w:val="24"/>
          <w:szCs w:val="24"/>
        </w:rPr>
        <w:t>Sh</w:t>
      </w:r>
      <w:proofErr w:type="spellEnd"/>
      <w:r>
        <w:rPr>
          <w:rFonts w:ascii="Times New Roman" w:hAnsi="Times New Roman" w:cs="Times New Roman"/>
          <w:color w:val="000000" w:themeColor="text1"/>
          <w:sz w:val="24"/>
          <w:szCs w:val="24"/>
        </w:rPr>
        <w:t xml:space="preserve">. </w:t>
      </w:r>
      <w:proofErr w:type="spellStart"/>
      <w:r w:rsidRPr="002625CF">
        <w:rPr>
          <w:rFonts w:ascii="Times New Roman" w:hAnsi="Times New Roman" w:cs="Times New Roman"/>
          <w:color w:val="000000" w:themeColor="text1"/>
          <w:sz w:val="24"/>
          <w:szCs w:val="24"/>
        </w:rPr>
        <w:t>Felman</w:t>
      </w:r>
      <w:proofErr w:type="spellEnd"/>
      <w:r>
        <w:rPr>
          <w:rFonts w:ascii="Times New Roman" w:hAnsi="Times New Roman" w:cs="Times New Roman"/>
          <w:color w:val="000000" w:themeColor="text1"/>
          <w:sz w:val="24"/>
          <w:szCs w:val="24"/>
        </w:rPr>
        <w:t>,</w:t>
      </w:r>
      <w:r w:rsidRPr="002625CF">
        <w:rPr>
          <w:rFonts w:ascii="Times New Roman" w:hAnsi="Times New Roman" w:cs="Times New Roman"/>
          <w:color w:val="000000" w:themeColor="text1"/>
          <w:sz w:val="24"/>
          <w:szCs w:val="24"/>
        </w:rPr>
        <w:t xml:space="preserve"> </w:t>
      </w:r>
      <w:proofErr w:type="spellStart"/>
      <w:r w:rsidRPr="002625CF">
        <w:rPr>
          <w:rFonts w:ascii="Times New Roman" w:hAnsi="Times New Roman" w:cs="Times New Roman"/>
          <w:color w:val="000000" w:themeColor="text1"/>
          <w:sz w:val="24"/>
          <w:szCs w:val="24"/>
        </w:rPr>
        <w:t>cit</w:t>
      </w:r>
      <w:proofErr w:type="spellEnd"/>
      <w:r w:rsidRPr="002625CF">
        <w:rPr>
          <w:rFonts w:ascii="Times New Roman" w:hAnsi="Times New Roman" w:cs="Times New Roman"/>
          <w:color w:val="000000" w:themeColor="text1"/>
          <w:sz w:val="24"/>
          <w:szCs w:val="24"/>
        </w:rPr>
        <w:t xml:space="preserve">. prema </w:t>
      </w:r>
      <w:proofErr w:type="spellStart"/>
      <w:r w:rsidRPr="002625CF">
        <w:rPr>
          <w:rFonts w:ascii="Times New Roman" w:hAnsi="Times New Roman" w:cs="Times New Roman"/>
          <w:color w:val="000000" w:themeColor="text1"/>
          <w:sz w:val="24"/>
          <w:szCs w:val="24"/>
        </w:rPr>
        <w:t>Žugić</w:t>
      </w:r>
      <w:proofErr w:type="spellEnd"/>
      <w:r>
        <w:rPr>
          <w:rFonts w:ascii="Times New Roman" w:hAnsi="Times New Roman" w:cs="Times New Roman"/>
          <w:color w:val="000000" w:themeColor="text1"/>
          <w:sz w:val="24"/>
          <w:szCs w:val="24"/>
        </w:rPr>
        <w:t>, 2019:</w:t>
      </w:r>
      <w:r w:rsidRPr="002625CF">
        <w:rPr>
          <w:rFonts w:ascii="Times New Roman" w:hAnsi="Times New Roman" w:cs="Times New Roman"/>
          <w:color w:val="000000" w:themeColor="text1"/>
          <w:sz w:val="24"/>
          <w:szCs w:val="24"/>
        </w:rPr>
        <w:t xml:space="preserve"> 30)</w:t>
      </w:r>
      <w:r>
        <w:rPr>
          <w:rFonts w:ascii="Times New Roman" w:hAnsi="Times New Roman" w:cs="Times New Roman"/>
          <w:color w:val="000000" w:themeColor="text1"/>
          <w:sz w:val="24"/>
          <w:szCs w:val="24"/>
        </w:rPr>
        <w:t>.</w:t>
      </w:r>
    </w:p>
    <w:p w14:paraId="1DE9F370" w14:textId="0870795E" w:rsidR="00E17F89" w:rsidRDefault="00E17F89" w:rsidP="00E17F89">
      <w:pPr>
        <w:spacing w:line="360" w:lineRule="auto"/>
        <w:ind w:firstLine="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Derenčinu</w:t>
      </w:r>
      <w:proofErr w:type="spellEnd"/>
      <w:r>
        <w:rPr>
          <w:rFonts w:ascii="Times New Roman" w:hAnsi="Times New Roman" w:cs="Times New Roman"/>
          <w:color w:val="000000" w:themeColor="text1"/>
          <w:sz w:val="24"/>
          <w:szCs w:val="24"/>
        </w:rPr>
        <w:t xml:space="preserve"> prioritet nije Robinjina sloboda (u smislu odlučivanja) nego brak, u suprotnome bi rezultat njegove želje bila emancipacija Robinjine svijesti koja bi uključivala i za njega potencijalno nepovoljan ishod. </w:t>
      </w:r>
      <w:proofErr w:type="spellStart"/>
      <w:r>
        <w:rPr>
          <w:rFonts w:ascii="Times New Roman" w:hAnsi="Times New Roman" w:cs="Times New Roman"/>
          <w:color w:val="000000" w:themeColor="text1"/>
          <w:sz w:val="24"/>
          <w:szCs w:val="24"/>
        </w:rPr>
        <w:t>Derenčin</w:t>
      </w:r>
      <w:proofErr w:type="spellEnd"/>
      <w:r>
        <w:rPr>
          <w:rFonts w:ascii="Times New Roman" w:hAnsi="Times New Roman" w:cs="Times New Roman"/>
          <w:color w:val="000000" w:themeColor="text1"/>
          <w:sz w:val="24"/>
          <w:szCs w:val="24"/>
        </w:rPr>
        <w:t xml:space="preserve"> od Robinje želi onoliko slobode koliko njemu odgovara</w:t>
      </w:r>
      <w:r w:rsidR="00780777">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dovoljno da se odupre uvriježenom modelu sklapanja braka, ali nedovoljno da mu eventualno ne pokaže naklonost. </w:t>
      </w:r>
    </w:p>
    <w:p w14:paraId="332CD572" w14:textId="127A4A14" w:rsidR="00E17F89" w:rsidRDefault="00E17F89" w:rsidP="00E17F89">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Iako se može činiti kao da </w:t>
      </w:r>
      <w:proofErr w:type="spellStart"/>
      <w:r>
        <w:rPr>
          <w:rFonts w:ascii="Times New Roman" w:hAnsi="Times New Roman" w:cs="Times New Roman"/>
          <w:color w:val="000000" w:themeColor="text1"/>
          <w:sz w:val="24"/>
          <w:szCs w:val="24"/>
        </w:rPr>
        <w:t>Derenčin</w:t>
      </w:r>
      <w:proofErr w:type="spellEnd"/>
      <w:r>
        <w:rPr>
          <w:rFonts w:ascii="Times New Roman" w:hAnsi="Times New Roman" w:cs="Times New Roman"/>
          <w:color w:val="000000" w:themeColor="text1"/>
          <w:sz w:val="24"/>
          <w:szCs w:val="24"/>
        </w:rPr>
        <w:t xml:space="preserve"> od Robinje traži da buntovnički manifestira ono što stvarno misli, činjenica je da </w:t>
      </w:r>
      <w:r w:rsidR="00C011FC">
        <w:rPr>
          <w:rFonts w:ascii="Times New Roman" w:hAnsi="Times New Roman" w:cs="Times New Roman"/>
          <w:color w:val="000000" w:themeColor="text1"/>
          <w:sz w:val="24"/>
          <w:szCs w:val="24"/>
        </w:rPr>
        <w:t>ona nema drugoga izbora osim da pristane na obećanje braka</w:t>
      </w:r>
      <w:r>
        <w:rPr>
          <w:rFonts w:ascii="Times New Roman" w:hAnsi="Times New Roman" w:cs="Times New Roman"/>
          <w:color w:val="000000" w:themeColor="text1"/>
          <w:sz w:val="24"/>
          <w:szCs w:val="24"/>
        </w:rPr>
        <w:t>.</w:t>
      </w:r>
      <w:r w:rsidR="00780777">
        <w:rPr>
          <w:rFonts w:ascii="Times New Roman" w:hAnsi="Times New Roman" w:cs="Times New Roman"/>
          <w:color w:val="000000" w:themeColor="text1"/>
          <w:sz w:val="24"/>
          <w:szCs w:val="24"/>
        </w:rPr>
        <w:t xml:space="preserve"> </w:t>
      </w:r>
      <w:r w:rsidR="00C011FC">
        <w:rPr>
          <w:rFonts w:ascii="Times New Roman" w:hAnsi="Times New Roman" w:cs="Times New Roman"/>
          <w:color w:val="000000" w:themeColor="text1"/>
          <w:sz w:val="24"/>
          <w:szCs w:val="24"/>
        </w:rPr>
        <w:t>Robinja</w:t>
      </w:r>
      <w:r w:rsidR="00780777">
        <w:rPr>
          <w:rFonts w:ascii="Times New Roman" w:hAnsi="Times New Roman" w:cs="Times New Roman"/>
          <w:color w:val="000000" w:themeColor="text1"/>
          <w:sz w:val="24"/>
          <w:szCs w:val="24"/>
        </w:rPr>
        <w:t xml:space="preserve"> mora pristati na „realističkoj“ razini, kao žena pritisnuta ucjenom</w:t>
      </w:r>
      <w:r w:rsidR="00C011FC">
        <w:rPr>
          <w:rFonts w:ascii="Times New Roman" w:hAnsi="Times New Roman" w:cs="Times New Roman"/>
          <w:color w:val="000000" w:themeColor="text1"/>
          <w:sz w:val="24"/>
          <w:szCs w:val="24"/>
        </w:rPr>
        <w:t>, manipulacijom i statusom, ali i na „romantičkoj“ razini kao junakinja koja svoju pustolovinu mora završiti brakom.</w:t>
      </w:r>
      <w:r>
        <w:rPr>
          <w:rFonts w:ascii="Times New Roman" w:hAnsi="Times New Roman" w:cs="Times New Roman"/>
          <w:color w:val="000000" w:themeColor="text1"/>
          <w:sz w:val="24"/>
          <w:szCs w:val="24"/>
        </w:rPr>
        <w:t xml:space="preserve"> Nije teško primijetiti kako su Robinji riječi gotovo stavljene u usta, i to nakon brojnih </w:t>
      </w:r>
      <w:proofErr w:type="spellStart"/>
      <w:r>
        <w:rPr>
          <w:rFonts w:ascii="Times New Roman" w:hAnsi="Times New Roman" w:cs="Times New Roman"/>
          <w:color w:val="000000" w:themeColor="text1"/>
          <w:sz w:val="24"/>
          <w:szCs w:val="24"/>
        </w:rPr>
        <w:t>Derenčinovih</w:t>
      </w:r>
      <w:proofErr w:type="spellEnd"/>
      <w:r>
        <w:rPr>
          <w:rFonts w:ascii="Times New Roman" w:hAnsi="Times New Roman" w:cs="Times New Roman"/>
          <w:color w:val="000000" w:themeColor="text1"/>
          <w:sz w:val="24"/>
          <w:szCs w:val="24"/>
        </w:rPr>
        <w:t xml:space="preserve"> neosnovanih moralnih osuda i napada. S obzirom na to i na cijelu situaciju u kojoj se nalazi, preostaje li Robinji mogućnost da bude iskrena i slobodna u odlučivanju namjesto jednostavno poslušna? Robinja u ključnome trenutku uvjerava </w:t>
      </w:r>
      <w:proofErr w:type="spellStart"/>
      <w:r>
        <w:rPr>
          <w:rFonts w:ascii="Times New Roman" w:hAnsi="Times New Roman" w:cs="Times New Roman"/>
          <w:color w:val="000000" w:themeColor="text1"/>
          <w:sz w:val="24"/>
          <w:szCs w:val="24"/>
        </w:rPr>
        <w:t>Derenčina</w:t>
      </w:r>
      <w:proofErr w:type="spellEnd"/>
      <w:r>
        <w:rPr>
          <w:rFonts w:ascii="Times New Roman" w:hAnsi="Times New Roman" w:cs="Times New Roman"/>
          <w:color w:val="000000" w:themeColor="text1"/>
          <w:sz w:val="24"/>
          <w:szCs w:val="24"/>
        </w:rPr>
        <w:t xml:space="preserve"> i jasno je da govori ono što on želi čuti jer je iz njezine vizure to jedini način da se spasi. Možemo se zapitati koliko sljedeće replike odišu stvarnom željom, a koliko </w:t>
      </w:r>
      <w:proofErr w:type="spellStart"/>
      <w:r>
        <w:rPr>
          <w:rFonts w:ascii="Times New Roman" w:hAnsi="Times New Roman" w:cs="Times New Roman"/>
          <w:color w:val="000000" w:themeColor="text1"/>
          <w:sz w:val="24"/>
          <w:szCs w:val="24"/>
        </w:rPr>
        <w:t>Derenčinovim</w:t>
      </w:r>
      <w:proofErr w:type="spellEnd"/>
      <w:r>
        <w:rPr>
          <w:rFonts w:ascii="Times New Roman" w:hAnsi="Times New Roman" w:cs="Times New Roman"/>
          <w:color w:val="000000" w:themeColor="text1"/>
          <w:sz w:val="24"/>
          <w:szCs w:val="24"/>
        </w:rPr>
        <w:t xml:space="preserve"> željama:</w:t>
      </w:r>
    </w:p>
    <w:p w14:paraId="5A05545F"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A kako da neću na tu stvar pristati</w:t>
      </w:r>
    </w:p>
    <w:p w14:paraId="1982B82D"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Od </w:t>
      </w:r>
      <w:proofErr w:type="spellStart"/>
      <w:r w:rsidRPr="00B362E8">
        <w:rPr>
          <w:rFonts w:ascii="Times New Roman" w:hAnsi="Times New Roman" w:cs="Times New Roman"/>
          <w:color w:val="000000" w:themeColor="text1"/>
          <w:sz w:val="24"/>
          <w:szCs w:val="24"/>
        </w:rPr>
        <w:t>ke</w:t>
      </w:r>
      <w:proofErr w:type="spellEnd"/>
      <w:r w:rsidRPr="00B362E8">
        <w:rPr>
          <w:rFonts w:ascii="Times New Roman" w:hAnsi="Times New Roman" w:cs="Times New Roman"/>
          <w:color w:val="000000" w:themeColor="text1"/>
          <w:sz w:val="24"/>
          <w:szCs w:val="24"/>
        </w:rPr>
        <w:t xml:space="preserve"> milost veću ne </w:t>
      </w:r>
      <w:proofErr w:type="spellStart"/>
      <w:r w:rsidRPr="00B362E8">
        <w:rPr>
          <w:rFonts w:ascii="Times New Roman" w:hAnsi="Times New Roman" w:cs="Times New Roman"/>
          <w:color w:val="000000" w:themeColor="text1"/>
          <w:sz w:val="24"/>
          <w:szCs w:val="24"/>
        </w:rPr>
        <w:t>umim</w:t>
      </w:r>
      <w:proofErr w:type="spellEnd"/>
      <w:r w:rsidRPr="00B362E8">
        <w:rPr>
          <w:rFonts w:ascii="Times New Roman" w:hAnsi="Times New Roman" w:cs="Times New Roman"/>
          <w:color w:val="000000" w:themeColor="text1"/>
          <w:sz w:val="24"/>
          <w:szCs w:val="24"/>
        </w:rPr>
        <w:t xml:space="preserve"> pitati?</w:t>
      </w:r>
    </w:p>
    <w:p w14:paraId="46E04CE5"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Meni bo jest mniti: koja bi ne rada</w:t>
      </w:r>
    </w:p>
    <w:p w14:paraId="25F2D006"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B362E8">
        <w:rPr>
          <w:rFonts w:ascii="Times New Roman" w:hAnsi="Times New Roman" w:cs="Times New Roman"/>
          <w:color w:val="000000" w:themeColor="text1"/>
          <w:sz w:val="24"/>
          <w:szCs w:val="24"/>
        </w:rPr>
        <w:t>Derenčinu</w:t>
      </w:r>
      <w:proofErr w:type="spellEnd"/>
      <w:r w:rsidRPr="00B362E8">
        <w:rPr>
          <w:rFonts w:ascii="Times New Roman" w:hAnsi="Times New Roman" w:cs="Times New Roman"/>
          <w:color w:val="000000" w:themeColor="text1"/>
          <w:sz w:val="24"/>
          <w:szCs w:val="24"/>
        </w:rPr>
        <w:t xml:space="preserve"> biti </w:t>
      </w:r>
      <w:proofErr w:type="spellStart"/>
      <w:r w:rsidRPr="00B362E8">
        <w:rPr>
          <w:rFonts w:ascii="Times New Roman" w:hAnsi="Times New Roman" w:cs="Times New Roman"/>
          <w:color w:val="000000" w:themeColor="text1"/>
          <w:sz w:val="24"/>
          <w:szCs w:val="24"/>
        </w:rPr>
        <w:t>ljubovca</w:t>
      </w:r>
      <w:proofErr w:type="spellEnd"/>
      <w:r w:rsidRPr="00B362E8">
        <w:rPr>
          <w:rFonts w:ascii="Times New Roman" w:hAnsi="Times New Roman" w:cs="Times New Roman"/>
          <w:color w:val="000000" w:themeColor="text1"/>
          <w:sz w:val="24"/>
          <w:szCs w:val="24"/>
        </w:rPr>
        <w:t xml:space="preserve"> i </w:t>
      </w:r>
      <w:proofErr w:type="spellStart"/>
      <w:r w:rsidRPr="00B362E8">
        <w:rPr>
          <w:rFonts w:ascii="Times New Roman" w:hAnsi="Times New Roman" w:cs="Times New Roman"/>
          <w:color w:val="000000" w:themeColor="text1"/>
          <w:sz w:val="24"/>
          <w:szCs w:val="24"/>
        </w:rPr>
        <w:t>lada</w:t>
      </w:r>
      <w:proofErr w:type="spellEnd"/>
      <w:r w:rsidRPr="00B362E8">
        <w:rPr>
          <w:rFonts w:ascii="Times New Roman" w:hAnsi="Times New Roman" w:cs="Times New Roman"/>
          <w:color w:val="000000" w:themeColor="text1"/>
          <w:sz w:val="24"/>
          <w:szCs w:val="24"/>
        </w:rPr>
        <w:t>,</w:t>
      </w:r>
    </w:p>
    <w:p w14:paraId="6F23400E"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lastRenderedPageBreak/>
        <w:t xml:space="preserve">Ta bi se </w:t>
      </w:r>
      <w:proofErr w:type="spellStart"/>
      <w:r w:rsidRPr="00B362E8">
        <w:rPr>
          <w:rFonts w:ascii="Times New Roman" w:hAnsi="Times New Roman" w:cs="Times New Roman"/>
          <w:color w:val="000000" w:themeColor="text1"/>
          <w:sz w:val="24"/>
          <w:szCs w:val="24"/>
        </w:rPr>
        <w:t>odvargla</w:t>
      </w:r>
      <w:proofErr w:type="spellEnd"/>
      <w:r w:rsidRPr="00B362E8">
        <w:rPr>
          <w:rFonts w:ascii="Times New Roman" w:hAnsi="Times New Roman" w:cs="Times New Roman"/>
          <w:color w:val="000000" w:themeColor="text1"/>
          <w:sz w:val="24"/>
          <w:szCs w:val="24"/>
        </w:rPr>
        <w:t xml:space="preserve"> sve časti, sve slave,</w:t>
      </w:r>
    </w:p>
    <w:p w14:paraId="365D5D09"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I kralju </w:t>
      </w:r>
      <w:proofErr w:type="spellStart"/>
      <w:r w:rsidRPr="00B362E8">
        <w:rPr>
          <w:rFonts w:ascii="Times New Roman" w:hAnsi="Times New Roman" w:cs="Times New Roman"/>
          <w:color w:val="000000" w:themeColor="text1"/>
          <w:sz w:val="24"/>
          <w:szCs w:val="24"/>
        </w:rPr>
        <w:t>navargla</w:t>
      </w:r>
      <w:proofErr w:type="spellEnd"/>
      <w:r w:rsidRPr="00B362E8">
        <w:rPr>
          <w:rFonts w:ascii="Times New Roman" w:hAnsi="Times New Roman" w:cs="Times New Roman"/>
          <w:color w:val="000000" w:themeColor="text1"/>
          <w:sz w:val="24"/>
          <w:szCs w:val="24"/>
        </w:rPr>
        <w:t xml:space="preserve"> i caru zabave.</w:t>
      </w:r>
    </w:p>
    <w:p w14:paraId="36C6F72A"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b/>
          <w:bCs/>
          <w:color w:val="000000" w:themeColor="text1"/>
          <w:sz w:val="24"/>
          <w:szCs w:val="24"/>
        </w:rPr>
        <w:t>Znaj</w:t>
      </w:r>
      <w:r w:rsidRPr="00B362E8">
        <w:rPr>
          <w:rFonts w:ascii="Times New Roman" w:hAnsi="Times New Roman" w:cs="Times New Roman"/>
          <w:color w:val="000000" w:themeColor="text1"/>
          <w:sz w:val="24"/>
          <w:szCs w:val="24"/>
        </w:rPr>
        <w:t>, se ponosila nisam ja od njega</w:t>
      </w:r>
    </w:p>
    <w:p w14:paraId="0A04D862"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B362E8">
        <w:rPr>
          <w:rFonts w:ascii="Times New Roman" w:hAnsi="Times New Roman" w:cs="Times New Roman"/>
          <w:color w:val="000000" w:themeColor="text1"/>
          <w:sz w:val="24"/>
          <w:szCs w:val="24"/>
        </w:rPr>
        <w:t>Neg</w:t>
      </w:r>
      <w:proofErr w:type="spellEnd"/>
      <w:r w:rsidRPr="00B362E8">
        <w:rPr>
          <w:rFonts w:ascii="Times New Roman" w:hAnsi="Times New Roman" w:cs="Times New Roman"/>
          <w:color w:val="000000" w:themeColor="text1"/>
          <w:sz w:val="24"/>
          <w:szCs w:val="24"/>
        </w:rPr>
        <w:t xml:space="preserve"> ga li nosila </w:t>
      </w:r>
      <w:proofErr w:type="spellStart"/>
      <w:r w:rsidRPr="00B362E8">
        <w:rPr>
          <w:rFonts w:ascii="Times New Roman" w:hAnsi="Times New Roman" w:cs="Times New Roman"/>
          <w:color w:val="000000" w:themeColor="text1"/>
          <w:sz w:val="24"/>
          <w:szCs w:val="24"/>
        </w:rPr>
        <w:t>srid</w:t>
      </w:r>
      <w:proofErr w:type="spellEnd"/>
      <w:r w:rsidRPr="00B362E8">
        <w:rPr>
          <w:rFonts w:ascii="Times New Roman" w:hAnsi="Times New Roman" w:cs="Times New Roman"/>
          <w:color w:val="000000" w:themeColor="text1"/>
          <w:sz w:val="24"/>
          <w:szCs w:val="24"/>
        </w:rPr>
        <w:t xml:space="preserve"> sarca mojega.</w:t>
      </w:r>
    </w:p>
    <w:p w14:paraId="76EDDE12"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Ako li do sada nî mu se </w:t>
      </w:r>
      <w:proofErr w:type="spellStart"/>
      <w:r w:rsidRPr="00B362E8">
        <w:rPr>
          <w:rFonts w:ascii="Times New Roman" w:hAnsi="Times New Roman" w:cs="Times New Roman"/>
          <w:color w:val="000000" w:themeColor="text1"/>
          <w:sz w:val="24"/>
          <w:szCs w:val="24"/>
        </w:rPr>
        <w:t>skazalo</w:t>
      </w:r>
      <w:proofErr w:type="spellEnd"/>
    </w:p>
    <w:p w14:paraId="1E6D5AC4"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Od mene nikada ljubavi nimalo,</w:t>
      </w:r>
    </w:p>
    <w:p w14:paraId="643FDF5A"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Radi oholije (</w:t>
      </w:r>
      <w:proofErr w:type="spellStart"/>
      <w:r w:rsidRPr="00B362E8">
        <w:rPr>
          <w:rFonts w:ascii="Times New Roman" w:hAnsi="Times New Roman" w:cs="Times New Roman"/>
          <w:b/>
          <w:bCs/>
          <w:color w:val="000000" w:themeColor="text1"/>
          <w:sz w:val="24"/>
          <w:szCs w:val="24"/>
        </w:rPr>
        <w:t>viruj</w:t>
      </w:r>
      <w:proofErr w:type="spellEnd"/>
      <w:r w:rsidRPr="00B362E8">
        <w:rPr>
          <w:rFonts w:ascii="Times New Roman" w:hAnsi="Times New Roman" w:cs="Times New Roman"/>
          <w:b/>
          <w:bCs/>
          <w:color w:val="000000" w:themeColor="text1"/>
          <w:sz w:val="24"/>
          <w:szCs w:val="24"/>
        </w:rPr>
        <w:t xml:space="preserve"> mi</w:t>
      </w:r>
      <w:r w:rsidRPr="00B362E8">
        <w:rPr>
          <w:rFonts w:ascii="Times New Roman" w:hAnsi="Times New Roman" w:cs="Times New Roman"/>
          <w:color w:val="000000" w:themeColor="text1"/>
          <w:sz w:val="24"/>
          <w:szCs w:val="24"/>
        </w:rPr>
        <w:t>) toj ne bi,</w:t>
      </w:r>
    </w:p>
    <w:p w14:paraId="01686AD9" w14:textId="77777777" w:rsidR="00E17F89" w:rsidRPr="00B362E8" w:rsidRDefault="00E17F89" w:rsidP="00E17F89">
      <w:pPr>
        <w:spacing w:line="276" w:lineRule="auto"/>
        <w:ind w:firstLine="709"/>
        <w:jc w:val="both"/>
        <w:rPr>
          <w:rFonts w:ascii="Times New Roman" w:hAnsi="Times New Roman" w:cs="Times New Roman"/>
          <w:b/>
          <w:bCs/>
          <w:color w:val="000000" w:themeColor="text1"/>
          <w:sz w:val="24"/>
          <w:szCs w:val="24"/>
        </w:rPr>
      </w:pPr>
      <w:r w:rsidRPr="00B362E8">
        <w:rPr>
          <w:rFonts w:ascii="Times New Roman" w:hAnsi="Times New Roman" w:cs="Times New Roman"/>
          <w:b/>
          <w:bCs/>
          <w:color w:val="000000" w:themeColor="text1"/>
          <w:sz w:val="24"/>
          <w:szCs w:val="24"/>
        </w:rPr>
        <w:t xml:space="preserve">Kako se li mnije, </w:t>
      </w:r>
      <w:proofErr w:type="spellStart"/>
      <w:r w:rsidRPr="00B362E8">
        <w:rPr>
          <w:rFonts w:ascii="Times New Roman" w:hAnsi="Times New Roman" w:cs="Times New Roman"/>
          <w:b/>
          <w:bCs/>
          <w:color w:val="000000" w:themeColor="text1"/>
          <w:sz w:val="24"/>
          <w:szCs w:val="24"/>
        </w:rPr>
        <w:t>targovče</w:t>
      </w:r>
      <w:proofErr w:type="spellEnd"/>
      <w:r w:rsidRPr="00B362E8">
        <w:rPr>
          <w:rFonts w:ascii="Times New Roman" w:hAnsi="Times New Roman" w:cs="Times New Roman"/>
          <w:b/>
          <w:bCs/>
          <w:color w:val="000000" w:themeColor="text1"/>
          <w:sz w:val="24"/>
          <w:szCs w:val="24"/>
        </w:rPr>
        <w:t>, sad tebi</w:t>
      </w:r>
    </w:p>
    <w:p w14:paraId="1DD7B092"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B362E8">
        <w:rPr>
          <w:rFonts w:ascii="Times New Roman" w:hAnsi="Times New Roman" w:cs="Times New Roman"/>
          <w:color w:val="000000" w:themeColor="text1"/>
          <w:sz w:val="24"/>
          <w:szCs w:val="24"/>
        </w:rPr>
        <w:t>Neg</w:t>
      </w:r>
      <w:proofErr w:type="spellEnd"/>
      <w:r w:rsidRPr="00B362E8">
        <w:rPr>
          <w:rFonts w:ascii="Times New Roman" w:hAnsi="Times New Roman" w:cs="Times New Roman"/>
          <w:color w:val="000000" w:themeColor="text1"/>
          <w:sz w:val="24"/>
          <w:szCs w:val="24"/>
        </w:rPr>
        <w:t xml:space="preserve"> da se s visoka mâ slava ne pade,</w:t>
      </w:r>
    </w:p>
    <w:p w14:paraId="769D8B2E"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A s moga uzroka kraljeve </w:t>
      </w:r>
      <w:proofErr w:type="spellStart"/>
      <w:r w:rsidRPr="00B362E8">
        <w:rPr>
          <w:rFonts w:ascii="Times New Roman" w:hAnsi="Times New Roman" w:cs="Times New Roman"/>
          <w:color w:val="000000" w:themeColor="text1"/>
          <w:sz w:val="24"/>
          <w:szCs w:val="24"/>
        </w:rPr>
        <w:t>cić</w:t>
      </w:r>
      <w:proofErr w:type="spellEnd"/>
      <w:r w:rsidRPr="00B362E8">
        <w:rPr>
          <w:rFonts w:ascii="Times New Roman" w:hAnsi="Times New Roman" w:cs="Times New Roman"/>
          <w:color w:val="000000" w:themeColor="text1"/>
          <w:sz w:val="24"/>
          <w:szCs w:val="24"/>
        </w:rPr>
        <w:t xml:space="preserve"> svade.</w:t>
      </w:r>
    </w:p>
    <w:p w14:paraId="14F16D9F"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Da njemu, za u skut ljubavi moje </w:t>
      </w:r>
      <w:proofErr w:type="spellStart"/>
      <w:r w:rsidRPr="00B362E8">
        <w:rPr>
          <w:rFonts w:ascii="Times New Roman" w:hAnsi="Times New Roman" w:cs="Times New Roman"/>
          <w:color w:val="000000" w:themeColor="text1"/>
          <w:sz w:val="24"/>
          <w:szCs w:val="24"/>
        </w:rPr>
        <w:t>doć</w:t>
      </w:r>
      <w:proofErr w:type="spellEnd"/>
      <w:r w:rsidRPr="00B362E8">
        <w:rPr>
          <w:rFonts w:ascii="Times New Roman" w:hAnsi="Times New Roman" w:cs="Times New Roman"/>
          <w:color w:val="000000" w:themeColor="text1"/>
          <w:sz w:val="24"/>
          <w:szCs w:val="24"/>
        </w:rPr>
        <w:t>,</w:t>
      </w:r>
    </w:p>
    <w:p w14:paraId="0D07190C"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B362E8">
        <w:rPr>
          <w:rFonts w:ascii="Times New Roman" w:hAnsi="Times New Roman" w:cs="Times New Roman"/>
          <w:color w:val="000000" w:themeColor="text1"/>
          <w:sz w:val="24"/>
          <w:szCs w:val="24"/>
        </w:rPr>
        <w:t>Inuda</w:t>
      </w:r>
      <w:proofErr w:type="spellEnd"/>
      <w:r w:rsidRPr="00B362E8">
        <w:rPr>
          <w:rFonts w:ascii="Times New Roman" w:hAnsi="Times New Roman" w:cs="Times New Roman"/>
          <w:color w:val="000000" w:themeColor="text1"/>
          <w:sz w:val="24"/>
          <w:szCs w:val="24"/>
        </w:rPr>
        <w:t xml:space="preserve"> biše put kojim se </w:t>
      </w:r>
      <w:proofErr w:type="spellStart"/>
      <w:r w:rsidRPr="00B362E8">
        <w:rPr>
          <w:rFonts w:ascii="Times New Roman" w:hAnsi="Times New Roman" w:cs="Times New Roman"/>
          <w:color w:val="000000" w:themeColor="text1"/>
          <w:sz w:val="24"/>
          <w:szCs w:val="24"/>
        </w:rPr>
        <w:t>htiše</w:t>
      </w:r>
      <w:proofErr w:type="spellEnd"/>
      <w:r w:rsidRPr="00B362E8">
        <w:rPr>
          <w:rFonts w:ascii="Times New Roman" w:hAnsi="Times New Roman" w:cs="Times New Roman"/>
          <w:color w:val="000000" w:themeColor="text1"/>
          <w:sz w:val="24"/>
          <w:szCs w:val="24"/>
        </w:rPr>
        <w:t xml:space="preserve"> </w:t>
      </w:r>
      <w:proofErr w:type="spellStart"/>
      <w:r w:rsidRPr="00B362E8">
        <w:rPr>
          <w:rFonts w:ascii="Times New Roman" w:hAnsi="Times New Roman" w:cs="Times New Roman"/>
          <w:color w:val="000000" w:themeColor="text1"/>
          <w:sz w:val="24"/>
          <w:szCs w:val="24"/>
        </w:rPr>
        <w:t>proć</w:t>
      </w:r>
      <w:proofErr w:type="spellEnd"/>
      <w:r w:rsidRPr="00B362E8">
        <w:rPr>
          <w:rFonts w:ascii="Times New Roman" w:hAnsi="Times New Roman" w:cs="Times New Roman"/>
          <w:color w:val="000000" w:themeColor="text1"/>
          <w:sz w:val="24"/>
          <w:szCs w:val="24"/>
        </w:rPr>
        <w:t>;</w:t>
      </w:r>
    </w:p>
    <w:p w14:paraId="6458A23F"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Jer da bi </w:t>
      </w:r>
      <w:proofErr w:type="spellStart"/>
      <w:r w:rsidRPr="00B362E8">
        <w:rPr>
          <w:rFonts w:ascii="Times New Roman" w:hAnsi="Times New Roman" w:cs="Times New Roman"/>
          <w:color w:val="000000" w:themeColor="text1"/>
          <w:sz w:val="24"/>
          <w:szCs w:val="24"/>
        </w:rPr>
        <w:t>svitlomu</w:t>
      </w:r>
      <w:proofErr w:type="spellEnd"/>
      <w:r w:rsidRPr="00B362E8">
        <w:rPr>
          <w:rFonts w:ascii="Times New Roman" w:hAnsi="Times New Roman" w:cs="Times New Roman"/>
          <w:color w:val="000000" w:themeColor="text1"/>
          <w:sz w:val="24"/>
          <w:szCs w:val="24"/>
        </w:rPr>
        <w:t xml:space="preserve"> kralju se </w:t>
      </w:r>
      <w:proofErr w:type="spellStart"/>
      <w:r w:rsidRPr="00B362E8">
        <w:rPr>
          <w:rFonts w:ascii="Times New Roman" w:hAnsi="Times New Roman" w:cs="Times New Roman"/>
          <w:color w:val="000000" w:themeColor="text1"/>
          <w:sz w:val="24"/>
          <w:szCs w:val="24"/>
        </w:rPr>
        <w:t>objavil</w:t>
      </w:r>
      <w:proofErr w:type="spellEnd"/>
      <w:r w:rsidRPr="00B362E8">
        <w:rPr>
          <w:rFonts w:ascii="Times New Roman" w:hAnsi="Times New Roman" w:cs="Times New Roman"/>
          <w:color w:val="000000" w:themeColor="text1"/>
          <w:sz w:val="24"/>
          <w:szCs w:val="24"/>
        </w:rPr>
        <w:t>,</w:t>
      </w:r>
    </w:p>
    <w:p w14:paraId="37553044"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B362E8">
        <w:rPr>
          <w:rFonts w:ascii="Times New Roman" w:hAnsi="Times New Roman" w:cs="Times New Roman"/>
          <w:color w:val="000000" w:themeColor="text1"/>
          <w:sz w:val="24"/>
          <w:szCs w:val="24"/>
        </w:rPr>
        <w:t>Svitli</w:t>
      </w:r>
      <w:proofErr w:type="spellEnd"/>
      <w:r w:rsidRPr="00B362E8">
        <w:rPr>
          <w:rFonts w:ascii="Times New Roman" w:hAnsi="Times New Roman" w:cs="Times New Roman"/>
          <w:color w:val="000000" w:themeColor="text1"/>
          <w:sz w:val="24"/>
          <w:szCs w:val="24"/>
        </w:rPr>
        <w:t xml:space="preserve"> kralj u tomu ne bi mu </w:t>
      </w:r>
      <w:proofErr w:type="spellStart"/>
      <w:r w:rsidRPr="00B362E8">
        <w:rPr>
          <w:rFonts w:ascii="Times New Roman" w:hAnsi="Times New Roman" w:cs="Times New Roman"/>
          <w:color w:val="000000" w:themeColor="text1"/>
          <w:sz w:val="24"/>
          <w:szCs w:val="24"/>
        </w:rPr>
        <w:t>zabavil</w:t>
      </w:r>
      <w:proofErr w:type="spellEnd"/>
      <w:r w:rsidRPr="00B362E8">
        <w:rPr>
          <w:rFonts w:ascii="Times New Roman" w:hAnsi="Times New Roman" w:cs="Times New Roman"/>
          <w:color w:val="000000" w:themeColor="text1"/>
          <w:sz w:val="24"/>
          <w:szCs w:val="24"/>
        </w:rPr>
        <w:t>,</w:t>
      </w:r>
    </w:p>
    <w:p w14:paraId="5A297153"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A ja s stanovitom voljom bih pristala,</w:t>
      </w:r>
    </w:p>
    <w:p w14:paraId="02ED6814"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Toj bo sam </w:t>
      </w:r>
      <w:proofErr w:type="spellStart"/>
      <w:r w:rsidRPr="00B362E8">
        <w:rPr>
          <w:rFonts w:ascii="Times New Roman" w:hAnsi="Times New Roman" w:cs="Times New Roman"/>
          <w:color w:val="000000" w:themeColor="text1"/>
          <w:sz w:val="24"/>
          <w:szCs w:val="24"/>
        </w:rPr>
        <w:t>zavitom</w:t>
      </w:r>
      <w:proofErr w:type="spellEnd"/>
      <w:r w:rsidRPr="00B362E8">
        <w:rPr>
          <w:rFonts w:ascii="Times New Roman" w:hAnsi="Times New Roman" w:cs="Times New Roman"/>
          <w:color w:val="000000" w:themeColor="text1"/>
          <w:sz w:val="24"/>
          <w:szCs w:val="24"/>
        </w:rPr>
        <w:t xml:space="preserve"> u Boga pitala.</w:t>
      </w:r>
    </w:p>
    <w:p w14:paraId="68BE8275"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I </w:t>
      </w:r>
      <w:proofErr w:type="spellStart"/>
      <w:r w:rsidRPr="00B362E8">
        <w:rPr>
          <w:rFonts w:ascii="Times New Roman" w:hAnsi="Times New Roman" w:cs="Times New Roman"/>
          <w:color w:val="000000" w:themeColor="text1"/>
          <w:sz w:val="24"/>
          <w:szCs w:val="24"/>
        </w:rPr>
        <w:t>jošće</w:t>
      </w:r>
      <w:proofErr w:type="spellEnd"/>
      <w:r w:rsidRPr="00B362E8">
        <w:rPr>
          <w:rFonts w:ascii="Times New Roman" w:hAnsi="Times New Roman" w:cs="Times New Roman"/>
          <w:color w:val="000000" w:themeColor="text1"/>
          <w:sz w:val="24"/>
          <w:szCs w:val="24"/>
        </w:rPr>
        <w:t xml:space="preserve"> </w:t>
      </w:r>
      <w:r w:rsidRPr="00B362E8">
        <w:rPr>
          <w:rFonts w:ascii="Times New Roman" w:hAnsi="Times New Roman" w:cs="Times New Roman"/>
          <w:b/>
          <w:bCs/>
          <w:color w:val="000000" w:themeColor="text1"/>
          <w:sz w:val="24"/>
          <w:szCs w:val="24"/>
        </w:rPr>
        <w:t>tebe rad</w:t>
      </w:r>
      <w:r w:rsidRPr="00B362E8">
        <w:rPr>
          <w:rFonts w:ascii="Times New Roman" w:hAnsi="Times New Roman" w:cs="Times New Roman"/>
          <w:color w:val="000000" w:themeColor="text1"/>
          <w:sz w:val="24"/>
          <w:szCs w:val="24"/>
        </w:rPr>
        <w:t xml:space="preserve"> od moje od strane</w:t>
      </w:r>
    </w:p>
    <w:p w14:paraId="6F9FAF60"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Toj </w:t>
      </w:r>
      <w:proofErr w:type="spellStart"/>
      <w:r w:rsidRPr="00B362E8">
        <w:rPr>
          <w:rFonts w:ascii="Times New Roman" w:hAnsi="Times New Roman" w:cs="Times New Roman"/>
          <w:color w:val="000000" w:themeColor="text1"/>
          <w:sz w:val="24"/>
          <w:szCs w:val="24"/>
        </w:rPr>
        <w:t>dilo</w:t>
      </w:r>
      <w:proofErr w:type="spellEnd"/>
      <w:r w:rsidRPr="00B362E8">
        <w:rPr>
          <w:rFonts w:ascii="Times New Roman" w:hAnsi="Times New Roman" w:cs="Times New Roman"/>
          <w:color w:val="000000" w:themeColor="text1"/>
          <w:sz w:val="24"/>
          <w:szCs w:val="24"/>
        </w:rPr>
        <w:t xml:space="preserve"> ja ni sad neću da ostane,</w:t>
      </w:r>
    </w:p>
    <w:p w14:paraId="5C17E3CB" w14:textId="77777777" w:rsidR="00E17F89" w:rsidRPr="00B362E8"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B362E8">
        <w:rPr>
          <w:rFonts w:ascii="Times New Roman" w:hAnsi="Times New Roman" w:cs="Times New Roman"/>
          <w:color w:val="000000" w:themeColor="text1"/>
          <w:sz w:val="24"/>
          <w:szCs w:val="24"/>
        </w:rPr>
        <w:t>Bud</w:t>
      </w:r>
      <w:proofErr w:type="spellEnd"/>
      <w:r w:rsidRPr="00B362E8">
        <w:rPr>
          <w:rFonts w:ascii="Times New Roman" w:hAnsi="Times New Roman" w:cs="Times New Roman"/>
          <w:color w:val="000000" w:themeColor="text1"/>
          <w:sz w:val="24"/>
          <w:szCs w:val="24"/>
        </w:rPr>
        <w:t xml:space="preserve">' mi je </w:t>
      </w:r>
      <w:proofErr w:type="spellStart"/>
      <w:r w:rsidRPr="00B362E8">
        <w:rPr>
          <w:rFonts w:ascii="Times New Roman" w:hAnsi="Times New Roman" w:cs="Times New Roman"/>
          <w:color w:val="000000" w:themeColor="text1"/>
          <w:sz w:val="24"/>
          <w:szCs w:val="24"/>
        </w:rPr>
        <w:t>jur</w:t>
      </w:r>
      <w:proofErr w:type="spellEnd"/>
      <w:r w:rsidRPr="00B362E8">
        <w:rPr>
          <w:rFonts w:ascii="Times New Roman" w:hAnsi="Times New Roman" w:cs="Times New Roman"/>
          <w:color w:val="000000" w:themeColor="text1"/>
          <w:sz w:val="24"/>
          <w:szCs w:val="24"/>
        </w:rPr>
        <w:t xml:space="preserve"> po tom ovi svit </w:t>
      </w:r>
      <w:proofErr w:type="spellStart"/>
      <w:r w:rsidRPr="00B362E8">
        <w:rPr>
          <w:rFonts w:ascii="Times New Roman" w:hAnsi="Times New Roman" w:cs="Times New Roman"/>
          <w:color w:val="000000" w:themeColor="text1"/>
          <w:sz w:val="24"/>
          <w:szCs w:val="24"/>
        </w:rPr>
        <w:t>omarzal</w:t>
      </w:r>
      <w:proofErr w:type="spellEnd"/>
    </w:p>
    <w:p w14:paraId="1B8ACE92" w14:textId="77777777" w:rsidR="00E17F89"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color w:val="000000" w:themeColor="text1"/>
          <w:sz w:val="24"/>
          <w:szCs w:val="24"/>
        </w:rPr>
        <w:t xml:space="preserve">Kî mi je s životom svu snagu </w:t>
      </w:r>
      <w:proofErr w:type="spellStart"/>
      <w:r w:rsidRPr="00B362E8">
        <w:rPr>
          <w:rFonts w:ascii="Times New Roman" w:hAnsi="Times New Roman" w:cs="Times New Roman"/>
          <w:color w:val="000000" w:themeColor="text1"/>
          <w:sz w:val="24"/>
          <w:szCs w:val="24"/>
        </w:rPr>
        <w:t>istarzal</w:t>
      </w:r>
      <w:proofErr w:type="spellEnd"/>
      <w:r w:rsidRPr="00B362E8">
        <w:rPr>
          <w:rFonts w:ascii="Times New Roman" w:hAnsi="Times New Roman" w:cs="Times New Roman"/>
          <w:color w:val="000000" w:themeColor="text1"/>
          <w:sz w:val="24"/>
          <w:szCs w:val="24"/>
        </w:rPr>
        <w:t>.</w:t>
      </w:r>
    </w:p>
    <w:p w14:paraId="37237920" w14:textId="77777777" w:rsidR="00E17F89" w:rsidRDefault="00E17F89" w:rsidP="00E17F89">
      <w:pPr>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6EAA268" w14:textId="77777777" w:rsidR="00E17F89" w:rsidRPr="00472B4D"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b/>
          <w:bCs/>
          <w:color w:val="000000" w:themeColor="text1"/>
          <w:sz w:val="24"/>
          <w:szCs w:val="24"/>
        </w:rPr>
        <w:t>Velim ti ja tako</w:t>
      </w:r>
      <w:r w:rsidRPr="00472B4D">
        <w:rPr>
          <w:rFonts w:ascii="Times New Roman" w:hAnsi="Times New Roman" w:cs="Times New Roman"/>
          <w:color w:val="000000" w:themeColor="text1"/>
          <w:sz w:val="24"/>
          <w:szCs w:val="24"/>
        </w:rPr>
        <w:t xml:space="preserve">, stavi me on </w:t>
      </w:r>
      <w:proofErr w:type="spellStart"/>
      <w:r w:rsidRPr="00472B4D">
        <w:rPr>
          <w:rFonts w:ascii="Times New Roman" w:hAnsi="Times New Roman" w:cs="Times New Roman"/>
          <w:color w:val="000000" w:themeColor="text1"/>
          <w:sz w:val="24"/>
          <w:szCs w:val="24"/>
        </w:rPr>
        <w:t>gdi</w:t>
      </w:r>
      <w:proofErr w:type="spellEnd"/>
      <w:r w:rsidRPr="00472B4D">
        <w:rPr>
          <w:rFonts w:ascii="Times New Roman" w:hAnsi="Times New Roman" w:cs="Times New Roman"/>
          <w:color w:val="000000" w:themeColor="text1"/>
          <w:sz w:val="24"/>
          <w:szCs w:val="24"/>
        </w:rPr>
        <w:t xml:space="preserve"> je,</w:t>
      </w:r>
    </w:p>
    <w:p w14:paraId="52654B31" w14:textId="77777777" w:rsidR="00E17F89" w:rsidRPr="00472B4D" w:rsidRDefault="00E17F89" w:rsidP="00E17F89">
      <w:pPr>
        <w:spacing w:line="276" w:lineRule="auto"/>
        <w:ind w:firstLine="709"/>
        <w:jc w:val="both"/>
        <w:rPr>
          <w:rFonts w:ascii="Times New Roman" w:hAnsi="Times New Roman" w:cs="Times New Roman"/>
          <w:color w:val="000000" w:themeColor="text1"/>
          <w:sz w:val="24"/>
          <w:szCs w:val="24"/>
        </w:rPr>
      </w:pPr>
      <w:r w:rsidRPr="00B362E8">
        <w:rPr>
          <w:rFonts w:ascii="Times New Roman" w:hAnsi="Times New Roman" w:cs="Times New Roman"/>
          <w:b/>
          <w:bCs/>
          <w:color w:val="000000" w:themeColor="text1"/>
          <w:sz w:val="24"/>
          <w:szCs w:val="24"/>
        </w:rPr>
        <w:t xml:space="preserve">Gospodin </w:t>
      </w:r>
      <w:proofErr w:type="spellStart"/>
      <w:r w:rsidRPr="00B362E8">
        <w:rPr>
          <w:rFonts w:ascii="Times New Roman" w:hAnsi="Times New Roman" w:cs="Times New Roman"/>
          <w:b/>
          <w:bCs/>
          <w:color w:val="000000" w:themeColor="text1"/>
          <w:sz w:val="24"/>
          <w:szCs w:val="24"/>
        </w:rPr>
        <w:t>ter</w:t>
      </w:r>
      <w:proofErr w:type="spellEnd"/>
      <w:r w:rsidRPr="00B362E8">
        <w:rPr>
          <w:rFonts w:ascii="Times New Roman" w:hAnsi="Times New Roman" w:cs="Times New Roman"/>
          <w:b/>
          <w:bCs/>
          <w:color w:val="000000" w:themeColor="text1"/>
          <w:sz w:val="24"/>
          <w:szCs w:val="24"/>
        </w:rPr>
        <w:t xml:space="preserve"> ako </w:t>
      </w:r>
      <w:proofErr w:type="spellStart"/>
      <w:r w:rsidRPr="00B362E8">
        <w:rPr>
          <w:rFonts w:ascii="Times New Roman" w:hAnsi="Times New Roman" w:cs="Times New Roman"/>
          <w:b/>
          <w:bCs/>
          <w:color w:val="000000" w:themeColor="text1"/>
          <w:sz w:val="24"/>
          <w:szCs w:val="24"/>
        </w:rPr>
        <w:t>uzrači</w:t>
      </w:r>
      <w:proofErr w:type="spellEnd"/>
      <w:r>
        <w:rPr>
          <w:rFonts w:ascii="Times New Roman" w:hAnsi="Times New Roman" w:cs="Times New Roman"/>
          <w:color w:val="000000" w:themeColor="text1"/>
          <w:sz w:val="24"/>
          <w:szCs w:val="24"/>
        </w:rPr>
        <w:t xml:space="preserve"> </w:t>
      </w:r>
      <w:r w:rsidRPr="00472B4D">
        <w:rPr>
          <w:rFonts w:ascii="Times New Roman" w:hAnsi="Times New Roman" w:cs="Times New Roman"/>
          <w:color w:val="000000" w:themeColor="text1"/>
          <w:sz w:val="24"/>
          <w:szCs w:val="24"/>
        </w:rPr>
        <w:t>da mi je,</w:t>
      </w:r>
    </w:p>
    <w:p w14:paraId="130287B9" w14:textId="77777777" w:rsidR="00E17F89" w:rsidRPr="00472B4D" w:rsidRDefault="00E17F89" w:rsidP="00E17F89">
      <w:pPr>
        <w:spacing w:line="276" w:lineRule="auto"/>
        <w:ind w:firstLine="709"/>
        <w:jc w:val="both"/>
        <w:rPr>
          <w:rFonts w:ascii="Times New Roman" w:hAnsi="Times New Roman" w:cs="Times New Roman"/>
          <w:color w:val="000000" w:themeColor="text1"/>
          <w:sz w:val="24"/>
          <w:szCs w:val="24"/>
        </w:rPr>
      </w:pPr>
      <w:r w:rsidRPr="00472B4D">
        <w:rPr>
          <w:rFonts w:ascii="Times New Roman" w:hAnsi="Times New Roman" w:cs="Times New Roman"/>
          <w:color w:val="000000" w:themeColor="text1"/>
          <w:sz w:val="24"/>
          <w:szCs w:val="24"/>
        </w:rPr>
        <w:t>Ja ću po načinu pravoga zakona</w:t>
      </w:r>
    </w:p>
    <w:p w14:paraId="631D6D6A" w14:textId="0D6DD80E" w:rsidR="00E17F89" w:rsidRDefault="00E17F89" w:rsidP="00E17F89">
      <w:pPr>
        <w:spacing w:line="276" w:lineRule="auto"/>
        <w:ind w:firstLine="709"/>
        <w:jc w:val="both"/>
        <w:rPr>
          <w:rFonts w:ascii="Times New Roman" w:hAnsi="Times New Roman" w:cs="Times New Roman"/>
          <w:color w:val="000000" w:themeColor="text1"/>
          <w:sz w:val="24"/>
          <w:szCs w:val="24"/>
        </w:rPr>
      </w:pPr>
      <w:proofErr w:type="spellStart"/>
      <w:r w:rsidRPr="00472B4D">
        <w:rPr>
          <w:rFonts w:ascii="Times New Roman" w:hAnsi="Times New Roman" w:cs="Times New Roman"/>
          <w:color w:val="000000" w:themeColor="text1"/>
          <w:sz w:val="24"/>
          <w:szCs w:val="24"/>
        </w:rPr>
        <w:t>Virna</w:t>
      </w:r>
      <w:proofErr w:type="spellEnd"/>
      <w:r w:rsidRPr="00472B4D">
        <w:rPr>
          <w:rFonts w:ascii="Times New Roman" w:hAnsi="Times New Roman" w:cs="Times New Roman"/>
          <w:color w:val="000000" w:themeColor="text1"/>
          <w:sz w:val="24"/>
          <w:szCs w:val="24"/>
        </w:rPr>
        <w:t xml:space="preserve"> </w:t>
      </w:r>
      <w:proofErr w:type="spellStart"/>
      <w:r w:rsidRPr="00472B4D">
        <w:rPr>
          <w:rFonts w:ascii="Times New Roman" w:hAnsi="Times New Roman" w:cs="Times New Roman"/>
          <w:color w:val="000000" w:themeColor="text1"/>
          <w:sz w:val="24"/>
          <w:szCs w:val="24"/>
        </w:rPr>
        <w:t>Derenčinu</w:t>
      </w:r>
      <w:proofErr w:type="spellEnd"/>
      <w:r w:rsidRPr="00472B4D">
        <w:rPr>
          <w:rFonts w:ascii="Times New Roman" w:hAnsi="Times New Roman" w:cs="Times New Roman"/>
          <w:color w:val="000000" w:themeColor="text1"/>
          <w:sz w:val="24"/>
          <w:szCs w:val="24"/>
        </w:rPr>
        <w:t xml:space="preserve"> biti do </w:t>
      </w:r>
      <w:proofErr w:type="spellStart"/>
      <w:r w:rsidRPr="00472B4D">
        <w:rPr>
          <w:rFonts w:ascii="Times New Roman" w:hAnsi="Times New Roman" w:cs="Times New Roman"/>
          <w:color w:val="000000" w:themeColor="text1"/>
          <w:sz w:val="24"/>
          <w:szCs w:val="24"/>
        </w:rPr>
        <w:t>okona</w:t>
      </w:r>
      <w:proofErr w:type="spellEnd"/>
      <w:r w:rsidRPr="00472B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B2AA5">
        <w:rPr>
          <w:rFonts w:ascii="Times New Roman" w:hAnsi="Times New Roman" w:cs="Times New Roman"/>
          <w:i/>
          <w:iCs/>
          <w:color w:val="000000" w:themeColor="text1"/>
          <w:sz w:val="24"/>
          <w:szCs w:val="24"/>
        </w:rPr>
        <w:t>Robinja</w:t>
      </w:r>
      <w:r>
        <w:rPr>
          <w:rFonts w:ascii="Times New Roman" w:hAnsi="Times New Roman" w:cs="Times New Roman"/>
          <w:color w:val="000000" w:themeColor="text1"/>
          <w:sz w:val="24"/>
          <w:szCs w:val="24"/>
        </w:rPr>
        <w:t xml:space="preserve">, II, 687–710; </w:t>
      </w:r>
      <w:r w:rsidR="00A077EE">
        <w:rPr>
          <w:rFonts w:ascii="Times New Roman" w:hAnsi="Times New Roman" w:cs="Times New Roman"/>
          <w:color w:val="000000" w:themeColor="text1"/>
          <w:sz w:val="24"/>
          <w:szCs w:val="24"/>
        </w:rPr>
        <w:t>715–718)</w:t>
      </w:r>
    </w:p>
    <w:p w14:paraId="7AFB77F6" w14:textId="62DA1FF6" w:rsidR="00E17F89" w:rsidRPr="00FB2E3D" w:rsidRDefault="00B61640" w:rsidP="00FB2E3D">
      <w:pPr>
        <w:spacing w:line="360" w:lineRule="auto"/>
        <w:ind w:firstLine="709"/>
        <w:jc w:val="both"/>
        <w:rPr>
          <w:rFonts w:ascii="Times New Roman" w:hAnsi="Times New Roman" w:cs="Times New Roman"/>
          <w:color w:val="000000" w:themeColor="text1"/>
          <w:sz w:val="24"/>
          <w:szCs w:val="24"/>
        </w:rPr>
      </w:pPr>
      <w:r w:rsidRPr="00B61640">
        <w:rPr>
          <w:rFonts w:ascii="Times New Roman" w:hAnsi="Times New Roman" w:cs="Times New Roman"/>
          <w:color w:val="000000" w:themeColor="text1"/>
          <w:sz w:val="24"/>
          <w:szCs w:val="24"/>
        </w:rPr>
        <w:t xml:space="preserve">Navedene Robinjine riječi mogli bismo shvatiti kao njezinu potrebu da udovolji „trgovcu“, odnosno da ga uvjeri u svoju ljubav prema </w:t>
      </w:r>
      <w:proofErr w:type="spellStart"/>
      <w:r w:rsidRPr="00B61640">
        <w:rPr>
          <w:rFonts w:ascii="Times New Roman" w:hAnsi="Times New Roman" w:cs="Times New Roman"/>
          <w:color w:val="000000" w:themeColor="text1"/>
          <w:sz w:val="24"/>
          <w:szCs w:val="24"/>
        </w:rPr>
        <w:t>Derenčinu</w:t>
      </w:r>
      <w:proofErr w:type="spellEnd"/>
      <w:r w:rsidRPr="00B61640">
        <w:rPr>
          <w:rFonts w:ascii="Times New Roman" w:hAnsi="Times New Roman" w:cs="Times New Roman"/>
          <w:color w:val="000000" w:themeColor="text1"/>
          <w:sz w:val="24"/>
          <w:szCs w:val="24"/>
        </w:rPr>
        <w:t xml:space="preserve"> u namjeri da se spasi, a ne da pokaže stvarne osjećaje.</w:t>
      </w:r>
      <w:r w:rsidR="00A077EE" w:rsidRPr="001C068C">
        <w:rPr>
          <w:rFonts w:ascii="Times New Roman" w:hAnsi="Times New Roman" w:cs="Times New Roman"/>
          <w:color w:val="000000" w:themeColor="text1"/>
          <w:sz w:val="24"/>
          <w:szCs w:val="24"/>
        </w:rPr>
        <w:t xml:space="preserve"> </w:t>
      </w:r>
      <w:r w:rsidR="00E17F89" w:rsidRPr="00302ACD">
        <w:rPr>
          <w:rFonts w:ascii="Times New Roman" w:hAnsi="Times New Roman" w:cs="Times New Roman"/>
          <w:color w:val="000000" w:themeColor="text1"/>
          <w:sz w:val="24"/>
          <w:szCs w:val="24"/>
        </w:rPr>
        <w:t>Iako se ovdje nalazimo na osjetljivom terenu u interpreta</w:t>
      </w:r>
      <w:r w:rsidR="00E17F89" w:rsidRPr="007E06EF">
        <w:rPr>
          <w:rFonts w:ascii="Times New Roman" w:hAnsi="Times New Roman" w:cs="Times New Roman"/>
          <w:color w:val="000000" w:themeColor="text1"/>
          <w:sz w:val="24"/>
          <w:szCs w:val="24"/>
        </w:rPr>
        <w:t>tivnom smislu, postavljajući Robinjinu „iskrenost“ na cijenu, postavljamo pitanje o „</w:t>
      </w:r>
      <w:proofErr w:type="spellStart"/>
      <w:r w:rsidR="00E17F89" w:rsidRPr="007E06EF">
        <w:rPr>
          <w:rFonts w:ascii="Times New Roman" w:hAnsi="Times New Roman" w:cs="Times New Roman"/>
          <w:color w:val="000000" w:themeColor="text1"/>
          <w:sz w:val="24"/>
          <w:szCs w:val="24"/>
        </w:rPr>
        <w:t>posrećenosti</w:t>
      </w:r>
      <w:proofErr w:type="spellEnd"/>
      <w:r w:rsidR="00E17F89" w:rsidRPr="007E06EF">
        <w:rPr>
          <w:rFonts w:ascii="Times New Roman" w:hAnsi="Times New Roman" w:cs="Times New Roman"/>
          <w:color w:val="000000" w:themeColor="text1"/>
          <w:sz w:val="24"/>
          <w:szCs w:val="24"/>
        </w:rPr>
        <w:t>“ tj. „</w:t>
      </w:r>
      <w:proofErr w:type="spellStart"/>
      <w:r w:rsidR="00E17F89" w:rsidRPr="007E06EF">
        <w:rPr>
          <w:rFonts w:ascii="Times New Roman" w:hAnsi="Times New Roman" w:cs="Times New Roman"/>
          <w:color w:val="000000" w:themeColor="text1"/>
          <w:sz w:val="24"/>
          <w:szCs w:val="24"/>
        </w:rPr>
        <w:t>neposrećenosti</w:t>
      </w:r>
      <w:proofErr w:type="spellEnd"/>
      <w:r w:rsidR="00E17F89" w:rsidRPr="007E06EF">
        <w:rPr>
          <w:rFonts w:ascii="Times New Roman" w:hAnsi="Times New Roman" w:cs="Times New Roman"/>
          <w:color w:val="000000" w:themeColor="text1"/>
          <w:sz w:val="24"/>
          <w:szCs w:val="24"/>
        </w:rPr>
        <w:t xml:space="preserve">“ njena </w:t>
      </w:r>
      <w:proofErr w:type="spellStart"/>
      <w:r w:rsidR="00E17F89" w:rsidRPr="007E06EF">
        <w:rPr>
          <w:rFonts w:ascii="Times New Roman" w:hAnsi="Times New Roman" w:cs="Times New Roman"/>
          <w:color w:val="000000" w:themeColor="text1"/>
          <w:sz w:val="24"/>
          <w:szCs w:val="24"/>
        </w:rPr>
        <w:t>performativnog</w:t>
      </w:r>
      <w:proofErr w:type="spellEnd"/>
      <w:r w:rsidR="00E17F89" w:rsidRPr="007E06EF">
        <w:rPr>
          <w:rFonts w:ascii="Times New Roman" w:hAnsi="Times New Roman" w:cs="Times New Roman"/>
          <w:color w:val="000000" w:themeColor="text1"/>
          <w:sz w:val="24"/>
          <w:szCs w:val="24"/>
        </w:rPr>
        <w:t xml:space="preserve"> iskaza. Riječ je o kršenju šestog </w:t>
      </w:r>
      <w:proofErr w:type="spellStart"/>
      <w:r w:rsidR="00E17F89" w:rsidRPr="007E06EF">
        <w:rPr>
          <w:rFonts w:ascii="Times New Roman" w:hAnsi="Times New Roman" w:cs="Times New Roman"/>
          <w:color w:val="000000" w:themeColor="text1"/>
          <w:sz w:val="24"/>
          <w:szCs w:val="24"/>
        </w:rPr>
        <w:t>Austinova</w:t>
      </w:r>
      <w:proofErr w:type="spellEnd"/>
      <w:r w:rsidR="00E17F89" w:rsidRPr="007E06EF">
        <w:rPr>
          <w:rFonts w:ascii="Times New Roman" w:hAnsi="Times New Roman" w:cs="Times New Roman"/>
          <w:color w:val="000000" w:themeColor="text1"/>
          <w:sz w:val="24"/>
          <w:szCs w:val="24"/>
        </w:rPr>
        <w:t xml:space="preserve"> pravila:</w:t>
      </w:r>
    </w:p>
    <w:p w14:paraId="1C360D42" w14:textId="77777777" w:rsidR="00E17F89" w:rsidRPr="00B362E8" w:rsidRDefault="00E17F89" w:rsidP="00E17F89">
      <w:pPr>
        <w:spacing w:line="276" w:lineRule="auto"/>
        <w:ind w:left="708"/>
        <w:jc w:val="both"/>
        <w:rPr>
          <w:rFonts w:ascii="Times New Roman" w:hAnsi="Times New Roman" w:cs="Times New Roman"/>
          <w:color w:val="000000" w:themeColor="text1"/>
        </w:rPr>
      </w:pPr>
      <w:r w:rsidRPr="00B362E8">
        <w:rPr>
          <w:rFonts w:ascii="Times New Roman" w:hAnsi="Times New Roman" w:cs="Times New Roman"/>
          <w:color w:val="000000" w:themeColor="text1"/>
        </w:rPr>
        <w:lastRenderedPageBreak/>
        <w:t>Kad je, kako to često biva, za proceduru predviđeno da ju upotrebljavaju osobe koje imaju neke misli ili osjećaje, ili pak uvođenje nekoga posljedičnog vladanja u svakog sudionika, tad osoba koja sudjeluje i tako priziva proceduru mora doista imati te misli ili osjećaje, a sudionici moraju imati namjeru tako se i vladati… (</w:t>
      </w:r>
      <w:r>
        <w:rPr>
          <w:rFonts w:ascii="Times New Roman" w:hAnsi="Times New Roman" w:cs="Times New Roman"/>
          <w:color w:val="000000" w:themeColor="text1"/>
        </w:rPr>
        <w:t xml:space="preserve">Austin, 2014: </w:t>
      </w:r>
      <w:r w:rsidRPr="00B362E8">
        <w:rPr>
          <w:rFonts w:ascii="Times New Roman" w:hAnsi="Times New Roman" w:cs="Times New Roman"/>
          <w:color w:val="000000" w:themeColor="text1"/>
        </w:rPr>
        <w:t>11)</w:t>
      </w:r>
    </w:p>
    <w:p w14:paraId="60A75E3D" w14:textId="2C73878A"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tom </w:t>
      </w:r>
      <w:r w:rsidR="00B61640">
        <w:rPr>
          <w:rFonts w:ascii="Times New Roman" w:hAnsi="Times New Roman" w:cs="Times New Roman"/>
          <w:sz w:val="24"/>
          <w:szCs w:val="24"/>
        </w:rPr>
        <w:t>bi</w:t>
      </w:r>
      <w:r w:rsidR="00B61640">
        <w:rPr>
          <w:rFonts w:ascii="Times New Roman" w:hAnsi="Times New Roman" w:cs="Times New Roman"/>
          <w:sz w:val="24"/>
          <w:szCs w:val="24"/>
        </w:rPr>
        <w:t xml:space="preserve"> </w:t>
      </w:r>
      <w:r>
        <w:rPr>
          <w:rFonts w:ascii="Times New Roman" w:hAnsi="Times New Roman" w:cs="Times New Roman"/>
          <w:sz w:val="24"/>
          <w:szCs w:val="24"/>
        </w:rPr>
        <w:t xml:space="preserve">slučaju Robinja </w:t>
      </w:r>
      <w:r w:rsidR="00B61640">
        <w:rPr>
          <w:rFonts w:ascii="Times New Roman" w:hAnsi="Times New Roman" w:cs="Times New Roman"/>
          <w:sz w:val="24"/>
          <w:szCs w:val="24"/>
        </w:rPr>
        <w:t xml:space="preserve">bila </w:t>
      </w:r>
      <w:r>
        <w:rPr>
          <w:rFonts w:ascii="Times New Roman" w:hAnsi="Times New Roman" w:cs="Times New Roman"/>
          <w:sz w:val="24"/>
          <w:szCs w:val="24"/>
        </w:rPr>
        <w:t xml:space="preserve">ona koja „zlorabljuje proceduru“ (ibid.) jer nema drugoga izbora. Radi se ustvari o vrsti nesretnoga stjecaja </w:t>
      </w:r>
      <w:r w:rsidR="00B61640">
        <w:rPr>
          <w:rFonts w:ascii="Times New Roman" w:hAnsi="Times New Roman" w:cs="Times New Roman"/>
          <w:sz w:val="24"/>
          <w:szCs w:val="24"/>
        </w:rPr>
        <w:t>koji</w:t>
      </w:r>
      <w:r w:rsidR="00B61640">
        <w:rPr>
          <w:rFonts w:ascii="Times New Roman" w:hAnsi="Times New Roman" w:cs="Times New Roman"/>
          <w:sz w:val="24"/>
          <w:szCs w:val="24"/>
        </w:rPr>
        <w:t xml:space="preserve"> </w:t>
      </w:r>
      <w:r>
        <w:rPr>
          <w:rFonts w:ascii="Times New Roman" w:hAnsi="Times New Roman" w:cs="Times New Roman"/>
          <w:sz w:val="24"/>
          <w:szCs w:val="24"/>
        </w:rPr>
        <w:t xml:space="preserve">Austin svrstava među slučajeve kod kojih je riječ o „dimenzijama nedostatnosti“. Donekle bi se Robinjin slučaj mogao opisati sljedećim </w:t>
      </w:r>
      <w:proofErr w:type="spellStart"/>
      <w:r>
        <w:rPr>
          <w:rFonts w:ascii="Times New Roman" w:hAnsi="Times New Roman" w:cs="Times New Roman"/>
          <w:sz w:val="24"/>
          <w:szCs w:val="24"/>
        </w:rPr>
        <w:t>Austinovim</w:t>
      </w:r>
      <w:proofErr w:type="spellEnd"/>
      <w:r>
        <w:rPr>
          <w:rFonts w:ascii="Times New Roman" w:hAnsi="Times New Roman" w:cs="Times New Roman"/>
          <w:sz w:val="24"/>
          <w:szCs w:val="24"/>
        </w:rPr>
        <w:t xml:space="preserve"> riječima:</w:t>
      </w:r>
    </w:p>
    <w:p w14:paraId="0FD72C05" w14:textId="77777777" w:rsidR="00E17F89" w:rsidRPr="00B362E8" w:rsidRDefault="00E17F89" w:rsidP="00E17F89">
      <w:pPr>
        <w:spacing w:line="276" w:lineRule="auto"/>
        <w:ind w:left="708"/>
        <w:jc w:val="both"/>
        <w:rPr>
          <w:rFonts w:ascii="Times New Roman" w:hAnsi="Times New Roman" w:cs="Times New Roman"/>
        </w:rPr>
      </w:pPr>
      <w:r w:rsidRPr="00B362E8">
        <w:rPr>
          <w:rFonts w:ascii="Times New Roman" w:hAnsi="Times New Roman" w:cs="Times New Roman"/>
        </w:rPr>
        <w:t>Hoću reći, radnje su općenito (ali ne sve) izložene na primjer tomu da budu izvršene pod prisilom, slučajno, ili zahvaljujući ovoj ili onoj vrsti pogreške, ili sasvim nenamjeravano. U mnogim takvim prigodama za neki takav čin nećemo tek jednostavno kazati da je bio počinjen ili da ga je netko počinio. Neću sad ulaziti u opću doktrinu</w:t>
      </w:r>
      <w:r w:rsidRPr="00B362E8">
        <w:rPr>
          <w:rFonts w:ascii="Times New Roman" w:hAnsi="Times New Roman" w:cs="Times New Roman"/>
        </w:rPr>
        <w:softHyphen/>
        <w:t xml:space="preserve"> – u mnogim takvim slučajevima možemo čak reći da je čin bio „ništavan“ (ili opoziv zbog prisile ili neprimjerena utjecaja) i tako dalje. (</w:t>
      </w:r>
      <w:proofErr w:type="spellStart"/>
      <w:r>
        <w:rPr>
          <w:rFonts w:ascii="Times New Roman" w:hAnsi="Times New Roman" w:cs="Times New Roman"/>
        </w:rPr>
        <w:t>ibid:15</w:t>
      </w:r>
      <w:proofErr w:type="spellEnd"/>
      <w:r w:rsidRPr="00B362E8">
        <w:rPr>
          <w:rFonts w:ascii="Times New Roman" w:hAnsi="Times New Roman" w:cs="Times New Roman"/>
        </w:rPr>
        <w:t>)</w:t>
      </w:r>
    </w:p>
    <w:p w14:paraId="4CC077D5" w14:textId="77777777"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okviru kasnije </w:t>
      </w:r>
      <w:proofErr w:type="spellStart"/>
      <w:r>
        <w:rPr>
          <w:rFonts w:ascii="Times New Roman" w:hAnsi="Times New Roman" w:cs="Times New Roman"/>
          <w:sz w:val="24"/>
          <w:szCs w:val="24"/>
        </w:rPr>
        <w:t>Austinove</w:t>
      </w:r>
      <w:proofErr w:type="spellEnd"/>
      <w:r>
        <w:rPr>
          <w:rFonts w:ascii="Times New Roman" w:hAnsi="Times New Roman" w:cs="Times New Roman"/>
          <w:sz w:val="24"/>
          <w:szCs w:val="24"/>
        </w:rPr>
        <w:t xml:space="preserve"> sistematizacije, </w:t>
      </w:r>
      <w:proofErr w:type="spellStart"/>
      <w:r>
        <w:rPr>
          <w:rFonts w:ascii="Times New Roman" w:hAnsi="Times New Roman" w:cs="Times New Roman"/>
          <w:sz w:val="24"/>
          <w:szCs w:val="24"/>
        </w:rPr>
        <w:t>Derenčinov</w:t>
      </w:r>
      <w:proofErr w:type="spellEnd"/>
      <w:r>
        <w:rPr>
          <w:rFonts w:ascii="Times New Roman" w:hAnsi="Times New Roman" w:cs="Times New Roman"/>
          <w:sz w:val="24"/>
          <w:szCs w:val="24"/>
        </w:rPr>
        <w:t xml:space="preserve"> i Robinjin dijalog mogli bismo promatrati iz </w:t>
      </w:r>
      <w:proofErr w:type="spellStart"/>
      <w:r>
        <w:rPr>
          <w:rFonts w:ascii="Times New Roman" w:hAnsi="Times New Roman" w:cs="Times New Roman"/>
          <w:sz w:val="24"/>
          <w:szCs w:val="24"/>
        </w:rPr>
        <w:t>perlokucijske</w:t>
      </w:r>
      <w:proofErr w:type="spellEnd"/>
      <w:r>
        <w:rPr>
          <w:rFonts w:ascii="Times New Roman" w:hAnsi="Times New Roman" w:cs="Times New Roman"/>
          <w:sz w:val="24"/>
          <w:szCs w:val="24"/>
        </w:rPr>
        <w:t xml:space="preserve"> perspektive. U tom bi slučaju Robinjin „nesretni stjecaj“ bio posljedica </w:t>
      </w:r>
      <w:proofErr w:type="spellStart"/>
      <w:r>
        <w:rPr>
          <w:rFonts w:ascii="Times New Roman" w:hAnsi="Times New Roman" w:cs="Times New Roman"/>
          <w:sz w:val="24"/>
          <w:szCs w:val="24"/>
        </w:rPr>
        <w:t>Derenčinovih</w:t>
      </w:r>
      <w:proofErr w:type="spellEnd"/>
      <w:r>
        <w:rPr>
          <w:rFonts w:ascii="Times New Roman" w:hAnsi="Times New Roman" w:cs="Times New Roman"/>
          <w:sz w:val="24"/>
          <w:szCs w:val="24"/>
        </w:rPr>
        <w:t xml:space="preserve"> iskaza, točnije prikrivene prijetnje, ucjene i manipulacije, odnosno „</w:t>
      </w:r>
      <w:proofErr w:type="spellStart"/>
      <w:r>
        <w:rPr>
          <w:rFonts w:ascii="Times New Roman" w:hAnsi="Times New Roman" w:cs="Times New Roman"/>
          <w:sz w:val="24"/>
          <w:szCs w:val="24"/>
        </w:rPr>
        <w:t>posrećeno</w:t>
      </w:r>
      <w:proofErr w:type="spellEnd"/>
      <w:r>
        <w:rPr>
          <w:rFonts w:ascii="Times New Roman" w:hAnsi="Times New Roman" w:cs="Times New Roman"/>
          <w:sz w:val="24"/>
          <w:szCs w:val="24"/>
        </w:rPr>
        <w:t xml:space="preserve">“ funkcioniranje njezina </w:t>
      </w:r>
      <w:proofErr w:type="spellStart"/>
      <w:r>
        <w:rPr>
          <w:rFonts w:ascii="Times New Roman" w:hAnsi="Times New Roman" w:cs="Times New Roman"/>
          <w:sz w:val="24"/>
          <w:szCs w:val="24"/>
        </w:rPr>
        <w:t>performativa</w:t>
      </w:r>
      <w:proofErr w:type="spellEnd"/>
      <w:r>
        <w:rPr>
          <w:rFonts w:ascii="Times New Roman" w:hAnsi="Times New Roman" w:cs="Times New Roman"/>
          <w:sz w:val="24"/>
          <w:szCs w:val="24"/>
        </w:rPr>
        <w:t xml:space="preserve"> ugroženo je kršenjem šestoga pravila zbog učinka </w:t>
      </w:r>
      <w:proofErr w:type="spellStart"/>
      <w:r>
        <w:rPr>
          <w:rFonts w:ascii="Times New Roman" w:hAnsi="Times New Roman" w:cs="Times New Roman"/>
          <w:sz w:val="24"/>
          <w:szCs w:val="24"/>
        </w:rPr>
        <w:t>Derenčinovih</w:t>
      </w:r>
      <w:proofErr w:type="spellEnd"/>
      <w:r>
        <w:rPr>
          <w:rFonts w:ascii="Times New Roman" w:hAnsi="Times New Roman" w:cs="Times New Roman"/>
          <w:sz w:val="24"/>
          <w:szCs w:val="24"/>
        </w:rPr>
        <w:t xml:space="preserve"> iskaza. </w:t>
      </w:r>
    </w:p>
    <w:p w14:paraId="0EC2132E" w14:textId="77777777"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Moram istaknuti kako je Goran Pavlić u svom tekstu iz 2012. godine već primijetio velik dio prethodno obrazloženoga, ali vrlo sažeto i bez problematizacije odnosa </w:t>
      </w:r>
      <w:proofErr w:type="spellStart"/>
      <w:r>
        <w:rPr>
          <w:rFonts w:ascii="Times New Roman" w:hAnsi="Times New Roman" w:cs="Times New Roman"/>
          <w:sz w:val="24"/>
          <w:szCs w:val="24"/>
        </w:rPr>
        <w:t>Derenčinove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perlokucije</w:t>
      </w:r>
      <w:proofErr w:type="spellEnd"/>
      <w:r>
        <w:rPr>
          <w:rFonts w:ascii="Times New Roman" w:hAnsi="Times New Roman" w:cs="Times New Roman"/>
          <w:sz w:val="24"/>
          <w:szCs w:val="24"/>
        </w:rPr>
        <w:t xml:space="preserve"> i Robinjina </w:t>
      </w:r>
      <w:proofErr w:type="spellStart"/>
      <w:r>
        <w:rPr>
          <w:rFonts w:ascii="Times New Roman" w:hAnsi="Times New Roman" w:cs="Times New Roman"/>
          <w:sz w:val="24"/>
          <w:szCs w:val="24"/>
        </w:rPr>
        <w:t>performativnog</w:t>
      </w:r>
      <w:proofErr w:type="spellEnd"/>
      <w:r>
        <w:rPr>
          <w:rFonts w:ascii="Times New Roman" w:hAnsi="Times New Roman" w:cs="Times New Roman"/>
          <w:sz w:val="24"/>
          <w:szCs w:val="24"/>
        </w:rPr>
        <w:t xml:space="preserve"> obećanja braka, što ne čudi s obzirom da je tekst Ivane Olujić i Dolores </w:t>
      </w:r>
      <w:proofErr w:type="spellStart"/>
      <w:r>
        <w:rPr>
          <w:rFonts w:ascii="Times New Roman" w:hAnsi="Times New Roman" w:cs="Times New Roman"/>
          <w:sz w:val="24"/>
          <w:szCs w:val="24"/>
        </w:rPr>
        <w:t>Grmače</w:t>
      </w:r>
      <w:proofErr w:type="spellEnd"/>
      <w:r>
        <w:rPr>
          <w:rFonts w:ascii="Times New Roman" w:hAnsi="Times New Roman" w:cs="Times New Roman"/>
          <w:sz w:val="24"/>
          <w:szCs w:val="24"/>
        </w:rPr>
        <w:t xml:space="preserve"> objavljen tek 2020. pa pitanje na neki način još nije bilo „otvoreno“. Začuđuje ipak da autorice nisu više teksta posvetile </w:t>
      </w:r>
      <w:proofErr w:type="spellStart"/>
      <w:r>
        <w:rPr>
          <w:rFonts w:ascii="Times New Roman" w:hAnsi="Times New Roman" w:cs="Times New Roman"/>
          <w:sz w:val="24"/>
          <w:szCs w:val="24"/>
        </w:rPr>
        <w:t>Pavlićevu</w:t>
      </w:r>
      <w:proofErr w:type="spellEnd"/>
      <w:r>
        <w:rPr>
          <w:rFonts w:ascii="Times New Roman" w:hAnsi="Times New Roman" w:cs="Times New Roman"/>
          <w:sz w:val="24"/>
          <w:szCs w:val="24"/>
        </w:rPr>
        <w:t xml:space="preserve"> čitanju s obzirom na to da su okolnosti iste za vrijeme </w:t>
      </w:r>
      <w:proofErr w:type="spellStart"/>
      <w:r>
        <w:rPr>
          <w:rFonts w:ascii="Times New Roman" w:hAnsi="Times New Roman" w:cs="Times New Roman"/>
          <w:sz w:val="24"/>
          <w:szCs w:val="24"/>
        </w:rPr>
        <w:t>Derenčinove</w:t>
      </w:r>
      <w:proofErr w:type="spellEnd"/>
      <w:r>
        <w:rPr>
          <w:rFonts w:ascii="Times New Roman" w:hAnsi="Times New Roman" w:cs="Times New Roman"/>
          <w:sz w:val="24"/>
          <w:szCs w:val="24"/>
        </w:rPr>
        <w:t xml:space="preserve"> „istrage“ koja zanima Pavlića kao i u trenutku Robinjina „obećanja“. Kao što znamo, prepoznavanje se događa tek kasnije. Mogli bismo reći kako je </w:t>
      </w:r>
      <w:proofErr w:type="spellStart"/>
      <w:r>
        <w:rPr>
          <w:rFonts w:ascii="Times New Roman" w:hAnsi="Times New Roman" w:cs="Times New Roman"/>
          <w:sz w:val="24"/>
          <w:szCs w:val="24"/>
        </w:rPr>
        <w:t>Derenčinova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perlokucijska</w:t>
      </w:r>
      <w:proofErr w:type="spellEnd"/>
      <w:r>
        <w:rPr>
          <w:rFonts w:ascii="Times New Roman" w:hAnsi="Times New Roman" w:cs="Times New Roman"/>
          <w:sz w:val="24"/>
          <w:szCs w:val="24"/>
        </w:rPr>
        <w:t xml:space="preserve"> snaga na vrhuncu u trenutku koji prethodi samome obećanju. Pavlić polazi iz drugoga ugla kad govori o „</w:t>
      </w:r>
      <w:proofErr w:type="spellStart"/>
      <w:r>
        <w:rPr>
          <w:rFonts w:ascii="Times New Roman" w:hAnsi="Times New Roman" w:cs="Times New Roman"/>
          <w:sz w:val="24"/>
          <w:szCs w:val="24"/>
        </w:rPr>
        <w:t>neposrećenosti</w:t>
      </w:r>
      <w:proofErr w:type="spellEnd"/>
      <w:r>
        <w:rPr>
          <w:rFonts w:ascii="Times New Roman" w:hAnsi="Times New Roman" w:cs="Times New Roman"/>
          <w:sz w:val="24"/>
          <w:szCs w:val="24"/>
        </w:rPr>
        <w:t xml:space="preserve">“. Riječ je o </w:t>
      </w:r>
      <w:proofErr w:type="spellStart"/>
      <w:r>
        <w:rPr>
          <w:rFonts w:ascii="Times New Roman" w:hAnsi="Times New Roman" w:cs="Times New Roman"/>
          <w:sz w:val="24"/>
          <w:szCs w:val="24"/>
        </w:rPr>
        <w:t>Derenčinovoj</w:t>
      </w:r>
      <w:proofErr w:type="spellEnd"/>
      <w:r>
        <w:rPr>
          <w:rFonts w:ascii="Times New Roman" w:hAnsi="Times New Roman" w:cs="Times New Roman"/>
          <w:sz w:val="24"/>
          <w:szCs w:val="24"/>
        </w:rPr>
        <w:t xml:space="preserve"> perspektivi, tj. perspektivi koja </w:t>
      </w:r>
      <w:proofErr w:type="spellStart"/>
      <w:r>
        <w:rPr>
          <w:rFonts w:ascii="Times New Roman" w:hAnsi="Times New Roman" w:cs="Times New Roman"/>
          <w:sz w:val="24"/>
          <w:szCs w:val="24"/>
        </w:rPr>
        <w:t>Derenčina</w:t>
      </w:r>
      <w:proofErr w:type="spellEnd"/>
      <w:r>
        <w:rPr>
          <w:rFonts w:ascii="Times New Roman" w:hAnsi="Times New Roman" w:cs="Times New Roman"/>
          <w:sz w:val="24"/>
          <w:szCs w:val="24"/>
        </w:rPr>
        <w:t xml:space="preserve"> uzima kao </w:t>
      </w:r>
      <w:proofErr w:type="spellStart"/>
      <w:r>
        <w:rPr>
          <w:rFonts w:ascii="Times New Roman" w:hAnsi="Times New Roman" w:cs="Times New Roman"/>
          <w:sz w:val="24"/>
          <w:szCs w:val="24"/>
        </w:rPr>
        <w:t>narušavatelja</w:t>
      </w:r>
      <w:proofErr w:type="spellEnd"/>
      <w:r>
        <w:rPr>
          <w:rFonts w:ascii="Times New Roman" w:hAnsi="Times New Roman" w:cs="Times New Roman"/>
          <w:sz w:val="24"/>
          <w:szCs w:val="24"/>
        </w:rPr>
        <w:t xml:space="preserve"> uvjeta </w:t>
      </w:r>
      <w:proofErr w:type="spellStart"/>
      <w:r>
        <w:rPr>
          <w:rFonts w:ascii="Times New Roman" w:hAnsi="Times New Roman" w:cs="Times New Roman"/>
          <w:sz w:val="24"/>
          <w:szCs w:val="24"/>
        </w:rPr>
        <w:t>performativnosti</w:t>
      </w:r>
      <w:proofErr w:type="spellEnd"/>
      <w:r>
        <w:rPr>
          <w:rFonts w:ascii="Times New Roman" w:hAnsi="Times New Roman" w:cs="Times New Roman"/>
          <w:sz w:val="24"/>
          <w:szCs w:val="24"/>
        </w:rPr>
        <w:t xml:space="preserve"> dok smo se mi bavili dodatnim implikacijama takvih pretpostavki na ono što autorice vide kao </w:t>
      </w:r>
      <w:proofErr w:type="spellStart"/>
      <w:r>
        <w:rPr>
          <w:rFonts w:ascii="Times New Roman" w:hAnsi="Times New Roman" w:cs="Times New Roman"/>
          <w:sz w:val="24"/>
          <w:szCs w:val="24"/>
        </w:rPr>
        <w:t>performativno</w:t>
      </w:r>
      <w:proofErr w:type="spellEnd"/>
      <w:r>
        <w:rPr>
          <w:rFonts w:ascii="Times New Roman" w:hAnsi="Times New Roman" w:cs="Times New Roman"/>
          <w:sz w:val="24"/>
          <w:szCs w:val="24"/>
        </w:rPr>
        <w:t xml:space="preserve"> obećanje braka. Za dodatnu ilustraciju donosimo dio </w:t>
      </w:r>
      <w:proofErr w:type="spellStart"/>
      <w:r>
        <w:rPr>
          <w:rFonts w:ascii="Times New Roman" w:hAnsi="Times New Roman" w:cs="Times New Roman"/>
          <w:sz w:val="24"/>
          <w:szCs w:val="24"/>
        </w:rPr>
        <w:t>Pavlićeva</w:t>
      </w:r>
      <w:proofErr w:type="spellEnd"/>
      <w:r>
        <w:rPr>
          <w:rFonts w:ascii="Times New Roman" w:hAnsi="Times New Roman" w:cs="Times New Roman"/>
          <w:sz w:val="24"/>
          <w:szCs w:val="24"/>
        </w:rPr>
        <w:t xml:space="preserve"> zaključka:</w:t>
      </w:r>
    </w:p>
    <w:p w14:paraId="4666754C" w14:textId="77777777" w:rsidR="00E17F89" w:rsidRPr="005B7CBD" w:rsidRDefault="00E17F89" w:rsidP="00E17F89">
      <w:pPr>
        <w:spacing w:line="276" w:lineRule="auto"/>
        <w:ind w:left="708"/>
        <w:jc w:val="both"/>
        <w:rPr>
          <w:rFonts w:ascii="Times New Roman" w:hAnsi="Times New Roman" w:cs="Times New Roman"/>
        </w:rPr>
      </w:pPr>
      <w:r>
        <w:rPr>
          <w:rFonts w:ascii="Times New Roman" w:hAnsi="Times New Roman" w:cs="Times New Roman"/>
        </w:rPr>
        <w:t>(</w:t>
      </w:r>
      <w:r w:rsidRPr="005B7CBD">
        <w:rPr>
          <w:rFonts w:ascii="Times New Roman" w:hAnsi="Times New Roman" w:cs="Times New Roman"/>
        </w:rPr>
        <w:t>…</w:t>
      </w:r>
      <w:r>
        <w:rPr>
          <w:rFonts w:ascii="Times New Roman" w:hAnsi="Times New Roman" w:cs="Times New Roman"/>
        </w:rPr>
        <w:t xml:space="preserve">) </w:t>
      </w:r>
      <w:r w:rsidRPr="005B7CBD">
        <w:rPr>
          <w:rFonts w:ascii="Times New Roman" w:hAnsi="Times New Roman" w:cs="Times New Roman"/>
        </w:rPr>
        <w:t xml:space="preserve">legitimno je postulirati da središnji narativ, uobličen u format </w:t>
      </w:r>
      <w:proofErr w:type="spellStart"/>
      <w:r w:rsidRPr="005B7CBD">
        <w:rPr>
          <w:rFonts w:ascii="Times New Roman" w:hAnsi="Times New Roman" w:cs="Times New Roman"/>
        </w:rPr>
        <w:t>Derenčinova</w:t>
      </w:r>
      <w:proofErr w:type="spellEnd"/>
      <w:r w:rsidRPr="005B7CBD">
        <w:rPr>
          <w:rFonts w:ascii="Times New Roman" w:hAnsi="Times New Roman" w:cs="Times New Roman"/>
        </w:rPr>
        <w:t xml:space="preserve"> svojevrsnog istražnog ispitivanja robinje koje obaseže više od polovice djela, predstavlja takav aranžman okolnosti koje mogu proizvesti i </w:t>
      </w:r>
      <w:proofErr w:type="spellStart"/>
      <w:r w:rsidRPr="005B7CBD">
        <w:rPr>
          <w:rFonts w:ascii="Times New Roman" w:hAnsi="Times New Roman" w:cs="Times New Roman"/>
        </w:rPr>
        <w:t>performativne</w:t>
      </w:r>
      <w:proofErr w:type="spellEnd"/>
      <w:r w:rsidRPr="005B7CBD">
        <w:rPr>
          <w:rFonts w:ascii="Times New Roman" w:hAnsi="Times New Roman" w:cs="Times New Roman"/>
        </w:rPr>
        <w:t xml:space="preserve"> učinke. (…) Posegnemo li za četvrtim konstitutivnim kriterijem </w:t>
      </w:r>
      <w:proofErr w:type="spellStart"/>
      <w:r w:rsidRPr="005B7CBD">
        <w:rPr>
          <w:rFonts w:ascii="Times New Roman" w:hAnsi="Times New Roman" w:cs="Times New Roman"/>
        </w:rPr>
        <w:t>performativnog</w:t>
      </w:r>
      <w:proofErr w:type="spellEnd"/>
      <w:r w:rsidRPr="005B7CBD">
        <w:rPr>
          <w:rFonts w:ascii="Times New Roman" w:hAnsi="Times New Roman" w:cs="Times New Roman"/>
        </w:rPr>
        <w:t xml:space="preserve"> iskaza (»osobe koje sudjeluju moraju imati iskrene namjere i djelovati sukladno njima«), iz ovoga je dijela jasno da ga </w:t>
      </w:r>
      <w:proofErr w:type="spellStart"/>
      <w:r w:rsidRPr="005B7CBD">
        <w:rPr>
          <w:rFonts w:ascii="Times New Roman" w:hAnsi="Times New Roman" w:cs="Times New Roman"/>
        </w:rPr>
        <w:t>Derenčin</w:t>
      </w:r>
      <w:proofErr w:type="spellEnd"/>
      <w:r w:rsidRPr="005B7CBD">
        <w:rPr>
          <w:rFonts w:ascii="Times New Roman" w:hAnsi="Times New Roman" w:cs="Times New Roman"/>
        </w:rPr>
        <w:t xml:space="preserve"> direktno narušava, </w:t>
      </w:r>
      <w:r w:rsidRPr="005B7CBD">
        <w:rPr>
          <w:rFonts w:ascii="Times New Roman" w:hAnsi="Times New Roman" w:cs="Times New Roman"/>
        </w:rPr>
        <w:lastRenderedPageBreak/>
        <w:t xml:space="preserve">odnosno da već unaprijed svojom malom, naoko plemenitom varkom obesnažuje sav </w:t>
      </w:r>
      <w:proofErr w:type="spellStart"/>
      <w:r w:rsidRPr="005B7CBD">
        <w:rPr>
          <w:rFonts w:ascii="Times New Roman" w:hAnsi="Times New Roman" w:cs="Times New Roman"/>
        </w:rPr>
        <w:t>stvarnosni</w:t>
      </w:r>
      <w:proofErr w:type="spellEnd"/>
      <w:r w:rsidRPr="005B7CBD">
        <w:rPr>
          <w:rFonts w:ascii="Times New Roman" w:hAnsi="Times New Roman" w:cs="Times New Roman"/>
        </w:rPr>
        <w:t xml:space="preserve"> potencijal predstojećeg ispitivanja kao </w:t>
      </w:r>
      <w:proofErr w:type="spellStart"/>
      <w:r w:rsidRPr="005B7CBD">
        <w:rPr>
          <w:rFonts w:ascii="Times New Roman" w:hAnsi="Times New Roman" w:cs="Times New Roman"/>
        </w:rPr>
        <w:t>performativne</w:t>
      </w:r>
      <w:proofErr w:type="spellEnd"/>
      <w:r w:rsidRPr="005B7CBD">
        <w:rPr>
          <w:rFonts w:ascii="Times New Roman" w:hAnsi="Times New Roman" w:cs="Times New Roman"/>
        </w:rPr>
        <w:t xml:space="preserve"> procedure. (109</w:t>
      </w:r>
      <w:r>
        <w:rPr>
          <w:rFonts w:ascii="Times New Roman" w:hAnsi="Times New Roman" w:cs="Times New Roman"/>
        </w:rPr>
        <w:t>–</w:t>
      </w:r>
      <w:r w:rsidRPr="005B7CBD">
        <w:rPr>
          <w:rFonts w:ascii="Times New Roman" w:hAnsi="Times New Roman" w:cs="Times New Roman"/>
        </w:rPr>
        <w:t>110)</w:t>
      </w:r>
    </w:p>
    <w:p w14:paraId="63AEB72E" w14:textId="63DF050C" w:rsidR="00E17F89" w:rsidRDefault="00A077EE"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Takva</w:t>
      </w:r>
      <w:r w:rsidR="00E17F89">
        <w:rPr>
          <w:rFonts w:ascii="Times New Roman" w:hAnsi="Times New Roman" w:cs="Times New Roman"/>
          <w:sz w:val="24"/>
          <w:szCs w:val="24"/>
        </w:rPr>
        <w:t xml:space="preserve"> </w:t>
      </w:r>
      <w:proofErr w:type="spellStart"/>
      <w:r w:rsidR="00E17F89">
        <w:rPr>
          <w:rFonts w:ascii="Times New Roman" w:hAnsi="Times New Roman" w:cs="Times New Roman"/>
          <w:sz w:val="24"/>
          <w:szCs w:val="24"/>
        </w:rPr>
        <w:t>intepretacija</w:t>
      </w:r>
      <w:proofErr w:type="spellEnd"/>
      <w:r w:rsidR="00E17F89">
        <w:rPr>
          <w:rFonts w:ascii="Times New Roman" w:hAnsi="Times New Roman" w:cs="Times New Roman"/>
          <w:sz w:val="24"/>
          <w:szCs w:val="24"/>
        </w:rPr>
        <w:t xml:space="preserve"> suočila bi nas s mnogim problemima. Kako bismo, na primjer, uklopili Robinjin „nesretni stjecaj“ u dominantan </w:t>
      </w:r>
      <w:proofErr w:type="spellStart"/>
      <w:r w:rsidR="00E17F89">
        <w:rPr>
          <w:rFonts w:ascii="Times New Roman" w:hAnsi="Times New Roman" w:cs="Times New Roman"/>
          <w:sz w:val="24"/>
          <w:szCs w:val="24"/>
        </w:rPr>
        <w:t>komički</w:t>
      </w:r>
      <w:proofErr w:type="spellEnd"/>
      <w:r w:rsidR="00E17F89">
        <w:rPr>
          <w:rFonts w:ascii="Times New Roman" w:hAnsi="Times New Roman" w:cs="Times New Roman"/>
          <w:sz w:val="24"/>
          <w:szCs w:val="24"/>
        </w:rPr>
        <w:t xml:space="preserve"> aspekt drame o kojemu smo ranije govorili? Lažno obećanje koje dovodi do završnoga slavlja, u kontekstu cjelokupne </w:t>
      </w:r>
      <w:proofErr w:type="spellStart"/>
      <w:r w:rsidR="00E17F89">
        <w:rPr>
          <w:rFonts w:ascii="Times New Roman" w:hAnsi="Times New Roman" w:cs="Times New Roman"/>
          <w:sz w:val="24"/>
          <w:szCs w:val="24"/>
        </w:rPr>
        <w:t>pohvalničke</w:t>
      </w:r>
      <w:proofErr w:type="spellEnd"/>
      <w:r w:rsidR="00E17F89">
        <w:rPr>
          <w:rFonts w:ascii="Times New Roman" w:hAnsi="Times New Roman" w:cs="Times New Roman"/>
          <w:sz w:val="24"/>
          <w:szCs w:val="24"/>
        </w:rPr>
        <w:t xml:space="preserve"> intonacije i prepoznavanja, primoralo bi nas da dramu promatramo u okvirima sasvim drugačijega modusa. Spomenuta neprikladnost i nekoherentnost uklapala bi se tada u određenu vrstu ironijskog i satiričkog mita koji bi funkcionirao samo kad bismo potpuno ignorirali povijesnu perspektivu tj. vrijeme u kojemu drama nastaje. </w:t>
      </w:r>
    </w:p>
    <w:p w14:paraId="5E332BFE" w14:textId="70AAAA64" w:rsidR="00E17F89" w:rsidRPr="007E70A8" w:rsidRDefault="00E17F89" w:rsidP="007E70A8">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Ipak, mislim da postoji vrijednost u spominjanju problema koje bi </w:t>
      </w:r>
      <w:r w:rsidR="00A077EE">
        <w:rPr>
          <w:rFonts w:ascii="Times New Roman" w:hAnsi="Times New Roman" w:cs="Times New Roman"/>
          <w:sz w:val="24"/>
          <w:szCs w:val="24"/>
        </w:rPr>
        <w:t xml:space="preserve">takva </w:t>
      </w:r>
      <w:r>
        <w:rPr>
          <w:rFonts w:ascii="Times New Roman" w:hAnsi="Times New Roman" w:cs="Times New Roman"/>
          <w:sz w:val="24"/>
          <w:szCs w:val="24"/>
        </w:rPr>
        <w:t>interpretacija postavila</w:t>
      </w:r>
      <w:r w:rsidRPr="005B7CBD">
        <w:rPr>
          <w:rFonts w:ascii="Times New Roman" w:hAnsi="Times New Roman" w:cs="Times New Roman"/>
          <w:color w:val="FF0000"/>
          <w:sz w:val="24"/>
          <w:szCs w:val="24"/>
        </w:rPr>
        <w:t xml:space="preserve">. </w:t>
      </w:r>
      <w:proofErr w:type="spellStart"/>
      <w:r w:rsidRPr="00435252">
        <w:rPr>
          <w:rFonts w:ascii="Times New Roman" w:hAnsi="Times New Roman" w:cs="Times New Roman"/>
          <w:color w:val="000000" w:themeColor="text1"/>
          <w:sz w:val="24"/>
          <w:szCs w:val="24"/>
        </w:rPr>
        <w:t>Lucićeva</w:t>
      </w:r>
      <w:proofErr w:type="spellEnd"/>
      <w:r w:rsidRPr="00435252">
        <w:rPr>
          <w:rFonts w:ascii="Times New Roman" w:hAnsi="Times New Roman" w:cs="Times New Roman"/>
          <w:color w:val="000000" w:themeColor="text1"/>
          <w:sz w:val="24"/>
          <w:szCs w:val="24"/>
        </w:rPr>
        <w:t xml:space="preserve"> je </w:t>
      </w:r>
      <w:r w:rsidR="00A077EE" w:rsidRPr="00A077EE">
        <w:rPr>
          <w:rFonts w:ascii="Times New Roman" w:hAnsi="Times New Roman" w:cs="Times New Roman"/>
          <w:i/>
          <w:iCs/>
          <w:color w:val="000000" w:themeColor="text1"/>
          <w:sz w:val="24"/>
          <w:szCs w:val="24"/>
        </w:rPr>
        <w:t>Robinja</w:t>
      </w:r>
      <w:r w:rsidR="00A077EE">
        <w:rPr>
          <w:rFonts w:ascii="Times New Roman" w:hAnsi="Times New Roman" w:cs="Times New Roman"/>
          <w:color w:val="000000" w:themeColor="text1"/>
          <w:sz w:val="24"/>
          <w:szCs w:val="24"/>
        </w:rPr>
        <w:t xml:space="preserve"> </w:t>
      </w:r>
      <w:r w:rsidRPr="00435252">
        <w:rPr>
          <w:rFonts w:ascii="Times New Roman" w:hAnsi="Times New Roman" w:cs="Times New Roman"/>
          <w:color w:val="000000" w:themeColor="text1"/>
          <w:sz w:val="24"/>
          <w:szCs w:val="24"/>
        </w:rPr>
        <w:t>u tom smislu zanimljiv</w:t>
      </w:r>
      <w:r>
        <w:rPr>
          <w:rFonts w:ascii="Times New Roman" w:hAnsi="Times New Roman" w:cs="Times New Roman"/>
          <w:color w:val="000000" w:themeColor="text1"/>
          <w:sz w:val="24"/>
          <w:szCs w:val="24"/>
        </w:rPr>
        <w:t>a,</w:t>
      </w:r>
      <w:r w:rsidRPr="00435252">
        <w:rPr>
          <w:rFonts w:ascii="Times New Roman" w:hAnsi="Times New Roman" w:cs="Times New Roman"/>
          <w:color w:val="000000" w:themeColor="text1"/>
          <w:sz w:val="24"/>
          <w:szCs w:val="24"/>
        </w:rPr>
        <w:t xml:space="preserve"> kompleksna i </w:t>
      </w:r>
      <w:r>
        <w:rPr>
          <w:rFonts w:ascii="Times New Roman" w:hAnsi="Times New Roman" w:cs="Times New Roman"/>
          <w:color w:val="000000" w:themeColor="text1"/>
          <w:sz w:val="24"/>
          <w:szCs w:val="24"/>
        </w:rPr>
        <w:t>podložna</w:t>
      </w:r>
      <w:r w:rsidRPr="0043525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čitanjima</w:t>
      </w:r>
      <w:r w:rsidRPr="00435252">
        <w:rPr>
          <w:rFonts w:ascii="Times New Roman" w:hAnsi="Times New Roman" w:cs="Times New Roman"/>
          <w:color w:val="000000" w:themeColor="text1"/>
          <w:sz w:val="24"/>
          <w:szCs w:val="24"/>
        </w:rPr>
        <w:t xml:space="preserve"> koja bi spomenutu povijesnu perspektivu zanemarivala</w:t>
      </w:r>
      <w:r>
        <w:rPr>
          <w:rFonts w:ascii="Times New Roman" w:hAnsi="Times New Roman" w:cs="Times New Roman"/>
          <w:sz w:val="24"/>
          <w:szCs w:val="24"/>
        </w:rPr>
        <w:t xml:space="preserve">. Ako Lucić zaista jest, kao što autorice tvrde, zastupnik jedne ideje braka u kojoj bi žena imala određenu slobodu, valja imati na umu okvire unutar kojih ta sloboda funkcionira. Moglo bi se, iz anakrone suvremene perspektive, diskutirati o tome koliko u </w:t>
      </w:r>
      <w:r w:rsidRPr="004E4C5D">
        <w:rPr>
          <w:rFonts w:ascii="Times New Roman" w:hAnsi="Times New Roman" w:cs="Times New Roman"/>
          <w:i/>
          <w:iCs/>
          <w:sz w:val="24"/>
          <w:szCs w:val="24"/>
        </w:rPr>
        <w:t>Robinji</w:t>
      </w:r>
      <w:r>
        <w:rPr>
          <w:rFonts w:ascii="Times New Roman" w:hAnsi="Times New Roman" w:cs="Times New Roman"/>
          <w:sz w:val="24"/>
          <w:szCs w:val="24"/>
        </w:rPr>
        <w:t xml:space="preserve"> ima slobode, a koliko implicitnih očitovanja njezinih granica, a moglo bi se i određene začudnosti na planu „romanse“ tumačiti kao posljedice supostojanja slobode i njezine negacije</w:t>
      </w:r>
      <w:r w:rsidR="001D7B57">
        <w:rPr>
          <w:rFonts w:ascii="Times New Roman" w:hAnsi="Times New Roman" w:cs="Times New Roman"/>
          <w:sz w:val="24"/>
          <w:szCs w:val="24"/>
        </w:rPr>
        <w:t>,</w:t>
      </w:r>
      <w:r>
        <w:rPr>
          <w:rFonts w:ascii="Times New Roman" w:hAnsi="Times New Roman" w:cs="Times New Roman"/>
          <w:sz w:val="24"/>
          <w:szCs w:val="24"/>
        </w:rPr>
        <w:t xml:space="preserve"> odnosno proturječja na planu „realizma“. Pavlić primjećuje kako je „tekst </w:t>
      </w:r>
      <w:r w:rsidRPr="00FB2E3D">
        <w:rPr>
          <w:rFonts w:ascii="Times New Roman" w:hAnsi="Times New Roman" w:cs="Times New Roman"/>
          <w:i/>
          <w:iCs/>
          <w:sz w:val="24"/>
          <w:szCs w:val="24"/>
        </w:rPr>
        <w:t>Robinje</w:t>
      </w:r>
      <w:r>
        <w:rPr>
          <w:rFonts w:ascii="Times New Roman" w:hAnsi="Times New Roman" w:cs="Times New Roman"/>
          <w:sz w:val="24"/>
          <w:szCs w:val="24"/>
        </w:rPr>
        <w:t xml:space="preserve"> puno kompleksniji, puno otvoreniji i utoliko podložniji za interpretativne zahvate koji se odvaže uhvatiti ukoštac s brojnim </w:t>
      </w:r>
      <w:proofErr w:type="spellStart"/>
      <w:r>
        <w:rPr>
          <w:rFonts w:ascii="Times New Roman" w:hAnsi="Times New Roman" w:cs="Times New Roman"/>
          <w:sz w:val="24"/>
          <w:szCs w:val="24"/>
        </w:rPr>
        <w:t>fabularnim</w:t>
      </w:r>
      <w:proofErr w:type="spellEnd"/>
      <w:r>
        <w:rPr>
          <w:rFonts w:ascii="Times New Roman" w:hAnsi="Times New Roman" w:cs="Times New Roman"/>
          <w:sz w:val="24"/>
          <w:szCs w:val="24"/>
        </w:rPr>
        <w:t xml:space="preserve">, stilskim i napose strukturnim rupturama“ (2012: 100). Upravo su te „rupture“, kako ih Pavlić naziva, ona mjesta koja smo mi opisali kao „kompleksna“ ili „nejasna“. Za primjer Pavlić navodi razgovor Pere i Mare </w:t>
      </w:r>
      <w:r w:rsidR="004F5B36">
        <w:rPr>
          <w:rFonts w:ascii="Times New Roman" w:hAnsi="Times New Roman" w:cs="Times New Roman"/>
          <w:sz w:val="24"/>
          <w:szCs w:val="24"/>
        </w:rPr>
        <w:t xml:space="preserve">u trećem činu, </w:t>
      </w:r>
      <w:r>
        <w:rPr>
          <w:rFonts w:ascii="Times New Roman" w:hAnsi="Times New Roman" w:cs="Times New Roman"/>
          <w:sz w:val="24"/>
          <w:szCs w:val="24"/>
        </w:rPr>
        <w:t>koji stilski odudara od ostatka drame. Tim ćemo se dijelom pozabaviti u idućem poglavlju.</w:t>
      </w:r>
    </w:p>
    <w:p w14:paraId="030A180D" w14:textId="77777777" w:rsidR="00E17F89" w:rsidRDefault="00E17F89" w:rsidP="00515AE2">
      <w:pPr>
        <w:spacing w:line="360" w:lineRule="auto"/>
        <w:jc w:val="both"/>
        <w:rPr>
          <w:rFonts w:ascii="Times New Roman" w:hAnsi="Times New Roman" w:cs="Times New Roman"/>
          <w:sz w:val="24"/>
          <w:szCs w:val="24"/>
        </w:rPr>
      </w:pPr>
    </w:p>
    <w:p w14:paraId="0EAEAB37" w14:textId="3DF0FA61" w:rsidR="0083303F" w:rsidRDefault="0083303F" w:rsidP="00FB25D3">
      <w:pPr>
        <w:pStyle w:val="Naslov2"/>
      </w:pPr>
      <w:bookmarkStart w:id="18" w:name="_Toc75799113"/>
      <w:r>
        <w:t xml:space="preserve">4.4 Realistički aspekt nevinosti i </w:t>
      </w:r>
      <w:proofErr w:type="spellStart"/>
      <w:r>
        <w:t>farsički</w:t>
      </w:r>
      <w:proofErr w:type="spellEnd"/>
      <w:r>
        <w:t xml:space="preserve"> elementi</w:t>
      </w:r>
      <w:bookmarkEnd w:id="18"/>
      <w:r>
        <w:t xml:space="preserve"> </w:t>
      </w:r>
    </w:p>
    <w:p w14:paraId="60C23FB7" w14:textId="77777777" w:rsidR="00FB25D3" w:rsidRPr="00FB25D3" w:rsidRDefault="00FB25D3" w:rsidP="00FB25D3"/>
    <w:p w14:paraId="07FFE022" w14:textId="5E57B2D7" w:rsidR="00E17F89" w:rsidRDefault="00E17F89" w:rsidP="00E17F89">
      <w:pPr>
        <w:spacing w:line="360" w:lineRule="auto"/>
        <w:ind w:firstLine="708"/>
        <w:jc w:val="both"/>
        <w:rPr>
          <w:rFonts w:ascii="Times New Roman" w:hAnsi="Times New Roman" w:cs="Times New Roman"/>
          <w:sz w:val="24"/>
          <w:szCs w:val="24"/>
        </w:rPr>
      </w:pPr>
      <w:r w:rsidRPr="00416F08">
        <w:rPr>
          <w:rFonts w:ascii="Times New Roman" w:hAnsi="Times New Roman" w:cs="Times New Roman"/>
          <w:sz w:val="24"/>
          <w:szCs w:val="24"/>
        </w:rPr>
        <w:t>Kad je riječ o trećemu činu</w:t>
      </w:r>
      <w:r w:rsidR="001B3CC7">
        <w:rPr>
          <w:rFonts w:ascii="Times New Roman" w:hAnsi="Times New Roman" w:cs="Times New Roman"/>
          <w:sz w:val="24"/>
          <w:szCs w:val="24"/>
        </w:rPr>
        <w:t>,</w:t>
      </w:r>
      <w:r w:rsidRPr="00416F08">
        <w:rPr>
          <w:rFonts w:ascii="Times New Roman" w:hAnsi="Times New Roman" w:cs="Times New Roman"/>
          <w:sz w:val="24"/>
          <w:szCs w:val="24"/>
        </w:rPr>
        <w:t xml:space="preserve"> </w:t>
      </w:r>
      <w:r w:rsidR="00A077EE">
        <w:rPr>
          <w:rFonts w:ascii="Times New Roman" w:hAnsi="Times New Roman" w:cs="Times New Roman"/>
          <w:sz w:val="24"/>
          <w:szCs w:val="24"/>
        </w:rPr>
        <w:t>spomenuli</w:t>
      </w:r>
      <w:r w:rsidRPr="00416F08">
        <w:rPr>
          <w:rFonts w:ascii="Times New Roman" w:hAnsi="Times New Roman" w:cs="Times New Roman"/>
          <w:sz w:val="24"/>
          <w:szCs w:val="24"/>
        </w:rPr>
        <w:t xml:space="preserve"> smo ponešto o završnoj svečanost</w:t>
      </w:r>
      <w:r w:rsidR="004F5B36">
        <w:rPr>
          <w:rFonts w:ascii="Times New Roman" w:hAnsi="Times New Roman" w:cs="Times New Roman"/>
          <w:sz w:val="24"/>
          <w:szCs w:val="24"/>
        </w:rPr>
        <w:t>i</w:t>
      </w:r>
      <w:r w:rsidRPr="00416F08">
        <w:rPr>
          <w:rFonts w:ascii="Times New Roman" w:hAnsi="Times New Roman" w:cs="Times New Roman"/>
          <w:sz w:val="24"/>
          <w:szCs w:val="24"/>
        </w:rPr>
        <w:t xml:space="preserve"> u kontekstu </w:t>
      </w:r>
      <w:proofErr w:type="spellStart"/>
      <w:r w:rsidRPr="00416F08">
        <w:rPr>
          <w:rFonts w:ascii="Times New Roman" w:hAnsi="Times New Roman" w:cs="Times New Roman"/>
          <w:sz w:val="24"/>
          <w:szCs w:val="24"/>
        </w:rPr>
        <w:t>komičk</w:t>
      </w:r>
      <w:r w:rsidR="00A077EE">
        <w:rPr>
          <w:rFonts w:ascii="Times New Roman" w:hAnsi="Times New Roman" w:cs="Times New Roman"/>
          <w:sz w:val="24"/>
          <w:szCs w:val="24"/>
        </w:rPr>
        <w:t>e</w:t>
      </w:r>
      <w:proofErr w:type="spellEnd"/>
      <w:r w:rsidR="00A077EE">
        <w:rPr>
          <w:rFonts w:ascii="Times New Roman" w:hAnsi="Times New Roman" w:cs="Times New Roman"/>
          <w:sz w:val="24"/>
          <w:szCs w:val="24"/>
        </w:rPr>
        <w:t xml:space="preserve"> faze</w:t>
      </w:r>
      <w:r w:rsidR="004F5B36">
        <w:rPr>
          <w:rFonts w:ascii="Times New Roman" w:hAnsi="Times New Roman" w:cs="Times New Roman"/>
          <w:sz w:val="24"/>
          <w:szCs w:val="24"/>
        </w:rPr>
        <w:t xml:space="preserve"> romanse</w:t>
      </w:r>
      <w:r w:rsidRPr="00416F08">
        <w:rPr>
          <w:rFonts w:ascii="Times New Roman" w:hAnsi="Times New Roman" w:cs="Times New Roman"/>
          <w:sz w:val="24"/>
          <w:szCs w:val="24"/>
        </w:rPr>
        <w:t xml:space="preserve">, ali </w:t>
      </w:r>
      <w:r>
        <w:rPr>
          <w:rFonts w:ascii="Times New Roman" w:hAnsi="Times New Roman" w:cs="Times New Roman"/>
          <w:sz w:val="24"/>
          <w:szCs w:val="24"/>
        </w:rPr>
        <w:t>nismo spomenuli bitan dio vezan uz posteljni obred. Riječ je o dijelu u kojemu se pojavljuju sluškinje Pera i Mara koje lascivnim replikama propituju Robinjinu nevinost</w:t>
      </w:r>
      <w:r w:rsidR="00A077EE">
        <w:rPr>
          <w:rFonts w:ascii="Times New Roman" w:hAnsi="Times New Roman" w:cs="Times New Roman"/>
          <w:sz w:val="24"/>
          <w:szCs w:val="24"/>
        </w:rPr>
        <w:t xml:space="preserve"> </w:t>
      </w:r>
      <w:r w:rsidR="00A077EE">
        <w:rPr>
          <w:rFonts w:ascii="Times New Roman" w:hAnsi="Times New Roman" w:cs="Times New Roman"/>
          <w:color w:val="000000" w:themeColor="text1"/>
          <w:sz w:val="24"/>
          <w:szCs w:val="24"/>
        </w:rPr>
        <w:t>(</w:t>
      </w:r>
      <w:r w:rsidR="00A077EE" w:rsidRPr="002B2AA5">
        <w:rPr>
          <w:rFonts w:ascii="Times New Roman" w:hAnsi="Times New Roman" w:cs="Times New Roman"/>
          <w:i/>
          <w:iCs/>
          <w:color w:val="000000" w:themeColor="text1"/>
          <w:sz w:val="24"/>
          <w:szCs w:val="24"/>
        </w:rPr>
        <w:t>Robinja</w:t>
      </w:r>
      <w:r w:rsidR="00A077EE">
        <w:rPr>
          <w:rFonts w:ascii="Times New Roman" w:hAnsi="Times New Roman" w:cs="Times New Roman"/>
          <w:color w:val="000000" w:themeColor="text1"/>
          <w:sz w:val="24"/>
          <w:szCs w:val="24"/>
        </w:rPr>
        <w:t>, III, 913–918).</w:t>
      </w:r>
      <w:r w:rsidR="00A077EE">
        <w:rPr>
          <w:rFonts w:ascii="Times New Roman" w:hAnsi="Times New Roman" w:cs="Times New Roman"/>
          <w:sz w:val="24"/>
          <w:szCs w:val="24"/>
        </w:rPr>
        <w:t xml:space="preserve"> M</w:t>
      </w:r>
      <w:r>
        <w:rPr>
          <w:rFonts w:ascii="Times New Roman" w:hAnsi="Times New Roman" w:cs="Times New Roman"/>
          <w:sz w:val="24"/>
          <w:szCs w:val="24"/>
        </w:rPr>
        <w:t>ogli bismo reći kako je njihova uloga lakrdijaška (</w:t>
      </w:r>
      <w:proofErr w:type="spellStart"/>
      <w:r w:rsidRPr="0095541C">
        <w:rPr>
          <w:rFonts w:ascii="Times New Roman" w:hAnsi="Times New Roman" w:cs="Times New Roman"/>
          <w:i/>
          <w:iCs/>
          <w:sz w:val="24"/>
          <w:szCs w:val="24"/>
        </w:rPr>
        <w:t>bomolochos</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2000: 199)</w:t>
      </w:r>
      <w:r w:rsidR="004F5B36">
        <w:rPr>
          <w:rFonts w:ascii="Times New Roman" w:hAnsi="Times New Roman" w:cs="Times New Roman"/>
          <w:sz w:val="24"/>
          <w:szCs w:val="24"/>
        </w:rPr>
        <w:t>,</w:t>
      </w:r>
      <w:r>
        <w:rPr>
          <w:rFonts w:ascii="Times New Roman" w:hAnsi="Times New Roman" w:cs="Times New Roman"/>
          <w:sz w:val="24"/>
          <w:szCs w:val="24"/>
        </w:rPr>
        <w:t xml:space="preserve"> što bi značilo da one funkcioniraju primarno na razini ugođaja, a manje sudjeluju u samome zapletu. Osim toga, replike su im naglašeno „tjelesnog“ sadržaja, neumjesne, grube i podrugljive. U Novakovoj su pak interpretaciji </w:t>
      </w:r>
      <w:r w:rsidR="00FB25D3">
        <w:rPr>
          <w:rFonts w:ascii="Times New Roman" w:hAnsi="Times New Roman" w:cs="Times New Roman"/>
          <w:sz w:val="24"/>
          <w:szCs w:val="24"/>
        </w:rPr>
        <w:t xml:space="preserve">to </w:t>
      </w:r>
      <w:r>
        <w:rPr>
          <w:rFonts w:ascii="Times New Roman" w:hAnsi="Times New Roman" w:cs="Times New Roman"/>
          <w:sz w:val="24"/>
          <w:szCs w:val="24"/>
        </w:rPr>
        <w:t xml:space="preserve">ključni dijelovi drame jer potvrđuju Robinjinu čistoću kao preduvjet bračnog obreda. Mogli bismo reći kako je </w:t>
      </w:r>
      <w:r w:rsidR="00FB25D3">
        <w:rPr>
          <w:rFonts w:ascii="Times New Roman" w:hAnsi="Times New Roman" w:cs="Times New Roman"/>
          <w:sz w:val="24"/>
          <w:szCs w:val="24"/>
        </w:rPr>
        <w:lastRenderedPageBreak/>
        <w:t>to</w:t>
      </w:r>
      <w:r>
        <w:rPr>
          <w:rFonts w:ascii="Times New Roman" w:hAnsi="Times New Roman" w:cs="Times New Roman"/>
          <w:sz w:val="24"/>
          <w:szCs w:val="24"/>
        </w:rPr>
        <w:t xml:space="preserve"> pravi trenutak </w:t>
      </w:r>
      <w:proofErr w:type="spellStart"/>
      <w:r>
        <w:rPr>
          <w:rFonts w:ascii="Times New Roman" w:hAnsi="Times New Roman" w:cs="Times New Roman"/>
          <w:sz w:val="24"/>
          <w:szCs w:val="24"/>
        </w:rPr>
        <w:t>komičkog</w:t>
      </w:r>
      <w:proofErr w:type="spellEnd"/>
      <w:r>
        <w:rPr>
          <w:rFonts w:ascii="Times New Roman" w:hAnsi="Times New Roman" w:cs="Times New Roman"/>
          <w:sz w:val="24"/>
          <w:szCs w:val="24"/>
        </w:rPr>
        <w:t xml:space="preserve"> prepoznavanja u Novakovoj interpretaciji u kojoj je Robinjina krepost zalog novoga društva, a eventualno oskvrnuće glavna prepreka. Posebno nam je zanimljivo kako Novak u riječima sluškinja iščitava publiku, tj. Pera i Mara likovi su izaslanici, one su utjelovljenje nepovjerljivog gledateljstva koje </w:t>
      </w:r>
      <w:r w:rsidRPr="009F517C">
        <w:rPr>
          <w:rFonts w:ascii="Times New Roman" w:hAnsi="Times New Roman" w:cs="Times New Roman"/>
          <w:color w:val="000000" w:themeColor="text1"/>
          <w:sz w:val="24"/>
          <w:szCs w:val="24"/>
        </w:rPr>
        <w:t xml:space="preserve">želi, kao ranije </w:t>
      </w:r>
      <w:proofErr w:type="spellStart"/>
      <w:r w:rsidRPr="009F517C">
        <w:rPr>
          <w:rFonts w:ascii="Times New Roman" w:hAnsi="Times New Roman" w:cs="Times New Roman"/>
          <w:color w:val="000000" w:themeColor="text1"/>
          <w:sz w:val="24"/>
          <w:szCs w:val="24"/>
        </w:rPr>
        <w:t>Derenčin</w:t>
      </w:r>
      <w:proofErr w:type="spellEnd"/>
      <w:r>
        <w:rPr>
          <w:rFonts w:ascii="Times New Roman" w:hAnsi="Times New Roman" w:cs="Times New Roman"/>
          <w:sz w:val="24"/>
          <w:szCs w:val="24"/>
        </w:rPr>
        <w:t xml:space="preserve">, dokaz Robinjine nevinosti (v. Novak, 1987: 163). </w:t>
      </w:r>
      <w:r w:rsidR="00FB25D3">
        <w:rPr>
          <w:rFonts w:ascii="Times New Roman" w:hAnsi="Times New Roman" w:cs="Times New Roman"/>
          <w:sz w:val="24"/>
          <w:szCs w:val="24"/>
        </w:rPr>
        <w:t>Takvo</w:t>
      </w:r>
      <w:r>
        <w:rPr>
          <w:rFonts w:ascii="Times New Roman" w:hAnsi="Times New Roman" w:cs="Times New Roman"/>
          <w:sz w:val="24"/>
          <w:szCs w:val="24"/>
        </w:rPr>
        <w:t xml:space="preserve"> tumačenje ima zanimljive podudarnosti sa sljedećim </w:t>
      </w:r>
      <w:proofErr w:type="spellStart"/>
      <w:r>
        <w:rPr>
          <w:rFonts w:ascii="Times New Roman" w:hAnsi="Times New Roman" w:cs="Times New Roman"/>
          <w:sz w:val="24"/>
          <w:szCs w:val="24"/>
        </w:rPr>
        <w:t>Fryevim</w:t>
      </w:r>
      <w:proofErr w:type="spellEnd"/>
      <w:r>
        <w:rPr>
          <w:rFonts w:ascii="Times New Roman" w:hAnsi="Times New Roman" w:cs="Times New Roman"/>
          <w:sz w:val="24"/>
          <w:szCs w:val="24"/>
        </w:rPr>
        <w:t xml:space="preserve"> opisom </w:t>
      </w:r>
      <w:proofErr w:type="spellStart"/>
      <w:r w:rsidRPr="00D36DDF">
        <w:rPr>
          <w:rFonts w:ascii="Times New Roman" w:hAnsi="Times New Roman" w:cs="Times New Roman"/>
          <w:i/>
          <w:iCs/>
          <w:sz w:val="24"/>
          <w:szCs w:val="24"/>
        </w:rPr>
        <w:t>bomolochos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komičkoga</w:t>
      </w:r>
      <w:proofErr w:type="spellEnd"/>
      <w:r>
        <w:rPr>
          <w:rFonts w:ascii="Times New Roman" w:hAnsi="Times New Roman" w:cs="Times New Roman"/>
          <w:sz w:val="24"/>
          <w:szCs w:val="24"/>
        </w:rPr>
        <w:t xml:space="preserve"> tipa: „Proučimo li pomno tu ulogu zabavljača ili domaćina, ubrzo ćemo shvatiti da je to razvitak onoga što je u </w:t>
      </w:r>
      <w:proofErr w:type="spellStart"/>
      <w:r>
        <w:rPr>
          <w:rFonts w:ascii="Times New Roman" w:hAnsi="Times New Roman" w:cs="Times New Roman"/>
          <w:sz w:val="24"/>
          <w:szCs w:val="24"/>
        </w:rPr>
        <w:t>aristofanovskoj</w:t>
      </w:r>
      <w:proofErr w:type="spellEnd"/>
      <w:r>
        <w:rPr>
          <w:rFonts w:ascii="Times New Roman" w:hAnsi="Times New Roman" w:cs="Times New Roman"/>
          <w:sz w:val="24"/>
          <w:szCs w:val="24"/>
        </w:rPr>
        <w:t xml:space="preserve"> komediji bilo predstavljeno korom, a ovaj se pak vraća sve do </w:t>
      </w:r>
      <w:proofErr w:type="spellStart"/>
      <w:r w:rsidRPr="005C6BC3">
        <w:rPr>
          <w:rFonts w:ascii="Times New Roman" w:hAnsi="Times New Roman" w:cs="Times New Roman"/>
          <w:i/>
          <w:iCs/>
          <w:sz w:val="24"/>
          <w:szCs w:val="24"/>
        </w:rPr>
        <w:t>komosa</w:t>
      </w:r>
      <w:proofErr w:type="spellEnd"/>
      <w:r>
        <w:rPr>
          <w:rFonts w:ascii="Times New Roman" w:hAnsi="Times New Roman" w:cs="Times New Roman"/>
          <w:sz w:val="24"/>
          <w:szCs w:val="24"/>
        </w:rPr>
        <w:t xml:space="preserve"> ili bučne družine pripitih veseljaka iz koje se tvrdi da potječe komedija“ (2000: 200). </w:t>
      </w:r>
    </w:p>
    <w:p w14:paraId="7E462408" w14:textId="0E04838F"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Kako se često na različite načine upućivalo na poveznicu kora i društvene zajednice (</w:t>
      </w:r>
      <w:r>
        <w:rPr>
          <w:rFonts w:ascii="Times New Roman" w:hAnsi="Times New Roman" w:cs="Times New Roman"/>
          <w:color w:val="000000" w:themeColor="text1"/>
          <w:sz w:val="24"/>
          <w:szCs w:val="24"/>
        </w:rPr>
        <w:t xml:space="preserve">v. npr. </w:t>
      </w:r>
      <w:proofErr w:type="spellStart"/>
      <w:r>
        <w:rPr>
          <w:rFonts w:ascii="Times New Roman" w:hAnsi="Times New Roman" w:cs="Times New Roman"/>
          <w:color w:val="000000" w:themeColor="text1"/>
          <w:sz w:val="24"/>
          <w:szCs w:val="24"/>
        </w:rPr>
        <w:t>Foley</w:t>
      </w:r>
      <w:proofErr w:type="spellEnd"/>
      <w:r>
        <w:rPr>
          <w:rFonts w:ascii="Times New Roman" w:hAnsi="Times New Roman" w:cs="Times New Roman"/>
          <w:color w:val="000000" w:themeColor="text1"/>
          <w:sz w:val="24"/>
          <w:szCs w:val="24"/>
        </w:rPr>
        <w:t>, 2003</w:t>
      </w:r>
      <w:r>
        <w:rPr>
          <w:rFonts w:ascii="Times New Roman" w:hAnsi="Times New Roman" w:cs="Times New Roman"/>
          <w:sz w:val="24"/>
          <w:szCs w:val="24"/>
        </w:rPr>
        <w:t xml:space="preserve">), bilo to na </w:t>
      </w:r>
      <w:r w:rsidRPr="009F517C">
        <w:rPr>
          <w:rFonts w:ascii="Times New Roman" w:hAnsi="Times New Roman" w:cs="Times New Roman"/>
          <w:color w:val="000000" w:themeColor="text1"/>
          <w:sz w:val="24"/>
          <w:szCs w:val="24"/>
        </w:rPr>
        <w:t xml:space="preserve">široj društvenoj razini </w:t>
      </w:r>
      <w:proofErr w:type="spellStart"/>
      <w:r w:rsidRPr="009F517C">
        <w:rPr>
          <w:rFonts w:ascii="Times New Roman" w:hAnsi="Times New Roman" w:cs="Times New Roman"/>
          <w:i/>
          <w:iCs/>
          <w:color w:val="000000" w:themeColor="text1"/>
          <w:sz w:val="24"/>
          <w:szCs w:val="24"/>
        </w:rPr>
        <w:t>ethosa</w:t>
      </w:r>
      <w:proofErr w:type="spellEnd"/>
      <w:r w:rsidRPr="009F517C">
        <w:rPr>
          <w:rFonts w:ascii="Times New Roman" w:hAnsi="Times New Roman" w:cs="Times New Roman"/>
          <w:color w:val="000000" w:themeColor="text1"/>
          <w:sz w:val="24"/>
          <w:szCs w:val="24"/>
        </w:rPr>
        <w:t xml:space="preserve">, tj. moralnog standarda </w:t>
      </w:r>
      <w:r>
        <w:rPr>
          <w:rFonts w:ascii="Times New Roman" w:hAnsi="Times New Roman" w:cs="Times New Roman"/>
          <w:sz w:val="24"/>
          <w:szCs w:val="24"/>
        </w:rPr>
        <w:t xml:space="preserve">ili pak konkretnije vezano uz samu publiku kao što to čini npr. A. W. </w:t>
      </w:r>
      <w:proofErr w:type="spellStart"/>
      <w:r>
        <w:rPr>
          <w:rFonts w:ascii="Times New Roman" w:hAnsi="Times New Roman" w:cs="Times New Roman"/>
          <w:sz w:val="24"/>
          <w:szCs w:val="24"/>
        </w:rPr>
        <w:t>Schlegel</w:t>
      </w:r>
      <w:proofErr w:type="spellEnd"/>
      <w:r>
        <w:rPr>
          <w:rFonts w:ascii="Times New Roman" w:hAnsi="Times New Roman" w:cs="Times New Roman"/>
          <w:sz w:val="24"/>
          <w:szCs w:val="24"/>
        </w:rPr>
        <w:t xml:space="preserve"> uvodeći pojam „idealnoga spektatora“ (v. </w:t>
      </w:r>
      <w:proofErr w:type="spellStart"/>
      <w:r>
        <w:rPr>
          <w:rFonts w:ascii="Times New Roman" w:hAnsi="Times New Roman" w:cs="Times New Roman"/>
          <w:sz w:val="24"/>
          <w:szCs w:val="24"/>
        </w:rPr>
        <w:t>ibid</w:t>
      </w:r>
      <w:proofErr w:type="spellEnd"/>
      <w:r>
        <w:rPr>
          <w:rFonts w:ascii="Times New Roman" w:hAnsi="Times New Roman" w:cs="Times New Roman"/>
          <w:sz w:val="24"/>
          <w:szCs w:val="24"/>
        </w:rPr>
        <w:t xml:space="preserve">: 1), možemo primijetiti kako funkcija koju Novak pripisuje </w:t>
      </w:r>
      <w:r w:rsidR="00FB25D3">
        <w:rPr>
          <w:rFonts w:ascii="Times New Roman" w:hAnsi="Times New Roman" w:cs="Times New Roman"/>
          <w:sz w:val="24"/>
          <w:szCs w:val="24"/>
        </w:rPr>
        <w:t xml:space="preserve">likovima sluškinja </w:t>
      </w:r>
      <w:r>
        <w:rPr>
          <w:rFonts w:ascii="Times New Roman" w:hAnsi="Times New Roman" w:cs="Times New Roman"/>
          <w:sz w:val="24"/>
          <w:szCs w:val="24"/>
        </w:rPr>
        <w:t>nije nepodudarna s opisom kojim ćemo se mi poslužiti.</w:t>
      </w:r>
    </w:p>
    <w:p w14:paraId="63E14323" w14:textId="04EE02A1"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Možemo se složiti da sluškinje postavljaju pitanje koje publiku zanima (tj.</w:t>
      </w:r>
      <w:r w:rsidR="00FB25D3">
        <w:rPr>
          <w:rFonts w:ascii="Times New Roman" w:hAnsi="Times New Roman" w:cs="Times New Roman"/>
          <w:sz w:val="24"/>
          <w:szCs w:val="24"/>
        </w:rPr>
        <w:t xml:space="preserve"> koje ostaje neodgovoreno</w:t>
      </w:r>
      <w:r>
        <w:rPr>
          <w:rFonts w:ascii="Times New Roman" w:hAnsi="Times New Roman" w:cs="Times New Roman"/>
          <w:sz w:val="24"/>
          <w:szCs w:val="24"/>
        </w:rPr>
        <w:t xml:space="preserve">), a odgovor dobivamo posredno, opet izvješćivanjem. </w:t>
      </w:r>
      <w:proofErr w:type="spellStart"/>
      <w:r>
        <w:rPr>
          <w:rFonts w:ascii="Times New Roman" w:hAnsi="Times New Roman" w:cs="Times New Roman"/>
          <w:sz w:val="24"/>
          <w:szCs w:val="24"/>
        </w:rPr>
        <w:t>Farsička</w:t>
      </w:r>
      <w:proofErr w:type="spellEnd"/>
      <w:r>
        <w:rPr>
          <w:rFonts w:ascii="Times New Roman" w:hAnsi="Times New Roman" w:cs="Times New Roman"/>
          <w:sz w:val="24"/>
          <w:szCs w:val="24"/>
        </w:rPr>
        <w:t xml:space="preserve"> priroda </w:t>
      </w:r>
      <w:r w:rsidR="00FB25D3">
        <w:rPr>
          <w:rFonts w:ascii="Times New Roman" w:hAnsi="Times New Roman" w:cs="Times New Roman"/>
          <w:sz w:val="24"/>
          <w:szCs w:val="24"/>
        </w:rPr>
        <w:t>toga</w:t>
      </w:r>
      <w:r>
        <w:rPr>
          <w:rFonts w:ascii="Times New Roman" w:hAnsi="Times New Roman" w:cs="Times New Roman"/>
          <w:sz w:val="24"/>
          <w:szCs w:val="24"/>
        </w:rPr>
        <w:t xml:space="preserve"> dijela proizlazi iz perspektive iz koje se izvješćuje, a koja je obilježena pogledom „odozdo“ u smislu staleške hijerarhije. Pera je sluškinja koja donosi informacije o intimnim odnosima jednoga viteza i banove kćeri, a Mara i Anica dodatno se uživljavaju u svoju ulogu onoga kojemu je dopušteno pitati i ono što se ne smije. Upravo su to pitanja koja publiku zanimaju. Isto primjećuje i </w:t>
      </w:r>
      <w:proofErr w:type="spellStart"/>
      <w:r>
        <w:rPr>
          <w:rFonts w:ascii="Times New Roman" w:hAnsi="Times New Roman" w:cs="Times New Roman"/>
          <w:sz w:val="24"/>
          <w:szCs w:val="24"/>
        </w:rPr>
        <w:t>Švelec</w:t>
      </w:r>
      <w:proofErr w:type="spellEnd"/>
      <w:r>
        <w:rPr>
          <w:rFonts w:ascii="Times New Roman" w:hAnsi="Times New Roman" w:cs="Times New Roman"/>
          <w:sz w:val="24"/>
          <w:szCs w:val="24"/>
        </w:rPr>
        <w:t>:</w:t>
      </w:r>
    </w:p>
    <w:p w14:paraId="53D975D9" w14:textId="7D05E77F" w:rsidR="00E17F89" w:rsidRPr="005B7CBD" w:rsidRDefault="00E17F89" w:rsidP="00E17F89">
      <w:pPr>
        <w:spacing w:line="276" w:lineRule="auto"/>
        <w:ind w:left="708"/>
        <w:jc w:val="both"/>
        <w:rPr>
          <w:rFonts w:ascii="Times New Roman" w:hAnsi="Times New Roman" w:cs="Times New Roman"/>
        </w:rPr>
      </w:pPr>
      <w:r w:rsidRPr="005B7CBD">
        <w:rPr>
          <w:rFonts w:ascii="Times New Roman" w:hAnsi="Times New Roman" w:cs="Times New Roman"/>
        </w:rPr>
        <w:t xml:space="preserve">Glavni je akter Pera, </w:t>
      </w:r>
      <w:proofErr w:type="spellStart"/>
      <w:r w:rsidRPr="005B7CBD">
        <w:rPr>
          <w:rFonts w:ascii="Times New Roman" w:hAnsi="Times New Roman" w:cs="Times New Roman"/>
        </w:rPr>
        <w:t>godišnica</w:t>
      </w:r>
      <w:proofErr w:type="spellEnd"/>
      <w:r w:rsidRPr="005B7CBD">
        <w:rPr>
          <w:rFonts w:ascii="Times New Roman" w:hAnsi="Times New Roman" w:cs="Times New Roman"/>
        </w:rPr>
        <w:t xml:space="preserve"> dubrovačka, koja dvori sada već oslobođenu kćer bana </w:t>
      </w:r>
      <w:r w:rsidR="00FB25D3">
        <w:rPr>
          <w:rFonts w:ascii="Times New Roman" w:hAnsi="Times New Roman" w:cs="Times New Roman"/>
        </w:rPr>
        <w:t>Vl</w:t>
      </w:r>
      <w:r w:rsidRPr="005B7CBD">
        <w:rPr>
          <w:rFonts w:ascii="Times New Roman" w:hAnsi="Times New Roman" w:cs="Times New Roman"/>
        </w:rPr>
        <w:t xml:space="preserve">aska, pa je prema tome upućena i u ono što se po prirodi renesansnog teatra nije moglo pokazati na sceni. Njoj je pripala uloga da publiku izvijesti o prepoznavanju u gostinjskoj kući, kamo je </w:t>
      </w:r>
      <w:proofErr w:type="spellStart"/>
      <w:r w:rsidRPr="005B7CBD">
        <w:rPr>
          <w:rFonts w:ascii="Times New Roman" w:hAnsi="Times New Roman" w:cs="Times New Roman"/>
        </w:rPr>
        <w:t>Derenčin</w:t>
      </w:r>
      <w:proofErr w:type="spellEnd"/>
      <w:r w:rsidRPr="005B7CBD">
        <w:rPr>
          <w:rFonts w:ascii="Times New Roman" w:hAnsi="Times New Roman" w:cs="Times New Roman"/>
        </w:rPr>
        <w:t xml:space="preserve"> odveo djevojku pošto ju je otkupio. I tom je autorovu postupku kritika prigovorila ističući kako se taj sam po sebi uzbudljiv događaj mogao prikazati na sceni. Međutim, prepoznavanja na sceni, toliko puta zastupljena u scenskim djelima, nikad nisu bila njihova jaka strana, ni u tekstu, ni u izvođenju. Što god se izgovorilo, ispada ili banalno ili patetično, i u takvim situacijama riječi malo što mogu reći. Čini mi se stoga da </w:t>
      </w:r>
      <w:proofErr w:type="spellStart"/>
      <w:r w:rsidRPr="005B7CBD">
        <w:rPr>
          <w:rFonts w:ascii="Times New Roman" w:hAnsi="Times New Roman" w:cs="Times New Roman"/>
        </w:rPr>
        <w:t>Lucićevim</w:t>
      </w:r>
      <w:proofErr w:type="spellEnd"/>
      <w:r w:rsidRPr="005B7CBD">
        <w:rPr>
          <w:rFonts w:ascii="Times New Roman" w:hAnsi="Times New Roman" w:cs="Times New Roman"/>
        </w:rPr>
        <w:t xml:space="preserve"> postupkom njegovo djelo nije ništa izgubilo. Naprotiv, dobilo je na punini, jer je čitav događaj prikazan sa stanovišta i pogleda malog svijeta – </w:t>
      </w:r>
      <w:proofErr w:type="spellStart"/>
      <w:r w:rsidRPr="005B7CBD">
        <w:rPr>
          <w:rFonts w:ascii="Times New Roman" w:hAnsi="Times New Roman" w:cs="Times New Roman"/>
        </w:rPr>
        <w:t>godišnica</w:t>
      </w:r>
      <w:proofErr w:type="spellEnd"/>
      <w:r w:rsidRPr="005B7CBD">
        <w:rPr>
          <w:rFonts w:ascii="Times New Roman" w:hAnsi="Times New Roman" w:cs="Times New Roman"/>
        </w:rPr>
        <w:t xml:space="preserve"> Pere, Mare i Anice – kojemu su dostupni takvi </w:t>
      </w:r>
      <w:proofErr w:type="spellStart"/>
      <w:r w:rsidRPr="005B7CBD">
        <w:rPr>
          <w:rFonts w:ascii="Times New Roman" w:hAnsi="Times New Roman" w:cs="Times New Roman"/>
        </w:rPr>
        <w:t>intimiteti</w:t>
      </w:r>
      <w:proofErr w:type="spellEnd"/>
      <w:r w:rsidRPr="005B7CBD">
        <w:rPr>
          <w:rFonts w:ascii="Times New Roman" w:hAnsi="Times New Roman" w:cs="Times New Roman"/>
        </w:rPr>
        <w:t xml:space="preserve"> i kojemu je svojstveno da se upravo za takve stvari interesira. (</w:t>
      </w:r>
      <w:r>
        <w:rPr>
          <w:rFonts w:ascii="Times New Roman" w:hAnsi="Times New Roman" w:cs="Times New Roman"/>
        </w:rPr>
        <w:t xml:space="preserve">1977: </w:t>
      </w:r>
      <w:r w:rsidRPr="005B7CBD">
        <w:rPr>
          <w:rFonts w:ascii="Times New Roman" w:hAnsi="Times New Roman" w:cs="Times New Roman"/>
        </w:rPr>
        <w:t>35)</w:t>
      </w:r>
    </w:p>
    <w:p w14:paraId="588AE165" w14:textId="372D1316" w:rsidR="00E17F89" w:rsidRDefault="00E17F89" w:rsidP="00E17F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Iako smatram kako pitanje djevičanstva za </w:t>
      </w:r>
      <w:proofErr w:type="spellStart"/>
      <w:r w:rsidR="00FB25D3">
        <w:rPr>
          <w:rFonts w:ascii="Times New Roman" w:hAnsi="Times New Roman" w:cs="Times New Roman"/>
          <w:sz w:val="24"/>
          <w:szCs w:val="24"/>
        </w:rPr>
        <w:t>Lucićevu</w:t>
      </w:r>
      <w:proofErr w:type="spellEnd"/>
      <w:r w:rsidR="00FB25D3">
        <w:rPr>
          <w:rFonts w:ascii="Times New Roman" w:hAnsi="Times New Roman" w:cs="Times New Roman"/>
          <w:sz w:val="24"/>
          <w:szCs w:val="24"/>
        </w:rPr>
        <w:t xml:space="preserve"> </w:t>
      </w:r>
      <w:r>
        <w:rPr>
          <w:rFonts w:ascii="Times New Roman" w:hAnsi="Times New Roman" w:cs="Times New Roman"/>
          <w:sz w:val="24"/>
          <w:szCs w:val="24"/>
        </w:rPr>
        <w:t xml:space="preserve">dramu nije ključno na način na koji to artikulira Novak, ono se nikako ne smije previdjeti.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ističe kako je, unutar </w:t>
      </w:r>
      <w:proofErr w:type="spellStart"/>
      <w:r>
        <w:rPr>
          <w:rFonts w:ascii="Times New Roman" w:hAnsi="Times New Roman" w:cs="Times New Roman"/>
          <w:sz w:val="24"/>
          <w:szCs w:val="24"/>
        </w:rPr>
        <w:t>matrimonijalizacije</w:t>
      </w:r>
      <w:proofErr w:type="spellEnd"/>
      <w:r>
        <w:rPr>
          <w:rFonts w:ascii="Times New Roman" w:hAnsi="Times New Roman" w:cs="Times New Roman"/>
          <w:sz w:val="24"/>
          <w:szCs w:val="24"/>
        </w:rPr>
        <w:t xml:space="preserve"> kao </w:t>
      </w:r>
      <w:r w:rsidR="00FB25D3">
        <w:rPr>
          <w:rFonts w:ascii="Times New Roman" w:hAnsi="Times New Roman" w:cs="Times New Roman"/>
          <w:sz w:val="24"/>
          <w:szCs w:val="24"/>
        </w:rPr>
        <w:t>završne postaje u pustolovini junakinje</w:t>
      </w:r>
      <w:r>
        <w:rPr>
          <w:rFonts w:ascii="Times New Roman" w:hAnsi="Times New Roman" w:cs="Times New Roman"/>
          <w:sz w:val="24"/>
          <w:szCs w:val="24"/>
        </w:rPr>
        <w:t xml:space="preserve">, seksualni život junakinje za </w:t>
      </w:r>
      <w:r>
        <w:rPr>
          <w:rFonts w:ascii="Times New Roman" w:hAnsi="Times New Roman" w:cs="Times New Roman"/>
          <w:sz w:val="24"/>
          <w:szCs w:val="24"/>
        </w:rPr>
        <w:lastRenderedPageBreak/>
        <w:t>čitatelja bitniji nego što se to može činiti. Nevinost junakinje, odnosno očuvanje nevinosti izravno je vezano uz temeljne strukture koje konstituiraju priču. Maksimalno odvojeni svjetovi, onaj idealni (</w:t>
      </w:r>
      <w:proofErr w:type="spellStart"/>
      <w:r>
        <w:rPr>
          <w:rFonts w:ascii="Times New Roman" w:hAnsi="Times New Roman" w:cs="Times New Roman"/>
          <w:sz w:val="24"/>
          <w:szCs w:val="24"/>
        </w:rPr>
        <w:t>matrimonijalizacija</w:t>
      </w:r>
      <w:proofErr w:type="spellEnd"/>
      <w:r>
        <w:rPr>
          <w:rFonts w:ascii="Times New Roman" w:hAnsi="Times New Roman" w:cs="Times New Roman"/>
          <w:sz w:val="24"/>
          <w:szCs w:val="24"/>
        </w:rPr>
        <w:t xml:space="preserve"> i oporavak identiteta) i onaj nepoželjni (položaj žrtve), u svoje </w:t>
      </w:r>
      <w:proofErr w:type="spellStart"/>
      <w:r>
        <w:rPr>
          <w:rFonts w:ascii="Times New Roman" w:hAnsi="Times New Roman" w:cs="Times New Roman"/>
          <w:sz w:val="24"/>
          <w:szCs w:val="24"/>
        </w:rPr>
        <w:t>imaginarije</w:t>
      </w:r>
      <w:proofErr w:type="spellEnd"/>
      <w:r>
        <w:rPr>
          <w:rFonts w:ascii="Times New Roman" w:hAnsi="Times New Roman" w:cs="Times New Roman"/>
          <w:sz w:val="24"/>
          <w:szCs w:val="24"/>
        </w:rPr>
        <w:t xml:space="preserve"> uključuju upravo čistoću s jedne strane i oskvrnuće s druge (v.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2000: 54). </w:t>
      </w:r>
    </w:p>
    <w:p w14:paraId="62F5B82E" w14:textId="77777777"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Iako spomenuti </w:t>
      </w:r>
      <w:proofErr w:type="spellStart"/>
      <w:r>
        <w:rPr>
          <w:rFonts w:ascii="Times New Roman" w:hAnsi="Times New Roman" w:cs="Times New Roman"/>
          <w:sz w:val="24"/>
          <w:szCs w:val="24"/>
        </w:rPr>
        <w:t>farsički</w:t>
      </w:r>
      <w:proofErr w:type="spellEnd"/>
      <w:r>
        <w:rPr>
          <w:rFonts w:ascii="Times New Roman" w:hAnsi="Times New Roman" w:cs="Times New Roman"/>
          <w:sz w:val="24"/>
          <w:szCs w:val="24"/>
        </w:rPr>
        <w:t xml:space="preserve"> elementi navode na zaključke o laganom zakretanju romantične komedije prema ironiji i satiri, lakrdijske replike su nedovoljne da bismo govorili o značajnijem utjecaju na </w:t>
      </w:r>
      <w:proofErr w:type="spellStart"/>
      <w:r>
        <w:rPr>
          <w:rFonts w:ascii="Times New Roman" w:hAnsi="Times New Roman" w:cs="Times New Roman"/>
          <w:sz w:val="24"/>
          <w:szCs w:val="24"/>
        </w:rPr>
        <w:t>komički</w:t>
      </w:r>
      <w:proofErr w:type="spellEnd"/>
      <w:r>
        <w:rPr>
          <w:rFonts w:ascii="Times New Roman" w:hAnsi="Times New Roman" w:cs="Times New Roman"/>
          <w:sz w:val="24"/>
          <w:szCs w:val="24"/>
        </w:rPr>
        <w:t xml:space="preserve"> završetak. Dovoljno je npr. usporediti </w:t>
      </w:r>
      <w:r w:rsidRPr="007D45FC">
        <w:rPr>
          <w:rFonts w:ascii="Times New Roman" w:hAnsi="Times New Roman" w:cs="Times New Roman"/>
          <w:i/>
          <w:iCs/>
          <w:sz w:val="24"/>
          <w:szCs w:val="24"/>
        </w:rPr>
        <w:t>Robinju</w:t>
      </w:r>
      <w:r>
        <w:rPr>
          <w:rFonts w:ascii="Times New Roman" w:hAnsi="Times New Roman" w:cs="Times New Roman"/>
          <w:sz w:val="24"/>
          <w:szCs w:val="24"/>
        </w:rPr>
        <w:t xml:space="preserve"> s </w:t>
      </w:r>
      <w:proofErr w:type="spellStart"/>
      <w:r>
        <w:rPr>
          <w:rFonts w:ascii="Times New Roman" w:hAnsi="Times New Roman" w:cs="Times New Roman"/>
          <w:sz w:val="24"/>
          <w:szCs w:val="24"/>
        </w:rPr>
        <w:t>Nalješkovićevom</w:t>
      </w:r>
      <w:proofErr w:type="spellEnd"/>
      <w:r>
        <w:rPr>
          <w:rFonts w:ascii="Times New Roman" w:hAnsi="Times New Roman" w:cs="Times New Roman"/>
          <w:sz w:val="24"/>
          <w:szCs w:val="24"/>
        </w:rPr>
        <w:t xml:space="preserve"> </w:t>
      </w:r>
      <w:r w:rsidRPr="007D45FC">
        <w:rPr>
          <w:rFonts w:ascii="Times New Roman" w:hAnsi="Times New Roman" w:cs="Times New Roman"/>
          <w:i/>
          <w:iCs/>
          <w:sz w:val="24"/>
          <w:szCs w:val="24"/>
        </w:rPr>
        <w:t>Komedijom petom</w:t>
      </w:r>
      <w:r>
        <w:rPr>
          <w:rFonts w:ascii="Times New Roman" w:hAnsi="Times New Roman" w:cs="Times New Roman"/>
          <w:sz w:val="24"/>
          <w:szCs w:val="24"/>
        </w:rPr>
        <w:t xml:space="preserve"> i </w:t>
      </w:r>
      <w:r w:rsidRPr="007D45FC">
        <w:rPr>
          <w:rFonts w:ascii="Times New Roman" w:hAnsi="Times New Roman" w:cs="Times New Roman"/>
          <w:i/>
          <w:iCs/>
          <w:sz w:val="24"/>
          <w:szCs w:val="24"/>
        </w:rPr>
        <w:t>Komedijom šestom</w:t>
      </w:r>
      <w:r w:rsidRPr="0034504A">
        <w:rPr>
          <w:rStyle w:val="Referencafusnote"/>
          <w:rFonts w:ascii="Times New Roman" w:hAnsi="Times New Roman" w:cs="Times New Roman"/>
          <w:sz w:val="24"/>
          <w:szCs w:val="24"/>
        </w:rPr>
        <w:footnoteReference w:id="28"/>
      </w:r>
      <w:r w:rsidRPr="00963BC1">
        <w:rPr>
          <w:rFonts w:ascii="Times New Roman" w:hAnsi="Times New Roman" w:cs="Times New Roman"/>
          <w:sz w:val="24"/>
          <w:szCs w:val="24"/>
        </w:rPr>
        <w:t xml:space="preserve"> </w:t>
      </w:r>
      <w:r>
        <w:rPr>
          <w:rFonts w:ascii="Times New Roman" w:hAnsi="Times New Roman" w:cs="Times New Roman"/>
          <w:sz w:val="24"/>
          <w:szCs w:val="24"/>
        </w:rPr>
        <w:t xml:space="preserve">da se uvjerimo u velike razlike u modusima. </w:t>
      </w:r>
    </w:p>
    <w:p w14:paraId="07A7AA69" w14:textId="545E1802" w:rsidR="00E17F89" w:rsidRDefault="00E17F89" w:rsidP="00E17F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Vratimo se na trenutak </w:t>
      </w:r>
      <w:proofErr w:type="spellStart"/>
      <w:r>
        <w:rPr>
          <w:rFonts w:ascii="Times New Roman" w:hAnsi="Times New Roman" w:cs="Times New Roman"/>
          <w:sz w:val="24"/>
          <w:szCs w:val="24"/>
        </w:rPr>
        <w:t>Fryevu</w:t>
      </w:r>
      <w:proofErr w:type="spellEnd"/>
      <w:r>
        <w:rPr>
          <w:rFonts w:ascii="Times New Roman" w:hAnsi="Times New Roman" w:cs="Times New Roman"/>
          <w:sz w:val="24"/>
          <w:szCs w:val="24"/>
        </w:rPr>
        <w:t xml:space="preserve"> opisu lakrdijaša</w:t>
      </w:r>
      <w:r w:rsidR="00FB25D3">
        <w:rPr>
          <w:rFonts w:ascii="Times New Roman" w:hAnsi="Times New Roman" w:cs="Times New Roman"/>
          <w:sz w:val="24"/>
          <w:szCs w:val="24"/>
        </w:rPr>
        <w:t xml:space="preserve"> (</w:t>
      </w:r>
      <w:proofErr w:type="spellStart"/>
      <w:r w:rsidRPr="00A01419">
        <w:rPr>
          <w:rFonts w:ascii="Times New Roman" w:hAnsi="Times New Roman" w:cs="Times New Roman"/>
          <w:i/>
          <w:iCs/>
          <w:sz w:val="24"/>
          <w:szCs w:val="24"/>
        </w:rPr>
        <w:t>bomolochosa</w:t>
      </w:r>
      <w:proofErr w:type="spellEnd"/>
      <w:r w:rsidR="00FB25D3">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koj</w:t>
      </w:r>
      <w:r w:rsidR="00FB25D3">
        <w:rPr>
          <w:rFonts w:ascii="Times New Roman" w:hAnsi="Times New Roman" w:cs="Times New Roman"/>
          <w:sz w:val="24"/>
          <w:szCs w:val="24"/>
        </w:rPr>
        <w:t xml:space="preserve">eg </w:t>
      </w:r>
      <w:r>
        <w:rPr>
          <w:rFonts w:ascii="Times New Roman" w:hAnsi="Times New Roman" w:cs="Times New Roman"/>
          <w:sz w:val="24"/>
          <w:szCs w:val="24"/>
        </w:rPr>
        <w:t>smo uzeli zdravo za gotovo (tipovi „kojih je funkcija povećati ugođaj svetkovine više negoli pridonijeti zapletu“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2000: 199]). Ne može se reći kako sluškinje ne pridonose zapletu. One možda ne sudjeluju u zapletu, ali su bitan (za Novaka najbitniji) dio raspleta jer su nositelji izvještaja.</w:t>
      </w:r>
      <w:r>
        <w:rPr>
          <w:rStyle w:val="Referencafusnote"/>
          <w:rFonts w:ascii="Times New Roman" w:hAnsi="Times New Roman" w:cs="Times New Roman"/>
          <w:sz w:val="24"/>
          <w:szCs w:val="24"/>
        </w:rPr>
        <w:footnoteReference w:id="29"/>
      </w:r>
      <w:r>
        <w:rPr>
          <w:rFonts w:ascii="Times New Roman" w:hAnsi="Times New Roman" w:cs="Times New Roman"/>
          <w:sz w:val="24"/>
          <w:szCs w:val="24"/>
        </w:rPr>
        <w:t xml:space="preserve"> Istina je ipak da je određeni ton kojim su informacije prenesene možda upečatljiviji od samih informacija. Spomenuta perspektiva prožima njihove replike i sudjeluje u „ugođaju“ koji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spominje. Ako (uvjetno) ulogama Mare i Anice pripišemo „</w:t>
      </w:r>
      <w:proofErr w:type="spellStart"/>
      <w:r>
        <w:rPr>
          <w:rFonts w:ascii="Times New Roman" w:hAnsi="Times New Roman" w:cs="Times New Roman"/>
          <w:sz w:val="24"/>
          <w:szCs w:val="24"/>
        </w:rPr>
        <w:t>ugođajnost</w:t>
      </w:r>
      <w:proofErr w:type="spellEnd"/>
      <w:r>
        <w:rPr>
          <w:rFonts w:ascii="Times New Roman" w:hAnsi="Times New Roman" w:cs="Times New Roman"/>
          <w:sz w:val="24"/>
          <w:szCs w:val="24"/>
        </w:rPr>
        <w:t xml:space="preserve">“ nauštrb „skokovitosti“, argumentacija iz prvoga poglavlja navodi nas da u njihovim replikama tražimo „realistično“, pri čemu bi sadržaj Aničine replike bio posteljni obred, tj. jedan specifičan, pomalo groteskan i otvoren pogled na nevinost i prvu bračnu noć, a Marina bi replika bila obilježena jednom zanimljivom </w:t>
      </w:r>
      <w:proofErr w:type="spellStart"/>
      <w:r>
        <w:rPr>
          <w:rFonts w:ascii="Times New Roman" w:hAnsi="Times New Roman" w:cs="Times New Roman"/>
          <w:sz w:val="24"/>
          <w:szCs w:val="24"/>
        </w:rPr>
        <w:t>heteropredodžbom</w:t>
      </w:r>
      <w:proofErr w:type="spellEnd"/>
      <w:r>
        <w:rPr>
          <w:rFonts w:ascii="Times New Roman" w:hAnsi="Times New Roman" w:cs="Times New Roman"/>
          <w:sz w:val="24"/>
          <w:szCs w:val="24"/>
        </w:rPr>
        <w:t xml:space="preserve"> u prenesenome značenju koja nije potpuno jasna: „</w:t>
      </w:r>
      <w:r w:rsidRPr="0013782D">
        <w:rPr>
          <w:rFonts w:ascii="Times New Roman" w:hAnsi="Times New Roman" w:cs="Times New Roman"/>
          <w:sz w:val="24"/>
          <w:szCs w:val="24"/>
        </w:rPr>
        <w:t xml:space="preserve">Bar že bo Turci ti </w:t>
      </w:r>
      <w:proofErr w:type="spellStart"/>
      <w:r w:rsidRPr="0013782D">
        <w:rPr>
          <w:rFonts w:ascii="Times New Roman" w:hAnsi="Times New Roman" w:cs="Times New Roman"/>
          <w:sz w:val="24"/>
          <w:szCs w:val="24"/>
        </w:rPr>
        <w:t>brez</w:t>
      </w:r>
      <w:proofErr w:type="spellEnd"/>
      <w:r w:rsidRPr="0013782D">
        <w:rPr>
          <w:rFonts w:ascii="Times New Roman" w:hAnsi="Times New Roman" w:cs="Times New Roman"/>
          <w:sz w:val="24"/>
          <w:szCs w:val="24"/>
        </w:rPr>
        <w:t xml:space="preserve"> zubi svi </w:t>
      </w:r>
      <w:proofErr w:type="spellStart"/>
      <w:r w:rsidRPr="0013782D">
        <w:rPr>
          <w:rFonts w:ascii="Times New Roman" w:hAnsi="Times New Roman" w:cs="Times New Roman"/>
          <w:sz w:val="24"/>
          <w:szCs w:val="24"/>
        </w:rPr>
        <w:t>bihu</w:t>
      </w:r>
      <w:proofErr w:type="spellEnd"/>
      <w:r w:rsidRPr="0013782D">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sidRPr="0013782D">
        <w:rPr>
          <w:rFonts w:ascii="Times New Roman" w:hAnsi="Times New Roman" w:cs="Times New Roman"/>
          <w:sz w:val="24"/>
          <w:szCs w:val="24"/>
        </w:rPr>
        <w:t>Cić</w:t>
      </w:r>
      <w:proofErr w:type="spellEnd"/>
      <w:r w:rsidRPr="0013782D">
        <w:rPr>
          <w:rFonts w:ascii="Times New Roman" w:hAnsi="Times New Roman" w:cs="Times New Roman"/>
          <w:sz w:val="24"/>
          <w:szCs w:val="24"/>
        </w:rPr>
        <w:t xml:space="preserve"> toga </w:t>
      </w:r>
      <w:proofErr w:type="spellStart"/>
      <w:r w:rsidRPr="0013782D">
        <w:rPr>
          <w:rFonts w:ascii="Times New Roman" w:hAnsi="Times New Roman" w:cs="Times New Roman"/>
          <w:sz w:val="24"/>
          <w:szCs w:val="24"/>
        </w:rPr>
        <w:t>taržiti</w:t>
      </w:r>
      <w:proofErr w:type="spellEnd"/>
      <w:r w:rsidRPr="0013782D">
        <w:rPr>
          <w:rFonts w:ascii="Times New Roman" w:hAnsi="Times New Roman" w:cs="Times New Roman"/>
          <w:sz w:val="24"/>
          <w:szCs w:val="24"/>
        </w:rPr>
        <w:t xml:space="preserve"> sitan kruh ne </w:t>
      </w:r>
      <w:proofErr w:type="spellStart"/>
      <w:r w:rsidRPr="0013782D">
        <w:rPr>
          <w:rFonts w:ascii="Times New Roman" w:hAnsi="Times New Roman" w:cs="Times New Roman"/>
          <w:sz w:val="24"/>
          <w:szCs w:val="24"/>
        </w:rPr>
        <w:t>htihu</w:t>
      </w:r>
      <w:proofErr w:type="spellEnd"/>
      <w:r>
        <w:rPr>
          <w:rFonts w:ascii="Times New Roman" w:hAnsi="Times New Roman" w:cs="Times New Roman"/>
          <w:sz w:val="24"/>
          <w:szCs w:val="24"/>
        </w:rPr>
        <w:t>“ (</w:t>
      </w:r>
      <w:r w:rsidRPr="00747C38">
        <w:rPr>
          <w:rFonts w:ascii="Times New Roman" w:hAnsi="Times New Roman" w:cs="Times New Roman"/>
          <w:i/>
          <w:iCs/>
          <w:sz w:val="24"/>
          <w:szCs w:val="24"/>
        </w:rPr>
        <w:t>Robinja</w:t>
      </w:r>
      <w:r>
        <w:rPr>
          <w:rFonts w:ascii="Times New Roman" w:hAnsi="Times New Roman" w:cs="Times New Roman"/>
          <w:sz w:val="24"/>
          <w:szCs w:val="24"/>
        </w:rPr>
        <w:t>, III, 917–918).</w:t>
      </w:r>
    </w:p>
    <w:p w14:paraId="46412EA0" w14:textId="77777777" w:rsidR="00E17F89" w:rsidRDefault="00E17F89" w:rsidP="00E17F89">
      <w:pPr>
        <w:spacing w:line="360" w:lineRule="auto"/>
        <w:ind w:firstLine="708"/>
        <w:jc w:val="both"/>
        <w:rPr>
          <w:rFonts w:ascii="Times New Roman" w:hAnsi="Times New Roman" w:cs="Times New Roman"/>
          <w:sz w:val="24"/>
          <w:szCs w:val="24"/>
        </w:rPr>
      </w:pPr>
      <w:r w:rsidRPr="00411CF9">
        <w:rPr>
          <w:rFonts w:ascii="Times New Roman" w:hAnsi="Times New Roman" w:cs="Times New Roman"/>
          <w:sz w:val="24"/>
          <w:szCs w:val="24"/>
        </w:rPr>
        <w:t xml:space="preserve">M. Grčić, tumačeći glagol </w:t>
      </w:r>
      <w:proofErr w:type="spellStart"/>
      <w:r w:rsidRPr="0034504A">
        <w:rPr>
          <w:rFonts w:ascii="Times New Roman" w:hAnsi="Times New Roman" w:cs="Times New Roman"/>
          <w:i/>
          <w:iCs/>
          <w:sz w:val="24"/>
          <w:szCs w:val="24"/>
        </w:rPr>
        <w:t>taržiti</w:t>
      </w:r>
      <w:proofErr w:type="spellEnd"/>
      <w:r w:rsidRPr="00411CF9">
        <w:rPr>
          <w:rFonts w:ascii="Times New Roman" w:hAnsi="Times New Roman" w:cs="Times New Roman"/>
          <w:sz w:val="24"/>
          <w:szCs w:val="24"/>
        </w:rPr>
        <w:t xml:space="preserve"> kao </w:t>
      </w:r>
      <w:r w:rsidRPr="0034504A">
        <w:rPr>
          <w:rFonts w:ascii="Times New Roman" w:hAnsi="Times New Roman" w:cs="Times New Roman"/>
          <w:i/>
          <w:iCs/>
          <w:sz w:val="24"/>
          <w:szCs w:val="24"/>
        </w:rPr>
        <w:t>trgati</w:t>
      </w:r>
      <w:r w:rsidRPr="00411CF9">
        <w:rPr>
          <w:rFonts w:ascii="Times New Roman" w:hAnsi="Times New Roman" w:cs="Times New Roman"/>
          <w:sz w:val="24"/>
          <w:szCs w:val="24"/>
        </w:rPr>
        <w:t>, nudi sljedeću verziju: „Jer, očito, svi tî Turci bijahu bez zubi, / Zbog toga ne htjedoše trgati bijeloga kruha“</w:t>
      </w:r>
      <w:r>
        <w:rPr>
          <w:rFonts w:ascii="Times New Roman" w:hAnsi="Times New Roman" w:cs="Times New Roman"/>
          <w:sz w:val="24"/>
          <w:szCs w:val="24"/>
        </w:rPr>
        <w:t xml:space="preserve"> (2010)</w:t>
      </w:r>
      <w:r w:rsidRPr="00411CF9">
        <w:rPr>
          <w:rFonts w:ascii="Times New Roman" w:hAnsi="Times New Roman" w:cs="Times New Roman"/>
          <w:sz w:val="24"/>
          <w:szCs w:val="24"/>
        </w:rPr>
        <w:t>.</w:t>
      </w:r>
      <w:r>
        <w:rPr>
          <w:rFonts w:ascii="Times New Roman" w:hAnsi="Times New Roman" w:cs="Times New Roman"/>
          <w:sz w:val="24"/>
          <w:szCs w:val="24"/>
        </w:rPr>
        <w:t xml:space="preserve"> Preneseno značenje se u </w:t>
      </w:r>
      <w:proofErr w:type="spellStart"/>
      <w:r w:rsidRPr="00411CF9">
        <w:rPr>
          <w:rFonts w:ascii="Times New Roman" w:hAnsi="Times New Roman" w:cs="Times New Roman"/>
          <w:sz w:val="24"/>
          <w:szCs w:val="24"/>
        </w:rPr>
        <w:t>ARj</w:t>
      </w:r>
      <w:proofErr w:type="spellEnd"/>
      <w:r w:rsidRPr="00411CF9">
        <w:rPr>
          <w:rFonts w:ascii="Times New Roman" w:hAnsi="Times New Roman" w:cs="Times New Roman"/>
          <w:sz w:val="24"/>
          <w:szCs w:val="24"/>
        </w:rPr>
        <w:t xml:space="preserve"> (XV, 78, pod sitan)</w:t>
      </w:r>
      <w:r>
        <w:rPr>
          <w:rFonts w:ascii="Times New Roman" w:hAnsi="Times New Roman" w:cs="Times New Roman"/>
          <w:sz w:val="24"/>
          <w:szCs w:val="24"/>
        </w:rPr>
        <w:t xml:space="preserve"> interpretira na sljedeći način: „</w:t>
      </w:r>
      <w:r w:rsidRPr="00411CF9">
        <w:rPr>
          <w:rFonts w:ascii="Times New Roman" w:hAnsi="Times New Roman" w:cs="Times New Roman"/>
          <w:sz w:val="24"/>
          <w:szCs w:val="24"/>
        </w:rPr>
        <w:t>ironično i u prenesenom smislu: ne htjedoše silovati robinju</w:t>
      </w:r>
      <w:r>
        <w:rPr>
          <w:rFonts w:ascii="Times New Roman" w:hAnsi="Times New Roman" w:cs="Times New Roman"/>
          <w:sz w:val="24"/>
          <w:szCs w:val="24"/>
        </w:rPr>
        <w:t xml:space="preserve">“. U tom je slučaju konotacija sljedeća: neočekivano je što Turci nisu </w:t>
      </w:r>
      <w:r>
        <w:rPr>
          <w:rFonts w:ascii="Times New Roman" w:hAnsi="Times New Roman" w:cs="Times New Roman"/>
          <w:sz w:val="24"/>
          <w:szCs w:val="24"/>
        </w:rPr>
        <w:lastRenderedPageBreak/>
        <w:t xml:space="preserve">silovali zarobljenu Robinju. Koliko je neočekivano što to nisu učinili Turci, a koliko što to nije učinjeno unutar samoga konteksta ženskog zarobljeništva, o tome bi se dalo raspraviti iako je indikativno već i to što „gusari“ ovdje jesu Turci, </w:t>
      </w:r>
      <w:r w:rsidRPr="00DD1DC3">
        <w:rPr>
          <w:rFonts w:ascii="Times New Roman" w:hAnsi="Times New Roman" w:cs="Times New Roman"/>
          <w:color w:val="000000" w:themeColor="text1"/>
          <w:sz w:val="24"/>
          <w:szCs w:val="24"/>
        </w:rPr>
        <w:t>što nimalo ne čudi u kontekstu naše starije književnosti</w:t>
      </w:r>
      <w:r>
        <w:rPr>
          <w:rFonts w:ascii="Times New Roman" w:hAnsi="Times New Roman" w:cs="Times New Roman"/>
          <w:color w:val="000000" w:themeColor="text1"/>
          <w:sz w:val="24"/>
          <w:szCs w:val="24"/>
        </w:rPr>
        <w:t>.</w:t>
      </w:r>
      <w:r>
        <w:rPr>
          <w:rStyle w:val="Referencafusnote"/>
          <w:rFonts w:ascii="Times New Roman" w:hAnsi="Times New Roman" w:cs="Times New Roman"/>
          <w:sz w:val="24"/>
          <w:szCs w:val="24"/>
        </w:rPr>
        <w:footnoteReference w:id="30"/>
      </w:r>
      <w:r>
        <w:rPr>
          <w:rFonts w:ascii="Times New Roman" w:hAnsi="Times New Roman" w:cs="Times New Roman"/>
          <w:sz w:val="24"/>
          <w:szCs w:val="24"/>
        </w:rPr>
        <w:t xml:space="preserve"> Iako Lucić ne posvećuje puno pažnje demonizaciji Turaka, antiturski naboj svakako se osjeća, odnosno on se podrazumijeva. </w:t>
      </w:r>
    </w:p>
    <w:p w14:paraId="22B6D918" w14:textId="77777777" w:rsidR="00E17F89" w:rsidRDefault="00E17F89" w:rsidP="00515AE2">
      <w:pPr>
        <w:spacing w:line="360" w:lineRule="auto"/>
        <w:jc w:val="both"/>
        <w:rPr>
          <w:rFonts w:ascii="Times New Roman" w:hAnsi="Times New Roman" w:cs="Times New Roman"/>
          <w:sz w:val="24"/>
          <w:szCs w:val="24"/>
        </w:rPr>
      </w:pPr>
    </w:p>
    <w:p w14:paraId="5768D9F1" w14:textId="6C7DC99D" w:rsidR="007E1405" w:rsidRDefault="007E1405" w:rsidP="00515AE2">
      <w:pPr>
        <w:spacing w:line="360" w:lineRule="auto"/>
        <w:jc w:val="both"/>
        <w:rPr>
          <w:rFonts w:ascii="Times New Roman" w:hAnsi="Times New Roman" w:cs="Times New Roman"/>
          <w:sz w:val="24"/>
          <w:szCs w:val="24"/>
        </w:rPr>
      </w:pPr>
    </w:p>
    <w:p w14:paraId="653D1036" w14:textId="4DB85BD7" w:rsidR="009E353C" w:rsidRDefault="009E353C" w:rsidP="003B25F5">
      <w:pPr>
        <w:tabs>
          <w:tab w:val="left" w:pos="1365"/>
        </w:tabs>
        <w:rPr>
          <w:rFonts w:ascii="Times New Roman" w:hAnsi="Times New Roman" w:cs="Times New Roman"/>
          <w:sz w:val="24"/>
          <w:szCs w:val="24"/>
        </w:rPr>
      </w:pPr>
    </w:p>
    <w:p w14:paraId="34A82F2F" w14:textId="294C76DB" w:rsidR="0086494E" w:rsidRDefault="0086494E" w:rsidP="003B25F5">
      <w:pPr>
        <w:tabs>
          <w:tab w:val="left" w:pos="1365"/>
        </w:tabs>
        <w:rPr>
          <w:rFonts w:ascii="Times New Roman" w:hAnsi="Times New Roman" w:cs="Times New Roman"/>
          <w:sz w:val="24"/>
          <w:szCs w:val="24"/>
        </w:rPr>
      </w:pPr>
    </w:p>
    <w:p w14:paraId="75786A86" w14:textId="279B9503" w:rsidR="0086494E" w:rsidRDefault="0086494E" w:rsidP="003B25F5">
      <w:pPr>
        <w:tabs>
          <w:tab w:val="left" w:pos="1365"/>
        </w:tabs>
        <w:rPr>
          <w:rFonts w:ascii="Times New Roman" w:hAnsi="Times New Roman" w:cs="Times New Roman"/>
          <w:sz w:val="24"/>
          <w:szCs w:val="24"/>
        </w:rPr>
      </w:pPr>
    </w:p>
    <w:p w14:paraId="16B05129" w14:textId="6E330362" w:rsidR="0086494E" w:rsidRDefault="0086494E" w:rsidP="003B25F5">
      <w:pPr>
        <w:tabs>
          <w:tab w:val="left" w:pos="1365"/>
        </w:tabs>
        <w:rPr>
          <w:rFonts w:ascii="Times New Roman" w:hAnsi="Times New Roman" w:cs="Times New Roman"/>
          <w:sz w:val="24"/>
          <w:szCs w:val="24"/>
        </w:rPr>
      </w:pPr>
    </w:p>
    <w:p w14:paraId="3615C24F" w14:textId="1418AB80" w:rsidR="0086494E" w:rsidRDefault="0086494E" w:rsidP="003B25F5">
      <w:pPr>
        <w:tabs>
          <w:tab w:val="left" w:pos="1365"/>
        </w:tabs>
        <w:rPr>
          <w:rFonts w:ascii="Times New Roman" w:hAnsi="Times New Roman" w:cs="Times New Roman"/>
          <w:sz w:val="24"/>
          <w:szCs w:val="24"/>
        </w:rPr>
      </w:pPr>
    </w:p>
    <w:p w14:paraId="117814AF" w14:textId="57BCF5CF" w:rsidR="0086494E" w:rsidRDefault="0086494E" w:rsidP="003B25F5">
      <w:pPr>
        <w:tabs>
          <w:tab w:val="left" w:pos="1365"/>
        </w:tabs>
        <w:rPr>
          <w:rFonts w:ascii="Times New Roman" w:hAnsi="Times New Roman" w:cs="Times New Roman"/>
          <w:sz w:val="24"/>
          <w:szCs w:val="24"/>
        </w:rPr>
      </w:pPr>
    </w:p>
    <w:p w14:paraId="072EF2D9" w14:textId="75300EB0" w:rsidR="0086494E" w:rsidRDefault="0086494E" w:rsidP="003B25F5">
      <w:pPr>
        <w:tabs>
          <w:tab w:val="left" w:pos="1365"/>
        </w:tabs>
        <w:rPr>
          <w:rFonts w:ascii="Times New Roman" w:hAnsi="Times New Roman" w:cs="Times New Roman"/>
          <w:sz w:val="24"/>
          <w:szCs w:val="24"/>
        </w:rPr>
      </w:pPr>
    </w:p>
    <w:p w14:paraId="4FB0667B" w14:textId="7BD703B4" w:rsidR="0086494E" w:rsidRDefault="0086494E" w:rsidP="003B25F5">
      <w:pPr>
        <w:tabs>
          <w:tab w:val="left" w:pos="1365"/>
        </w:tabs>
        <w:rPr>
          <w:rFonts w:ascii="Times New Roman" w:hAnsi="Times New Roman" w:cs="Times New Roman"/>
          <w:sz w:val="24"/>
          <w:szCs w:val="24"/>
        </w:rPr>
      </w:pPr>
    </w:p>
    <w:p w14:paraId="02B60A74" w14:textId="4DCF1ED6" w:rsidR="0086494E" w:rsidRDefault="0086494E" w:rsidP="003B25F5">
      <w:pPr>
        <w:tabs>
          <w:tab w:val="left" w:pos="1365"/>
        </w:tabs>
        <w:rPr>
          <w:rFonts w:ascii="Times New Roman" w:hAnsi="Times New Roman" w:cs="Times New Roman"/>
          <w:sz w:val="24"/>
          <w:szCs w:val="24"/>
        </w:rPr>
      </w:pPr>
    </w:p>
    <w:p w14:paraId="1DDECF09" w14:textId="48F0149E" w:rsidR="0086494E" w:rsidRDefault="0086494E" w:rsidP="003B25F5">
      <w:pPr>
        <w:tabs>
          <w:tab w:val="left" w:pos="1365"/>
        </w:tabs>
        <w:rPr>
          <w:rFonts w:ascii="Times New Roman" w:hAnsi="Times New Roman" w:cs="Times New Roman"/>
          <w:sz w:val="24"/>
          <w:szCs w:val="24"/>
        </w:rPr>
      </w:pPr>
    </w:p>
    <w:p w14:paraId="3D53C1F2" w14:textId="45E802A6" w:rsidR="0086494E" w:rsidRDefault="0086494E" w:rsidP="003B25F5">
      <w:pPr>
        <w:tabs>
          <w:tab w:val="left" w:pos="1365"/>
        </w:tabs>
        <w:rPr>
          <w:rFonts w:ascii="Times New Roman" w:hAnsi="Times New Roman" w:cs="Times New Roman"/>
          <w:sz w:val="24"/>
          <w:szCs w:val="24"/>
        </w:rPr>
      </w:pPr>
    </w:p>
    <w:p w14:paraId="70BA74BE" w14:textId="4575A9B0" w:rsidR="0086494E" w:rsidRDefault="0086494E" w:rsidP="003B25F5">
      <w:pPr>
        <w:tabs>
          <w:tab w:val="left" w:pos="1365"/>
        </w:tabs>
        <w:rPr>
          <w:rFonts w:ascii="Times New Roman" w:hAnsi="Times New Roman" w:cs="Times New Roman"/>
          <w:sz w:val="24"/>
          <w:szCs w:val="24"/>
        </w:rPr>
      </w:pPr>
    </w:p>
    <w:p w14:paraId="4DFB92A3" w14:textId="0BDD0CA4" w:rsidR="0086494E" w:rsidRDefault="0086494E" w:rsidP="003B25F5">
      <w:pPr>
        <w:tabs>
          <w:tab w:val="left" w:pos="1365"/>
        </w:tabs>
        <w:rPr>
          <w:rFonts w:ascii="Times New Roman" w:hAnsi="Times New Roman" w:cs="Times New Roman"/>
          <w:sz w:val="24"/>
          <w:szCs w:val="24"/>
        </w:rPr>
      </w:pPr>
    </w:p>
    <w:p w14:paraId="3A3AB663" w14:textId="28282F44" w:rsidR="0086494E" w:rsidRDefault="0086494E" w:rsidP="003B25F5">
      <w:pPr>
        <w:tabs>
          <w:tab w:val="left" w:pos="1365"/>
        </w:tabs>
        <w:rPr>
          <w:rFonts w:ascii="Times New Roman" w:hAnsi="Times New Roman" w:cs="Times New Roman"/>
          <w:sz w:val="24"/>
          <w:szCs w:val="24"/>
        </w:rPr>
      </w:pPr>
    </w:p>
    <w:p w14:paraId="28A9FC33" w14:textId="2A7DFD16" w:rsidR="0086494E" w:rsidRDefault="0086494E" w:rsidP="003B25F5">
      <w:pPr>
        <w:tabs>
          <w:tab w:val="left" w:pos="1365"/>
        </w:tabs>
        <w:rPr>
          <w:rFonts w:ascii="Times New Roman" w:hAnsi="Times New Roman" w:cs="Times New Roman"/>
          <w:sz w:val="24"/>
          <w:szCs w:val="24"/>
        </w:rPr>
      </w:pPr>
    </w:p>
    <w:p w14:paraId="3E62FB0D" w14:textId="121120D0" w:rsidR="0086494E" w:rsidRDefault="0086494E" w:rsidP="003B25F5">
      <w:pPr>
        <w:tabs>
          <w:tab w:val="left" w:pos="1365"/>
        </w:tabs>
        <w:rPr>
          <w:rFonts w:ascii="Times New Roman" w:hAnsi="Times New Roman" w:cs="Times New Roman"/>
          <w:sz w:val="24"/>
          <w:szCs w:val="24"/>
        </w:rPr>
      </w:pPr>
    </w:p>
    <w:p w14:paraId="3624840F" w14:textId="31EB0BA4" w:rsidR="007E70A8" w:rsidRDefault="007E70A8" w:rsidP="003B25F5">
      <w:pPr>
        <w:tabs>
          <w:tab w:val="left" w:pos="1365"/>
        </w:tabs>
        <w:rPr>
          <w:rFonts w:ascii="Times New Roman" w:hAnsi="Times New Roman" w:cs="Times New Roman"/>
          <w:sz w:val="24"/>
          <w:szCs w:val="24"/>
        </w:rPr>
      </w:pPr>
    </w:p>
    <w:p w14:paraId="212A6467" w14:textId="725A8461" w:rsidR="007E70A8" w:rsidRDefault="007E70A8" w:rsidP="003B25F5">
      <w:pPr>
        <w:tabs>
          <w:tab w:val="left" w:pos="1365"/>
        </w:tabs>
        <w:rPr>
          <w:rFonts w:ascii="Times New Roman" w:hAnsi="Times New Roman" w:cs="Times New Roman"/>
          <w:sz w:val="24"/>
          <w:szCs w:val="24"/>
        </w:rPr>
      </w:pPr>
    </w:p>
    <w:p w14:paraId="15956996" w14:textId="20006C25" w:rsidR="007E70A8" w:rsidRDefault="007E70A8" w:rsidP="003B25F5">
      <w:pPr>
        <w:tabs>
          <w:tab w:val="left" w:pos="1365"/>
        </w:tabs>
        <w:rPr>
          <w:rFonts w:ascii="Times New Roman" w:hAnsi="Times New Roman" w:cs="Times New Roman"/>
          <w:sz w:val="24"/>
          <w:szCs w:val="24"/>
        </w:rPr>
      </w:pPr>
    </w:p>
    <w:p w14:paraId="4B419A50" w14:textId="2EC9C4DB" w:rsidR="007E70A8" w:rsidRDefault="007E70A8" w:rsidP="003B25F5">
      <w:pPr>
        <w:tabs>
          <w:tab w:val="left" w:pos="1365"/>
        </w:tabs>
        <w:rPr>
          <w:rFonts w:ascii="Times New Roman" w:hAnsi="Times New Roman" w:cs="Times New Roman"/>
          <w:sz w:val="24"/>
          <w:szCs w:val="24"/>
        </w:rPr>
      </w:pPr>
    </w:p>
    <w:p w14:paraId="0D91DE94" w14:textId="30147F27" w:rsidR="007E70A8" w:rsidRDefault="007E70A8" w:rsidP="003B25F5">
      <w:pPr>
        <w:tabs>
          <w:tab w:val="left" w:pos="1365"/>
        </w:tabs>
        <w:rPr>
          <w:rFonts w:ascii="Times New Roman" w:hAnsi="Times New Roman" w:cs="Times New Roman"/>
          <w:sz w:val="24"/>
          <w:szCs w:val="24"/>
        </w:rPr>
      </w:pPr>
    </w:p>
    <w:p w14:paraId="1D5EB52A" w14:textId="77777777" w:rsidR="007E70A8" w:rsidRDefault="007E70A8" w:rsidP="003B25F5">
      <w:pPr>
        <w:tabs>
          <w:tab w:val="left" w:pos="1365"/>
        </w:tabs>
        <w:rPr>
          <w:rFonts w:ascii="Times New Roman" w:hAnsi="Times New Roman" w:cs="Times New Roman"/>
          <w:sz w:val="24"/>
          <w:szCs w:val="24"/>
        </w:rPr>
      </w:pPr>
    </w:p>
    <w:p w14:paraId="516FE41F" w14:textId="77777777" w:rsidR="0086494E" w:rsidRDefault="0086494E" w:rsidP="003B25F5">
      <w:pPr>
        <w:tabs>
          <w:tab w:val="left" w:pos="1365"/>
        </w:tabs>
        <w:rPr>
          <w:rFonts w:ascii="Times New Roman" w:hAnsi="Times New Roman" w:cs="Times New Roman"/>
          <w:sz w:val="24"/>
          <w:szCs w:val="24"/>
        </w:rPr>
      </w:pPr>
    </w:p>
    <w:p w14:paraId="667E9C26" w14:textId="77777777" w:rsidR="009E353C" w:rsidRDefault="009E353C" w:rsidP="009E353C">
      <w:pPr>
        <w:pStyle w:val="Naslov1"/>
      </w:pPr>
      <w:bookmarkStart w:id="19" w:name="_Toc75083850"/>
      <w:bookmarkStart w:id="20" w:name="_Toc75799114"/>
      <w:bookmarkStart w:id="21" w:name="_Hlk75791643"/>
      <w:r>
        <w:t>4. Zaključak</w:t>
      </w:r>
      <w:bookmarkEnd w:id="19"/>
      <w:bookmarkEnd w:id="20"/>
    </w:p>
    <w:p w14:paraId="22393BFE" w14:textId="77777777" w:rsidR="009E353C" w:rsidRDefault="009E353C" w:rsidP="009E353C"/>
    <w:p w14:paraId="08BF3F1E" w14:textId="4CF5E695" w:rsidR="009E353C" w:rsidRDefault="009E353C" w:rsidP="009E353C">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ovoj analizi pokušali smo ilustrirati nekoliko načina na koje u </w:t>
      </w:r>
      <w:proofErr w:type="spellStart"/>
      <w:r>
        <w:rPr>
          <w:rFonts w:ascii="Times New Roman" w:hAnsi="Times New Roman" w:cs="Times New Roman"/>
          <w:color w:val="000000" w:themeColor="text1"/>
          <w:sz w:val="24"/>
          <w:szCs w:val="24"/>
        </w:rPr>
        <w:t>Lucićevoj</w:t>
      </w:r>
      <w:proofErr w:type="spellEnd"/>
      <w:r>
        <w:rPr>
          <w:rFonts w:ascii="Times New Roman" w:hAnsi="Times New Roman" w:cs="Times New Roman"/>
          <w:color w:val="000000" w:themeColor="text1"/>
          <w:sz w:val="24"/>
          <w:szCs w:val="24"/>
        </w:rPr>
        <w:t xml:space="preserve"> drami korespondira ono što je </w:t>
      </w:r>
      <w:proofErr w:type="spellStart"/>
      <w:r>
        <w:rPr>
          <w:rFonts w:ascii="Times New Roman" w:hAnsi="Times New Roman" w:cs="Times New Roman"/>
          <w:color w:val="000000" w:themeColor="text1"/>
          <w:sz w:val="24"/>
          <w:szCs w:val="24"/>
        </w:rPr>
        <w:t>Frye</w:t>
      </w:r>
      <w:proofErr w:type="spellEnd"/>
      <w:r>
        <w:rPr>
          <w:rFonts w:ascii="Times New Roman" w:hAnsi="Times New Roman" w:cs="Times New Roman"/>
          <w:color w:val="000000" w:themeColor="text1"/>
          <w:sz w:val="24"/>
          <w:szCs w:val="24"/>
        </w:rPr>
        <w:t xml:space="preserve"> označio pojmovima „romansa“ i „realizam“. Ti polovi u svojoj interakciji kroz povijest književnosti daju različite rezultate, a </w:t>
      </w:r>
      <w:proofErr w:type="spellStart"/>
      <w:r>
        <w:rPr>
          <w:rFonts w:ascii="Times New Roman" w:hAnsi="Times New Roman" w:cs="Times New Roman"/>
          <w:color w:val="000000" w:themeColor="text1"/>
          <w:sz w:val="24"/>
          <w:szCs w:val="24"/>
        </w:rPr>
        <w:t>Lucićeva</w:t>
      </w:r>
      <w:proofErr w:type="spellEnd"/>
      <w:r>
        <w:rPr>
          <w:rFonts w:ascii="Times New Roman" w:hAnsi="Times New Roman" w:cs="Times New Roman"/>
          <w:color w:val="000000" w:themeColor="text1"/>
          <w:sz w:val="24"/>
          <w:szCs w:val="24"/>
        </w:rPr>
        <w:t xml:space="preserve"> drama izvrstan je primjer za književno razdoblje u kojemu su jasno vidljive mitske strukture, ali i postupci kojima se one </w:t>
      </w:r>
      <w:proofErr w:type="spellStart"/>
      <w:r>
        <w:rPr>
          <w:rFonts w:ascii="Times New Roman" w:hAnsi="Times New Roman" w:cs="Times New Roman"/>
          <w:color w:val="000000" w:themeColor="text1"/>
          <w:sz w:val="24"/>
          <w:szCs w:val="24"/>
        </w:rPr>
        <w:t>izmještaju</w:t>
      </w:r>
      <w:proofErr w:type="spellEnd"/>
      <w:r>
        <w:rPr>
          <w:rFonts w:ascii="Times New Roman" w:hAnsi="Times New Roman" w:cs="Times New Roman"/>
          <w:color w:val="000000" w:themeColor="text1"/>
          <w:sz w:val="24"/>
          <w:szCs w:val="24"/>
        </w:rPr>
        <w:t xml:space="preserve"> kako bi se prilagodile </w:t>
      </w:r>
      <w:proofErr w:type="spellStart"/>
      <w:r>
        <w:rPr>
          <w:rFonts w:ascii="Times New Roman" w:hAnsi="Times New Roman" w:cs="Times New Roman"/>
          <w:color w:val="000000" w:themeColor="text1"/>
          <w:sz w:val="24"/>
          <w:szCs w:val="24"/>
        </w:rPr>
        <w:t>izvanknjiževnom</w:t>
      </w:r>
      <w:proofErr w:type="spellEnd"/>
      <w:r>
        <w:rPr>
          <w:rFonts w:ascii="Times New Roman" w:hAnsi="Times New Roman" w:cs="Times New Roman"/>
          <w:color w:val="000000" w:themeColor="text1"/>
          <w:sz w:val="24"/>
          <w:szCs w:val="24"/>
        </w:rPr>
        <w:t xml:space="preserve"> kontekstu. Ti su odnosi bili prikazani prvenstveno na primjerima Dubrovnika, braka i nevinosti. Sve su to samo dijelovi „realističkog“ svijeta pisca koji je istovremeno svjesno političan i romantičan, ali koji nam donosi mnogo bogatije svjedočanstvo o svome vremenu nego što je </w:t>
      </w:r>
      <w:r w:rsidR="001C068C">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namjeravao</w:t>
      </w:r>
      <w:r w:rsidR="004A5BB2">
        <w:rPr>
          <w:rFonts w:ascii="Times New Roman" w:hAnsi="Times New Roman" w:cs="Times New Roman"/>
          <w:color w:val="000000" w:themeColor="text1"/>
          <w:sz w:val="24"/>
          <w:szCs w:val="24"/>
        </w:rPr>
        <w:t xml:space="preserve"> </w:t>
      </w:r>
      <w:r w:rsidR="007E06EF">
        <w:rPr>
          <w:rFonts w:ascii="Times New Roman" w:hAnsi="Times New Roman" w:cs="Times New Roman"/>
          <w:color w:val="000000" w:themeColor="text1"/>
          <w:sz w:val="24"/>
          <w:szCs w:val="24"/>
        </w:rPr>
        <w:t xml:space="preserve">ako ćemo suditi </w:t>
      </w:r>
      <w:r w:rsidR="001C068C">
        <w:rPr>
          <w:rFonts w:ascii="Times New Roman" w:hAnsi="Times New Roman" w:cs="Times New Roman"/>
          <w:color w:val="000000" w:themeColor="text1"/>
          <w:sz w:val="24"/>
          <w:szCs w:val="24"/>
        </w:rPr>
        <w:t xml:space="preserve">po Posveti i </w:t>
      </w:r>
      <w:proofErr w:type="spellStart"/>
      <w:r w:rsidR="001C068C">
        <w:rPr>
          <w:rFonts w:ascii="Times New Roman" w:hAnsi="Times New Roman" w:cs="Times New Roman"/>
          <w:color w:val="000000" w:themeColor="text1"/>
          <w:sz w:val="24"/>
          <w:szCs w:val="24"/>
        </w:rPr>
        <w:t>Iskladu</w:t>
      </w:r>
      <w:proofErr w:type="spellEnd"/>
      <w:r>
        <w:rPr>
          <w:rFonts w:ascii="Times New Roman" w:hAnsi="Times New Roman" w:cs="Times New Roman"/>
          <w:color w:val="000000" w:themeColor="text1"/>
          <w:sz w:val="24"/>
          <w:szCs w:val="24"/>
        </w:rPr>
        <w:t xml:space="preserve">. Takvih smo se trenutaka također nastojali dotaknuti, a kao tragovi poslužila su nam određena proturječja (ono što Pavlić naziva „rupturama“) u tekstu. </w:t>
      </w:r>
    </w:p>
    <w:p w14:paraId="2BE50C16" w14:textId="77777777" w:rsidR="009E353C" w:rsidRDefault="009E353C" w:rsidP="009E353C">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Lucić je tražio priču kojom će reći nešto o zbilji koja ga je okruživala, ali također priču koja će zabaviti. Priča o robinji odgovarala mu je za prenošenje njegove „mudrosti“, ali inspiriran novim renesansnim dramskim načelima morao je odabrati jedan dio cjelovite priče te jedno mjesto u koje će smjestiti događaje. Nastojali smo pokazati kako je Lucić odabrao ono mjesto (Dubrovnik) te onu fazu romanse (</w:t>
      </w:r>
      <w:proofErr w:type="spellStart"/>
      <w:r>
        <w:rPr>
          <w:rFonts w:ascii="Times New Roman" w:hAnsi="Times New Roman" w:cs="Times New Roman"/>
          <w:color w:val="000000" w:themeColor="text1"/>
          <w:sz w:val="24"/>
          <w:szCs w:val="24"/>
        </w:rPr>
        <w:t>komičku</w:t>
      </w:r>
      <w:proofErr w:type="spellEnd"/>
      <w:r>
        <w:rPr>
          <w:rFonts w:ascii="Times New Roman" w:hAnsi="Times New Roman" w:cs="Times New Roman"/>
          <w:color w:val="000000" w:themeColor="text1"/>
          <w:sz w:val="24"/>
          <w:szCs w:val="24"/>
        </w:rPr>
        <w:t xml:space="preserve">) koja mu je omogućila da (više ili manje) uspješno prenese sve što je htio. Sadržaji „skriveni“ u proturječjima (naročito na planu „realizma“) koje smo također nastojali ukratko opisati proizlaze iz pet stoljeća koja nas kao čitatelje dijele od Lucića. U tom je smislu zanimljivo i promatrati različita scenska uprizorenja </w:t>
      </w:r>
      <w:r>
        <w:rPr>
          <w:rFonts w:ascii="Times New Roman" w:hAnsi="Times New Roman" w:cs="Times New Roman"/>
          <w:i/>
          <w:iCs/>
          <w:color w:val="000000" w:themeColor="text1"/>
          <w:sz w:val="24"/>
          <w:szCs w:val="24"/>
        </w:rPr>
        <w:t>Robinje</w:t>
      </w:r>
      <w:r>
        <w:rPr>
          <w:rFonts w:ascii="Times New Roman" w:hAnsi="Times New Roman" w:cs="Times New Roman"/>
          <w:color w:val="000000" w:themeColor="text1"/>
          <w:sz w:val="24"/>
          <w:szCs w:val="24"/>
        </w:rPr>
        <w:t xml:space="preserve"> kroz povijest te načine na koje se u tekst interveniralo</w:t>
      </w:r>
    </w:p>
    <w:p w14:paraId="0D0D6596" w14:textId="0429B92F" w:rsidR="009E353C" w:rsidRDefault="009E353C" w:rsidP="009E353C">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analizi smo se vodili prvenstveno idejama </w:t>
      </w:r>
      <w:proofErr w:type="spellStart"/>
      <w:r>
        <w:rPr>
          <w:rFonts w:ascii="Times New Roman" w:hAnsi="Times New Roman" w:cs="Times New Roman"/>
          <w:color w:val="000000" w:themeColor="text1"/>
          <w:sz w:val="24"/>
          <w:szCs w:val="24"/>
        </w:rPr>
        <w:t>Northropa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Fryea</w:t>
      </w:r>
      <w:proofErr w:type="spellEnd"/>
      <w:r>
        <w:rPr>
          <w:rFonts w:ascii="Times New Roman" w:hAnsi="Times New Roman" w:cs="Times New Roman"/>
          <w:color w:val="000000" w:themeColor="text1"/>
          <w:sz w:val="24"/>
          <w:szCs w:val="24"/>
        </w:rPr>
        <w:t xml:space="preserve">, ali i naših proučavatelja koji su se bavili </w:t>
      </w:r>
      <w:r>
        <w:rPr>
          <w:rFonts w:ascii="Times New Roman" w:hAnsi="Times New Roman" w:cs="Times New Roman"/>
          <w:i/>
          <w:iCs/>
          <w:color w:val="000000" w:themeColor="text1"/>
          <w:sz w:val="24"/>
          <w:szCs w:val="24"/>
        </w:rPr>
        <w:t xml:space="preserve">Robinjom </w:t>
      </w:r>
      <w:r>
        <w:rPr>
          <w:rFonts w:ascii="Times New Roman" w:hAnsi="Times New Roman" w:cs="Times New Roman"/>
          <w:color w:val="000000" w:themeColor="text1"/>
          <w:sz w:val="24"/>
          <w:szCs w:val="24"/>
        </w:rPr>
        <w:t>te uz pomoć kojih nismo morali mnogo truda ulagati u otkrivanje svih mjesta na kojima se nalazi „realistično“ i otkrivanje njegovog sadržaja nego smo se mogli posvetiti eventualnoj problematizaciji tih sadržaja i proučavanju njihovih odnosa prema „romansi".</w:t>
      </w:r>
      <w:bookmarkEnd w:id="21"/>
    </w:p>
    <w:p w14:paraId="34EE2AC6" w14:textId="77777777" w:rsidR="009E353C" w:rsidRDefault="009E353C" w:rsidP="003B25F5">
      <w:pPr>
        <w:tabs>
          <w:tab w:val="left" w:pos="1365"/>
        </w:tabs>
        <w:rPr>
          <w:rFonts w:ascii="Times New Roman" w:hAnsi="Times New Roman" w:cs="Times New Roman"/>
          <w:sz w:val="24"/>
          <w:szCs w:val="24"/>
        </w:rPr>
      </w:pPr>
    </w:p>
    <w:p w14:paraId="0DCB2975" w14:textId="3326DD04" w:rsidR="006D2F6E" w:rsidRDefault="006D2F6E" w:rsidP="003B25F5">
      <w:pPr>
        <w:tabs>
          <w:tab w:val="left" w:pos="1365"/>
        </w:tabs>
        <w:rPr>
          <w:rFonts w:ascii="Times New Roman" w:hAnsi="Times New Roman" w:cs="Times New Roman"/>
          <w:sz w:val="24"/>
          <w:szCs w:val="24"/>
        </w:rPr>
      </w:pPr>
    </w:p>
    <w:p w14:paraId="74F9AC1B" w14:textId="77777777" w:rsidR="0086494E" w:rsidRDefault="0086494E" w:rsidP="003B25F5">
      <w:pPr>
        <w:tabs>
          <w:tab w:val="left" w:pos="1365"/>
        </w:tabs>
        <w:rPr>
          <w:rFonts w:ascii="Times New Roman" w:hAnsi="Times New Roman" w:cs="Times New Roman"/>
          <w:sz w:val="24"/>
          <w:szCs w:val="24"/>
        </w:rPr>
      </w:pPr>
    </w:p>
    <w:p w14:paraId="5CA6789C" w14:textId="796DE624" w:rsidR="006D2F6E" w:rsidRDefault="006D2F6E" w:rsidP="003B25F5">
      <w:pPr>
        <w:tabs>
          <w:tab w:val="left" w:pos="1365"/>
        </w:tabs>
        <w:rPr>
          <w:rFonts w:ascii="Times New Roman" w:hAnsi="Times New Roman" w:cs="Times New Roman"/>
          <w:sz w:val="24"/>
          <w:szCs w:val="24"/>
        </w:rPr>
      </w:pPr>
    </w:p>
    <w:p w14:paraId="07DBC54A" w14:textId="5F5285C5" w:rsidR="006D2F6E" w:rsidRDefault="006D2F6E" w:rsidP="003B25F5">
      <w:pPr>
        <w:tabs>
          <w:tab w:val="left" w:pos="1365"/>
        </w:tabs>
        <w:rPr>
          <w:rFonts w:ascii="Times New Roman" w:hAnsi="Times New Roman" w:cs="Times New Roman"/>
          <w:sz w:val="24"/>
          <w:szCs w:val="24"/>
        </w:rPr>
      </w:pPr>
    </w:p>
    <w:p w14:paraId="7BE2AF81" w14:textId="376943D9" w:rsidR="006D2F6E" w:rsidRDefault="006D2F6E" w:rsidP="006D2F6E">
      <w:pPr>
        <w:pStyle w:val="Naslov2"/>
      </w:pPr>
      <w:bookmarkStart w:id="22" w:name="_Toc75799115"/>
      <w:r>
        <w:t>Popis literature</w:t>
      </w:r>
      <w:bookmarkEnd w:id="22"/>
    </w:p>
    <w:p w14:paraId="5C5CB55F" w14:textId="77777777" w:rsidR="006D2F6E" w:rsidRPr="006D2F6E" w:rsidRDefault="006D2F6E" w:rsidP="006D2F6E"/>
    <w:p w14:paraId="15A72B2A"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Austin, J. L. 2014. </w:t>
      </w:r>
      <w:r>
        <w:rPr>
          <w:rFonts w:ascii="Times New Roman" w:hAnsi="Times New Roman" w:cs="Times New Roman"/>
          <w:i/>
          <w:iCs/>
          <w:sz w:val="24"/>
          <w:szCs w:val="24"/>
        </w:rPr>
        <w:t>Kako djelovati riječima: predavanja William James održana na Sveučilištu Harvard 1955</w:t>
      </w:r>
      <w:r>
        <w:rPr>
          <w:rFonts w:ascii="Times New Roman" w:hAnsi="Times New Roman" w:cs="Times New Roman"/>
          <w:sz w:val="24"/>
          <w:szCs w:val="24"/>
        </w:rPr>
        <w:t xml:space="preserve"> (s engleskoga prevela Andrea Milanko). Zagreb: </w:t>
      </w:r>
      <w:proofErr w:type="spellStart"/>
      <w:r>
        <w:rPr>
          <w:rFonts w:ascii="Times New Roman" w:hAnsi="Times New Roman" w:cs="Times New Roman"/>
          <w:sz w:val="24"/>
          <w:szCs w:val="24"/>
        </w:rPr>
        <w:t>Disput</w:t>
      </w:r>
      <w:proofErr w:type="spellEnd"/>
      <w:r>
        <w:rPr>
          <w:rFonts w:ascii="Times New Roman" w:hAnsi="Times New Roman" w:cs="Times New Roman"/>
          <w:sz w:val="24"/>
          <w:szCs w:val="24"/>
        </w:rPr>
        <w:t>.</w:t>
      </w:r>
    </w:p>
    <w:p w14:paraId="492FA3E1"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Balibar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Macherey</w:t>
      </w:r>
      <w:proofErr w:type="spellEnd"/>
      <w:r>
        <w:rPr>
          <w:rFonts w:ascii="Times New Roman" w:hAnsi="Times New Roman" w:cs="Times New Roman"/>
          <w:sz w:val="24"/>
          <w:szCs w:val="24"/>
        </w:rPr>
        <w:t>. 2017. O književnosti kao ideološkoj formi (</w:t>
      </w:r>
      <w:proofErr w:type="spellStart"/>
      <w:r>
        <w:rPr>
          <w:rFonts w:ascii="Times New Roman" w:hAnsi="Times New Roman" w:cs="Times New Roman"/>
          <w:sz w:val="24"/>
          <w:szCs w:val="24"/>
        </w:rPr>
        <w:t>prev</w:t>
      </w:r>
      <w:proofErr w:type="spellEnd"/>
      <w:r>
        <w:rPr>
          <w:rFonts w:ascii="Times New Roman" w:hAnsi="Times New Roman" w:cs="Times New Roman"/>
          <w:sz w:val="24"/>
          <w:szCs w:val="24"/>
        </w:rPr>
        <w:t xml:space="preserve">. Marko </w:t>
      </w:r>
      <w:proofErr w:type="spellStart"/>
      <w:r>
        <w:rPr>
          <w:rFonts w:ascii="Times New Roman" w:hAnsi="Times New Roman" w:cs="Times New Roman"/>
          <w:sz w:val="24"/>
          <w:szCs w:val="24"/>
        </w:rPr>
        <w:t>Mravunac</w:t>
      </w:r>
      <w:proofErr w:type="spellEnd"/>
      <w:r>
        <w:rPr>
          <w:rFonts w:ascii="Times New Roman" w:hAnsi="Times New Roman" w:cs="Times New Roman"/>
          <w:sz w:val="24"/>
          <w:szCs w:val="24"/>
        </w:rPr>
        <w:t xml:space="preserve">). U: </w:t>
      </w:r>
      <w:r>
        <w:rPr>
          <w:rFonts w:ascii="Times New Roman" w:hAnsi="Times New Roman" w:cs="Times New Roman"/>
          <w:i/>
          <w:iCs/>
          <w:sz w:val="24"/>
          <w:szCs w:val="24"/>
        </w:rPr>
        <w:t>Jat: časopis studenata kroatistike</w:t>
      </w:r>
      <w:r>
        <w:rPr>
          <w:rFonts w:ascii="Times New Roman" w:hAnsi="Times New Roman" w:cs="Times New Roman"/>
          <w:sz w:val="24"/>
          <w:szCs w:val="24"/>
        </w:rPr>
        <w:t>. Vol. 1 No. 3. 276–299.</w:t>
      </w:r>
    </w:p>
    <w:p w14:paraId="43AEBC5D"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Batušić, Nikola. 1978. Kazalište renesansnog razdoblja. U: </w:t>
      </w:r>
      <w:r>
        <w:rPr>
          <w:rFonts w:ascii="Times New Roman" w:hAnsi="Times New Roman" w:cs="Times New Roman"/>
          <w:i/>
          <w:iCs/>
          <w:sz w:val="24"/>
          <w:szCs w:val="24"/>
        </w:rPr>
        <w:t>Povijest hrvatskoga kazališta</w:t>
      </w:r>
      <w:r>
        <w:rPr>
          <w:rFonts w:ascii="Times New Roman" w:hAnsi="Times New Roman" w:cs="Times New Roman"/>
          <w:sz w:val="24"/>
          <w:szCs w:val="24"/>
        </w:rPr>
        <w:t>. Zagreb: Školska knjiga. 26–90.</w:t>
      </w:r>
    </w:p>
    <w:p w14:paraId="217D1C85"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Batušić, Nikola. 1988. </w:t>
      </w:r>
      <w:proofErr w:type="spellStart"/>
      <w:r>
        <w:rPr>
          <w:rFonts w:ascii="Times New Roman" w:hAnsi="Times New Roman" w:cs="Times New Roman"/>
          <w:sz w:val="24"/>
          <w:szCs w:val="24"/>
        </w:rPr>
        <w:t>Nalješkovićeva</w:t>
      </w:r>
      <w:proofErr w:type="spellEnd"/>
      <w:r>
        <w:rPr>
          <w:rFonts w:ascii="Times New Roman" w:hAnsi="Times New Roman" w:cs="Times New Roman"/>
          <w:sz w:val="24"/>
          <w:szCs w:val="24"/>
        </w:rPr>
        <w:t xml:space="preserve"> Komedija peta i evropska farsa. U: </w:t>
      </w:r>
      <w:r>
        <w:rPr>
          <w:rFonts w:ascii="Times New Roman" w:hAnsi="Times New Roman" w:cs="Times New Roman"/>
          <w:i/>
          <w:iCs/>
          <w:sz w:val="24"/>
          <w:szCs w:val="24"/>
        </w:rPr>
        <w:t>Dani Hvarskoga kazališta: Građa i rasprave o hrvatskoj književnosti i kazalištu</w:t>
      </w:r>
      <w:r>
        <w:rPr>
          <w:rFonts w:ascii="Times New Roman" w:hAnsi="Times New Roman" w:cs="Times New Roman"/>
          <w:sz w:val="24"/>
          <w:szCs w:val="24"/>
        </w:rPr>
        <w:t>. Vol. 14. No. 1. 34–43.</w:t>
      </w:r>
    </w:p>
    <w:p w14:paraId="57BBE0E6"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Biti, Vladimir. 2000. </w:t>
      </w:r>
      <w:r>
        <w:rPr>
          <w:rFonts w:ascii="Times New Roman" w:hAnsi="Times New Roman" w:cs="Times New Roman"/>
          <w:i/>
          <w:iCs/>
          <w:sz w:val="24"/>
          <w:szCs w:val="24"/>
        </w:rPr>
        <w:t>Pojmovnik suvremene književne i kulturne teorije</w:t>
      </w:r>
      <w:r>
        <w:rPr>
          <w:rFonts w:ascii="Times New Roman" w:hAnsi="Times New Roman" w:cs="Times New Roman"/>
          <w:sz w:val="24"/>
          <w:szCs w:val="24"/>
        </w:rPr>
        <w:t>. Zagreb: Matica hrvatska.</w:t>
      </w:r>
    </w:p>
    <w:p w14:paraId="38D07A61"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Bogdan, Tomislav. 2017. Grad, država, poredak - Hanibal Lucić i Dubrovnik. U: </w:t>
      </w:r>
      <w:r>
        <w:rPr>
          <w:rFonts w:ascii="Times New Roman" w:hAnsi="Times New Roman" w:cs="Times New Roman"/>
          <w:i/>
          <w:iCs/>
          <w:sz w:val="24"/>
          <w:szCs w:val="24"/>
        </w:rPr>
        <w:t xml:space="preserve">Prva </w:t>
      </w:r>
      <w:proofErr w:type="spellStart"/>
      <w:r>
        <w:rPr>
          <w:rFonts w:ascii="Times New Roman" w:hAnsi="Times New Roman" w:cs="Times New Roman"/>
          <w:i/>
          <w:iCs/>
          <w:sz w:val="24"/>
          <w:szCs w:val="24"/>
        </w:rPr>
        <w:t>svitlos</w:t>
      </w:r>
      <w:proofErr w:type="spellEnd"/>
      <w:r>
        <w:rPr>
          <w:rFonts w:ascii="Times New Roman" w:hAnsi="Times New Roman" w:cs="Times New Roman"/>
          <w:i/>
          <w:iCs/>
          <w:sz w:val="24"/>
          <w:szCs w:val="24"/>
        </w:rPr>
        <w:t>: studije o hrvatskoj renesansnoj književnosti</w:t>
      </w:r>
      <w:r>
        <w:rPr>
          <w:rFonts w:ascii="Times New Roman" w:hAnsi="Times New Roman" w:cs="Times New Roman"/>
          <w:sz w:val="24"/>
          <w:szCs w:val="24"/>
        </w:rPr>
        <w:t>. Zagreb: Matica hrvatska. 129–151.</w:t>
      </w:r>
    </w:p>
    <w:p w14:paraId="30F3BC46"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Bogdan, Tomislav. 2017. Kratki spojevi: zamke </w:t>
      </w:r>
      <w:proofErr w:type="spellStart"/>
      <w:r>
        <w:rPr>
          <w:rFonts w:ascii="Times New Roman" w:hAnsi="Times New Roman" w:cs="Times New Roman"/>
          <w:sz w:val="24"/>
          <w:szCs w:val="24"/>
        </w:rPr>
        <w:t>kontekstualizacijskih</w:t>
      </w:r>
      <w:proofErr w:type="spellEnd"/>
      <w:r>
        <w:rPr>
          <w:rFonts w:ascii="Times New Roman" w:hAnsi="Times New Roman" w:cs="Times New Roman"/>
          <w:sz w:val="24"/>
          <w:szCs w:val="24"/>
        </w:rPr>
        <w:t xml:space="preserve"> pristupa renesansnoj književnosti. U: </w:t>
      </w:r>
      <w:r>
        <w:rPr>
          <w:rFonts w:ascii="Times New Roman" w:hAnsi="Times New Roman" w:cs="Times New Roman"/>
          <w:i/>
          <w:iCs/>
          <w:sz w:val="24"/>
          <w:szCs w:val="24"/>
        </w:rPr>
        <w:t xml:space="preserve">Prva </w:t>
      </w:r>
      <w:proofErr w:type="spellStart"/>
      <w:r>
        <w:rPr>
          <w:rFonts w:ascii="Times New Roman" w:hAnsi="Times New Roman" w:cs="Times New Roman"/>
          <w:i/>
          <w:iCs/>
          <w:sz w:val="24"/>
          <w:szCs w:val="24"/>
        </w:rPr>
        <w:t>svitlos</w:t>
      </w:r>
      <w:proofErr w:type="spellEnd"/>
      <w:r>
        <w:rPr>
          <w:rFonts w:ascii="Times New Roman" w:hAnsi="Times New Roman" w:cs="Times New Roman"/>
          <w:i/>
          <w:iCs/>
          <w:sz w:val="24"/>
          <w:szCs w:val="24"/>
        </w:rPr>
        <w:t>: studije o hrvatskoj renesansnoj književnosti</w:t>
      </w:r>
      <w:r>
        <w:rPr>
          <w:rFonts w:ascii="Times New Roman" w:hAnsi="Times New Roman" w:cs="Times New Roman"/>
          <w:sz w:val="24"/>
          <w:szCs w:val="24"/>
        </w:rPr>
        <w:t>. Zagreb: Matica hrvatska. 11–32.</w:t>
      </w:r>
    </w:p>
    <w:p w14:paraId="118A8586"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Bogdan, Tomislav. 2018. „Čestita </w:t>
      </w:r>
      <w:proofErr w:type="spellStart"/>
      <w:r>
        <w:rPr>
          <w:rFonts w:ascii="Times New Roman" w:hAnsi="Times New Roman" w:cs="Times New Roman"/>
          <w:sz w:val="24"/>
          <w:szCs w:val="24"/>
        </w:rPr>
        <w:t>nazvaće</w:t>
      </w:r>
      <w:proofErr w:type="spellEnd"/>
      <w:r>
        <w:rPr>
          <w:rFonts w:ascii="Times New Roman" w:hAnsi="Times New Roman" w:cs="Times New Roman"/>
          <w:sz w:val="24"/>
          <w:szCs w:val="24"/>
        </w:rPr>
        <w:t xml:space="preserve"> me naši puci“ – još jednom o literarnosti </w:t>
      </w:r>
      <w:proofErr w:type="spellStart"/>
      <w:r>
        <w:rPr>
          <w:rFonts w:ascii="Times New Roman" w:hAnsi="Times New Roman" w:cs="Times New Roman"/>
          <w:sz w:val="24"/>
          <w:szCs w:val="24"/>
        </w:rPr>
        <w:t>Kavanjinove</w:t>
      </w:r>
      <w:proofErr w:type="spellEnd"/>
      <w:r>
        <w:rPr>
          <w:rFonts w:ascii="Times New Roman" w:hAnsi="Times New Roman" w:cs="Times New Roman"/>
          <w:sz w:val="24"/>
          <w:szCs w:val="24"/>
        </w:rPr>
        <w:t xml:space="preserve"> </w:t>
      </w:r>
      <w:r w:rsidRPr="00317C17">
        <w:rPr>
          <w:rFonts w:ascii="Times New Roman" w:hAnsi="Times New Roman" w:cs="Times New Roman"/>
          <w:i/>
          <w:iCs/>
          <w:sz w:val="24"/>
          <w:szCs w:val="24"/>
        </w:rPr>
        <w:t xml:space="preserve">Povijesti </w:t>
      </w:r>
      <w:proofErr w:type="spellStart"/>
      <w:r w:rsidRPr="00317C17">
        <w:rPr>
          <w:rFonts w:ascii="Times New Roman" w:hAnsi="Times New Roman" w:cs="Times New Roman"/>
          <w:i/>
          <w:iCs/>
          <w:sz w:val="24"/>
          <w:szCs w:val="24"/>
        </w:rPr>
        <w:t>vanđelske</w:t>
      </w:r>
      <w:proofErr w:type="spellEnd"/>
      <w:r>
        <w:rPr>
          <w:rFonts w:ascii="Times New Roman" w:hAnsi="Times New Roman" w:cs="Times New Roman"/>
          <w:sz w:val="24"/>
          <w:szCs w:val="24"/>
        </w:rPr>
        <w:t xml:space="preserve">. U: </w:t>
      </w:r>
      <w:r>
        <w:rPr>
          <w:rFonts w:ascii="Times New Roman" w:hAnsi="Times New Roman" w:cs="Times New Roman"/>
          <w:i/>
          <w:iCs/>
          <w:sz w:val="24"/>
          <w:szCs w:val="24"/>
        </w:rPr>
        <w:t xml:space="preserve">Splitski epik Jerolim </w:t>
      </w:r>
      <w:proofErr w:type="spellStart"/>
      <w:r>
        <w:rPr>
          <w:rFonts w:ascii="Times New Roman" w:hAnsi="Times New Roman" w:cs="Times New Roman"/>
          <w:i/>
          <w:iCs/>
          <w:sz w:val="24"/>
          <w:szCs w:val="24"/>
        </w:rPr>
        <w:t>Kavanjin</w:t>
      </w:r>
      <w:proofErr w:type="spellEnd"/>
      <w:r>
        <w:rPr>
          <w:rFonts w:ascii="Times New Roman" w:hAnsi="Times New Roman" w:cs="Times New Roman"/>
          <w:i/>
          <w:iCs/>
          <w:sz w:val="24"/>
          <w:szCs w:val="24"/>
        </w:rPr>
        <w:t>. O 300. obljetnici smrti</w:t>
      </w:r>
      <w:r>
        <w:rPr>
          <w:rFonts w:ascii="Times New Roman" w:hAnsi="Times New Roman" w:cs="Times New Roman"/>
          <w:sz w:val="24"/>
          <w:szCs w:val="24"/>
        </w:rPr>
        <w:t>. Split: Književni krug Split. 9–29.</w:t>
      </w:r>
    </w:p>
    <w:p w14:paraId="0A313316"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Brković, Ivana. 2009. Vrijednosne konotacije povijesnih prostora u dubrovačkoj književnosti 17. stoljeća. U: </w:t>
      </w:r>
      <w:r>
        <w:rPr>
          <w:rFonts w:ascii="Times New Roman" w:hAnsi="Times New Roman" w:cs="Times New Roman"/>
          <w:i/>
          <w:iCs/>
          <w:sz w:val="24"/>
          <w:szCs w:val="24"/>
        </w:rPr>
        <w:t>Dani Hvarskoga kazališta: Građa i rasprave o hrvatskoj književnosti i kazalištu</w:t>
      </w:r>
      <w:r>
        <w:rPr>
          <w:rFonts w:ascii="Times New Roman" w:hAnsi="Times New Roman" w:cs="Times New Roman"/>
          <w:sz w:val="24"/>
          <w:szCs w:val="24"/>
        </w:rPr>
        <w:t>. Vol. 35. No. 1. 255–276.</w:t>
      </w:r>
    </w:p>
    <w:p w14:paraId="1C817875"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Čale</w:t>
      </w:r>
      <w:proofErr w:type="spellEnd"/>
      <w:r>
        <w:rPr>
          <w:rFonts w:ascii="Times New Roman" w:hAnsi="Times New Roman" w:cs="Times New Roman"/>
          <w:sz w:val="24"/>
          <w:szCs w:val="24"/>
        </w:rPr>
        <w:t xml:space="preserve"> Feldman, Lada. 2002. Bezdani snovi i njihove strukture: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anatomija šekspirologije. U: </w:t>
      </w:r>
      <w:r>
        <w:rPr>
          <w:rFonts w:ascii="Times New Roman" w:hAnsi="Times New Roman" w:cs="Times New Roman"/>
          <w:i/>
          <w:iCs/>
          <w:sz w:val="24"/>
          <w:szCs w:val="24"/>
        </w:rPr>
        <w:t>Kolo: časopis Matice hrvatske, godište XII, broj 4</w:t>
      </w:r>
      <w:r>
        <w:rPr>
          <w:rFonts w:ascii="Times New Roman" w:hAnsi="Times New Roman" w:cs="Times New Roman"/>
          <w:sz w:val="24"/>
          <w:szCs w:val="24"/>
        </w:rPr>
        <w:t>. 147–162.</w:t>
      </w:r>
    </w:p>
    <w:p w14:paraId="2DF6F373"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Dawson, Terence. 2008. </w:t>
      </w:r>
      <w:proofErr w:type="spellStart"/>
      <w:r>
        <w:rPr>
          <w:rFonts w:ascii="Times New Roman" w:hAnsi="Times New Roman" w:cs="Times New Roman"/>
          <w:sz w:val="24"/>
          <w:szCs w:val="24"/>
        </w:rPr>
        <w:t>Literary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criticism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psychology</w:t>
      </w:r>
      <w:proofErr w:type="spellEnd"/>
      <w:r>
        <w:rPr>
          <w:rFonts w:ascii="Times New Roman" w:hAnsi="Times New Roman" w:cs="Times New Roman"/>
          <w:sz w:val="24"/>
          <w:szCs w:val="24"/>
        </w:rPr>
        <w:t xml:space="preserve">. U: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Cambridge </w:t>
      </w:r>
      <w:proofErr w:type="spellStart"/>
      <w:r>
        <w:rPr>
          <w:rFonts w:ascii="Times New Roman" w:hAnsi="Times New Roman" w:cs="Times New Roman"/>
          <w:i/>
          <w:iCs/>
          <w:sz w:val="24"/>
          <w:szCs w:val="24"/>
        </w:rPr>
        <w:t>companion</w:t>
      </w:r>
      <w:proofErr w:type="spellEnd"/>
      <w:r>
        <w:rPr>
          <w:rFonts w:ascii="Times New Roman" w:hAnsi="Times New Roman" w:cs="Times New Roman"/>
          <w:i/>
          <w:iCs/>
          <w:sz w:val="24"/>
          <w:szCs w:val="24"/>
        </w:rPr>
        <w:t xml:space="preserve"> to Jung</w:t>
      </w:r>
      <w:r>
        <w:rPr>
          <w:rFonts w:ascii="Times New Roman" w:hAnsi="Times New Roman" w:cs="Times New Roman"/>
          <w:sz w:val="24"/>
          <w:szCs w:val="24"/>
        </w:rPr>
        <w:t xml:space="preserve">. </w:t>
      </w:r>
      <w:bookmarkStart w:id="23" w:name="_Hlk75081584"/>
      <w:r>
        <w:rPr>
          <w:rFonts w:ascii="Times New Roman" w:hAnsi="Times New Roman" w:cs="Times New Roman"/>
          <w:sz w:val="24"/>
          <w:szCs w:val="24"/>
        </w:rPr>
        <w:t>New York: Cambridge University Press. 269–299.</w:t>
      </w:r>
    </w:p>
    <w:bookmarkEnd w:id="23"/>
    <w:p w14:paraId="75E65F89"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Denham</w:t>
      </w:r>
      <w:proofErr w:type="spellEnd"/>
      <w:r>
        <w:rPr>
          <w:rFonts w:ascii="Times New Roman" w:hAnsi="Times New Roman" w:cs="Times New Roman"/>
          <w:sz w:val="24"/>
          <w:szCs w:val="24"/>
        </w:rPr>
        <w:t xml:space="preserve">, Robert D. 1978. </w:t>
      </w:r>
      <w:r>
        <w:rPr>
          <w:rFonts w:ascii="Times New Roman" w:hAnsi="Times New Roman" w:cs="Times New Roman"/>
          <w:i/>
          <w:iCs/>
          <w:sz w:val="24"/>
          <w:szCs w:val="24"/>
        </w:rPr>
        <w:t xml:space="preserve">Northrop </w:t>
      </w:r>
      <w:proofErr w:type="spellStart"/>
      <w:r>
        <w:rPr>
          <w:rFonts w:ascii="Times New Roman" w:hAnsi="Times New Roman" w:cs="Times New Roman"/>
          <w:i/>
          <w:iCs/>
          <w:sz w:val="24"/>
          <w:szCs w:val="24"/>
        </w:rPr>
        <w:t>Frye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critical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method</w:t>
      </w:r>
      <w:proofErr w:type="spellEnd"/>
      <w:r>
        <w:rPr>
          <w:rFonts w:ascii="Times New Roman" w:hAnsi="Times New Roman" w:cs="Times New Roman"/>
          <w:sz w:val="24"/>
          <w:szCs w:val="24"/>
        </w:rPr>
        <w:t>. Pennsylvania State University Press.</w:t>
      </w:r>
    </w:p>
    <w:p w14:paraId="21EC0607"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Denham</w:t>
      </w:r>
      <w:proofErr w:type="spellEnd"/>
      <w:r>
        <w:rPr>
          <w:rFonts w:ascii="Times New Roman" w:hAnsi="Times New Roman" w:cs="Times New Roman"/>
          <w:sz w:val="24"/>
          <w:szCs w:val="24"/>
        </w:rPr>
        <w:t xml:space="preserve">, Robert D. 2009. </w:t>
      </w:r>
      <w:proofErr w:type="spellStart"/>
      <w:r>
        <w:rPr>
          <w:rFonts w:ascii="Times New Roman" w:hAnsi="Times New Roman" w:cs="Times New Roman"/>
          <w:sz w:val="24"/>
          <w:szCs w:val="24"/>
        </w:rPr>
        <w:t>Pity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Frye's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Anatomy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criticism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fifty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after</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U:</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Visiones</w:t>
      </w:r>
      <w:proofErr w:type="spellEnd"/>
      <w:r>
        <w:rPr>
          <w:rFonts w:ascii="Times New Roman" w:hAnsi="Times New Roman" w:cs="Times New Roman"/>
          <w:i/>
          <w:iCs/>
          <w:sz w:val="24"/>
          <w:szCs w:val="24"/>
        </w:rPr>
        <w:t xml:space="preserve"> para </w:t>
      </w:r>
      <w:proofErr w:type="spellStart"/>
      <w:r>
        <w:rPr>
          <w:rFonts w:ascii="Times New Roman" w:hAnsi="Times New Roman" w:cs="Times New Roman"/>
          <w:i/>
          <w:iCs/>
          <w:sz w:val="24"/>
          <w:szCs w:val="24"/>
        </w:rPr>
        <w:t>una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poetica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cincuentenario</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Anatomy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Criticism</w:t>
      </w:r>
      <w:proofErr w:type="spellEnd"/>
      <w:r>
        <w:rPr>
          <w:rFonts w:ascii="Times New Roman" w:hAnsi="Times New Roman" w:cs="Times New Roman"/>
          <w:i/>
          <w:iCs/>
          <w:sz w:val="24"/>
          <w:szCs w:val="24"/>
        </w:rPr>
        <w:t xml:space="preserve">” de Northrop </w:t>
      </w:r>
      <w:proofErr w:type="spellStart"/>
      <w:r>
        <w:rPr>
          <w:rFonts w:ascii="Times New Roman" w:hAnsi="Times New Roman" w:cs="Times New Roman"/>
          <w:i/>
          <w:iCs/>
          <w:sz w:val="24"/>
          <w:szCs w:val="24"/>
        </w:rPr>
        <w:t>Frye</w:t>
      </w:r>
      <w:proofErr w:type="spellEnd"/>
      <w:r>
        <w:rPr>
          <w:rFonts w:ascii="Times New Roman" w:hAnsi="Times New Roman" w:cs="Times New Roman"/>
          <w:sz w:val="24"/>
          <w:szCs w:val="24"/>
        </w:rPr>
        <w:t xml:space="preserve"> Vol. 25. </w:t>
      </w:r>
      <w:proofErr w:type="spellStart"/>
      <w:r>
        <w:rPr>
          <w:rFonts w:ascii="Times New Roman" w:hAnsi="Times New Roman" w:cs="Times New Roman"/>
          <w:sz w:val="24"/>
          <w:szCs w:val="24"/>
        </w:rPr>
        <w:t>No.1</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Pamplona</w:t>
      </w:r>
      <w:proofErr w:type="spellEnd"/>
      <w:r>
        <w:rPr>
          <w:rFonts w:ascii="Times New Roman" w:hAnsi="Times New Roman" w:cs="Times New Roman"/>
          <w:sz w:val="24"/>
          <w:szCs w:val="24"/>
        </w:rPr>
        <w:t>: RILCE (</w:t>
      </w:r>
      <w:proofErr w:type="spellStart"/>
      <w:r>
        <w:rPr>
          <w:rFonts w:ascii="Times New Roman" w:hAnsi="Times New Roman" w:cs="Times New Roman"/>
          <w:sz w:val="24"/>
          <w:szCs w:val="24"/>
        </w:rPr>
        <w:t>Revista</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Instituto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Lengua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Cultura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Españolas</w:t>
      </w:r>
      <w:proofErr w:type="spellEnd"/>
      <w:r>
        <w:rPr>
          <w:rFonts w:ascii="Times New Roman" w:hAnsi="Times New Roman" w:cs="Times New Roman"/>
          <w:sz w:val="24"/>
          <w:szCs w:val="24"/>
        </w:rPr>
        <w:t>). 8–28.</w:t>
      </w:r>
    </w:p>
    <w:p w14:paraId="76B00CBC"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Dukić, Davor. 2004. </w:t>
      </w:r>
      <w:r>
        <w:rPr>
          <w:rFonts w:ascii="Times New Roman" w:hAnsi="Times New Roman" w:cs="Times New Roman"/>
          <w:i/>
          <w:iCs/>
          <w:sz w:val="24"/>
          <w:szCs w:val="24"/>
        </w:rPr>
        <w:t xml:space="preserve">Sultanova djeca. Predodžbe Turaka u hrvatskoj književnosti ranog </w:t>
      </w:r>
      <w:proofErr w:type="spellStart"/>
      <w:r>
        <w:rPr>
          <w:rFonts w:ascii="Times New Roman" w:hAnsi="Times New Roman" w:cs="Times New Roman"/>
          <w:i/>
          <w:iCs/>
          <w:sz w:val="24"/>
          <w:szCs w:val="24"/>
        </w:rPr>
        <w:t>novovjekovlja</w:t>
      </w:r>
      <w:proofErr w:type="spellEnd"/>
      <w:r>
        <w:rPr>
          <w:rFonts w:ascii="Times New Roman" w:hAnsi="Times New Roman" w:cs="Times New Roman"/>
          <w:sz w:val="24"/>
          <w:szCs w:val="24"/>
        </w:rPr>
        <w:t xml:space="preserve">. Zadar: </w:t>
      </w:r>
      <w:proofErr w:type="spellStart"/>
      <w:r>
        <w:rPr>
          <w:rFonts w:ascii="Times New Roman" w:hAnsi="Times New Roman" w:cs="Times New Roman"/>
          <w:sz w:val="24"/>
          <w:szCs w:val="24"/>
        </w:rPr>
        <w:t>Thema</w:t>
      </w:r>
      <w:proofErr w:type="spellEnd"/>
      <w:r>
        <w:rPr>
          <w:rFonts w:ascii="Times New Roman" w:hAnsi="Times New Roman" w:cs="Times New Roman"/>
          <w:sz w:val="24"/>
          <w:szCs w:val="24"/>
        </w:rPr>
        <w:t>.</w:t>
      </w:r>
    </w:p>
    <w:p w14:paraId="5AE59277" w14:textId="6905B0B8"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Dulibić</w:t>
      </w:r>
      <w:r>
        <w:rPr>
          <w:rFonts w:ascii="Times New Roman" w:hAnsi="Times New Roman" w:cs="Times New Roman"/>
          <w:sz w:val="24"/>
          <w:szCs w:val="24"/>
        </w:rPr>
        <w:softHyphen/>
      </w:r>
      <w:r w:rsidR="00302ACD">
        <w:rPr>
          <w:rFonts w:ascii="Times New Roman" w:hAnsi="Times New Roman" w:cs="Times New Roman"/>
          <w:sz w:val="24"/>
          <w:szCs w:val="24"/>
        </w:rPr>
        <w:t>-</w:t>
      </w:r>
      <w:r>
        <w:rPr>
          <w:rFonts w:ascii="Times New Roman" w:hAnsi="Times New Roman" w:cs="Times New Roman"/>
          <w:sz w:val="24"/>
          <w:szCs w:val="24"/>
        </w:rPr>
        <w:t>Paljar</w:t>
      </w:r>
      <w:proofErr w:type="spellEnd"/>
      <w:r>
        <w:rPr>
          <w:rFonts w:ascii="Times New Roman" w:hAnsi="Times New Roman" w:cs="Times New Roman"/>
          <w:sz w:val="24"/>
          <w:szCs w:val="24"/>
        </w:rPr>
        <w:t xml:space="preserve">, Dubravka. 2012. Kritička recepcija </w:t>
      </w:r>
      <w:r w:rsidRPr="00FB2E3D">
        <w:rPr>
          <w:rFonts w:ascii="Times New Roman" w:hAnsi="Times New Roman" w:cs="Times New Roman"/>
          <w:i/>
          <w:iCs/>
          <w:sz w:val="24"/>
          <w:szCs w:val="24"/>
        </w:rPr>
        <w:t>Robinje</w:t>
      </w:r>
      <w:r>
        <w:rPr>
          <w:rFonts w:ascii="Times New Roman" w:hAnsi="Times New Roman" w:cs="Times New Roman"/>
          <w:sz w:val="24"/>
          <w:szCs w:val="24"/>
        </w:rPr>
        <w:t xml:space="preserve"> Hanibala Lucića od 1869. do 2011. U: </w:t>
      </w:r>
      <w:proofErr w:type="spellStart"/>
      <w:r>
        <w:rPr>
          <w:rFonts w:ascii="Times New Roman" w:hAnsi="Times New Roman" w:cs="Times New Roman"/>
          <w:i/>
          <w:iCs/>
          <w:sz w:val="24"/>
          <w:szCs w:val="24"/>
        </w:rPr>
        <w:t>Croatica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Slavica </w:t>
      </w:r>
      <w:proofErr w:type="spellStart"/>
      <w:r>
        <w:rPr>
          <w:rFonts w:ascii="Times New Roman" w:hAnsi="Times New Roman" w:cs="Times New Roman"/>
          <w:i/>
          <w:iCs/>
          <w:sz w:val="24"/>
          <w:szCs w:val="24"/>
        </w:rPr>
        <w:t>Iadertina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VIII/I. 99–116.</w:t>
      </w:r>
    </w:p>
    <w:p w14:paraId="3430B6F9"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Eeckhout</w:t>
      </w:r>
      <w:proofErr w:type="spellEnd"/>
      <w:r>
        <w:rPr>
          <w:rFonts w:ascii="Times New Roman" w:hAnsi="Times New Roman" w:cs="Times New Roman"/>
          <w:sz w:val="24"/>
          <w:szCs w:val="24"/>
        </w:rPr>
        <w:t xml:space="preserve">, B. 2007. Stevens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philosophy</w:t>
      </w:r>
      <w:proofErr w:type="spellEnd"/>
      <w:r>
        <w:rPr>
          <w:rFonts w:ascii="Times New Roman" w:hAnsi="Times New Roman" w:cs="Times New Roman"/>
          <w:sz w:val="24"/>
          <w:szCs w:val="24"/>
        </w:rPr>
        <w:t>. U</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Cambridge </w:t>
      </w:r>
      <w:proofErr w:type="spellStart"/>
      <w:r>
        <w:rPr>
          <w:rFonts w:ascii="Times New Roman" w:hAnsi="Times New Roman" w:cs="Times New Roman"/>
          <w:i/>
          <w:iCs/>
          <w:sz w:val="24"/>
          <w:szCs w:val="24"/>
        </w:rPr>
        <w:t>Companion</w:t>
      </w:r>
      <w:proofErr w:type="spellEnd"/>
      <w:r>
        <w:rPr>
          <w:rFonts w:ascii="Times New Roman" w:hAnsi="Times New Roman" w:cs="Times New Roman"/>
          <w:i/>
          <w:iCs/>
          <w:sz w:val="24"/>
          <w:szCs w:val="24"/>
        </w:rPr>
        <w:t xml:space="preserve"> to Wallace Steven</w:t>
      </w:r>
      <w:r>
        <w:rPr>
          <w:rFonts w:ascii="Times New Roman" w:hAnsi="Times New Roman" w:cs="Times New Roman"/>
          <w:sz w:val="24"/>
          <w:szCs w:val="24"/>
        </w:rPr>
        <w:t>s, 103–117. New York: Cambridge University Press.</w:t>
      </w:r>
    </w:p>
    <w:p w14:paraId="4BE83CD5"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Helene. 2003. </w:t>
      </w:r>
      <w:proofErr w:type="spellStart"/>
      <w:r>
        <w:rPr>
          <w:rFonts w:ascii="Times New Roman" w:hAnsi="Times New Roman" w:cs="Times New Roman"/>
          <w:sz w:val="24"/>
          <w:szCs w:val="24"/>
        </w:rPr>
        <w:t>Choral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Tragedy</w:t>
      </w:r>
      <w:proofErr w:type="spellEnd"/>
      <w:r>
        <w:rPr>
          <w:rFonts w:ascii="Times New Roman" w:hAnsi="Times New Roman" w:cs="Times New Roman"/>
          <w:sz w:val="24"/>
          <w:szCs w:val="24"/>
        </w:rPr>
        <w:t xml:space="preserve">. U: </w:t>
      </w:r>
      <w:proofErr w:type="spellStart"/>
      <w:r>
        <w:rPr>
          <w:rFonts w:ascii="Times New Roman" w:hAnsi="Times New Roman" w:cs="Times New Roman"/>
          <w:i/>
          <w:iCs/>
          <w:sz w:val="24"/>
          <w:szCs w:val="24"/>
        </w:rPr>
        <w:t>Classical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Philology</w:t>
      </w:r>
      <w:proofErr w:type="spellEnd"/>
      <w:r>
        <w:rPr>
          <w:rFonts w:ascii="Times New Roman" w:hAnsi="Times New Roman" w:cs="Times New Roman"/>
          <w:sz w:val="24"/>
          <w:szCs w:val="24"/>
        </w:rPr>
        <w:t>. Vol. 98(1). No. 1. 1–30.</w:t>
      </w:r>
    </w:p>
    <w:p w14:paraId="27729112"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N. 1976.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secular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scripture</w:t>
      </w:r>
      <w:proofErr w:type="spellEnd"/>
      <w:r>
        <w:rPr>
          <w:rFonts w:ascii="Times New Roman" w:hAnsi="Times New Roman" w:cs="Times New Roman"/>
          <w:i/>
          <w:iCs/>
          <w:sz w:val="24"/>
          <w:szCs w:val="24"/>
        </w:rPr>
        <w:t xml:space="preserve">: A </w:t>
      </w:r>
      <w:proofErr w:type="spellStart"/>
      <w:r>
        <w:rPr>
          <w:rFonts w:ascii="Times New Roman" w:hAnsi="Times New Roman" w:cs="Times New Roman"/>
          <w:i/>
          <w:iCs/>
          <w:sz w:val="24"/>
          <w:szCs w:val="24"/>
        </w:rPr>
        <w:t>study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structure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romance.</w:t>
      </w:r>
      <w:r>
        <w:rPr>
          <w:rFonts w:ascii="Times New Roman" w:hAnsi="Times New Roman" w:cs="Times New Roman"/>
          <w:sz w:val="24"/>
          <w:szCs w:val="24"/>
        </w:rPr>
        <w:t xml:space="preserve"> Cambridge, MA: Harvard University Press.</w:t>
      </w:r>
    </w:p>
    <w:p w14:paraId="71342346"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N. 2000. </w:t>
      </w:r>
      <w:r>
        <w:rPr>
          <w:rFonts w:ascii="Times New Roman" w:hAnsi="Times New Roman" w:cs="Times New Roman"/>
          <w:i/>
          <w:iCs/>
          <w:sz w:val="24"/>
          <w:szCs w:val="24"/>
        </w:rPr>
        <w:t xml:space="preserve">Anatomija kritike: </w:t>
      </w:r>
      <w:proofErr w:type="spellStart"/>
      <w:r>
        <w:rPr>
          <w:rFonts w:ascii="Times New Roman" w:hAnsi="Times New Roman" w:cs="Times New Roman"/>
          <w:i/>
          <w:iCs/>
          <w:sz w:val="24"/>
          <w:szCs w:val="24"/>
        </w:rPr>
        <w:t>Četiri</w:t>
      </w:r>
      <w:proofErr w:type="spellEnd"/>
      <w:r>
        <w:rPr>
          <w:rFonts w:ascii="Times New Roman" w:hAnsi="Times New Roman" w:cs="Times New Roman"/>
          <w:i/>
          <w:iCs/>
          <w:sz w:val="24"/>
          <w:szCs w:val="24"/>
        </w:rPr>
        <w:t xml:space="preserve"> eseja</w:t>
      </w:r>
      <w:r>
        <w:rPr>
          <w:rFonts w:ascii="Times New Roman" w:hAnsi="Times New Roman" w:cs="Times New Roman"/>
          <w:sz w:val="24"/>
          <w:szCs w:val="24"/>
        </w:rPr>
        <w:t>. Zagreb: Golden marketing.</w:t>
      </w:r>
    </w:p>
    <w:p w14:paraId="783A160F"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Grmača</w:t>
      </w:r>
      <w:proofErr w:type="spellEnd"/>
      <w:r>
        <w:rPr>
          <w:rFonts w:ascii="Times New Roman" w:hAnsi="Times New Roman" w:cs="Times New Roman"/>
          <w:sz w:val="24"/>
          <w:szCs w:val="24"/>
        </w:rPr>
        <w:t xml:space="preserve">, D. i Olujić, I. 2020. </w:t>
      </w:r>
      <w:proofErr w:type="spellStart"/>
      <w:r>
        <w:rPr>
          <w:rFonts w:ascii="Times New Roman" w:hAnsi="Times New Roman" w:cs="Times New Roman"/>
          <w:sz w:val="24"/>
          <w:szCs w:val="24"/>
        </w:rPr>
        <w:t>Matrimonijski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performativ</w:t>
      </w:r>
      <w:proofErr w:type="spellEnd"/>
      <w:r>
        <w:rPr>
          <w:rFonts w:ascii="Times New Roman" w:hAnsi="Times New Roman" w:cs="Times New Roman"/>
          <w:sz w:val="24"/>
          <w:szCs w:val="24"/>
        </w:rPr>
        <w:t xml:space="preserve"> u </w:t>
      </w:r>
      <w:r w:rsidRPr="00317C17">
        <w:rPr>
          <w:rFonts w:ascii="Times New Roman" w:hAnsi="Times New Roman" w:cs="Times New Roman"/>
          <w:i/>
          <w:iCs/>
          <w:sz w:val="24"/>
          <w:szCs w:val="24"/>
        </w:rPr>
        <w:t>Robinji</w:t>
      </w:r>
      <w:r>
        <w:rPr>
          <w:rFonts w:ascii="Times New Roman" w:hAnsi="Times New Roman" w:cs="Times New Roman"/>
          <w:sz w:val="24"/>
          <w:szCs w:val="24"/>
        </w:rPr>
        <w:t xml:space="preserve"> Hanibala Lucića. U: </w:t>
      </w:r>
      <w:r>
        <w:rPr>
          <w:rFonts w:ascii="Times New Roman" w:hAnsi="Times New Roman" w:cs="Times New Roman"/>
          <w:i/>
          <w:iCs/>
          <w:sz w:val="24"/>
          <w:szCs w:val="24"/>
        </w:rPr>
        <w:t>Dani Hvarskoga kazališta: Građa i rasprave o hrvatskoj književnosti i kazalištu</w:t>
      </w:r>
      <w:r>
        <w:rPr>
          <w:rFonts w:ascii="Times New Roman" w:hAnsi="Times New Roman" w:cs="Times New Roman"/>
          <w:sz w:val="24"/>
          <w:szCs w:val="24"/>
        </w:rPr>
        <w:t>. Vol. 46. No. 1. 168–194.</w:t>
      </w:r>
    </w:p>
    <w:p w14:paraId="676D315C"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Hamm, J., </w:t>
      </w:r>
      <w:proofErr w:type="spellStart"/>
      <w:r>
        <w:rPr>
          <w:rFonts w:ascii="Times New Roman" w:hAnsi="Times New Roman" w:cs="Times New Roman"/>
          <w:sz w:val="24"/>
          <w:szCs w:val="24"/>
        </w:rPr>
        <w:t>Jedvaj</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Musulin</w:t>
      </w:r>
      <w:proofErr w:type="spellEnd"/>
      <w:r>
        <w:rPr>
          <w:rFonts w:ascii="Times New Roman" w:hAnsi="Times New Roman" w:cs="Times New Roman"/>
          <w:sz w:val="24"/>
          <w:szCs w:val="24"/>
        </w:rPr>
        <w:t>, S. 1955</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Rječnik</w:t>
      </w:r>
      <w:proofErr w:type="spellEnd"/>
      <w:r>
        <w:rPr>
          <w:rFonts w:ascii="Times New Roman" w:hAnsi="Times New Roman" w:cs="Times New Roman"/>
          <w:i/>
          <w:iCs/>
          <w:sz w:val="24"/>
          <w:szCs w:val="24"/>
        </w:rPr>
        <w:t xml:space="preserve"> hrvatskoga ili srpskoga jezika</w:t>
      </w:r>
      <w:r>
        <w:rPr>
          <w:rFonts w:ascii="Times New Roman" w:hAnsi="Times New Roman" w:cs="Times New Roman"/>
          <w:sz w:val="24"/>
          <w:szCs w:val="24"/>
        </w:rPr>
        <w:t xml:space="preserve">. Sv. 63, 1. 15. dijela, Simetričan-Sklapati. Zagreb: </w:t>
      </w:r>
      <w:proofErr w:type="spellStart"/>
      <w:r>
        <w:rPr>
          <w:rFonts w:ascii="Times New Roman" w:hAnsi="Times New Roman" w:cs="Times New Roman"/>
          <w:sz w:val="24"/>
          <w:szCs w:val="24"/>
        </w:rPr>
        <w:t>Izdavački</w:t>
      </w:r>
      <w:proofErr w:type="spellEnd"/>
      <w:r>
        <w:rPr>
          <w:rFonts w:ascii="Times New Roman" w:hAnsi="Times New Roman" w:cs="Times New Roman"/>
          <w:sz w:val="24"/>
          <w:szCs w:val="24"/>
        </w:rPr>
        <w:t xml:space="preserve"> zavod Jugoslavenske akademije znanosti i umjetnosti.</w:t>
      </w:r>
    </w:p>
    <w:p w14:paraId="630B969F" w14:textId="77777777" w:rsidR="00317C17" w:rsidRDefault="00317C17" w:rsidP="006D2F6E">
      <w:pPr>
        <w:spacing w:line="360" w:lineRule="auto"/>
        <w:jc w:val="both"/>
        <w:rPr>
          <w:rFonts w:ascii="Times New Roman" w:hAnsi="Times New Roman" w:cs="Times New Roman"/>
          <w:color w:val="111111"/>
          <w:sz w:val="24"/>
          <w:szCs w:val="24"/>
          <w:shd w:val="clear" w:color="auto" w:fill="FFFFFF"/>
        </w:rPr>
      </w:pPr>
      <w:proofErr w:type="spellStart"/>
      <w:r>
        <w:rPr>
          <w:rFonts w:ascii="Times New Roman" w:hAnsi="Times New Roman" w:cs="Times New Roman"/>
          <w:color w:val="111111"/>
          <w:sz w:val="24"/>
          <w:szCs w:val="24"/>
          <w:shd w:val="clear" w:color="auto" w:fill="FFFFFF"/>
        </w:rPr>
        <w:t>Harshav</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Hrushovski</w:t>
      </w:r>
      <w:proofErr w:type="spellEnd"/>
      <w:r>
        <w:rPr>
          <w:rFonts w:ascii="Times New Roman" w:hAnsi="Times New Roman" w:cs="Times New Roman"/>
          <w:color w:val="111111"/>
          <w:sz w:val="24"/>
          <w:szCs w:val="24"/>
          <w:shd w:val="clear" w:color="auto" w:fill="FFFFFF"/>
        </w:rPr>
        <w:t xml:space="preserve">), Benjamin. 1960. On Free </w:t>
      </w:r>
      <w:proofErr w:type="spellStart"/>
      <w:r>
        <w:rPr>
          <w:rFonts w:ascii="Times New Roman" w:hAnsi="Times New Roman" w:cs="Times New Roman"/>
          <w:color w:val="111111"/>
          <w:sz w:val="24"/>
          <w:szCs w:val="24"/>
          <w:shd w:val="clear" w:color="auto" w:fill="FFFFFF"/>
        </w:rPr>
        <w:t>Rhythms</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in</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Modern</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Poetry</w:t>
      </w:r>
      <w:proofErr w:type="spellEnd"/>
      <w:r>
        <w:rPr>
          <w:rFonts w:ascii="Times New Roman" w:hAnsi="Times New Roman" w:cs="Times New Roman"/>
          <w:color w:val="111111"/>
          <w:sz w:val="24"/>
          <w:szCs w:val="24"/>
          <w:shd w:val="clear" w:color="auto" w:fill="FFFFFF"/>
        </w:rPr>
        <w:t xml:space="preserve">. U: </w:t>
      </w:r>
      <w:proofErr w:type="spellStart"/>
      <w:r>
        <w:rPr>
          <w:rFonts w:ascii="Times New Roman" w:hAnsi="Times New Roman" w:cs="Times New Roman"/>
          <w:i/>
          <w:iCs/>
          <w:color w:val="111111"/>
          <w:sz w:val="24"/>
          <w:szCs w:val="24"/>
          <w:shd w:val="clear" w:color="auto" w:fill="FFFFFF"/>
        </w:rPr>
        <w:t>Style</w:t>
      </w:r>
      <w:proofErr w:type="spellEnd"/>
      <w:r>
        <w:rPr>
          <w:rFonts w:ascii="Times New Roman" w:hAnsi="Times New Roman" w:cs="Times New Roman"/>
          <w:i/>
          <w:iCs/>
          <w:color w:val="111111"/>
          <w:sz w:val="24"/>
          <w:szCs w:val="24"/>
          <w:shd w:val="clear" w:color="auto" w:fill="FFFFFF"/>
        </w:rPr>
        <w:t xml:space="preserve"> </w:t>
      </w:r>
      <w:proofErr w:type="spellStart"/>
      <w:r>
        <w:rPr>
          <w:rFonts w:ascii="Times New Roman" w:hAnsi="Times New Roman" w:cs="Times New Roman"/>
          <w:i/>
          <w:iCs/>
          <w:color w:val="111111"/>
          <w:sz w:val="24"/>
          <w:szCs w:val="24"/>
          <w:shd w:val="clear" w:color="auto" w:fill="FFFFFF"/>
        </w:rPr>
        <w:t>in</w:t>
      </w:r>
      <w:proofErr w:type="spellEnd"/>
      <w:r>
        <w:rPr>
          <w:rFonts w:ascii="Times New Roman" w:hAnsi="Times New Roman" w:cs="Times New Roman"/>
          <w:i/>
          <w:iCs/>
          <w:color w:val="111111"/>
          <w:sz w:val="24"/>
          <w:szCs w:val="24"/>
          <w:shd w:val="clear" w:color="auto" w:fill="FFFFFF"/>
        </w:rPr>
        <w:t xml:space="preserve"> </w:t>
      </w:r>
      <w:proofErr w:type="spellStart"/>
      <w:r>
        <w:rPr>
          <w:rFonts w:ascii="Times New Roman" w:hAnsi="Times New Roman" w:cs="Times New Roman"/>
          <w:i/>
          <w:iCs/>
          <w:color w:val="111111"/>
          <w:sz w:val="24"/>
          <w:szCs w:val="24"/>
          <w:shd w:val="clear" w:color="auto" w:fill="FFFFFF"/>
        </w:rPr>
        <w:t>Language</w:t>
      </w:r>
      <w:proofErr w:type="spellEnd"/>
      <w:r>
        <w:rPr>
          <w:rFonts w:ascii="Times New Roman" w:hAnsi="Times New Roman" w:cs="Times New Roman"/>
          <w:color w:val="111111"/>
          <w:sz w:val="24"/>
          <w:szCs w:val="24"/>
          <w:shd w:val="clear" w:color="auto" w:fill="FFFFFF"/>
        </w:rPr>
        <w:t>. Cambridge: MIT University Press. 173–190.</w:t>
      </w:r>
    </w:p>
    <w:p w14:paraId="4E9E49CC" w14:textId="08DA9C5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Kolumbić</w:t>
      </w:r>
      <w:proofErr w:type="spellEnd"/>
      <w:r>
        <w:rPr>
          <w:rFonts w:ascii="Times New Roman" w:hAnsi="Times New Roman" w:cs="Times New Roman"/>
          <w:sz w:val="24"/>
          <w:szCs w:val="24"/>
        </w:rPr>
        <w:t xml:space="preserve">, Nikica. 1976. Izvori hvarskoj </w:t>
      </w:r>
      <w:r w:rsidRPr="00FB2E3D">
        <w:rPr>
          <w:rFonts w:ascii="Times New Roman" w:hAnsi="Times New Roman" w:cs="Times New Roman"/>
          <w:i/>
          <w:iCs/>
          <w:sz w:val="24"/>
          <w:szCs w:val="24"/>
        </w:rPr>
        <w:t>Robinji</w:t>
      </w:r>
      <w:r>
        <w:rPr>
          <w:rFonts w:ascii="Times New Roman" w:hAnsi="Times New Roman" w:cs="Times New Roman"/>
          <w:sz w:val="24"/>
          <w:szCs w:val="24"/>
        </w:rPr>
        <w:t xml:space="preserve"> i dramsko-umjetnički dometi njena autora. U: </w:t>
      </w:r>
      <w:r>
        <w:rPr>
          <w:rFonts w:ascii="Times New Roman" w:hAnsi="Times New Roman" w:cs="Times New Roman"/>
          <w:i/>
          <w:iCs/>
          <w:sz w:val="24"/>
          <w:szCs w:val="24"/>
        </w:rPr>
        <w:t>Mogućnosti</w:t>
      </w:r>
      <w:r>
        <w:rPr>
          <w:rFonts w:ascii="Times New Roman" w:hAnsi="Times New Roman" w:cs="Times New Roman"/>
          <w:sz w:val="24"/>
          <w:szCs w:val="24"/>
        </w:rPr>
        <w:t xml:space="preserve"> </w:t>
      </w:r>
      <w:r>
        <w:rPr>
          <w:rFonts w:ascii="Times New Roman" w:hAnsi="Times New Roman" w:cs="Times New Roman"/>
          <w:i/>
          <w:iCs/>
          <w:sz w:val="24"/>
          <w:szCs w:val="24"/>
        </w:rPr>
        <w:t>XXIII</w:t>
      </w:r>
      <w:r>
        <w:rPr>
          <w:rFonts w:ascii="Times New Roman" w:hAnsi="Times New Roman" w:cs="Times New Roman"/>
          <w:sz w:val="24"/>
          <w:szCs w:val="24"/>
        </w:rPr>
        <w:t>, 2/4. 240–252.</w:t>
      </w:r>
    </w:p>
    <w:p w14:paraId="2981F080"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Kombol, Mihovil. 1961</w:t>
      </w:r>
      <w:r>
        <w:rPr>
          <w:rFonts w:ascii="Times New Roman" w:hAnsi="Times New Roman" w:cs="Times New Roman"/>
          <w:i/>
          <w:iCs/>
          <w:sz w:val="24"/>
          <w:szCs w:val="24"/>
        </w:rPr>
        <w:t>. Povijest hrvatske književnosti do narodnog preporoda</w:t>
      </w:r>
      <w:r>
        <w:rPr>
          <w:rFonts w:ascii="Times New Roman" w:hAnsi="Times New Roman" w:cs="Times New Roman"/>
          <w:sz w:val="24"/>
          <w:szCs w:val="24"/>
        </w:rPr>
        <w:t xml:space="preserve">. Zagreb: Matica hrvatska. </w:t>
      </w:r>
    </w:p>
    <w:p w14:paraId="78F42CB9"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Lucić, Hanibal. 1996. </w:t>
      </w:r>
      <w:r>
        <w:rPr>
          <w:rFonts w:ascii="Times New Roman" w:hAnsi="Times New Roman" w:cs="Times New Roman"/>
          <w:i/>
          <w:iCs/>
          <w:sz w:val="24"/>
          <w:szCs w:val="24"/>
        </w:rPr>
        <w:t>Robinja</w:t>
      </w:r>
      <w:r>
        <w:rPr>
          <w:rFonts w:ascii="Times New Roman" w:hAnsi="Times New Roman" w:cs="Times New Roman"/>
          <w:sz w:val="24"/>
          <w:szCs w:val="24"/>
        </w:rPr>
        <w:t xml:space="preserve">, predgovor Dunja </w:t>
      </w:r>
      <w:proofErr w:type="spellStart"/>
      <w:r>
        <w:rPr>
          <w:rFonts w:ascii="Times New Roman" w:hAnsi="Times New Roman" w:cs="Times New Roman"/>
          <w:sz w:val="24"/>
          <w:szCs w:val="24"/>
        </w:rPr>
        <w:t>Fališevac</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SysPrint</w:t>
      </w:r>
      <w:proofErr w:type="spellEnd"/>
      <w:r>
        <w:rPr>
          <w:rFonts w:ascii="Times New Roman" w:hAnsi="Times New Roman" w:cs="Times New Roman"/>
          <w:sz w:val="24"/>
          <w:szCs w:val="24"/>
        </w:rPr>
        <w:t>.</w:t>
      </w:r>
    </w:p>
    <w:p w14:paraId="4A64A753"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Lucić, Hanibal. 2010. </w:t>
      </w:r>
      <w:proofErr w:type="spellStart"/>
      <w:r>
        <w:rPr>
          <w:rFonts w:ascii="Times New Roman" w:hAnsi="Times New Roman" w:cs="Times New Roman"/>
          <w:i/>
          <w:iCs/>
          <w:sz w:val="24"/>
          <w:szCs w:val="24"/>
        </w:rPr>
        <w:t>Robigna</w:t>
      </w:r>
      <w:proofErr w:type="spellEnd"/>
      <w:r>
        <w:rPr>
          <w:rFonts w:ascii="Times New Roman" w:hAnsi="Times New Roman" w:cs="Times New Roman"/>
          <w:i/>
          <w:iCs/>
          <w:sz w:val="24"/>
          <w:szCs w:val="24"/>
        </w:rPr>
        <w:t xml:space="preserve"> = Robinja</w:t>
      </w:r>
      <w:r>
        <w:rPr>
          <w:rFonts w:ascii="Times New Roman" w:hAnsi="Times New Roman" w:cs="Times New Roman"/>
          <w:sz w:val="24"/>
          <w:szCs w:val="24"/>
        </w:rPr>
        <w:t xml:space="preserve"> (u suvremeni hrvatski prenio Marko Grčić). Zagreb: Matica hrvatska. </w:t>
      </w:r>
    </w:p>
    <w:p w14:paraId="1273E735"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Medini, Milorad. 1902. </w:t>
      </w:r>
      <w:proofErr w:type="spellStart"/>
      <w:r>
        <w:rPr>
          <w:rFonts w:ascii="Times New Roman" w:hAnsi="Times New Roman" w:cs="Times New Roman"/>
          <w:i/>
          <w:iCs/>
          <w:sz w:val="24"/>
          <w:szCs w:val="24"/>
        </w:rPr>
        <w:t>Povjest</w:t>
      </w:r>
      <w:proofErr w:type="spellEnd"/>
      <w:r>
        <w:rPr>
          <w:rFonts w:ascii="Times New Roman" w:hAnsi="Times New Roman" w:cs="Times New Roman"/>
          <w:i/>
          <w:iCs/>
          <w:sz w:val="24"/>
          <w:szCs w:val="24"/>
        </w:rPr>
        <w:t xml:space="preserve"> hrvatske književnosti u Dalmaciji i Dubrovniku</w:t>
      </w:r>
      <w:r>
        <w:rPr>
          <w:rFonts w:ascii="Times New Roman" w:hAnsi="Times New Roman" w:cs="Times New Roman"/>
          <w:sz w:val="24"/>
          <w:szCs w:val="24"/>
        </w:rPr>
        <w:t>. Zagreb: Matica hrvatska.</w:t>
      </w:r>
    </w:p>
    <w:p w14:paraId="03799DBF"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Mishra</w:t>
      </w:r>
      <w:proofErr w:type="spellEnd"/>
      <w:r>
        <w:rPr>
          <w:rFonts w:ascii="Times New Roman" w:hAnsi="Times New Roman" w:cs="Times New Roman"/>
          <w:sz w:val="24"/>
          <w:szCs w:val="24"/>
        </w:rPr>
        <w:t xml:space="preserve">, Raj Kumar. 2011. A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content</w:t>
      </w:r>
      <w:proofErr w:type="spellEnd"/>
      <w:r>
        <w:rPr>
          <w:rFonts w:ascii="Times New Roman" w:hAnsi="Times New Roman" w:cs="Times New Roman"/>
          <w:sz w:val="24"/>
          <w:szCs w:val="24"/>
        </w:rPr>
        <w:t xml:space="preserve">. U: </w:t>
      </w:r>
      <w:r>
        <w:rPr>
          <w:rFonts w:ascii="Times New Roman" w:hAnsi="Times New Roman" w:cs="Times New Roman"/>
          <w:i/>
          <w:iCs/>
          <w:sz w:val="24"/>
          <w:szCs w:val="24"/>
        </w:rPr>
        <w:t xml:space="preserve">Journal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English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literature. </w:t>
      </w:r>
      <w:r>
        <w:rPr>
          <w:rFonts w:ascii="Times New Roman" w:hAnsi="Times New Roman" w:cs="Times New Roman"/>
          <w:sz w:val="24"/>
          <w:szCs w:val="24"/>
        </w:rPr>
        <w:t>Vol. 2(7). 157–160.</w:t>
      </w:r>
    </w:p>
    <w:p w14:paraId="6BA5526B"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Mrdeža</w:t>
      </w:r>
      <w:proofErr w:type="spellEnd"/>
      <w:r>
        <w:rPr>
          <w:rFonts w:ascii="Times New Roman" w:hAnsi="Times New Roman" w:cs="Times New Roman"/>
          <w:sz w:val="24"/>
          <w:szCs w:val="24"/>
        </w:rPr>
        <w:t xml:space="preserve">, Divna. 1987. </w:t>
      </w:r>
      <w:proofErr w:type="spellStart"/>
      <w:r>
        <w:rPr>
          <w:rFonts w:ascii="Times New Roman" w:hAnsi="Times New Roman" w:cs="Times New Roman"/>
          <w:sz w:val="24"/>
          <w:szCs w:val="24"/>
        </w:rPr>
        <w:t>Lucićeva</w:t>
      </w:r>
      <w:proofErr w:type="spellEnd"/>
      <w:r>
        <w:rPr>
          <w:rFonts w:ascii="Times New Roman" w:hAnsi="Times New Roman" w:cs="Times New Roman"/>
          <w:sz w:val="24"/>
          <w:szCs w:val="24"/>
        </w:rPr>
        <w:t xml:space="preserve"> „Robinja“ kao renesansna drama. U: </w:t>
      </w:r>
      <w:r>
        <w:rPr>
          <w:rFonts w:ascii="Times New Roman" w:hAnsi="Times New Roman" w:cs="Times New Roman"/>
          <w:i/>
          <w:iCs/>
          <w:sz w:val="24"/>
          <w:szCs w:val="24"/>
        </w:rPr>
        <w:t>Dani Hvarskoga kazališta : Građa i rasprave o hrvatskoj književnosti i kazalištu.</w:t>
      </w:r>
      <w:r>
        <w:rPr>
          <w:rFonts w:ascii="Times New Roman" w:hAnsi="Times New Roman" w:cs="Times New Roman"/>
          <w:sz w:val="24"/>
          <w:szCs w:val="24"/>
        </w:rPr>
        <w:t xml:space="preserve"> Vol. 13. No. 1. 149–158.</w:t>
      </w:r>
    </w:p>
    <w:p w14:paraId="4057CF41"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Novak, Slobodan </w:t>
      </w:r>
      <w:proofErr w:type="spellStart"/>
      <w:r>
        <w:rPr>
          <w:rFonts w:ascii="Times New Roman" w:hAnsi="Times New Roman" w:cs="Times New Roman"/>
          <w:sz w:val="24"/>
          <w:szCs w:val="24"/>
        </w:rPr>
        <w:t>Prosperov</w:t>
      </w:r>
      <w:proofErr w:type="spellEnd"/>
      <w:r>
        <w:rPr>
          <w:rFonts w:ascii="Times New Roman" w:hAnsi="Times New Roman" w:cs="Times New Roman"/>
          <w:sz w:val="24"/>
          <w:szCs w:val="24"/>
        </w:rPr>
        <w:t xml:space="preserve">. 1987. Posteljni i ženidbeni obredi u </w:t>
      </w:r>
      <w:proofErr w:type="spellStart"/>
      <w:r>
        <w:rPr>
          <w:rFonts w:ascii="Times New Roman" w:hAnsi="Times New Roman" w:cs="Times New Roman"/>
          <w:sz w:val="24"/>
          <w:szCs w:val="24"/>
        </w:rPr>
        <w:t>Lucićevoj</w:t>
      </w:r>
      <w:proofErr w:type="spellEnd"/>
      <w:r>
        <w:rPr>
          <w:rFonts w:ascii="Times New Roman" w:hAnsi="Times New Roman" w:cs="Times New Roman"/>
          <w:sz w:val="24"/>
          <w:szCs w:val="24"/>
        </w:rPr>
        <w:t xml:space="preserve"> „Robinji“. U: </w:t>
      </w:r>
      <w:r>
        <w:rPr>
          <w:rFonts w:ascii="Times New Roman" w:hAnsi="Times New Roman" w:cs="Times New Roman"/>
          <w:i/>
          <w:iCs/>
          <w:sz w:val="24"/>
          <w:szCs w:val="24"/>
        </w:rPr>
        <w:t>Dani hvarskog kazališta</w:t>
      </w:r>
      <w:r>
        <w:rPr>
          <w:rFonts w:ascii="Times New Roman" w:hAnsi="Times New Roman" w:cs="Times New Roman"/>
          <w:sz w:val="24"/>
          <w:szCs w:val="24"/>
        </w:rPr>
        <w:t xml:space="preserve"> </w:t>
      </w:r>
      <w:r>
        <w:rPr>
          <w:rFonts w:ascii="Times New Roman" w:hAnsi="Times New Roman" w:cs="Times New Roman"/>
          <w:i/>
          <w:iCs/>
          <w:sz w:val="24"/>
          <w:szCs w:val="24"/>
        </w:rPr>
        <w:t>XIII: Hanibal Lucić</w:t>
      </w:r>
      <w:r>
        <w:rPr>
          <w:rFonts w:ascii="Times New Roman" w:hAnsi="Times New Roman" w:cs="Times New Roman"/>
          <w:sz w:val="24"/>
          <w:szCs w:val="24"/>
        </w:rPr>
        <w:t>. Split: Književni krug. 159–167.</w:t>
      </w:r>
    </w:p>
    <w:p w14:paraId="03B6B82C"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Pavlić, Goran. 2012. O Robinjinom robovanju. U: </w:t>
      </w:r>
      <w:r>
        <w:rPr>
          <w:rFonts w:ascii="Times New Roman" w:hAnsi="Times New Roman" w:cs="Times New Roman"/>
          <w:i/>
          <w:iCs/>
          <w:sz w:val="24"/>
          <w:szCs w:val="24"/>
        </w:rPr>
        <w:t>Dani Hvarskoga kazališta : Građa i rasprave o hrvatskoj književnosti i kazalištu</w:t>
      </w:r>
      <w:r>
        <w:rPr>
          <w:rFonts w:ascii="Times New Roman" w:hAnsi="Times New Roman" w:cs="Times New Roman"/>
          <w:sz w:val="24"/>
          <w:szCs w:val="24"/>
        </w:rPr>
        <w:t>. Vol. 38. No. 1. 99–114.</w:t>
      </w:r>
    </w:p>
    <w:p w14:paraId="13C4355F"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Pfister</w:t>
      </w:r>
      <w:proofErr w:type="spellEnd"/>
      <w:r>
        <w:rPr>
          <w:rFonts w:ascii="Times New Roman" w:hAnsi="Times New Roman" w:cs="Times New Roman"/>
          <w:sz w:val="24"/>
          <w:szCs w:val="24"/>
        </w:rPr>
        <w:t xml:space="preserve">, M. 1998. </w:t>
      </w:r>
      <w:r>
        <w:rPr>
          <w:rFonts w:ascii="Times New Roman" w:hAnsi="Times New Roman" w:cs="Times New Roman"/>
          <w:i/>
          <w:iCs/>
          <w:sz w:val="24"/>
          <w:szCs w:val="24"/>
        </w:rPr>
        <w:t>Drama: teorija i analiza</w:t>
      </w:r>
      <w:r>
        <w:rPr>
          <w:rFonts w:ascii="Times New Roman" w:hAnsi="Times New Roman" w:cs="Times New Roman"/>
          <w:sz w:val="24"/>
          <w:szCs w:val="24"/>
        </w:rPr>
        <w:t>. Zagreb: Hrvatski centar ITI.</w:t>
      </w:r>
    </w:p>
    <w:p w14:paraId="694038A1"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Slavić, Dean. 2019. </w:t>
      </w:r>
      <w:proofErr w:type="spellStart"/>
      <w:r>
        <w:rPr>
          <w:rFonts w:ascii="Times New Roman" w:hAnsi="Times New Roman" w:cs="Times New Roman"/>
          <w:sz w:val="24"/>
          <w:szCs w:val="24"/>
        </w:rPr>
        <w:t>Lukan</w:t>
      </w:r>
      <w:proofErr w:type="spellEnd"/>
      <w:r>
        <w:rPr>
          <w:rFonts w:ascii="Times New Roman" w:hAnsi="Times New Roman" w:cs="Times New Roman"/>
          <w:sz w:val="24"/>
          <w:szCs w:val="24"/>
        </w:rPr>
        <w:t xml:space="preserve"> kao protagonist: Ognjište kao romansa. U: </w:t>
      </w:r>
      <w:r>
        <w:rPr>
          <w:rFonts w:ascii="Times New Roman" w:hAnsi="Times New Roman" w:cs="Times New Roman"/>
          <w:i/>
          <w:iCs/>
          <w:sz w:val="24"/>
          <w:szCs w:val="24"/>
        </w:rPr>
        <w:t>Crkva u svijetu</w:t>
      </w:r>
      <w:r>
        <w:rPr>
          <w:rFonts w:ascii="Times New Roman" w:hAnsi="Times New Roman" w:cs="Times New Roman"/>
          <w:sz w:val="24"/>
          <w:szCs w:val="24"/>
        </w:rPr>
        <w:t>. Vol. 54 No. 4. 547–569.</w:t>
      </w:r>
    </w:p>
    <w:p w14:paraId="5FC95E64" w14:textId="77777777" w:rsidR="00317C17" w:rsidRDefault="00317C17" w:rsidP="006D2F6E">
      <w:pPr>
        <w:spacing w:line="360" w:lineRule="auto"/>
        <w:jc w:val="both"/>
        <w:rPr>
          <w:rFonts w:ascii="Times New Roman" w:hAnsi="Times New Roman" w:cs="Times New Roman"/>
          <w:sz w:val="24"/>
          <w:szCs w:val="24"/>
        </w:rPr>
      </w:pPr>
      <w:r>
        <w:rPr>
          <w:rFonts w:ascii="Times New Roman" w:hAnsi="Times New Roman" w:cs="Times New Roman"/>
          <w:sz w:val="24"/>
          <w:szCs w:val="24"/>
        </w:rPr>
        <w:t>Stevens, Wallace. 1965</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necessary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angel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Essays</w:t>
      </w:r>
      <w:proofErr w:type="spellEnd"/>
      <w:r>
        <w:rPr>
          <w:rFonts w:ascii="Times New Roman" w:hAnsi="Times New Roman" w:cs="Times New Roman"/>
          <w:i/>
          <w:iCs/>
          <w:sz w:val="24"/>
          <w:szCs w:val="24"/>
        </w:rPr>
        <w:t xml:space="preserve"> on </w:t>
      </w:r>
      <w:proofErr w:type="spellStart"/>
      <w:r>
        <w:rPr>
          <w:rFonts w:ascii="Times New Roman" w:hAnsi="Times New Roman" w:cs="Times New Roman"/>
          <w:i/>
          <w:iCs/>
          <w:sz w:val="24"/>
          <w:szCs w:val="24"/>
        </w:rPr>
        <w:t>reality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imagination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New York: </w:t>
      </w:r>
      <w:proofErr w:type="spellStart"/>
      <w:r>
        <w:rPr>
          <w:rFonts w:ascii="Times New Roman" w:hAnsi="Times New Roman" w:cs="Times New Roman"/>
          <w:sz w:val="24"/>
          <w:szCs w:val="24"/>
        </w:rPr>
        <w:t>Vintage</w:t>
      </w:r>
      <w:proofErr w:type="spellEnd"/>
      <w:r>
        <w:rPr>
          <w:rFonts w:ascii="Times New Roman" w:hAnsi="Times New Roman" w:cs="Times New Roman"/>
          <w:sz w:val="24"/>
          <w:szCs w:val="24"/>
        </w:rPr>
        <w:t>.</w:t>
      </w:r>
    </w:p>
    <w:p w14:paraId="4B36FD5E"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Švelec</w:t>
      </w:r>
      <w:proofErr w:type="spellEnd"/>
      <w:r>
        <w:rPr>
          <w:rFonts w:ascii="Times New Roman" w:hAnsi="Times New Roman" w:cs="Times New Roman"/>
          <w:sz w:val="24"/>
          <w:szCs w:val="24"/>
        </w:rPr>
        <w:t xml:space="preserve">, Franjo. 1977. „Robinja“ Hanibala Lucića. U: </w:t>
      </w:r>
      <w:r>
        <w:rPr>
          <w:rFonts w:ascii="Times New Roman" w:hAnsi="Times New Roman" w:cs="Times New Roman"/>
          <w:i/>
          <w:iCs/>
          <w:sz w:val="24"/>
          <w:szCs w:val="24"/>
        </w:rPr>
        <w:t xml:space="preserve">Po stazi </w:t>
      </w:r>
      <w:proofErr w:type="spellStart"/>
      <w:r>
        <w:rPr>
          <w:rFonts w:ascii="Times New Roman" w:hAnsi="Times New Roman" w:cs="Times New Roman"/>
          <w:i/>
          <w:iCs/>
          <w:sz w:val="24"/>
          <w:szCs w:val="24"/>
        </w:rPr>
        <w:t>netlačeni</w:t>
      </w:r>
      <w:proofErr w:type="spellEnd"/>
      <w:r>
        <w:rPr>
          <w:rFonts w:ascii="Times New Roman" w:hAnsi="Times New Roman" w:cs="Times New Roman"/>
          <w:i/>
          <w:iCs/>
          <w:sz w:val="24"/>
          <w:szCs w:val="24"/>
        </w:rPr>
        <w:t>: studije iz starije hrvatske književnosti.</w:t>
      </w:r>
      <w:r>
        <w:rPr>
          <w:rFonts w:ascii="Times New Roman" w:hAnsi="Times New Roman" w:cs="Times New Roman"/>
          <w:sz w:val="24"/>
          <w:szCs w:val="24"/>
        </w:rPr>
        <w:t xml:space="preserve"> Split: Čakavski sabor. 15–37.</w:t>
      </w:r>
    </w:p>
    <w:p w14:paraId="17A2CD3A"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Shaobo</w:t>
      </w:r>
      <w:proofErr w:type="spellEnd"/>
      <w:r>
        <w:rPr>
          <w:rFonts w:ascii="Times New Roman" w:hAnsi="Times New Roman" w:cs="Times New Roman"/>
          <w:sz w:val="24"/>
          <w:szCs w:val="24"/>
        </w:rPr>
        <w:t xml:space="preserve">. 1996.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Utopian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Fredric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Jameson's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Dialectical</w:t>
      </w:r>
      <w:proofErr w:type="spellEnd"/>
      <w:r>
        <w:rPr>
          <w:rFonts w:ascii="Times New Roman" w:hAnsi="Times New Roman" w:cs="Times New Roman"/>
          <w:sz w:val="24"/>
          <w:szCs w:val="24"/>
        </w:rPr>
        <w:t xml:space="preserve"> Tribute to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U: </w:t>
      </w:r>
      <w:proofErr w:type="spellStart"/>
      <w:r>
        <w:rPr>
          <w:rFonts w:ascii="Times New Roman" w:hAnsi="Times New Roman" w:cs="Times New Roman"/>
          <w:i/>
          <w:iCs/>
          <w:sz w:val="24"/>
          <w:szCs w:val="24"/>
        </w:rPr>
        <w:t>Cultural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Critique</w:t>
      </w:r>
      <w:proofErr w:type="spellEnd"/>
      <w:r>
        <w:rPr>
          <w:rFonts w:ascii="Times New Roman" w:hAnsi="Times New Roman" w:cs="Times New Roman"/>
          <w:sz w:val="24"/>
          <w:szCs w:val="24"/>
        </w:rPr>
        <w:t>. No. 34. 115–142.</w:t>
      </w:r>
    </w:p>
    <w:p w14:paraId="5BA7E7E3" w14:textId="77777777" w:rsidR="00317C17" w:rsidRDefault="00317C17" w:rsidP="006D2F6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Žugić</w:t>
      </w:r>
      <w:proofErr w:type="spellEnd"/>
      <w:r>
        <w:rPr>
          <w:rFonts w:ascii="Times New Roman" w:hAnsi="Times New Roman" w:cs="Times New Roman"/>
          <w:sz w:val="24"/>
          <w:szCs w:val="24"/>
        </w:rPr>
        <w:t xml:space="preserve">, Anamarija. 2019. Tradicijom promišljena suvremenost: </w:t>
      </w:r>
      <w:r>
        <w:rPr>
          <w:rFonts w:ascii="Times New Roman" w:hAnsi="Times New Roman" w:cs="Times New Roman"/>
          <w:i/>
          <w:iCs/>
          <w:sz w:val="24"/>
          <w:szCs w:val="24"/>
        </w:rPr>
        <w:t>Robinja</w:t>
      </w:r>
      <w:r>
        <w:rPr>
          <w:rFonts w:ascii="Times New Roman" w:hAnsi="Times New Roman" w:cs="Times New Roman"/>
          <w:sz w:val="24"/>
          <w:szCs w:val="24"/>
        </w:rPr>
        <w:t xml:space="preserve"> Ranke Mesarić. U: </w:t>
      </w:r>
      <w:r>
        <w:rPr>
          <w:rFonts w:ascii="Times New Roman" w:hAnsi="Times New Roman" w:cs="Times New Roman"/>
          <w:i/>
          <w:iCs/>
          <w:sz w:val="24"/>
          <w:szCs w:val="24"/>
        </w:rPr>
        <w:t>Dani Hvarskoga kazališta : Građa i rasprave o hrvatskoj književnosti i kazalištu</w:t>
      </w:r>
      <w:r>
        <w:rPr>
          <w:rFonts w:ascii="Times New Roman" w:hAnsi="Times New Roman" w:cs="Times New Roman"/>
          <w:sz w:val="24"/>
          <w:szCs w:val="24"/>
        </w:rPr>
        <w:t>. Vol. 45. No. 1. 26–37.</w:t>
      </w:r>
    </w:p>
    <w:p w14:paraId="08CC535F" w14:textId="5377C3AF" w:rsidR="006D2F6E" w:rsidRDefault="006D2F6E" w:rsidP="006D2F6E"/>
    <w:p w14:paraId="349AF0B5" w14:textId="37112B51" w:rsidR="00317C17" w:rsidRDefault="00317C17" w:rsidP="006D2F6E"/>
    <w:p w14:paraId="0625003D" w14:textId="5486C547" w:rsidR="00317C17" w:rsidRDefault="00317C17" w:rsidP="006D2F6E"/>
    <w:p w14:paraId="09D533C0" w14:textId="11CC8517" w:rsidR="0086494E" w:rsidRDefault="0086494E" w:rsidP="0086494E">
      <w:pPr>
        <w:pStyle w:val="Naslov1"/>
      </w:pPr>
      <w:bookmarkStart w:id="24" w:name="_Toc75799116"/>
      <w:r>
        <w:lastRenderedPageBreak/>
        <w:t>Sažetak</w:t>
      </w:r>
      <w:bookmarkEnd w:id="24"/>
    </w:p>
    <w:p w14:paraId="6E1A860A" w14:textId="77777777" w:rsidR="0086494E" w:rsidRPr="0086494E" w:rsidRDefault="0086494E" w:rsidP="0086494E"/>
    <w:p w14:paraId="7CB57060" w14:textId="09868CD3" w:rsidR="00317C17" w:rsidRDefault="00317C17" w:rsidP="00317C17">
      <w:pPr>
        <w:spacing w:line="360" w:lineRule="auto"/>
        <w:jc w:val="center"/>
        <w:rPr>
          <w:rFonts w:ascii="Times New Roman" w:hAnsi="Times New Roman" w:cs="Times New Roman"/>
          <w:b/>
          <w:bCs/>
          <w:sz w:val="26"/>
          <w:szCs w:val="26"/>
        </w:rPr>
      </w:pPr>
      <w:proofErr w:type="spellStart"/>
      <w:r>
        <w:rPr>
          <w:rFonts w:ascii="Times New Roman" w:hAnsi="Times New Roman" w:cs="Times New Roman"/>
          <w:b/>
          <w:bCs/>
          <w:sz w:val="26"/>
          <w:szCs w:val="26"/>
        </w:rPr>
        <w:t>Lucićeva</w:t>
      </w:r>
      <w:proofErr w:type="spellEnd"/>
      <w:r>
        <w:rPr>
          <w:rFonts w:ascii="Times New Roman" w:hAnsi="Times New Roman" w:cs="Times New Roman"/>
          <w:b/>
          <w:bCs/>
          <w:sz w:val="26"/>
          <w:szCs w:val="26"/>
        </w:rPr>
        <w:t xml:space="preserve"> </w:t>
      </w:r>
      <w:r w:rsidRPr="00FB2E3D">
        <w:rPr>
          <w:rFonts w:ascii="Times New Roman" w:hAnsi="Times New Roman" w:cs="Times New Roman"/>
          <w:b/>
          <w:bCs/>
          <w:i/>
          <w:iCs/>
          <w:sz w:val="26"/>
          <w:szCs w:val="26"/>
        </w:rPr>
        <w:t>Robinja</w:t>
      </w:r>
      <w:r>
        <w:rPr>
          <w:rFonts w:ascii="Times New Roman" w:hAnsi="Times New Roman" w:cs="Times New Roman"/>
          <w:b/>
          <w:bCs/>
          <w:sz w:val="26"/>
          <w:szCs w:val="26"/>
        </w:rPr>
        <w:t xml:space="preserve"> između „romanse“ i „realizma“</w:t>
      </w:r>
    </w:p>
    <w:p w14:paraId="57A51E04" w14:textId="77777777" w:rsidR="00317C17" w:rsidRDefault="00317C17" w:rsidP="00317C17">
      <w:pPr>
        <w:spacing w:line="360" w:lineRule="auto"/>
        <w:jc w:val="right"/>
        <w:rPr>
          <w:rFonts w:ascii="Times New Roman" w:hAnsi="Times New Roman" w:cs="Times New Roman"/>
          <w:b/>
          <w:bCs/>
          <w:sz w:val="26"/>
          <w:szCs w:val="26"/>
        </w:rPr>
      </w:pPr>
      <w:r>
        <w:rPr>
          <w:rFonts w:ascii="Times New Roman" w:hAnsi="Times New Roman" w:cs="Times New Roman"/>
          <w:b/>
          <w:bCs/>
          <w:sz w:val="26"/>
          <w:szCs w:val="26"/>
        </w:rPr>
        <w:t xml:space="preserve">                              Bruno Čar</w:t>
      </w:r>
    </w:p>
    <w:p w14:paraId="747D6521" w14:textId="77777777" w:rsidR="00317C17" w:rsidRDefault="00317C17" w:rsidP="00317C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Rad se bavi  analizom </w:t>
      </w:r>
      <w:proofErr w:type="spellStart"/>
      <w:r>
        <w:rPr>
          <w:rFonts w:ascii="Times New Roman" w:hAnsi="Times New Roman" w:cs="Times New Roman"/>
          <w:sz w:val="24"/>
          <w:szCs w:val="24"/>
        </w:rPr>
        <w:t>Lucićeve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Robinje</w:t>
      </w:r>
      <w:r>
        <w:rPr>
          <w:rFonts w:ascii="Times New Roman" w:hAnsi="Times New Roman" w:cs="Times New Roman"/>
          <w:sz w:val="24"/>
          <w:szCs w:val="24"/>
        </w:rPr>
        <w:t xml:space="preserve"> s obzirom na dihotomiju „romansa“/“realizam“. Riječ je o pojmovima kanadskoga teoretičara </w:t>
      </w:r>
      <w:proofErr w:type="spellStart"/>
      <w:r>
        <w:rPr>
          <w:rFonts w:ascii="Times New Roman" w:hAnsi="Times New Roman" w:cs="Times New Roman"/>
          <w:sz w:val="24"/>
          <w:szCs w:val="24"/>
        </w:rPr>
        <w:t>Northropa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Fryea</w:t>
      </w:r>
      <w:proofErr w:type="spellEnd"/>
      <w:r>
        <w:rPr>
          <w:rFonts w:ascii="Times New Roman" w:hAnsi="Times New Roman" w:cs="Times New Roman"/>
          <w:sz w:val="24"/>
          <w:szCs w:val="24"/>
        </w:rPr>
        <w:t xml:space="preserve"> čije su ideje bile temeljno metodološko polazište u analizi. Kako je riječ o kompleksnim idejama i pojmovima, dobar dio teksta posvećen je pokušaju da ih se opiše. U nastavku smo se koristili i tekstovima domaćih proučavatelja koji su pisali o </w:t>
      </w:r>
      <w:r>
        <w:rPr>
          <w:rFonts w:ascii="Times New Roman" w:hAnsi="Times New Roman" w:cs="Times New Roman"/>
          <w:i/>
          <w:iCs/>
          <w:sz w:val="24"/>
          <w:szCs w:val="24"/>
        </w:rPr>
        <w:t>Robinji</w:t>
      </w:r>
      <w:r>
        <w:rPr>
          <w:rFonts w:ascii="Times New Roman" w:hAnsi="Times New Roman" w:cs="Times New Roman"/>
          <w:sz w:val="24"/>
          <w:szCs w:val="24"/>
        </w:rPr>
        <w:t xml:space="preserve"> s ciljem stvaranja slike o djelu koje je bogato na dva načina: kao svjedočanstvo o svijetu u kojemu nastaje te kao tekst s „romantičnim“ okvirom koji poštuje određene obrasce.  Ono što je kritika do sada isticala kao ključne dijelove drame poslužilo nam je kao temelj za pojedina poglavlja: pohvala Dubrovnika, nevinost, ideja braka, </w:t>
      </w:r>
      <w:proofErr w:type="spellStart"/>
      <w:r>
        <w:rPr>
          <w:rFonts w:ascii="Times New Roman" w:hAnsi="Times New Roman" w:cs="Times New Roman"/>
          <w:sz w:val="24"/>
          <w:szCs w:val="24"/>
        </w:rPr>
        <w:t>farsički</w:t>
      </w:r>
      <w:proofErr w:type="spellEnd"/>
      <w:r>
        <w:rPr>
          <w:rFonts w:ascii="Times New Roman" w:hAnsi="Times New Roman" w:cs="Times New Roman"/>
          <w:sz w:val="24"/>
          <w:szCs w:val="24"/>
        </w:rPr>
        <w:t xml:space="preserve"> elementi. U radu su problematizirane relevantne interpretacije, a ponuđena je i jedna nova u svrhu obrazlaganja problema s kojima se proučavatelj </w:t>
      </w:r>
      <w:r>
        <w:rPr>
          <w:rFonts w:ascii="Times New Roman" w:hAnsi="Times New Roman" w:cs="Times New Roman"/>
          <w:i/>
          <w:iCs/>
          <w:sz w:val="24"/>
          <w:szCs w:val="24"/>
        </w:rPr>
        <w:t>Robinje</w:t>
      </w:r>
      <w:r>
        <w:rPr>
          <w:rFonts w:ascii="Times New Roman" w:hAnsi="Times New Roman" w:cs="Times New Roman"/>
          <w:sz w:val="24"/>
          <w:szCs w:val="24"/>
        </w:rPr>
        <w:t xml:space="preserve"> susreće. </w:t>
      </w:r>
    </w:p>
    <w:p w14:paraId="099D8F7D" w14:textId="77777777" w:rsidR="00317C17" w:rsidRDefault="00317C17" w:rsidP="00317C17">
      <w:pPr>
        <w:spacing w:line="360" w:lineRule="auto"/>
        <w:jc w:val="both"/>
        <w:rPr>
          <w:rFonts w:ascii="Times New Roman" w:hAnsi="Times New Roman" w:cs="Times New Roman"/>
          <w:sz w:val="24"/>
          <w:szCs w:val="24"/>
        </w:rPr>
      </w:pPr>
    </w:p>
    <w:p w14:paraId="7C96627B" w14:textId="77777777" w:rsidR="00317C17" w:rsidRDefault="00317C17" w:rsidP="00317C17">
      <w:pPr>
        <w:spacing w:line="360" w:lineRule="auto"/>
        <w:jc w:val="both"/>
        <w:rPr>
          <w:rFonts w:ascii="Times New Roman" w:hAnsi="Times New Roman" w:cs="Times New Roman"/>
          <w:sz w:val="24"/>
          <w:szCs w:val="24"/>
        </w:rPr>
      </w:pPr>
      <w:r>
        <w:rPr>
          <w:rFonts w:ascii="Times New Roman" w:hAnsi="Times New Roman" w:cs="Times New Roman"/>
          <w:b/>
          <w:bCs/>
          <w:sz w:val="26"/>
          <w:szCs w:val="26"/>
        </w:rPr>
        <w:t>Ključne riječi</w:t>
      </w:r>
      <w:r>
        <w:rPr>
          <w:rFonts w:ascii="Times New Roman" w:hAnsi="Times New Roman" w:cs="Times New Roman"/>
          <w:sz w:val="24"/>
          <w:szCs w:val="24"/>
        </w:rPr>
        <w:t xml:space="preserve">: </w:t>
      </w:r>
    </w:p>
    <w:p w14:paraId="304D121A" w14:textId="79A1D69B" w:rsidR="00317C17" w:rsidRDefault="003E1611" w:rsidP="00317C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Hanibal Lucić, </w:t>
      </w:r>
      <w:r w:rsidRPr="003E1611">
        <w:rPr>
          <w:rFonts w:ascii="Times New Roman" w:hAnsi="Times New Roman" w:cs="Times New Roman"/>
          <w:i/>
          <w:iCs/>
          <w:sz w:val="24"/>
          <w:szCs w:val="24"/>
        </w:rPr>
        <w:t>Robinja</w:t>
      </w:r>
      <w:r>
        <w:rPr>
          <w:rFonts w:ascii="Times New Roman" w:hAnsi="Times New Roman" w:cs="Times New Roman"/>
          <w:sz w:val="24"/>
          <w:szCs w:val="24"/>
        </w:rPr>
        <w:t xml:space="preserve">,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w:t>
      </w:r>
      <w:r w:rsidR="00317C17">
        <w:rPr>
          <w:rFonts w:ascii="Times New Roman" w:hAnsi="Times New Roman" w:cs="Times New Roman"/>
          <w:sz w:val="24"/>
          <w:szCs w:val="24"/>
        </w:rPr>
        <w:t>romansa, realizam, izmještanje</w:t>
      </w:r>
    </w:p>
    <w:p w14:paraId="514B1992" w14:textId="32916A8C" w:rsidR="00317C17" w:rsidRDefault="00317C17" w:rsidP="006D2F6E"/>
    <w:p w14:paraId="0FB1549B" w14:textId="21076653" w:rsidR="00797124" w:rsidRDefault="00797124" w:rsidP="006D2F6E"/>
    <w:p w14:paraId="33ED317B" w14:textId="2D8FFF6C" w:rsidR="00797124" w:rsidRDefault="00797124" w:rsidP="006D2F6E"/>
    <w:p w14:paraId="08468D82" w14:textId="15AF5B58" w:rsidR="00797124" w:rsidRDefault="00797124" w:rsidP="006D2F6E"/>
    <w:p w14:paraId="034FEB68" w14:textId="2C069D3E" w:rsidR="00797124" w:rsidRDefault="00797124" w:rsidP="006D2F6E"/>
    <w:p w14:paraId="14CB30AA" w14:textId="5216ABC5" w:rsidR="00797124" w:rsidRDefault="00797124" w:rsidP="006D2F6E"/>
    <w:p w14:paraId="4AC87F61" w14:textId="08CB8BC7" w:rsidR="00797124" w:rsidRDefault="00797124" w:rsidP="006D2F6E"/>
    <w:p w14:paraId="03BDF51D" w14:textId="29710645" w:rsidR="00797124" w:rsidRDefault="00797124" w:rsidP="006D2F6E"/>
    <w:p w14:paraId="700A4966" w14:textId="55AEC112" w:rsidR="00797124" w:rsidRDefault="00797124" w:rsidP="006D2F6E"/>
    <w:p w14:paraId="2C31A27C" w14:textId="07334BD0" w:rsidR="00797124" w:rsidRDefault="00797124" w:rsidP="006D2F6E"/>
    <w:p w14:paraId="03D89CFA" w14:textId="280AD09A" w:rsidR="00797124" w:rsidRDefault="00797124" w:rsidP="006D2F6E"/>
    <w:p w14:paraId="044DDF7D" w14:textId="0060E78C" w:rsidR="00797124" w:rsidRDefault="00797124" w:rsidP="006D2F6E"/>
    <w:p w14:paraId="569059D8" w14:textId="77777777" w:rsidR="00797124" w:rsidRDefault="00797124" w:rsidP="00797124">
      <w:pPr>
        <w:pStyle w:val="Naslov1"/>
      </w:pPr>
      <w:bookmarkStart w:id="25" w:name="_Toc75083853"/>
      <w:bookmarkStart w:id="26" w:name="_Toc75799117"/>
      <w:proofErr w:type="spellStart"/>
      <w:r>
        <w:lastRenderedPageBreak/>
        <w:t>Abstract</w:t>
      </w:r>
      <w:bookmarkEnd w:id="25"/>
      <w:bookmarkEnd w:id="26"/>
      <w:proofErr w:type="spellEnd"/>
    </w:p>
    <w:p w14:paraId="7AD38942" w14:textId="77777777" w:rsidR="00797124" w:rsidRDefault="00797124" w:rsidP="00797124"/>
    <w:p w14:paraId="2045A85B" w14:textId="6833A7AA" w:rsidR="00797124" w:rsidRDefault="00797124" w:rsidP="00797124">
      <w:pPr>
        <w:jc w:val="center"/>
        <w:rPr>
          <w:rFonts w:ascii="Times New Roman" w:hAnsi="Times New Roman" w:cs="Times New Roman"/>
          <w:b/>
          <w:bCs/>
          <w:sz w:val="26"/>
          <w:szCs w:val="26"/>
        </w:rPr>
      </w:pPr>
      <w:r>
        <w:rPr>
          <w:rFonts w:ascii="Times New Roman" w:hAnsi="Times New Roman" w:cs="Times New Roman"/>
          <w:b/>
          <w:bCs/>
          <w:i/>
          <w:iCs/>
          <w:sz w:val="26"/>
          <w:szCs w:val="26"/>
        </w:rPr>
        <w:t>Robinja</w:t>
      </w:r>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between</w:t>
      </w:r>
      <w:proofErr w:type="spellEnd"/>
      <w:r>
        <w:rPr>
          <w:rFonts w:ascii="Times New Roman" w:hAnsi="Times New Roman" w:cs="Times New Roman"/>
          <w:b/>
          <w:bCs/>
          <w:sz w:val="26"/>
          <w:szCs w:val="26"/>
        </w:rPr>
        <w:t xml:space="preserve"> </w:t>
      </w:r>
      <w:r w:rsidRPr="00797124">
        <w:rPr>
          <w:rFonts w:ascii="Times New Roman" w:hAnsi="Times New Roman" w:cs="Times New Roman"/>
          <w:b/>
          <w:bCs/>
          <w:sz w:val="26"/>
          <w:szCs w:val="26"/>
        </w:rPr>
        <w:t>"</w:t>
      </w:r>
      <w:r>
        <w:rPr>
          <w:rFonts w:ascii="Times New Roman" w:hAnsi="Times New Roman" w:cs="Times New Roman"/>
          <w:b/>
          <w:bCs/>
          <w:sz w:val="26"/>
          <w:szCs w:val="26"/>
        </w:rPr>
        <w:t>romance</w:t>
      </w:r>
      <w:r w:rsidRPr="00797124">
        <w:rPr>
          <w:rFonts w:ascii="Times New Roman" w:hAnsi="Times New Roman" w:cs="Times New Roman"/>
          <w:b/>
          <w:bCs/>
          <w:sz w:val="26"/>
          <w:szCs w:val="26"/>
        </w:rPr>
        <w:t>"</w:t>
      </w:r>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and</w:t>
      </w:r>
      <w:proofErr w:type="spellEnd"/>
      <w:r>
        <w:rPr>
          <w:rFonts w:ascii="Times New Roman" w:hAnsi="Times New Roman" w:cs="Times New Roman"/>
          <w:b/>
          <w:bCs/>
          <w:sz w:val="26"/>
          <w:szCs w:val="26"/>
        </w:rPr>
        <w:t xml:space="preserve"> </w:t>
      </w:r>
      <w:r w:rsidRPr="00797124">
        <w:rPr>
          <w:rFonts w:ascii="Times New Roman" w:hAnsi="Times New Roman" w:cs="Times New Roman"/>
          <w:b/>
          <w:bCs/>
          <w:sz w:val="26"/>
          <w:szCs w:val="26"/>
        </w:rPr>
        <w:t>"</w:t>
      </w:r>
      <w:proofErr w:type="spellStart"/>
      <w:r>
        <w:rPr>
          <w:rFonts w:ascii="Times New Roman" w:hAnsi="Times New Roman" w:cs="Times New Roman"/>
          <w:b/>
          <w:bCs/>
          <w:sz w:val="26"/>
          <w:szCs w:val="26"/>
        </w:rPr>
        <w:t>realism</w:t>
      </w:r>
      <w:proofErr w:type="spellEnd"/>
      <w:r w:rsidRPr="00797124">
        <w:rPr>
          <w:rFonts w:ascii="Times New Roman" w:hAnsi="Times New Roman" w:cs="Times New Roman"/>
          <w:b/>
          <w:bCs/>
          <w:sz w:val="26"/>
          <w:szCs w:val="26"/>
        </w:rPr>
        <w:t>"</w:t>
      </w:r>
    </w:p>
    <w:p w14:paraId="2B587CCF" w14:textId="77777777" w:rsidR="00797124" w:rsidRDefault="00797124" w:rsidP="00797124">
      <w:pPr>
        <w:jc w:val="right"/>
        <w:rPr>
          <w:rFonts w:ascii="Times New Roman" w:hAnsi="Times New Roman" w:cs="Times New Roman"/>
          <w:b/>
          <w:bCs/>
          <w:sz w:val="26"/>
          <w:szCs w:val="26"/>
        </w:rPr>
      </w:pPr>
      <w:r>
        <w:rPr>
          <w:rFonts w:ascii="Times New Roman" w:hAnsi="Times New Roman" w:cs="Times New Roman"/>
          <w:b/>
          <w:bCs/>
          <w:sz w:val="26"/>
          <w:szCs w:val="26"/>
        </w:rPr>
        <w:t>Bruno Čar</w:t>
      </w:r>
    </w:p>
    <w:p w14:paraId="7CB8CB31" w14:textId="09FF1287" w:rsidR="00797124" w:rsidRDefault="00797124" w:rsidP="0079712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Hanibal </w:t>
      </w:r>
      <w:proofErr w:type="spellStart"/>
      <w:r>
        <w:rPr>
          <w:rFonts w:ascii="Times New Roman" w:hAnsi="Times New Roman" w:cs="Times New Roman"/>
          <w:sz w:val="24"/>
          <w:szCs w:val="24"/>
        </w:rPr>
        <w:t>Lucić's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renaissance</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regard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"romance"/"</w:t>
      </w:r>
      <w:proofErr w:type="spellStart"/>
      <w:r>
        <w:rPr>
          <w:rFonts w:ascii="Times New Roman" w:hAnsi="Times New Roman" w:cs="Times New Roman"/>
          <w:sz w:val="24"/>
          <w:szCs w:val="24"/>
        </w:rPr>
        <w:t>realism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dichotomy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terms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introduced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Canadian </w:t>
      </w:r>
      <w:proofErr w:type="spellStart"/>
      <w:r>
        <w:rPr>
          <w:rFonts w:ascii="Times New Roman" w:hAnsi="Times New Roman" w:cs="Times New Roman"/>
          <w:sz w:val="24"/>
          <w:szCs w:val="24"/>
        </w:rPr>
        <w:t>theorist</w:t>
      </w:r>
      <w:proofErr w:type="spellEnd"/>
      <w:r>
        <w:rPr>
          <w:rFonts w:ascii="Times New Roman" w:hAnsi="Times New Roman" w:cs="Times New Roman"/>
          <w:sz w:val="24"/>
          <w:szCs w:val="24"/>
        </w:rPr>
        <w:t xml:space="preserve">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fundamental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starting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are complex </w:t>
      </w:r>
      <w:proofErr w:type="spellStart"/>
      <w:r>
        <w:rPr>
          <w:rFonts w:ascii="Times New Roman" w:hAnsi="Times New Roman" w:cs="Times New Roman"/>
          <w:sz w:val="24"/>
          <w:szCs w:val="24"/>
        </w:rPr>
        <w:t>ideas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concepts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text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devoted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describing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texts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Croatian </w:t>
      </w:r>
      <w:proofErr w:type="spellStart"/>
      <w:r>
        <w:rPr>
          <w:rFonts w:ascii="Times New Roman" w:hAnsi="Times New Roman" w:cs="Times New Roman"/>
          <w:sz w:val="24"/>
          <w:szCs w:val="24"/>
        </w:rPr>
        <w:t>scholars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Robinja</w:t>
      </w:r>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substantial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ways</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testimony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created</w:t>
      </w:r>
      <w:proofErr w:type="spellEnd"/>
      <w:r>
        <w:rPr>
          <w:rFonts w:ascii="Times New Roman" w:hAnsi="Times New Roman" w:cs="Times New Roman"/>
          <w:sz w:val="24"/>
          <w:szCs w:val="24"/>
        </w:rPr>
        <w:t xml:space="preserve">, but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text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romantic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patterns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w:t>
      </w:r>
      <w:proofErr w:type="spellEnd"/>
      <w:r>
        <w:rPr>
          <w:rFonts w:ascii="Times New Roman" w:hAnsi="Times New Roman" w:cs="Times New Roman"/>
          <w:sz w:val="24"/>
          <w:szCs w:val="24"/>
        </w:rPr>
        <w:t xml:space="preserve"> far </w:t>
      </w:r>
      <w:proofErr w:type="spellStart"/>
      <w:r>
        <w:rPr>
          <w:rFonts w:ascii="Times New Roman" w:hAnsi="Times New Roman" w:cs="Times New Roman"/>
          <w:sz w:val="24"/>
          <w:szCs w:val="24"/>
        </w:rPr>
        <w:t>highlighted</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key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served</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foundation</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individual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Dubrovnik </w:t>
      </w:r>
      <w:proofErr w:type="spellStart"/>
      <w:r>
        <w:rPr>
          <w:rFonts w:ascii="Times New Roman" w:hAnsi="Times New Roman" w:cs="Times New Roman"/>
          <w:sz w:val="24"/>
          <w:szCs w:val="24"/>
        </w:rPr>
        <w:t>eulogy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innocence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marriage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farcical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interpretations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problematized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one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offered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illustrate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possible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Robinja</w:t>
      </w:r>
      <w:r>
        <w:rPr>
          <w:rFonts w:ascii="Times New Roman" w:hAnsi="Times New Roman" w:cs="Times New Roman"/>
          <w:sz w:val="24"/>
          <w:szCs w:val="24"/>
        </w:rPr>
        <w:t xml:space="preserve"> </w:t>
      </w: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encounter</w:t>
      </w:r>
      <w:proofErr w:type="spellEnd"/>
      <w:r>
        <w:rPr>
          <w:rFonts w:ascii="Times New Roman" w:hAnsi="Times New Roman" w:cs="Times New Roman"/>
          <w:sz w:val="24"/>
          <w:szCs w:val="24"/>
        </w:rPr>
        <w:t>.</w:t>
      </w:r>
    </w:p>
    <w:p w14:paraId="58580744" w14:textId="77777777" w:rsidR="00797124" w:rsidRDefault="00797124" w:rsidP="00797124">
      <w:pPr>
        <w:spacing w:line="360" w:lineRule="auto"/>
        <w:jc w:val="both"/>
        <w:rPr>
          <w:rFonts w:ascii="Times New Roman" w:hAnsi="Times New Roman" w:cs="Times New Roman"/>
          <w:sz w:val="24"/>
          <w:szCs w:val="24"/>
        </w:rPr>
      </w:pPr>
    </w:p>
    <w:p w14:paraId="441BAE45" w14:textId="77777777" w:rsidR="00797124" w:rsidRDefault="00797124" w:rsidP="00797124">
      <w:pPr>
        <w:spacing w:line="360" w:lineRule="auto"/>
        <w:jc w:val="both"/>
        <w:rPr>
          <w:rFonts w:ascii="Times New Roman" w:hAnsi="Times New Roman" w:cs="Times New Roman"/>
          <w:sz w:val="24"/>
          <w:szCs w:val="24"/>
        </w:rPr>
      </w:pPr>
      <w:proofErr w:type="spellStart"/>
      <w:r>
        <w:rPr>
          <w:rFonts w:ascii="Times New Roman" w:hAnsi="Times New Roman" w:cs="Times New Roman"/>
          <w:b/>
          <w:bCs/>
          <w:sz w:val="26"/>
          <w:szCs w:val="26"/>
        </w:rPr>
        <w:t>Key</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words</w:t>
      </w:r>
      <w:proofErr w:type="spellEnd"/>
      <w:r>
        <w:rPr>
          <w:rFonts w:ascii="Times New Roman" w:hAnsi="Times New Roman" w:cs="Times New Roman"/>
          <w:sz w:val="24"/>
          <w:szCs w:val="24"/>
        </w:rPr>
        <w:t xml:space="preserve">: </w:t>
      </w:r>
    </w:p>
    <w:p w14:paraId="74F95C7D" w14:textId="12D717FE" w:rsidR="00797124" w:rsidRDefault="003E1611" w:rsidP="007971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Hanibal Lucić, </w:t>
      </w:r>
      <w:r w:rsidRPr="003E1611">
        <w:rPr>
          <w:rFonts w:ascii="Times New Roman" w:hAnsi="Times New Roman" w:cs="Times New Roman"/>
          <w:i/>
          <w:iCs/>
          <w:sz w:val="24"/>
          <w:szCs w:val="24"/>
        </w:rPr>
        <w:t>Robinja</w:t>
      </w:r>
      <w:r>
        <w:rPr>
          <w:rFonts w:ascii="Times New Roman" w:hAnsi="Times New Roman" w:cs="Times New Roman"/>
          <w:sz w:val="24"/>
          <w:szCs w:val="24"/>
        </w:rPr>
        <w:t xml:space="preserve">,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w:t>
      </w:r>
      <w:r w:rsidR="00797124">
        <w:rPr>
          <w:rFonts w:ascii="Times New Roman" w:hAnsi="Times New Roman" w:cs="Times New Roman"/>
          <w:sz w:val="24"/>
          <w:szCs w:val="24"/>
        </w:rPr>
        <w:t xml:space="preserve">romance, </w:t>
      </w:r>
      <w:proofErr w:type="spellStart"/>
      <w:r w:rsidR="00797124">
        <w:rPr>
          <w:rFonts w:ascii="Times New Roman" w:hAnsi="Times New Roman" w:cs="Times New Roman"/>
          <w:sz w:val="24"/>
          <w:szCs w:val="24"/>
        </w:rPr>
        <w:t>realism</w:t>
      </w:r>
      <w:proofErr w:type="spellEnd"/>
      <w:r w:rsidR="00797124">
        <w:rPr>
          <w:rFonts w:ascii="Times New Roman" w:hAnsi="Times New Roman" w:cs="Times New Roman"/>
          <w:sz w:val="24"/>
          <w:szCs w:val="24"/>
        </w:rPr>
        <w:t xml:space="preserve">, </w:t>
      </w:r>
      <w:proofErr w:type="spellStart"/>
      <w:r w:rsidR="00797124">
        <w:rPr>
          <w:rFonts w:ascii="Times New Roman" w:hAnsi="Times New Roman" w:cs="Times New Roman"/>
          <w:sz w:val="24"/>
          <w:szCs w:val="24"/>
        </w:rPr>
        <w:t>displacement</w:t>
      </w:r>
      <w:proofErr w:type="spellEnd"/>
    </w:p>
    <w:p w14:paraId="209F8C3A" w14:textId="77777777" w:rsidR="00797124" w:rsidRDefault="00797124" w:rsidP="006D2F6E"/>
    <w:p w14:paraId="5FA963A7" w14:textId="77777777" w:rsidR="00797124" w:rsidRPr="006D2F6E" w:rsidRDefault="00797124" w:rsidP="006D2F6E"/>
    <w:sectPr w:rsidR="00797124" w:rsidRPr="006D2F6E" w:rsidSect="0086494E">
      <w:footerReference w:type="default" r:id="rId9"/>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9F2A" w14:textId="77777777" w:rsidR="00C50384" w:rsidRDefault="00C50384" w:rsidP="005978B1">
      <w:pPr>
        <w:spacing w:after="0" w:line="240" w:lineRule="auto"/>
      </w:pPr>
      <w:r>
        <w:separator/>
      </w:r>
    </w:p>
  </w:endnote>
  <w:endnote w:type="continuationSeparator" w:id="0">
    <w:p w14:paraId="3E66E211" w14:textId="77777777" w:rsidR="00C50384" w:rsidRDefault="00C50384" w:rsidP="0059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39427"/>
      <w:docPartObj>
        <w:docPartGallery w:val="Page Numbers (Bottom of Page)"/>
        <w:docPartUnique/>
      </w:docPartObj>
    </w:sdtPr>
    <w:sdtEndPr/>
    <w:sdtContent>
      <w:p w14:paraId="4F7F572D" w14:textId="33D86901" w:rsidR="0086494E" w:rsidRDefault="0086494E">
        <w:pPr>
          <w:pStyle w:val="Podnoje"/>
          <w:jc w:val="center"/>
        </w:pPr>
        <w:r>
          <w:fldChar w:fldCharType="begin"/>
        </w:r>
        <w:r>
          <w:instrText>PAGE   \* MERGEFORMAT</w:instrText>
        </w:r>
        <w:r>
          <w:fldChar w:fldCharType="separate"/>
        </w:r>
        <w:r>
          <w:t>2</w:t>
        </w:r>
        <w:r>
          <w:fldChar w:fldCharType="end"/>
        </w:r>
      </w:p>
    </w:sdtContent>
  </w:sdt>
  <w:p w14:paraId="70B7AA1F" w14:textId="77777777" w:rsidR="0086494E" w:rsidRDefault="008649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45E2" w14:textId="77777777" w:rsidR="00C50384" w:rsidRDefault="00C50384" w:rsidP="005978B1">
      <w:pPr>
        <w:spacing w:after="0" w:line="240" w:lineRule="auto"/>
      </w:pPr>
      <w:r>
        <w:separator/>
      </w:r>
    </w:p>
  </w:footnote>
  <w:footnote w:type="continuationSeparator" w:id="0">
    <w:p w14:paraId="43179F63" w14:textId="77777777" w:rsidR="00C50384" w:rsidRDefault="00C50384" w:rsidP="005978B1">
      <w:pPr>
        <w:spacing w:after="0" w:line="240" w:lineRule="auto"/>
      </w:pPr>
      <w:r>
        <w:continuationSeparator/>
      </w:r>
    </w:p>
  </w:footnote>
  <w:footnote w:id="1">
    <w:p w14:paraId="6E15540A" w14:textId="45AC65B6" w:rsidR="00EB45E5" w:rsidRPr="00FB2E3D" w:rsidRDefault="00EB45E5"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00B537FB" w:rsidRPr="007E06EF">
        <w:rPr>
          <w:rFonts w:ascii="Times New Roman" w:hAnsi="Times New Roman" w:cs="Times New Roman"/>
        </w:rPr>
        <w:t xml:space="preserve">Kad je riječ o </w:t>
      </w:r>
      <w:proofErr w:type="spellStart"/>
      <w:r w:rsidR="00B537FB" w:rsidRPr="007E06EF">
        <w:rPr>
          <w:rFonts w:ascii="Times New Roman" w:hAnsi="Times New Roman" w:cs="Times New Roman"/>
        </w:rPr>
        <w:t>Fryeu</w:t>
      </w:r>
      <w:proofErr w:type="spellEnd"/>
      <w:r w:rsidR="00B537FB" w:rsidRPr="007E06EF">
        <w:rPr>
          <w:rFonts w:ascii="Times New Roman" w:hAnsi="Times New Roman" w:cs="Times New Roman"/>
        </w:rPr>
        <w:t xml:space="preserve"> danas, t</w:t>
      </w:r>
      <w:r w:rsidR="00A135BE" w:rsidRPr="007E06EF">
        <w:rPr>
          <w:rFonts w:ascii="Times New Roman" w:hAnsi="Times New Roman" w:cs="Times New Roman"/>
        </w:rPr>
        <w:t xml:space="preserve">reba spomenuti </w:t>
      </w:r>
      <w:r w:rsidR="00B537FB" w:rsidRPr="007E06EF">
        <w:rPr>
          <w:rFonts w:ascii="Times New Roman" w:hAnsi="Times New Roman" w:cs="Times New Roman"/>
        </w:rPr>
        <w:t>i kritike koje su utjecale na njegov današnji status</w:t>
      </w:r>
      <w:r w:rsidR="00255F51" w:rsidRPr="007E06EF">
        <w:rPr>
          <w:rFonts w:ascii="Times New Roman" w:hAnsi="Times New Roman" w:cs="Times New Roman"/>
        </w:rPr>
        <w:t xml:space="preserve">. Najčešće zbog „prikrivene“ </w:t>
      </w:r>
      <w:proofErr w:type="spellStart"/>
      <w:r w:rsidR="00255F51" w:rsidRPr="007E06EF">
        <w:rPr>
          <w:rFonts w:ascii="Times New Roman" w:hAnsi="Times New Roman" w:cs="Times New Roman"/>
        </w:rPr>
        <w:t>ideologičnosti</w:t>
      </w:r>
      <w:proofErr w:type="spellEnd"/>
      <w:r w:rsidR="00255F51" w:rsidRPr="007E06EF">
        <w:rPr>
          <w:rFonts w:ascii="Times New Roman" w:hAnsi="Times New Roman" w:cs="Times New Roman"/>
        </w:rPr>
        <w:t xml:space="preserve"> i eurocentričnog pristupa, </w:t>
      </w:r>
      <w:proofErr w:type="spellStart"/>
      <w:r w:rsidR="00255F51" w:rsidRPr="007E06EF">
        <w:rPr>
          <w:rFonts w:ascii="Times New Roman" w:hAnsi="Times New Roman" w:cs="Times New Roman"/>
        </w:rPr>
        <w:t>Frye</w:t>
      </w:r>
      <w:proofErr w:type="spellEnd"/>
      <w:r w:rsidR="00255F51" w:rsidRPr="007E06EF">
        <w:rPr>
          <w:rFonts w:ascii="Times New Roman" w:hAnsi="Times New Roman" w:cs="Times New Roman"/>
        </w:rPr>
        <w:t xml:space="preserve"> je bio savršena meta</w:t>
      </w:r>
      <w:r w:rsidR="00A135BE" w:rsidRPr="007E06EF">
        <w:rPr>
          <w:rFonts w:ascii="Times New Roman" w:hAnsi="Times New Roman" w:cs="Times New Roman"/>
        </w:rPr>
        <w:t xml:space="preserve"> npr.</w:t>
      </w:r>
      <w:r w:rsidR="00255F51" w:rsidRPr="007E06EF">
        <w:rPr>
          <w:rFonts w:ascii="Times New Roman" w:hAnsi="Times New Roman" w:cs="Times New Roman"/>
        </w:rPr>
        <w:t xml:space="preserve"> za kulturalne studije, </w:t>
      </w:r>
      <w:proofErr w:type="spellStart"/>
      <w:r w:rsidR="00255F51" w:rsidRPr="007E06EF">
        <w:rPr>
          <w:rFonts w:ascii="Times New Roman" w:hAnsi="Times New Roman" w:cs="Times New Roman"/>
        </w:rPr>
        <w:t>dekonstrukciju</w:t>
      </w:r>
      <w:proofErr w:type="spellEnd"/>
      <w:r w:rsidR="00255F51" w:rsidRPr="007E06EF">
        <w:rPr>
          <w:rFonts w:ascii="Times New Roman" w:hAnsi="Times New Roman" w:cs="Times New Roman"/>
        </w:rPr>
        <w:t>, marksističku kritiku itd</w:t>
      </w:r>
      <w:r w:rsidR="00A135BE" w:rsidRPr="007E06EF">
        <w:rPr>
          <w:rFonts w:ascii="Times New Roman" w:hAnsi="Times New Roman" w:cs="Times New Roman"/>
        </w:rPr>
        <w:t>.</w:t>
      </w:r>
      <w:r w:rsidR="00255F51" w:rsidRPr="007E06EF">
        <w:rPr>
          <w:rFonts w:ascii="Times New Roman" w:hAnsi="Times New Roman" w:cs="Times New Roman"/>
        </w:rPr>
        <w:t xml:space="preserve"> (u ovom je kontekstu vrlo informativan tekst Lade </w:t>
      </w:r>
      <w:proofErr w:type="spellStart"/>
      <w:r w:rsidR="00255F51" w:rsidRPr="007E06EF">
        <w:rPr>
          <w:rFonts w:ascii="Times New Roman" w:hAnsi="Times New Roman" w:cs="Times New Roman"/>
        </w:rPr>
        <w:t>Čale</w:t>
      </w:r>
      <w:proofErr w:type="spellEnd"/>
      <w:r w:rsidR="00255F51" w:rsidRPr="007E06EF">
        <w:rPr>
          <w:rFonts w:ascii="Times New Roman" w:hAnsi="Times New Roman" w:cs="Times New Roman"/>
        </w:rPr>
        <w:t xml:space="preserve"> Feldman pod naslovom „Bezdani snovi i njihove strukture: Northrop </w:t>
      </w:r>
      <w:proofErr w:type="spellStart"/>
      <w:r w:rsidR="00255F51" w:rsidRPr="007E06EF">
        <w:rPr>
          <w:rFonts w:ascii="Times New Roman" w:hAnsi="Times New Roman" w:cs="Times New Roman"/>
        </w:rPr>
        <w:t>Frye</w:t>
      </w:r>
      <w:proofErr w:type="spellEnd"/>
      <w:r w:rsidR="00255F51" w:rsidRPr="007E06EF">
        <w:rPr>
          <w:rFonts w:ascii="Times New Roman" w:hAnsi="Times New Roman" w:cs="Times New Roman"/>
        </w:rPr>
        <w:t>, anatomija šekspirologije“ [2002]).</w:t>
      </w:r>
      <w:r w:rsidR="00A135BE" w:rsidRPr="007E06EF">
        <w:rPr>
          <w:rFonts w:ascii="Times New Roman" w:hAnsi="Times New Roman" w:cs="Times New Roman"/>
        </w:rPr>
        <w:t xml:space="preserve"> Stvari</w:t>
      </w:r>
      <w:r w:rsidR="001511EC" w:rsidRPr="007E06EF">
        <w:rPr>
          <w:rFonts w:ascii="Times New Roman" w:hAnsi="Times New Roman" w:cs="Times New Roman"/>
        </w:rPr>
        <w:t>,</w:t>
      </w:r>
      <w:r w:rsidR="00A135BE" w:rsidRPr="007E06EF">
        <w:rPr>
          <w:rFonts w:ascii="Times New Roman" w:hAnsi="Times New Roman" w:cs="Times New Roman"/>
        </w:rPr>
        <w:t xml:space="preserve"> naravno</w:t>
      </w:r>
      <w:r w:rsidR="001511EC" w:rsidRPr="00FB2E3D">
        <w:rPr>
          <w:rFonts w:ascii="Times New Roman" w:hAnsi="Times New Roman" w:cs="Times New Roman"/>
        </w:rPr>
        <w:t>,</w:t>
      </w:r>
      <w:r w:rsidR="00A135BE" w:rsidRPr="00FB2E3D">
        <w:rPr>
          <w:rFonts w:ascii="Times New Roman" w:hAnsi="Times New Roman" w:cs="Times New Roman"/>
        </w:rPr>
        <w:t xml:space="preserve"> nisu jednodimenzionalne, tako je npr. jedan od vodećih marksističkih kritičara Frederic </w:t>
      </w:r>
      <w:proofErr w:type="spellStart"/>
      <w:r w:rsidR="00A135BE" w:rsidRPr="00FB2E3D">
        <w:rPr>
          <w:rFonts w:ascii="Times New Roman" w:hAnsi="Times New Roman" w:cs="Times New Roman"/>
        </w:rPr>
        <w:t>Jameson</w:t>
      </w:r>
      <w:proofErr w:type="spellEnd"/>
      <w:r w:rsidR="00A135BE" w:rsidRPr="00FB2E3D">
        <w:rPr>
          <w:rFonts w:ascii="Times New Roman" w:hAnsi="Times New Roman" w:cs="Times New Roman"/>
        </w:rPr>
        <w:t xml:space="preserve">, prema mnogima (v. npr. </w:t>
      </w:r>
      <w:proofErr w:type="spellStart"/>
      <w:r w:rsidR="00A135BE" w:rsidRPr="00FB2E3D">
        <w:rPr>
          <w:rFonts w:ascii="Times New Roman" w:hAnsi="Times New Roman" w:cs="Times New Roman"/>
        </w:rPr>
        <w:t>Xie</w:t>
      </w:r>
      <w:proofErr w:type="spellEnd"/>
      <w:r w:rsidR="00A135BE" w:rsidRPr="00FB2E3D">
        <w:rPr>
          <w:rFonts w:ascii="Times New Roman" w:hAnsi="Times New Roman" w:cs="Times New Roman"/>
        </w:rPr>
        <w:t xml:space="preserve">, 1996), crpio inspiraciju upravo iz </w:t>
      </w:r>
      <w:proofErr w:type="spellStart"/>
      <w:r w:rsidR="00A135BE" w:rsidRPr="00FB2E3D">
        <w:rPr>
          <w:rFonts w:ascii="Times New Roman" w:hAnsi="Times New Roman" w:cs="Times New Roman"/>
        </w:rPr>
        <w:t>Fryeve</w:t>
      </w:r>
      <w:proofErr w:type="spellEnd"/>
      <w:r w:rsidR="00A135BE" w:rsidRPr="00FB2E3D">
        <w:rPr>
          <w:rFonts w:ascii="Times New Roman" w:hAnsi="Times New Roman" w:cs="Times New Roman"/>
          <w:i/>
          <w:iCs/>
        </w:rPr>
        <w:t xml:space="preserve"> Anatomije</w:t>
      </w:r>
      <w:r w:rsidR="00A135BE" w:rsidRPr="00FB2E3D">
        <w:rPr>
          <w:rFonts w:ascii="Times New Roman" w:hAnsi="Times New Roman" w:cs="Times New Roman"/>
        </w:rPr>
        <w:t xml:space="preserve">. Iako </w:t>
      </w:r>
      <w:proofErr w:type="spellStart"/>
      <w:r w:rsidR="00A135BE" w:rsidRPr="00FB2E3D">
        <w:rPr>
          <w:rFonts w:ascii="Times New Roman" w:hAnsi="Times New Roman" w:cs="Times New Roman"/>
        </w:rPr>
        <w:t>Fryevi</w:t>
      </w:r>
      <w:proofErr w:type="spellEnd"/>
      <w:r w:rsidR="00A135BE" w:rsidRPr="00FB2E3D">
        <w:rPr>
          <w:rFonts w:ascii="Times New Roman" w:hAnsi="Times New Roman" w:cs="Times New Roman"/>
        </w:rPr>
        <w:t xml:space="preserve"> tekstovi ponekad sadrže aluzije na određene književnoteorijske smjerove u kontekstu opasnosti od redukcionizma, sam je najčešće vrlo odmjereno i oprezno govorio o kolegama i ostalim pristupima popularnima za njegova života. Unatoč spomenutim iskrama koje su frcale dolaskom </w:t>
      </w:r>
      <w:proofErr w:type="spellStart"/>
      <w:r w:rsidR="00A135BE" w:rsidRPr="00FB2E3D">
        <w:rPr>
          <w:rFonts w:ascii="Times New Roman" w:hAnsi="Times New Roman" w:cs="Times New Roman"/>
        </w:rPr>
        <w:t>poststrukturalizma</w:t>
      </w:r>
      <w:proofErr w:type="spellEnd"/>
      <w:r w:rsidR="00A135BE" w:rsidRPr="00FB2E3D">
        <w:rPr>
          <w:rFonts w:ascii="Times New Roman" w:hAnsi="Times New Roman" w:cs="Times New Roman"/>
        </w:rPr>
        <w:t xml:space="preserve"> na mjesto dominantnog književnoteorijskog usmjerenja, čini se da interes za </w:t>
      </w:r>
      <w:proofErr w:type="spellStart"/>
      <w:r w:rsidR="00A135BE" w:rsidRPr="00FB2E3D">
        <w:rPr>
          <w:rFonts w:ascii="Times New Roman" w:hAnsi="Times New Roman" w:cs="Times New Roman"/>
        </w:rPr>
        <w:t>Fryea</w:t>
      </w:r>
      <w:proofErr w:type="spellEnd"/>
      <w:r w:rsidR="00A135BE" w:rsidRPr="00FB2E3D">
        <w:rPr>
          <w:rFonts w:ascii="Times New Roman" w:hAnsi="Times New Roman" w:cs="Times New Roman"/>
        </w:rPr>
        <w:t xml:space="preserve"> ponovno raste (v. </w:t>
      </w:r>
      <w:proofErr w:type="spellStart"/>
      <w:r w:rsidR="00A135BE" w:rsidRPr="00FB2E3D">
        <w:rPr>
          <w:rFonts w:ascii="Times New Roman" w:hAnsi="Times New Roman" w:cs="Times New Roman"/>
        </w:rPr>
        <w:t>Denham</w:t>
      </w:r>
      <w:proofErr w:type="spellEnd"/>
      <w:r w:rsidR="00A135BE" w:rsidRPr="00FB2E3D">
        <w:rPr>
          <w:rFonts w:ascii="Times New Roman" w:hAnsi="Times New Roman" w:cs="Times New Roman"/>
        </w:rPr>
        <w:t xml:space="preserve">, 2009: 16). </w:t>
      </w:r>
    </w:p>
  </w:footnote>
  <w:footnote w:id="2">
    <w:p w14:paraId="0F8B2DD5" w14:textId="01C6C220" w:rsidR="005978B1" w:rsidRPr="00FB2E3D" w:rsidRDefault="005978B1"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Točnije, u </w:t>
      </w:r>
      <w:proofErr w:type="spellStart"/>
      <w:r w:rsidRPr="007E06EF">
        <w:rPr>
          <w:rFonts w:ascii="Times New Roman" w:hAnsi="Times New Roman" w:cs="Times New Roman"/>
        </w:rPr>
        <w:t>Fryevu</w:t>
      </w:r>
      <w:proofErr w:type="spellEnd"/>
      <w:r w:rsidRPr="007E06EF">
        <w:rPr>
          <w:rFonts w:ascii="Times New Roman" w:hAnsi="Times New Roman" w:cs="Times New Roman"/>
        </w:rPr>
        <w:t xml:space="preserve"> je slučaju riječ o </w:t>
      </w:r>
      <w:proofErr w:type="spellStart"/>
      <w:r w:rsidRPr="007E06EF">
        <w:rPr>
          <w:rFonts w:ascii="Times New Roman" w:hAnsi="Times New Roman" w:cs="Times New Roman"/>
        </w:rPr>
        <w:t>sinkretističkoj</w:t>
      </w:r>
      <w:proofErr w:type="spellEnd"/>
      <w:r w:rsidRPr="007E06EF">
        <w:rPr>
          <w:rFonts w:ascii="Times New Roman" w:hAnsi="Times New Roman" w:cs="Times New Roman"/>
        </w:rPr>
        <w:t xml:space="preserve"> praksi koju </w:t>
      </w:r>
      <w:proofErr w:type="spellStart"/>
      <w:r w:rsidRPr="007E06EF">
        <w:rPr>
          <w:rFonts w:ascii="Times New Roman" w:hAnsi="Times New Roman" w:cs="Times New Roman"/>
        </w:rPr>
        <w:t>Denham</w:t>
      </w:r>
      <w:proofErr w:type="spellEnd"/>
      <w:r w:rsidRPr="007E06EF">
        <w:rPr>
          <w:rFonts w:ascii="Times New Roman" w:hAnsi="Times New Roman" w:cs="Times New Roman"/>
        </w:rPr>
        <w:t xml:space="preserve"> vidi skrivenu ispod njegov</w:t>
      </w:r>
      <w:r w:rsidR="00AB5EB1" w:rsidRPr="00FB2E3D">
        <w:rPr>
          <w:rFonts w:ascii="Times New Roman" w:hAnsi="Times New Roman" w:cs="Times New Roman"/>
        </w:rPr>
        <w:t>a</w:t>
      </w:r>
      <w:r w:rsidRPr="00FB2E3D">
        <w:rPr>
          <w:rFonts w:ascii="Times New Roman" w:hAnsi="Times New Roman" w:cs="Times New Roman"/>
        </w:rPr>
        <w:t xml:space="preserve"> proklamiranog pluralizma: „</w:t>
      </w:r>
      <w:proofErr w:type="spellStart"/>
      <w:r w:rsidRPr="00FB2E3D">
        <w:rPr>
          <w:rFonts w:ascii="Times New Roman" w:hAnsi="Times New Roman" w:cs="Times New Roman"/>
        </w:rPr>
        <w:t>Although</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critical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pluralism</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makes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same </w:t>
      </w:r>
      <w:proofErr w:type="spellStart"/>
      <w:r w:rsidRPr="00FB2E3D">
        <w:rPr>
          <w:rFonts w:ascii="Times New Roman" w:hAnsi="Times New Roman" w:cs="Times New Roman"/>
        </w:rPr>
        <w:t>kind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claim</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Frye’s</w:t>
      </w:r>
      <w:proofErr w:type="spellEnd"/>
      <w:r w:rsidRPr="00FB2E3D">
        <w:rPr>
          <w:rFonts w:ascii="Times New Roman" w:hAnsi="Times New Roman" w:cs="Times New Roman"/>
        </w:rPr>
        <w:t xml:space="preserve"> status as a pluralist </w:t>
      </w:r>
      <w:proofErr w:type="spellStart"/>
      <w:r w:rsidRPr="00FB2E3D">
        <w:rPr>
          <w:rFonts w:ascii="Times New Roman" w:hAnsi="Times New Roman" w:cs="Times New Roman"/>
        </w:rPr>
        <w:t>is</w:t>
      </w:r>
      <w:proofErr w:type="spellEnd"/>
      <w:r w:rsidRPr="00FB2E3D">
        <w:rPr>
          <w:rFonts w:ascii="Times New Roman" w:hAnsi="Times New Roman" w:cs="Times New Roman"/>
        </w:rPr>
        <w:t xml:space="preserve"> more </w:t>
      </w:r>
      <w:proofErr w:type="spellStart"/>
      <w:r w:rsidRPr="00FB2E3D">
        <w:rPr>
          <w:rFonts w:ascii="Times New Roman" w:hAnsi="Times New Roman" w:cs="Times New Roman"/>
        </w:rPr>
        <w:t>apparent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real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implication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saying</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that</w:t>
      </w:r>
      <w:proofErr w:type="spellEnd"/>
      <w:r w:rsidRPr="00FB2E3D">
        <w:rPr>
          <w:rFonts w:ascii="Times New Roman" w:hAnsi="Times New Roman" w:cs="Times New Roman"/>
        </w:rPr>
        <w:t xml:space="preserve"> no set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critical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standards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derived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from</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only</w:t>
      </w:r>
      <w:proofErr w:type="spellEnd"/>
      <w:r w:rsidRPr="00FB2E3D">
        <w:rPr>
          <w:rFonts w:ascii="Times New Roman" w:hAnsi="Times New Roman" w:cs="Times New Roman"/>
        </w:rPr>
        <w:t xml:space="preserve"> one mode </w:t>
      </w:r>
      <w:proofErr w:type="spellStart"/>
      <w:r w:rsidRPr="00FB2E3D">
        <w:rPr>
          <w:rFonts w:ascii="Times New Roman" w:hAnsi="Times New Roman" w:cs="Times New Roman"/>
        </w:rPr>
        <w:t>can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ever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assimilate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whole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truth</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about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poetry</w:t>
      </w:r>
      <w:proofErr w:type="spellEnd"/>
      <w:r w:rsidRPr="00FB2E3D">
        <w:rPr>
          <w:rFonts w:ascii="Times New Roman" w:hAnsi="Times New Roman" w:cs="Times New Roman"/>
        </w:rPr>
        <w:t xml:space="preserve">” (AC, 62) </w:t>
      </w:r>
      <w:proofErr w:type="spellStart"/>
      <w:r w:rsidRPr="00FB2E3D">
        <w:rPr>
          <w:rFonts w:ascii="Times New Roman" w:hAnsi="Times New Roman" w:cs="Times New Roman"/>
        </w:rPr>
        <w:t>is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that</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number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different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sets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standards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might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achieve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such</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goal</w:t>
      </w:r>
      <w:proofErr w:type="spellEnd"/>
      <w:r w:rsidRPr="00FB2E3D">
        <w:rPr>
          <w:rFonts w:ascii="Times New Roman" w:hAnsi="Times New Roman" w:cs="Times New Roman"/>
        </w:rPr>
        <w:t xml:space="preserve">. But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underlying</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assumptions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this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passage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partially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betrayed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by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word “</w:t>
      </w:r>
      <w:proofErr w:type="spellStart"/>
      <w:r w:rsidRPr="00FB2E3D">
        <w:rPr>
          <w:rFonts w:ascii="Times New Roman" w:hAnsi="Times New Roman" w:cs="Times New Roman"/>
        </w:rPr>
        <w:t>assimilate</w:t>
      </w:r>
      <w:proofErr w:type="spellEnd"/>
      <w:r w:rsidRPr="00FB2E3D">
        <w:rPr>
          <w:rFonts w:ascii="Times New Roman" w:hAnsi="Times New Roman" w:cs="Times New Roman"/>
        </w:rPr>
        <w:t xml:space="preserve">,” are </w:t>
      </w:r>
      <w:proofErr w:type="spellStart"/>
      <w:r w:rsidRPr="00FB2E3D">
        <w:rPr>
          <w:rFonts w:ascii="Times New Roman" w:hAnsi="Times New Roman" w:cs="Times New Roman"/>
        </w:rPr>
        <w:t>those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critical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syncretist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not</w:t>
      </w:r>
      <w:proofErr w:type="spellEnd"/>
      <w:r w:rsidRPr="00FB2E3D">
        <w:rPr>
          <w:rFonts w:ascii="Times New Roman" w:hAnsi="Times New Roman" w:cs="Times New Roman"/>
        </w:rPr>
        <w:t xml:space="preserve"> a pluralist“ (1978: 27).</w:t>
      </w:r>
    </w:p>
  </w:footnote>
  <w:footnote w:id="3">
    <w:p w14:paraId="0A5477F7" w14:textId="77777777" w:rsidR="003B25F5" w:rsidRPr="00FB2E3D" w:rsidRDefault="003B25F5"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Riječ je o </w:t>
      </w:r>
      <w:r w:rsidRPr="00FB2E3D">
        <w:rPr>
          <w:rFonts w:ascii="Times New Roman" w:hAnsi="Times New Roman" w:cs="Times New Roman"/>
          <w:i/>
          <w:iCs/>
        </w:rPr>
        <w:t>povijesnoj</w:t>
      </w:r>
      <w:r w:rsidRPr="00FB2E3D">
        <w:rPr>
          <w:rFonts w:ascii="Times New Roman" w:hAnsi="Times New Roman" w:cs="Times New Roman"/>
        </w:rPr>
        <w:t xml:space="preserve">, </w:t>
      </w:r>
      <w:r w:rsidRPr="00FB2E3D">
        <w:rPr>
          <w:rFonts w:ascii="Times New Roman" w:hAnsi="Times New Roman" w:cs="Times New Roman"/>
          <w:i/>
          <w:iCs/>
        </w:rPr>
        <w:t>arhetipskoj</w:t>
      </w:r>
      <w:r w:rsidRPr="00FB2E3D">
        <w:rPr>
          <w:rFonts w:ascii="Times New Roman" w:hAnsi="Times New Roman" w:cs="Times New Roman"/>
        </w:rPr>
        <w:t xml:space="preserve"> i </w:t>
      </w:r>
      <w:r w:rsidRPr="00FB2E3D">
        <w:rPr>
          <w:rFonts w:ascii="Times New Roman" w:hAnsi="Times New Roman" w:cs="Times New Roman"/>
          <w:i/>
          <w:iCs/>
        </w:rPr>
        <w:t>retoričkoj</w:t>
      </w:r>
      <w:r w:rsidRPr="00FB2E3D">
        <w:rPr>
          <w:rFonts w:ascii="Times New Roman" w:hAnsi="Times New Roman" w:cs="Times New Roman"/>
        </w:rPr>
        <w:t xml:space="preserve"> perspektivi. Za sažeto objašnjenje pojedinačnih perspektiva v. Biti (2000: 17).</w:t>
      </w:r>
    </w:p>
  </w:footnote>
  <w:footnote w:id="4">
    <w:p w14:paraId="658AF02E" w14:textId="2D5D9532" w:rsidR="003B25F5" w:rsidRPr="00FB2E3D" w:rsidRDefault="003B25F5"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00AF5F64" w:rsidRPr="00FB2E3D">
        <w:rPr>
          <w:rFonts w:ascii="Times New Roman" w:hAnsi="Times New Roman" w:cs="Times New Roman"/>
        </w:rPr>
        <w:t>Navedenu</w:t>
      </w:r>
      <w:r w:rsidRPr="00FB2E3D">
        <w:rPr>
          <w:rFonts w:ascii="Times New Roman" w:hAnsi="Times New Roman" w:cs="Times New Roman"/>
        </w:rPr>
        <w:t xml:space="preserve"> sintagmu preuzeo sam od </w:t>
      </w:r>
      <w:proofErr w:type="spellStart"/>
      <w:r w:rsidRPr="00FB2E3D">
        <w:rPr>
          <w:rFonts w:ascii="Times New Roman" w:hAnsi="Times New Roman" w:cs="Times New Roman"/>
        </w:rPr>
        <w:t>Terencea</w:t>
      </w:r>
      <w:proofErr w:type="spellEnd"/>
      <w:r w:rsidRPr="00FB2E3D">
        <w:rPr>
          <w:rFonts w:ascii="Times New Roman" w:hAnsi="Times New Roman" w:cs="Times New Roman"/>
        </w:rPr>
        <w:t xml:space="preserve"> Dawsona koji sličan naziv („instant Jung“) upotrebljava kako bi opisao postupke koje koriste pojedini kritičari u svojim površinskim pristupima književnim djelima iz </w:t>
      </w:r>
      <w:proofErr w:type="spellStart"/>
      <w:r w:rsidRPr="00FB2E3D">
        <w:rPr>
          <w:rFonts w:ascii="Times New Roman" w:hAnsi="Times New Roman" w:cs="Times New Roman"/>
        </w:rPr>
        <w:t>jungovske</w:t>
      </w:r>
      <w:proofErr w:type="spellEnd"/>
      <w:r w:rsidRPr="00FB2E3D">
        <w:rPr>
          <w:rFonts w:ascii="Times New Roman" w:hAnsi="Times New Roman" w:cs="Times New Roman"/>
        </w:rPr>
        <w:t xml:space="preserve"> perspektive: „Take a </w:t>
      </w:r>
      <w:proofErr w:type="spellStart"/>
      <w:r w:rsidRPr="00FB2E3D">
        <w:rPr>
          <w:rFonts w:ascii="Times New Roman" w:hAnsi="Times New Roman" w:cs="Times New Roman"/>
        </w:rPr>
        <w:t>text</w:t>
      </w:r>
      <w:proofErr w:type="spellEnd"/>
      <w:r w:rsidRPr="00FB2E3D">
        <w:rPr>
          <w:rFonts w:ascii="Times New Roman" w:hAnsi="Times New Roman" w:cs="Times New Roman"/>
        </w:rPr>
        <w:t xml:space="preserve">. Read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surface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narrative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Stamp</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archetypal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pattern</w:t>
      </w:r>
      <w:proofErr w:type="spellEnd"/>
      <w:r w:rsidRPr="00FB2E3D">
        <w:rPr>
          <w:rFonts w:ascii="Times New Roman" w:hAnsi="Times New Roman" w:cs="Times New Roman"/>
        </w:rPr>
        <w:t xml:space="preserve"> on to </w:t>
      </w:r>
      <w:proofErr w:type="spellStart"/>
      <w:r w:rsidRPr="00FB2E3D">
        <w:rPr>
          <w:rFonts w:ascii="Times New Roman" w:hAnsi="Times New Roman" w:cs="Times New Roman"/>
        </w:rPr>
        <w:t>it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Assume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its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significance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Indulge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in</w:t>
      </w:r>
      <w:proofErr w:type="spellEnd"/>
      <w:r w:rsidRPr="00FB2E3D">
        <w:rPr>
          <w:rFonts w:ascii="Times New Roman" w:hAnsi="Times New Roman" w:cs="Times New Roman"/>
        </w:rPr>
        <w:t xml:space="preserve"> some </w:t>
      </w:r>
      <w:proofErr w:type="spellStart"/>
      <w:r w:rsidRPr="00FB2E3D">
        <w:rPr>
          <w:rFonts w:ascii="Times New Roman" w:hAnsi="Times New Roman" w:cs="Times New Roman"/>
        </w:rPr>
        <w:t>wooly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generalizations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Case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slosed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too</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often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settles</w:t>
      </w:r>
      <w:proofErr w:type="spellEnd"/>
      <w:r w:rsidRPr="00FB2E3D">
        <w:rPr>
          <w:rFonts w:ascii="Times New Roman" w:hAnsi="Times New Roman" w:cs="Times New Roman"/>
        </w:rPr>
        <w:t xml:space="preserve"> for </w:t>
      </w:r>
      <w:proofErr w:type="spellStart"/>
      <w:r w:rsidRPr="00FB2E3D">
        <w:rPr>
          <w:rFonts w:ascii="Times New Roman" w:hAnsi="Times New Roman" w:cs="Times New Roman"/>
        </w:rPr>
        <w:t>imposing</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Jungian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or</w:t>
      </w:r>
      <w:proofErr w:type="spellEnd"/>
      <w:r w:rsidRPr="00FB2E3D">
        <w:rPr>
          <w:rFonts w:ascii="Times New Roman" w:hAnsi="Times New Roman" w:cs="Times New Roman"/>
        </w:rPr>
        <w:t xml:space="preserve"> post-</w:t>
      </w:r>
      <w:proofErr w:type="spellStart"/>
      <w:r w:rsidRPr="00FB2E3D">
        <w:rPr>
          <w:rFonts w:ascii="Times New Roman" w:hAnsi="Times New Roman" w:cs="Times New Roman"/>
        </w:rPr>
        <w:t>Jungian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slant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and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vocabulary</w:t>
      </w:r>
      <w:proofErr w:type="spellEnd"/>
      <w:r w:rsidRPr="00FB2E3D">
        <w:rPr>
          <w:rFonts w:ascii="Times New Roman" w:hAnsi="Times New Roman" w:cs="Times New Roman"/>
        </w:rPr>
        <w:t xml:space="preserve"> on to </w:t>
      </w:r>
      <w:proofErr w:type="spellStart"/>
      <w:r w:rsidRPr="00FB2E3D">
        <w:rPr>
          <w:rFonts w:ascii="Times New Roman" w:hAnsi="Times New Roman" w:cs="Times New Roman"/>
        </w:rPr>
        <w:t>otherwise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very</w:t>
      </w:r>
      <w:proofErr w:type="spellEnd"/>
      <w:r w:rsidRPr="00FB2E3D">
        <w:rPr>
          <w:rFonts w:ascii="Times New Roman" w:hAnsi="Times New Roman" w:cs="Times New Roman"/>
        </w:rPr>
        <w:t xml:space="preserve"> standard </w:t>
      </w:r>
      <w:proofErr w:type="spellStart"/>
      <w:r w:rsidRPr="00FB2E3D">
        <w:rPr>
          <w:rFonts w:ascii="Times New Roman" w:hAnsi="Times New Roman" w:cs="Times New Roman"/>
        </w:rPr>
        <w:t>readings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narratives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discussed</w:t>
      </w:r>
      <w:proofErr w:type="spellEnd"/>
      <w:r w:rsidR="00AB5EB1" w:rsidRPr="00FB2E3D">
        <w:rPr>
          <w:rFonts w:ascii="Times New Roman" w:hAnsi="Times New Roman" w:cs="Times New Roman"/>
        </w:rPr>
        <w:t>.</w:t>
      </w:r>
      <w:r w:rsidRPr="00FB2E3D">
        <w:rPr>
          <w:rFonts w:ascii="Times New Roman" w:hAnsi="Times New Roman" w:cs="Times New Roman"/>
        </w:rPr>
        <w:t>“ (Dawson 2008: 286).</w:t>
      </w:r>
    </w:p>
  </w:footnote>
  <w:footnote w:id="5">
    <w:p w14:paraId="1E2D106C" w14:textId="77777777" w:rsidR="003B25F5" w:rsidRPr="00FB2E3D" w:rsidRDefault="003B25F5"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Prvenstveno je riječ o </w:t>
      </w:r>
      <w:proofErr w:type="spellStart"/>
      <w:r w:rsidRPr="007E06EF">
        <w:rPr>
          <w:rFonts w:ascii="Times New Roman" w:hAnsi="Times New Roman" w:cs="Times New Roman"/>
        </w:rPr>
        <w:t>Stevensovoj</w:t>
      </w:r>
      <w:proofErr w:type="spellEnd"/>
      <w:r w:rsidRPr="007E06EF">
        <w:rPr>
          <w:rFonts w:ascii="Times New Roman" w:hAnsi="Times New Roman" w:cs="Times New Roman"/>
        </w:rPr>
        <w:t xml:space="preserve"> knjizi </w:t>
      </w:r>
      <w:proofErr w:type="spellStart"/>
      <w:r w:rsidRPr="00FB2E3D">
        <w:rPr>
          <w:rFonts w:ascii="Times New Roman" w:hAnsi="Times New Roman" w:cs="Times New Roman"/>
          <w:i/>
          <w:iCs/>
        </w:rPr>
        <w:t>The</w:t>
      </w:r>
      <w:proofErr w:type="spellEnd"/>
      <w:r w:rsidRPr="00FB2E3D">
        <w:rPr>
          <w:rFonts w:ascii="Times New Roman" w:hAnsi="Times New Roman" w:cs="Times New Roman"/>
          <w:i/>
          <w:iCs/>
        </w:rPr>
        <w:t xml:space="preserve"> </w:t>
      </w:r>
      <w:proofErr w:type="spellStart"/>
      <w:r w:rsidRPr="00FB2E3D">
        <w:rPr>
          <w:rFonts w:ascii="Times New Roman" w:hAnsi="Times New Roman" w:cs="Times New Roman"/>
          <w:i/>
          <w:iCs/>
        </w:rPr>
        <w:t>Necessary</w:t>
      </w:r>
      <w:proofErr w:type="spellEnd"/>
      <w:r w:rsidRPr="00FB2E3D">
        <w:rPr>
          <w:rFonts w:ascii="Times New Roman" w:hAnsi="Times New Roman" w:cs="Times New Roman"/>
          <w:i/>
          <w:iCs/>
        </w:rPr>
        <w:t xml:space="preserve"> </w:t>
      </w:r>
      <w:proofErr w:type="spellStart"/>
      <w:r w:rsidRPr="00FB2E3D">
        <w:rPr>
          <w:rFonts w:ascii="Times New Roman" w:hAnsi="Times New Roman" w:cs="Times New Roman"/>
          <w:i/>
          <w:iCs/>
        </w:rPr>
        <w:t>Angel</w:t>
      </w:r>
      <w:proofErr w:type="spellEnd"/>
      <w:r w:rsidRPr="00FB2E3D">
        <w:rPr>
          <w:rFonts w:ascii="Times New Roman" w:hAnsi="Times New Roman" w:cs="Times New Roman"/>
          <w:i/>
          <w:iCs/>
        </w:rPr>
        <w:t xml:space="preserve">: </w:t>
      </w:r>
      <w:proofErr w:type="spellStart"/>
      <w:r w:rsidRPr="00FB2E3D">
        <w:rPr>
          <w:rFonts w:ascii="Times New Roman" w:hAnsi="Times New Roman" w:cs="Times New Roman"/>
          <w:i/>
          <w:iCs/>
        </w:rPr>
        <w:t>Essays</w:t>
      </w:r>
      <w:proofErr w:type="spellEnd"/>
      <w:r w:rsidRPr="00FB2E3D">
        <w:rPr>
          <w:rFonts w:ascii="Times New Roman" w:hAnsi="Times New Roman" w:cs="Times New Roman"/>
          <w:i/>
          <w:iCs/>
        </w:rPr>
        <w:t xml:space="preserve"> on Reality </w:t>
      </w:r>
      <w:proofErr w:type="spellStart"/>
      <w:r w:rsidRPr="00FB2E3D">
        <w:rPr>
          <w:rFonts w:ascii="Times New Roman" w:hAnsi="Times New Roman" w:cs="Times New Roman"/>
          <w:i/>
          <w:iCs/>
        </w:rPr>
        <w:t>and</w:t>
      </w:r>
      <w:proofErr w:type="spellEnd"/>
      <w:r w:rsidRPr="00FB2E3D">
        <w:rPr>
          <w:rFonts w:ascii="Times New Roman" w:hAnsi="Times New Roman" w:cs="Times New Roman"/>
          <w:i/>
          <w:iCs/>
        </w:rPr>
        <w:t xml:space="preserve"> </w:t>
      </w:r>
      <w:proofErr w:type="spellStart"/>
      <w:r w:rsidRPr="00FB2E3D">
        <w:rPr>
          <w:rFonts w:ascii="Times New Roman" w:hAnsi="Times New Roman" w:cs="Times New Roman"/>
          <w:i/>
          <w:iCs/>
        </w:rPr>
        <w:t>the</w:t>
      </w:r>
      <w:proofErr w:type="spellEnd"/>
      <w:r w:rsidRPr="00FB2E3D">
        <w:rPr>
          <w:rFonts w:ascii="Times New Roman" w:hAnsi="Times New Roman" w:cs="Times New Roman"/>
          <w:i/>
          <w:iCs/>
        </w:rPr>
        <w:t xml:space="preserve"> </w:t>
      </w:r>
      <w:proofErr w:type="spellStart"/>
      <w:r w:rsidRPr="00FB2E3D">
        <w:rPr>
          <w:rFonts w:ascii="Times New Roman" w:hAnsi="Times New Roman" w:cs="Times New Roman"/>
          <w:i/>
          <w:iCs/>
        </w:rPr>
        <w:t>Imagination</w:t>
      </w:r>
      <w:proofErr w:type="spellEnd"/>
      <w:r w:rsidRPr="00FB2E3D">
        <w:rPr>
          <w:rFonts w:ascii="Times New Roman" w:hAnsi="Times New Roman" w:cs="Times New Roman"/>
          <w:i/>
          <w:iCs/>
        </w:rPr>
        <w:t xml:space="preserve"> </w:t>
      </w:r>
      <w:r w:rsidRPr="00FB2E3D">
        <w:rPr>
          <w:rFonts w:ascii="Times New Roman" w:hAnsi="Times New Roman" w:cs="Times New Roman"/>
        </w:rPr>
        <w:t xml:space="preserve">(1951). </w:t>
      </w:r>
    </w:p>
  </w:footnote>
  <w:footnote w:id="6">
    <w:p w14:paraId="41DBAE70" w14:textId="77777777" w:rsidR="003B25F5" w:rsidRPr="00FB2E3D" w:rsidRDefault="003B25F5"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Za detaljnije v. </w:t>
      </w:r>
      <w:proofErr w:type="spellStart"/>
      <w:r w:rsidRPr="007E06EF">
        <w:rPr>
          <w:rFonts w:ascii="Times New Roman" w:hAnsi="Times New Roman" w:cs="Times New Roman"/>
        </w:rPr>
        <w:t>Eeckhout</w:t>
      </w:r>
      <w:proofErr w:type="spellEnd"/>
      <w:r w:rsidRPr="007E06EF">
        <w:rPr>
          <w:rFonts w:ascii="Times New Roman" w:hAnsi="Times New Roman" w:cs="Times New Roman"/>
        </w:rPr>
        <w:t xml:space="preserve"> (2007: 103</w:t>
      </w:r>
      <w:r w:rsidRPr="007E06EF">
        <w:rPr>
          <w:rFonts w:ascii="Times New Roman" w:hAnsi="Times New Roman" w:cs="Times New Roman"/>
        </w:rPr>
        <w:softHyphen/>
      </w:r>
      <w:r w:rsidRPr="007E06EF">
        <w:rPr>
          <w:rFonts w:ascii="Times New Roman" w:hAnsi="Times New Roman" w:cs="Times New Roman"/>
        </w:rPr>
        <w:softHyphen/>
        <w:t>–118).</w:t>
      </w:r>
    </w:p>
  </w:footnote>
  <w:footnote w:id="7">
    <w:p w14:paraId="34003741" w14:textId="7EBE90C7" w:rsidR="00AF5F64" w:rsidRPr="00FB2E3D" w:rsidRDefault="00AF5F64"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Ta dijalektika u jednoj mjeri podsjeća na jednu staru, mo</w:t>
      </w:r>
      <w:r w:rsidRPr="00FB2E3D">
        <w:rPr>
          <w:rFonts w:ascii="Times New Roman" w:hAnsi="Times New Roman" w:cs="Times New Roman"/>
        </w:rPr>
        <w:t xml:space="preserve">gli bismo reći prastaru dihotomiju koju ćemo nastojati izbjeći, a koju koristi i </w:t>
      </w:r>
      <w:proofErr w:type="spellStart"/>
      <w:r w:rsidRPr="00FB2E3D">
        <w:rPr>
          <w:rFonts w:ascii="Times New Roman" w:hAnsi="Times New Roman" w:cs="Times New Roman"/>
        </w:rPr>
        <w:t>Frye</w:t>
      </w:r>
      <w:proofErr w:type="spellEnd"/>
      <w:r w:rsidRPr="00FB2E3D">
        <w:rPr>
          <w:rFonts w:ascii="Times New Roman" w:hAnsi="Times New Roman" w:cs="Times New Roman"/>
        </w:rPr>
        <w:t xml:space="preserve"> u dijelovima svoje argumentacije (npr. 2000: 160). Riječ je, naime, o </w:t>
      </w:r>
      <w:r w:rsidR="00DC6FEE" w:rsidRPr="00FB2E3D">
        <w:rPr>
          <w:rFonts w:ascii="Times New Roman" w:hAnsi="Times New Roman" w:cs="Times New Roman"/>
        </w:rPr>
        <w:t>problematizaciji opreke</w:t>
      </w:r>
      <w:r w:rsidRPr="00FB2E3D">
        <w:rPr>
          <w:rFonts w:ascii="Times New Roman" w:hAnsi="Times New Roman" w:cs="Times New Roman"/>
        </w:rPr>
        <w:t xml:space="preserve"> forma</w:t>
      </w:r>
      <w:r w:rsidR="00AC4617" w:rsidRPr="00FB2E3D">
        <w:rPr>
          <w:rFonts w:ascii="Times New Roman" w:hAnsi="Times New Roman" w:cs="Times New Roman"/>
        </w:rPr>
        <w:t xml:space="preserve"> </w:t>
      </w:r>
      <w:r w:rsidR="00AC4617" w:rsidRPr="00FB2E3D">
        <w:rPr>
          <w:rFonts w:ascii="Times New Roman" w:hAnsi="Times New Roman" w:cs="Times New Roman"/>
          <w:i/>
          <w:iCs/>
        </w:rPr>
        <w:t>vs.</w:t>
      </w:r>
      <w:r w:rsidR="00AC4617" w:rsidRPr="007E06EF">
        <w:rPr>
          <w:rFonts w:ascii="Times New Roman" w:hAnsi="Times New Roman" w:cs="Times New Roman"/>
        </w:rPr>
        <w:t xml:space="preserve"> </w:t>
      </w:r>
      <w:r w:rsidRPr="00FB2E3D">
        <w:rPr>
          <w:rFonts w:ascii="Times New Roman" w:hAnsi="Times New Roman" w:cs="Times New Roman"/>
        </w:rPr>
        <w:t>sadržaj koja je kroz povijest teoretiziranja o književnosti bila gotovo pa opće mjesto mnogih teorijskih usmjerenja od Aristotela pa do današnjih dana</w:t>
      </w:r>
      <w:r w:rsidR="00AC4617" w:rsidRPr="00FB2E3D">
        <w:rPr>
          <w:rFonts w:ascii="Times New Roman" w:hAnsi="Times New Roman" w:cs="Times New Roman"/>
        </w:rPr>
        <w:t>.</w:t>
      </w:r>
      <w:r w:rsidRPr="00FB2E3D">
        <w:rPr>
          <w:rFonts w:ascii="Times New Roman" w:hAnsi="Times New Roman" w:cs="Times New Roman"/>
        </w:rPr>
        <w:t xml:space="preserve"> </w:t>
      </w:r>
      <w:r w:rsidR="00AC4617" w:rsidRPr="00FB2E3D">
        <w:rPr>
          <w:rFonts w:ascii="Times New Roman" w:hAnsi="Times New Roman" w:cs="Times New Roman"/>
        </w:rPr>
        <w:t>Z</w:t>
      </w:r>
      <w:r w:rsidRPr="00FB2E3D">
        <w:rPr>
          <w:rFonts w:ascii="Times New Roman" w:hAnsi="Times New Roman" w:cs="Times New Roman"/>
        </w:rPr>
        <w:t xml:space="preserve">bog </w:t>
      </w:r>
      <w:r w:rsidR="00AC4617" w:rsidRPr="00FB2E3D">
        <w:rPr>
          <w:rFonts w:ascii="Times New Roman" w:hAnsi="Times New Roman" w:cs="Times New Roman"/>
        </w:rPr>
        <w:t>toga</w:t>
      </w:r>
      <w:r w:rsidRPr="00FB2E3D">
        <w:rPr>
          <w:rFonts w:ascii="Times New Roman" w:hAnsi="Times New Roman" w:cs="Times New Roman"/>
        </w:rPr>
        <w:t xml:space="preserve"> je vrlo teško te pojmove danas koristiti u opisu, a da to ne zbunjuje. Samo razlikovanje već je dugo u proučavanju književnosti shvaćeno kao zastarjelica (npr. </w:t>
      </w:r>
      <w:proofErr w:type="spellStart"/>
      <w:r w:rsidRPr="00FB2E3D">
        <w:rPr>
          <w:rFonts w:ascii="Times New Roman" w:hAnsi="Times New Roman" w:cs="Times New Roman"/>
        </w:rPr>
        <w:t>Hrushovski</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Harshav</w:t>
      </w:r>
      <w:proofErr w:type="spellEnd"/>
      <w:r w:rsidRPr="00FB2E3D">
        <w:rPr>
          <w:rFonts w:ascii="Times New Roman" w:hAnsi="Times New Roman" w:cs="Times New Roman"/>
        </w:rPr>
        <w:t>) u tekstu iz 1960. dihotomiju vidi kao „</w:t>
      </w:r>
      <w:proofErr w:type="spellStart"/>
      <w:r w:rsidRPr="00FB2E3D">
        <w:rPr>
          <w:rFonts w:ascii="Times New Roman" w:hAnsi="Times New Roman" w:cs="Times New Roman"/>
        </w:rPr>
        <w:t>old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fallacy</w:t>
      </w:r>
      <w:proofErr w:type="spellEnd"/>
      <w:r w:rsidRPr="00FB2E3D">
        <w:rPr>
          <w:rFonts w:ascii="Times New Roman" w:hAnsi="Times New Roman" w:cs="Times New Roman"/>
        </w:rPr>
        <w:t>“ [180])</w:t>
      </w:r>
      <w:r w:rsidR="00DC6FEE" w:rsidRPr="00FB2E3D">
        <w:rPr>
          <w:rFonts w:ascii="Times New Roman" w:hAnsi="Times New Roman" w:cs="Times New Roman"/>
        </w:rPr>
        <w:t>,</w:t>
      </w:r>
      <w:r w:rsidR="00DC6FEE" w:rsidRPr="00FB2E3D">
        <w:rPr>
          <w:rFonts w:ascii="Times New Roman" w:hAnsi="Times New Roman" w:cs="Times New Roman"/>
          <w:sz w:val="24"/>
          <w:szCs w:val="24"/>
        </w:rPr>
        <w:t xml:space="preserve"> </w:t>
      </w:r>
      <w:r w:rsidR="00DC6FEE" w:rsidRPr="00FB2E3D">
        <w:rPr>
          <w:rFonts w:ascii="Times New Roman" w:hAnsi="Times New Roman" w:cs="Times New Roman"/>
        </w:rPr>
        <w:t xml:space="preserve">a već su ruski formalisti i </w:t>
      </w:r>
      <w:proofErr w:type="spellStart"/>
      <w:r w:rsidR="00DC6FEE" w:rsidRPr="00FB2E3D">
        <w:rPr>
          <w:rFonts w:ascii="Times New Roman" w:hAnsi="Times New Roman" w:cs="Times New Roman"/>
        </w:rPr>
        <w:t>novokritičari</w:t>
      </w:r>
      <w:proofErr w:type="spellEnd"/>
      <w:r w:rsidR="00DC6FEE" w:rsidRPr="00FB2E3D">
        <w:rPr>
          <w:rFonts w:ascii="Times New Roman" w:hAnsi="Times New Roman" w:cs="Times New Roman"/>
        </w:rPr>
        <w:t xml:space="preserve"> upozoravali na supstancijalnu neodvojivost spomenutih pojmova</w:t>
      </w:r>
      <w:r w:rsidR="00AC4617" w:rsidRPr="00FB2E3D">
        <w:rPr>
          <w:rFonts w:ascii="Times New Roman" w:hAnsi="Times New Roman" w:cs="Times New Roman"/>
        </w:rPr>
        <w:t>,</w:t>
      </w:r>
      <w:r w:rsidR="00DC6FEE" w:rsidRPr="00FB2E3D">
        <w:rPr>
          <w:rFonts w:ascii="Times New Roman" w:hAnsi="Times New Roman" w:cs="Times New Roman"/>
        </w:rPr>
        <w:t xml:space="preserve"> pri čemu je naglasak bio na „vanjskoj formi“ nasuprot „unutarnje“ (tj. sadržaja) odvajajući se tako od </w:t>
      </w:r>
      <w:proofErr w:type="spellStart"/>
      <w:r w:rsidR="00DC6FEE" w:rsidRPr="00FB2E3D">
        <w:rPr>
          <w:rFonts w:ascii="Times New Roman" w:hAnsi="Times New Roman" w:cs="Times New Roman"/>
        </w:rPr>
        <w:t>aristotelijanskih</w:t>
      </w:r>
      <w:proofErr w:type="spellEnd"/>
      <w:r w:rsidR="00DC6FEE" w:rsidRPr="00FB2E3D">
        <w:rPr>
          <w:rFonts w:ascii="Times New Roman" w:hAnsi="Times New Roman" w:cs="Times New Roman"/>
        </w:rPr>
        <w:t xml:space="preserve"> i hegelovskih pozicija (v. Biti [2000: 142</w:t>
      </w:r>
      <w:r w:rsidR="00DC6FEE" w:rsidRPr="00FB2E3D">
        <w:rPr>
          <w:rFonts w:ascii="Times New Roman" w:hAnsi="Times New Roman" w:cs="Times New Roman"/>
        </w:rPr>
        <w:softHyphen/>
        <w:t xml:space="preserve">–146, 487–488, 512–516] te </w:t>
      </w:r>
      <w:proofErr w:type="spellStart"/>
      <w:r w:rsidR="00DC6FEE" w:rsidRPr="00FB2E3D">
        <w:rPr>
          <w:rFonts w:ascii="Times New Roman" w:hAnsi="Times New Roman" w:cs="Times New Roman"/>
        </w:rPr>
        <w:t>Mishra</w:t>
      </w:r>
      <w:proofErr w:type="spellEnd"/>
      <w:r w:rsidR="00DC6FEE" w:rsidRPr="00FB2E3D">
        <w:rPr>
          <w:rFonts w:ascii="Times New Roman" w:hAnsi="Times New Roman" w:cs="Times New Roman"/>
        </w:rPr>
        <w:t xml:space="preserve"> [2011: 157–160]). Sama dihotomija bila je meta kritika i </w:t>
      </w:r>
      <w:r w:rsidR="00AC4617" w:rsidRPr="00FB2E3D">
        <w:rPr>
          <w:rFonts w:ascii="Times New Roman" w:hAnsi="Times New Roman" w:cs="Times New Roman"/>
        </w:rPr>
        <w:t xml:space="preserve">iz </w:t>
      </w:r>
      <w:proofErr w:type="spellStart"/>
      <w:r w:rsidR="00DC6FEE" w:rsidRPr="00FB2E3D">
        <w:rPr>
          <w:rFonts w:ascii="Times New Roman" w:hAnsi="Times New Roman" w:cs="Times New Roman"/>
        </w:rPr>
        <w:t>poststrukturalističkih</w:t>
      </w:r>
      <w:proofErr w:type="spellEnd"/>
      <w:r w:rsidR="00DC6FEE" w:rsidRPr="00FB2E3D">
        <w:rPr>
          <w:rFonts w:ascii="Times New Roman" w:hAnsi="Times New Roman" w:cs="Times New Roman"/>
        </w:rPr>
        <w:t xml:space="preserve"> perspektiva. Marksistički kritičari </w:t>
      </w:r>
      <w:proofErr w:type="spellStart"/>
      <w:r w:rsidR="00DC6FEE" w:rsidRPr="00FB2E3D">
        <w:rPr>
          <w:rFonts w:ascii="Times New Roman" w:hAnsi="Times New Roman" w:cs="Times New Roman"/>
        </w:rPr>
        <w:t>Macherey</w:t>
      </w:r>
      <w:proofErr w:type="spellEnd"/>
      <w:r w:rsidR="00DC6FEE" w:rsidRPr="00FB2E3D">
        <w:rPr>
          <w:rFonts w:ascii="Times New Roman" w:hAnsi="Times New Roman" w:cs="Times New Roman"/>
        </w:rPr>
        <w:t xml:space="preserve"> i </w:t>
      </w:r>
      <w:proofErr w:type="spellStart"/>
      <w:r w:rsidR="00DC6FEE" w:rsidRPr="00FB2E3D">
        <w:rPr>
          <w:rFonts w:ascii="Times New Roman" w:hAnsi="Times New Roman" w:cs="Times New Roman"/>
        </w:rPr>
        <w:t>Balibar</w:t>
      </w:r>
      <w:proofErr w:type="spellEnd"/>
      <w:r w:rsidR="00DC6FEE" w:rsidRPr="00FB2E3D">
        <w:rPr>
          <w:rFonts w:ascii="Times New Roman" w:hAnsi="Times New Roman" w:cs="Times New Roman"/>
        </w:rPr>
        <w:t xml:space="preserve"> tako govore o „umjetno nametnutim terminima“, „lažnoj dijalektici „forme“ i „sadržaja“, kategorijama kojima se u proučavanju književnosti negiraju bitni aspekti njezine ideološke određenosti, činjenici da ona nije samo posljedica jezične podjele nego i njezin temeljni uvjet (v. 2017: 285).</w:t>
      </w:r>
    </w:p>
  </w:footnote>
  <w:footnote w:id="8">
    <w:p w14:paraId="1D0AAAF3" w14:textId="13DDDC67" w:rsidR="00985E0F" w:rsidRPr="00FB2E3D" w:rsidRDefault="00985E0F" w:rsidP="00FB2E3D">
      <w:pPr>
        <w:pStyle w:val="Tekstfusnote"/>
        <w:jc w:val="both"/>
        <w:rPr>
          <w:rFonts w:ascii="Times New Roman" w:hAnsi="Times New Roman" w:cs="Times New Roman"/>
        </w:rPr>
      </w:pPr>
      <w:r w:rsidRPr="00FB2E3D">
        <w:rPr>
          <w:rStyle w:val="Referencafusnote"/>
          <w:rFonts w:ascii="Times New Roman" w:hAnsi="Times New Roman" w:cs="Times New Roman"/>
        </w:rPr>
        <w:footnoteRef/>
      </w:r>
      <w:r w:rsidRPr="00FB2E3D">
        <w:rPr>
          <w:rFonts w:ascii="Times New Roman" w:hAnsi="Times New Roman" w:cs="Times New Roman"/>
        </w:rPr>
        <w:t xml:space="preserve"> </w:t>
      </w:r>
      <w:r w:rsidR="0040781E" w:rsidRPr="00FB2E3D">
        <w:rPr>
          <w:rFonts w:ascii="Times New Roman" w:hAnsi="Times New Roman" w:cs="Times New Roman"/>
        </w:rPr>
        <w:t xml:space="preserve">Riječ je o sljedećim modusima: </w:t>
      </w:r>
      <w:r w:rsidR="0040781E" w:rsidRPr="00FB2E3D">
        <w:rPr>
          <w:rFonts w:ascii="Times New Roman" w:hAnsi="Times New Roman" w:cs="Times New Roman"/>
        </w:rPr>
        <w:t xml:space="preserve">mit, romansa, </w:t>
      </w:r>
      <w:proofErr w:type="spellStart"/>
      <w:r w:rsidR="0040781E" w:rsidRPr="00FB2E3D">
        <w:rPr>
          <w:rFonts w:ascii="Times New Roman" w:hAnsi="Times New Roman" w:cs="Times New Roman"/>
        </w:rPr>
        <w:t>visokomimetski</w:t>
      </w:r>
      <w:proofErr w:type="spellEnd"/>
      <w:r w:rsidR="0040781E" w:rsidRPr="00FB2E3D">
        <w:rPr>
          <w:rFonts w:ascii="Times New Roman" w:hAnsi="Times New Roman" w:cs="Times New Roman"/>
        </w:rPr>
        <w:t xml:space="preserve"> (ep, tragedija), </w:t>
      </w:r>
      <w:proofErr w:type="spellStart"/>
      <w:r w:rsidR="0040781E" w:rsidRPr="00FB2E3D">
        <w:rPr>
          <w:rFonts w:ascii="Times New Roman" w:hAnsi="Times New Roman" w:cs="Times New Roman"/>
        </w:rPr>
        <w:t>niskomimetski</w:t>
      </w:r>
      <w:proofErr w:type="spellEnd"/>
      <w:r w:rsidR="0040781E" w:rsidRPr="00FB2E3D">
        <w:rPr>
          <w:rFonts w:ascii="Times New Roman" w:hAnsi="Times New Roman" w:cs="Times New Roman"/>
        </w:rPr>
        <w:t xml:space="preserve"> (komedija, realistička proza)</w:t>
      </w:r>
      <w:r w:rsidR="0040781E" w:rsidRPr="007E06EF">
        <w:rPr>
          <w:rFonts w:ascii="Times New Roman" w:hAnsi="Times New Roman" w:cs="Times New Roman"/>
        </w:rPr>
        <w:t xml:space="preserve"> te ironijski modus</w:t>
      </w:r>
      <w:r w:rsidR="0040781E" w:rsidRPr="00FB2E3D">
        <w:rPr>
          <w:rFonts w:ascii="Times New Roman" w:hAnsi="Times New Roman" w:cs="Times New Roman"/>
        </w:rPr>
        <w:t xml:space="preserve"> (v. 2000: 45–46).</w:t>
      </w:r>
    </w:p>
  </w:footnote>
  <w:footnote w:id="9">
    <w:p w14:paraId="146A9338" w14:textId="77777777" w:rsidR="003B25F5" w:rsidRPr="00FB2E3D" w:rsidRDefault="003B25F5"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Kratka pojašnjenja </w:t>
      </w:r>
      <w:proofErr w:type="spellStart"/>
      <w:r w:rsidRPr="007E06EF">
        <w:rPr>
          <w:rFonts w:ascii="Times New Roman" w:hAnsi="Times New Roman" w:cs="Times New Roman"/>
        </w:rPr>
        <w:t>Fryeovih</w:t>
      </w:r>
      <w:proofErr w:type="spellEnd"/>
      <w:r w:rsidRPr="007E06EF">
        <w:rPr>
          <w:rFonts w:ascii="Times New Roman" w:hAnsi="Times New Roman" w:cs="Times New Roman"/>
        </w:rPr>
        <w:t xml:space="preserve"> pojmova iznesena su prema: </w:t>
      </w:r>
      <w:proofErr w:type="spellStart"/>
      <w:r w:rsidRPr="007E06EF">
        <w:rPr>
          <w:rFonts w:ascii="Times New Roman" w:hAnsi="Times New Roman" w:cs="Times New Roman"/>
        </w:rPr>
        <w:t>Frye</w:t>
      </w:r>
      <w:proofErr w:type="spellEnd"/>
      <w:r w:rsidRPr="007E06EF">
        <w:rPr>
          <w:rFonts w:ascii="Times New Roman" w:hAnsi="Times New Roman" w:cs="Times New Roman"/>
        </w:rPr>
        <w:t xml:space="preserve">, 1976: 25–30; 2000: 151–161 (za pojmove „romansa“ i „realizam“), </w:t>
      </w:r>
      <w:proofErr w:type="spellStart"/>
      <w:r w:rsidRPr="007E06EF">
        <w:rPr>
          <w:rFonts w:ascii="Times New Roman" w:hAnsi="Times New Roman" w:cs="Times New Roman"/>
        </w:rPr>
        <w:t>Frye</w:t>
      </w:r>
      <w:proofErr w:type="spellEnd"/>
      <w:r w:rsidRPr="007E06EF">
        <w:rPr>
          <w:rFonts w:ascii="Times New Roman" w:hAnsi="Times New Roman" w:cs="Times New Roman"/>
        </w:rPr>
        <w:t xml:space="preserve">, 2000: 212–234 (za „mit ljeta“) te </w:t>
      </w:r>
      <w:proofErr w:type="spellStart"/>
      <w:r w:rsidRPr="007E06EF">
        <w:rPr>
          <w:rFonts w:ascii="Times New Roman" w:hAnsi="Times New Roman" w:cs="Times New Roman"/>
        </w:rPr>
        <w:t>Frye</w:t>
      </w:r>
      <w:proofErr w:type="spellEnd"/>
      <w:r w:rsidRPr="007E06EF">
        <w:rPr>
          <w:rFonts w:ascii="Times New Roman" w:hAnsi="Times New Roman" w:cs="Times New Roman"/>
        </w:rPr>
        <w:t>, 1976: 26; 2000: 157 (za „izmještanje“).</w:t>
      </w:r>
    </w:p>
  </w:footnote>
  <w:footnote w:id="10">
    <w:p w14:paraId="579E7FB8" w14:textId="3F2F02AC" w:rsidR="003B25F5" w:rsidRPr="00FB2E3D" w:rsidRDefault="003B25F5"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00813BC5" w:rsidRPr="007E06EF">
        <w:rPr>
          <w:rFonts w:ascii="Times New Roman" w:hAnsi="Times New Roman" w:cs="Times New Roman"/>
        </w:rPr>
        <w:t>„Usto, posredujući komunikacijski sustav om</w:t>
      </w:r>
      <w:r w:rsidR="00813BC5" w:rsidRPr="00FB2E3D">
        <w:rPr>
          <w:rFonts w:ascii="Times New Roman" w:hAnsi="Times New Roman" w:cs="Times New Roman"/>
        </w:rPr>
        <w:t>ogućit će izravnije usmjeravanje recipijenta koje pogoduje autorovoj kritičko-didaktičkoj intenciji“</w:t>
      </w:r>
      <w:r w:rsidRPr="00FB2E3D">
        <w:rPr>
          <w:rFonts w:ascii="Times New Roman" w:hAnsi="Times New Roman" w:cs="Times New Roman"/>
        </w:rPr>
        <w:t xml:space="preserve"> (19</w:t>
      </w:r>
      <w:r w:rsidR="00813BC5" w:rsidRPr="00FB2E3D">
        <w:rPr>
          <w:rFonts w:ascii="Times New Roman" w:hAnsi="Times New Roman" w:cs="Times New Roman"/>
        </w:rPr>
        <w:t>9</w:t>
      </w:r>
      <w:r w:rsidRPr="00FB2E3D">
        <w:rPr>
          <w:rFonts w:ascii="Times New Roman" w:hAnsi="Times New Roman" w:cs="Times New Roman"/>
        </w:rPr>
        <w:t xml:space="preserve">8: 71). </w:t>
      </w:r>
    </w:p>
  </w:footnote>
  <w:footnote w:id="11">
    <w:p w14:paraId="730C5AAD" w14:textId="254F58F2" w:rsidR="00FE39E4" w:rsidRPr="00FB2E3D" w:rsidRDefault="00FE39E4"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proofErr w:type="spellStart"/>
      <w:r w:rsidRPr="007E06EF">
        <w:rPr>
          <w:rFonts w:ascii="Times New Roman" w:hAnsi="Times New Roman" w:cs="Times New Roman"/>
        </w:rPr>
        <w:t>Frye</w:t>
      </w:r>
      <w:proofErr w:type="spellEnd"/>
      <w:r w:rsidRPr="007E06EF">
        <w:rPr>
          <w:rFonts w:ascii="Times New Roman" w:hAnsi="Times New Roman" w:cs="Times New Roman"/>
        </w:rPr>
        <w:t xml:space="preserve"> ističe kako nam je pustolovina kao zaplet </w:t>
      </w:r>
      <w:proofErr w:type="spellStart"/>
      <w:r w:rsidRPr="007E06EF">
        <w:rPr>
          <w:rFonts w:ascii="Times New Roman" w:hAnsi="Times New Roman" w:cs="Times New Roman"/>
        </w:rPr>
        <w:t>prepoznatljivija</w:t>
      </w:r>
      <w:proofErr w:type="spellEnd"/>
      <w:r w:rsidRPr="007E06EF">
        <w:rPr>
          <w:rFonts w:ascii="Times New Roman" w:hAnsi="Times New Roman" w:cs="Times New Roman"/>
        </w:rPr>
        <w:t xml:space="preserve"> i poznatija iz pripovjedne negoli dramske književnosti (2000: 212). </w:t>
      </w:r>
      <w:r w:rsidR="00EA13A5" w:rsidRPr="00FB2E3D">
        <w:rPr>
          <w:rFonts w:ascii="Times New Roman" w:hAnsi="Times New Roman" w:cs="Times New Roman"/>
        </w:rPr>
        <w:t>Zbog načina</w:t>
      </w:r>
      <w:r w:rsidRPr="00FB2E3D">
        <w:rPr>
          <w:rFonts w:ascii="Times New Roman" w:hAnsi="Times New Roman" w:cs="Times New Roman"/>
        </w:rPr>
        <w:t xml:space="preserve"> na koji ćemo u ovome poglavlju pristupiti </w:t>
      </w:r>
      <w:r w:rsidRPr="00FB2E3D">
        <w:rPr>
          <w:rFonts w:ascii="Times New Roman" w:hAnsi="Times New Roman" w:cs="Times New Roman"/>
          <w:i/>
          <w:iCs/>
        </w:rPr>
        <w:t>Robinji</w:t>
      </w:r>
      <w:r w:rsidR="00EA13A5" w:rsidRPr="00FB2E3D">
        <w:rPr>
          <w:rFonts w:ascii="Times New Roman" w:hAnsi="Times New Roman" w:cs="Times New Roman"/>
        </w:rPr>
        <w:t>, čitatelju se može činiti kao da se bavimo pripovjednim tekstom. U</w:t>
      </w:r>
      <w:r w:rsidRPr="00FB2E3D">
        <w:rPr>
          <w:rFonts w:ascii="Times New Roman" w:hAnsi="Times New Roman" w:cs="Times New Roman"/>
        </w:rPr>
        <w:t xml:space="preserve"> velikoj će </w:t>
      </w:r>
      <w:r w:rsidR="00EA13A5" w:rsidRPr="00FB2E3D">
        <w:rPr>
          <w:rFonts w:ascii="Times New Roman" w:hAnsi="Times New Roman" w:cs="Times New Roman"/>
        </w:rPr>
        <w:t xml:space="preserve">se </w:t>
      </w:r>
      <w:r w:rsidRPr="00FB2E3D">
        <w:rPr>
          <w:rFonts w:ascii="Times New Roman" w:hAnsi="Times New Roman" w:cs="Times New Roman"/>
        </w:rPr>
        <w:t>mjeri zanemarivati sam dramski medij pa ćemo u tom kontekstu govoriti o „cjelovitoj priči</w:t>
      </w:r>
      <w:r w:rsidR="00EA13A5" w:rsidRPr="00FB2E3D">
        <w:rPr>
          <w:rFonts w:ascii="Times New Roman" w:hAnsi="Times New Roman" w:cs="Times New Roman"/>
        </w:rPr>
        <w:t xml:space="preserve"> o Robinji“ što bi se odnosilo na kronološki poredak dramskih događanja</w:t>
      </w:r>
      <w:r w:rsidR="00302C72" w:rsidRPr="00FB2E3D">
        <w:rPr>
          <w:rFonts w:ascii="Times New Roman" w:hAnsi="Times New Roman" w:cs="Times New Roman"/>
        </w:rPr>
        <w:t>,</w:t>
      </w:r>
      <w:r w:rsidR="00EA13A5" w:rsidRPr="00FB2E3D">
        <w:rPr>
          <w:rFonts w:ascii="Times New Roman" w:hAnsi="Times New Roman" w:cs="Times New Roman"/>
        </w:rPr>
        <w:t xml:space="preserve"> tj. svojevrsnu „fabulu“ za razliku od „sižea“</w:t>
      </w:r>
      <w:r w:rsidR="00302C72" w:rsidRPr="00FB2E3D">
        <w:rPr>
          <w:rFonts w:ascii="Times New Roman" w:hAnsi="Times New Roman" w:cs="Times New Roman"/>
        </w:rPr>
        <w:t xml:space="preserve"> (način na koji je poredak događaja izložen u tekstu)</w:t>
      </w:r>
      <w:r w:rsidR="00EA13A5" w:rsidRPr="00FB2E3D">
        <w:rPr>
          <w:rFonts w:ascii="Times New Roman" w:hAnsi="Times New Roman" w:cs="Times New Roman"/>
        </w:rPr>
        <w:t xml:space="preserve"> koji će biti</w:t>
      </w:r>
      <w:r w:rsidR="00302C72" w:rsidRPr="00FB2E3D">
        <w:rPr>
          <w:rFonts w:ascii="Times New Roman" w:hAnsi="Times New Roman" w:cs="Times New Roman"/>
        </w:rPr>
        <w:t xml:space="preserve"> sugeriran</w:t>
      </w:r>
      <w:r w:rsidR="00EA13A5" w:rsidRPr="00FB2E3D">
        <w:rPr>
          <w:rFonts w:ascii="Times New Roman" w:hAnsi="Times New Roman" w:cs="Times New Roman"/>
        </w:rPr>
        <w:t xml:space="preserve"> „početkom dramske radnje“</w:t>
      </w:r>
      <w:r w:rsidR="00302C72" w:rsidRPr="00FB2E3D">
        <w:rPr>
          <w:rFonts w:ascii="Times New Roman" w:hAnsi="Times New Roman" w:cs="Times New Roman"/>
        </w:rPr>
        <w:t xml:space="preserve">. </w:t>
      </w:r>
    </w:p>
  </w:footnote>
  <w:footnote w:id="12">
    <w:p w14:paraId="31741DF4" w14:textId="10BABBF0" w:rsidR="009347B9" w:rsidRPr="00FB2E3D" w:rsidRDefault="009347B9"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Glavnina opisa koji slijedi nalazi se u </w:t>
      </w:r>
      <w:proofErr w:type="spellStart"/>
      <w:r w:rsidRPr="007E06EF">
        <w:rPr>
          <w:rFonts w:ascii="Times New Roman" w:hAnsi="Times New Roman" w:cs="Times New Roman"/>
        </w:rPr>
        <w:t>Frye</w:t>
      </w:r>
      <w:proofErr w:type="spellEnd"/>
      <w:r w:rsidRPr="007E06EF">
        <w:rPr>
          <w:rFonts w:ascii="Times New Roman" w:hAnsi="Times New Roman" w:cs="Times New Roman"/>
        </w:rPr>
        <w:t xml:space="preserve"> (1976: 64–65).</w:t>
      </w:r>
    </w:p>
  </w:footnote>
  <w:footnote w:id="13">
    <w:p w14:paraId="4EADF8CD" w14:textId="77777777" w:rsidR="009347B9" w:rsidRPr="00FB2E3D" w:rsidRDefault="009347B9"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„Bog“ ovdje nema značenje </w:t>
      </w:r>
      <w:proofErr w:type="spellStart"/>
      <w:r w:rsidRPr="007E06EF">
        <w:rPr>
          <w:rFonts w:ascii="Times New Roman" w:hAnsi="Times New Roman" w:cs="Times New Roman"/>
        </w:rPr>
        <w:t>izvanknjiževne</w:t>
      </w:r>
      <w:proofErr w:type="spellEnd"/>
      <w:r w:rsidRPr="007E06EF">
        <w:rPr>
          <w:rFonts w:ascii="Times New Roman" w:hAnsi="Times New Roman" w:cs="Times New Roman"/>
        </w:rPr>
        <w:t xml:space="preserve"> metafizičke kategorije, v. </w:t>
      </w:r>
      <w:proofErr w:type="spellStart"/>
      <w:r w:rsidRPr="007E06EF">
        <w:rPr>
          <w:rFonts w:ascii="Times New Roman" w:hAnsi="Times New Roman" w:cs="Times New Roman"/>
        </w:rPr>
        <w:t>Frye</w:t>
      </w:r>
      <w:proofErr w:type="spellEnd"/>
      <w:r w:rsidRPr="007E06EF">
        <w:rPr>
          <w:rFonts w:ascii="Times New Roman" w:hAnsi="Times New Roman" w:cs="Times New Roman"/>
        </w:rPr>
        <w:t xml:space="preserve"> (2000: 151–168, 181–252).</w:t>
      </w:r>
    </w:p>
  </w:footnote>
  <w:footnote w:id="14">
    <w:p w14:paraId="55712766" w14:textId="77777777" w:rsidR="00B67752" w:rsidRPr="00FB2E3D" w:rsidRDefault="00B67752"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w:t>
      </w:r>
      <w:proofErr w:type="spellStart"/>
      <w:r w:rsidRPr="007E06EF">
        <w:rPr>
          <w:rFonts w:ascii="Times New Roman" w:hAnsi="Times New Roman" w:cs="Times New Roman"/>
        </w:rPr>
        <w:t>Yet</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it</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is</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in</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keeping</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with</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the</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conventions</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of</w:t>
      </w:r>
      <w:proofErr w:type="spellEnd"/>
      <w:r w:rsidRPr="007E06EF">
        <w:rPr>
          <w:rFonts w:ascii="Times New Roman" w:hAnsi="Times New Roman" w:cs="Times New Roman"/>
        </w:rPr>
        <w:t xml:space="preserve"> romance, </w:t>
      </w:r>
      <w:proofErr w:type="spellStart"/>
      <w:r w:rsidRPr="007E06EF">
        <w:rPr>
          <w:rFonts w:ascii="Times New Roman" w:hAnsi="Times New Roman" w:cs="Times New Roman"/>
        </w:rPr>
        <w:t>where</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even</w:t>
      </w:r>
      <w:proofErr w:type="spellEnd"/>
      <w:r w:rsidRPr="007E06EF">
        <w:rPr>
          <w:rFonts w:ascii="Times New Roman" w:hAnsi="Times New Roman" w:cs="Times New Roman"/>
        </w:rPr>
        <w:t xml:space="preserve"> a </w:t>
      </w:r>
      <w:proofErr w:type="spellStart"/>
      <w:r w:rsidRPr="007E06EF">
        <w:rPr>
          <w:rFonts w:ascii="Times New Roman" w:hAnsi="Times New Roman" w:cs="Times New Roman"/>
        </w:rPr>
        <w:t>purely</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symbolic</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rape</w:t>
      </w:r>
      <w:proofErr w:type="spellEnd"/>
      <w:r w:rsidRPr="007E06EF">
        <w:rPr>
          <w:rFonts w:ascii="Times New Roman" w:hAnsi="Times New Roman" w:cs="Times New Roman"/>
        </w:rPr>
        <w:t xml:space="preserve"> </w:t>
      </w:r>
      <w:proofErr w:type="spellStart"/>
      <w:r w:rsidRPr="007E06EF">
        <w:rPr>
          <w:rFonts w:ascii="Times New Roman" w:hAnsi="Times New Roman" w:cs="Times New Roman"/>
        </w:rPr>
        <w:t>may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still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be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represent</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fate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worse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death</w:t>
      </w:r>
      <w:proofErr w:type="spellEnd"/>
      <w:r w:rsidRPr="00FB2E3D">
        <w:rPr>
          <w:rFonts w:ascii="Times New Roman" w:hAnsi="Times New Roman" w:cs="Times New Roman"/>
        </w:rPr>
        <w:t>“ (</w:t>
      </w:r>
      <w:proofErr w:type="spellStart"/>
      <w:r w:rsidRPr="00FB2E3D">
        <w:rPr>
          <w:rFonts w:ascii="Times New Roman" w:hAnsi="Times New Roman" w:cs="Times New Roman"/>
        </w:rPr>
        <w:t>Frye</w:t>
      </w:r>
      <w:proofErr w:type="spellEnd"/>
      <w:r w:rsidRPr="00FB2E3D">
        <w:rPr>
          <w:rFonts w:ascii="Times New Roman" w:hAnsi="Times New Roman" w:cs="Times New Roman"/>
        </w:rPr>
        <w:t xml:space="preserve">, 1976: 56). Također: „In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social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conditions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assumed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virginity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is</w:t>
      </w:r>
      <w:proofErr w:type="spellEnd"/>
      <w:r w:rsidRPr="00FB2E3D">
        <w:rPr>
          <w:rFonts w:ascii="Times New Roman" w:hAnsi="Times New Roman" w:cs="Times New Roman"/>
        </w:rPr>
        <w:t xml:space="preserve"> to a </w:t>
      </w:r>
      <w:proofErr w:type="spellStart"/>
      <w:r w:rsidRPr="00FB2E3D">
        <w:rPr>
          <w:rFonts w:ascii="Times New Roman" w:hAnsi="Times New Roman" w:cs="Times New Roman"/>
        </w:rPr>
        <w:t>woman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what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honour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is</w:t>
      </w:r>
      <w:proofErr w:type="spellEnd"/>
      <w:r w:rsidRPr="00FB2E3D">
        <w:rPr>
          <w:rFonts w:ascii="Times New Roman" w:hAnsi="Times New Roman" w:cs="Times New Roman"/>
        </w:rPr>
        <w:t xml:space="preserve"> to a </w:t>
      </w:r>
      <w:proofErr w:type="spellStart"/>
      <w:r w:rsidRPr="00FB2E3D">
        <w:rPr>
          <w:rFonts w:ascii="Times New Roman" w:hAnsi="Times New Roman" w:cs="Times New Roman"/>
        </w:rPr>
        <w:t>man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symbol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fact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not</w:t>
      </w:r>
      <w:proofErr w:type="spellEnd"/>
      <w:r w:rsidRPr="00FB2E3D">
        <w:rPr>
          <w:rFonts w:ascii="Times New Roman" w:hAnsi="Times New Roman" w:cs="Times New Roman"/>
        </w:rPr>
        <w:t xml:space="preserve"> a slave. </w:t>
      </w:r>
      <w:proofErr w:type="spellStart"/>
      <w:r w:rsidRPr="00FB2E3D">
        <w:rPr>
          <w:rFonts w:ascii="Times New Roman" w:hAnsi="Times New Roman" w:cs="Times New Roman"/>
        </w:rPr>
        <w:t>Behind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all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fate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worse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death</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situations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that</w:t>
      </w:r>
      <w:proofErr w:type="spellEnd"/>
      <w:r w:rsidRPr="00FB2E3D">
        <w:rPr>
          <w:rFonts w:ascii="Times New Roman" w:hAnsi="Times New Roman" w:cs="Times New Roman"/>
        </w:rPr>
        <w:t xml:space="preserve"> romance </w:t>
      </w:r>
      <w:proofErr w:type="spellStart"/>
      <w:r w:rsidRPr="00FB2E3D">
        <w:rPr>
          <w:rFonts w:ascii="Times New Roman" w:hAnsi="Times New Roman" w:cs="Times New Roman"/>
        </w:rPr>
        <w:t>delights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there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runs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sense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that</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woman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deprived</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her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virginity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by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any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means</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except</w:t>
      </w:r>
      <w:proofErr w:type="spellEnd"/>
      <w:r w:rsidRPr="00FB2E3D">
        <w:rPr>
          <w:rFonts w:ascii="Times New Roman" w:hAnsi="Times New Roman" w:cs="Times New Roman"/>
        </w:rPr>
        <w:t xml:space="preserve"> a </w:t>
      </w:r>
      <w:proofErr w:type="spellStart"/>
      <w:r w:rsidRPr="00FB2E3D">
        <w:rPr>
          <w:rFonts w:ascii="Times New Roman" w:hAnsi="Times New Roman" w:cs="Times New Roman"/>
        </w:rPr>
        <w:t>marriage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has</w:t>
      </w:r>
      <w:proofErr w:type="spellEnd"/>
      <w:r w:rsidRPr="00FB2E3D">
        <w:rPr>
          <w:rFonts w:ascii="Times New Roman" w:hAnsi="Times New Roman" w:cs="Times New Roman"/>
        </w:rPr>
        <w:t xml:space="preserve"> at </w:t>
      </w:r>
      <w:proofErr w:type="spellStart"/>
      <w:r w:rsidRPr="00FB2E3D">
        <w:rPr>
          <w:rFonts w:ascii="Times New Roman" w:hAnsi="Times New Roman" w:cs="Times New Roman"/>
        </w:rPr>
        <w:t>least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consented</w:t>
      </w:r>
      <w:proofErr w:type="spellEnd"/>
      <w:r w:rsidRPr="00FB2E3D">
        <w:rPr>
          <w:rFonts w:ascii="Times New Roman" w:hAnsi="Times New Roman" w:cs="Times New Roman"/>
        </w:rPr>
        <w:t xml:space="preserve"> to, </w:t>
      </w:r>
      <w:proofErr w:type="spellStart"/>
      <w:r w:rsidRPr="00FB2E3D">
        <w:rPr>
          <w:rFonts w:ascii="Times New Roman" w:hAnsi="Times New Roman" w:cs="Times New Roman"/>
        </w:rPr>
        <w:t>is</w:t>
      </w:r>
      <w:proofErr w:type="spellEnd"/>
      <w:r w:rsidRPr="00FB2E3D">
        <w:rPr>
          <w:rFonts w:ascii="Times New Roman" w:hAnsi="Times New Roman" w:cs="Times New Roman"/>
        </w:rPr>
        <w:t xml:space="preserve">, to put </w:t>
      </w:r>
      <w:proofErr w:type="spellStart"/>
      <w:r w:rsidRPr="00FB2E3D">
        <w:rPr>
          <w:rFonts w:ascii="Times New Roman" w:hAnsi="Times New Roman" w:cs="Times New Roman"/>
        </w:rPr>
        <w:t>it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vulgarly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an</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impossible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bargaining</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position</w:t>
      </w:r>
      <w:proofErr w:type="spellEnd"/>
      <w:r w:rsidRPr="00FB2E3D">
        <w:rPr>
          <w:rFonts w:ascii="Times New Roman" w:hAnsi="Times New Roman" w:cs="Times New Roman"/>
        </w:rPr>
        <w:t xml:space="preserve">. But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social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reasons</w:t>
      </w:r>
      <w:proofErr w:type="spellEnd"/>
      <w:r w:rsidRPr="00FB2E3D">
        <w:rPr>
          <w:rFonts w:ascii="Times New Roman" w:hAnsi="Times New Roman" w:cs="Times New Roman"/>
        </w:rPr>
        <w:t xml:space="preserve"> for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emphasis</w:t>
      </w:r>
      <w:proofErr w:type="spellEnd"/>
      <w:r w:rsidRPr="00FB2E3D">
        <w:rPr>
          <w:rFonts w:ascii="Times New Roman" w:hAnsi="Times New Roman" w:cs="Times New Roman"/>
        </w:rPr>
        <w:t xml:space="preserve"> on </w:t>
      </w:r>
      <w:proofErr w:type="spellStart"/>
      <w:r w:rsidRPr="00FB2E3D">
        <w:rPr>
          <w:rFonts w:ascii="Times New Roman" w:hAnsi="Times New Roman" w:cs="Times New Roman"/>
        </w:rPr>
        <w:t>virginity</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however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obvious</w:t>
      </w:r>
      <w:proofErr w:type="spellEnd"/>
      <w:r w:rsidRPr="00FB2E3D">
        <w:rPr>
          <w:rFonts w:ascii="Times New Roman" w:hAnsi="Times New Roman" w:cs="Times New Roman"/>
        </w:rPr>
        <w:t xml:space="preserve">, are </w:t>
      </w:r>
      <w:proofErr w:type="spellStart"/>
      <w:r w:rsidRPr="00FB2E3D">
        <w:rPr>
          <w:rFonts w:ascii="Times New Roman" w:hAnsi="Times New Roman" w:cs="Times New Roman"/>
        </w:rPr>
        <w:t>still</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not</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enough</w:t>
      </w:r>
      <w:proofErr w:type="spellEnd"/>
      <w:r w:rsidRPr="00FB2E3D">
        <w:rPr>
          <w:rFonts w:ascii="Times New Roman" w:hAnsi="Times New Roman" w:cs="Times New Roman"/>
        </w:rPr>
        <w:t xml:space="preserve"> for </w:t>
      </w:r>
      <w:proofErr w:type="spellStart"/>
      <w:r w:rsidRPr="00FB2E3D">
        <w:rPr>
          <w:rFonts w:ascii="Times New Roman" w:hAnsi="Times New Roman" w:cs="Times New Roman"/>
        </w:rPr>
        <w:t>understanding</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the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structure</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of</w:t>
      </w:r>
      <w:proofErr w:type="spellEnd"/>
      <w:r w:rsidRPr="00FB2E3D">
        <w:rPr>
          <w:rFonts w:ascii="Times New Roman" w:hAnsi="Times New Roman" w:cs="Times New Roman"/>
        </w:rPr>
        <w:t xml:space="preserve"> romance“ (</w:t>
      </w:r>
      <w:proofErr w:type="spellStart"/>
      <w:r w:rsidRPr="00FB2E3D">
        <w:rPr>
          <w:rFonts w:ascii="Times New Roman" w:hAnsi="Times New Roman" w:cs="Times New Roman"/>
        </w:rPr>
        <w:t>ibid</w:t>
      </w:r>
      <w:proofErr w:type="spellEnd"/>
      <w:r w:rsidRPr="00FB2E3D">
        <w:rPr>
          <w:rFonts w:ascii="Times New Roman" w:hAnsi="Times New Roman" w:cs="Times New Roman"/>
        </w:rPr>
        <w:t>: 50).</w:t>
      </w:r>
    </w:p>
  </w:footnote>
  <w:footnote w:id="15">
    <w:p w14:paraId="71015323" w14:textId="77777777" w:rsidR="00B67752" w:rsidRPr="00FB2E3D" w:rsidRDefault="00B67752"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Temu djevičanstva posebno je naglasio Slobodan </w:t>
      </w:r>
      <w:proofErr w:type="spellStart"/>
      <w:r w:rsidRPr="007E06EF">
        <w:rPr>
          <w:rFonts w:ascii="Times New Roman" w:hAnsi="Times New Roman" w:cs="Times New Roman"/>
        </w:rPr>
        <w:t>Prosperov</w:t>
      </w:r>
      <w:proofErr w:type="spellEnd"/>
      <w:r w:rsidRPr="007E06EF">
        <w:rPr>
          <w:rFonts w:ascii="Times New Roman" w:hAnsi="Times New Roman" w:cs="Times New Roman"/>
        </w:rPr>
        <w:t xml:space="preserve"> Novak u svojoj studiji (v. Novak, 1987), a nedavno i Dolores </w:t>
      </w:r>
      <w:proofErr w:type="spellStart"/>
      <w:r w:rsidRPr="007E06EF">
        <w:rPr>
          <w:rFonts w:ascii="Times New Roman" w:hAnsi="Times New Roman" w:cs="Times New Roman"/>
        </w:rPr>
        <w:t>Grmača</w:t>
      </w:r>
      <w:proofErr w:type="spellEnd"/>
      <w:r w:rsidRPr="007E06EF">
        <w:rPr>
          <w:rFonts w:ascii="Times New Roman" w:hAnsi="Times New Roman" w:cs="Times New Roman"/>
        </w:rPr>
        <w:t xml:space="preserve"> s Ivanom Olujić u tekst</w:t>
      </w:r>
      <w:r w:rsidRPr="00FB2E3D">
        <w:rPr>
          <w:rFonts w:ascii="Times New Roman" w:hAnsi="Times New Roman" w:cs="Times New Roman"/>
        </w:rPr>
        <w:t xml:space="preserve">u kojim se Novakovi zaključci nastoje dovesti u pitanje (v. </w:t>
      </w:r>
      <w:proofErr w:type="spellStart"/>
      <w:r w:rsidRPr="00FB2E3D">
        <w:rPr>
          <w:rFonts w:ascii="Times New Roman" w:hAnsi="Times New Roman" w:cs="Times New Roman"/>
        </w:rPr>
        <w:t>Grmača</w:t>
      </w:r>
      <w:proofErr w:type="spellEnd"/>
      <w:r w:rsidRPr="00FB2E3D">
        <w:rPr>
          <w:rFonts w:ascii="Times New Roman" w:hAnsi="Times New Roman" w:cs="Times New Roman"/>
        </w:rPr>
        <w:t>, Olujić, 2020).</w:t>
      </w:r>
    </w:p>
  </w:footnote>
  <w:footnote w:id="16">
    <w:p w14:paraId="5ADF52CF" w14:textId="77777777" w:rsidR="00B67752" w:rsidRPr="00FB2E3D" w:rsidRDefault="00B67752"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Npr. s obzirom na formule silaska i uspona (v. </w:t>
      </w:r>
      <w:proofErr w:type="spellStart"/>
      <w:r w:rsidRPr="007E06EF">
        <w:rPr>
          <w:rFonts w:ascii="Times New Roman" w:hAnsi="Times New Roman" w:cs="Times New Roman"/>
        </w:rPr>
        <w:t>Frye</w:t>
      </w:r>
      <w:proofErr w:type="spellEnd"/>
      <w:r w:rsidRPr="007E06EF">
        <w:rPr>
          <w:rFonts w:ascii="Times New Roman" w:hAnsi="Times New Roman" w:cs="Times New Roman"/>
        </w:rPr>
        <w:t>, 1976: 63–84; 84–104).</w:t>
      </w:r>
    </w:p>
  </w:footnote>
  <w:footnote w:id="17">
    <w:p w14:paraId="1ACCF6EA" w14:textId="77777777" w:rsidR="0047739A" w:rsidRPr="00FB2E3D" w:rsidRDefault="0047739A"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„Kao i komedija, romansa ima šest razlučivih faza, a budući da se giba od </w:t>
      </w:r>
      <w:proofErr w:type="spellStart"/>
      <w:r w:rsidRPr="007E06EF">
        <w:rPr>
          <w:rFonts w:ascii="Times New Roman" w:hAnsi="Times New Roman" w:cs="Times New Roman"/>
        </w:rPr>
        <w:t>tragičkog</w:t>
      </w:r>
      <w:proofErr w:type="spellEnd"/>
      <w:r w:rsidRPr="007E06EF">
        <w:rPr>
          <w:rFonts w:ascii="Times New Roman" w:hAnsi="Times New Roman" w:cs="Times New Roman"/>
        </w:rPr>
        <w:t xml:space="preserve"> prema </w:t>
      </w:r>
      <w:proofErr w:type="spellStart"/>
      <w:r w:rsidRPr="007E06EF">
        <w:rPr>
          <w:rFonts w:ascii="Times New Roman" w:hAnsi="Times New Roman" w:cs="Times New Roman"/>
        </w:rPr>
        <w:t>komi</w:t>
      </w:r>
      <w:r w:rsidRPr="00FB2E3D">
        <w:rPr>
          <w:rFonts w:ascii="Times New Roman" w:hAnsi="Times New Roman" w:cs="Times New Roman"/>
        </w:rPr>
        <w:t>čkom</w:t>
      </w:r>
      <w:proofErr w:type="spellEnd"/>
      <w:r w:rsidRPr="00FB2E3D">
        <w:rPr>
          <w:rFonts w:ascii="Times New Roman" w:hAnsi="Times New Roman" w:cs="Times New Roman"/>
        </w:rPr>
        <w:t xml:space="preserve"> području, prve tri faze usporedne su s prvim trima fazama tragedije a druge tri s drugim trima fazama komedije, već istraženima s </w:t>
      </w:r>
      <w:proofErr w:type="spellStart"/>
      <w:r w:rsidRPr="00FB2E3D">
        <w:rPr>
          <w:rFonts w:ascii="Times New Roman" w:hAnsi="Times New Roman" w:cs="Times New Roman"/>
        </w:rPr>
        <w:t>komičkog</w:t>
      </w:r>
      <w:proofErr w:type="spellEnd"/>
      <w:r w:rsidRPr="00FB2E3D">
        <w:rPr>
          <w:rFonts w:ascii="Times New Roman" w:hAnsi="Times New Roman" w:cs="Times New Roman"/>
        </w:rPr>
        <w:t xml:space="preserve"> stajališta. Te faze tvore ciklički slijed u životu romantičkog junaka“ (</w:t>
      </w:r>
      <w:proofErr w:type="spellStart"/>
      <w:r w:rsidRPr="00FB2E3D">
        <w:rPr>
          <w:rFonts w:ascii="Times New Roman" w:hAnsi="Times New Roman" w:cs="Times New Roman"/>
        </w:rPr>
        <w:t>Frye</w:t>
      </w:r>
      <w:proofErr w:type="spellEnd"/>
      <w:r w:rsidRPr="00FB2E3D">
        <w:rPr>
          <w:rFonts w:ascii="Times New Roman" w:hAnsi="Times New Roman" w:cs="Times New Roman"/>
        </w:rPr>
        <w:t xml:space="preserve">, 2000: 225). </w:t>
      </w:r>
    </w:p>
  </w:footnote>
  <w:footnote w:id="18">
    <w:p w14:paraId="666F1D36" w14:textId="16F68E89" w:rsidR="001D4804" w:rsidRPr="00FB2E3D" w:rsidRDefault="001D4804"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Riječ je o </w:t>
      </w:r>
      <w:proofErr w:type="spellStart"/>
      <w:r w:rsidRPr="007E06EF">
        <w:rPr>
          <w:rFonts w:ascii="Times New Roman" w:hAnsi="Times New Roman" w:cs="Times New Roman"/>
        </w:rPr>
        <w:t>Jaussovu</w:t>
      </w:r>
      <w:proofErr w:type="spellEnd"/>
      <w:r w:rsidRPr="007E06EF">
        <w:rPr>
          <w:rFonts w:ascii="Times New Roman" w:hAnsi="Times New Roman" w:cs="Times New Roman"/>
        </w:rPr>
        <w:t xml:space="preserve"> pojmu </w:t>
      </w:r>
      <w:r w:rsidRPr="00FB2E3D">
        <w:rPr>
          <w:rFonts w:ascii="Times New Roman" w:hAnsi="Times New Roman" w:cs="Times New Roman"/>
          <w:i/>
          <w:iCs/>
        </w:rPr>
        <w:t xml:space="preserve">horizonta očekivanja </w:t>
      </w:r>
      <w:r w:rsidRPr="00FB2E3D">
        <w:rPr>
          <w:rFonts w:ascii="Times New Roman" w:hAnsi="Times New Roman" w:cs="Times New Roman"/>
        </w:rPr>
        <w:t>(</w:t>
      </w:r>
      <w:proofErr w:type="spellStart"/>
      <w:r w:rsidRPr="00FB2E3D">
        <w:rPr>
          <w:rFonts w:ascii="Times New Roman" w:hAnsi="Times New Roman" w:cs="Times New Roman"/>
          <w:i/>
          <w:iCs/>
        </w:rPr>
        <w:t>Erwartungshorizont</w:t>
      </w:r>
      <w:proofErr w:type="spellEnd"/>
      <w:r w:rsidRPr="00FB2E3D">
        <w:rPr>
          <w:rFonts w:ascii="Times New Roman" w:hAnsi="Times New Roman" w:cs="Times New Roman"/>
        </w:rPr>
        <w:t>) koji označava sustav pred</w:t>
      </w:r>
      <w:r w:rsidR="00942599" w:rsidRPr="00FB2E3D">
        <w:rPr>
          <w:rFonts w:ascii="Times New Roman" w:hAnsi="Times New Roman" w:cs="Times New Roman"/>
        </w:rPr>
        <w:t>uvjerenja</w:t>
      </w:r>
      <w:r w:rsidRPr="00FB2E3D">
        <w:rPr>
          <w:rFonts w:ascii="Times New Roman" w:hAnsi="Times New Roman" w:cs="Times New Roman"/>
        </w:rPr>
        <w:t xml:space="preserve"> s kojima čitatelj pristupa nekome dje</w:t>
      </w:r>
      <w:r w:rsidR="00942599" w:rsidRPr="00FB2E3D">
        <w:rPr>
          <w:rFonts w:ascii="Times New Roman" w:hAnsi="Times New Roman" w:cs="Times New Roman"/>
        </w:rPr>
        <w:t>lu, koji se mijenja kroz povijest i definira čitanje (v. Biti, 2000: 50).</w:t>
      </w:r>
    </w:p>
  </w:footnote>
  <w:footnote w:id="19">
    <w:p w14:paraId="5B844626" w14:textId="77777777" w:rsidR="0083303F" w:rsidRPr="00FB2E3D" w:rsidRDefault="0083303F"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„I u tom je pogledu Lucić pokazao odlično poznavanje dubrovačkih stvari. Pušta </w:t>
      </w:r>
      <w:proofErr w:type="spellStart"/>
      <w:r w:rsidRPr="007E06EF">
        <w:rPr>
          <w:rFonts w:ascii="Times New Roman" w:hAnsi="Times New Roman" w:cs="Times New Roman"/>
        </w:rPr>
        <w:t>Derenčina</w:t>
      </w:r>
      <w:proofErr w:type="spellEnd"/>
      <w:r w:rsidRPr="007E06EF">
        <w:rPr>
          <w:rFonts w:ascii="Times New Roman" w:hAnsi="Times New Roman" w:cs="Times New Roman"/>
        </w:rPr>
        <w:t xml:space="preserve"> da, na koncu II </w:t>
      </w:r>
      <w:proofErr w:type="spellStart"/>
      <w:r w:rsidRPr="007E06EF">
        <w:rPr>
          <w:rFonts w:ascii="Times New Roman" w:hAnsi="Times New Roman" w:cs="Times New Roman"/>
        </w:rPr>
        <w:t>skazanja</w:t>
      </w:r>
      <w:proofErr w:type="spellEnd"/>
      <w:r w:rsidRPr="007E06EF">
        <w:rPr>
          <w:rFonts w:ascii="Times New Roman" w:hAnsi="Times New Roman" w:cs="Times New Roman"/>
        </w:rPr>
        <w:t>, kaže da ne zna kako se može uzdržati da se gusarima ne napije krvi, tj. da ih ne posiječe, ali odmah dodaje kako ne želi da se zamjeri „mjes</w:t>
      </w:r>
      <w:r w:rsidRPr="00FB2E3D">
        <w:rPr>
          <w:rFonts w:ascii="Times New Roman" w:hAnsi="Times New Roman" w:cs="Times New Roman"/>
        </w:rPr>
        <w:t>tu (…) ovomu“, što znači da se suzdržava da u tom gradu izazove incident koji bi Dubrovčane mogao dovesti u nezgodan položaj prema Turcima“ (</w:t>
      </w:r>
      <w:proofErr w:type="spellStart"/>
      <w:r w:rsidRPr="00FB2E3D">
        <w:rPr>
          <w:rFonts w:ascii="Times New Roman" w:hAnsi="Times New Roman" w:cs="Times New Roman"/>
        </w:rPr>
        <w:t>Švelec</w:t>
      </w:r>
      <w:proofErr w:type="spellEnd"/>
      <w:r w:rsidRPr="00FB2E3D">
        <w:rPr>
          <w:rFonts w:ascii="Times New Roman" w:hAnsi="Times New Roman" w:cs="Times New Roman"/>
        </w:rPr>
        <w:t>, 1977: 29).</w:t>
      </w:r>
    </w:p>
  </w:footnote>
  <w:footnote w:id="20">
    <w:p w14:paraId="7C8400FC" w14:textId="77777777" w:rsidR="0083303F" w:rsidRPr="00FB2E3D" w:rsidRDefault="0083303F"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„U romansi je središnja tema te faze obrana integriteta nevinog svijeta pred nasrtajem iskustva“ (</w:t>
      </w:r>
      <w:proofErr w:type="spellStart"/>
      <w:r w:rsidRPr="007E06EF">
        <w:rPr>
          <w:rFonts w:ascii="Times New Roman" w:hAnsi="Times New Roman" w:cs="Times New Roman"/>
        </w:rPr>
        <w:t>Frye</w:t>
      </w:r>
      <w:proofErr w:type="spellEnd"/>
      <w:r w:rsidRPr="007E06EF">
        <w:rPr>
          <w:rFonts w:ascii="Times New Roman" w:hAnsi="Times New Roman" w:cs="Times New Roman"/>
        </w:rPr>
        <w:t>, 2000: 228).</w:t>
      </w:r>
    </w:p>
  </w:footnote>
  <w:footnote w:id="21">
    <w:p w14:paraId="09BEA278" w14:textId="77777777" w:rsidR="00553723" w:rsidRPr="00FB2E3D" w:rsidRDefault="00553723"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Protuturskih iskaza ima, ali malo s obzirom na kontekst dramskih događanja i neka druga djela naše starije književnosti. Među autorima koji ističu antiturski aspekt </w:t>
      </w:r>
      <w:r w:rsidRPr="00FB2E3D">
        <w:rPr>
          <w:rFonts w:ascii="Times New Roman" w:hAnsi="Times New Roman" w:cs="Times New Roman"/>
          <w:i/>
          <w:iCs/>
        </w:rPr>
        <w:t>Robinje</w:t>
      </w:r>
      <w:r w:rsidRPr="00FB2E3D">
        <w:rPr>
          <w:rFonts w:ascii="Times New Roman" w:hAnsi="Times New Roman" w:cs="Times New Roman"/>
        </w:rPr>
        <w:t xml:space="preserve"> nalazi se i Tomislav Bogdan koji, promatrajući Lucića kao „izrazito političkoga pisca“, navodi sljedeće: „U tome se svijetu na crti kršćanske solidarnosti povezuju prostori Ugarsko-Hrvatskoga Kraljevstva i Dubrovnika, uz isticanje protuturskih stavova i uz pohvalu dubrovačke neovisnosti i blagostanja. (…) Budući da pozitivno vrednovanje nekoga pretka dobrim dijelom ovisi o broju smaknutih i protjeranih Turaka, Dubrovčani u svojoj pohvali postaju jasnim nositeljima protuturskih iskaza“ (2017: 132–133).</w:t>
      </w:r>
    </w:p>
  </w:footnote>
  <w:footnote w:id="22">
    <w:p w14:paraId="716B9CB3" w14:textId="77777777" w:rsidR="00553723" w:rsidRPr="00FB2E3D" w:rsidRDefault="00553723"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To naravno ovisi o uprizorenju, ali priroda dramskog medija, odnosno scenskog uprizorenja uvjetuje razlike u recepciji. Podsjećamo na </w:t>
      </w:r>
      <w:proofErr w:type="spellStart"/>
      <w:r w:rsidRPr="007E06EF">
        <w:rPr>
          <w:rFonts w:ascii="Times New Roman" w:hAnsi="Times New Roman" w:cs="Times New Roman"/>
        </w:rPr>
        <w:t>Pfisterovo</w:t>
      </w:r>
      <w:proofErr w:type="spellEnd"/>
      <w:r w:rsidRPr="007E06EF">
        <w:rPr>
          <w:rFonts w:ascii="Times New Roman" w:hAnsi="Times New Roman" w:cs="Times New Roman"/>
        </w:rPr>
        <w:t xml:space="preserve"> definiranje drame kao </w:t>
      </w:r>
      <w:proofErr w:type="spellStart"/>
      <w:r w:rsidRPr="007E06EF">
        <w:rPr>
          <w:rFonts w:ascii="Times New Roman" w:hAnsi="Times New Roman" w:cs="Times New Roman"/>
        </w:rPr>
        <w:t>sinestetičkog</w:t>
      </w:r>
      <w:proofErr w:type="spellEnd"/>
      <w:r w:rsidRPr="007E06EF">
        <w:rPr>
          <w:rFonts w:ascii="Times New Roman" w:hAnsi="Times New Roman" w:cs="Times New Roman"/>
        </w:rPr>
        <w:t xml:space="preserve"> teksta koji se služi većim brojem kanala i kodova u posredovanju informacija </w:t>
      </w:r>
      <w:r w:rsidRPr="00FB2E3D">
        <w:rPr>
          <w:rFonts w:ascii="Times New Roman" w:hAnsi="Times New Roman" w:cs="Times New Roman"/>
        </w:rPr>
        <w:t xml:space="preserve">(v. 1998: 29–30). </w:t>
      </w:r>
    </w:p>
  </w:footnote>
  <w:footnote w:id="23">
    <w:p w14:paraId="095CBFC8" w14:textId="77777777" w:rsidR="00BF4210" w:rsidRPr="00FB2E3D" w:rsidRDefault="00BF4210"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Riječ je o postupku kojim se čitatelji o prošlim događanjima informiraju kroz prepričavanje dramskoga lika. </w:t>
      </w:r>
      <w:proofErr w:type="spellStart"/>
      <w:r w:rsidRPr="007E06EF">
        <w:rPr>
          <w:rFonts w:ascii="Times New Roman" w:hAnsi="Times New Roman" w:cs="Times New Roman"/>
        </w:rPr>
        <w:t>Švelec</w:t>
      </w:r>
      <w:proofErr w:type="spellEnd"/>
      <w:r w:rsidRPr="007E06EF">
        <w:rPr>
          <w:rFonts w:ascii="Times New Roman" w:hAnsi="Times New Roman" w:cs="Times New Roman"/>
        </w:rPr>
        <w:t xml:space="preserve"> primjećuje kako izvješćivanje „nij</w:t>
      </w:r>
      <w:r w:rsidRPr="00FB2E3D">
        <w:rPr>
          <w:rFonts w:ascii="Times New Roman" w:hAnsi="Times New Roman" w:cs="Times New Roman"/>
        </w:rPr>
        <w:t xml:space="preserve">e osobina samo </w:t>
      </w:r>
      <w:proofErr w:type="spellStart"/>
      <w:r w:rsidRPr="00FB2E3D">
        <w:rPr>
          <w:rFonts w:ascii="Times New Roman" w:hAnsi="Times New Roman" w:cs="Times New Roman"/>
        </w:rPr>
        <w:t>Lucićeve</w:t>
      </w:r>
      <w:proofErr w:type="spellEnd"/>
      <w:r w:rsidRPr="00FB2E3D">
        <w:rPr>
          <w:rFonts w:ascii="Times New Roman" w:hAnsi="Times New Roman" w:cs="Times New Roman"/>
        </w:rPr>
        <w:t xml:space="preserve"> drame u to i u ranije doba“ (v. </w:t>
      </w:r>
      <w:proofErr w:type="spellStart"/>
      <w:r w:rsidRPr="00FB2E3D">
        <w:rPr>
          <w:rFonts w:ascii="Times New Roman" w:hAnsi="Times New Roman" w:cs="Times New Roman"/>
        </w:rPr>
        <w:t>Švelec</w:t>
      </w:r>
      <w:proofErr w:type="spellEnd"/>
      <w:r w:rsidRPr="00FB2E3D">
        <w:rPr>
          <w:rFonts w:ascii="Times New Roman" w:hAnsi="Times New Roman" w:cs="Times New Roman"/>
        </w:rPr>
        <w:t xml:space="preserve">, 1977: 35) te kao primjere navodi dramu </w:t>
      </w:r>
      <w:proofErr w:type="spellStart"/>
      <w:r w:rsidRPr="00FB2E3D">
        <w:rPr>
          <w:rFonts w:ascii="Times New Roman" w:hAnsi="Times New Roman" w:cs="Times New Roman"/>
          <w:i/>
          <w:iCs/>
        </w:rPr>
        <w:t>Favola</w:t>
      </w:r>
      <w:proofErr w:type="spellEnd"/>
      <w:r w:rsidRPr="00FB2E3D">
        <w:rPr>
          <w:rFonts w:ascii="Times New Roman" w:hAnsi="Times New Roman" w:cs="Times New Roman"/>
          <w:i/>
          <w:iCs/>
        </w:rPr>
        <w:t xml:space="preserve"> </w:t>
      </w:r>
      <w:proofErr w:type="spellStart"/>
      <w:r w:rsidRPr="00FB2E3D">
        <w:rPr>
          <w:rFonts w:ascii="Times New Roman" w:hAnsi="Times New Roman" w:cs="Times New Roman"/>
          <w:i/>
          <w:iCs/>
        </w:rPr>
        <w:t>d'Orfeo</w:t>
      </w:r>
      <w:proofErr w:type="spellEnd"/>
      <w:r w:rsidRPr="00FB2E3D">
        <w:rPr>
          <w:rFonts w:ascii="Times New Roman" w:hAnsi="Times New Roman" w:cs="Times New Roman"/>
          <w:i/>
          <w:iCs/>
        </w:rPr>
        <w:t xml:space="preserve"> </w:t>
      </w:r>
      <w:r w:rsidRPr="00FB2E3D">
        <w:rPr>
          <w:rFonts w:ascii="Times New Roman" w:hAnsi="Times New Roman" w:cs="Times New Roman"/>
        </w:rPr>
        <w:t xml:space="preserve">Angela </w:t>
      </w:r>
      <w:proofErr w:type="spellStart"/>
      <w:r w:rsidRPr="00FB2E3D">
        <w:rPr>
          <w:rFonts w:ascii="Times New Roman" w:hAnsi="Times New Roman" w:cs="Times New Roman"/>
        </w:rPr>
        <w:t>Poliziana</w:t>
      </w:r>
      <w:proofErr w:type="spellEnd"/>
      <w:r w:rsidRPr="00FB2E3D">
        <w:rPr>
          <w:rFonts w:ascii="Times New Roman" w:hAnsi="Times New Roman" w:cs="Times New Roman"/>
        </w:rPr>
        <w:t xml:space="preserve"> te najstariji dramski tekst svjetovnoga karaktera na našemu jeziku, dramu </w:t>
      </w:r>
      <w:proofErr w:type="spellStart"/>
      <w:r w:rsidRPr="00FB2E3D">
        <w:rPr>
          <w:rFonts w:ascii="Times New Roman" w:hAnsi="Times New Roman" w:cs="Times New Roman"/>
          <w:i/>
          <w:iCs/>
        </w:rPr>
        <w:t>Radmio</w:t>
      </w:r>
      <w:proofErr w:type="spellEnd"/>
      <w:r w:rsidRPr="00FB2E3D">
        <w:rPr>
          <w:rFonts w:ascii="Times New Roman" w:hAnsi="Times New Roman" w:cs="Times New Roman"/>
          <w:i/>
          <w:iCs/>
        </w:rPr>
        <w:t xml:space="preserve"> i </w:t>
      </w:r>
      <w:proofErr w:type="spellStart"/>
      <w:r w:rsidRPr="00FB2E3D">
        <w:rPr>
          <w:rFonts w:ascii="Times New Roman" w:hAnsi="Times New Roman" w:cs="Times New Roman"/>
          <w:i/>
          <w:iCs/>
        </w:rPr>
        <w:t>Ljubmir</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Džore</w:t>
      </w:r>
      <w:proofErr w:type="spellEnd"/>
      <w:r w:rsidRPr="00FB2E3D">
        <w:rPr>
          <w:rFonts w:ascii="Times New Roman" w:hAnsi="Times New Roman" w:cs="Times New Roman"/>
        </w:rPr>
        <w:t xml:space="preserve"> Držića. </w:t>
      </w:r>
    </w:p>
  </w:footnote>
  <w:footnote w:id="24">
    <w:p w14:paraId="46360F22" w14:textId="6FC50FD6" w:rsidR="00BF4210" w:rsidRPr="00FB2E3D" w:rsidRDefault="00BF4210"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Pod „temeljna priča“ mislim na temeljni zaplet. </w:t>
      </w:r>
      <w:proofErr w:type="spellStart"/>
      <w:r w:rsidRPr="007E06EF">
        <w:rPr>
          <w:rFonts w:ascii="Times New Roman" w:hAnsi="Times New Roman" w:cs="Times New Roman"/>
        </w:rPr>
        <w:t>Lucićeva</w:t>
      </w:r>
      <w:proofErr w:type="spellEnd"/>
      <w:r w:rsidRPr="007E06EF">
        <w:rPr>
          <w:rFonts w:ascii="Times New Roman" w:hAnsi="Times New Roman" w:cs="Times New Roman"/>
        </w:rPr>
        <w:t xml:space="preserve"> </w:t>
      </w:r>
      <w:r w:rsidRPr="00FB2E3D">
        <w:rPr>
          <w:rFonts w:ascii="Times New Roman" w:hAnsi="Times New Roman" w:cs="Times New Roman"/>
          <w:i/>
          <w:iCs/>
        </w:rPr>
        <w:t>Robinja</w:t>
      </w:r>
      <w:r w:rsidRPr="00FB2E3D">
        <w:rPr>
          <w:rFonts w:ascii="Times New Roman" w:hAnsi="Times New Roman" w:cs="Times New Roman"/>
        </w:rPr>
        <w:t xml:space="preserve"> nije prvi ni jedini tekst u našoj književnosti u kojemu je zaplet baziran na otmici djevojke. S tim vezano pitanje o izvoru jedna je od najčešćih tema u recepciji robinje. Za detaljniji pregled pisanja o izvorima v. </w:t>
      </w:r>
      <w:proofErr w:type="spellStart"/>
      <w:r w:rsidRPr="00FB2E3D">
        <w:rPr>
          <w:rFonts w:ascii="Times New Roman" w:hAnsi="Times New Roman" w:cs="Times New Roman"/>
        </w:rPr>
        <w:t>Dulibić-Paljar</w:t>
      </w:r>
      <w:proofErr w:type="spellEnd"/>
      <w:r w:rsidRPr="00FB2E3D">
        <w:rPr>
          <w:rFonts w:ascii="Times New Roman" w:hAnsi="Times New Roman" w:cs="Times New Roman"/>
        </w:rPr>
        <w:t xml:space="preserve"> (2012: 102-103; 105-106; 108-109) i </w:t>
      </w:r>
      <w:proofErr w:type="spellStart"/>
      <w:r w:rsidRPr="00FB2E3D">
        <w:rPr>
          <w:rFonts w:ascii="Times New Roman" w:hAnsi="Times New Roman" w:cs="Times New Roman"/>
        </w:rPr>
        <w:t>Kolumbić</w:t>
      </w:r>
      <w:proofErr w:type="spellEnd"/>
      <w:r w:rsidRPr="00FB2E3D">
        <w:rPr>
          <w:rFonts w:ascii="Times New Roman" w:hAnsi="Times New Roman" w:cs="Times New Roman"/>
        </w:rPr>
        <w:t xml:space="preserve"> (1976).</w:t>
      </w:r>
    </w:p>
  </w:footnote>
  <w:footnote w:id="25">
    <w:p w14:paraId="73AD908E" w14:textId="766F47CE" w:rsidR="00D941E4" w:rsidRPr="00FB2E3D" w:rsidRDefault="00D941E4" w:rsidP="00FB2E3D">
      <w:pPr>
        <w:pStyle w:val="Tekstfusnote"/>
        <w:jc w:val="both"/>
        <w:rPr>
          <w:rFonts w:ascii="Times New Roman" w:hAnsi="Times New Roman" w:cs="Times New Roman"/>
        </w:rPr>
      </w:pPr>
      <w:r w:rsidRPr="00FB2E3D">
        <w:rPr>
          <w:rStyle w:val="Referencafusnote"/>
          <w:rFonts w:ascii="Times New Roman" w:hAnsi="Times New Roman" w:cs="Times New Roman"/>
        </w:rPr>
        <w:footnoteRef/>
      </w:r>
      <w:r w:rsidRPr="00FB2E3D">
        <w:rPr>
          <w:rFonts w:ascii="Times New Roman" w:hAnsi="Times New Roman" w:cs="Times New Roman"/>
        </w:rPr>
        <w:t xml:space="preserve"> </w:t>
      </w:r>
      <w:r w:rsidRPr="00FB2E3D">
        <w:rPr>
          <w:rFonts w:ascii="Times New Roman" w:hAnsi="Times New Roman" w:cs="Times New Roman"/>
        </w:rPr>
        <w:t xml:space="preserve">Pod „završno“ ili „novo društvo“ misli se na junakovo okruženje u kontekstu </w:t>
      </w:r>
      <w:proofErr w:type="spellStart"/>
      <w:r w:rsidRPr="00FB2E3D">
        <w:rPr>
          <w:rFonts w:ascii="Times New Roman" w:hAnsi="Times New Roman" w:cs="Times New Roman"/>
        </w:rPr>
        <w:t>komičkoga</w:t>
      </w:r>
      <w:proofErr w:type="spellEnd"/>
      <w:r w:rsidRPr="00FB2E3D">
        <w:rPr>
          <w:rFonts w:ascii="Times New Roman" w:hAnsi="Times New Roman" w:cs="Times New Roman"/>
        </w:rPr>
        <w:t xml:space="preserve"> završetka.</w:t>
      </w:r>
      <w:r w:rsidR="007E06EF" w:rsidRPr="00FB2E3D">
        <w:rPr>
          <w:rFonts w:ascii="Times New Roman" w:hAnsi="Times New Roman" w:cs="Times New Roman"/>
        </w:rPr>
        <w:t xml:space="preserve"> Prema </w:t>
      </w:r>
      <w:proofErr w:type="spellStart"/>
      <w:r w:rsidR="007E06EF" w:rsidRPr="00FB2E3D">
        <w:rPr>
          <w:rFonts w:ascii="Times New Roman" w:hAnsi="Times New Roman" w:cs="Times New Roman"/>
        </w:rPr>
        <w:t>Fryeu</w:t>
      </w:r>
      <w:proofErr w:type="spellEnd"/>
      <w:r w:rsidR="007E06EF" w:rsidRPr="00FB2E3D">
        <w:rPr>
          <w:rFonts w:ascii="Times New Roman" w:hAnsi="Times New Roman" w:cs="Times New Roman"/>
        </w:rPr>
        <w:t>, riječ je o društvu „koje pobjednički izrasta oko još uvijek ponešto tajnovita junaka i njegove nevjeste“ (2000: 219).</w:t>
      </w:r>
    </w:p>
  </w:footnote>
  <w:footnote w:id="26">
    <w:p w14:paraId="733EC30E" w14:textId="77777777" w:rsidR="00E17F89" w:rsidRPr="007E06EF" w:rsidRDefault="00E17F89"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Više o „izvješćivanju“ v. u </w:t>
      </w:r>
      <w:proofErr w:type="spellStart"/>
      <w:r w:rsidRPr="007E06EF">
        <w:rPr>
          <w:rFonts w:ascii="Times New Roman" w:hAnsi="Times New Roman" w:cs="Times New Roman"/>
        </w:rPr>
        <w:t>Švelec</w:t>
      </w:r>
      <w:proofErr w:type="spellEnd"/>
      <w:r w:rsidRPr="007E06EF">
        <w:rPr>
          <w:rFonts w:ascii="Times New Roman" w:hAnsi="Times New Roman" w:cs="Times New Roman"/>
        </w:rPr>
        <w:t xml:space="preserve"> (1977: 35).</w:t>
      </w:r>
    </w:p>
  </w:footnote>
  <w:footnote w:id="27">
    <w:p w14:paraId="49CDD996" w14:textId="77777777" w:rsidR="00E17F89" w:rsidRPr="00FB2E3D" w:rsidRDefault="00E17F89"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„Djevojka je ostala bez oca, pod zaštitom kralja stekla je odgoj koji joj nije dopuštao da svoje osjećaje iskazuje javno. Iako je </w:t>
      </w:r>
      <w:proofErr w:type="spellStart"/>
      <w:r w:rsidRPr="007E06EF">
        <w:rPr>
          <w:rFonts w:ascii="Times New Roman" w:hAnsi="Times New Roman" w:cs="Times New Roman"/>
        </w:rPr>
        <w:t>Derenčina</w:t>
      </w:r>
      <w:proofErr w:type="spellEnd"/>
      <w:r w:rsidRPr="007E06EF">
        <w:rPr>
          <w:rFonts w:ascii="Times New Roman" w:hAnsi="Times New Roman" w:cs="Times New Roman"/>
        </w:rPr>
        <w:t xml:space="preserve"> „nosila u srcu“, ona se „</w:t>
      </w:r>
      <w:proofErr w:type="spellStart"/>
      <w:r w:rsidRPr="007E06EF">
        <w:rPr>
          <w:rFonts w:ascii="Times New Roman" w:hAnsi="Times New Roman" w:cs="Times New Roman"/>
        </w:rPr>
        <w:t>tajala</w:t>
      </w:r>
      <w:proofErr w:type="spellEnd"/>
      <w:r w:rsidRPr="007E06EF">
        <w:rPr>
          <w:rFonts w:ascii="Times New Roman" w:hAnsi="Times New Roman" w:cs="Times New Roman"/>
        </w:rPr>
        <w:t>“ od njega, jer</w:t>
      </w:r>
      <w:r w:rsidRPr="00FB2E3D">
        <w:rPr>
          <w:rFonts w:ascii="Times New Roman" w:hAnsi="Times New Roman" w:cs="Times New Roman"/>
        </w:rPr>
        <w:t xml:space="preserve"> je normalno očekivala da je zaprosi u njezina zaštitnika. Otkud onakvo vladanje prema mladiću, vladanje koje je toliko boli nanijelo mladom </w:t>
      </w:r>
      <w:proofErr w:type="spellStart"/>
      <w:r w:rsidRPr="00FB2E3D">
        <w:rPr>
          <w:rFonts w:ascii="Times New Roman" w:hAnsi="Times New Roman" w:cs="Times New Roman"/>
        </w:rPr>
        <w:t>ljubovniku</w:t>
      </w:r>
      <w:proofErr w:type="spellEnd"/>
      <w:r w:rsidRPr="00FB2E3D">
        <w:rPr>
          <w:rFonts w:ascii="Times New Roman" w:hAnsi="Times New Roman" w:cs="Times New Roman"/>
        </w:rPr>
        <w:t xml:space="preserve">. </w:t>
      </w:r>
      <w:proofErr w:type="spellStart"/>
      <w:r w:rsidRPr="00FB2E3D">
        <w:rPr>
          <w:rFonts w:ascii="Times New Roman" w:hAnsi="Times New Roman" w:cs="Times New Roman"/>
        </w:rPr>
        <w:t>Derenčin</w:t>
      </w:r>
      <w:proofErr w:type="spellEnd"/>
      <w:r w:rsidRPr="00FB2E3D">
        <w:rPr>
          <w:rFonts w:ascii="Times New Roman" w:hAnsi="Times New Roman" w:cs="Times New Roman"/>
        </w:rPr>
        <w:t xml:space="preserve"> je naprotiv mnogo slobodnijih nazora, on je vitez i ratnik, i silovita ljubav goni ga da ruši obzire i dvorsku etiketu“ (</w:t>
      </w:r>
      <w:proofErr w:type="spellStart"/>
      <w:r w:rsidRPr="00FB2E3D">
        <w:rPr>
          <w:rFonts w:ascii="Times New Roman" w:hAnsi="Times New Roman" w:cs="Times New Roman"/>
        </w:rPr>
        <w:t>Švelec</w:t>
      </w:r>
      <w:proofErr w:type="spellEnd"/>
      <w:r w:rsidRPr="00FB2E3D">
        <w:rPr>
          <w:rFonts w:ascii="Times New Roman" w:hAnsi="Times New Roman" w:cs="Times New Roman"/>
        </w:rPr>
        <w:t xml:space="preserve"> 1977: 33).</w:t>
      </w:r>
    </w:p>
  </w:footnote>
  <w:footnote w:id="28">
    <w:p w14:paraId="78DC7BF5" w14:textId="77777777" w:rsidR="00E17F89" w:rsidRPr="00FB2E3D" w:rsidRDefault="00E17F89" w:rsidP="007E06EF">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 xml:space="preserve">Ovdje pak treba spomenuti </w:t>
      </w:r>
      <w:proofErr w:type="spellStart"/>
      <w:r w:rsidRPr="007E06EF">
        <w:rPr>
          <w:rFonts w:ascii="Times New Roman" w:hAnsi="Times New Roman" w:cs="Times New Roman"/>
        </w:rPr>
        <w:t>Batušićevu</w:t>
      </w:r>
      <w:proofErr w:type="spellEnd"/>
      <w:r w:rsidRPr="007E06EF">
        <w:rPr>
          <w:rFonts w:ascii="Times New Roman" w:hAnsi="Times New Roman" w:cs="Times New Roman"/>
        </w:rPr>
        <w:t xml:space="preserve"> usporedbu </w:t>
      </w:r>
      <w:proofErr w:type="spellStart"/>
      <w:r w:rsidRPr="007E06EF">
        <w:rPr>
          <w:rFonts w:ascii="Times New Roman" w:hAnsi="Times New Roman" w:cs="Times New Roman"/>
        </w:rPr>
        <w:t>Nalješkovićeve</w:t>
      </w:r>
      <w:proofErr w:type="spellEnd"/>
      <w:r w:rsidRPr="007E06EF">
        <w:rPr>
          <w:rFonts w:ascii="Times New Roman" w:hAnsi="Times New Roman" w:cs="Times New Roman"/>
        </w:rPr>
        <w:t xml:space="preserve"> </w:t>
      </w:r>
      <w:r w:rsidRPr="007E06EF">
        <w:rPr>
          <w:rFonts w:ascii="Times New Roman" w:hAnsi="Times New Roman" w:cs="Times New Roman"/>
          <w:i/>
          <w:iCs/>
        </w:rPr>
        <w:t xml:space="preserve">Komedije pete </w:t>
      </w:r>
      <w:r w:rsidRPr="007E06EF">
        <w:rPr>
          <w:rFonts w:ascii="Times New Roman" w:hAnsi="Times New Roman" w:cs="Times New Roman"/>
        </w:rPr>
        <w:t xml:space="preserve">i francuske farse. Batušić također upozorava na određene staleške „napetosti“ koje su implicitno prisutne i u perspektivi </w:t>
      </w:r>
      <w:r w:rsidRPr="00FB2E3D">
        <w:rPr>
          <w:rFonts w:ascii="Times New Roman" w:hAnsi="Times New Roman" w:cs="Times New Roman"/>
        </w:rPr>
        <w:t xml:space="preserve">sluškinja Pere, Mare i Anice: „Ne ulazeći potanje u njihov sadržaj i bez analize bitnih elemenata tematske razine, za ove je farse bjelodano kako se uglavnom odvijaju unutar istoga socijalnog kruga ili su po </w:t>
      </w:r>
      <w:proofErr w:type="spellStart"/>
      <w:r w:rsidRPr="00FB2E3D">
        <w:rPr>
          <w:rFonts w:ascii="Times New Roman" w:hAnsi="Times New Roman" w:cs="Times New Roman"/>
        </w:rPr>
        <w:t>društvenohijerarhijskoj</w:t>
      </w:r>
      <w:proofErr w:type="spellEnd"/>
      <w:r w:rsidRPr="00FB2E3D">
        <w:rPr>
          <w:rFonts w:ascii="Times New Roman" w:hAnsi="Times New Roman" w:cs="Times New Roman"/>
        </w:rPr>
        <w:t xml:space="preserve"> vertikali podijeljene na sloj koji je </w:t>
      </w:r>
      <w:proofErr w:type="spellStart"/>
      <w:r w:rsidRPr="00FB2E3D">
        <w:rPr>
          <w:rFonts w:ascii="Times New Roman" w:hAnsi="Times New Roman" w:cs="Times New Roman"/>
        </w:rPr>
        <w:t>aktantski</w:t>
      </w:r>
      <w:proofErr w:type="spellEnd"/>
      <w:r w:rsidRPr="00FB2E3D">
        <w:rPr>
          <w:rFonts w:ascii="Times New Roman" w:hAnsi="Times New Roman" w:cs="Times New Roman"/>
        </w:rPr>
        <w:t xml:space="preserve"> jasno dominantan i na onaj koji se prema njemu nalazi u svojevrsnoj prividnoj dramaturškoj opoziciji. Dakle na jednoj strani obiteljski, susjedski i općenito odnosi među pripadnicima iste društvene skupine (muž, žena, susjed, obrtnik, sluga-čudak ili mjesni blesan), a na drugoj pripadnici višega staleža (sudac, tužitelj, svećenik, vitez)“ (1988: 37).</w:t>
      </w:r>
    </w:p>
  </w:footnote>
  <w:footnote w:id="29">
    <w:p w14:paraId="3D8C6F7F" w14:textId="77777777" w:rsidR="00E17F89" w:rsidRPr="00FB2E3D" w:rsidRDefault="00E17F89"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Valja razlikovati Peru koja izvještava od Mare i Anice, čija je uloga u većoj mjeri obilježena „lakrdijaškim“ elementima. Treba napom</w:t>
      </w:r>
      <w:r w:rsidRPr="00FB2E3D">
        <w:rPr>
          <w:rFonts w:ascii="Times New Roman" w:hAnsi="Times New Roman" w:cs="Times New Roman"/>
        </w:rPr>
        <w:t xml:space="preserve">enuti ipak kako treba biti oprezan kad tim likovima pripisujemo osobine </w:t>
      </w:r>
      <w:proofErr w:type="spellStart"/>
      <w:r w:rsidRPr="00FB2E3D">
        <w:rPr>
          <w:rFonts w:ascii="Times New Roman" w:hAnsi="Times New Roman" w:cs="Times New Roman"/>
          <w:i/>
          <w:iCs/>
        </w:rPr>
        <w:t>bomolochos</w:t>
      </w:r>
      <w:proofErr w:type="spellEnd"/>
      <w:r w:rsidRPr="00FB2E3D">
        <w:rPr>
          <w:rFonts w:ascii="Times New Roman" w:hAnsi="Times New Roman" w:cs="Times New Roman"/>
        </w:rPr>
        <w:t xml:space="preserve"> tipa kao što je uostalom slučaj sa svim </w:t>
      </w:r>
      <w:proofErr w:type="spellStart"/>
      <w:r w:rsidRPr="00FB2E3D">
        <w:rPr>
          <w:rFonts w:ascii="Times New Roman" w:hAnsi="Times New Roman" w:cs="Times New Roman"/>
        </w:rPr>
        <w:t>Fryeovim</w:t>
      </w:r>
      <w:proofErr w:type="spellEnd"/>
      <w:r w:rsidRPr="00FB2E3D">
        <w:rPr>
          <w:rFonts w:ascii="Times New Roman" w:hAnsi="Times New Roman" w:cs="Times New Roman"/>
        </w:rPr>
        <w:t xml:space="preserve"> konceptima. Oni nam pomažu da bolje opišemo neke aspekte </w:t>
      </w:r>
      <w:proofErr w:type="spellStart"/>
      <w:r w:rsidRPr="00FB2E3D">
        <w:rPr>
          <w:rFonts w:ascii="Times New Roman" w:hAnsi="Times New Roman" w:cs="Times New Roman"/>
        </w:rPr>
        <w:t>imaginarija</w:t>
      </w:r>
      <w:proofErr w:type="spellEnd"/>
      <w:r w:rsidRPr="00FB2E3D">
        <w:rPr>
          <w:rFonts w:ascii="Times New Roman" w:hAnsi="Times New Roman" w:cs="Times New Roman"/>
        </w:rPr>
        <w:t xml:space="preserve">, narativnih obrazaca, likova itd., ali elementi izmještenoga teksta rijetko se mogu ukalupiti i opisati samo jednim terminom. </w:t>
      </w:r>
    </w:p>
  </w:footnote>
  <w:footnote w:id="30">
    <w:p w14:paraId="4F9E40F7" w14:textId="77777777" w:rsidR="00E17F89" w:rsidRPr="00FB2E3D" w:rsidRDefault="00E17F89" w:rsidP="00FB2E3D">
      <w:pPr>
        <w:pStyle w:val="Tekstfusnote"/>
        <w:jc w:val="both"/>
        <w:rPr>
          <w:rFonts w:ascii="Times New Roman" w:hAnsi="Times New Roman" w:cs="Times New Roman"/>
        </w:rPr>
      </w:pPr>
      <w:r w:rsidRPr="007E06EF">
        <w:rPr>
          <w:rStyle w:val="Referencafusnote"/>
          <w:rFonts w:ascii="Times New Roman" w:hAnsi="Times New Roman" w:cs="Times New Roman"/>
        </w:rPr>
        <w:footnoteRef/>
      </w:r>
      <w:r w:rsidRPr="007E06EF">
        <w:rPr>
          <w:rFonts w:ascii="Times New Roman" w:hAnsi="Times New Roman" w:cs="Times New Roman"/>
        </w:rPr>
        <w:t xml:space="preserve"> </w:t>
      </w:r>
      <w:r w:rsidRPr="007E06EF">
        <w:rPr>
          <w:rFonts w:ascii="Times New Roman" w:hAnsi="Times New Roman" w:cs="Times New Roman"/>
        </w:rPr>
        <w:t>Za problematiku prikaza Turaka i Osmanskog Carstva u našoj starijoj književnosti v. Dukić (2004) i Brković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1C"/>
    <w:rsid w:val="0003094D"/>
    <w:rsid w:val="00052F01"/>
    <w:rsid w:val="00091DC1"/>
    <w:rsid w:val="000962D7"/>
    <w:rsid w:val="000B5BBE"/>
    <w:rsid w:val="000C04F0"/>
    <w:rsid w:val="000C47E6"/>
    <w:rsid w:val="000D3441"/>
    <w:rsid w:val="000E543B"/>
    <w:rsid w:val="00146CA7"/>
    <w:rsid w:val="00150C16"/>
    <w:rsid w:val="001511EC"/>
    <w:rsid w:val="00162B96"/>
    <w:rsid w:val="00176256"/>
    <w:rsid w:val="001B3A2D"/>
    <w:rsid w:val="001B3CC7"/>
    <w:rsid w:val="001C068C"/>
    <w:rsid w:val="001C0EF8"/>
    <w:rsid w:val="001D2772"/>
    <w:rsid w:val="001D4804"/>
    <w:rsid w:val="001D7B57"/>
    <w:rsid w:val="00210423"/>
    <w:rsid w:val="00245C8E"/>
    <w:rsid w:val="00255ABA"/>
    <w:rsid w:val="00255F51"/>
    <w:rsid w:val="00263EC1"/>
    <w:rsid w:val="00264055"/>
    <w:rsid w:val="002652DC"/>
    <w:rsid w:val="002654F9"/>
    <w:rsid w:val="002864FE"/>
    <w:rsid w:val="002B43EA"/>
    <w:rsid w:val="002C27EE"/>
    <w:rsid w:val="002D6EAF"/>
    <w:rsid w:val="002F6555"/>
    <w:rsid w:val="00302ACD"/>
    <w:rsid w:val="00302C72"/>
    <w:rsid w:val="00317C17"/>
    <w:rsid w:val="00317E6C"/>
    <w:rsid w:val="00332776"/>
    <w:rsid w:val="003424A6"/>
    <w:rsid w:val="00363590"/>
    <w:rsid w:val="00395180"/>
    <w:rsid w:val="003B25F5"/>
    <w:rsid w:val="003B6C99"/>
    <w:rsid w:val="003E1611"/>
    <w:rsid w:val="0040781E"/>
    <w:rsid w:val="00432801"/>
    <w:rsid w:val="00454360"/>
    <w:rsid w:val="0047406D"/>
    <w:rsid w:val="0047739A"/>
    <w:rsid w:val="00483EED"/>
    <w:rsid w:val="00485AA1"/>
    <w:rsid w:val="00487FD3"/>
    <w:rsid w:val="00490178"/>
    <w:rsid w:val="004A5BB2"/>
    <w:rsid w:val="004F5B36"/>
    <w:rsid w:val="00515AE2"/>
    <w:rsid w:val="00535603"/>
    <w:rsid w:val="00535B39"/>
    <w:rsid w:val="00553723"/>
    <w:rsid w:val="0055709C"/>
    <w:rsid w:val="00563AB3"/>
    <w:rsid w:val="00565C96"/>
    <w:rsid w:val="005978B1"/>
    <w:rsid w:val="005B5CF5"/>
    <w:rsid w:val="005D7E28"/>
    <w:rsid w:val="005E1B0E"/>
    <w:rsid w:val="005F5156"/>
    <w:rsid w:val="006078D9"/>
    <w:rsid w:val="00607E81"/>
    <w:rsid w:val="00616BAB"/>
    <w:rsid w:val="00616BB7"/>
    <w:rsid w:val="006369DE"/>
    <w:rsid w:val="00636CD0"/>
    <w:rsid w:val="006376E5"/>
    <w:rsid w:val="00642608"/>
    <w:rsid w:val="00644FE9"/>
    <w:rsid w:val="00646A2B"/>
    <w:rsid w:val="00653895"/>
    <w:rsid w:val="00654215"/>
    <w:rsid w:val="00654781"/>
    <w:rsid w:val="00663A82"/>
    <w:rsid w:val="006712EA"/>
    <w:rsid w:val="00677A63"/>
    <w:rsid w:val="00684894"/>
    <w:rsid w:val="006A4D9D"/>
    <w:rsid w:val="006C4CEF"/>
    <w:rsid w:val="006D2F6E"/>
    <w:rsid w:val="006E46AF"/>
    <w:rsid w:val="006F7751"/>
    <w:rsid w:val="0071385C"/>
    <w:rsid w:val="007203D9"/>
    <w:rsid w:val="00720CC5"/>
    <w:rsid w:val="00740EEA"/>
    <w:rsid w:val="00753303"/>
    <w:rsid w:val="00756097"/>
    <w:rsid w:val="00780777"/>
    <w:rsid w:val="007910C6"/>
    <w:rsid w:val="00797124"/>
    <w:rsid w:val="007C228A"/>
    <w:rsid w:val="007D4DA4"/>
    <w:rsid w:val="007D6BE3"/>
    <w:rsid w:val="007E06EF"/>
    <w:rsid w:val="007E1405"/>
    <w:rsid w:val="007E70A8"/>
    <w:rsid w:val="007E71FE"/>
    <w:rsid w:val="00813BC5"/>
    <w:rsid w:val="0083303F"/>
    <w:rsid w:val="0086494E"/>
    <w:rsid w:val="00877CE9"/>
    <w:rsid w:val="00883739"/>
    <w:rsid w:val="0088528C"/>
    <w:rsid w:val="008D1B46"/>
    <w:rsid w:val="008F0815"/>
    <w:rsid w:val="00912746"/>
    <w:rsid w:val="00921D86"/>
    <w:rsid w:val="009347B9"/>
    <w:rsid w:val="00942599"/>
    <w:rsid w:val="00985E0F"/>
    <w:rsid w:val="00997F75"/>
    <w:rsid w:val="009D599E"/>
    <w:rsid w:val="009E353C"/>
    <w:rsid w:val="009E405F"/>
    <w:rsid w:val="009E54D7"/>
    <w:rsid w:val="00A077EE"/>
    <w:rsid w:val="00A10F21"/>
    <w:rsid w:val="00A135BE"/>
    <w:rsid w:val="00A27C82"/>
    <w:rsid w:val="00A32B22"/>
    <w:rsid w:val="00A35043"/>
    <w:rsid w:val="00A43CBE"/>
    <w:rsid w:val="00A479E6"/>
    <w:rsid w:val="00A53FCE"/>
    <w:rsid w:val="00A6081C"/>
    <w:rsid w:val="00A6656C"/>
    <w:rsid w:val="00AB5EB1"/>
    <w:rsid w:val="00AC4617"/>
    <w:rsid w:val="00AD0840"/>
    <w:rsid w:val="00AF4476"/>
    <w:rsid w:val="00AF5F64"/>
    <w:rsid w:val="00B237A1"/>
    <w:rsid w:val="00B33EC5"/>
    <w:rsid w:val="00B348C6"/>
    <w:rsid w:val="00B37945"/>
    <w:rsid w:val="00B452C3"/>
    <w:rsid w:val="00B537FB"/>
    <w:rsid w:val="00B61640"/>
    <w:rsid w:val="00B631B9"/>
    <w:rsid w:val="00B67752"/>
    <w:rsid w:val="00B81B5F"/>
    <w:rsid w:val="00B82ED6"/>
    <w:rsid w:val="00B975FC"/>
    <w:rsid w:val="00BB395D"/>
    <w:rsid w:val="00BD4C53"/>
    <w:rsid w:val="00BD4E05"/>
    <w:rsid w:val="00BF4210"/>
    <w:rsid w:val="00C011FC"/>
    <w:rsid w:val="00C05F82"/>
    <w:rsid w:val="00C15A4E"/>
    <w:rsid w:val="00C209D5"/>
    <w:rsid w:val="00C25192"/>
    <w:rsid w:val="00C50384"/>
    <w:rsid w:val="00C71254"/>
    <w:rsid w:val="00C77035"/>
    <w:rsid w:val="00C9533D"/>
    <w:rsid w:val="00CC61FE"/>
    <w:rsid w:val="00CC71B3"/>
    <w:rsid w:val="00CE63D3"/>
    <w:rsid w:val="00CE6A30"/>
    <w:rsid w:val="00D009F2"/>
    <w:rsid w:val="00D01458"/>
    <w:rsid w:val="00D0250A"/>
    <w:rsid w:val="00D13613"/>
    <w:rsid w:val="00D202E3"/>
    <w:rsid w:val="00D3380A"/>
    <w:rsid w:val="00D476F6"/>
    <w:rsid w:val="00D941E4"/>
    <w:rsid w:val="00DB619E"/>
    <w:rsid w:val="00DB7DC1"/>
    <w:rsid w:val="00DC6FEE"/>
    <w:rsid w:val="00DD1590"/>
    <w:rsid w:val="00E17F89"/>
    <w:rsid w:val="00E60C36"/>
    <w:rsid w:val="00E677DE"/>
    <w:rsid w:val="00EA13A5"/>
    <w:rsid w:val="00EB4217"/>
    <w:rsid w:val="00EB45E5"/>
    <w:rsid w:val="00ED4497"/>
    <w:rsid w:val="00F23743"/>
    <w:rsid w:val="00F42655"/>
    <w:rsid w:val="00F44D7E"/>
    <w:rsid w:val="00F47F0F"/>
    <w:rsid w:val="00F57C3D"/>
    <w:rsid w:val="00F778FB"/>
    <w:rsid w:val="00F83815"/>
    <w:rsid w:val="00FB25D3"/>
    <w:rsid w:val="00FB2E3D"/>
    <w:rsid w:val="00FE39E4"/>
    <w:rsid w:val="00FF0D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44B1"/>
  <w15:chartTrackingRefBased/>
  <w15:docId w15:val="{9AB17B22-5B99-4441-82DA-009EAD08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B1"/>
  </w:style>
  <w:style w:type="paragraph" w:styleId="Naslov1">
    <w:name w:val="heading 1"/>
    <w:basedOn w:val="Normal"/>
    <w:next w:val="Normal"/>
    <w:link w:val="Naslov1Char"/>
    <w:uiPriority w:val="9"/>
    <w:qFormat/>
    <w:rsid w:val="005978B1"/>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Naslov2">
    <w:name w:val="heading 2"/>
    <w:basedOn w:val="Normal"/>
    <w:next w:val="Normal"/>
    <w:link w:val="Naslov2Char"/>
    <w:uiPriority w:val="9"/>
    <w:unhideWhenUsed/>
    <w:qFormat/>
    <w:rsid w:val="00B67752"/>
    <w:pPr>
      <w:keepNext/>
      <w:keepLines/>
      <w:spacing w:before="40" w:after="0"/>
      <w:outlineLvl w:val="1"/>
    </w:pPr>
    <w:rPr>
      <w:rFonts w:ascii="Times New Roman" w:eastAsiaTheme="majorEastAsia" w:hAnsi="Times New Roman" w:cstheme="majorBidi"/>
      <w:b/>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978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978B1"/>
  </w:style>
  <w:style w:type="paragraph" w:styleId="Podnoje">
    <w:name w:val="footer"/>
    <w:basedOn w:val="Normal"/>
    <w:link w:val="PodnojeChar"/>
    <w:uiPriority w:val="99"/>
    <w:unhideWhenUsed/>
    <w:rsid w:val="005978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978B1"/>
  </w:style>
  <w:style w:type="character" w:customStyle="1" w:styleId="Naslov1Char">
    <w:name w:val="Naslov 1 Char"/>
    <w:basedOn w:val="Zadanifontodlomka"/>
    <w:link w:val="Naslov1"/>
    <w:uiPriority w:val="9"/>
    <w:rsid w:val="005978B1"/>
    <w:rPr>
      <w:rFonts w:ascii="Times New Roman" w:eastAsiaTheme="majorEastAsia" w:hAnsi="Times New Roman" w:cstheme="majorBidi"/>
      <w:b/>
      <w:color w:val="000000" w:themeColor="text1"/>
      <w:sz w:val="28"/>
      <w:szCs w:val="32"/>
    </w:rPr>
  </w:style>
  <w:style w:type="paragraph" w:styleId="Tekstfusnote">
    <w:name w:val="footnote text"/>
    <w:basedOn w:val="Normal"/>
    <w:link w:val="TekstfusnoteChar"/>
    <w:uiPriority w:val="99"/>
    <w:unhideWhenUsed/>
    <w:rsid w:val="005978B1"/>
    <w:pPr>
      <w:spacing w:after="0" w:line="240" w:lineRule="auto"/>
    </w:pPr>
    <w:rPr>
      <w:sz w:val="20"/>
      <w:szCs w:val="20"/>
    </w:rPr>
  </w:style>
  <w:style w:type="character" w:customStyle="1" w:styleId="TekstfusnoteChar">
    <w:name w:val="Tekst fusnote Char"/>
    <w:basedOn w:val="Zadanifontodlomka"/>
    <w:link w:val="Tekstfusnote"/>
    <w:uiPriority w:val="99"/>
    <w:rsid w:val="005978B1"/>
    <w:rPr>
      <w:sz w:val="20"/>
      <w:szCs w:val="20"/>
    </w:rPr>
  </w:style>
  <w:style w:type="character" w:styleId="Referencafusnote">
    <w:name w:val="footnote reference"/>
    <w:basedOn w:val="Zadanifontodlomka"/>
    <w:uiPriority w:val="99"/>
    <w:semiHidden/>
    <w:unhideWhenUsed/>
    <w:rsid w:val="005978B1"/>
    <w:rPr>
      <w:vertAlign w:val="superscript"/>
    </w:rPr>
  </w:style>
  <w:style w:type="character" w:styleId="Referencakomentara">
    <w:name w:val="annotation reference"/>
    <w:basedOn w:val="Zadanifontodlomka"/>
    <w:uiPriority w:val="99"/>
    <w:semiHidden/>
    <w:unhideWhenUsed/>
    <w:rsid w:val="005978B1"/>
    <w:rPr>
      <w:sz w:val="16"/>
      <w:szCs w:val="16"/>
    </w:rPr>
  </w:style>
  <w:style w:type="paragraph" w:styleId="Tekstkomentara">
    <w:name w:val="annotation text"/>
    <w:basedOn w:val="Normal"/>
    <w:link w:val="TekstkomentaraChar"/>
    <w:uiPriority w:val="99"/>
    <w:semiHidden/>
    <w:unhideWhenUsed/>
    <w:rsid w:val="005978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978B1"/>
    <w:rPr>
      <w:sz w:val="20"/>
      <w:szCs w:val="20"/>
    </w:rPr>
  </w:style>
  <w:style w:type="character" w:customStyle="1" w:styleId="Naslov2Char">
    <w:name w:val="Naslov 2 Char"/>
    <w:basedOn w:val="Zadanifontodlomka"/>
    <w:link w:val="Naslov2"/>
    <w:uiPriority w:val="9"/>
    <w:rsid w:val="00B67752"/>
    <w:rPr>
      <w:rFonts w:ascii="Times New Roman" w:eastAsiaTheme="majorEastAsia" w:hAnsi="Times New Roman" w:cstheme="majorBidi"/>
      <w:b/>
      <w:sz w:val="26"/>
      <w:szCs w:val="26"/>
    </w:rPr>
  </w:style>
  <w:style w:type="paragraph" w:styleId="Predmetkomentara">
    <w:name w:val="annotation subject"/>
    <w:basedOn w:val="Tekstkomentara"/>
    <w:next w:val="Tekstkomentara"/>
    <w:link w:val="PredmetkomentaraChar"/>
    <w:uiPriority w:val="99"/>
    <w:semiHidden/>
    <w:unhideWhenUsed/>
    <w:rsid w:val="00E17F89"/>
    <w:rPr>
      <w:b/>
      <w:bCs/>
    </w:rPr>
  </w:style>
  <w:style w:type="character" w:customStyle="1" w:styleId="PredmetkomentaraChar">
    <w:name w:val="Predmet komentara Char"/>
    <w:basedOn w:val="TekstkomentaraChar"/>
    <w:link w:val="Predmetkomentara"/>
    <w:uiPriority w:val="99"/>
    <w:semiHidden/>
    <w:rsid w:val="00E17F89"/>
    <w:rPr>
      <w:b/>
      <w:bCs/>
      <w:sz w:val="20"/>
      <w:szCs w:val="20"/>
    </w:rPr>
  </w:style>
  <w:style w:type="paragraph" w:styleId="TOCNaslov">
    <w:name w:val="TOC Heading"/>
    <w:basedOn w:val="Naslov1"/>
    <w:next w:val="Normal"/>
    <w:uiPriority w:val="39"/>
    <w:unhideWhenUsed/>
    <w:qFormat/>
    <w:rsid w:val="0086494E"/>
    <w:pPr>
      <w:outlineLvl w:val="9"/>
    </w:pPr>
    <w:rPr>
      <w:rFonts w:asciiTheme="majorHAnsi" w:hAnsiTheme="majorHAnsi"/>
      <w:b w:val="0"/>
      <w:color w:val="2F5496" w:themeColor="accent1" w:themeShade="BF"/>
      <w:sz w:val="32"/>
      <w:lang w:eastAsia="hr-HR"/>
    </w:rPr>
  </w:style>
  <w:style w:type="paragraph" w:styleId="Sadraj1">
    <w:name w:val="toc 1"/>
    <w:basedOn w:val="Normal"/>
    <w:next w:val="Normal"/>
    <w:autoRedefine/>
    <w:uiPriority w:val="39"/>
    <w:unhideWhenUsed/>
    <w:rsid w:val="0086494E"/>
    <w:pPr>
      <w:spacing w:after="100"/>
    </w:pPr>
  </w:style>
  <w:style w:type="paragraph" w:styleId="Sadraj2">
    <w:name w:val="toc 2"/>
    <w:basedOn w:val="Normal"/>
    <w:next w:val="Normal"/>
    <w:autoRedefine/>
    <w:uiPriority w:val="39"/>
    <w:unhideWhenUsed/>
    <w:rsid w:val="0086494E"/>
    <w:pPr>
      <w:spacing w:after="100"/>
      <w:ind w:left="220"/>
    </w:pPr>
  </w:style>
  <w:style w:type="character" w:styleId="Hiperveza">
    <w:name w:val="Hyperlink"/>
    <w:basedOn w:val="Zadanifontodlomka"/>
    <w:uiPriority w:val="99"/>
    <w:unhideWhenUsed/>
    <w:rsid w:val="00864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6569">
      <w:bodyDiv w:val="1"/>
      <w:marLeft w:val="0"/>
      <w:marRight w:val="0"/>
      <w:marTop w:val="0"/>
      <w:marBottom w:val="0"/>
      <w:divBdr>
        <w:top w:val="none" w:sz="0" w:space="0" w:color="auto"/>
        <w:left w:val="none" w:sz="0" w:space="0" w:color="auto"/>
        <w:bottom w:val="none" w:sz="0" w:space="0" w:color="auto"/>
        <w:right w:val="none" w:sz="0" w:space="0" w:color="auto"/>
      </w:divBdr>
    </w:div>
    <w:div w:id="1237206843">
      <w:bodyDiv w:val="1"/>
      <w:marLeft w:val="0"/>
      <w:marRight w:val="0"/>
      <w:marTop w:val="0"/>
      <w:marBottom w:val="0"/>
      <w:divBdr>
        <w:top w:val="none" w:sz="0" w:space="0" w:color="auto"/>
        <w:left w:val="none" w:sz="0" w:space="0" w:color="auto"/>
        <w:bottom w:val="none" w:sz="0" w:space="0" w:color="auto"/>
        <w:right w:val="none" w:sz="0" w:space="0" w:color="auto"/>
      </w:divBdr>
    </w:div>
    <w:div w:id="1238907442">
      <w:bodyDiv w:val="1"/>
      <w:marLeft w:val="0"/>
      <w:marRight w:val="0"/>
      <w:marTop w:val="0"/>
      <w:marBottom w:val="0"/>
      <w:divBdr>
        <w:top w:val="none" w:sz="0" w:space="0" w:color="auto"/>
        <w:left w:val="none" w:sz="0" w:space="0" w:color="auto"/>
        <w:bottom w:val="none" w:sz="0" w:space="0" w:color="auto"/>
        <w:right w:val="none" w:sz="0" w:space="0" w:color="auto"/>
      </w:divBdr>
    </w:div>
    <w:div w:id="1408502767">
      <w:bodyDiv w:val="1"/>
      <w:marLeft w:val="0"/>
      <w:marRight w:val="0"/>
      <w:marTop w:val="0"/>
      <w:marBottom w:val="0"/>
      <w:divBdr>
        <w:top w:val="none" w:sz="0" w:space="0" w:color="auto"/>
        <w:left w:val="none" w:sz="0" w:space="0" w:color="auto"/>
        <w:bottom w:val="none" w:sz="0" w:space="0" w:color="auto"/>
        <w:right w:val="none" w:sz="0" w:space="0" w:color="auto"/>
      </w:divBdr>
    </w:div>
    <w:div w:id="21118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66859A4-DD31-4D2D-A7F6-2FD4163D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11511</Words>
  <Characters>65619</Characters>
  <Application>Microsoft Office Word</Application>
  <DocSecurity>0</DocSecurity>
  <Lines>546</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2021-06-29T21:29:00Z</dcterms:created>
  <dcterms:modified xsi:type="dcterms:W3CDTF">2021-06-29T21:29:00Z</dcterms:modified>
</cp:coreProperties>
</file>