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766" w:rsidRDefault="00FE0766" w:rsidP="00442F24">
      <w:pPr>
        <w:spacing w:line="360" w:lineRule="auto"/>
        <w:jc w:val="center"/>
        <w:rPr>
          <w:b/>
          <w:bCs/>
          <w:sz w:val="24"/>
          <w:szCs w:val="24"/>
        </w:rPr>
      </w:pPr>
      <w:r>
        <w:rPr>
          <w:b/>
          <w:bCs/>
          <w:sz w:val="24"/>
          <w:szCs w:val="24"/>
        </w:rPr>
        <w:t>Sveučilište u Zagrebu</w:t>
      </w:r>
    </w:p>
    <w:p w:rsidR="00FE0766" w:rsidRDefault="00FE0766" w:rsidP="00442F24">
      <w:pPr>
        <w:spacing w:line="360" w:lineRule="auto"/>
        <w:jc w:val="center"/>
        <w:rPr>
          <w:b/>
          <w:bCs/>
          <w:sz w:val="24"/>
          <w:szCs w:val="24"/>
        </w:rPr>
      </w:pPr>
      <w:r>
        <w:rPr>
          <w:b/>
          <w:bCs/>
          <w:sz w:val="24"/>
          <w:szCs w:val="24"/>
        </w:rPr>
        <w:t>Filozofski fakultet</w:t>
      </w:r>
    </w:p>
    <w:p w:rsidR="00FE0766" w:rsidRDefault="00FE0766" w:rsidP="00442F24">
      <w:pPr>
        <w:spacing w:line="360" w:lineRule="auto"/>
        <w:jc w:val="center"/>
        <w:rPr>
          <w:b/>
          <w:bCs/>
          <w:sz w:val="24"/>
          <w:szCs w:val="24"/>
        </w:rPr>
      </w:pPr>
    </w:p>
    <w:p w:rsidR="00FE0766" w:rsidRDefault="00FE0766" w:rsidP="00442F24">
      <w:pPr>
        <w:spacing w:line="360" w:lineRule="auto"/>
        <w:jc w:val="center"/>
        <w:rPr>
          <w:b/>
          <w:bCs/>
          <w:sz w:val="24"/>
          <w:szCs w:val="24"/>
        </w:rPr>
      </w:pPr>
    </w:p>
    <w:p w:rsidR="00FE0766" w:rsidRDefault="00FE0766" w:rsidP="00442F24">
      <w:pPr>
        <w:spacing w:line="360" w:lineRule="auto"/>
        <w:jc w:val="center"/>
        <w:rPr>
          <w:b/>
          <w:bCs/>
          <w:sz w:val="24"/>
          <w:szCs w:val="24"/>
        </w:rPr>
      </w:pPr>
    </w:p>
    <w:p w:rsidR="00837A70" w:rsidRDefault="00FE0766" w:rsidP="00442F24">
      <w:pPr>
        <w:spacing w:line="360" w:lineRule="auto"/>
        <w:jc w:val="center"/>
        <w:rPr>
          <w:b/>
          <w:bCs/>
          <w:sz w:val="24"/>
          <w:szCs w:val="24"/>
        </w:rPr>
      </w:pPr>
      <w:r>
        <w:rPr>
          <w:b/>
          <w:bCs/>
          <w:sz w:val="24"/>
          <w:szCs w:val="24"/>
        </w:rPr>
        <w:t>Ana Brajković</w:t>
      </w:r>
    </w:p>
    <w:p w:rsidR="00837A70" w:rsidRDefault="00FE0766" w:rsidP="00442F24">
      <w:pPr>
        <w:spacing w:line="360" w:lineRule="auto"/>
        <w:jc w:val="center"/>
        <w:rPr>
          <w:b/>
          <w:bCs/>
          <w:sz w:val="24"/>
          <w:szCs w:val="24"/>
        </w:rPr>
      </w:pPr>
      <w:r>
        <w:rPr>
          <w:b/>
          <w:bCs/>
          <w:sz w:val="24"/>
          <w:szCs w:val="24"/>
        </w:rPr>
        <w:t>Hana Car</w:t>
      </w:r>
    </w:p>
    <w:p w:rsidR="00837A70" w:rsidRDefault="00FE0766" w:rsidP="00442F24">
      <w:pPr>
        <w:spacing w:line="360" w:lineRule="auto"/>
        <w:jc w:val="center"/>
        <w:rPr>
          <w:b/>
          <w:bCs/>
          <w:sz w:val="24"/>
          <w:szCs w:val="24"/>
        </w:rPr>
      </w:pPr>
      <w:r>
        <w:rPr>
          <w:b/>
          <w:bCs/>
          <w:sz w:val="24"/>
          <w:szCs w:val="24"/>
        </w:rPr>
        <w:t>Matea Labrtić</w:t>
      </w:r>
    </w:p>
    <w:p w:rsidR="00837A70" w:rsidRDefault="00FE0766" w:rsidP="00442F24">
      <w:pPr>
        <w:spacing w:line="360" w:lineRule="auto"/>
        <w:jc w:val="center"/>
        <w:rPr>
          <w:b/>
          <w:bCs/>
          <w:sz w:val="24"/>
          <w:szCs w:val="24"/>
        </w:rPr>
      </w:pPr>
      <w:r>
        <w:rPr>
          <w:b/>
          <w:bCs/>
          <w:sz w:val="24"/>
          <w:szCs w:val="24"/>
        </w:rPr>
        <w:t>Magdalena Medić</w:t>
      </w:r>
    </w:p>
    <w:p w:rsidR="00837A70" w:rsidRDefault="00FE0766" w:rsidP="00442F24">
      <w:pPr>
        <w:spacing w:line="360" w:lineRule="auto"/>
        <w:jc w:val="center"/>
        <w:rPr>
          <w:b/>
          <w:bCs/>
          <w:sz w:val="24"/>
          <w:szCs w:val="24"/>
        </w:rPr>
      </w:pPr>
      <w:r>
        <w:rPr>
          <w:b/>
          <w:bCs/>
          <w:sz w:val="24"/>
          <w:szCs w:val="24"/>
        </w:rPr>
        <w:t>Magdalena Novosel</w:t>
      </w:r>
    </w:p>
    <w:p w:rsidR="00FE0766" w:rsidRDefault="00FE0766" w:rsidP="00442F24">
      <w:pPr>
        <w:spacing w:line="360" w:lineRule="auto"/>
        <w:jc w:val="center"/>
        <w:rPr>
          <w:b/>
          <w:bCs/>
          <w:sz w:val="24"/>
          <w:szCs w:val="24"/>
        </w:rPr>
      </w:pPr>
      <w:r>
        <w:rPr>
          <w:b/>
          <w:bCs/>
          <w:sz w:val="24"/>
          <w:szCs w:val="24"/>
        </w:rPr>
        <w:t>Monika Žuvela</w:t>
      </w:r>
    </w:p>
    <w:p w:rsidR="00FC4C7F" w:rsidRDefault="00FC4C7F" w:rsidP="00442F24">
      <w:pPr>
        <w:spacing w:line="360" w:lineRule="auto"/>
        <w:jc w:val="center"/>
        <w:rPr>
          <w:b/>
          <w:bCs/>
          <w:sz w:val="24"/>
          <w:szCs w:val="24"/>
        </w:rPr>
      </w:pPr>
    </w:p>
    <w:p w:rsidR="00FE0766" w:rsidRDefault="00FE0766" w:rsidP="00442F24">
      <w:pPr>
        <w:spacing w:line="360" w:lineRule="auto"/>
        <w:jc w:val="center"/>
        <w:rPr>
          <w:b/>
          <w:bCs/>
          <w:sz w:val="24"/>
          <w:szCs w:val="24"/>
        </w:rPr>
      </w:pPr>
      <w:r>
        <w:rPr>
          <w:b/>
          <w:bCs/>
          <w:sz w:val="24"/>
          <w:szCs w:val="24"/>
        </w:rPr>
        <w:t>GOVOR I OBIČAJI PRIMOŠTENSKOG PODRUČJA</w:t>
      </w:r>
    </w:p>
    <w:p w:rsidR="00FE0766" w:rsidRDefault="00FE0766" w:rsidP="00442F24">
      <w:pPr>
        <w:spacing w:line="360" w:lineRule="auto"/>
        <w:jc w:val="center"/>
        <w:rPr>
          <w:b/>
          <w:bCs/>
          <w:sz w:val="24"/>
          <w:szCs w:val="24"/>
        </w:rPr>
      </w:pPr>
    </w:p>
    <w:p w:rsidR="00FE0766" w:rsidRDefault="00FE0766" w:rsidP="00442F24">
      <w:pPr>
        <w:spacing w:line="360" w:lineRule="auto"/>
        <w:jc w:val="center"/>
        <w:rPr>
          <w:b/>
          <w:bCs/>
          <w:sz w:val="24"/>
          <w:szCs w:val="24"/>
        </w:rPr>
      </w:pPr>
    </w:p>
    <w:p w:rsidR="00FE0766" w:rsidRDefault="00FE0766" w:rsidP="00442F24">
      <w:pPr>
        <w:spacing w:line="360" w:lineRule="auto"/>
        <w:jc w:val="center"/>
        <w:rPr>
          <w:b/>
          <w:bCs/>
          <w:sz w:val="24"/>
          <w:szCs w:val="24"/>
        </w:rPr>
      </w:pPr>
    </w:p>
    <w:p w:rsidR="00FE0766" w:rsidRDefault="00FE0766" w:rsidP="00442F24">
      <w:pPr>
        <w:spacing w:line="360" w:lineRule="auto"/>
        <w:jc w:val="center"/>
        <w:rPr>
          <w:b/>
          <w:bCs/>
          <w:sz w:val="24"/>
          <w:szCs w:val="24"/>
        </w:rPr>
      </w:pPr>
    </w:p>
    <w:p w:rsidR="00FE0766" w:rsidRDefault="00FE0766" w:rsidP="00442F24">
      <w:pPr>
        <w:spacing w:line="360" w:lineRule="auto"/>
        <w:jc w:val="center"/>
        <w:rPr>
          <w:b/>
          <w:bCs/>
          <w:sz w:val="24"/>
          <w:szCs w:val="24"/>
        </w:rPr>
      </w:pPr>
    </w:p>
    <w:p w:rsidR="00FE0766" w:rsidRDefault="00FE0766" w:rsidP="00442F24">
      <w:pPr>
        <w:spacing w:line="360" w:lineRule="auto"/>
        <w:jc w:val="center"/>
        <w:rPr>
          <w:b/>
          <w:bCs/>
          <w:sz w:val="24"/>
          <w:szCs w:val="24"/>
        </w:rPr>
      </w:pPr>
    </w:p>
    <w:p w:rsidR="00FE0766" w:rsidRDefault="00FE0766" w:rsidP="00442F24">
      <w:pPr>
        <w:spacing w:line="360" w:lineRule="auto"/>
        <w:jc w:val="center"/>
        <w:rPr>
          <w:b/>
          <w:bCs/>
          <w:sz w:val="24"/>
          <w:szCs w:val="24"/>
        </w:rPr>
      </w:pPr>
    </w:p>
    <w:p w:rsidR="00837A70" w:rsidRDefault="00837A70" w:rsidP="00442F24">
      <w:pPr>
        <w:spacing w:line="360" w:lineRule="auto"/>
        <w:jc w:val="center"/>
        <w:rPr>
          <w:b/>
          <w:bCs/>
          <w:sz w:val="24"/>
          <w:szCs w:val="24"/>
        </w:rPr>
      </w:pPr>
    </w:p>
    <w:p w:rsidR="00FE0766" w:rsidRDefault="00FE0766" w:rsidP="00442F24">
      <w:pPr>
        <w:spacing w:line="360" w:lineRule="auto"/>
        <w:jc w:val="center"/>
        <w:rPr>
          <w:b/>
          <w:bCs/>
          <w:sz w:val="24"/>
          <w:szCs w:val="24"/>
        </w:rPr>
      </w:pPr>
    </w:p>
    <w:p w:rsidR="00FE0766" w:rsidRDefault="00FE0766" w:rsidP="00FE0766">
      <w:pPr>
        <w:spacing w:line="360" w:lineRule="auto"/>
        <w:jc w:val="center"/>
        <w:rPr>
          <w:b/>
          <w:bCs/>
          <w:sz w:val="24"/>
          <w:szCs w:val="24"/>
        </w:rPr>
      </w:pPr>
      <w:r>
        <w:rPr>
          <w:b/>
          <w:bCs/>
          <w:sz w:val="24"/>
          <w:szCs w:val="24"/>
        </w:rPr>
        <w:t>Zagreb, 2023.</w:t>
      </w:r>
    </w:p>
    <w:p w:rsidR="003D78F7" w:rsidRPr="003D78F7" w:rsidRDefault="003D78F7" w:rsidP="00FE0766">
      <w:pPr>
        <w:spacing w:line="360" w:lineRule="auto"/>
        <w:rPr>
          <w:sz w:val="24"/>
        </w:rPr>
      </w:pPr>
      <w:r>
        <w:rPr>
          <w:sz w:val="24"/>
        </w:rPr>
        <w:lastRenderedPageBreak/>
        <w:t>Ovaj rad izrađen je pri Odsjeku za talijanski jezik i književnost Filozofskog fakulteta Sveučilišta u Zagrebu pod vodstvom dr. sc. Nade Filipin, izv. prof. i predan je na natječaj za dodjelu Rektorove nagrade u</w:t>
      </w:r>
      <w:r w:rsidR="00B0311B">
        <w:rPr>
          <w:sz w:val="24"/>
        </w:rPr>
        <w:t xml:space="preserve"> akademskoj godini 2022./2023.</w:t>
      </w: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A329B8" w:rsidRDefault="00A329B8" w:rsidP="00FE0766">
      <w:pPr>
        <w:spacing w:line="360" w:lineRule="auto"/>
      </w:pPr>
    </w:p>
    <w:p w:rsidR="00A329B8" w:rsidRDefault="00A329B8" w:rsidP="00FE0766">
      <w:pPr>
        <w:spacing w:line="360" w:lineRule="auto"/>
      </w:pPr>
    </w:p>
    <w:p w:rsidR="00B63D79" w:rsidRDefault="00B63D79" w:rsidP="00B63D79">
      <w:pPr>
        <w:spacing w:line="360" w:lineRule="auto"/>
        <w:sectPr w:rsidR="00B63D79" w:rsidSect="00A4513A">
          <w:pgSz w:w="11906" w:h="16838"/>
          <w:pgMar w:top="1417" w:right="1134" w:bottom="1134" w:left="1134" w:header="708" w:footer="708" w:gutter="0"/>
          <w:pgNumType w:start="1"/>
          <w:cols w:space="708"/>
          <w:docGrid w:linePitch="360"/>
        </w:sectPr>
      </w:pPr>
    </w:p>
    <w:p w:rsidR="00B63D79" w:rsidRPr="00B63D79" w:rsidRDefault="00B63D79" w:rsidP="00B63D79">
      <w:pPr>
        <w:spacing w:line="360" w:lineRule="auto"/>
        <w:rPr>
          <w:b/>
          <w:bCs/>
          <w:sz w:val="24"/>
          <w:szCs w:val="24"/>
        </w:rPr>
      </w:pPr>
      <w:r w:rsidRPr="00B63D79">
        <w:rPr>
          <w:b/>
          <w:bCs/>
          <w:sz w:val="24"/>
          <w:szCs w:val="24"/>
        </w:rPr>
        <w:lastRenderedPageBreak/>
        <w:t>Kratice</w:t>
      </w:r>
    </w:p>
    <w:p w:rsidR="00B63D79" w:rsidRPr="00B63D79" w:rsidRDefault="00B63D79" w:rsidP="00B63D79">
      <w:pPr>
        <w:spacing w:line="360" w:lineRule="auto"/>
        <w:rPr>
          <w:b/>
          <w:bCs/>
          <w:sz w:val="24"/>
          <w:szCs w:val="24"/>
        </w:rPr>
      </w:pPr>
      <w:r w:rsidRPr="00B63D79">
        <w:rPr>
          <w:b/>
          <w:bCs/>
          <w:sz w:val="24"/>
          <w:szCs w:val="24"/>
        </w:rPr>
        <w:t>Opće kratice</w:t>
      </w:r>
    </w:p>
    <w:p w:rsidR="00B63D79" w:rsidRPr="00B63D79" w:rsidRDefault="00B63D79" w:rsidP="00B63D79">
      <w:pPr>
        <w:spacing w:line="360" w:lineRule="auto"/>
        <w:rPr>
          <w:sz w:val="24"/>
          <w:szCs w:val="24"/>
        </w:rPr>
      </w:pPr>
      <w:r w:rsidRPr="00B63D79">
        <w:rPr>
          <w:sz w:val="24"/>
          <w:szCs w:val="24"/>
        </w:rPr>
        <w:t xml:space="preserve">adj. – adjektiv </w:t>
      </w:r>
    </w:p>
    <w:p w:rsidR="00B63D79" w:rsidRPr="00B63D79" w:rsidRDefault="00B63D79" w:rsidP="00B63D79">
      <w:pPr>
        <w:spacing w:line="360" w:lineRule="auto"/>
        <w:rPr>
          <w:sz w:val="24"/>
          <w:szCs w:val="24"/>
        </w:rPr>
      </w:pPr>
      <w:r w:rsidRPr="00B63D79">
        <w:rPr>
          <w:sz w:val="24"/>
          <w:szCs w:val="24"/>
        </w:rPr>
        <w:t>adv. – adverb</w:t>
      </w:r>
    </w:p>
    <w:p w:rsidR="00B63D79" w:rsidRPr="00B63D79" w:rsidRDefault="00B63D79" w:rsidP="00B63D79">
      <w:pPr>
        <w:spacing w:line="360" w:lineRule="auto"/>
        <w:rPr>
          <w:sz w:val="24"/>
          <w:szCs w:val="24"/>
        </w:rPr>
      </w:pPr>
      <w:r w:rsidRPr="00B63D79">
        <w:rPr>
          <w:sz w:val="24"/>
          <w:szCs w:val="24"/>
        </w:rPr>
        <w:t xml:space="preserve">dalm. – dalmatski, dalmatoromanski </w:t>
      </w:r>
    </w:p>
    <w:p w:rsidR="00B63D79" w:rsidRPr="00B63D79" w:rsidRDefault="00B63D79" w:rsidP="00B63D79">
      <w:pPr>
        <w:spacing w:line="360" w:lineRule="auto"/>
        <w:rPr>
          <w:sz w:val="24"/>
          <w:szCs w:val="24"/>
        </w:rPr>
      </w:pPr>
      <w:r w:rsidRPr="00B63D79">
        <w:rPr>
          <w:sz w:val="24"/>
          <w:szCs w:val="24"/>
        </w:rPr>
        <w:t>dem. – deminutiv, deminutivni</w:t>
      </w:r>
    </w:p>
    <w:p w:rsidR="00B63D79" w:rsidRPr="00B63D79" w:rsidRDefault="00B63D79" w:rsidP="00B63D79">
      <w:pPr>
        <w:spacing w:line="360" w:lineRule="auto"/>
        <w:rPr>
          <w:sz w:val="24"/>
          <w:szCs w:val="24"/>
        </w:rPr>
      </w:pPr>
      <w:r w:rsidRPr="00B63D79">
        <w:rPr>
          <w:sz w:val="24"/>
          <w:szCs w:val="24"/>
        </w:rPr>
        <w:t>f. – femininum (ženski rod)</w:t>
      </w:r>
    </w:p>
    <w:p w:rsidR="00B63D79" w:rsidRPr="00B63D79" w:rsidRDefault="00B63D79" w:rsidP="00B63D79">
      <w:pPr>
        <w:spacing w:line="360" w:lineRule="auto"/>
        <w:rPr>
          <w:sz w:val="24"/>
          <w:szCs w:val="24"/>
        </w:rPr>
      </w:pPr>
      <w:r w:rsidRPr="00B63D79">
        <w:rPr>
          <w:sz w:val="24"/>
          <w:szCs w:val="24"/>
        </w:rPr>
        <w:t>fig. – figurativno</w:t>
      </w:r>
    </w:p>
    <w:p w:rsidR="00B63D79" w:rsidRPr="00B63D79" w:rsidRDefault="00B63D79" w:rsidP="00B63D79">
      <w:pPr>
        <w:spacing w:line="360" w:lineRule="auto"/>
        <w:rPr>
          <w:sz w:val="24"/>
          <w:szCs w:val="24"/>
        </w:rPr>
      </w:pPr>
      <w:r w:rsidRPr="00B63D79">
        <w:rPr>
          <w:sz w:val="24"/>
          <w:szCs w:val="24"/>
        </w:rPr>
        <w:t xml:space="preserve">fr. – francuski </w:t>
      </w:r>
    </w:p>
    <w:p w:rsidR="00B63D79" w:rsidRPr="00B63D79" w:rsidRDefault="00B63D79" w:rsidP="00B63D79">
      <w:pPr>
        <w:spacing w:line="360" w:lineRule="auto"/>
        <w:rPr>
          <w:sz w:val="24"/>
          <w:szCs w:val="24"/>
        </w:rPr>
      </w:pPr>
      <w:r w:rsidRPr="00B63D79">
        <w:rPr>
          <w:sz w:val="24"/>
          <w:szCs w:val="24"/>
        </w:rPr>
        <w:t xml:space="preserve">furl. – furlanski </w:t>
      </w:r>
    </w:p>
    <w:p w:rsidR="00B63D79" w:rsidRPr="00B63D79" w:rsidRDefault="00B63D79" w:rsidP="00B63D79">
      <w:pPr>
        <w:spacing w:line="360" w:lineRule="auto"/>
        <w:rPr>
          <w:sz w:val="24"/>
          <w:szCs w:val="24"/>
        </w:rPr>
      </w:pPr>
      <w:r w:rsidRPr="00B63D79">
        <w:rPr>
          <w:sz w:val="24"/>
          <w:szCs w:val="24"/>
        </w:rPr>
        <w:t>gen. – genitiv</w:t>
      </w:r>
    </w:p>
    <w:p w:rsidR="00B63D79" w:rsidRPr="00B63D79" w:rsidRDefault="00B63D79" w:rsidP="00B63D79">
      <w:pPr>
        <w:spacing w:line="360" w:lineRule="auto"/>
        <w:rPr>
          <w:sz w:val="24"/>
          <w:szCs w:val="24"/>
        </w:rPr>
      </w:pPr>
      <w:r w:rsidRPr="00B63D79">
        <w:rPr>
          <w:sz w:val="24"/>
          <w:szCs w:val="24"/>
        </w:rPr>
        <w:t xml:space="preserve">glag. – glagol, glagolski </w:t>
      </w:r>
    </w:p>
    <w:p w:rsidR="00B63D79" w:rsidRPr="00B63D79" w:rsidRDefault="00B63D79" w:rsidP="00B63D79">
      <w:pPr>
        <w:spacing w:line="360" w:lineRule="auto"/>
        <w:rPr>
          <w:sz w:val="24"/>
          <w:szCs w:val="24"/>
        </w:rPr>
      </w:pPr>
      <w:r w:rsidRPr="00B63D79">
        <w:rPr>
          <w:sz w:val="24"/>
          <w:szCs w:val="24"/>
        </w:rPr>
        <w:t xml:space="preserve">grč. – grčki </w:t>
      </w:r>
    </w:p>
    <w:p w:rsidR="00B63D79" w:rsidRPr="00B63D79" w:rsidRDefault="00B63D79" w:rsidP="00B63D79">
      <w:pPr>
        <w:spacing w:line="360" w:lineRule="auto"/>
        <w:rPr>
          <w:sz w:val="24"/>
          <w:szCs w:val="24"/>
        </w:rPr>
      </w:pPr>
      <w:r w:rsidRPr="00B63D79">
        <w:rPr>
          <w:sz w:val="24"/>
          <w:szCs w:val="24"/>
        </w:rPr>
        <w:t xml:space="preserve">hr., hrv. – hrvatski </w:t>
      </w:r>
    </w:p>
    <w:p w:rsidR="00B63D79" w:rsidRPr="00B63D79" w:rsidRDefault="00B63D79" w:rsidP="00B63D79">
      <w:pPr>
        <w:spacing w:line="360" w:lineRule="auto"/>
        <w:rPr>
          <w:sz w:val="24"/>
          <w:szCs w:val="24"/>
        </w:rPr>
      </w:pPr>
      <w:r w:rsidRPr="00B63D79">
        <w:rPr>
          <w:sz w:val="24"/>
          <w:szCs w:val="24"/>
        </w:rPr>
        <w:t xml:space="preserve">im. – imenica, imenski </w:t>
      </w:r>
    </w:p>
    <w:p w:rsidR="00B63D79" w:rsidRPr="00B63D79" w:rsidRDefault="00B63D79" w:rsidP="00B63D79">
      <w:pPr>
        <w:spacing w:line="360" w:lineRule="auto"/>
        <w:rPr>
          <w:sz w:val="24"/>
          <w:szCs w:val="24"/>
        </w:rPr>
      </w:pPr>
      <w:r w:rsidRPr="00B63D79">
        <w:rPr>
          <w:sz w:val="24"/>
          <w:szCs w:val="24"/>
        </w:rPr>
        <w:t>impf. – imperfekt</w:t>
      </w:r>
    </w:p>
    <w:p w:rsidR="00B63D79" w:rsidRPr="00B63D79" w:rsidRDefault="00B63D79" w:rsidP="00B63D79">
      <w:pPr>
        <w:spacing w:line="360" w:lineRule="auto"/>
        <w:rPr>
          <w:sz w:val="24"/>
          <w:szCs w:val="24"/>
        </w:rPr>
      </w:pPr>
      <w:r w:rsidRPr="00B63D79">
        <w:rPr>
          <w:sz w:val="24"/>
          <w:szCs w:val="24"/>
        </w:rPr>
        <w:t>kslat. – klasični latinski</w:t>
      </w:r>
    </w:p>
    <w:p w:rsidR="00B63D79" w:rsidRPr="00B63D79" w:rsidRDefault="00B63D79" w:rsidP="00B63D79">
      <w:pPr>
        <w:spacing w:line="360" w:lineRule="auto"/>
        <w:rPr>
          <w:sz w:val="24"/>
          <w:szCs w:val="24"/>
        </w:rPr>
      </w:pPr>
      <w:r w:rsidRPr="00B63D79">
        <w:rPr>
          <w:sz w:val="24"/>
          <w:szCs w:val="24"/>
        </w:rPr>
        <w:t xml:space="preserve">langob. – langobardski </w:t>
      </w:r>
    </w:p>
    <w:p w:rsidR="00B63D79" w:rsidRPr="00B63D79" w:rsidRDefault="00B63D79" w:rsidP="00B63D79">
      <w:pPr>
        <w:spacing w:line="360" w:lineRule="auto"/>
        <w:rPr>
          <w:sz w:val="24"/>
          <w:szCs w:val="24"/>
        </w:rPr>
      </w:pPr>
      <w:r w:rsidRPr="00B63D79">
        <w:rPr>
          <w:sz w:val="24"/>
          <w:szCs w:val="24"/>
        </w:rPr>
        <w:t xml:space="preserve">lat. – latinski </w:t>
      </w:r>
    </w:p>
    <w:p w:rsidR="00B63D79" w:rsidRPr="00B63D79" w:rsidRDefault="00B63D79" w:rsidP="00B63D79">
      <w:pPr>
        <w:spacing w:line="360" w:lineRule="auto"/>
        <w:rPr>
          <w:sz w:val="24"/>
          <w:szCs w:val="24"/>
        </w:rPr>
      </w:pPr>
      <w:r w:rsidRPr="00B63D79">
        <w:rPr>
          <w:sz w:val="24"/>
          <w:szCs w:val="24"/>
        </w:rPr>
        <w:t>m. – muški rod</w:t>
      </w:r>
    </w:p>
    <w:p w:rsidR="00B63D79" w:rsidRPr="00B63D79" w:rsidRDefault="00B63D79" w:rsidP="00B63D79">
      <w:pPr>
        <w:spacing w:line="360" w:lineRule="auto"/>
        <w:rPr>
          <w:sz w:val="24"/>
          <w:szCs w:val="24"/>
        </w:rPr>
      </w:pPr>
      <w:r w:rsidRPr="00B63D79">
        <w:rPr>
          <w:sz w:val="24"/>
          <w:szCs w:val="24"/>
        </w:rPr>
        <w:t xml:space="preserve">mlet. – mletački </w:t>
      </w:r>
    </w:p>
    <w:p w:rsidR="00B63D79" w:rsidRPr="00B63D79" w:rsidRDefault="00B63D79" w:rsidP="00B63D79">
      <w:pPr>
        <w:spacing w:line="360" w:lineRule="auto"/>
        <w:rPr>
          <w:sz w:val="24"/>
          <w:szCs w:val="24"/>
        </w:rPr>
      </w:pPr>
      <w:r w:rsidRPr="00B63D79">
        <w:rPr>
          <w:sz w:val="24"/>
          <w:szCs w:val="24"/>
        </w:rPr>
        <w:t>mn. – množina</w:t>
      </w:r>
    </w:p>
    <w:p w:rsidR="00B63D79" w:rsidRPr="00B63D79" w:rsidRDefault="00B63D79" w:rsidP="00B63D79">
      <w:pPr>
        <w:spacing w:line="360" w:lineRule="auto"/>
        <w:rPr>
          <w:sz w:val="24"/>
          <w:szCs w:val="24"/>
        </w:rPr>
      </w:pPr>
      <w:r w:rsidRPr="00B63D79">
        <w:rPr>
          <w:sz w:val="24"/>
          <w:szCs w:val="24"/>
        </w:rPr>
        <w:t>n. – natuknica</w:t>
      </w:r>
    </w:p>
    <w:p w:rsidR="00B63D79" w:rsidRPr="00B63D79" w:rsidRDefault="00B63D79" w:rsidP="00B63D79">
      <w:pPr>
        <w:spacing w:line="360" w:lineRule="auto"/>
        <w:rPr>
          <w:sz w:val="24"/>
          <w:szCs w:val="24"/>
        </w:rPr>
      </w:pPr>
      <w:r w:rsidRPr="00B63D79">
        <w:rPr>
          <w:sz w:val="24"/>
          <w:szCs w:val="24"/>
        </w:rPr>
        <w:t xml:space="preserve">nesvrš. – nesvršeni </w:t>
      </w:r>
    </w:p>
    <w:p w:rsidR="00B63D79" w:rsidRPr="00B63D79" w:rsidRDefault="00B63D79" w:rsidP="00B63D79">
      <w:pPr>
        <w:spacing w:line="360" w:lineRule="auto"/>
        <w:rPr>
          <w:sz w:val="24"/>
          <w:szCs w:val="24"/>
        </w:rPr>
      </w:pPr>
      <w:r w:rsidRPr="00B63D79">
        <w:rPr>
          <w:sz w:val="24"/>
          <w:szCs w:val="24"/>
        </w:rPr>
        <w:lastRenderedPageBreak/>
        <w:t xml:space="preserve">npr. – na primjer </w:t>
      </w:r>
    </w:p>
    <w:p w:rsidR="00B63D79" w:rsidRPr="00B63D79" w:rsidRDefault="00B63D79" w:rsidP="00B63D79">
      <w:pPr>
        <w:spacing w:line="360" w:lineRule="auto"/>
        <w:rPr>
          <w:sz w:val="24"/>
          <w:szCs w:val="24"/>
        </w:rPr>
      </w:pPr>
      <w:r w:rsidRPr="00B63D79">
        <w:rPr>
          <w:sz w:val="24"/>
          <w:szCs w:val="24"/>
        </w:rPr>
        <w:t>njem. – njemački</w:t>
      </w:r>
    </w:p>
    <w:p w:rsidR="00B63D79" w:rsidRPr="00B63D79" w:rsidRDefault="00B63D79" w:rsidP="00B63D79">
      <w:pPr>
        <w:spacing w:line="360" w:lineRule="auto"/>
        <w:rPr>
          <w:sz w:val="24"/>
          <w:szCs w:val="24"/>
        </w:rPr>
      </w:pPr>
      <w:r w:rsidRPr="00B63D79">
        <w:rPr>
          <w:sz w:val="24"/>
          <w:szCs w:val="24"/>
        </w:rPr>
        <w:t xml:space="preserve">part. – particip </w:t>
      </w:r>
    </w:p>
    <w:p w:rsidR="00B63D79" w:rsidRPr="00B63D79" w:rsidRDefault="00B63D79" w:rsidP="00B63D79">
      <w:pPr>
        <w:spacing w:line="360" w:lineRule="auto"/>
        <w:rPr>
          <w:sz w:val="24"/>
          <w:szCs w:val="24"/>
        </w:rPr>
      </w:pPr>
      <w:r w:rsidRPr="00B63D79">
        <w:rPr>
          <w:sz w:val="24"/>
          <w:szCs w:val="24"/>
        </w:rPr>
        <w:t xml:space="preserve">perf. – perfekt </w:t>
      </w:r>
    </w:p>
    <w:p w:rsidR="00B63D79" w:rsidRPr="00B63D79" w:rsidRDefault="00B63D79" w:rsidP="00B63D79">
      <w:pPr>
        <w:spacing w:line="360" w:lineRule="auto"/>
        <w:rPr>
          <w:sz w:val="24"/>
          <w:szCs w:val="24"/>
        </w:rPr>
      </w:pPr>
      <w:r w:rsidRPr="00B63D79">
        <w:rPr>
          <w:sz w:val="24"/>
          <w:szCs w:val="24"/>
        </w:rPr>
        <w:t>prez. – prezent</w:t>
      </w:r>
    </w:p>
    <w:p w:rsidR="00B63D79" w:rsidRPr="00B63D79" w:rsidRDefault="00B63D79" w:rsidP="00B63D79">
      <w:pPr>
        <w:spacing w:line="360" w:lineRule="auto"/>
        <w:rPr>
          <w:sz w:val="24"/>
          <w:szCs w:val="24"/>
        </w:rPr>
      </w:pPr>
      <w:r w:rsidRPr="00B63D79">
        <w:rPr>
          <w:sz w:val="24"/>
          <w:szCs w:val="24"/>
        </w:rPr>
        <w:t>pridj. – pridjev</w:t>
      </w:r>
    </w:p>
    <w:p w:rsidR="00B63D79" w:rsidRPr="00B63D79" w:rsidRDefault="00B63D79" w:rsidP="00B63D79">
      <w:pPr>
        <w:spacing w:line="360" w:lineRule="auto"/>
        <w:rPr>
          <w:sz w:val="24"/>
          <w:szCs w:val="24"/>
        </w:rPr>
      </w:pPr>
      <w:r w:rsidRPr="00B63D79">
        <w:rPr>
          <w:sz w:val="24"/>
          <w:szCs w:val="24"/>
        </w:rPr>
        <w:t>pril. - prilog</w:t>
      </w:r>
    </w:p>
    <w:p w:rsidR="00B63D79" w:rsidRPr="00B63D79" w:rsidRDefault="00B63D79" w:rsidP="00B63D79">
      <w:pPr>
        <w:spacing w:line="360" w:lineRule="auto"/>
        <w:rPr>
          <w:sz w:val="24"/>
          <w:szCs w:val="24"/>
        </w:rPr>
      </w:pPr>
      <w:r w:rsidRPr="00B63D79">
        <w:rPr>
          <w:sz w:val="24"/>
          <w:szCs w:val="24"/>
        </w:rPr>
        <w:t>razg. – razgovorno</w:t>
      </w:r>
    </w:p>
    <w:p w:rsidR="00B63D79" w:rsidRPr="00B63D79" w:rsidRDefault="00B63D79" w:rsidP="00B63D79">
      <w:pPr>
        <w:spacing w:line="360" w:lineRule="auto"/>
        <w:rPr>
          <w:sz w:val="24"/>
          <w:szCs w:val="24"/>
        </w:rPr>
      </w:pPr>
      <w:r w:rsidRPr="00B63D79">
        <w:rPr>
          <w:sz w:val="24"/>
          <w:szCs w:val="24"/>
        </w:rPr>
        <w:t>reg. – regionalno</w:t>
      </w:r>
    </w:p>
    <w:p w:rsidR="00B63D79" w:rsidRPr="00B63D79" w:rsidRDefault="00B63D79" w:rsidP="00B63D79">
      <w:pPr>
        <w:spacing w:line="360" w:lineRule="auto"/>
        <w:rPr>
          <w:sz w:val="24"/>
          <w:szCs w:val="24"/>
        </w:rPr>
      </w:pPr>
      <w:r w:rsidRPr="00B63D79">
        <w:rPr>
          <w:sz w:val="24"/>
          <w:szCs w:val="24"/>
        </w:rPr>
        <w:t xml:space="preserve">rom. – romanski </w:t>
      </w:r>
    </w:p>
    <w:p w:rsidR="00B63D79" w:rsidRPr="00B63D79" w:rsidRDefault="00B63D79" w:rsidP="00B63D79">
      <w:pPr>
        <w:spacing w:line="360" w:lineRule="auto"/>
        <w:rPr>
          <w:i/>
          <w:iCs/>
          <w:sz w:val="24"/>
          <w:szCs w:val="24"/>
        </w:rPr>
      </w:pPr>
      <w:r w:rsidRPr="00B63D79">
        <w:rPr>
          <w:sz w:val="24"/>
          <w:szCs w:val="24"/>
        </w:rPr>
        <w:t xml:space="preserve">s. v. – </w:t>
      </w:r>
      <w:r w:rsidRPr="00B63D79">
        <w:rPr>
          <w:i/>
          <w:iCs/>
          <w:sz w:val="24"/>
          <w:szCs w:val="24"/>
        </w:rPr>
        <w:t>sub voce</w:t>
      </w:r>
    </w:p>
    <w:p w:rsidR="00B63D79" w:rsidRPr="00B63D79" w:rsidRDefault="00B63D79" w:rsidP="00B63D79">
      <w:pPr>
        <w:spacing w:line="360" w:lineRule="auto"/>
        <w:rPr>
          <w:sz w:val="24"/>
          <w:szCs w:val="24"/>
        </w:rPr>
      </w:pPr>
      <w:r w:rsidRPr="00B63D79">
        <w:rPr>
          <w:sz w:val="24"/>
          <w:szCs w:val="24"/>
        </w:rPr>
        <w:t>sjev. – sjeverni</w:t>
      </w:r>
    </w:p>
    <w:p w:rsidR="00B63D79" w:rsidRPr="00B63D79" w:rsidRDefault="00B63D79" w:rsidP="00B63D79">
      <w:pPr>
        <w:spacing w:line="360" w:lineRule="auto"/>
        <w:rPr>
          <w:sz w:val="24"/>
          <w:szCs w:val="24"/>
        </w:rPr>
      </w:pPr>
      <w:r w:rsidRPr="00B63D79">
        <w:rPr>
          <w:sz w:val="24"/>
          <w:szCs w:val="24"/>
        </w:rPr>
        <w:t>sl. – slično</w:t>
      </w:r>
    </w:p>
    <w:p w:rsidR="00B63D79" w:rsidRPr="00B63D79" w:rsidRDefault="00B63D79" w:rsidP="00B63D79">
      <w:pPr>
        <w:spacing w:line="360" w:lineRule="auto"/>
        <w:rPr>
          <w:sz w:val="24"/>
          <w:szCs w:val="24"/>
        </w:rPr>
      </w:pPr>
      <w:r w:rsidRPr="00B63D79">
        <w:rPr>
          <w:sz w:val="24"/>
          <w:szCs w:val="24"/>
        </w:rPr>
        <w:t xml:space="preserve">slov. – slovenski </w:t>
      </w:r>
    </w:p>
    <w:p w:rsidR="00B63D79" w:rsidRPr="00B63D79" w:rsidRDefault="00B63D79" w:rsidP="00B63D79">
      <w:pPr>
        <w:spacing w:line="360" w:lineRule="auto"/>
        <w:rPr>
          <w:sz w:val="24"/>
          <w:szCs w:val="24"/>
        </w:rPr>
      </w:pPr>
      <w:r w:rsidRPr="00B63D79">
        <w:rPr>
          <w:sz w:val="24"/>
          <w:szCs w:val="24"/>
        </w:rPr>
        <w:t>sr. – srednji rod</w:t>
      </w:r>
    </w:p>
    <w:p w:rsidR="00B63D79" w:rsidRPr="00B63D79" w:rsidRDefault="00B63D79" w:rsidP="00B63D79">
      <w:pPr>
        <w:spacing w:line="360" w:lineRule="auto"/>
        <w:rPr>
          <w:sz w:val="24"/>
          <w:szCs w:val="24"/>
        </w:rPr>
      </w:pPr>
      <w:r w:rsidRPr="00B63D79">
        <w:rPr>
          <w:sz w:val="24"/>
          <w:szCs w:val="24"/>
        </w:rPr>
        <w:t xml:space="preserve">srlat. – srednjovjekovni latinski </w:t>
      </w:r>
    </w:p>
    <w:p w:rsidR="00B63D79" w:rsidRPr="00B63D79" w:rsidRDefault="00B63D79" w:rsidP="00B63D79">
      <w:pPr>
        <w:spacing w:line="360" w:lineRule="auto"/>
        <w:rPr>
          <w:sz w:val="24"/>
          <w:szCs w:val="24"/>
        </w:rPr>
      </w:pPr>
      <w:r w:rsidRPr="00B63D79">
        <w:rPr>
          <w:sz w:val="24"/>
          <w:szCs w:val="24"/>
        </w:rPr>
        <w:t xml:space="preserve">stand. – standardni </w:t>
      </w:r>
    </w:p>
    <w:p w:rsidR="00B63D79" w:rsidRPr="00B63D79" w:rsidRDefault="00B63D79" w:rsidP="00B63D79">
      <w:pPr>
        <w:spacing w:line="360" w:lineRule="auto"/>
        <w:rPr>
          <w:sz w:val="24"/>
          <w:szCs w:val="24"/>
        </w:rPr>
      </w:pPr>
      <w:r w:rsidRPr="00B63D79">
        <w:rPr>
          <w:sz w:val="24"/>
          <w:szCs w:val="24"/>
        </w:rPr>
        <w:t xml:space="preserve">tal. – talijanski </w:t>
      </w:r>
    </w:p>
    <w:p w:rsidR="00B63D79" w:rsidRPr="00B63D79" w:rsidRDefault="00B63D79" w:rsidP="00B63D79">
      <w:pPr>
        <w:spacing w:line="360" w:lineRule="auto"/>
        <w:rPr>
          <w:sz w:val="24"/>
          <w:szCs w:val="24"/>
        </w:rPr>
      </w:pPr>
      <w:r w:rsidRPr="00B63D79">
        <w:rPr>
          <w:sz w:val="24"/>
          <w:szCs w:val="24"/>
        </w:rPr>
        <w:t xml:space="preserve">tosk. – toskanski </w:t>
      </w:r>
    </w:p>
    <w:p w:rsidR="00B63D79" w:rsidRPr="00B63D79" w:rsidRDefault="00B63D79" w:rsidP="00B63D79">
      <w:pPr>
        <w:spacing w:line="360" w:lineRule="auto"/>
        <w:rPr>
          <w:sz w:val="24"/>
          <w:szCs w:val="24"/>
        </w:rPr>
      </w:pPr>
      <w:r w:rsidRPr="00B63D79">
        <w:rPr>
          <w:sz w:val="24"/>
          <w:szCs w:val="24"/>
        </w:rPr>
        <w:t xml:space="preserve">tršć. – tršćanski </w:t>
      </w:r>
    </w:p>
    <w:p w:rsidR="00B63D79" w:rsidRPr="00B63D79" w:rsidRDefault="00B63D79" w:rsidP="00B63D79">
      <w:pPr>
        <w:spacing w:line="360" w:lineRule="auto"/>
        <w:rPr>
          <w:sz w:val="24"/>
          <w:szCs w:val="24"/>
        </w:rPr>
      </w:pPr>
      <w:r w:rsidRPr="00B63D79">
        <w:rPr>
          <w:sz w:val="24"/>
          <w:szCs w:val="24"/>
        </w:rPr>
        <w:t>v. – vidi</w:t>
      </w:r>
    </w:p>
    <w:p w:rsidR="00B63D79" w:rsidRPr="00B63D79" w:rsidRDefault="00B63D79" w:rsidP="00B63D79">
      <w:pPr>
        <w:spacing w:line="360" w:lineRule="auto"/>
        <w:rPr>
          <w:sz w:val="24"/>
          <w:szCs w:val="24"/>
        </w:rPr>
      </w:pPr>
      <w:r w:rsidRPr="00B63D79">
        <w:rPr>
          <w:sz w:val="24"/>
          <w:szCs w:val="24"/>
        </w:rPr>
        <w:t xml:space="preserve">ven. – venecijanski </w:t>
      </w:r>
    </w:p>
    <w:p w:rsidR="00B63D79" w:rsidRPr="00B63D79" w:rsidRDefault="00B63D79" w:rsidP="00B63D79">
      <w:pPr>
        <w:spacing w:line="360" w:lineRule="auto"/>
        <w:rPr>
          <w:sz w:val="24"/>
          <w:szCs w:val="24"/>
        </w:rPr>
      </w:pPr>
      <w:r w:rsidRPr="00B63D79">
        <w:rPr>
          <w:sz w:val="24"/>
          <w:szCs w:val="24"/>
        </w:rPr>
        <w:t xml:space="preserve">vulg. – vulgarno </w:t>
      </w:r>
    </w:p>
    <w:p w:rsidR="00B63D79" w:rsidRPr="00B63D79" w:rsidRDefault="00B63D79" w:rsidP="00B63D79">
      <w:pPr>
        <w:spacing w:line="360" w:lineRule="auto"/>
        <w:rPr>
          <w:sz w:val="24"/>
          <w:szCs w:val="24"/>
        </w:rPr>
      </w:pPr>
      <w:r w:rsidRPr="00B63D79">
        <w:rPr>
          <w:sz w:val="24"/>
          <w:szCs w:val="24"/>
        </w:rPr>
        <w:t xml:space="preserve">ž. – ženski </w:t>
      </w:r>
    </w:p>
    <w:p w:rsidR="00B63D79" w:rsidRPr="00B63D79" w:rsidRDefault="00B63D79" w:rsidP="00B63D79">
      <w:pPr>
        <w:spacing w:line="360" w:lineRule="auto"/>
        <w:rPr>
          <w:sz w:val="24"/>
          <w:szCs w:val="24"/>
        </w:rPr>
        <w:sectPr w:rsidR="00B63D79" w:rsidRPr="00B63D79" w:rsidSect="00B63D79">
          <w:pgSz w:w="11906" w:h="16838"/>
          <w:pgMar w:top="1417" w:right="1134" w:bottom="1134" w:left="1134" w:header="708" w:footer="708" w:gutter="0"/>
          <w:pgNumType w:start="1"/>
          <w:cols w:num="2" w:space="708"/>
          <w:docGrid w:linePitch="360"/>
        </w:sectPr>
      </w:pPr>
    </w:p>
    <w:p w:rsidR="00B63D79" w:rsidRDefault="00B63D79" w:rsidP="00B63D79">
      <w:pPr>
        <w:spacing w:line="360" w:lineRule="auto"/>
        <w:rPr>
          <w:sz w:val="24"/>
          <w:szCs w:val="24"/>
        </w:rPr>
      </w:pPr>
    </w:p>
    <w:p w:rsidR="00B63D79" w:rsidRPr="00B63D79" w:rsidRDefault="00B63D79" w:rsidP="00B63D79">
      <w:pPr>
        <w:spacing w:line="360" w:lineRule="auto"/>
        <w:rPr>
          <w:b/>
          <w:bCs/>
          <w:sz w:val="24"/>
          <w:szCs w:val="24"/>
        </w:rPr>
      </w:pPr>
      <w:r w:rsidRPr="00B63D79">
        <w:rPr>
          <w:b/>
          <w:bCs/>
          <w:sz w:val="24"/>
          <w:szCs w:val="24"/>
        </w:rPr>
        <w:lastRenderedPageBreak/>
        <w:t>Bibliografske kratice</w:t>
      </w:r>
    </w:p>
    <w:p w:rsidR="00B63D79" w:rsidRPr="00B63D79" w:rsidRDefault="00B63D79" w:rsidP="00B63D79">
      <w:pPr>
        <w:spacing w:line="360" w:lineRule="auto"/>
        <w:jc w:val="both"/>
        <w:rPr>
          <w:sz w:val="24"/>
          <w:szCs w:val="24"/>
        </w:rPr>
      </w:pPr>
      <w:r w:rsidRPr="00B63D79">
        <w:rPr>
          <w:b/>
          <w:bCs/>
          <w:sz w:val="24"/>
          <w:szCs w:val="24"/>
        </w:rPr>
        <w:t xml:space="preserve">An </w:t>
      </w:r>
      <w:r w:rsidRPr="00B63D79">
        <w:rPr>
          <w:sz w:val="24"/>
          <w:szCs w:val="24"/>
        </w:rPr>
        <w:t xml:space="preserve">– Anić, Vladimir (2000). </w:t>
      </w:r>
      <w:r w:rsidRPr="00B63D79">
        <w:rPr>
          <w:i/>
          <w:iCs/>
          <w:sz w:val="24"/>
          <w:szCs w:val="24"/>
        </w:rPr>
        <w:t xml:space="preserve">Rječnik hrvatskog jezika. </w:t>
      </w:r>
      <w:r w:rsidRPr="00B63D79">
        <w:rPr>
          <w:sz w:val="24"/>
          <w:szCs w:val="24"/>
        </w:rPr>
        <w:t xml:space="preserve">Zagreb: Novi Liber. </w:t>
      </w:r>
    </w:p>
    <w:p w:rsidR="00B63D79" w:rsidRPr="00B63D79" w:rsidRDefault="00B63D79" w:rsidP="00B63D79">
      <w:pPr>
        <w:spacing w:line="360" w:lineRule="auto"/>
        <w:jc w:val="both"/>
        <w:rPr>
          <w:sz w:val="24"/>
          <w:szCs w:val="24"/>
        </w:rPr>
      </w:pPr>
      <w:r w:rsidRPr="00B63D79">
        <w:rPr>
          <w:b/>
          <w:bCs/>
          <w:sz w:val="24"/>
          <w:szCs w:val="24"/>
        </w:rPr>
        <w:t xml:space="preserve">Ba </w:t>
      </w:r>
      <w:r w:rsidRPr="00B63D79">
        <w:rPr>
          <w:sz w:val="24"/>
          <w:szCs w:val="24"/>
        </w:rPr>
        <w:t xml:space="preserve">– Babić, Stjepan (1991). </w:t>
      </w:r>
      <w:r w:rsidRPr="00B63D79">
        <w:rPr>
          <w:i/>
          <w:iCs/>
          <w:sz w:val="24"/>
          <w:szCs w:val="24"/>
        </w:rPr>
        <w:t xml:space="preserve">Tvorba riječi u hrvatskom književnom jeziku: nacrt za gramatiku. </w:t>
      </w:r>
      <w:r w:rsidRPr="00B63D79">
        <w:rPr>
          <w:sz w:val="24"/>
          <w:szCs w:val="24"/>
        </w:rPr>
        <w:t>Zagreb: HAZU i Globus.</w:t>
      </w:r>
    </w:p>
    <w:p w:rsidR="00B63D79" w:rsidRPr="00B63D79" w:rsidRDefault="00B63D79" w:rsidP="00B63D79">
      <w:pPr>
        <w:spacing w:line="360" w:lineRule="auto"/>
        <w:jc w:val="both"/>
        <w:rPr>
          <w:sz w:val="24"/>
          <w:szCs w:val="24"/>
        </w:rPr>
      </w:pPr>
      <w:r w:rsidRPr="00B63D79">
        <w:rPr>
          <w:b/>
          <w:bCs/>
          <w:sz w:val="24"/>
          <w:szCs w:val="24"/>
        </w:rPr>
        <w:t xml:space="preserve">Bar </w:t>
      </w:r>
      <w:r w:rsidRPr="00B63D79">
        <w:rPr>
          <w:sz w:val="24"/>
          <w:szCs w:val="24"/>
        </w:rPr>
        <w:t xml:space="preserve">– Bartoli, Matteo Giulio (2000). </w:t>
      </w:r>
      <w:r w:rsidRPr="00B63D79">
        <w:rPr>
          <w:i/>
          <w:iCs/>
          <w:sz w:val="24"/>
          <w:szCs w:val="24"/>
        </w:rPr>
        <w:t xml:space="preserve">Il Dalmatico. Resti di un'antica lingua romanza parlata da Veglia a Ragusa e sua collocazione nella Romania appennino-balcanica. </w:t>
      </w:r>
      <w:r w:rsidRPr="00B63D79">
        <w:rPr>
          <w:sz w:val="24"/>
          <w:szCs w:val="24"/>
        </w:rPr>
        <w:t xml:space="preserve">Roma: Istituto della Enciclopedia italiana fondata da Giovanni Treccani. Roma: Marchesi Graffiche Editoriali. </w:t>
      </w:r>
    </w:p>
    <w:p w:rsidR="00B63D79" w:rsidRPr="00B63D79" w:rsidRDefault="00B63D79" w:rsidP="00B63D79">
      <w:pPr>
        <w:spacing w:line="360" w:lineRule="auto"/>
        <w:jc w:val="both"/>
        <w:rPr>
          <w:sz w:val="24"/>
          <w:szCs w:val="24"/>
        </w:rPr>
      </w:pPr>
      <w:r w:rsidRPr="00B63D79">
        <w:rPr>
          <w:b/>
          <w:bCs/>
          <w:sz w:val="24"/>
          <w:szCs w:val="24"/>
        </w:rPr>
        <w:t xml:space="preserve">Bo </w:t>
      </w:r>
      <w:r w:rsidRPr="00B63D79">
        <w:rPr>
          <w:sz w:val="24"/>
          <w:szCs w:val="24"/>
        </w:rPr>
        <w:t xml:space="preserve">– Boerio, Giuseppe (1993). </w:t>
      </w:r>
      <w:r w:rsidRPr="00B63D79">
        <w:rPr>
          <w:i/>
          <w:iCs/>
          <w:sz w:val="24"/>
          <w:szCs w:val="24"/>
        </w:rPr>
        <w:t xml:space="preserve">Dizionario del dialetto veneziano. </w:t>
      </w:r>
      <w:r w:rsidRPr="00B63D79">
        <w:rPr>
          <w:sz w:val="24"/>
          <w:szCs w:val="24"/>
        </w:rPr>
        <w:t xml:space="preserve">Firenze: Giunti. </w:t>
      </w:r>
    </w:p>
    <w:p w:rsidR="00B63D79" w:rsidRPr="00B63D79" w:rsidRDefault="00B63D79" w:rsidP="00B63D79">
      <w:pPr>
        <w:spacing w:line="360" w:lineRule="auto"/>
        <w:jc w:val="both"/>
        <w:rPr>
          <w:sz w:val="24"/>
          <w:szCs w:val="24"/>
        </w:rPr>
      </w:pPr>
      <w:r w:rsidRPr="00B63D79">
        <w:rPr>
          <w:b/>
          <w:bCs/>
          <w:sz w:val="24"/>
          <w:szCs w:val="24"/>
        </w:rPr>
        <w:t xml:space="preserve">DeAg </w:t>
      </w:r>
      <w:r w:rsidRPr="00B63D79">
        <w:rPr>
          <w:sz w:val="24"/>
          <w:szCs w:val="24"/>
        </w:rPr>
        <w:t xml:space="preserve">– De Agostini (1995). </w:t>
      </w:r>
      <w:r w:rsidRPr="00B63D79">
        <w:rPr>
          <w:i/>
          <w:iCs/>
          <w:sz w:val="24"/>
          <w:szCs w:val="24"/>
        </w:rPr>
        <w:t xml:space="preserve">Dizionario fondamentale della lingua italiana. </w:t>
      </w:r>
      <w:r w:rsidRPr="00B63D79">
        <w:rPr>
          <w:sz w:val="24"/>
          <w:szCs w:val="24"/>
        </w:rPr>
        <w:t>Novarra: Istituto Geografico de Agostini.</w:t>
      </w:r>
    </w:p>
    <w:p w:rsidR="00B63D79" w:rsidRPr="00B63D79" w:rsidRDefault="00B63D79" w:rsidP="00B63D79">
      <w:pPr>
        <w:spacing w:line="360" w:lineRule="auto"/>
        <w:jc w:val="both"/>
        <w:rPr>
          <w:sz w:val="24"/>
          <w:szCs w:val="24"/>
        </w:rPr>
      </w:pPr>
      <w:r w:rsidRPr="00B63D79">
        <w:rPr>
          <w:b/>
          <w:bCs/>
          <w:sz w:val="24"/>
          <w:szCs w:val="24"/>
        </w:rPr>
        <w:t>DELI</w:t>
      </w:r>
      <w:r w:rsidRPr="00B63D79">
        <w:rPr>
          <w:sz w:val="24"/>
          <w:szCs w:val="24"/>
        </w:rPr>
        <w:t xml:space="preserve"> – Cortelazzo, M., Zolli, P. (1999). </w:t>
      </w:r>
      <w:r w:rsidRPr="00B63D79">
        <w:rPr>
          <w:i/>
          <w:iCs/>
          <w:sz w:val="24"/>
          <w:szCs w:val="24"/>
        </w:rPr>
        <w:t>Dizionario etimologico della lingua italiana</w:t>
      </w:r>
      <w:r w:rsidRPr="00B63D79">
        <w:rPr>
          <w:sz w:val="24"/>
          <w:szCs w:val="24"/>
        </w:rPr>
        <w:t>. Bologna: Zanichelli.</w:t>
      </w:r>
    </w:p>
    <w:p w:rsidR="00B63D79" w:rsidRPr="00B63D79" w:rsidRDefault="00B63D79" w:rsidP="00B63D79">
      <w:pPr>
        <w:spacing w:line="360" w:lineRule="auto"/>
        <w:jc w:val="both"/>
        <w:rPr>
          <w:sz w:val="24"/>
          <w:szCs w:val="24"/>
        </w:rPr>
      </w:pPr>
      <w:r w:rsidRPr="00B63D79">
        <w:rPr>
          <w:b/>
          <w:bCs/>
          <w:sz w:val="24"/>
          <w:szCs w:val="24"/>
        </w:rPr>
        <w:t xml:space="preserve">Do </w:t>
      </w:r>
      <w:r w:rsidRPr="00B63D79">
        <w:rPr>
          <w:sz w:val="24"/>
          <w:szCs w:val="24"/>
        </w:rPr>
        <w:t xml:space="preserve">– Doria, Mario (1987). </w:t>
      </w:r>
      <w:r w:rsidRPr="00B63D79">
        <w:rPr>
          <w:i/>
          <w:iCs/>
          <w:sz w:val="24"/>
          <w:szCs w:val="24"/>
        </w:rPr>
        <w:t xml:space="preserve">Grande dizionario del dialetto triestino. </w:t>
      </w:r>
      <w:r w:rsidRPr="00B63D79">
        <w:rPr>
          <w:sz w:val="24"/>
          <w:szCs w:val="24"/>
        </w:rPr>
        <w:t>Trieste: Edizioni „Il meridiano“.</w:t>
      </w:r>
    </w:p>
    <w:p w:rsidR="00B63D79" w:rsidRDefault="00B63D79" w:rsidP="00B63D79">
      <w:pPr>
        <w:spacing w:line="360" w:lineRule="auto"/>
        <w:jc w:val="both"/>
        <w:rPr>
          <w:sz w:val="24"/>
          <w:szCs w:val="24"/>
        </w:rPr>
      </w:pPr>
      <w:r w:rsidRPr="00B63D79">
        <w:rPr>
          <w:b/>
          <w:bCs/>
          <w:sz w:val="24"/>
          <w:szCs w:val="24"/>
        </w:rPr>
        <w:t xml:space="preserve">Dur </w:t>
      </w:r>
      <w:r w:rsidRPr="00B63D79">
        <w:rPr>
          <w:sz w:val="24"/>
          <w:szCs w:val="24"/>
        </w:rPr>
        <w:t xml:space="preserve">– Basso, Walter i Durante, Dino (2000). </w:t>
      </w:r>
      <w:r w:rsidRPr="00B63D79">
        <w:rPr>
          <w:i/>
          <w:iCs/>
          <w:sz w:val="24"/>
          <w:szCs w:val="24"/>
        </w:rPr>
        <w:t xml:space="preserve">Nuovo dizionario veneto-italiano etimologico-italiano-veneto. </w:t>
      </w:r>
      <w:r w:rsidRPr="00B63D79">
        <w:rPr>
          <w:sz w:val="24"/>
          <w:szCs w:val="24"/>
        </w:rPr>
        <w:t>Villanova del Ghebbo: CISCRA.</w:t>
      </w:r>
    </w:p>
    <w:p w:rsidR="00723FD3" w:rsidRPr="00B63D79" w:rsidRDefault="00723FD3" w:rsidP="00B63D79">
      <w:pPr>
        <w:spacing w:line="360" w:lineRule="auto"/>
        <w:jc w:val="both"/>
        <w:rPr>
          <w:sz w:val="24"/>
          <w:szCs w:val="24"/>
        </w:rPr>
      </w:pPr>
      <w:r w:rsidRPr="00723FD3">
        <w:rPr>
          <w:b/>
          <w:bCs/>
          <w:sz w:val="24"/>
          <w:szCs w:val="24"/>
        </w:rPr>
        <w:t>Kal</w:t>
      </w:r>
      <w:r>
        <w:rPr>
          <w:sz w:val="24"/>
          <w:szCs w:val="24"/>
        </w:rPr>
        <w:t xml:space="preserve"> </w:t>
      </w:r>
      <w:r w:rsidRPr="00B63D79">
        <w:rPr>
          <w:sz w:val="24"/>
          <w:szCs w:val="24"/>
        </w:rPr>
        <w:t xml:space="preserve">– </w:t>
      </w:r>
      <w:r w:rsidRPr="00723FD3">
        <w:rPr>
          <w:sz w:val="24"/>
          <w:szCs w:val="24"/>
        </w:rPr>
        <w:t xml:space="preserve">Kalogjera, </w:t>
      </w:r>
      <w:r>
        <w:rPr>
          <w:sz w:val="24"/>
          <w:szCs w:val="24"/>
        </w:rPr>
        <w:t xml:space="preserve">Damir; </w:t>
      </w:r>
      <w:r w:rsidRPr="00723FD3">
        <w:rPr>
          <w:sz w:val="24"/>
          <w:szCs w:val="24"/>
        </w:rPr>
        <w:t xml:space="preserve">Fattorini Svoboda, Mirjana </w:t>
      </w:r>
      <w:r>
        <w:rPr>
          <w:sz w:val="24"/>
          <w:szCs w:val="24"/>
        </w:rPr>
        <w:t xml:space="preserve">i </w:t>
      </w:r>
      <w:r w:rsidRPr="00723FD3">
        <w:rPr>
          <w:sz w:val="24"/>
          <w:szCs w:val="24"/>
        </w:rPr>
        <w:t xml:space="preserve">Josipović Smojver, Višnja </w:t>
      </w:r>
      <w:r>
        <w:rPr>
          <w:sz w:val="24"/>
          <w:szCs w:val="24"/>
        </w:rPr>
        <w:t xml:space="preserve">(2008). </w:t>
      </w:r>
      <w:r w:rsidRPr="00723FD3">
        <w:rPr>
          <w:i/>
          <w:iCs/>
          <w:sz w:val="24"/>
          <w:szCs w:val="24"/>
        </w:rPr>
        <w:t>Rječnik govora grada Korčule</w:t>
      </w:r>
      <w:r>
        <w:rPr>
          <w:sz w:val="24"/>
          <w:szCs w:val="24"/>
        </w:rPr>
        <w:t xml:space="preserve">. </w:t>
      </w:r>
      <w:r w:rsidRPr="00723FD3">
        <w:rPr>
          <w:sz w:val="24"/>
          <w:szCs w:val="24"/>
        </w:rPr>
        <w:t>Zagreb</w:t>
      </w:r>
      <w:r>
        <w:rPr>
          <w:sz w:val="24"/>
          <w:szCs w:val="24"/>
        </w:rPr>
        <w:t>:</w:t>
      </w:r>
      <w:r w:rsidRPr="00723FD3">
        <w:rPr>
          <w:sz w:val="24"/>
          <w:szCs w:val="24"/>
        </w:rPr>
        <w:t xml:space="preserve"> Novi liber.</w:t>
      </w:r>
    </w:p>
    <w:p w:rsidR="00B63D79" w:rsidRPr="00B63D79" w:rsidRDefault="00B63D79" w:rsidP="00B63D79">
      <w:pPr>
        <w:spacing w:line="360" w:lineRule="auto"/>
        <w:jc w:val="both"/>
        <w:rPr>
          <w:sz w:val="24"/>
          <w:szCs w:val="24"/>
        </w:rPr>
      </w:pPr>
      <w:r w:rsidRPr="00B63D79">
        <w:rPr>
          <w:b/>
          <w:bCs/>
          <w:sz w:val="24"/>
          <w:szCs w:val="24"/>
        </w:rPr>
        <w:t xml:space="preserve">Kl </w:t>
      </w:r>
      <w:r w:rsidRPr="00B63D79">
        <w:rPr>
          <w:sz w:val="24"/>
          <w:szCs w:val="24"/>
        </w:rPr>
        <w:t xml:space="preserve">– Klaić, Bratoljub (1984, 2004). </w:t>
      </w:r>
      <w:r w:rsidRPr="00B63D79">
        <w:rPr>
          <w:i/>
          <w:iCs/>
          <w:sz w:val="24"/>
          <w:szCs w:val="24"/>
        </w:rPr>
        <w:t xml:space="preserve">Rječnik stranih riječi. </w:t>
      </w:r>
      <w:r w:rsidRPr="00B63D79">
        <w:rPr>
          <w:sz w:val="24"/>
          <w:szCs w:val="24"/>
        </w:rPr>
        <w:t xml:space="preserve">Zagreb: Nakladni zavod MH. </w:t>
      </w:r>
    </w:p>
    <w:p w:rsidR="00B63D79" w:rsidRPr="00B63D79" w:rsidRDefault="00B63D79" w:rsidP="00B63D79">
      <w:pPr>
        <w:spacing w:line="360" w:lineRule="auto"/>
        <w:jc w:val="both"/>
        <w:rPr>
          <w:sz w:val="24"/>
          <w:szCs w:val="24"/>
        </w:rPr>
      </w:pPr>
      <w:r w:rsidRPr="00B63D79">
        <w:rPr>
          <w:b/>
          <w:bCs/>
          <w:sz w:val="24"/>
          <w:szCs w:val="24"/>
        </w:rPr>
        <w:t>Ma</w:t>
      </w:r>
      <w:r w:rsidRPr="00B63D79">
        <w:rPr>
          <w:sz w:val="24"/>
          <w:szCs w:val="24"/>
        </w:rPr>
        <w:t xml:space="preserve"> – Berezina Matoković, Dobrila (2004). </w:t>
      </w:r>
      <w:r w:rsidRPr="00B63D79">
        <w:rPr>
          <w:i/>
          <w:iCs/>
          <w:sz w:val="24"/>
          <w:szCs w:val="24"/>
        </w:rPr>
        <w:t xml:space="preserve">Ričnik velovareškega splita. </w:t>
      </w:r>
      <w:r w:rsidRPr="00B63D79">
        <w:rPr>
          <w:sz w:val="24"/>
          <w:szCs w:val="24"/>
        </w:rPr>
        <w:t>Split: vlastita naklada.</w:t>
      </w:r>
    </w:p>
    <w:p w:rsidR="00B63D79" w:rsidRPr="00B63D79" w:rsidRDefault="00B63D79" w:rsidP="00B63D79">
      <w:pPr>
        <w:spacing w:line="360" w:lineRule="auto"/>
        <w:jc w:val="both"/>
        <w:rPr>
          <w:sz w:val="24"/>
          <w:szCs w:val="24"/>
        </w:rPr>
      </w:pPr>
      <w:r w:rsidRPr="00B63D79">
        <w:rPr>
          <w:b/>
          <w:bCs/>
          <w:sz w:val="24"/>
          <w:szCs w:val="24"/>
        </w:rPr>
        <w:t xml:space="preserve">Mi </w:t>
      </w:r>
      <w:r w:rsidRPr="00B63D79">
        <w:rPr>
          <w:sz w:val="24"/>
          <w:szCs w:val="24"/>
        </w:rPr>
        <w:t xml:space="preserve">– Miotto, Luigi (1984). </w:t>
      </w:r>
      <w:r w:rsidRPr="00B63D79">
        <w:rPr>
          <w:i/>
          <w:iCs/>
          <w:sz w:val="24"/>
          <w:szCs w:val="24"/>
        </w:rPr>
        <w:t xml:space="preserve">Vocabolario del dialetto veneto-dalmata. </w:t>
      </w:r>
      <w:r w:rsidRPr="00B63D79">
        <w:rPr>
          <w:sz w:val="24"/>
          <w:szCs w:val="24"/>
        </w:rPr>
        <w:t xml:space="preserve">Trieste: Edizione Lint. </w:t>
      </w:r>
    </w:p>
    <w:p w:rsidR="00B63D79" w:rsidRPr="00B63D79" w:rsidRDefault="00B63D79" w:rsidP="00B63D79">
      <w:pPr>
        <w:spacing w:line="360" w:lineRule="auto"/>
        <w:jc w:val="both"/>
        <w:rPr>
          <w:sz w:val="24"/>
          <w:szCs w:val="24"/>
        </w:rPr>
      </w:pPr>
      <w:r w:rsidRPr="00B63D79">
        <w:rPr>
          <w:b/>
          <w:bCs/>
          <w:sz w:val="24"/>
          <w:szCs w:val="24"/>
        </w:rPr>
        <w:t xml:space="preserve">Pin </w:t>
      </w:r>
      <w:r w:rsidRPr="00B63D79">
        <w:rPr>
          <w:sz w:val="24"/>
          <w:szCs w:val="24"/>
        </w:rPr>
        <w:t xml:space="preserve">– Pinguentini, Gianni (1986). </w:t>
      </w:r>
      <w:r w:rsidRPr="00B63D79">
        <w:rPr>
          <w:i/>
          <w:iCs/>
          <w:sz w:val="24"/>
          <w:szCs w:val="24"/>
        </w:rPr>
        <w:t xml:space="preserve">Nuovo dizionario del dialetto triestino: storico-etimologico-fraseologico. </w:t>
      </w:r>
      <w:r w:rsidRPr="00B63D79">
        <w:rPr>
          <w:sz w:val="24"/>
          <w:szCs w:val="24"/>
        </w:rPr>
        <w:t>Modena: Del Bianco Editore.</w:t>
      </w:r>
    </w:p>
    <w:p w:rsidR="00B63D79" w:rsidRPr="00B63D79" w:rsidRDefault="00B63D79" w:rsidP="00B63D79">
      <w:pPr>
        <w:spacing w:line="360" w:lineRule="auto"/>
        <w:jc w:val="both"/>
        <w:rPr>
          <w:sz w:val="24"/>
          <w:szCs w:val="24"/>
        </w:rPr>
      </w:pPr>
      <w:r w:rsidRPr="00B63D79">
        <w:rPr>
          <w:b/>
          <w:bCs/>
          <w:sz w:val="24"/>
          <w:szCs w:val="24"/>
        </w:rPr>
        <w:t xml:space="preserve">Ro </w:t>
      </w:r>
      <w:r w:rsidRPr="00B63D79">
        <w:rPr>
          <w:sz w:val="24"/>
          <w:szCs w:val="24"/>
        </w:rPr>
        <w:t xml:space="preserve">– Rosamani, Enrico (1999). </w:t>
      </w:r>
      <w:r w:rsidRPr="00B63D79">
        <w:rPr>
          <w:i/>
          <w:iCs/>
          <w:sz w:val="24"/>
          <w:szCs w:val="24"/>
        </w:rPr>
        <w:t xml:space="preserve">Vocabolario giuliano. </w:t>
      </w:r>
      <w:r w:rsidRPr="00B63D79">
        <w:rPr>
          <w:sz w:val="24"/>
          <w:szCs w:val="24"/>
        </w:rPr>
        <w:t>Trieste: LINT.</w:t>
      </w:r>
    </w:p>
    <w:p w:rsidR="00B63D79" w:rsidRPr="00B63D79" w:rsidRDefault="00B63D79" w:rsidP="00B63D79">
      <w:pPr>
        <w:spacing w:line="360" w:lineRule="auto"/>
        <w:jc w:val="both"/>
        <w:rPr>
          <w:sz w:val="24"/>
          <w:szCs w:val="24"/>
        </w:rPr>
      </w:pPr>
      <w:r w:rsidRPr="00B63D79">
        <w:rPr>
          <w:b/>
          <w:bCs/>
          <w:sz w:val="24"/>
          <w:szCs w:val="24"/>
        </w:rPr>
        <w:t xml:space="preserve">SELLA </w:t>
      </w:r>
      <w:r w:rsidRPr="00B63D79">
        <w:rPr>
          <w:sz w:val="24"/>
          <w:szCs w:val="24"/>
        </w:rPr>
        <w:t xml:space="preserve">– Sella, Pietro (1944). </w:t>
      </w:r>
      <w:r w:rsidRPr="00B63D79">
        <w:rPr>
          <w:i/>
          <w:iCs/>
          <w:sz w:val="24"/>
          <w:szCs w:val="24"/>
        </w:rPr>
        <w:t xml:space="preserve">Glossario latino italiano. Stato della Chiesa – Veneto – Abbruzzi. </w:t>
      </w:r>
      <w:r w:rsidRPr="00B63D79">
        <w:rPr>
          <w:sz w:val="24"/>
          <w:szCs w:val="24"/>
        </w:rPr>
        <w:t>Citta del Vaticano: Biblioteca apostolica vaticana.</w:t>
      </w:r>
    </w:p>
    <w:p w:rsidR="00B63D79" w:rsidRPr="00B63D79" w:rsidRDefault="00B63D79" w:rsidP="00B63D79">
      <w:pPr>
        <w:spacing w:line="360" w:lineRule="auto"/>
        <w:jc w:val="both"/>
        <w:rPr>
          <w:sz w:val="24"/>
          <w:szCs w:val="24"/>
        </w:rPr>
      </w:pPr>
      <w:r w:rsidRPr="00B63D79">
        <w:rPr>
          <w:b/>
          <w:bCs/>
          <w:sz w:val="24"/>
          <w:szCs w:val="24"/>
        </w:rPr>
        <w:t xml:space="preserve">Sk </w:t>
      </w:r>
      <w:r w:rsidRPr="00B63D79">
        <w:rPr>
          <w:sz w:val="24"/>
          <w:szCs w:val="24"/>
        </w:rPr>
        <w:t xml:space="preserve">– Skok, Petar (1971 – 1974). </w:t>
      </w:r>
      <w:r w:rsidRPr="00B63D79">
        <w:rPr>
          <w:i/>
          <w:iCs/>
          <w:sz w:val="24"/>
          <w:szCs w:val="24"/>
        </w:rPr>
        <w:t xml:space="preserve">Etimologijski rječnik hrvatskoga ili srpskoga jezika. </w:t>
      </w:r>
      <w:r w:rsidRPr="00B63D79">
        <w:rPr>
          <w:sz w:val="24"/>
          <w:szCs w:val="24"/>
        </w:rPr>
        <w:t>I – IV.</w:t>
      </w:r>
      <w:r w:rsidRPr="00B63D79">
        <w:rPr>
          <w:i/>
          <w:iCs/>
          <w:sz w:val="24"/>
          <w:szCs w:val="24"/>
        </w:rPr>
        <w:t xml:space="preserve"> </w:t>
      </w:r>
      <w:r w:rsidRPr="00B63D79">
        <w:rPr>
          <w:sz w:val="24"/>
          <w:szCs w:val="24"/>
        </w:rPr>
        <w:t>Zagreb: JAZU.</w:t>
      </w:r>
    </w:p>
    <w:p w:rsidR="00B63D79" w:rsidRPr="00B63D79" w:rsidRDefault="00B63D79" w:rsidP="00B63D79">
      <w:pPr>
        <w:spacing w:line="360" w:lineRule="auto"/>
        <w:jc w:val="both"/>
        <w:rPr>
          <w:sz w:val="24"/>
          <w:szCs w:val="24"/>
        </w:rPr>
      </w:pPr>
      <w:r w:rsidRPr="00B63D79">
        <w:rPr>
          <w:b/>
          <w:bCs/>
          <w:sz w:val="24"/>
          <w:szCs w:val="24"/>
        </w:rPr>
        <w:lastRenderedPageBreak/>
        <w:t xml:space="preserve">Vi </w:t>
      </w:r>
      <w:r w:rsidRPr="00B63D79">
        <w:rPr>
          <w:sz w:val="24"/>
          <w:szCs w:val="24"/>
        </w:rPr>
        <w:t xml:space="preserve">– Vinja, Vojimir (1998 – 2004). </w:t>
      </w:r>
      <w:r w:rsidRPr="00B63D79">
        <w:rPr>
          <w:i/>
          <w:iCs/>
          <w:sz w:val="24"/>
          <w:szCs w:val="24"/>
        </w:rPr>
        <w:t xml:space="preserve">Jadranske etimologije. Jadranske dopune Skokovu etimologijskom rječniku. </w:t>
      </w:r>
      <w:r w:rsidRPr="00B63D79">
        <w:rPr>
          <w:sz w:val="24"/>
          <w:szCs w:val="24"/>
        </w:rPr>
        <w:t xml:space="preserve">Knjige I – III. Zagreb: HAZU i Školska knjiga. </w:t>
      </w:r>
    </w:p>
    <w:p w:rsidR="00B63D79" w:rsidRPr="00B63D79" w:rsidRDefault="00B63D79" w:rsidP="00B63D79">
      <w:pPr>
        <w:spacing w:line="360" w:lineRule="auto"/>
        <w:jc w:val="both"/>
        <w:rPr>
          <w:sz w:val="24"/>
          <w:szCs w:val="24"/>
        </w:rPr>
      </w:pPr>
      <w:r w:rsidRPr="00B63D79">
        <w:rPr>
          <w:b/>
          <w:bCs/>
          <w:sz w:val="24"/>
          <w:szCs w:val="24"/>
        </w:rPr>
        <w:t>Zi</w:t>
      </w:r>
      <w:r w:rsidR="00537967">
        <w:rPr>
          <w:b/>
          <w:bCs/>
          <w:sz w:val="24"/>
          <w:szCs w:val="24"/>
        </w:rPr>
        <w:t>n</w:t>
      </w:r>
      <w:r w:rsidRPr="00B63D79">
        <w:rPr>
          <w:b/>
          <w:bCs/>
          <w:sz w:val="24"/>
          <w:szCs w:val="24"/>
        </w:rPr>
        <w:t xml:space="preserve"> </w:t>
      </w:r>
      <w:r w:rsidRPr="00B63D79">
        <w:rPr>
          <w:sz w:val="24"/>
          <w:szCs w:val="24"/>
        </w:rPr>
        <w:t xml:space="preserve">– Zingarelli, Nicola (2000, 2004). </w:t>
      </w:r>
      <w:r w:rsidRPr="00B63D79">
        <w:rPr>
          <w:i/>
          <w:iCs/>
          <w:sz w:val="24"/>
          <w:szCs w:val="24"/>
        </w:rPr>
        <w:t xml:space="preserve">Lo Zingarelli – vocabolario della lingua italiana. </w:t>
      </w:r>
      <w:r w:rsidRPr="00B63D79">
        <w:rPr>
          <w:sz w:val="24"/>
          <w:szCs w:val="24"/>
        </w:rPr>
        <w:t>Bologna: Zanichelli.</w:t>
      </w:r>
    </w:p>
    <w:p w:rsidR="00B63D79" w:rsidRPr="00A44DA2" w:rsidRDefault="00B63D79" w:rsidP="00B63D79">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2F6DDA" w:rsidRDefault="002F6DDA" w:rsidP="00FE0766">
      <w:pPr>
        <w:spacing w:line="360" w:lineRule="auto"/>
      </w:pPr>
    </w:p>
    <w:p w:rsidR="00F3284C" w:rsidRDefault="00F3284C" w:rsidP="00FE0766">
      <w:pPr>
        <w:spacing w:line="360" w:lineRule="auto"/>
      </w:pPr>
    </w:p>
    <w:p w:rsidR="00235C1A" w:rsidRDefault="00235C1A" w:rsidP="00FE0766">
      <w:pPr>
        <w:spacing w:line="360" w:lineRule="auto"/>
      </w:pPr>
    </w:p>
    <w:p w:rsidR="00235C1A" w:rsidRDefault="00235C1A" w:rsidP="00FE0766">
      <w:pPr>
        <w:spacing w:line="360" w:lineRule="auto"/>
      </w:pPr>
    </w:p>
    <w:p w:rsidR="00235C1A" w:rsidRDefault="00235C1A" w:rsidP="00FE0766">
      <w:pPr>
        <w:spacing w:line="360" w:lineRule="auto"/>
      </w:pPr>
    </w:p>
    <w:p w:rsidR="001D1E43" w:rsidRDefault="001D1E43">
      <w:pPr>
        <w:spacing w:after="0" w:line="240" w:lineRule="auto"/>
      </w:pPr>
    </w:p>
    <w:p w:rsidR="00C75E0A" w:rsidRDefault="00C75E0A" w:rsidP="00C75E0A">
      <w:pPr>
        <w:spacing w:line="360" w:lineRule="auto"/>
        <w:jc w:val="center"/>
        <w:rPr>
          <w:b/>
        </w:rPr>
      </w:pPr>
      <w:r w:rsidRPr="00960F18">
        <w:rPr>
          <w:b/>
          <w:sz w:val="24"/>
        </w:rPr>
        <w:t>Sadržaj</w:t>
      </w:r>
    </w:p>
    <w:sdt>
      <w:sdtPr>
        <w:rPr>
          <w:rFonts w:ascii="Times New Roman" w:eastAsia="Times New Roman" w:hAnsi="Times New Roman" w:cs="Times New Roman"/>
          <w:b w:val="0"/>
          <w:bCs w:val="0"/>
          <w:color w:val="auto"/>
          <w:sz w:val="22"/>
          <w:szCs w:val="22"/>
        </w:rPr>
        <w:id w:val="389676860"/>
        <w:docPartObj>
          <w:docPartGallery w:val="Table of Contents"/>
          <w:docPartUnique/>
        </w:docPartObj>
      </w:sdtPr>
      <w:sdtContent>
        <w:p w:rsidR="00B072AA" w:rsidRDefault="00B072AA">
          <w:pPr>
            <w:pStyle w:val="TOCNaslov"/>
          </w:pPr>
        </w:p>
        <w:p w:rsidR="00B072AA" w:rsidRPr="00B072AA" w:rsidRDefault="002446F4" w:rsidP="00B072AA">
          <w:pPr>
            <w:pStyle w:val="Sadraj1"/>
            <w:tabs>
              <w:tab w:val="left" w:pos="440"/>
              <w:tab w:val="right" w:leader="dot" w:pos="9628"/>
            </w:tabs>
            <w:jc w:val="both"/>
            <w:rPr>
              <w:noProof/>
              <w:sz w:val="24"/>
            </w:rPr>
          </w:pPr>
          <w:r>
            <w:fldChar w:fldCharType="begin"/>
          </w:r>
          <w:r w:rsidR="00B072AA">
            <w:instrText xml:space="preserve"> TOC \o "1-3" \h \z \u </w:instrText>
          </w:r>
          <w:r>
            <w:fldChar w:fldCharType="separate"/>
          </w:r>
          <w:hyperlink w:anchor="_Toc133314062" w:history="1">
            <w:r w:rsidR="00B072AA" w:rsidRPr="00F418DB">
              <w:rPr>
                <w:rStyle w:val="Hiperveza"/>
                <w:b/>
                <w:noProof/>
                <w:sz w:val="24"/>
              </w:rPr>
              <w:t>1.</w:t>
            </w:r>
            <w:r w:rsidR="00B072AA" w:rsidRPr="00B072AA">
              <w:rPr>
                <w:noProof/>
                <w:sz w:val="24"/>
              </w:rPr>
              <w:tab/>
            </w:r>
            <w:r w:rsidR="00B072AA" w:rsidRPr="00B072AA">
              <w:rPr>
                <w:rStyle w:val="Hiperveza"/>
                <w:b/>
                <w:noProof/>
                <w:sz w:val="24"/>
              </w:rPr>
              <w:t>Uvod</w:t>
            </w:r>
            <w:r w:rsidR="00B072AA" w:rsidRPr="00B072AA">
              <w:rPr>
                <w:noProof/>
                <w:webHidden/>
                <w:sz w:val="24"/>
              </w:rPr>
              <w:tab/>
            </w:r>
            <w:r w:rsidRPr="00B072AA">
              <w:rPr>
                <w:b/>
                <w:noProof/>
                <w:webHidden/>
                <w:sz w:val="24"/>
              </w:rPr>
              <w:fldChar w:fldCharType="begin"/>
            </w:r>
            <w:r w:rsidR="00B072AA" w:rsidRPr="00B072AA">
              <w:rPr>
                <w:b/>
                <w:noProof/>
                <w:webHidden/>
                <w:sz w:val="24"/>
              </w:rPr>
              <w:instrText xml:space="preserve"> PAGEREF _Toc133314062 \h </w:instrText>
            </w:r>
            <w:r w:rsidRPr="00B072AA">
              <w:rPr>
                <w:b/>
                <w:noProof/>
                <w:webHidden/>
                <w:sz w:val="24"/>
              </w:rPr>
            </w:r>
            <w:r w:rsidRPr="00B072AA">
              <w:rPr>
                <w:b/>
                <w:noProof/>
                <w:webHidden/>
                <w:sz w:val="24"/>
              </w:rPr>
              <w:fldChar w:fldCharType="separate"/>
            </w:r>
            <w:r w:rsidR="00B072AA" w:rsidRPr="00B072AA">
              <w:rPr>
                <w:b/>
                <w:noProof/>
                <w:webHidden/>
                <w:sz w:val="24"/>
              </w:rPr>
              <w:t>5</w:t>
            </w:r>
            <w:r w:rsidRPr="00B072AA">
              <w:rPr>
                <w:b/>
                <w:noProof/>
                <w:webHidden/>
                <w:sz w:val="24"/>
              </w:rPr>
              <w:fldChar w:fldCharType="end"/>
            </w:r>
          </w:hyperlink>
        </w:p>
        <w:p w:rsidR="00B072AA" w:rsidRPr="00B072AA" w:rsidRDefault="002446F4" w:rsidP="00B072AA">
          <w:pPr>
            <w:pStyle w:val="Sadraj1"/>
            <w:tabs>
              <w:tab w:val="left" w:pos="440"/>
              <w:tab w:val="right" w:leader="dot" w:pos="9628"/>
            </w:tabs>
            <w:jc w:val="both"/>
            <w:rPr>
              <w:noProof/>
              <w:sz w:val="24"/>
            </w:rPr>
          </w:pPr>
          <w:hyperlink w:anchor="_Toc133314063" w:history="1">
            <w:r w:rsidR="00B072AA" w:rsidRPr="00F418DB">
              <w:rPr>
                <w:rStyle w:val="Hiperveza"/>
                <w:b/>
                <w:noProof/>
                <w:sz w:val="24"/>
              </w:rPr>
              <w:t>2.</w:t>
            </w:r>
            <w:r w:rsidR="00B072AA" w:rsidRPr="00B072AA">
              <w:rPr>
                <w:noProof/>
                <w:sz w:val="24"/>
              </w:rPr>
              <w:tab/>
            </w:r>
            <w:r w:rsidR="00B072AA" w:rsidRPr="00B072AA">
              <w:rPr>
                <w:rStyle w:val="Hiperveza"/>
                <w:b/>
                <w:noProof/>
                <w:sz w:val="24"/>
              </w:rPr>
              <w:t>Metodologija rada</w:t>
            </w:r>
            <w:r w:rsidR="00B072AA" w:rsidRPr="00B072AA">
              <w:rPr>
                <w:noProof/>
                <w:webHidden/>
                <w:sz w:val="24"/>
              </w:rPr>
              <w:tab/>
            </w:r>
            <w:r w:rsidRPr="00B072AA">
              <w:rPr>
                <w:b/>
                <w:noProof/>
                <w:webHidden/>
                <w:sz w:val="24"/>
              </w:rPr>
              <w:fldChar w:fldCharType="begin"/>
            </w:r>
            <w:r w:rsidR="00B072AA" w:rsidRPr="00B072AA">
              <w:rPr>
                <w:b/>
                <w:noProof/>
                <w:webHidden/>
                <w:sz w:val="24"/>
              </w:rPr>
              <w:instrText xml:space="preserve"> PAGEREF _Toc133314063 \h </w:instrText>
            </w:r>
            <w:r w:rsidRPr="00B072AA">
              <w:rPr>
                <w:b/>
                <w:noProof/>
                <w:webHidden/>
                <w:sz w:val="24"/>
              </w:rPr>
            </w:r>
            <w:r w:rsidRPr="00B072AA">
              <w:rPr>
                <w:b/>
                <w:noProof/>
                <w:webHidden/>
                <w:sz w:val="24"/>
              </w:rPr>
              <w:fldChar w:fldCharType="separate"/>
            </w:r>
            <w:r w:rsidR="00B072AA" w:rsidRPr="00B072AA">
              <w:rPr>
                <w:b/>
                <w:noProof/>
                <w:webHidden/>
                <w:sz w:val="24"/>
              </w:rPr>
              <w:t>3</w:t>
            </w:r>
            <w:r w:rsidRPr="00B072AA">
              <w:rPr>
                <w:b/>
                <w:noProof/>
                <w:webHidden/>
                <w:sz w:val="24"/>
              </w:rPr>
              <w:fldChar w:fldCharType="end"/>
            </w:r>
          </w:hyperlink>
        </w:p>
        <w:p w:rsidR="00B072AA" w:rsidRPr="00B072AA" w:rsidRDefault="002446F4" w:rsidP="00B072AA">
          <w:pPr>
            <w:pStyle w:val="Sadraj1"/>
            <w:tabs>
              <w:tab w:val="left" w:pos="440"/>
              <w:tab w:val="right" w:leader="dot" w:pos="9628"/>
            </w:tabs>
            <w:jc w:val="both"/>
            <w:rPr>
              <w:noProof/>
              <w:sz w:val="24"/>
            </w:rPr>
          </w:pPr>
          <w:hyperlink w:anchor="_Toc133314064" w:history="1">
            <w:r w:rsidR="00B072AA" w:rsidRPr="00F418DB">
              <w:rPr>
                <w:rStyle w:val="Hiperveza"/>
                <w:b/>
                <w:noProof/>
                <w:sz w:val="24"/>
              </w:rPr>
              <w:t>3.</w:t>
            </w:r>
            <w:r w:rsidR="00B072AA" w:rsidRPr="00B072AA">
              <w:rPr>
                <w:noProof/>
                <w:sz w:val="24"/>
              </w:rPr>
              <w:tab/>
            </w:r>
            <w:r w:rsidR="00B072AA" w:rsidRPr="00B072AA">
              <w:rPr>
                <w:rStyle w:val="Hiperveza"/>
                <w:b/>
                <w:noProof/>
                <w:sz w:val="24"/>
              </w:rPr>
              <w:t>Etnografski prikaz života na primoštenskom području</w:t>
            </w:r>
            <w:r w:rsidR="00B072AA" w:rsidRPr="00B072AA">
              <w:rPr>
                <w:noProof/>
                <w:webHidden/>
                <w:sz w:val="24"/>
              </w:rPr>
              <w:tab/>
            </w:r>
            <w:r w:rsidRPr="00B072AA">
              <w:rPr>
                <w:b/>
                <w:noProof/>
                <w:webHidden/>
                <w:sz w:val="24"/>
              </w:rPr>
              <w:fldChar w:fldCharType="begin"/>
            </w:r>
            <w:r w:rsidR="00B072AA" w:rsidRPr="00B072AA">
              <w:rPr>
                <w:b/>
                <w:noProof/>
                <w:webHidden/>
                <w:sz w:val="24"/>
              </w:rPr>
              <w:instrText xml:space="preserve"> PAGEREF _Toc133314064 \h </w:instrText>
            </w:r>
            <w:r w:rsidRPr="00B072AA">
              <w:rPr>
                <w:b/>
                <w:noProof/>
                <w:webHidden/>
                <w:sz w:val="24"/>
              </w:rPr>
            </w:r>
            <w:r w:rsidRPr="00B072AA">
              <w:rPr>
                <w:b/>
                <w:noProof/>
                <w:webHidden/>
                <w:sz w:val="24"/>
              </w:rPr>
              <w:fldChar w:fldCharType="separate"/>
            </w:r>
            <w:r w:rsidR="00B072AA" w:rsidRPr="00B072AA">
              <w:rPr>
                <w:b/>
                <w:noProof/>
                <w:webHidden/>
                <w:sz w:val="24"/>
              </w:rPr>
              <w:t>6</w:t>
            </w:r>
            <w:r w:rsidRPr="00B072AA">
              <w:rPr>
                <w:b/>
                <w:noProof/>
                <w:webHidden/>
                <w:sz w:val="24"/>
              </w:rPr>
              <w:fldChar w:fldCharType="end"/>
            </w:r>
          </w:hyperlink>
        </w:p>
        <w:p w:rsidR="00B072AA" w:rsidRPr="00B072AA" w:rsidRDefault="002446F4" w:rsidP="00B072AA">
          <w:pPr>
            <w:pStyle w:val="Sadraj2"/>
            <w:tabs>
              <w:tab w:val="left" w:pos="880"/>
              <w:tab w:val="right" w:leader="dot" w:pos="9628"/>
            </w:tabs>
            <w:jc w:val="both"/>
            <w:rPr>
              <w:noProof/>
              <w:sz w:val="24"/>
            </w:rPr>
          </w:pPr>
          <w:hyperlink w:anchor="_Toc133314065" w:history="1">
            <w:r w:rsidR="00B072AA" w:rsidRPr="00B072AA">
              <w:rPr>
                <w:rStyle w:val="Hiperveza"/>
                <w:noProof/>
                <w:sz w:val="24"/>
              </w:rPr>
              <w:t>3.1</w:t>
            </w:r>
            <w:r w:rsidR="00F418DB">
              <w:rPr>
                <w:rStyle w:val="Hiperveza"/>
                <w:noProof/>
                <w:sz w:val="24"/>
              </w:rPr>
              <w:t>.</w:t>
            </w:r>
            <w:r w:rsidR="00B072AA" w:rsidRPr="00B072AA">
              <w:rPr>
                <w:noProof/>
                <w:sz w:val="24"/>
              </w:rPr>
              <w:t xml:space="preserve">  </w:t>
            </w:r>
            <w:r w:rsidR="00B072AA" w:rsidRPr="00B072AA">
              <w:rPr>
                <w:rStyle w:val="Hiperveza"/>
                <w:noProof/>
                <w:sz w:val="24"/>
              </w:rPr>
              <w:t>Tradicijski život</w:t>
            </w:r>
            <w:r w:rsidR="00B072AA" w:rsidRPr="00B072AA">
              <w:rPr>
                <w:noProof/>
                <w:webHidden/>
                <w:sz w:val="24"/>
              </w:rPr>
              <w:tab/>
            </w:r>
            <w:r w:rsidRPr="00B072AA">
              <w:rPr>
                <w:b/>
                <w:noProof/>
                <w:webHidden/>
                <w:sz w:val="24"/>
              </w:rPr>
              <w:fldChar w:fldCharType="begin"/>
            </w:r>
            <w:r w:rsidR="00B072AA" w:rsidRPr="00B072AA">
              <w:rPr>
                <w:b/>
                <w:noProof/>
                <w:webHidden/>
                <w:sz w:val="24"/>
              </w:rPr>
              <w:instrText xml:space="preserve"> PAGEREF _Toc133314065 \h </w:instrText>
            </w:r>
            <w:r w:rsidRPr="00B072AA">
              <w:rPr>
                <w:b/>
                <w:noProof/>
                <w:webHidden/>
                <w:sz w:val="24"/>
              </w:rPr>
            </w:r>
            <w:r w:rsidRPr="00B072AA">
              <w:rPr>
                <w:b/>
                <w:noProof/>
                <w:webHidden/>
                <w:sz w:val="24"/>
              </w:rPr>
              <w:fldChar w:fldCharType="separate"/>
            </w:r>
            <w:r w:rsidR="00B072AA" w:rsidRPr="00B072AA">
              <w:rPr>
                <w:b/>
                <w:noProof/>
                <w:webHidden/>
                <w:sz w:val="24"/>
              </w:rPr>
              <w:t>7</w:t>
            </w:r>
            <w:r w:rsidRPr="00B072AA">
              <w:rPr>
                <w:b/>
                <w:noProof/>
                <w:webHidden/>
                <w:sz w:val="24"/>
              </w:rPr>
              <w:fldChar w:fldCharType="end"/>
            </w:r>
          </w:hyperlink>
        </w:p>
        <w:p w:rsidR="00B072AA" w:rsidRPr="00B072AA" w:rsidRDefault="002446F4" w:rsidP="00B072AA">
          <w:pPr>
            <w:pStyle w:val="Sadraj2"/>
            <w:tabs>
              <w:tab w:val="right" w:leader="dot" w:pos="9628"/>
            </w:tabs>
            <w:jc w:val="both"/>
            <w:rPr>
              <w:noProof/>
              <w:sz w:val="24"/>
            </w:rPr>
          </w:pPr>
          <w:hyperlink w:anchor="_Toc133314066" w:history="1">
            <w:r w:rsidR="00B072AA" w:rsidRPr="00B072AA">
              <w:rPr>
                <w:rStyle w:val="Hiperveza"/>
                <w:noProof/>
                <w:sz w:val="24"/>
              </w:rPr>
              <w:t>3.2. Običaji vezani uz ženidbu</w:t>
            </w:r>
            <w:r w:rsidR="00B072AA" w:rsidRPr="00B072AA">
              <w:rPr>
                <w:noProof/>
                <w:webHidden/>
                <w:sz w:val="24"/>
              </w:rPr>
              <w:tab/>
            </w:r>
            <w:r w:rsidRPr="00B072AA">
              <w:rPr>
                <w:b/>
                <w:noProof/>
                <w:webHidden/>
                <w:sz w:val="24"/>
              </w:rPr>
              <w:fldChar w:fldCharType="begin"/>
            </w:r>
            <w:r w:rsidR="00B072AA" w:rsidRPr="00B072AA">
              <w:rPr>
                <w:b/>
                <w:noProof/>
                <w:webHidden/>
                <w:sz w:val="24"/>
              </w:rPr>
              <w:instrText xml:space="preserve"> PAGEREF _Toc133314066 \h </w:instrText>
            </w:r>
            <w:r w:rsidRPr="00B072AA">
              <w:rPr>
                <w:b/>
                <w:noProof/>
                <w:webHidden/>
                <w:sz w:val="24"/>
              </w:rPr>
            </w:r>
            <w:r w:rsidRPr="00B072AA">
              <w:rPr>
                <w:b/>
                <w:noProof/>
                <w:webHidden/>
                <w:sz w:val="24"/>
              </w:rPr>
              <w:fldChar w:fldCharType="separate"/>
            </w:r>
            <w:r w:rsidR="00B072AA" w:rsidRPr="00B072AA">
              <w:rPr>
                <w:b/>
                <w:noProof/>
                <w:webHidden/>
                <w:sz w:val="24"/>
              </w:rPr>
              <w:t>8</w:t>
            </w:r>
            <w:r w:rsidRPr="00B072AA">
              <w:rPr>
                <w:b/>
                <w:noProof/>
                <w:webHidden/>
                <w:sz w:val="24"/>
              </w:rPr>
              <w:fldChar w:fldCharType="end"/>
            </w:r>
          </w:hyperlink>
        </w:p>
        <w:p w:rsidR="00B072AA" w:rsidRPr="00B072AA" w:rsidRDefault="002446F4" w:rsidP="00B072AA">
          <w:pPr>
            <w:pStyle w:val="Sadraj2"/>
            <w:tabs>
              <w:tab w:val="right" w:leader="dot" w:pos="9628"/>
            </w:tabs>
            <w:jc w:val="both"/>
            <w:rPr>
              <w:noProof/>
              <w:sz w:val="24"/>
            </w:rPr>
          </w:pPr>
          <w:hyperlink w:anchor="_Toc133314067" w:history="1">
            <w:r w:rsidR="00B072AA" w:rsidRPr="00B072AA">
              <w:rPr>
                <w:rStyle w:val="Hiperveza"/>
                <w:noProof/>
                <w:sz w:val="24"/>
              </w:rPr>
              <w:t>3.3</w:t>
            </w:r>
            <w:r w:rsidR="00C36BD3">
              <w:rPr>
                <w:rStyle w:val="Hiperveza"/>
                <w:noProof/>
                <w:sz w:val="24"/>
              </w:rPr>
              <w:t>.</w:t>
            </w:r>
            <w:r w:rsidR="00B072AA" w:rsidRPr="00B072AA">
              <w:rPr>
                <w:rStyle w:val="Hiperveza"/>
                <w:noProof/>
                <w:sz w:val="24"/>
              </w:rPr>
              <w:t xml:space="preserve"> Odjeća</w:t>
            </w:r>
            <w:r w:rsidR="00B072AA" w:rsidRPr="00B072AA">
              <w:rPr>
                <w:noProof/>
                <w:webHidden/>
                <w:sz w:val="24"/>
              </w:rPr>
              <w:tab/>
            </w:r>
            <w:r w:rsidRPr="00B072AA">
              <w:rPr>
                <w:b/>
                <w:noProof/>
                <w:webHidden/>
                <w:sz w:val="24"/>
              </w:rPr>
              <w:fldChar w:fldCharType="begin"/>
            </w:r>
            <w:r w:rsidR="00B072AA" w:rsidRPr="00B072AA">
              <w:rPr>
                <w:b/>
                <w:noProof/>
                <w:webHidden/>
                <w:sz w:val="24"/>
              </w:rPr>
              <w:instrText xml:space="preserve"> PAGEREF _Toc133314067 \h </w:instrText>
            </w:r>
            <w:r w:rsidRPr="00B072AA">
              <w:rPr>
                <w:b/>
                <w:noProof/>
                <w:webHidden/>
                <w:sz w:val="24"/>
              </w:rPr>
            </w:r>
            <w:r w:rsidRPr="00B072AA">
              <w:rPr>
                <w:b/>
                <w:noProof/>
                <w:webHidden/>
                <w:sz w:val="24"/>
              </w:rPr>
              <w:fldChar w:fldCharType="separate"/>
            </w:r>
            <w:r w:rsidR="00B072AA" w:rsidRPr="00B072AA">
              <w:rPr>
                <w:b/>
                <w:noProof/>
                <w:webHidden/>
                <w:sz w:val="24"/>
              </w:rPr>
              <w:t>10</w:t>
            </w:r>
            <w:r w:rsidRPr="00B072AA">
              <w:rPr>
                <w:b/>
                <w:noProof/>
                <w:webHidden/>
                <w:sz w:val="24"/>
              </w:rPr>
              <w:fldChar w:fldCharType="end"/>
            </w:r>
          </w:hyperlink>
        </w:p>
        <w:p w:rsidR="00B072AA" w:rsidRPr="00B072AA" w:rsidRDefault="002446F4" w:rsidP="00B072AA">
          <w:pPr>
            <w:pStyle w:val="Sadraj2"/>
            <w:tabs>
              <w:tab w:val="right" w:leader="dot" w:pos="9628"/>
            </w:tabs>
            <w:jc w:val="both"/>
            <w:rPr>
              <w:noProof/>
              <w:sz w:val="24"/>
            </w:rPr>
          </w:pPr>
          <w:hyperlink w:anchor="_Toc133314068" w:history="1">
            <w:r w:rsidR="00B072AA" w:rsidRPr="00B072AA">
              <w:rPr>
                <w:rStyle w:val="Hiperveza"/>
                <w:noProof/>
                <w:sz w:val="24"/>
              </w:rPr>
              <w:t>3.4</w:t>
            </w:r>
            <w:r w:rsidR="00C36BD3">
              <w:rPr>
                <w:rStyle w:val="Hiperveza"/>
                <w:noProof/>
                <w:sz w:val="24"/>
              </w:rPr>
              <w:t>.</w:t>
            </w:r>
            <w:r w:rsidR="00B072AA" w:rsidRPr="00B072AA">
              <w:rPr>
                <w:rStyle w:val="Hiperveza"/>
                <w:noProof/>
                <w:sz w:val="24"/>
              </w:rPr>
              <w:t xml:space="preserve"> Stanovanje</w:t>
            </w:r>
            <w:r w:rsidR="00B072AA" w:rsidRPr="00B072AA">
              <w:rPr>
                <w:noProof/>
                <w:webHidden/>
                <w:sz w:val="24"/>
              </w:rPr>
              <w:tab/>
            </w:r>
            <w:r w:rsidRPr="00B072AA">
              <w:rPr>
                <w:b/>
                <w:noProof/>
                <w:webHidden/>
                <w:sz w:val="24"/>
              </w:rPr>
              <w:fldChar w:fldCharType="begin"/>
            </w:r>
            <w:r w:rsidR="00B072AA" w:rsidRPr="00B072AA">
              <w:rPr>
                <w:b/>
                <w:noProof/>
                <w:webHidden/>
                <w:sz w:val="24"/>
              </w:rPr>
              <w:instrText xml:space="preserve"> PAGEREF _Toc133314068 \h </w:instrText>
            </w:r>
            <w:r w:rsidRPr="00B072AA">
              <w:rPr>
                <w:b/>
                <w:noProof/>
                <w:webHidden/>
                <w:sz w:val="24"/>
              </w:rPr>
            </w:r>
            <w:r w:rsidRPr="00B072AA">
              <w:rPr>
                <w:b/>
                <w:noProof/>
                <w:webHidden/>
                <w:sz w:val="24"/>
              </w:rPr>
              <w:fldChar w:fldCharType="separate"/>
            </w:r>
            <w:r w:rsidR="00B072AA" w:rsidRPr="00B072AA">
              <w:rPr>
                <w:b/>
                <w:noProof/>
                <w:webHidden/>
                <w:sz w:val="24"/>
              </w:rPr>
              <w:t>11</w:t>
            </w:r>
            <w:r w:rsidRPr="00B072AA">
              <w:rPr>
                <w:b/>
                <w:noProof/>
                <w:webHidden/>
                <w:sz w:val="24"/>
              </w:rPr>
              <w:fldChar w:fldCharType="end"/>
            </w:r>
          </w:hyperlink>
        </w:p>
        <w:p w:rsidR="00B072AA" w:rsidRPr="00B072AA" w:rsidRDefault="002446F4" w:rsidP="00B072AA">
          <w:pPr>
            <w:pStyle w:val="Sadraj2"/>
            <w:tabs>
              <w:tab w:val="right" w:leader="dot" w:pos="9628"/>
            </w:tabs>
            <w:jc w:val="both"/>
            <w:rPr>
              <w:noProof/>
              <w:sz w:val="24"/>
            </w:rPr>
          </w:pPr>
          <w:hyperlink w:anchor="_Toc133314069" w:history="1">
            <w:r w:rsidR="00B072AA" w:rsidRPr="00B072AA">
              <w:rPr>
                <w:rStyle w:val="Hiperveza"/>
                <w:noProof/>
                <w:sz w:val="24"/>
              </w:rPr>
              <w:t>3.5. Poljoprivreda i prehrana</w:t>
            </w:r>
            <w:r w:rsidR="00B072AA" w:rsidRPr="00B072AA">
              <w:rPr>
                <w:noProof/>
                <w:webHidden/>
                <w:sz w:val="24"/>
              </w:rPr>
              <w:tab/>
            </w:r>
            <w:r w:rsidRPr="00B072AA">
              <w:rPr>
                <w:b/>
                <w:noProof/>
                <w:webHidden/>
                <w:sz w:val="24"/>
              </w:rPr>
              <w:fldChar w:fldCharType="begin"/>
            </w:r>
            <w:r w:rsidR="00B072AA" w:rsidRPr="00B072AA">
              <w:rPr>
                <w:b/>
                <w:noProof/>
                <w:webHidden/>
                <w:sz w:val="24"/>
              </w:rPr>
              <w:instrText xml:space="preserve"> PAGEREF _Toc133314069 \h </w:instrText>
            </w:r>
            <w:r w:rsidRPr="00B072AA">
              <w:rPr>
                <w:b/>
                <w:noProof/>
                <w:webHidden/>
                <w:sz w:val="24"/>
              </w:rPr>
            </w:r>
            <w:r w:rsidRPr="00B072AA">
              <w:rPr>
                <w:b/>
                <w:noProof/>
                <w:webHidden/>
                <w:sz w:val="24"/>
              </w:rPr>
              <w:fldChar w:fldCharType="separate"/>
            </w:r>
            <w:r w:rsidR="00B072AA" w:rsidRPr="00B072AA">
              <w:rPr>
                <w:b/>
                <w:noProof/>
                <w:webHidden/>
                <w:sz w:val="24"/>
              </w:rPr>
              <w:t>12</w:t>
            </w:r>
            <w:r w:rsidRPr="00B072AA">
              <w:rPr>
                <w:b/>
                <w:noProof/>
                <w:webHidden/>
                <w:sz w:val="24"/>
              </w:rPr>
              <w:fldChar w:fldCharType="end"/>
            </w:r>
          </w:hyperlink>
        </w:p>
        <w:p w:rsidR="00B072AA" w:rsidRPr="00B072AA" w:rsidRDefault="002446F4" w:rsidP="00B072AA">
          <w:pPr>
            <w:pStyle w:val="Sadraj2"/>
            <w:tabs>
              <w:tab w:val="right" w:leader="dot" w:pos="9628"/>
            </w:tabs>
            <w:jc w:val="both"/>
            <w:rPr>
              <w:noProof/>
              <w:sz w:val="24"/>
            </w:rPr>
          </w:pPr>
          <w:hyperlink w:anchor="_Toc133314070" w:history="1">
            <w:r w:rsidR="00B072AA" w:rsidRPr="00B072AA">
              <w:rPr>
                <w:rStyle w:val="Hiperveza"/>
                <w:noProof/>
                <w:sz w:val="24"/>
              </w:rPr>
              <w:t>3.6. Narodna medicina</w:t>
            </w:r>
            <w:r w:rsidR="00B072AA" w:rsidRPr="00B072AA">
              <w:rPr>
                <w:noProof/>
                <w:webHidden/>
                <w:sz w:val="24"/>
              </w:rPr>
              <w:tab/>
            </w:r>
            <w:r w:rsidRPr="00B072AA">
              <w:rPr>
                <w:b/>
                <w:noProof/>
                <w:webHidden/>
                <w:sz w:val="24"/>
              </w:rPr>
              <w:fldChar w:fldCharType="begin"/>
            </w:r>
            <w:r w:rsidR="00B072AA" w:rsidRPr="00B072AA">
              <w:rPr>
                <w:b/>
                <w:noProof/>
                <w:webHidden/>
                <w:sz w:val="24"/>
              </w:rPr>
              <w:instrText xml:space="preserve"> PAGEREF _Toc133314070 \h </w:instrText>
            </w:r>
            <w:r w:rsidRPr="00B072AA">
              <w:rPr>
                <w:b/>
                <w:noProof/>
                <w:webHidden/>
                <w:sz w:val="24"/>
              </w:rPr>
            </w:r>
            <w:r w:rsidRPr="00B072AA">
              <w:rPr>
                <w:b/>
                <w:noProof/>
                <w:webHidden/>
                <w:sz w:val="24"/>
              </w:rPr>
              <w:fldChar w:fldCharType="separate"/>
            </w:r>
            <w:r w:rsidR="00B072AA" w:rsidRPr="00B072AA">
              <w:rPr>
                <w:b/>
                <w:noProof/>
                <w:webHidden/>
                <w:sz w:val="24"/>
              </w:rPr>
              <w:t>15</w:t>
            </w:r>
            <w:r w:rsidRPr="00B072AA">
              <w:rPr>
                <w:b/>
                <w:noProof/>
                <w:webHidden/>
                <w:sz w:val="24"/>
              </w:rPr>
              <w:fldChar w:fldCharType="end"/>
            </w:r>
          </w:hyperlink>
        </w:p>
        <w:p w:rsidR="00B072AA" w:rsidRPr="00B072AA" w:rsidRDefault="002446F4" w:rsidP="00B072AA">
          <w:pPr>
            <w:pStyle w:val="Sadraj2"/>
            <w:tabs>
              <w:tab w:val="right" w:leader="dot" w:pos="9628"/>
            </w:tabs>
            <w:jc w:val="both"/>
            <w:rPr>
              <w:noProof/>
              <w:sz w:val="24"/>
            </w:rPr>
          </w:pPr>
          <w:hyperlink w:anchor="_Toc133314071" w:history="1">
            <w:r w:rsidR="00B072AA" w:rsidRPr="00B072AA">
              <w:rPr>
                <w:rStyle w:val="Hiperveza"/>
                <w:noProof/>
                <w:sz w:val="24"/>
              </w:rPr>
              <w:t>3.7. Igre</w:t>
            </w:r>
            <w:r w:rsidR="00B072AA" w:rsidRPr="00B072AA">
              <w:rPr>
                <w:noProof/>
                <w:webHidden/>
                <w:sz w:val="24"/>
              </w:rPr>
              <w:tab/>
            </w:r>
            <w:r w:rsidRPr="00B072AA">
              <w:rPr>
                <w:b/>
                <w:noProof/>
                <w:webHidden/>
                <w:sz w:val="24"/>
              </w:rPr>
              <w:fldChar w:fldCharType="begin"/>
            </w:r>
            <w:r w:rsidR="00B072AA" w:rsidRPr="00B072AA">
              <w:rPr>
                <w:b/>
                <w:noProof/>
                <w:webHidden/>
                <w:sz w:val="24"/>
              </w:rPr>
              <w:instrText xml:space="preserve"> PAGEREF _Toc133314071 \h </w:instrText>
            </w:r>
            <w:r w:rsidRPr="00B072AA">
              <w:rPr>
                <w:b/>
                <w:noProof/>
                <w:webHidden/>
                <w:sz w:val="24"/>
              </w:rPr>
            </w:r>
            <w:r w:rsidRPr="00B072AA">
              <w:rPr>
                <w:b/>
                <w:noProof/>
                <w:webHidden/>
                <w:sz w:val="24"/>
              </w:rPr>
              <w:fldChar w:fldCharType="separate"/>
            </w:r>
            <w:r w:rsidR="00B072AA" w:rsidRPr="00B072AA">
              <w:rPr>
                <w:b/>
                <w:noProof/>
                <w:webHidden/>
                <w:sz w:val="24"/>
              </w:rPr>
              <w:t>15</w:t>
            </w:r>
            <w:r w:rsidRPr="00B072AA">
              <w:rPr>
                <w:b/>
                <w:noProof/>
                <w:webHidden/>
                <w:sz w:val="24"/>
              </w:rPr>
              <w:fldChar w:fldCharType="end"/>
            </w:r>
          </w:hyperlink>
        </w:p>
        <w:p w:rsidR="00B072AA" w:rsidRPr="00B072AA" w:rsidRDefault="002446F4" w:rsidP="00B072AA">
          <w:pPr>
            <w:pStyle w:val="Sadraj2"/>
            <w:tabs>
              <w:tab w:val="right" w:leader="dot" w:pos="9628"/>
            </w:tabs>
            <w:jc w:val="both"/>
            <w:rPr>
              <w:noProof/>
              <w:sz w:val="24"/>
            </w:rPr>
          </w:pPr>
          <w:hyperlink w:anchor="_Toc133314072" w:history="1">
            <w:r w:rsidR="00B072AA" w:rsidRPr="00B072AA">
              <w:rPr>
                <w:rStyle w:val="Hiperveza"/>
                <w:noProof/>
                <w:sz w:val="24"/>
              </w:rPr>
              <w:t>3.8. Turizam</w:t>
            </w:r>
            <w:r w:rsidR="00B072AA" w:rsidRPr="00B072AA">
              <w:rPr>
                <w:noProof/>
                <w:webHidden/>
                <w:sz w:val="24"/>
              </w:rPr>
              <w:tab/>
            </w:r>
            <w:r w:rsidRPr="00B072AA">
              <w:rPr>
                <w:b/>
                <w:noProof/>
                <w:webHidden/>
                <w:sz w:val="24"/>
              </w:rPr>
              <w:fldChar w:fldCharType="begin"/>
            </w:r>
            <w:r w:rsidR="00B072AA" w:rsidRPr="00B072AA">
              <w:rPr>
                <w:b/>
                <w:noProof/>
                <w:webHidden/>
                <w:sz w:val="24"/>
              </w:rPr>
              <w:instrText xml:space="preserve"> PAGEREF _Toc133314072 \h </w:instrText>
            </w:r>
            <w:r w:rsidRPr="00B072AA">
              <w:rPr>
                <w:b/>
                <w:noProof/>
                <w:webHidden/>
                <w:sz w:val="24"/>
              </w:rPr>
            </w:r>
            <w:r w:rsidRPr="00B072AA">
              <w:rPr>
                <w:b/>
                <w:noProof/>
                <w:webHidden/>
                <w:sz w:val="24"/>
              </w:rPr>
              <w:fldChar w:fldCharType="separate"/>
            </w:r>
            <w:r w:rsidR="00B072AA" w:rsidRPr="00B072AA">
              <w:rPr>
                <w:b/>
                <w:noProof/>
                <w:webHidden/>
                <w:sz w:val="24"/>
              </w:rPr>
              <w:t>16</w:t>
            </w:r>
            <w:r w:rsidRPr="00B072AA">
              <w:rPr>
                <w:b/>
                <w:noProof/>
                <w:webHidden/>
                <w:sz w:val="24"/>
              </w:rPr>
              <w:fldChar w:fldCharType="end"/>
            </w:r>
          </w:hyperlink>
        </w:p>
        <w:p w:rsidR="00B072AA" w:rsidRPr="00B072AA" w:rsidRDefault="002446F4" w:rsidP="00B072AA">
          <w:pPr>
            <w:pStyle w:val="Sadraj1"/>
            <w:tabs>
              <w:tab w:val="right" w:leader="dot" w:pos="9628"/>
            </w:tabs>
            <w:jc w:val="both"/>
            <w:rPr>
              <w:noProof/>
              <w:sz w:val="24"/>
            </w:rPr>
          </w:pPr>
          <w:hyperlink w:anchor="_Toc133314073" w:history="1">
            <w:r w:rsidR="00B072AA" w:rsidRPr="00F418DB">
              <w:rPr>
                <w:rStyle w:val="Hiperveza"/>
                <w:b/>
                <w:noProof/>
                <w:sz w:val="24"/>
              </w:rPr>
              <w:t>4.</w:t>
            </w:r>
            <w:r w:rsidR="00B072AA" w:rsidRPr="00B072AA">
              <w:rPr>
                <w:rStyle w:val="Hiperveza"/>
                <w:noProof/>
                <w:sz w:val="24"/>
              </w:rPr>
              <w:t xml:space="preserve"> </w:t>
            </w:r>
            <w:r w:rsidR="00B072AA" w:rsidRPr="00B072AA">
              <w:rPr>
                <w:rStyle w:val="Hiperveza"/>
                <w:b/>
                <w:noProof/>
                <w:sz w:val="24"/>
              </w:rPr>
              <w:t>Pregled fonoloških značajki primoštenskog govora</w:t>
            </w:r>
            <w:r w:rsidR="00B072AA" w:rsidRPr="00B072AA">
              <w:rPr>
                <w:noProof/>
                <w:webHidden/>
                <w:sz w:val="24"/>
              </w:rPr>
              <w:tab/>
            </w:r>
            <w:r w:rsidRPr="00B072AA">
              <w:rPr>
                <w:b/>
                <w:noProof/>
                <w:webHidden/>
                <w:sz w:val="24"/>
              </w:rPr>
              <w:fldChar w:fldCharType="begin"/>
            </w:r>
            <w:r w:rsidR="00B072AA" w:rsidRPr="00B072AA">
              <w:rPr>
                <w:b/>
                <w:noProof/>
                <w:webHidden/>
                <w:sz w:val="24"/>
              </w:rPr>
              <w:instrText xml:space="preserve"> PAGEREF _Toc133314073 \h </w:instrText>
            </w:r>
            <w:r w:rsidRPr="00B072AA">
              <w:rPr>
                <w:b/>
                <w:noProof/>
                <w:webHidden/>
                <w:sz w:val="24"/>
              </w:rPr>
            </w:r>
            <w:r w:rsidRPr="00B072AA">
              <w:rPr>
                <w:b/>
                <w:noProof/>
                <w:webHidden/>
                <w:sz w:val="24"/>
              </w:rPr>
              <w:fldChar w:fldCharType="separate"/>
            </w:r>
            <w:r w:rsidR="00B072AA" w:rsidRPr="00B072AA">
              <w:rPr>
                <w:b/>
                <w:noProof/>
                <w:webHidden/>
                <w:sz w:val="24"/>
              </w:rPr>
              <w:t>18</w:t>
            </w:r>
            <w:r w:rsidRPr="00B072AA">
              <w:rPr>
                <w:b/>
                <w:noProof/>
                <w:webHidden/>
                <w:sz w:val="24"/>
              </w:rPr>
              <w:fldChar w:fldCharType="end"/>
            </w:r>
          </w:hyperlink>
        </w:p>
        <w:p w:rsidR="00B072AA" w:rsidRPr="00B072AA" w:rsidRDefault="002446F4" w:rsidP="00B072AA">
          <w:pPr>
            <w:pStyle w:val="Sadraj1"/>
            <w:tabs>
              <w:tab w:val="right" w:leader="dot" w:pos="9628"/>
            </w:tabs>
            <w:jc w:val="both"/>
            <w:rPr>
              <w:noProof/>
              <w:sz w:val="24"/>
            </w:rPr>
          </w:pPr>
          <w:hyperlink w:anchor="_Toc133314074" w:history="1">
            <w:r w:rsidR="00B072AA" w:rsidRPr="00F418DB">
              <w:rPr>
                <w:rStyle w:val="Hiperveza"/>
                <w:b/>
                <w:noProof/>
                <w:sz w:val="24"/>
              </w:rPr>
              <w:t>5.</w:t>
            </w:r>
            <w:r w:rsidR="00B072AA" w:rsidRPr="00B072AA">
              <w:rPr>
                <w:rStyle w:val="Hiperveza"/>
                <w:noProof/>
                <w:sz w:val="24"/>
              </w:rPr>
              <w:t xml:space="preserve"> </w:t>
            </w:r>
            <w:r w:rsidR="00B072AA" w:rsidRPr="00B072AA">
              <w:rPr>
                <w:rStyle w:val="Hiperveza"/>
                <w:b/>
                <w:noProof/>
                <w:sz w:val="24"/>
              </w:rPr>
              <w:t>Semantička analiza prikupljenih romanizama</w:t>
            </w:r>
            <w:r w:rsidR="00B072AA" w:rsidRPr="00B072AA">
              <w:rPr>
                <w:noProof/>
                <w:webHidden/>
                <w:sz w:val="24"/>
              </w:rPr>
              <w:tab/>
            </w:r>
            <w:r w:rsidRPr="00B072AA">
              <w:rPr>
                <w:b/>
                <w:noProof/>
                <w:webHidden/>
                <w:sz w:val="24"/>
              </w:rPr>
              <w:fldChar w:fldCharType="begin"/>
            </w:r>
            <w:r w:rsidR="00B072AA" w:rsidRPr="00B072AA">
              <w:rPr>
                <w:b/>
                <w:noProof/>
                <w:webHidden/>
                <w:sz w:val="24"/>
              </w:rPr>
              <w:instrText xml:space="preserve"> PAGEREF _Toc133314074 \h </w:instrText>
            </w:r>
            <w:r w:rsidRPr="00B072AA">
              <w:rPr>
                <w:b/>
                <w:noProof/>
                <w:webHidden/>
                <w:sz w:val="24"/>
              </w:rPr>
            </w:r>
            <w:r w:rsidRPr="00B072AA">
              <w:rPr>
                <w:b/>
                <w:noProof/>
                <w:webHidden/>
                <w:sz w:val="24"/>
              </w:rPr>
              <w:fldChar w:fldCharType="separate"/>
            </w:r>
            <w:r w:rsidR="00B072AA" w:rsidRPr="00B072AA">
              <w:rPr>
                <w:b/>
                <w:noProof/>
                <w:webHidden/>
                <w:sz w:val="24"/>
              </w:rPr>
              <w:t>21</w:t>
            </w:r>
            <w:r w:rsidRPr="00B072AA">
              <w:rPr>
                <w:b/>
                <w:noProof/>
                <w:webHidden/>
                <w:sz w:val="24"/>
              </w:rPr>
              <w:fldChar w:fldCharType="end"/>
            </w:r>
          </w:hyperlink>
        </w:p>
        <w:p w:rsidR="00B072AA" w:rsidRPr="00B072AA" w:rsidRDefault="002446F4" w:rsidP="00B072AA">
          <w:pPr>
            <w:pStyle w:val="Sadraj1"/>
            <w:tabs>
              <w:tab w:val="right" w:leader="dot" w:pos="9628"/>
            </w:tabs>
            <w:jc w:val="both"/>
            <w:rPr>
              <w:noProof/>
              <w:sz w:val="24"/>
            </w:rPr>
          </w:pPr>
          <w:hyperlink w:anchor="_Toc133314075" w:history="1">
            <w:r w:rsidR="00B072AA" w:rsidRPr="00F418DB">
              <w:rPr>
                <w:rStyle w:val="Hiperveza"/>
                <w:b/>
                <w:noProof/>
                <w:sz w:val="24"/>
              </w:rPr>
              <w:t>6.</w:t>
            </w:r>
            <w:r w:rsidR="00B072AA" w:rsidRPr="00B072AA">
              <w:rPr>
                <w:rStyle w:val="Hiperveza"/>
                <w:noProof/>
                <w:sz w:val="24"/>
              </w:rPr>
              <w:t xml:space="preserve"> </w:t>
            </w:r>
            <w:r w:rsidR="00B072AA" w:rsidRPr="00B072AA">
              <w:rPr>
                <w:rStyle w:val="Hiperveza"/>
                <w:b/>
                <w:noProof/>
                <w:sz w:val="24"/>
              </w:rPr>
              <w:t>Etimološka analiza prikupljenih romanizama</w:t>
            </w:r>
            <w:r w:rsidR="00B072AA" w:rsidRPr="00B072AA">
              <w:rPr>
                <w:noProof/>
                <w:webHidden/>
                <w:sz w:val="24"/>
              </w:rPr>
              <w:tab/>
            </w:r>
            <w:r w:rsidRPr="00B072AA">
              <w:rPr>
                <w:b/>
                <w:noProof/>
                <w:webHidden/>
                <w:sz w:val="24"/>
              </w:rPr>
              <w:fldChar w:fldCharType="begin"/>
            </w:r>
            <w:r w:rsidR="00B072AA" w:rsidRPr="00B072AA">
              <w:rPr>
                <w:b/>
                <w:noProof/>
                <w:webHidden/>
                <w:sz w:val="24"/>
              </w:rPr>
              <w:instrText xml:space="preserve"> PAGEREF _Toc133314075 \h </w:instrText>
            </w:r>
            <w:r w:rsidRPr="00B072AA">
              <w:rPr>
                <w:b/>
                <w:noProof/>
                <w:webHidden/>
                <w:sz w:val="24"/>
              </w:rPr>
            </w:r>
            <w:r w:rsidRPr="00B072AA">
              <w:rPr>
                <w:b/>
                <w:noProof/>
                <w:webHidden/>
                <w:sz w:val="24"/>
              </w:rPr>
              <w:fldChar w:fldCharType="separate"/>
            </w:r>
            <w:r w:rsidR="00B072AA" w:rsidRPr="00B072AA">
              <w:rPr>
                <w:b/>
                <w:noProof/>
                <w:webHidden/>
                <w:sz w:val="24"/>
              </w:rPr>
              <w:t>25</w:t>
            </w:r>
            <w:r w:rsidRPr="00B072AA">
              <w:rPr>
                <w:b/>
                <w:noProof/>
                <w:webHidden/>
                <w:sz w:val="24"/>
              </w:rPr>
              <w:fldChar w:fldCharType="end"/>
            </w:r>
          </w:hyperlink>
        </w:p>
        <w:p w:rsidR="00B072AA" w:rsidRPr="00B072AA" w:rsidRDefault="002446F4" w:rsidP="00B072AA">
          <w:pPr>
            <w:pStyle w:val="Sadraj1"/>
            <w:tabs>
              <w:tab w:val="right" w:leader="dot" w:pos="9628"/>
            </w:tabs>
            <w:jc w:val="both"/>
            <w:rPr>
              <w:noProof/>
              <w:sz w:val="24"/>
            </w:rPr>
          </w:pPr>
          <w:hyperlink w:anchor="_Toc133314076" w:history="1">
            <w:r w:rsidR="00B072AA" w:rsidRPr="00F418DB">
              <w:rPr>
                <w:rStyle w:val="Hiperveza"/>
                <w:b/>
                <w:noProof/>
                <w:sz w:val="24"/>
              </w:rPr>
              <w:t>7.</w:t>
            </w:r>
            <w:r w:rsidR="00B072AA" w:rsidRPr="00B072AA">
              <w:rPr>
                <w:rStyle w:val="Hiperveza"/>
                <w:noProof/>
                <w:sz w:val="24"/>
              </w:rPr>
              <w:t xml:space="preserve"> </w:t>
            </w:r>
            <w:r w:rsidR="00B072AA" w:rsidRPr="00B072AA">
              <w:rPr>
                <w:rStyle w:val="Hiperveza"/>
                <w:b/>
                <w:noProof/>
                <w:sz w:val="24"/>
              </w:rPr>
              <w:t>Zaključak</w:t>
            </w:r>
            <w:r w:rsidR="00B072AA" w:rsidRPr="00B072AA">
              <w:rPr>
                <w:noProof/>
                <w:webHidden/>
                <w:sz w:val="24"/>
              </w:rPr>
              <w:tab/>
            </w:r>
            <w:r w:rsidRPr="00B072AA">
              <w:rPr>
                <w:b/>
                <w:noProof/>
                <w:webHidden/>
                <w:sz w:val="24"/>
              </w:rPr>
              <w:fldChar w:fldCharType="begin"/>
            </w:r>
            <w:r w:rsidR="00B072AA" w:rsidRPr="00B072AA">
              <w:rPr>
                <w:b/>
                <w:noProof/>
                <w:webHidden/>
                <w:sz w:val="24"/>
              </w:rPr>
              <w:instrText xml:space="preserve"> PAGEREF _Toc133314076 \h </w:instrText>
            </w:r>
            <w:r w:rsidRPr="00B072AA">
              <w:rPr>
                <w:b/>
                <w:noProof/>
                <w:webHidden/>
                <w:sz w:val="24"/>
              </w:rPr>
            </w:r>
            <w:r w:rsidRPr="00B072AA">
              <w:rPr>
                <w:b/>
                <w:noProof/>
                <w:webHidden/>
                <w:sz w:val="24"/>
              </w:rPr>
              <w:fldChar w:fldCharType="separate"/>
            </w:r>
            <w:r w:rsidR="00B072AA" w:rsidRPr="00B072AA">
              <w:rPr>
                <w:b/>
                <w:noProof/>
                <w:webHidden/>
                <w:sz w:val="24"/>
              </w:rPr>
              <w:t>62</w:t>
            </w:r>
            <w:r w:rsidRPr="00B072AA">
              <w:rPr>
                <w:b/>
                <w:noProof/>
                <w:webHidden/>
                <w:sz w:val="24"/>
              </w:rPr>
              <w:fldChar w:fldCharType="end"/>
            </w:r>
          </w:hyperlink>
        </w:p>
        <w:p w:rsidR="00B072AA" w:rsidRPr="00B072AA" w:rsidRDefault="002446F4" w:rsidP="00B072AA">
          <w:pPr>
            <w:pStyle w:val="Sadraj1"/>
            <w:tabs>
              <w:tab w:val="right" w:leader="dot" w:pos="9628"/>
            </w:tabs>
            <w:jc w:val="both"/>
            <w:rPr>
              <w:noProof/>
              <w:sz w:val="24"/>
            </w:rPr>
          </w:pPr>
          <w:hyperlink w:anchor="_Toc133314077" w:history="1">
            <w:r w:rsidR="00B072AA" w:rsidRPr="00F418DB">
              <w:rPr>
                <w:rStyle w:val="Hiperveza"/>
                <w:b/>
                <w:noProof/>
                <w:sz w:val="24"/>
              </w:rPr>
              <w:t>8.</w:t>
            </w:r>
            <w:r w:rsidR="00B072AA" w:rsidRPr="00B072AA">
              <w:rPr>
                <w:rStyle w:val="Hiperveza"/>
                <w:noProof/>
                <w:sz w:val="24"/>
              </w:rPr>
              <w:t xml:space="preserve"> </w:t>
            </w:r>
            <w:r w:rsidR="00B072AA" w:rsidRPr="00B072AA">
              <w:rPr>
                <w:rStyle w:val="Hiperveza"/>
                <w:b/>
                <w:noProof/>
                <w:sz w:val="24"/>
              </w:rPr>
              <w:t>Literatura</w:t>
            </w:r>
            <w:r w:rsidR="00B072AA" w:rsidRPr="00B072AA">
              <w:rPr>
                <w:noProof/>
                <w:webHidden/>
                <w:sz w:val="24"/>
              </w:rPr>
              <w:tab/>
            </w:r>
            <w:r w:rsidRPr="00B072AA">
              <w:rPr>
                <w:b/>
                <w:noProof/>
                <w:webHidden/>
                <w:sz w:val="24"/>
              </w:rPr>
              <w:fldChar w:fldCharType="begin"/>
            </w:r>
            <w:r w:rsidR="00B072AA" w:rsidRPr="00B072AA">
              <w:rPr>
                <w:b/>
                <w:noProof/>
                <w:webHidden/>
                <w:sz w:val="24"/>
              </w:rPr>
              <w:instrText xml:space="preserve"> PAGEREF _Toc133314077 \h </w:instrText>
            </w:r>
            <w:r w:rsidRPr="00B072AA">
              <w:rPr>
                <w:b/>
                <w:noProof/>
                <w:webHidden/>
                <w:sz w:val="24"/>
              </w:rPr>
            </w:r>
            <w:r w:rsidRPr="00B072AA">
              <w:rPr>
                <w:b/>
                <w:noProof/>
                <w:webHidden/>
                <w:sz w:val="24"/>
              </w:rPr>
              <w:fldChar w:fldCharType="separate"/>
            </w:r>
            <w:r w:rsidR="00B072AA" w:rsidRPr="00B072AA">
              <w:rPr>
                <w:b/>
                <w:noProof/>
                <w:webHidden/>
                <w:sz w:val="24"/>
              </w:rPr>
              <w:t>64</w:t>
            </w:r>
            <w:r w:rsidRPr="00B072AA">
              <w:rPr>
                <w:b/>
                <w:noProof/>
                <w:webHidden/>
                <w:sz w:val="24"/>
              </w:rPr>
              <w:fldChar w:fldCharType="end"/>
            </w:r>
          </w:hyperlink>
        </w:p>
        <w:p w:rsidR="00B072AA" w:rsidRPr="00B072AA" w:rsidRDefault="002446F4" w:rsidP="00B072AA">
          <w:pPr>
            <w:pStyle w:val="Sadraj1"/>
            <w:tabs>
              <w:tab w:val="right" w:leader="dot" w:pos="9628"/>
            </w:tabs>
            <w:jc w:val="both"/>
            <w:rPr>
              <w:noProof/>
              <w:sz w:val="24"/>
            </w:rPr>
          </w:pPr>
          <w:hyperlink w:anchor="_Toc133314078" w:history="1">
            <w:r w:rsidR="00B072AA" w:rsidRPr="00F418DB">
              <w:rPr>
                <w:rStyle w:val="Hiperveza"/>
                <w:b/>
                <w:noProof/>
                <w:sz w:val="24"/>
              </w:rPr>
              <w:t>9.</w:t>
            </w:r>
            <w:r w:rsidR="00B072AA" w:rsidRPr="00B072AA">
              <w:rPr>
                <w:rStyle w:val="Hiperveza"/>
                <w:noProof/>
                <w:sz w:val="24"/>
              </w:rPr>
              <w:t xml:space="preserve"> </w:t>
            </w:r>
            <w:r w:rsidR="00B072AA" w:rsidRPr="00B072AA">
              <w:rPr>
                <w:rStyle w:val="Hiperveza"/>
                <w:b/>
                <w:noProof/>
                <w:sz w:val="24"/>
              </w:rPr>
              <w:t>Sažetak</w:t>
            </w:r>
            <w:r w:rsidR="00B072AA" w:rsidRPr="00B072AA">
              <w:rPr>
                <w:noProof/>
                <w:webHidden/>
                <w:sz w:val="24"/>
              </w:rPr>
              <w:tab/>
            </w:r>
            <w:r w:rsidRPr="00B072AA">
              <w:rPr>
                <w:b/>
                <w:noProof/>
                <w:webHidden/>
                <w:sz w:val="24"/>
              </w:rPr>
              <w:fldChar w:fldCharType="begin"/>
            </w:r>
            <w:r w:rsidR="00B072AA" w:rsidRPr="00B072AA">
              <w:rPr>
                <w:b/>
                <w:noProof/>
                <w:webHidden/>
                <w:sz w:val="24"/>
              </w:rPr>
              <w:instrText xml:space="preserve"> PAGEREF _Toc133314078 \h </w:instrText>
            </w:r>
            <w:r w:rsidRPr="00B072AA">
              <w:rPr>
                <w:b/>
                <w:noProof/>
                <w:webHidden/>
                <w:sz w:val="24"/>
              </w:rPr>
            </w:r>
            <w:r w:rsidRPr="00B072AA">
              <w:rPr>
                <w:b/>
                <w:noProof/>
                <w:webHidden/>
                <w:sz w:val="24"/>
              </w:rPr>
              <w:fldChar w:fldCharType="separate"/>
            </w:r>
            <w:r w:rsidR="00B072AA" w:rsidRPr="00B072AA">
              <w:rPr>
                <w:b/>
                <w:noProof/>
                <w:webHidden/>
                <w:sz w:val="24"/>
              </w:rPr>
              <w:t>67</w:t>
            </w:r>
            <w:r w:rsidRPr="00B072AA">
              <w:rPr>
                <w:b/>
                <w:noProof/>
                <w:webHidden/>
                <w:sz w:val="24"/>
              </w:rPr>
              <w:fldChar w:fldCharType="end"/>
            </w:r>
          </w:hyperlink>
        </w:p>
        <w:p w:rsidR="00B072AA" w:rsidRDefault="002446F4" w:rsidP="00B072AA">
          <w:pPr>
            <w:pStyle w:val="Sadraj1"/>
            <w:tabs>
              <w:tab w:val="right" w:leader="dot" w:pos="9628"/>
            </w:tabs>
            <w:jc w:val="both"/>
            <w:rPr>
              <w:noProof/>
            </w:rPr>
          </w:pPr>
          <w:hyperlink w:anchor="_Toc133314079" w:history="1">
            <w:r w:rsidR="00B072AA" w:rsidRPr="00F418DB">
              <w:rPr>
                <w:rStyle w:val="Hiperveza"/>
                <w:b/>
                <w:noProof/>
                <w:sz w:val="24"/>
              </w:rPr>
              <w:t>10.</w:t>
            </w:r>
            <w:r w:rsidR="00B072AA" w:rsidRPr="00B072AA">
              <w:rPr>
                <w:rStyle w:val="Hiperveza"/>
                <w:noProof/>
                <w:sz w:val="24"/>
              </w:rPr>
              <w:t xml:space="preserve"> </w:t>
            </w:r>
            <w:r w:rsidR="00B072AA" w:rsidRPr="00B072AA">
              <w:rPr>
                <w:rStyle w:val="Hiperveza"/>
                <w:b/>
                <w:noProof/>
                <w:sz w:val="24"/>
              </w:rPr>
              <w:t>Summary</w:t>
            </w:r>
            <w:r w:rsidR="00B072AA" w:rsidRPr="00B072AA">
              <w:rPr>
                <w:noProof/>
                <w:webHidden/>
                <w:sz w:val="24"/>
              </w:rPr>
              <w:tab/>
            </w:r>
            <w:r w:rsidRPr="00B072AA">
              <w:rPr>
                <w:b/>
                <w:noProof/>
                <w:webHidden/>
                <w:sz w:val="24"/>
              </w:rPr>
              <w:fldChar w:fldCharType="begin"/>
            </w:r>
            <w:r w:rsidR="00B072AA" w:rsidRPr="00B072AA">
              <w:rPr>
                <w:b/>
                <w:noProof/>
                <w:webHidden/>
                <w:sz w:val="24"/>
              </w:rPr>
              <w:instrText xml:space="preserve"> PAGEREF _Toc133314079 \h </w:instrText>
            </w:r>
            <w:r w:rsidRPr="00B072AA">
              <w:rPr>
                <w:b/>
                <w:noProof/>
                <w:webHidden/>
                <w:sz w:val="24"/>
              </w:rPr>
            </w:r>
            <w:r w:rsidRPr="00B072AA">
              <w:rPr>
                <w:b/>
                <w:noProof/>
                <w:webHidden/>
                <w:sz w:val="24"/>
              </w:rPr>
              <w:fldChar w:fldCharType="separate"/>
            </w:r>
            <w:r w:rsidR="00B072AA" w:rsidRPr="00B072AA">
              <w:rPr>
                <w:b/>
                <w:noProof/>
                <w:webHidden/>
                <w:sz w:val="24"/>
              </w:rPr>
              <w:t>67</w:t>
            </w:r>
            <w:r w:rsidRPr="00B072AA">
              <w:rPr>
                <w:b/>
                <w:noProof/>
                <w:webHidden/>
                <w:sz w:val="24"/>
              </w:rPr>
              <w:fldChar w:fldCharType="end"/>
            </w:r>
          </w:hyperlink>
        </w:p>
        <w:p w:rsidR="00B072AA" w:rsidRDefault="002446F4">
          <w:r>
            <w:fldChar w:fldCharType="end"/>
          </w:r>
        </w:p>
      </w:sdtContent>
    </w:sdt>
    <w:p w:rsidR="00B072AA" w:rsidRDefault="00B072AA" w:rsidP="00B072AA">
      <w:pPr>
        <w:spacing w:line="360" w:lineRule="auto"/>
        <w:rPr>
          <w:b/>
        </w:rPr>
      </w:pPr>
    </w:p>
    <w:p w:rsidR="00A4513A" w:rsidRDefault="00A4513A" w:rsidP="00C25981">
      <w:pPr>
        <w:spacing w:line="360" w:lineRule="auto"/>
        <w:rPr>
          <w:b/>
        </w:rPr>
      </w:pPr>
    </w:p>
    <w:p w:rsidR="00F418DB" w:rsidRDefault="00F418DB" w:rsidP="00C25981">
      <w:pPr>
        <w:spacing w:line="360" w:lineRule="auto"/>
        <w:rPr>
          <w:b/>
        </w:rPr>
      </w:pPr>
    </w:p>
    <w:p w:rsidR="00F418DB" w:rsidRDefault="00F418DB" w:rsidP="00C25981">
      <w:pPr>
        <w:spacing w:line="360" w:lineRule="auto"/>
        <w:rPr>
          <w:b/>
        </w:rPr>
      </w:pPr>
    </w:p>
    <w:p w:rsidR="00F418DB" w:rsidRDefault="00F418DB" w:rsidP="00C25981">
      <w:pPr>
        <w:spacing w:line="360" w:lineRule="auto"/>
        <w:rPr>
          <w:b/>
        </w:rPr>
      </w:pPr>
    </w:p>
    <w:p w:rsidR="00F418DB" w:rsidRDefault="00F418DB" w:rsidP="00C25981">
      <w:pPr>
        <w:spacing w:line="360" w:lineRule="auto"/>
        <w:rPr>
          <w:b/>
        </w:rPr>
      </w:pPr>
    </w:p>
    <w:p w:rsidR="00F418DB" w:rsidRDefault="00F418DB" w:rsidP="00C25981">
      <w:pPr>
        <w:spacing w:line="360" w:lineRule="auto"/>
        <w:rPr>
          <w:b/>
          <w:bCs/>
          <w:sz w:val="24"/>
          <w:szCs w:val="24"/>
        </w:rPr>
        <w:sectPr w:rsidR="00F418DB" w:rsidSect="00B63D79">
          <w:type w:val="continuous"/>
          <w:pgSz w:w="11906" w:h="16838"/>
          <w:pgMar w:top="1417" w:right="1134" w:bottom="1134" w:left="1134" w:header="708" w:footer="708" w:gutter="0"/>
          <w:pgNumType w:start="1"/>
          <w:cols w:space="708"/>
          <w:docGrid w:linePitch="360"/>
        </w:sectPr>
      </w:pPr>
    </w:p>
    <w:p w:rsidR="00A4513A" w:rsidRDefault="00A4513A" w:rsidP="00C25981">
      <w:pPr>
        <w:spacing w:line="360" w:lineRule="auto"/>
        <w:rPr>
          <w:b/>
          <w:bCs/>
          <w:sz w:val="24"/>
          <w:szCs w:val="24"/>
        </w:rPr>
        <w:sectPr w:rsidR="00A4513A" w:rsidSect="00A4513A">
          <w:type w:val="continuous"/>
          <w:pgSz w:w="11906" w:h="16838"/>
          <w:pgMar w:top="1417" w:right="1134" w:bottom="1134" w:left="1134" w:header="708" w:footer="708" w:gutter="0"/>
          <w:pgNumType w:start="1"/>
          <w:cols w:space="708"/>
          <w:docGrid w:linePitch="360"/>
        </w:sectPr>
      </w:pPr>
    </w:p>
    <w:p w:rsidR="00A4513A" w:rsidRDefault="00A4513A" w:rsidP="00C25981">
      <w:pPr>
        <w:spacing w:line="360" w:lineRule="auto"/>
        <w:rPr>
          <w:b/>
          <w:bCs/>
          <w:sz w:val="24"/>
          <w:szCs w:val="24"/>
        </w:rPr>
        <w:sectPr w:rsidR="00A4513A" w:rsidSect="00A4513A">
          <w:type w:val="continuous"/>
          <w:pgSz w:w="11906" w:h="16838"/>
          <w:pgMar w:top="1417" w:right="1134" w:bottom="1134" w:left="1134" w:header="708" w:footer="708" w:gutter="0"/>
          <w:pgNumType w:start="1"/>
          <w:cols w:space="708"/>
          <w:docGrid w:linePitch="360"/>
        </w:sectPr>
      </w:pPr>
    </w:p>
    <w:p w:rsidR="001D1E43" w:rsidRDefault="001D1E43">
      <w:pPr>
        <w:spacing w:after="0" w:line="240" w:lineRule="auto"/>
        <w:rPr>
          <w:b/>
          <w:bCs/>
          <w:sz w:val="24"/>
          <w:szCs w:val="24"/>
        </w:rPr>
      </w:pPr>
    </w:p>
    <w:p w:rsidR="00442F24" w:rsidRDefault="00442F24" w:rsidP="008D149C">
      <w:pPr>
        <w:pStyle w:val="Naslov1"/>
        <w:numPr>
          <w:ilvl w:val="0"/>
          <w:numId w:val="7"/>
        </w:numPr>
      </w:pPr>
      <w:bookmarkStart w:id="0" w:name="_Toc133314062"/>
      <w:r w:rsidRPr="00B34A48">
        <w:lastRenderedPageBreak/>
        <w:t>Uvod</w:t>
      </w:r>
      <w:bookmarkEnd w:id="0"/>
    </w:p>
    <w:p w:rsidR="00442F24" w:rsidRDefault="00442F24" w:rsidP="00442F24">
      <w:pPr>
        <w:pStyle w:val="Bezproreda"/>
        <w:ind w:left="720"/>
        <w:rPr>
          <w:b/>
          <w:bCs/>
          <w:sz w:val="24"/>
          <w:szCs w:val="24"/>
        </w:rPr>
      </w:pPr>
    </w:p>
    <w:p w:rsidR="00180136" w:rsidRPr="00B4017D" w:rsidRDefault="00180136" w:rsidP="00652D01">
      <w:pPr>
        <w:pStyle w:val="Bezproreda"/>
        <w:spacing w:line="360" w:lineRule="auto"/>
        <w:ind w:firstLine="708"/>
        <w:jc w:val="both"/>
        <w:rPr>
          <w:color w:val="212529"/>
          <w:sz w:val="24"/>
          <w:szCs w:val="24"/>
          <w:lang w:eastAsia="hr-HR"/>
        </w:rPr>
      </w:pPr>
      <w:r w:rsidRPr="00B4017D">
        <w:rPr>
          <w:sz w:val="24"/>
          <w:szCs w:val="24"/>
        </w:rPr>
        <w:t>Primošten je općina osnovana 1993. godine</w:t>
      </w:r>
      <w:r w:rsidR="00B61A0F" w:rsidRPr="00B4017D">
        <w:rPr>
          <w:sz w:val="24"/>
          <w:szCs w:val="24"/>
        </w:rPr>
        <w:t>,</w:t>
      </w:r>
      <w:r w:rsidRPr="00B4017D">
        <w:rPr>
          <w:sz w:val="24"/>
          <w:szCs w:val="24"/>
        </w:rPr>
        <w:t xml:space="preserve"> smještena u Šibensko-kninskoj županiji, svega </w:t>
      </w:r>
      <w:r w:rsidR="00B61A0F" w:rsidRPr="00B4017D">
        <w:rPr>
          <w:sz w:val="24"/>
          <w:szCs w:val="24"/>
        </w:rPr>
        <w:t xml:space="preserve">28 </w:t>
      </w:r>
      <w:r w:rsidRPr="00B4017D">
        <w:rPr>
          <w:sz w:val="24"/>
          <w:szCs w:val="24"/>
        </w:rPr>
        <w:t>kilometara jugoistočno od Šibenika.</w:t>
      </w:r>
      <w:r w:rsidR="008D2176" w:rsidRPr="00B4017D">
        <w:rPr>
          <w:sz w:val="24"/>
          <w:szCs w:val="24"/>
        </w:rPr>
        <w:t xml:space="preserve"> </w:t>
      </w:r>
      <w:r w:rsidR="008D2176" w:rsidRPr="00B4017D">
        <w:rPr>
          <w:rStyle w:val="cf01"/>
          <w:rFonts w:ascii="Times New Roman" w:hAnsi="Times New Roman" w:cs="Times New Roman"/>
          <w:sz w:val="24"/>
          <w:szCs w:val="24"/>
        </w:rPr>
        <w:t>Na jugu graniči s općinom Rogoznica, a na istoku s općinom Marina.</w:t>
      </w:r>
      <w:r w:rsidRPr="00B4017D">
        <w:rPr>
          <w:sz w:val="24"/>
          <w:szCs w:val="24"/>
        </w:rPr>
        <w:t xml:space="preserve"> Prema posljednjem popisu stanovništva iz 2021. godine, općina Primošten broji 2627 stanovnika od kojih 1330 čine muškarci, a </w:t>
      </w:r>
      <w:r w:rsidR="00B61A0F" w:rsidRPr="00B4017D">
        <w:rPr>
          <w:sz w:val="24"/>
          <w:szCs w:val="24"/>
        </w:rPr>
        <w:t xml:space="preserve">1297 </w:t>
      </w:r>
      <w:r w:rsidRPr="00B4017D">
        <w:rPr>
          <w:sz w:val="24"/>
          <w:szCs w:val="24"/>
        </w:rPr>
        <w:t xml:space="preserve">žene. Općinu sačinjava više naselja, a najvažnija podjela je na Primošten Južni </w:t>
      </w:r>
      <w:r w:rsidR="00CE415B" w:rsidRPr="00B4017D">
        <w:rPr>
          <w:sz w:val="24"/>
          <w:szCs w:val="24"/>
        </w:rPr>
        <w:t xml:space="preserve">sa šesnaest </w:t>
      </w:r>
      <w:r w:rsidRPr="00B4017D">
        <w:rPr>
          <w:sz w:val="24"/>
          <w:szCs w:val="24"/>
        </w:rPr>
        <w:t>i Primošten Burn</w:t>
      </w:r>
      <w:r w:rsidR="00CE415B" w:rsidRPr="00B4017D">
        <w:rPr>
          <w:sz w:val="24"/>
          <w:szCs w:val="24"/>
        </w:rPr>
        <w:t>j</w:t>
      </w:r>
      <w:r w:rsidRPr="00B4017D">
        <w:rPr>
          <w:sz w:val="24"/>
          <w:szCs w:val="24"/>
        </w:rPr>
        <w:t xml:space="preserve">i </w:t>
      </w:r>
      <w:r w:rsidR="00CE415B" w:rsidRPr="00B4017D">
        <w:rPr>
          <w:sz w:val="24"/>
          <w:szCs w:val="24"/>
        </w:rPr>
        <w:t xml:space="preserve">s </w:t>
      </w:r>
      <w:r w:rsidR="00240B0A" w:rsidRPr="00B4017D">
        <w:rPr>
          <w:sz w:val="24"/>
          <w:szCs w:val="24"/>
        </w:rPr>
        <w:t>osamnaest</w:t>
      </w:r>
      <w:r w:rsidR="00CE415B" w:rsidRPr="00B4017D">
        <w:rPr>
          <w:sz w:val="24"/>
          <w:szCs w:val="24"/>
        </w:rPr>
        <w:t xml:space="preserve"> zaselaka</w:t>
      </w:r>
      <w:r w:rsidRPr="00B4017D">
        <w:rPr>
          <w:sz w:val="24"/>
          <w:szCs w:val="24"/>
        </w:rPr>
        <w:t>.</w:t>
      </w:r>
      <w:r w:rsidRPr="00B4017D">
        <w:rPr>
          <w:sz w:val="24"/>
          <w:szCs w:val="24"/>
          <w:lang w:eastAsia="hr-HR"/>
        </w:rPr>
        <w:t xml:space="preserve"> Stariji dio</w:t>
      </w:r>
      <w:r w:rsidR="002770F5" w:rsidRPr="00B4017D">
        <w:rPr>
          <w:sz w:val="24"/>
          <w:szCs w:val="24"/>
          <w:lang w:eastAsia="hr-HR"/>
        </w:rPr>
        <w:t xml:space="preserve"> glavnog općinskog</w:t>
      </w:r>
      <w:r w:rsidRPr="00B4017D">
        <w:rPr>
          <w:sz w:val="24"/>
          <w:szCs w:val="24"/>
          <w:lang w:eastAsia="hr-HR"/>
        </w:rPr>
        <w:t xml:space="preserve"> naselja leži na otočiću, odnosno poluotoku, a noviji na kopnu, uz Jadransku magistralu. Pred obalom </w:t>
      </w:r>
      <w:r w:rsidR="00C94F2B" w:rsidRPr="00B4017D">
        <w:rPr>
          <w:sz w:val="24"/>
          <w:szCs w:val="24"/>
          <w:lang w:eastAsia="hr-HR"/>
        </w:rPr>
        <w:t xml:space="preserve">se </w:t>
      </w:r>
      <w:r w:rsidRPr="00B4017D">
        <w:rPr>
          <w:sz w:val="24"/>
          <w:szCs w:val="24"/>
          <w:lang w:eastAsia="hr-HR"/>
        </w:rPr>
        <w:t>nalaze otočići Smokvica, Maslinovik, Lukovnjak, Grbavac i Barilac, a dvije najpoznatije uvale su Velika i Mala Raduča.</w:t>
      </w:r>
    </w:p>
    <w:p w:rsidR="0022175C" w:rsidRPr="00B4017D" w:rsidRDefault="00180136" w:rsidP="00652D01">
      <w:pPr>
        <w:spacing w:line="360" w:lineRule="auto"/>
        <w:ind w:firstLine="708"/>
        <w:jc w:val="both"/>
        <w:rPr>
          <w:sz w:val="24"/>
          <w:szCs w:val="24"/>
        </w:rPr>
      </w:pPr>
      <w:r w:rsidRPr="00B4017D">
        <w:rPr>
          <w:color w:val="212529"/>
          <w:sz w:val="24"/>
          <w:szCs w:val="24"/>
          <w:lang w:eastAsia="hr-HR"/>
        </w:rPr>
        <w:t>P</w:t>
      </w:r>
      <w:r w:rsidRPr="00B4017D">
        <w:rPr>
          <w:sz w:val="24"/>
          <w:szCs w:val="24"/>
        </w:rPr>
        <w:t>rvi tragovi naseljenosti na ovom području datiraju već iz perioda rane ilirske naseljenosti</w:t>
      </w:r>
      <w:r w:rsidR="00656145" w:rsidRPr="00B4017D">
        <w:rPr>
          <w:sz w:val="24"/>
          <w:szCs w:val="24"/>
        </w:rPr>
        <w:t xml:space="preserve"> o čemu svjedoče brojni ostaci gradina (</w:t>
      </w:r>
      <w:r w:rsidR="00AC7188" w:rsidRPr="00B4017D">
        <w:rPr>
          <w:sz w:val="24"/>
          <w:szCs w:val="24"/>
        </w:rPr>
        <w:t>Glogović i Menđušić 2004</w:t>
      </w:r>
      <w:r w:rsidR="00656145" w:rsidRPr="00B4017D">
        <w:rPr>
          <w:sz w:val="24"/>
          <w:szCs w:val="24"/>
        </w:rPr>
        <w:t>)</w:t>
      </w:r>
      <w:r w:rsidRPr="00B4017D">
        <w:rPr>
          <w:sz w:val="24"/>
          <w:szCs w:val="24"/>
        </w:rPr>
        <w:t xml:space="preserve">. Smatra se da je najstarije primoštensko naselje, današnje Prhovo, nastalo u XI. i XII. stoljeću dolaskom osamdeset bogumilskih </w:t>
      </w:r>
      <w:r w:rsidR="002A3E0A" w:rsidRPr="00B4017D">
        <w:rPr>
          <w:sz w:val="24"/>
          <w:szCs w:val="24"/>
        </w:rPr>
        <w:t xml:space="preserve">obitelji </w:t>
      </w:r>
      <w:r w:rsidR="00E56799" w:rsidRPr="00B4017D">
        <w:rPr>
          <w:sz w:val="24"/>
          <w:szCs w:val="24"/>
        </w:rPr>
        <w:t>iz Bosne</w:t>
      </w:r>
      <w:r w:rsidRPr="00B4017D">
        <w:rPr>
          <w:sz w:val="24"/>
          <w:szCs w:val="24"/>
        </w:rPr>
        <w:t xml:space="preserve">. Bogumilske </w:t>
      </w:r>
      <w:r w:rsidR="003F2C86" w:rsidRPr="00B4017D">
        <w:rPr>
          <w:sz w:val="24"/>
          <w:szCs w:val="24"/>
        </w:rPr>
        <w:t xml:space="preserve">su </w:t>
      </w:r>
      <w:r w:rsidRPr="00B4017D">
        <w:rPr>
          <w:sz w:val="24"/>
          <w:szCs w:val="24"/>
        </w:rPr>
        <w:t xml:space="preserve">obitelji najprije stigle u Šibenik, nakon čega ih šibenska vlastela odvozi do uvale koja se i danas naziva Bosanski Dolac, a one četiri kilometra dalje </w:t>
      </w:r>
      <w:r w:rsidR="00A30DC2" w:rsidRPr="00B4017D">
        <w:rPr>
          <w:sz w:val="24"/>
          <w:szCs w:val="24"/>
        </w:rPr>
        <w:t xml:space="preserve">u unutrašnjosti </w:t>
      </w:r>
      <w:r w:rsidRPr="00B4017D">
        <w:rPr>
          <w:sz w:val="24"/>
          <w:szCs w:val="24"/>
        </w:rPr>
        <w:t>osn</w:t>
      </w:r>
      <w:r w:rsidR="00C94F2B" w:rsidRPr="00B4017D">
        <w:rPr>
          <w:sz w:val="24"/>
          <w:szCs w:val="24"/>
        </w:rPr>
        <w:t>ivaju</w:t>
      </w:r>
      <w:r w:rsidRPr="00B4017D">
        <w:rPr>
          <w:sz w:val="24"/>
          <w:szCs w:val="24"/>
        </w:rPr>
        <w:t xml:space="preserve"> današnje naselje Prhovo. U </w:t>
      </w:r>
      <w:r w:rsidR="00381C95" w:rsidRPr="00B4017D">
        <w:rPr>
          <w:sz w:val="24"/>
          <w:szCs w:val="24"/>
        </w:rPr>
        <w:t>XV</w:t>
      </w:r>
      <w:r w:rsidRPr="00B4017D">
        <w:rPr>
          <w:sz w:val="24"/>
          <w:szCs w:val="24"/>
        </w:rPr>
        <w:t xml:space="preserve">. stoljeću jačaju upadi i pljačke Turaka, te se oko 1480. godine stanovnici Prhova, </w:t>
      </w:r>
      <w:r w:rsidR="004E753E" w:rsidRPr="00B4017D">
        <w:rPr>
          <w:sz w:val="24"/>
          <w:szCs w:val="24"/>
        </w:rPr>
        <w:t xml:space="preserve">Široke </w:t>
      </w:r>
      <w:r w:rsidRPr="00B4017D">
        <w:rPr>
          <w:sz w:val="24"/>
          <w:szCs w:val="24"/>
        </w:rPr>
        <w:t>i Kruševa sklanjaju na obližnji otočić, Gola Glava (</w:t>
      </w:r>
      <w:r w:rsidR="00BF1926" w:rsidRPr="00B4017D">
        <w:rPr>
          <w:sz w:val="24"/>
          <w:szCs w:val="24"/>
        </w:rPr>
        <w:t>lat</w:t>
      </w:r>
      <w:r w:rsidR="004E753E" w:rsidRPr="00B4017D">
        <w:rPr>
          <w:sz w:val="24"/>
          <w:szCs w:val="24"/>
        </w:rPr>
        <w:t xml:space="preserve">. </w:t>
      </w:r>
      <w:r w:rsidR="004E753E" w:rsidRPr="00B4017D">
        <w:rPr>
          <w:i/>
          <w:iCs/>
          <w:sz w:val="24"/>
          <w:szCs w:val="24"/>
        </w:rPr>
        <w:t>Caput Cistae</w:t>
      </w:r>
      <w:r w:rsidR="00BF1926" w:rsidRPr="00B4017D">
        <w:rPr>
          <w:sz w:val="24"/>
          <w:szCs w:val="24"/>
        </w:rPr>
        <w:t>, tal.</w:t>
      </w:r>
      <w:r w:rsidR="004E753E" w:rsidRPr="00B4017D">
        <w:rPr>
          <w:i/>
          <w:iCs/>
          <w:sz w:val="24"/>
          <w:szCs w:val="24"/>
        </w:rPr>
        <w:t xml:space="preserve"> Capocesto</w:t>
      </w:r>
      <w:r w:rsidRPr="00B4017D">
        <w:rPr>
          <w:sz w:val="24"/>
          <w:szCs w:val="24"/>
        </w:rPr>
        <w:t>),</w:t>
      </w:r>
      <w:r w:rsidR="004E753E" w:rsidRPr="00B4017D">
        <w:rPr>
          <w:sz w:val="24"/>
          <w:szCs w:val="24"/>
        </w:rPr>
        <w:t xml:space="preserve"> gdje osnivaju novo naselje</w:t>
      </w:r>
      <w:r w:rsidR="002A105A" w:rsidRPr="00B4017D">
        <w:rPr>
          <w:sz w:val="24"/>
          <w:szCs w:val="24"/>
        </w:rPr>
        <w:t xml:space="preserve"> (Friganović, 1997: </w:t>
      </w:r>
      <w:r w:rsidR="001131B1" w:rsidRPr="00B4017D">
        <w:rPr>
          <w:sz w:val="24"/>
          <w:szCs w:val="24"/>
        </w:rPr>
        <w:t>16)</w:t>
      </w:r>
      <w:r w:rsidR="0022175C" w:rsidRPr="00B4017D">
        <w:rPr>
          <w:sz w:val="24"/>
          <w:szCs w:val="24"/>
        </w:rPr>
        <w:t xml:space="preserve">, a demografski opustjelo zaleđe se popunjava valovima migracija štokavskoga stanovništva iz unutrašnjosti, </w:t>
      </w:r>
      <w:r w:rsidR="00847CD8" w:rsidRPr="00B4017D">
        <w:rPr>
          <w:sz w:val="24"/>
          <w:szCs w:val="24"/>
        </w:rPr>
        <w:t xml:space="preserve">koje iz </w:t>
      </w:r>
      <w:r w:rsidR="0022175C" w:rsidRPr="00B4017D">
        <w:rPr>
          <w:sz w:val="24"/>
          <w:szCs w:val="24"/>
        </w:rPr>
        <w:t xml:space="preserve">Dalmatinske </w:t>
      </w:r>
      <w:r w:rsidR="009C5F1C" w:rsidRPr="00B4017D">
        <w:rPr>
          <w:sz w:val="24"/>
          <w:szCs w:val="24"/>
        </w:rPr>
        <w:t>z</w:t>
      </w:r>
      <w:r w:rsidR="0022175C" w:rsidRPr="00B4017D">
        <w:rPr>
          <w:sz w:val="24"/>
          <w:szCs w:val="24"/>
        </w:rPr>
        <w:t xml:space="preserve">agore i Bosne </w:t>
      </w:r>
      <w:r w:rsidR="00847CD8" w:rsidRPr="00B4017D">
        <w:rPr>
          <w:sz w:val="24"/>
          <w:szCs w:val="24"/>
        </w:rPr>
        <w:t xml:space="preserve">također bježi pred Turcima </w:t>
      </w:r>
      <w:r w:rsidR="0022175C" w:rsidRPr="00B4017D">
        <w:rPr>
          <w:sz w:val="24"/>
          <w:szCs w:val="24"/>
        </w:rPr>
        <w:t xml:space="preserve">(Dujmović 1997: </w:t>
      </w:r>
      <w:r w:rsidR="003C64FD" w:rsidRPr="00B4017D">
        <w:rPr>
          <w:sz w:val="24"/>
          <w:szCs w:val="24"/>
        </w:rPr>
        <w:t>116 et passim</w:t>
      </w:r>
      <w:r w:rsidR="0022175C" w:rsidRPr="00B4017D">
        <w:rPr>
          <w:sz w:val="24"/>
          <w:szCs w:val="24"/>
        </w:rPr>
        <w:t>)</w:t>
      </w:r>
      <w:r w:rsidR="001131B1" w:rsidRPr="00B4017D">
        <w:rPr>
          <w:sz w:val="24"/>
          <w:szCs w:val="24"/>
        </w:rPr>
        <w:t>.</w:t>
      </w:r>
      <w:r w:rsidRPr="00B4017D">
        <w:rPr>
          <w:sz w:val="24"/>
          <w:szCs w:val="24"/>
        </w:rPr>
        <w:t xml:space="preserve"> </w:t>
      </w:r>
    </w:p>
    <w:p w:rsidR="007542E5" w:rsidRPr="00B4017D" w:rsidRDefault="00003E02" w:rsidP="00652D01">
      <w:pPr>
        <w:spacing w:line="360" w:lineRule="auto"/>
        <w:ind w:firstLine="708"/>
        <w:jc w:val="both"/>
        <w:rPr>
          <w:sz w:val="24"/>
          <w:szCs w:val="24"/>
        </w:rPr>
      </w:pPr>
      <w:r w:rsidRPr="00B4017D">
        <w:rPr>
          <w:sz w:val="24"/>
          <w:szCs w:val="24"/>
        </w:rPr>
        <w:t>Novonaseljeni o</w:t>
      </w:r>
      <w:r w:rsidR="00180136" w:rsidRPr="00B4017D">
        <w:rPr>
          <w:sz w:val="24"/>
          <w:szCs w:val="24"/>
        </w:rPr>
        <w:t xml:space="preserve">točić je bio zaštićen obrambenim zidom, a s kopnom je bio povezan pokretnim drvenim mostom, dakle </w:t>
      </w:r>
      <w:r w:rsidR="00180136" w:rsidRPr="00B4017D">
        <w:rPr>
          <w:i/>
          <w:iCs/>
          <w:sz w:val="24"/>
          <w:szCs w:val="24"/>
        </w:rPr>
        <w:t>pr</w:t>
      </w:r>
      <w:r w:rsidR="001148B3" w:rsidRPr="00B4017D">
        <w:rPr>
          <w:i/>
          <w:iCs/>
          <w:sz w:val="24"/>
          <w:szCs w:val="24"/>
        </w:rPr>
        <w:t>e</w:t>
      </w:r>
      <w:r w:rsidR="00180136" w:rsidRPr="00B4017D">
        <w:rPr>
          <w:i/>
          <w:iCs/>
          <w:sz w:val="24"/>
          <w:szCs w:val="24"/>
        </w:rPr>
        <w:t>mošten</w:t>
      </w:r>
      <w:r w:rsidR="00180136" w:rsidRPr="00B4017D">
        <w:rPr>
          <w:sz w:val="24"/>
          <w:szCs w:val="24"/>
        </w:rPr>
        <w:t>, odakle i potječe ime naselja Primošten.</w:t>
      </w:r>
      <w:r w:rsidR="00FA1EA0" w:rsidRPr="00B4017D">
        <w:rPr>
          <w:sz w:val="24"/>
          <w:szCs w:val="24"/>
        </w:rPr>
        <w:t xml:space="preserve"> </w:t>
      </w:r>
      <w:r w:rsidR="00FA1EA0" w:rsidRPr="00B4017D">
        <w:rPr>
          <w:rStyle w:val="cf01"/>
          <w:rFonts w:ascii="Times New Roman" w:hAnsi="Times New Roman" w:cs="Times New Roman"/>
          <w:sz w:val="24"/>
          <w:szCs w:val="24"/>
        </w:rPr>
        <w:t>Spominjanje naselja pod ovim, hrvatskim imenom prvi put je zabilježeno</w:t>
      </w:r>
      <w:r w:rsidR="00180136" w:rsidRPr="00B4017D">
        <w:rPr>
          <w:sz w:val="24"/>
          <w:szCs w:val="24"/>
        </w:rPr>
        <w:t xml:space="preserve"> 1564. godine</w:t>
      </w:r>
      <w:r w:rsidR="00CA1FF7" w:rsidRPr="00B4017D">
        <w:rPr>
          <w:sz w:val="24"/>
          <w:szCs w:val="24"/>
        </w:rPr>
        <w:t xml:space="preserve"> (Friganović 1976: 91)</w:t>
      </w:r>
      <w:r w:rsidR="00FA1EA0" w:rsidRPr="00B4017D">
        <w:rPr>
          <w:sz w:val="24"/>
          <w:szCs w:val="24"/>
        </w:rPr>
        <w:t>.</w:t>
      </w:r>
      <w:r w:rsidR="00180136" w:rsidRPr="00B4017D">
        <w:rPr>
          <w:sz w:val="24"/>
          <w:szCs w:val="24"/>
        </w:rPr>
        <w:t xml:space="preserve"> Stanovnici novog centra</w:t>
      </w:r>
      <w:r w:rsidR="003F2D54" w:rsidRPr="00B4017D">
        <w:rPr>
          <w:sz w:val="24"/>
          <w:szCs w:val="24"/>
        </w:rPr>
        <w:t xml:space="preserve">, </w:t>
      </w:r>
      <w:r w:rsidR="00576261" w:rsidRPr="00B4017D">
        <w:rPr>
          <w:sz w:val="24"/>
          <w:szCs w:val="24"/>
        </w:rPr>
        <w:t>u lokalnome govoru</w:t>
      </w:r>
      <w:r w:rsidR="003F2D54" w:rsidRPr="00B4017D">
        <w:rPr>
          <w:sz w:val="24"/>
          <w:szCs w:val="24"/>
        </w:rPr>
        <w:t xml:space="preserve"> </w:t>
      </w:r>
      <w:r w:rsidR="003F2D54" w:rsidRPr="00B4017D">
        <w:rPr>
          <w:i/>
          <w:iCs/>
          <w:sz w:val="24"/>
          <w:szCs w:val="24"/>
        </w:rPr>
        <w:t>Sela</w:t>
      </w:r>
      <w:r w:rsidR="003F2D54" w:rsidRPr="00B4017D">
        <w:rPr>
          <w:sz w:val="24"/>
          <w:szCs w:val="24"/>
        </w:rPr>
        <w:t>,</w:t>
      </w:r>
      <w:r w:rsidR="00E840FC" w:rsidRPr="00B4017D">
        <w:rPr>
          <w:sz w:val="24"/>
          <w:szCs w:val="24"/>
        </w:rPr>
        <w:t xml:space="preserve"> nisu</w:t>
      </w:r>
      <w:r w:rsidR="00180136" w:rsidRPr="00B4017D">
        <w:rPr>
          <w:sz w:val="24"/>
          <w:szCs w:val="24"/>
        </w:rPr>
        <w:t xml:space="preserve"> međutim prekinuli vezu sa zaleđem, takozvanim </w:t>
      </w:r>
      <w:r w:rsidR="00180136" w:rsidRPr="00B4017D">
        <w:rPr>
          <w:i/>
          <w:iCs/>
          <w:sz w:val="24"/>
          <w:szCs w:val="24"/>
        </w:rPr>
        <w:t>Stanovima</w:t>
      </w:r>
      <w:r w:rsidR="00180136" w:rsidRPr="00B4017D">
        <w:rPr>
          <w:sz w:val="24"/>
          <w:szCs w:val="24"/>
        </w:rPr>
        <w:t>, jer im je bila potrebna zemlja kako bi se mogli baviti poljoprivredom koja je i danas važna osnova njihov</w:t>
      </w:r>
      <w:r w:rsidR="00C7170E" w:rsidRPr="00B4017D">
        <w:rPr>
          <w:sz w:val="24"/>
          <w:szCs w:val="24"/>
        </w:rPr>
        <w:t>a</w:t>
      </w:r>
      <w:r w:rsidR="00180136" w:rsidRPr="00B4017D">
        <w:rPr>
          <w:sz w:val="24"/>
          <w:szCs w:val="24"/>
        </w:rPr>
        <w:t xml:space="preserve"> gospodarstva.</w:t>
      </w:r>
    </w:p>
    <w:p w:rsidR="0049343D" w:rsidRPr="00B4017D" w:rsidRDefault="00BD168C" w:rsidP="00652D01">
      <w:pPr>
        <w:spacing w:line="360" w:lineRule="auto"/>
        <w:ind w:firstLine="708"/>
        <w:jc w:val="both"/>
        <w:rPr>
          <w:sz w:val="24"/>
          <w:szCs w:val="24"/>
        </w:rPr>
      </w:pPr>
      <w:r w:rsidRPr="00B4017D">
        <w:rPr>
          <w:sz w:val="24"/>
          <w:szCs w:val="24"/>
        </w:rPr>
        <w:t>Na čitavom području općine prevladava</w:t>
      </w:r>
      <w:r w:rsidR="00602E9C" w:rsidRPr="00B4017D">
        <w:rPr>
          <w:sz w:val="24"/>
          <w:szCs w:val="24"/>
        </w:rPr>
        <w:t>ju</w:t>
      </w:r>
      <w:r w:rsidRPr="00B4017D">
        <w:rPr>
          <w:sz w:val="24"/>
          <w:szCs w:val="24"/>
        </w:rPr>
        <w:t xml:space="preserve"> krš</w:t>
      </w:r>
      <w:r w:rsidR="00602E9C" w:rsidRPr="00B4017D">
        <w:rPr>
          <w:sz w:val="24"/>
          <w:szCs w:val="24"/>
        </w:rPr>
        <w:t>ki pašnjaci, a</w:t>
      </w:r>
      <w:r w:rsidRPr="00B4017D">
        <w:rPr>
          <w:sz w:val="24"/>
          <w:szCs w:val="24"/>
        </w:rPr>
        <w:t xml:space="preserve"> tlo je slabo plodno,</w:t>
      </w:r>
      <w:r w:rsidR="00602E9C" w:rsidRPr="00B4017D">
        <w:rPr>
          <w:sz w:val="24"/>
          <w:szCs w:val="24"/>
        </w:rPr>
        <w:t xml:space="preserve"> uglavnom</w:t>
      </w:r>
      <w:r w:rsidRPr="00B4017D">
        <w:rPr>
          <w:sz w:val="24"/>
          <w:szCs w:val="24"/>
        </w:rPr>
        <w:t xml:space="preserve"> vapnenačko (Friganović 1976: 88). Od kultura najbolje uspijevaju vinova loza i maslina. </w:t>
      </w:r>
      <w:r w:rsidR="00180136" w:rsidRPr="00B4017D">
        <w:rPr>
          <w:sz w:val="24"/>
          <w:szCs w:val="24"/>
        </w:rPr>
        <w:t>Uz poljoprivredu, stanovništvo se</w:t>
      </w:r>
      <w:r w:rsidR="006B6167" w:rsidRPr="00B4017D">
        <w:rPr>
          <w:sz w:val="24"/>
          <w:szCs w:val="24"/>
        </w:rPr>
        <w:t xml:space="preserve"> tradicionalno</w:t>
      </w:r>
      <w:r w:rsidR="00180136" w:rsidRPr="00B4017D">
        <w:rPr>
          <w:sz w:val="24"/>
          <w:szCs w:val="24"/>
        </w:rPr>
        <w:t xml:space="preserve"> bavilo još </w:t>
      </w:r>
      <w:r w:rsidR="006B6167" w:rsidRPr="00B4017D">
        <w:rPr>
          <w:sz w:val="24"/>
          <w:szCs w:val="24"/>
        </w:rPr>
        <w:t xml:space="preserve">i </w:t>
      </w:r>
      <w:r w:rsidR="00180136" w:rsidRPr="00B4017D">
        <w:rPr>
          <w:sz w:val="24"/>
          <w:szCs w:val="24"/>
        </w:rPr>
        <w:t>stočarstvom</w:t>
      </w:r>
      <w:r w:rsidR="006B6167" w:rsidRPr="00B4017D">
        <w:rPr>
          <w:sz w:val="24"/>
          <w:szCs w:val="24"/>
        </w:rPr>
        <w:t>, a u novije vrijeme</w:t>
      </w:r>
      <w:r w:rsidR="00180136" w:rsidRPr="00B4017D">
        <w:rPr>
          <w:sz w:val="24"/>
          <w:szCs w:val="24"/>
        </w:rPr>
        <w:t xml:space="preserve"> i ribarstvom</w:t>
      </w:r>
      <w:r w:rsidR="00B50093" w:rsidRPr="00B4017D">
        <w:rPr>
          <w:sz w:val="24"/>
          <w:szCs w:val="24"/>
        </w:rPr>
        <w:t xml:space="preserve"> i pomorstvom</w:t>
      </w:r>
      <w:r w:rsidR="006B6167" w:rsidRPr="00B4017D">
        <w:rPr>
          <w:sz w:val="24"/>
          <w:szCs w:val="24"/>
        </w:rPr>
        <w:t xml:space="preserve"> (Friganović 1976: 90)</w:t>
      </w:r>
      <w:r w:rsidR="00180136" w:rsidRPr="00B4017D">
        <w:rPr>
          <w:sz w:val="24"/>
          <w:szCs w:val="24"/>
        </w:rPr>
        <w:t xml:space="preserve">. </w:t>
      </w:r>
      <w:r w:rsidR="00180136" w:rsidRPr="00B4017D">
        <w:rPr>
          <w:color w:val="212529"/>
          <w:sz w:val="24"/>
          <w:szCs w:val="24"/>
          <w:lang w:eastAsia="hr-HR"/>
        </w:rPr>
        <w:t>U kasnijim je stoljećima most zamijenjen nasipom pa je Primošten</w:t>
      </w:r>
      <w:r w:rsidR="00CB31CA" w:rsidRPr="00B4017D">
        <w:rPr>
          <w:color w:val="212529"/>
          <w:sz w:val="24"/>
          <w:szCs w:val="24"/>
          <w:lang w:eastAsia="hr-HR"/>
        </w:rPr>
        <w:t>sko Selo</w:t>
      </w:r>
      <w:r w:rsidR="00180136" w:rsidRPr="00B4017D">
        <w:rPr>
          <w:color w:val="212529"/>
          <w:sz w:val="24"/>
          <w:szCs w:val="24"/>
          <w:lang w:eastAsia="hr-HR"/>
        </w:rPr>
        <w:t xml:space="preserve"> posta</w:t>
      </w:r>
      <w:r w:rsidR="00CB31CA" w:rsidRPr="00B4017D">
        <w:rPr>
          <w:color w:val="212529"/>
          <w:sz w:val="24"/>
          <w:szCs w:val="24"/>
          <w:lang w:eastAsia="hr-HR"/>
        </w:rPr>
        <w:t>l</w:t>
      </w:r>
      <w:r w:rsidR="00180136" w:rsidRPr="00B4017D">
        <w:rPr>
          <w:color w:val="212529"/>
          <w:sz w:val="24"/>
          <w:szCs w:val="24"/>
          <w:lang w:eastAsia="hr-HR"/>
        </w:rPr>
        <w:t>o poluotok</w:t>
      </w:r>
      <w:r w:rsidR="00CB31CA" w:rsidRPr="00B4017D">
        <w:rPr>
          <w:color w:val="212529"/>
          <w:sz w:val="24"/>
          <w:szCs w:val="24"/>
          <w:lang w:eastAsia="hr-HR"/>
        </w:rPr>
        <w:t>om</w:t>
      </w:r>
      <w:r w:rsidR="00180136" w:rsidRPr="00B4017D">
        <w:rPr>
          <w:color w:val="212529"/>
          <w:sz w:val="24"/>
          <w:szCs w:val="24"/>
          <w:lang w:eastAsia="hr-HR"/>
        </w:rPr>
        <w:t>.</w:t>
      </w:r>
    </w:p>
    <w:p w:rsidR="0049343D" w:rsidRPr="00B4017D" w:rsidRDefault="00180136" w:rsidP="00652D01">
      <w:pPr>
        <w:spacing w:line="360" w:lineRule="auto"/>
        <w:ind w:firstLine="708"/>
        <w:jc w:val="both"/>
        <w:rPr>
          <w:color w:val="212529"/>
          <w:sz w:val="24"/>
          <w:szCs w:val="24"/>
          <w:lang w:eastAsia="hr-HR"/>
        </w:rPr>
      </w:pPr>
      <w:r w:rsidRPr="00B4017D">
        <w:rPr>
          <w:color w:val="212529"/>
          <w:sz w:val="24"/>
          <w:szCs w:val="24"/>
          <w:lang w:eastAsia="hr-HR"/>
        </w:rPr>
        <w:t xml:space="preserve">U novije doba Primošten je postao važno turističko odredište. Turistički razvoj počinje 1960. godine kada Primošten otkrivaju studenti iz Zagreba i esperantisti, te se počinje graditi </w:t>
      </w:r>
      <w:r w:rsidRPr="00B4017D">
        <w:rPr>
          <w:color w:val="212529"/>
          <w:sz w:val="24"/>
          <w:szCs w:val="24"/>
          <w:lang w:eastAsia="hr-HR"/>
        </w:rPr>
        <w:lastRenderedPageBreak/>
        <w:t>esperanto</w:t>
      </w:r>
      <w:r w:rsidR="001D53BE" w:rsidRPr="00B4017D">
        <w:rPr>
          <w:color w:val="212529"/>
          <w:sz w:val="24"/>
          <w:szCs w:val="24"/>
          <w:lang w:eastAsia="hr-HR"/>
        </w:rPr>
        <w:t xml:space="preserve"> </w:t>
      </w:r>
      <w:r w:rsidRPr="00B4017D">
        <w:rPr>
          <w:color w:val="212529"/>
          <w:sz w:val="24"/>
          <w:szCs w:val="24"/>
          <w:lang w:eastAsia="hr-HR"/>
        </w:rPr>
        <w:t>kamp. Dolazi struja, voda i telefon, a izgrađuje se i Jadranska magistrala</w:t>
      </w:r>
      <w:r w:rsidR="00A56F72" w:rsidRPr="00B4017D">
        <w:rPr>
          <w:color w:val="212529"/>
          <w:sz w:val="24"/>
          <w:szCs w:val="24"/>
          <w:lang w:eastAsia="hr-HR"/>
        </w:rPr>
        <w:t xml:space="preserve">. Slijede je potom </w:t>
      </w:r>
      <w:r w:rsidRPr="00B4017D">
        <w:rPr>
          <w:color w:val="212529"/>
          <w:sz w:val="24"/>
          <w:szCs w:val="24"/>
          <w:lang w:eastAsia="hr-HR"/>
        </w:rPr>
        <w:t>brojni hoteli i kampovi</w:t>
      </w:r>
      <w:r w:rsidR="00B17B86" w:rsidRPr="00B4017D">
        <w:rPr>
          <w:color w:val="212529"/>
          <w:sz w:val="24"/>
          <w:szCs w:val="24"/>
          <w:lang w:eastAsia="hr-HR"/>
        </w:rPr>
        <w:t xml:space="preserve"> te marina </w:t>
      </w:r>
      <w:r w:rsidR="00E22F83" w:rsidRPr="00B4017D">
        <w:rPr>
          <w:i/>
          <w:iCs/>
          <w:color w:val="212529"/>
          <w:sz w:val="24"/>
          <w:szCs w:val="24"/>
          <w:lang w:eastAsia="hr-HR"/>
        </w:rPr>
        <w:t xml:space="preserve">Kremik </w:t>
      </w:r>
      <w:r w:rsidR="00E22F83" w:rsidRPr="00B4017D">
        <w:rPr>
          <w:color w:val="212529"/>
          <w:sz w:val="24"/>
          <w:szCs w:val="24"/>
          <w:lang w:eastAsia="hr-HR"/>
        </w:rPr>
        <w:t xml:space="preserve">specijalizirana </w:t>
      </w:r>
      <w:r w:rsidR="00B17B86" w:rsidRPr="00B4017D">
        <w:rPr>
          <w:color w:val="212529"/>
          <w:sz w:val="24"/>
          <w:szCs w:val="24"/>
          <w:lang w:eastAsia="hr-HR"/>
        </w:rPr>
        <w:t>za nautički turizam</w:t>
      </w:r>
      <w:r w:rsidR="00FA1EA0" w:rsidRPr="00B4017D">
        <w:rPr>
          <w:color w:val="212529"/>
          <w:sz w:val="24"/>
          <w:szCs w:val="24"/>
          <w:lang w:eastAsia="hr-HR"/>
        </w:rPr>
        <w:t>.</w:t>
      </w:r>
    </w:p>
    <w:p w:rsidR="004C60A3" w:rsidRPr="00B4017D" w:rsidRDefault="00D42ABF" w:rsidP="00652D01">
      <w:pPr>
        <w:spacing w:line="360" w:lineRule="auto"/>
        <w:ind w:firstLine="708"/>
        <w:jc w:val="both"/>
        <w:rPr>
          <w:color w:val="212529"/>
          <w:sz w:val="24"/>
          <w:szCs w:val="24"/>
          <w:lang w:eastAsia="hr-HR"/>
        </w:rPr>
      </w:pPr>
      <w:r w:rsidRPr="00B4017D">
        <w:rPr>
          <w:color w:val="212529"/>
          <w:sz w:val="24"/>
          <w:szCs w:val="24"/>
          <w:lang w:eastAsia="hr-HR"/>
        </w:rPr>
        <w:t>Primošten se danas ponosi brojnim suvremenim titulama poput najfot</w:t>
      </w:r>
      <w:r w:rsidR="001C3488" w:rsidRPr="00B4017D">
        <w:rPr>
          <w:color w:val="212529"/>
          <w:sz w:val="24"/>
          <w:szCs w:val="24"/>
          <w:lang w:eastAsia="hr-HR"/>
        </w:rPr>
        <w:t>o</w:t>
      </w:r>
      <w:r w:rsidRPr="00B4017D">
        <w:rPr>
          <w:color w:val="212529"/>
          <w:sz w:val="24"/>
          <w:szCs w:val="24"/>
          <w:lang w:eastAsia="hr-HR"/>
        </w:rPr>
        <w:t xml:space="preserve">geničnijeg mjesta na Jadranu, </w:t>
      </w:r>
      <w:r w:rsidR="00F8134C" w:rsidRPr="00B4017D">
        <w:rPr>
          <w:color w:val="212529"/>
          <w:sz w:val="24"/>
          <w:szCs w:val="24"/>
          <w:lang w:eastAsia="hr-HR"/>
        </w:rPr>
        <w:t xml:space="preserve">nagrade </w:t>
      </w:r>
      <w:r w:rsidR="00F8134C" w:rsidRPr="00B4017D">
        <w:rPr>
          <w:i/>
          <w:iCs/>
          <w:color w:val="212529"/>
          <w:sz w:val="24"/>
          <w:szCs w:val="24"/>
          <w:lang w:eastAsia="hr-HR"/>
        </w:rPr>
        <w:t>Zlatnog cvijeta Europe</w:t>
      </w:r>
      <w:r w:rsidR="00F8134C" w:rsidRPr="00B4017D">
        <w:rPr>
          <w:color w:val="212529"/>
          <w:sz w:val="24"/>
          <w:szCs w:val="24"/>
          <w:lang w:eastAsia="hr-HR"/>
        </w:rPr>
        <w:t xml:space="preserve"> za urbano i hortikulturno uređenje okoliša 2007. godine, </w:t>
      </w:r>
      <w:r w:rsidR="00FA1EA0" w:rsidRPr="00B4017D">
        <w:rPr>
          <w:color w:val="212529"/>
          <w:sz w:val="24"/>
          <w:szCs w:val="24"/>
          <w:lang w:eastAsia="hr-HR"/>
        </w:rPr>
        <w:t xml:space="preserve">a plaža Mala Raduča </w:t>
      </w:r>
      <w:r w:rsidRPr="00B4017D">
        <w:rPr>
          <w:color w:val="212529"/>
          <w:sz w:val="24"/>
          <w:szCs w:val="24"/>
          <w:lang w:eastAsia="hr-HR"/>
        </w:rPr>
        <w:t>izabrana je za jednu od deset najljepših jadranskih plaža.</w:t>
      </w:r>
      <w:r w:rsidRPr="00B4017D">
        <w:rPr>
          <w:rStyle w:val="Referencafusnote"/>
          <w:color w:val="212529"/>
          <w:sz w:val="24"/>
          <w:szCs w:val="24"/>
          <w:lang w:eastAsia="hr-HR"/>
        </w:rPr>
        <w:footnoteReference w:id="1"/>
      </w:r>
    </w:p>
    <w:p w:rsidR="00FA1EA0" w:rsidRPr="00B4017D" w:rsidRDefault="00C01632" w:rsidP="00652D01">
      <w:pPr>
        <w:spacing w:line="360" w:lineRule="auto"/>
        <w:ind w:firstLine="708"/>
        <w:jc w:val="both"/>
        <w:rPr>
          <w:color w:val="212529"/>
          <w:sz w:val="24"/>
          <w:szCs w:val="24"/>
          <w:lang w:eastAsia="hr-HR"/>
        </w:rPr>
      </w:pPr>
      <w:r w:rsidRPr="00B4017D">
        <w:rPr>
          <w:color w:val="212529"/>
          <w:sz w:val="24"/>
          <w:szCs w:val="24"/>
          <w:lang w:eastAsia="hr-HR"/>
        </w:rPr>
        <w:t>Duga povijest ovog područja ogleda se u bogatoj tradiciji narodnih običaja koje brižno čuva Udruga građana općine Primošten – Krč. T</w:t>
      </w:r>
      <w:r w:rsidR="001C3488" w:rsidRPr="00B4017D">
        <w:rPr>
          <w:color w:val="212529"/>
          <w:sz w:val="24"/>
          <w:szCs w:val="24"/>
          <w:lang w:eastAsia="hr-HR"/>
        </w:rPr>
        <w:t>a</w:t>
      </w:r>
      <w:r w:rsidRPr="00B4017D">
        <w:rPr>
          <w:color w:val="212529"/>
          <w:sz w:val="24"/>
          <w:szCs w:val="24"/>
          <w:lang w:eastAsia="hr-HR"/>
        </w:rPr>
        <w:t xml:space="preserve"> je udruga </w:t>
      </w:r>
      <w:r w:rsidR="00180136" w:rsidRPr="00B4017D">
        <w:rPr>
          <w:sz w:val="24"/>
          <w:szCs w:val="24"/>
        </w:rPr>
        <w:t xml:space="preserve">koja </w:t>
      </w:r>
      <w:r w:rsidR="00180136" w:rsidRPr="00B4017D">
        <w:rPr>
          <w:color w:val="212529"/>
          <w:sz w:val="24"/>
          <w:szCs w:val="24"/>
          <w:lang w:eastAsia="hr-HR"/>
        </w:rPr>
        <w:t xml:space="preserve">se bavi očuvanjem primoštenskih običaja i folklora </w:t>
      </w:r>
      <w:r w:rsidR="00180136" w:rsidRPr="00B4017D">
        <w:rPr>
          <w:sz w:val="24"/>
          <w:szCs w:val="24"/>
        </w:rPr>
        <w:t>osnovana</w:t>
      </w:r>
      <w:r w:rsidR="00180136" w:rsidRPr="00B4017D">
        <w:rPr>
          <w:color w:val="212529"/>
          <w:sz w:val="24"/>
          <w:szCs w:val="24"/>
          <w:lang w:eastAsia="hr-HR"/>
        </w:rPr>
        <w:t xml:space="preserve"> 2008. godine, a broji </w:t>
      </w:r>
      <w:r w:rsidR="004C60A3" w:rsidRPr="00B4017D">
        <w:rPr>
          <w:color w:val="212529"/>
          <w:sz w:val="24"/>
          <w:szCs w:val="24"/>
          <w:lang w:eastAsia="hr-HR"/>
        </w:rPr>
        <w:t>trideset</w:t>
      </w:r>
      <w:r w:rsidR="00180136" w:rsidRPr="00B4017D">
        <w:rPr>
          <w:color w:val="212529"/>
          <w:sz w:val="24"/>
          <w:szCs w:val="24"/>
          <w:lang w:eastAsia="hr-HR"/>
        </w:rPr>
        <w:t xml:space="preserve">ak članova. </w:t>
      </w:r>
      <w:r w:rsidR="00A266FB" w:rsidRPr="00B4017D">
        <w:rPr>
          <w:color w:val="212529"/>
          <w:sz w:val="24"/>
          <w:szCs w:val="24"/>
          <w:lang w:eastAsia="hr-HR"/>
        </w:rPr>
        <w:t xml:space="preserve">Upravo zahvaljujući njima došli smo do izvornih jezičnih i etnoloških materijala čijom je analizom nastao ovaj rad. </w:t>
      </w:r>
      <w:r w:rsidR="00FA1EA0" w:rsidRPr="00B4017D">
        <w:rPr>
          <w:color w:val="212529"/>
          <w:sz w:val="24"/>
          <w:szCs w:val="24"/>
          <w:lang w:eastAsia="hr-HR"/>
        </w:rPr>
        <w:t>Na tome im najljepše zahvaljujemo.</w:t>
      </w:r>
    </w:p>
    <w:p w:rsidR="00442F24" w:rsidRPr="00B4017D" w:rsidRDefault="00180136" w:rsidP="00652D01">
      <w:pPr>
        <w:spacing w:line="360" w:lineRule="auto"/>
        <w:ind w:firstLine="708"/>
        <w:jc w:val="both"/>
        <w:rPr>
          <w:sz w:val="24"/>
          <w:szCs w:val="24"/>
        </w:rPr>
      </w:pPr>
      <w:r w:rsidRPr="00EE30F3">
        <w:rPr>
          <w:sz w:val="24"/>
          <w:szCs w:val="24"/>
        </w:rPr>
        <w:t>U ovom radu koji se sastoji od šest poglavlja</w:t>
      </w:r>
      <w:r w:rsidR="0070732A" w:rsidRPr="00EE30F3">
        <w:rPr>
          <w:sz w:val="24"/>
          <w:szCs w:val="24"/>
        </w:rPr>
        <w:t xml:space="preserve"> izložit ćemo temeljne značajke govora i običaja primoštenskoga područja. Ponajprije ćemo iznijeti metodologiju pomoću koje je nastao rad i opisati istraživanje iz kojeg smo dobili materijal na kojem smo proveli analizu.</w:t>
      </w:r>
      <w:r w:rsidR="00B2572A" w:rsidRPr="00EE30F3">
        <w:rPr>
          <w:sz w:val="24"/>
          <w:szCs w:val="24"/>
        </w:rPr>
        <w:t xml:space="preserve"> Potom ćemo ponuditi etnografsku analizu prikupljenih podataka.</w:t>
      </w:r>
      <w:r w:rsidR="0070732A" w:rsidRPr="00EE30F3">
        <w:rPr>
          <w:sz w:val="24"/>
          <w:szCs w:val="24"/>
        </w:rPr>
        <w:t xml:space="preserve"> Zatim ćemo prikazati osnovne fonološke značajke primoštenskoga govora. </w:t>
      </w:r>
      <w:r w:rsidR="008F6359" w:rsidRPr="00EE30F3">
        <w:rPr>
          <w:sz w:val="24"/>
          <w:szCs w:val="24"/>
        </w:rPr>
        <w:t xml:space="preserve">U ostatku rada bavit ćemo se </w:t>
      </w:r>
      <w:r w:rsidR="003D72D4" w:rsidRPr="00EE30F3">
        <w:rPr>
          <w:sz w:val="24"/>
          <w:szCs w:val="24"/>
        </w:rPr>
        <w:t>jednim</w:t>
      </w:r>
      <w:r w:rsidR="008F6359" w:rsidRPr="00EE30F3">
        <w:rPr>
          <w:sz w:val="24"/>
          <w:szCs w:val="24"/>
        </w:rPr>
        <w:t xml:space="preserve"> segmentom </w:t>
      </w:r>
      <w:r w:rsidR="008110DD" w:rsidRPr="00EE30F3">
        <w:rPr>
          <w:sz w:val="24"/>
          <w:szCs w:val="24"/>
        </w:rPr>
        <w:t xml:space="preserve">njegova </w:t>
      </w:r>
      <w:r w:rsidR="008F6359" w:rsidRPr="00EE30F3">
        <w:rPr>
          <w:sz w:val="24"/>
          <w:szCs w:val="24"/>
        </w:rPr>
        <w:t>leksičkog</w:t>
      </w:r>
      <w:r w:rsidR="008110DD" w:rsidRPr="00EE30F3">
        <w:rPr>
          <w:sz w:val="24"/>
          <w:szCs w:val="24"/>
        </w:rPr>
        <w:t>a</w:t>
      </w:r>
      <w:r w:rsidR="008F6359" w:rsidRPr="00EE30F3">
        <w:rPr>
          <w:sz w:val="24"/>
          <w:szCs w:val="24"/>
        </w:rPr>
        <w:t xml:space="preserve"> sloja, romanizmima koji </w:t>
      </w:r>
      <w:r w:rsidR="003D72D4" w:rsidRPr="00EE30F3">
        <w:rPr>
          <w:sz w:val="24"/>
          <w:szCs w:val="24"/>
        </w:rPr>
        <w:t>ovaj govor obiluje</w:t>
      </w:r>
      <w:r w:rsidR="008F6359" w:rsidRPr="00EE30F3">
        <w:rPr>
          <w:sz w:val="24"/>
          <w:szCs w:val="24"/>
        </w:rPr>
        <w:t xml:space="preserve">. </w:t>
      </w:r>
      <w:r w:rsidR="003D72D4" w:rsidRPr="00EE30F3">
        <w:rPr>
          <w:sz w:val="24"/>
          <w:szCs w:val="24"/>
        </w:rPr>
        <w:t>Prvo ćemo ih opisati semantički, a zatim i etimološki. Rad</w:t>
      </w:r>
      <w:r w:rsidR="006475BC" w:rsidRPr="00EE30F3">
        <w:rPr>
          <w:sz w:val="24"/>
          <w:szCs w:val="24"/>
        </w:rPr>
        <w:t xml:space="preserve"> ćemo završiti kratkim zaključkom u kojem upućujemo na daljnje mogućnosti istraživanja </w:t>
      </w:r>
      <w:r w:rsidR="00F60248" w:rsidRPr="00EE30F3">
        <w:rPr>
          <w:sz w:val="24"/>
          <w:szCs w:val="24"/>
        </w:rPr>
        <w:t>lokaln</w:t>
      </w:r>
      <w:r w:rsidR="006475BC" w:rsidRPr="00EE30F3">
        <w:rPr>
          <w:sz w:val="24"/>
          <w:szCs w:val="24"/>
        </w:rPr>
        <w:t>oga govora</w:t>
      </w:r>
      <w:r w:rsidR="00D7099E" w:rsidRPr="00EE30F3">
        <w:rPr>
          <w:sz w:val="24"/>
          <w:szCs w:val="24"/>
        </w:rPr>
        <w:t xml:space="preserve"> te običaja ovoga podneblja</w:t>
      </w:r>
      <w:r w:rsidR="006475BC" w:rsidRPr="00EE30F3">
        <w:rPr>
          <w:sz w:val="24"/>
          <w:szCs w:val="24"/>
        </w:rPr>
        <w:t>.</w:t>
      </w:r>
      <w:r w:rsidR="003D72D4" w:rsidRPr="00B4017D">
        <w:rPr>
          <w:sz w:val="24"/>
          <w:szCs w:val="24"/>
        </w:rPr>
        <w:t xml:space="preserve"> </w:t>
      </w:r>
    </w:p>
    <w:p w:rsidR="00442F24" w:rsidRPr="00B4017D" w:rsidRDefault="00442F24" w:rsidP="00B4017D">
      <w:pPr>
        <w:spacing w:after="0" w:line="360" w:lineRule="auto"/>
        <w:jc w:val="both"/>
        <w:rPr>
          <w:b/>
          <w:bCs/>
          <w:sz w:val="24"/>
          <w:szCs w:val="24"/>
        </w:rPr>
      </w:pPr>
    </w:p>
    <w:p w:rsidR="00352DE3" w:rsidRPr="00B4017D" w:rsidRDefault="00352DE3" w:rsidP="00B4017D">
      <w:pPr>
        <w:spacing w:after="0" w:line="360" w:lineRule="auto"/>
        <w:jc w:val="both"/>
        <w:rPr>
          <w:b/>
          <w:bCs/>
          <w:sz w:val="24"/>
          <w:szCs w:val="24"/>
        </w:rPr>
      </w:pPr>
      <w:r w:rsidRPr="00B4017D">
        <w:rPr>
          <w:b/>
          <w:bCs/>
          <w:sz w:val="24"/>
          <w:szCs w:val="24"/>
        </w:rPr>
        <w:br w:type="page"/>
      </w:r>
    </w:p>
    <w:p w:rsidR="00442F24" w:rsidRPr="00B4017D" w:rsidRDefault="00442F24" w:rsidP="008D149C">
      <w:pPr>
        <w:pStyle w:val="Naslov1"/>
        <w:numPr>
          <w:ilvl w:val="0"/>
          <w:numId w:val="7"/>
        </w:numPr>
      </w:pPr>
      <w:bookmarkStart w:id="1" w:name="_Toc133314063"/>
      <w:r w:rsidRPr="00B4017D">
        <w:lastRenderedPageBreak/>
        <w:t>Metodologija rada</w:t>
      </w:r>
      <w:bookmarkEnd w:id="1"/>
    </w:p>
    <w:p w:rsidR="00442F24" w:rsidRPr="00B4017D" w:rsidRDefault="00442F24" w:rsidP="00B4017D">
      <w:pPr>
        <w:pStyle w:val="Bezproreda"/>
        <w:spacing w:line="360" w:lineRule="auto"/>
        <w:ind w:left="720"/>
        <w:jc w:val="both"/>
        <w:rPr>
          <w:b/>
          <w:bCs/>
          <w:sz w:val="24"/>
          <w:szCs w:val="24"/>
        </w:rPr>
      </w:pPr>
    </w:p>
    <w:p w:rsidR="00442F24" w:rsidRPr="00B4017D" w:rsidRDefault="00442F24" w:rsidP="00B4017D">
      <w:pPr>
        <w:pStyle w:val="Bezproreda"/>
        <w:spacing w:line="360" w:lineRule="auto"/>
        <w:jc w:val="both"/>
        <w:rPr>
          <w:sz w:val="24"/>
          <w:szCs w:val="24"/>
        </w:rPr>
      </w:pPr>
    </w:p>
    <w:p w:rsidR="00B34B63" w:rsidRPr="00B4017D" w:rsidRDefault="00B34B63" w:rsidP="003770B0">
      <w:pPr>
        <w:pStyle w:val="Bezproreda"/>
        <w:spacing w:line="360" w:lineRule="auto"/>
        <w:ind w:firstLine="708"/>
        <w:jc w:val="both"/>
        <w:rPr>
          <w:sz w:val="24"/>
          <w:szCs w:val="24"/>
        </w:rPr>
      </w:pPr>
      <w:r w:rsidRPr="00B4017D">
        <w:rPr>
          <w:sz w:val="24"/>
          <w:szCs w:val="24"/>
        </w:rPr>
        <w:t xml:space="preserve">Ovaj se rad temelji na materijalu prikupljenome terenskim istraživanjem koje je u mjestu Primoštenu i njegovoj okolici (tzv. Primošten Burnji) bilo provedeno od 13. do 15. siječnja 2023. godine. Tom je prilikom prikupljen opsežan jezični materijal pomoću sljedećih istraživačkih metoda: </w:t>
      </w:r>
    </w:p>
    <w:p w:rsidR="00B34B63" w:rsidRPr="00B4017D" w:rsidRDefault="00B34B63" w:rsidP="00B4017D">
      <w:pPr>
        <w:pStyle w:val="Bezproreda"/>
        <w:spacing w:line="360" w:lineRule="auto"/>
        <w:jc w:val="both"/>
        <w:rPr>
          <w:sz w:val="24"/>
          <w:szCs w:val="24"/>
        </w:rPr>
      </w:pPr>
      <w:r w:rsidRPr="00B4017D">
        <w:rPr>
          <w:sz w:val="24"/>
          <w:szCs w:val="24"/>
        </w:rPr>
        <w:t xml:space="preserve"> (1) intervjua kojima su bili ispitani izvorni govornici; </w:t>
      </w:r>
    </w:p>
    <w:p w:rsidR="00B34B63" w:rsidRPr="00B4017D" w:rsidRDefault="00B34B63" w:rsidP="00B4017D">
      <w:pPr>
        <w:pStyle w:val="Bezproreda"/>
        <w:spacing w:line="360" w:lineRule="auto"/>
        <w:jc w:val="both"/>
        <w:rPr>
          <w:sz w:val="24"/>
          <w:szCs w:val="24"/>
        </w:rPr>
      </w:pPr>
      <w:r w:rsidRPr="00B4017D">
        <w:rPr>
          <w:sz w:val="24"/>
          <w:szCs w:val="24"/>
        </w:rPr>
        <w:t xml:space="preserve"> (2) promatranja i sudioničkoga promatranja;</w:t>
      </w:r>
    </w:p>
    <w:p w:rsidR="00B34B63" w:rsidRPr="00B4017D" w:rsidRDefault="00B34B63" w:rsidP="00B4017D">
      <w:pPr>
        <w:pStyle w:val="Bezproreda"/>
        <w:spacing w:line="360" w:lineRule="auto"/>
        <w:jc w:val="both"/>
        <w:rPr>
          <w:sz w:val="24"/>
          <w:szCs w:val="24"/>
        </w:rPr>
      </w:pPr>
      <w:r w:rsidRPr="00B4017D">
        <w:rPr>
          <w:sz w:val="24"/>
          <w:szCs w:val="24"/>
        </w:rPr>
        <w:t xml:space="preserve"> (3) analize pisanih tekstova na lokalnom govoru;</w:t>
      </w:r>
    </w:p>
    <w:p w:rsidR="00B34B63" w:rsidRPr="00B4017D" w:rsidRDefault="00B34B63" w:rsidP="00B4017D">
      <w:pPr>
        <w:pStyle w:val="Bezproreda"/>
        <w:spacing w:line="360" w:lineRule="auto"/>
        <w:jc w:val="both"/>
        <w:rPr>
          <w:sz w:val="24"/>
          <w:szCs w:val="24"/>
        </w:rPr>
      </w:pPr>
      <w:r w:rsidRPr="00B4017D">
        <w:rPr>
          <w:sz w:val="24"/>
          <w:szCs w:val="24"/>
        </w:rPr>
        <w:t xml:space="preserve"> (4) analize audiovizualnih materijala na lokalnom govoru. </w:t>
      </w:r>
    </w:p>
    <w:p w:rsidR="00B34B63" w:rsidRPr="00B4017D" w:rsidRDefault="00B34B63" w:rsidP="00B4017D">
      <w:pPr>
        <w:pStyle w:val="Bezproreda"/>
        <w:spacing w:line="360" w:lineRule="auto"/>
        <w:jc w:val="both"/>
        <w:rPr>
          <w:sz w:val="24"/>
          <w:szCs w:val="24"/>
        </w:rPr>
      </w:pPr>
      <w:r w:rsidRPr="00B4017D">
        <w:rPr>
          <w:sz w:val="24"/>
          <w:szCs w:val="24"/>
        </w:rPr>
        <w:t xml:space="preserve">Govornici su intervjuirani dvjema različitim podvrstama prve metode: polustrukturiranim sociolingvističkim intervjuom i etnografskim intervjuom. Polustrukturirani intervju (D'Agostino 2012: 252, Tusini 2006: 21, Milroy i Gordon 2003: 57-58) koristi se u sociolingvističkim istraživanjima jer je to fleksibilan i prirodan način dobivanja informacija od sugovornika. Prije izlaska na teren dogovorili smo popis tema to jest pitanja koja namjeravamo postaviti svakom ispitaniku. Redoslijed tema nije bio unaprijed određen i njihovo uvođenje u intervju ovisilo je o svakoj pojedinačnoj komunikacijskoj situaciji, to jest interakciji koja se razvila između ispitivača i ispitanika. Svaki je ispitivač provodio intervju na način koji mu se činio najprikladnijim za svakog govornika ponaosob, no na kraju su svi ispitivači pitanjima pokrili sve unaprijed dogovorene teme. </w:t>
      </w:r>
    </w:p>
    <w:p w:rsidR="00B34B63" w:rsidRPr="00B4017D" w:rsidRDefault="00B34B63" w:rsidP="003770B0">
      <w:pPr>
        <w:pStyle w:val="Bezproreda"/>
        <w:spacing w:line="360" w:lineRule="auto"/>
        <w:ind w:firstLine="708"/>
        <w:jc w:val="both"/>
        <w:rPr>
          <w:sz w:val="24"/>
          <w:szCs w:val="24"/>
        </w:rPr>
      </w:pPr>
      <w:r w:rsidRPr="00B4017D">
        <w:rPr>
          <w:sz w:val="24"/>
          <w:szCs w:val="24"/>
        </w:rPr>
        <w:t xml:space="preserve">Ispitivači su prije početka ispitivanja dobili upute kako smanjiti asimetričan odnos društvene moći između uloga ispitivača i ispitivanog, komunikacijsku situaciju učiniti što ugodnijom, te time potaknuti govornike na suradnju, no ispitanici su se pokazali razgovorljivima i susretljivima, motivirani željom da ispitivači što više saznaju o njihovom načinu života, tradicijama i običajima. Na početku intervjuā jasno im je rečeno kakve se informacije traže od njih i s kojim ciljem. Također im je zajamčena anonimnost te su se ispitivači obvezali da će informacije dobivene intervjuiranjem koristiti isključivo u svrhu znanstvenog istraživanja koje provode. </w:t>
      </w:r>
    </w:p>
    <w:p w:rsidR="00B34B63" w:rsidRPr="00B4017D" w:rsidRDefault="00B34B63" w:rsidP="00D36FC8">
      <w:pPr>
        <w:pStyle w:val="Bezproreda"/>
        <w:spacing w:line="360" w:lineRule="auto"/>
        <w:ind w:firstLine="708"/>
        <w:jc w:val="both"/>
        <w:rPr>
          <w:sz w:val="24"/>
          <w:szCs w:val="24"/>
        </w:rPr>
      </w:pPr>
      <w:r w:rsidRPr="00B4017D">
        <w:rPr>
          <w:sz w:val="24"/>
          <w:szCs w:val="24"/>
        </w:rPr>
        <w:t>Dvije ispitivačice, studentice etnologije i kulturne antropologije, provele su ispitivanje metodom</w:t>
      </w:r>
      <w:r w:rsidR="001A2770">
        <w:rPr>
          <w:sz w:val="24"/>
          <w:szCs w:val="24"/>
        </w:rPr>
        <w:t xml:space="preserve"> polustrukturiranog</w:t>
      </w:r>
      <w:r w:rsidRPr="00B4017D">
        <w:rPr>
          <w:sz w:val="24"/>
          <w:szCs w:val="24"/>
        </w:rPr>
        <w:t xml:space="preserve"> etnografskog intervjua</w:t>
      </w:r>
      <w:r w:rsidR="00A33421">
        <w:rPr>
          <w:sz w:val="24"/>
          <w:szCs w:val="24"/>
        </w:rPr>
        <w:t xml:space="preserve"> koji se u antropološkim znanostima koristi kada </w:t>
      </w:r>
      <w:r w:rsidR="00A33421" w:rsidRPr="00A33421">
        <w:rPr>
          <w:sz w:val="24"/>
          <w:szCs w:val="24"/>
        </w:rPr>
        <w:t>“želimo dobiti opis života našeg sugovornika, tako da nam objasni značenje događaja ili pojava o kojima se razgovara; sastoji se od niza tema koje će se prodiskutirati, kao i nekih potpitanja” (Kvale i Brinkmann 2009: 123</w:t>
      </w:r>
      <w:r w:rsidR="00A33421">
        <w:rPr>
          <w:sz w:val="24"/>
          <w:szCs w:val="24"/>
        </w:rPr>
        <w:t xml:space="preserve"> prema Potkonjak 2014: 72</w:t>
      </w:r>
      <w:r w:rsidR="00A33421" w:rsidRPr="00A33421">
        <w:rPr>
          <w:sz w:val="24"/>
          <w:szCs w:val="24"/>
        </w:rPr>
        <w:t>).</w:t>
      </w:r>
    </w:p>
    <w:p w:rsidR="00B34B63" w:rsidRPr="00B4017D" w:rsidRDefault="00B34B63" w:rsidP="003770B0">
      <w:pPr>
        <w:pStyle w:val="Bezproreda"/>
        <w:spacing w:line="360" w:lineRule="auto"/>
        <w:ind w:firstLine="708"/>
        <w:jc w:val="both"/>
        <w:rPr>
          <w:sz w:val="24"/>
          <w:szCs w:val="24"/>
        </w:rPr>
      </w:pPr>
      <w:r w:rsidRPr="00B4017D">
        <w:rPr>
          <w:sz w:val="24"/>
          <w:szCs w:val="24"/>
        </w:rPr>
        <w:t xml:space="preserve">Metoda kvalitativnog promatranja društvenih interakcija koje se odvijaju u prirodnome okruženju pomogla nam je da izbliza promotrimo običajne prakse koje čine dio svakodnevnog </w:t>
      </w:r>
      <w:r w:rsidRPr="00B4017D">
        <w:rPr>
          <w:sz w:val="24"/>
          <w:szCs w:val="24"/>
        </w:rPr>
        <w:lastRenderedPageBreak/>
        <w:t>života sredine kojoj naši ispitanici pripadaju. Premda sudioničko promatranje kao etnografska metoda zahtijeva daleko više vremena,</w:t>
      </w:r>
      <w:r w:rsidRPr="00B4017D">
        <w:rPr>
          <w:rStyle w:val="Referencafusnote"/>
          <w:sz w:val="24"/>
          <w:szCs w:val="24"/>
        </w:rPr>
        <w:footnoteReference w:id="2"/>
      </w:r>
      <w:r w:rsidRPr="00B4017D">
        <w:rPr>
          <w:sz w:val="24"/>
          <w:szCs w:val="24"/>
        </w:rPr>
        <w:t xml:space="preserve"> potrudili smo se da i u našem kratkom boravku sudjelujemo u svakodnevnim aktivnostima (zajednički obroci, zajednički odlazak na selo koji ispitanici prakticiraju vikendom (odlazak na njihovu tzv. „starinu“) i sl.) kako bismo dobili što bolji uvid u funkcioniranje promatrane zajednice. Prema klasifikaciji Adlerovih, u navedenim smo se situacijama mogli smatrati istraživačima u svojstvu aktivnih članova (</w:t>
      </w:r>
      <w:r w:rsidRPr="00B4017D">
        <w:rPr>
          <w:i/>
          <w:iCs/>
          <w:sz w:val="24"/>
          <w:szCs w:val="24"/>
        </w:rPr>
        <w:t>active-member-research</w:t>
      </w:r>
      <w:r w:rsidRPr="00B4017D">
        <w:rPr>
          <w:sz w:val="24"/>
          <w:szCs w:val="24"/>
        </w:rPr>
        <w:t>, Adler i Adler (1998: 84) prema Relja 2011: 182).</w:t>
      </w:r>
    </w:p>
    <w:p w:rsidR="00B34B63" w:rsidRPr="00B4017D" w:rsidRDefault="00B34B63" w:rsidP="003770B0">
      <w:pPr>
        <w:pStyle w:val="Bezproreda"/>
        <w:spacing w:line="360" w:lineRule="auto"/>
        <w:ind w:firstLine="708"/>
        <w:jc w:val="both"/>
        <w:rPr>
          <w:sz w:val="24"/>
          <w:szCs w:val="24"/>
        </w:rPr>
      </w:pPr>
      <w:r w:rsidRPr="00B4017D">
        <w:rPr>
          <w:sz w:val="24"/>
          <w:szCs w:val="24"/>
        </w:rPr>
        <w:t xml:space="preserve">Dosad izloženim istraživačkim metodama prikupljeni su zvučni zapisi u trajanju od </w:t>
      </w:r>
      <w:r w:rsidR="00652C14" w:rsidRPr="00B4017D">
        <w:rPr>
          <w:sz w:val="24"/>
          <w:szCs w:val="24"/>
        </w:rPr>
        <w:t>2h59min41</w:t>
      </w:r>
      <w:r w:rsidR="0054173C">
        <w:rPr>
          <w:sz w:val="24"/>
          <w:szCs w:val="24"/>
        </w:rPr>
        <w:t>s</w:t>
      </w:r>
      <w:r w:rsidR="00652C14" w:rsidRPr="00B4017D">
        <w:rPr>
          <w:sz w:val="24"/>
          <w:szCs w:val="24"/>
        </w:rPr>
        <w:t xml:space="preserve"> </w:t>
      </w:r>
      <w:r w:rsidRPr="00B4017D">
        <w:rPr>
          <w:sz w:val="24"/>
          <w:szCs w:val="24"/>
        </w:rPr>
        <w:t xml:space="preserve">kao i ekstenzivne bilješke vođene na licu mjesta. Udruga Krč ustupila nam je na korištenje dokumentarne filmove </w:t>
      </w:r>
      <w:r w:rsidR="00224F3A">
        <w:rPr>
          <w:sz w:val="24"/>
          <w:szCs w:val="24"/>
        </w:rPr>
        <w:t xml:space="preserve">novinarke Sandre Bolanča </w:t>
      </w:r>
      <w:r w:rsidR="000379D8">
        <w:rPr>
          <w:i/>
          <w:iCs/>
          <w:sz w:val="24"/>
          <w:szCs w:val="24"/>
        </w:rPr>
        <w:t>Primoštenska š</w:t>
      </w:r>
      <w:r w:rsidR="00224F3A" w:rsidRPr="00E01A5D">
        <w:rPr>
          <w:i/>
          <w:iCs/>
          <w:sz w:val="24"/>
          <w:szCs w:val="24"/>
        </w:rPr>
        <w:t xml:space="preserve">katula o riči </w:t>
      </w:r>
      <w:r w:rsidR="00224F3A">
        <w:rPr>
          <w:sz w:val="24"/>
          <w:szCs w:val="24"/>
        </w:rPr>
        <w:t>(</w:t>
      </w:r>
      <w:r w:rsidR="00554410">
        <w:rPr>
          <w:sz w:val="24"/>
          <w:szCs w:val="24"/>
        </w:rPr>
        <w:t xml:space="preserve">2015., </w:t>
      </w:r>
      <w:r w:rsidR="00224F3A">
        <w:rPr>
          <w:sz w:val="24"/>
          <w:szCs w:val="24"/>
        </w:rPr>
        <w:t xml:space="preserve">u tri nastavka) </w:t>
      </w:r>
      <w:r w:rsidRPr="00B4017D">
        <w:rPr>
          <w:sz w:val="24"/>
          <w:szCs w:val="24"/>
        </w:rPr>
        <w:t xml:space="preserve">u kojima su </w:t>
      </w:r>
      <w:r w:rsidR="000379D8">
        <w:rPr>
          <w:sz w:val="24"/>
          <w:szCs w:val="24"/>
        </w:rPr>
        <w:t>na temu sta</w:t>
      </w:r>
      <w:r w:rsidR="001A2770">
        <w:rPr>
          <w:sz w:val="24"/>
          <w:szCs w:val="24"/>
        </w:rPr>
        <w:t>r</w:t>
      </w:r>
      <w:r w:rsidR="000379D8">
        <w:rPr>
          <w:sz w:val="24"/>
          <w:szCs w:val="24"/>
        </w:rPr>
        <w:t xml:space="preserve">og načina života </w:t>
      </w:r>
      <w:r w:rsidRPr="00B4017D">
        <w:rPr>
          <w:sz w:val="24"/>
          <w:szCs w:val="24"/>
        </w:rPr>
        <w:t>intervjuirani najstariji stanovnici Primoštena, kao i igrane dokumentarce o narodnim tradicijama</w:t>
      </w:r>
      <w:r w:rsidR="00E57B3B" w:rsidRPr="00B4017D">
        <w:rPr>
          <w:rStyle w:val="Referencafusnote"/>
          <w:sz w:val="24"/>
          <w:szCs w:val="24"/>
        </w:rPr>
        <w:footnoteReference w:id="3"/>
      </w:r>
      <w:r w:rsidRPr="00B4017D">
        <w:rPr>
          <w:sz w:val="24"/>
          <w:szCs w:val="24"/>
        </w:rPr>
        <w:t xml:space="preserve"> </w:t>
      </w:r>
      <w:r w:rsidR="00224F3A">
        <w:rPr>
          <w:sz w:val="24"/>
          <w:szCs w:val="24"/>
        </w:rPr>
        <w:t>Udruge Krč</w:t>
      </w:r>
      <w:r w:rsidR="00652C14" w:rsidRPr="00B4017D">
        <w:rPr>
          <w:sz w:val="24"/>
          <w:szCs w:val="24"/>
        </w:rPr>
        <w:t xml:space="preserve">. </w:t>
      </w:r>
      <w:r w:rsidRPr="00B4017D">
        <w:rPr>
          <w:sz w:val="24"/>
          <w:szCs w:val="24"/>
        </w:rPr>
        <w:t xml:space="preserve">Autorica Lorenta Fuštin ustupila nam je na korištenje rukopise knjiga </w:t>
      </w:r>
      <w:r w:rsidRPr="00B4017D">
        <w:rPr>
          <w:i/>
          <w:iCs/>
          <w:sz w:val="24"/>
          <w:szCs w:val="24"/>
        </w:rPr>
        <w:t>Bepa i Vane: Libar prvi</w:t>
      </w:r>
      <w:r w:rsidRPr="00B4017D">
        <w:rPr>
          <w:sz w:val="24"/>
          <w:szCs w:val="24"/>
        </w:rPr>
        <w:t xml:space="preserve"> te </w:t>
      </w:r>
      <w:r w:rsidRPr="00B4017D">
        <w:rPr>
          <w:i/>
          <w:iCs/>
          <w:sz w:val="24"/>
          <w:szCs w:val="24"/>
        </w:rPr>
        <w:t>Bepa i Vane: Libar drugi</w:t>
      </w:r>
      <w:r w:rsidRPr="00B4017D">
        <w:rPr>
          <w:sz w:val="24"/>
          <w:szCs w:val="24"/>
        </w:rPr>
        <w:t xml:space="preserve"> napisane na lokalnom govoru u suradnji s Biserkom Palfi. Osim književnih radova dviju autorica, oba </w:t>
      </w:r>
      <w:r w:rsidRPr="00B4017D">
        <w:rPr>
          <w:i/>
          <w:iCs/>
          <w:sz w:val="24"/>
          <w:szCs w:val="24"/>
        </w:rPr>
        <w:t>Libra</w:t>
      </w:r>
      <w:r w:rsidRPr="00B4017D">
        <w:rPr>
          <w:sz w:val="24"/>
          <w:szCs w:val="24"/>
        </w:rPr>
        <w:t xml:space="preserve"> sadržavaju i zapise običaja, u govoru često korištenih izreka, glosar arhaizama kojima prijeti zaborav, te kroniku folklornih i kulturnih događanja vezanih uz očuvanje narodne baštine.</w:t>
      </w:r>
    </w:p>
    <w:p w:rsidR="00B34B63" w:rsidRPr="00B4017D" w:rsidRDefault="00B34B63" w:rsidP="001C7EE3">
      <w:pPr>
        <w:pStyle w:val="Bezproreda"/>
        <w:spacing w:line="360" w:lineRule="auto"/>
        <w:ind w:firstLine="708"/>
        <w:jc w:val="both"/>
        <w:rPr>
          <w:sz w:val="24"/>
          <w:szCs w:val="24"/>
        </w:rPr>
      </w:pPr>
      <w:r w:rsidRPr="00B4017D">
        <w:rPr>
          <w:sz w:val="24"/>
          <w:szCs w:val="24"/>
        </w:rPr>
        <w:t xml:space="preserve">Materijal dobiven od izvornih govornika podvrgnut je lingvističkoj analizi po završetku terenske nastave i povratku u Zagreb, kroz individualni rad studenata kao i rad u parovima na dijelovima teme čije je istraživanje započelo na terenu. Ovaj rad nastaje daljnjim proučavanjem literature i detaljnom analizom na terenu prikupljenog materijala u mjesecima koji su uslijedili. </w:t>
      </w:r>
    </w:p>
    <w:p w:rsidR="00B34B63" w:rsidRPr="00B4017D" w:rsidRDefault="00B34B63" w:rsidP="003770B0">
      <w:pPr>
        <w:pStyle w:val="Bezproreda"/>
        <w:spacing w:line="360" w:lineRule="auto"/>
        <w:ind w:firstLine="708"/>
        <w:jc w:val="both"/>
        <w:rPr>
          <w:sz w:val="24"/>
          <w:szCs w:val="24"/>
        </w:rPr>
      </w:pPr>
      <w:r w:rsidRPr="00B4017D">
        <w:rPr>
          <w:sz w:val="24"/>
          <w:szCs w:val="24"/>
        </w:rPr>
        <w:t>Etnografski prikaz života na primoštenskom području u prošlosti preuzet je</w:t>
      </w:r>
      <w:r w:rsidR="00652C14" w:rsidRPr="00B4017D">
        <w:rPr>
          <w:sz w:val="24"/>
          <w:szCs w:val="24"/>
        </w:rPr>
        <w:t xml:space="preserve"> iz Furčić (1984</w:t>
      </w:r>
      <w:r w:rsidRPr="00B4017D">
        <w:rPr>
          <w:sz w:val="24"/>
          <w:szCs w:val="24"/>
        </w:rPr>
        <w:t>). Okosnicu istoimenog poglavlja čine iskazi naših ispitanika, izvornih govornika koji čitav svoj život žive na promatranom području. Posebna je pažnja poklonjena segmentima koji se u njihovim iskazima pojavljuju, a da kod Furčić</w:t>
      </w:r>
      <w:r w:rsidR="00562764">
        <w:rPr>
          <w:sz w:val="24"/>
          <w:szCs w:val="24"/>
        </w:rPr>
        <w:t xml:space="preserve"> </w:t>
      </w:r>
      <w:r w:rsidR="00562764" w:rsidRPr="00B4017D">
        <w:rPr>
          <w:sz w:val="24"/>
          <w:szCs w:val="24"/>
        </w:rPr>
        <w:t>(1984)</w:t>
      </w:r>
      <w:r w:rsidRPr="00B4017D">
        <w:rPr>
          <w:sz w:val="24"/>
          <w:szCs w:val="24"/>
        </w:rPr>
        <w:t xml:space="preserve"> nisu bili op</w:t>
      </w:r>
      <w:r w:rsidR="00652C14" w:rsidRPr="00B4017D">
        <w:rPr>
          <w:sz w:val="24"/>
          <w:szCs w:val="24"/>
        </w:rPr>
        <w:t>isani. Podatci iz Furčić (1984</w:t>
      </w:r>
      <w:r w:rsidRPr="00B4017D">
        <w:rPr>
          <w:sz w:val="24"/>
          <w:szCs w:val="24"/>
        </w:rPr>
        <w:t>) također su pripomogli da se iskazi ispitanika stave u širi kontekst i odnos s regionalnim tradicijama i običajima.</w:t>
      </w:r>
    </w:p>
    <w:p w:rsidR="00B34B63" w:rsidRPr="00B4017D" w:rsidRDefault="00B34B63" w:rsidP="003770B0">
      <w:pPr>
        <w:pStyle w:val="Bezproreda"/>
        <w:spacing w:line="360" w:lineRule="auto"/>
        <w:ind w:firstLine="708"/>
        <w:jc w:val="both"/>
        <w:rPr>
          <w:sz w:val="24"/>
          <w:szCs w:val="24"/>
        </w:rPr>
      </w:pPr>
      <w:r w:rsidRPr="00B4017D">
        <w:rPr>
          <w:sz w:val="24"/>
          <w:szCs w:val="24"/>
        </w:rPr>
        <w:t>Fonološki opis govora izrađen je temeljem analize snimki intervjuiranja izvornih govornika snimljenih od 13. do 15. siječnja 2023. U opisu smo se oslanjali i na podatke o lokalnom govoru zabilježene u Perkov (202</w:t>
      </w:r>
      <w:r w:rsidR="00FC112C">
        <w:rPr>
          <w:sz w:val="24"/>
          <w:szCs w:val="24"/>
        </w:rPr>
        <w:t>0</w:t>
      </w:r>
      <w:r w:rsidRPr="00B4017D">
        <w:rPr>
          <w:sz w:val="24"/>
          <w:szCs w:val="24"/>
        </w:rPr>
        <w:t xml:space="preserve">) te Gaćina-Bilin (2019). </w:t>
      </w:r>
    </w:p>
    <w:p w:rsidR="00B34B63" w:rsidRPr="00B4017D" w:rsidRDefault="00B34B63" w:rsidP="003770B0">
      <w:pPr>
        <w:pStyle w:val="Bezproreda"/>
        <w:spacing w:line="360" w:lineRule="auto"/>
        <w:ind w:firstLine="708"/>
        <w:jc w:val="both"/>
        <w:rPr>
          <w:sz w:val="24"/>
          <w:szCs w:val="24"/>
        </w:rPr>
      </w:pPr>
      <w:r w:rsidRPr="00B4017D">
        <w:rPr>
          <w:sz w:val="24"/>
          <w:szCs w:val="24"/>
        </w:rPr>
        <w:lastRenderedPageBreak/>
        <w:t>Romanizmi koji su ekscerpirani iz svih dijelova prikupljenoga korpusa podijeljeni su po semantičkim poljima kako bi se pokazalo u kojim je sferama života romanofoni utjecaj na život primoštenskoga kraja bio najjači. U ovom su dijelu analize preuzete i našim potrebama prilagođene semantičke podjele koje su u svojim istraživanjima razvile Šimunković (2009), Jutronić (2014) i Županović Filipin (201</w:t>
      </w:r>
      <w:r w:rsidR="001A0BD6" w:rsidRPr="00B4017D">
        <w:rPr>
          <w:sz w:val="24"/>
          <w:szCs w:val="24"/>
        </w:rPr>
        <w:t>8</w:t>
      </w:r>
      <w:r w:rsidRPr="00B4017D">
        <w:rPr>
          <w:sz w:val="24"/>
          <w:szCs w:val="24"/>
        </w:rPr>
        <w:t>).</w:t>
      </w:r>
    </w:p>
    <w:p w:rsidR="00352DE3" w:rsidRPr="00B4017D" w:rsidRDefault="00B34B63" w:rsidP="003770B0">
      <w:pPr>
        <w:pStyle w:val="Bezproreda"/>
        <w:spacing w:line="360" w:lineRule="auto"/>
        <w:ind w:firstLine="708"/>
        <w:jc w:val="both"/>
        <w:rPr>
          <w:sz w:val="24"/>
          <w:szCs w:val="24"/>
        </w:rPr>
      </w:pPr>
      <w:r w:rsidRPr="00B4017D">
        <w:rPr>
          <w:sz w:val="24"/>
          <w:szCs w:val="24"/>
        </w:rPr>
        <w:t>Etimološka analiza provedena je provjerom leksema u rječnicima talijanskih varijeteta koji su u proteklim stoljećima ostavili trag na govorima istočne obale Jadrana, ponajviše u Boerijevom, Rosamanijevom</w:t>
      </w:r>
      <w:r w:rsidR="00480B63">
        <w:rPr>
          <w:sz w:val="24"/>
          <w:szCs w:val="24"/>
        </w:rPr>
        <w:t>, Miottovom</w:t>
      </w:r>
      <w:r w:rsidRPr="00B4017D">
        <w:rPr>
          <w:sz w:val="24"/>
          <w:szCs w:val="24"/>
        </w:rPr>
        <w:t xml:space="preserve"> i Dorijinom rječniku</w:t>
      </w:r>
      <w:r w:rsidR="001C7EE3">
        <w:rPr>
          <w:sz w:val="24"/>
          <w:szCs w:val="24"/>
        </w:rPr>
        <w:t>, ali i u mnogim drugim izvorima</w:t>
      </w:r>
      <w:r w:rsidRPr="00B4017D">
        <w:rPr>
          <w:sz w:val="24"/>
          <w:szCs w:val="24"/>
        </w:rPr>
        <w:t xml:space="preserve"> (vidi popis </w:t>
      </w:r>
      <w:r w:rsidR="001C7EE3">
        <w:rPr>
          <w:sz w:val="24"/>
          <w:szCs w:val="24"/>
        </w:rPr>
        <w:t>bibliografskih kratica</w:t>
      </w:r>
      <w:r w:rsidRPr="00B4017D">
        <w:rPr>
          <w:sz w:val="24"/>
          <w:szCs w:val="24"/>
        </w:rPr>
        <w:t xml:space="preserve">). Od etimoloških djela koristili smo se Skokovim i Vinjinim rječnicima. Konzultirali smo i etimološke radove suvremenih </w:t>
      </w:r>
      <w:r w:rsidRPr="009F4B9A">
        <w:rPr>
          <w:sz w:val="24"/>
          <w:szCs w:val="24"/>
        </w:rPr>
        <w:t>hrvatskih lingvista, npr. Šimunković i Alujević-Jukić (2011), Šimunković i Kezić (2004), Nigoević</w:t>
      </w:r>
      <w:r w:rsidR="00D944F3" w:rsidRPr="009F4B9A">
        <w:rPr>
          <w:sz w:val="24"/>
          <w:szCs w:val="24"/>
        </w:rPr>
        <w:t xml:space="preserve"> (2007)</w:t>
      </w:r>
      <w:r w:rsidRPr="009F4B9A">
        <w:rPr>
          <w:sz w:val="24"/>
          <w:szCs w:val="24"/>
        </w:rPr>
        <w:t xml:space="preserve">, </w:t>
      </w:r>
      <w:r w:rsidR="009F4B9A" w:rsidRPr="009F4B9A">
        <w:rPr>
          <w:sz w:val="24"/>
          <w:szCs w:val="24"/>
        </w:rPr>
        <w:t xml:space="preserve">Gačić (1979) </w:t>
      </w:r>
      <w:r w:rsidRPr="009F4B9A">
        <w:rPr>
          <w:sz w:val="24"/>
          <w:szCs w:val="24"/>
        </w:rPr>
        <w:t>i dr.</w:t>
      </w:r>
    </w:p>
    <w:p w:rsidR="00EB517C" w:rsidRPr="00B4017D" w:rsidRDefault="00EB517C" w:rsidP="00B4017D">
      <w:pPr>
        <w:spacing w:after="0" w:line="360" w:lineRule="auto"/>
        <w:jc w:val="both"/>
        <w:rPr>
          <w:b/>
          <w:bCs/>
          <w:sz w:val="24"/>
          <w:szCs w:val="24"/>
        </w:rPr>
      </w:pPr>
      <w:r w:rsidRPr="00B4017D">
        <w:rPr>
          <w:b/>
          <w:bCs/>
          <w:sz w:val="24"/>
          <w:szCs w:val="24"/>
        </w:rPr>
        <w:br w:type="page"/>
      </w:r>
    </w:p>
    <w:p w:rsidR="00442F24" w:rsidRPr="00B4017D" w:rsidRDefault="00442F24" w:rsidP="008D149C">
      <w:pPr>
        <w:pStyle w:val="Naslov1"/>
        <w:numPr>
          <w:ilvl w:val="0"/>
          <w:numId w:val="7"/>
        </w:numPr>
      </w:pPr>
      <w:bookmarkStart w:id="2" w:name="_Toc133314064"/>
      <w:r w:rsidRPr="00B4017D">
        <w:lastRenderedPageBreak/>
        <w:t>Etnografski prikaz života na primoštenskom području</w:t>
      </w:r>
      <w:bookmarkEnd w:id="2"/>
    </w:p>
    <w:p w:rsidR="004E753E" w:rsidRPr="00B4017D" w:rsidRDefault="004E753E" w:rsidP="00B4017D">
      <w:pPr>
        <w:pStyle w:val="Bezproreda"/>
        <w:spacing w:line="360" w:lineRule="auto"/>
        <w:jc w:val="both"/>
        <w:rPr>
          <w:sz w:val="24"/>
          <w:szCs w:val="24"/>
        </w:rPr>
      </w:pPr>
    </w:p>
    <w:p w:rsidR="00652C14" w:rsidRPr="00B4017D" w:rsidRDefault="00652C14" w:rsidP="00B4017D">
      <w:pPr>
        <w:spacing w:line="360" w:lineRule="auto"/>
        <w:ind w:firstLine="708"/>
        <w:jc w:val="both"/>
        <w:rPr>
          <w:sz w:val="24"/>
          <w:szCs w:val="24"/>
        </w:rPr>
      </w:pPr>
      <w:r w:rsidRPr="00B4017D">
        <w:rPr>
          <w:sz w:val="24"/>
          <w:szCs w:val="24"/>
        </w:rPr>
        <w:t xml:space="preserve">Kao dio istraživanja o govoru i običajima primoštenskog </w:t>
      </w:r>
      <w:r w:rsidR="00BC1BA7">
        <w:rPr>
          <w:sz w:val="24"/>
          <w:szCs w:val="24"/>
        </w:rPr>
        <w:t>kra</w:t>
      </w:r>
      <w:r w:rsidRPr="00B4017D">
        <w:rPr>
          <w:sz w:val="24"/>
          <w:szCs w:val="24"/>
        </w:rPr>
        <w:t xml:space="preserve">ja, posebnu pažnju i pozornost usmjerit ćemo na etnografski prikaz tradicijskog života i običaja tamošnjeg područja. Zahvaljujući Udruzi građana općine Primošten, odnosno udruzi Krč dobili smo uvid u lokalnu kulturu i način života zajednice koje oni, kako navode na vlastitoj web stranici, </w:t>
      </w:r>
      <w:r w:rsidR="00B0600C">
        <w:rPr>
          <w:sz w:val="24"/>
          <w:szCs w:val="24"/>
        </w:rPr>
        <w:t>“</w:t>
      </w:r>
      <w:r w:rsidRPr="00B4017D">
        <w:rPr>
          <w:sz w:val="24"/>
          <w:szCs w:val="24"/>
        </w:rPr>
        <w:t>iz zaborava izvlače i njeguju</w:t>
      </w:r>
      <w:r w:rsidR="00B0600C">
        <w:rPr>
          <w:sz w:val="24"/>
          <w:szCs w:val="24"/>
        </w:rPr>
        <w:t>“</w:t>
      </w:r>
      <w:r w:rsidRPr="00B4017D">
        <w:rPr>
          <w:sz w:val="24"/>
          <w:szCs w:val="24"/>
        </w:rPr>
        <w:t xml:space="preserve">, te </w:t>
      </w:r>
      <w:r w:rsidR="00B0600C">
        <w:rPr>
          <w:sz w:val="24"/>
          <w:szCs w:val="24"/>
        </w:rPr>
        <w:t>„</w:t>
      </w:r>
      <w:r w:rsidRPr="00B4017D">
        <w:rPr>
          <w:sz w:val="24"/>
          <w:szCs w:val="24"/>
        </w:rPr>
        <w:t>na nova pokoljenja prenose izvorne primoštenske običaje, folklor, narodne i vjerske fešte, domaća i izvorna jela, etnografsko blago, oruđe, pribor za rad i život naših predaka</w:t>
      </w:r>
      <w:r w:rsidR="00B0600C">
        <w:rPr>
          <w:sz w:val="24"/>
          <w:szCs w:val="24"/>
        </w:rPr>
        <w:t>“</w:t>
      </w:r>
      <w:r w:rsidRPr="00B4017D">
        <w:rPr>
          <w:sz w:val="24"/>
          <w:szCs w:val="24"/>
        </w:rPr>
        <w:t>.</w:t>
      </w:r>
      <w:r w:rsidRPr="00B4017D">
        <w:rPr>
          <w:rStyle w:val="Referencafusnote"/>
          <w:sz w:val="24"/>
          <w:szCs w:val="24"/>
        </w:rPr>
        <w:footnoteReference w:id="4"/>
      </w:r>
      <w:r w:rsidRPr="00B4017D">
        <w:rPr>
          <w:sz w:val="24"/>
          <w:szCs w:val="24"/>
        </w:rPr>
        <w:t xml:space="preserve"> </w:t>
      </w:r>
    </w:p>
    <w:p w:rsidR="00652C14" w:rsidRPr="00B4017D" w:rsidRDefault="00652C14" w:rsidP="00B4017D">
      <w:pPr>
        <w:spacing w:line="360" w:lineRule="auto"/>
        <w:ind w:firstLine="708"/>
        <w:jc w:val="both"/>
        <w:rPr>
          <w:sz w:val="24"/>
          <w:szCs w:val="24"/>
        </w:rPr>
      </w:pPr>
      <w:r w:rsidRPr="00B4017D">
        <w:rPr>
          <w:sz w:val="24"/>
          <w:szCs w:val="24"/>
        </w:rPr>
        <w:t>Folklorna udruga Krč osnovana je 2006. godine</w:t>
      </w:r>
      <w:r w:rsidR="00B0600C">
        <w:rPr>
          <w:sz w:val="24"/>
          <w:szCs w:val="24"/>
        </w:rPr>
        <w:t>, a</w:t>
      </w:r>
      <w:r w:rsidRPr="00B4017D">
        <w:rPr>
          <w:sz w:val="24"/>
          <w:szCs w:val="24"/>
        </w:rPr>
        <w:t xml:space="preserve"> dvije </w:t>
      </w:r>
      <w:r w:rsidR="00B0600C">
        <w:rPr>
          <w:sz w:val="24"/>
          <w:szCs w:val="24"/>
        </w:rPr>
        <w:t xml:space="preserve">su se </w:t>
      </w:r>
      <w:r w:rsidRPr="00B4017D">
        <w:rPr>
          <w:sz w:val="24"/>
          <w:szCs w:val="24"/>
        </w:rPr>
        <w:t xml:space="preserve">godine </w:t>
      </w:r>
      <w:r w:rsidR="00B0600C">
        <w:rPr>
          <w:sz w:val="24"/>
          <w:szCs w:val="24"/>
        </w:rPr>
        <w:t>potom</w:t>
      </w:r>
      <w:r w:rsidRPr="00B4017D">
        <w:rPr>
          <w:sz w:val="24"/>
          <w:szCs w:val="24"/>
        </w:rPr>
        <w:t xml:space="preserve"> pridružili novoosnovanoj Udruzi građana općine Primošten. Od tad</w:t>
      </w:r>
      <w:r w:rsidR="00B0600C">
        <w:rPr>
          <w:sz w:val="24"/>
          <w:szCs w:val="24"/>
        </w:rPr>
        <w:t>a</w:t>
      </w:r>
      <w:r w:rsidRPr="00B4017D">
        <w:rPr>
          <w:sz w:val="24"/>
          <w:szCs w:val="24"/>
        </w:rPr>
        <w:t xml:space="preserve"> marljivo rade na zadanom cilju, odnosno čuvaju i prenose tradicijske, folklorne običaje na mlađe generacije. Osim folklorne skupine, udrugu čine i ženska i muška klapa, karnevalisti te dramsko-literarna grupa, te prema podacima iznesenim na službenoj web stranici broje oko 30 članova, zaljubljenika u običaje i kulturu vlastitog kraja. Svoj kraj predstavljaju na folklornim smotrama diljem Hrvatske i svijeta te pripremaju nekoliko predstava, odnosno programa kojima uprizoruju neke od tradicijskih običaja kao što su </w:t>
      </w:r>
      <w:r w:rsidRPr="00A55822">
        <w:rPr>
          <w:i/>
          <w:iCs/>
          <w:sz w:val="24"/>
          <w:szCs w:val="24"/>
        </w:rPr>
        <w:t xml:space="preserve">''Kako su se upoznali, zaljubili i vinčali moj did i baba'', ''Kao nekad za Božić'', ''Proljetni običaji – Blagoslov polja'', ''Žetva'', ''Na guvnu'' </w:t>
      </w:r>
      <w:r w:rsidRPr="00A55822">
        <w:rPr>
          <w:sz w:val="24"/>
          <w:szCs w:val="24"/>
        </w:rPr>
        <w:t>te</w:t>
      </w:r>
      <w:r w:rsidRPr="00A55822">
        <w:rPr>
          <w:i/>
          <w:iCs/>
          <w:sz w:val="24"/>
          <w:szCs w:val="24"/>
        </w:rPr>
        <w:t xml:space="preserve"> ''Na gustern</w:t>
      </w:r>
      <w:r w:rsidR="00A55822">
        <w:rPr>
          <w:i/>
          <w:iCs/>
          <w:sz w:val="24"/>
          <w:szCs w:val="24"/>
        </w:rPr>
        <w:t>i</w:t>
      </w:r>
      <w:r w:rsidRPr="00A55822">
        <w:rPr>
          <w:i/>
          <w:iCs/>
          <w:sz w:val="24"/>
          <w:szCs w:val="24"/>
        </w:rPr>
        <w:t>''</w:t>
      </w:r>
      <w:r w:rsidRPr="00B4017D">
        <w:rPr>
          <w:sz w:val="24"/>
          <w:szCs w:val="24"/>
        </w:rPr>
        <w:t>.</w:t>
      </w:r>
      <w:r w:rsidRPr="00B4017D">
        <w:rPr>
          <w:rStyle w:val="Referencafusnote"/>
          <w:sz w:val="24"/>
          <w:szCs w:val="24"/>
        </w:rPr>
        <w:footnoteReference w:id="5"/>
      </w:r>
      <w:r w:rsidRPr="00B4017D">
        <w:rPr>
          <w:sz w:val="24"/>
          <w:szCs w:val="24"/>
        </w:rPr>
        <w:t xml:space="preserve"> </w:t>
      </w:r>
    </w:p>
    <w:p w:rsidR="00652C14" w:rsidRDefault="00652C14" w:rsidP="00B4017D">
      <w:pPr>
        <w:spacing w:line="360" w:lineRule="auto"/>
        <w:ind w:firstLine="708"/>
        <w:jc w:val="both"/>
        <w:rPr>
          <w:sz w:val="24"/>
          <w:szCs w:val="24"/>
        </w:rPr>
      </w:pPr>
      <w:r w:rsidRPr="00B4017D">
        <w:rPr>
          <w:sz w:val="24"/>
          <w:szCs w:val="24"/>
        </w:rPr>
        <w:t xml:space="preserve">Također, 2019. godine udruga je snimila čak tri kratka dokumentarna filma koji su nastali u sklopu projekta ''Na Guvnu – baština kao pokretač razvoja'' provedenom </w:t>
      </w:r>
      <w:r w:rsidR="00D203B4">
        <w:rPr>
          <w:sz w:val="24"/>
          <w:szCs w:val="24"/>
        </w:rPr>
        <w:t>u suradnji s</w:t>
      </w:r>
      <w:r w:rsidRPr="00B4017D">
        <w:rPr>
          <w:sz w:val="24"/>
          <w:szCs w:val="24"/>
        </w:rPr>
        <w:t xml:space="preserve"> Udrug</w:t>
      </w:r>
      <w:r w:rsidR="00D203B4">
        <w:rPr>
          <w:sz w:val="24"/>
          <w:szCs w:val="24"/>
        </w:rPr>
        <w:t>om</w:t>
      </w:r>
      <w:r w:rsidRPr="00B4017D">
        <w:rPr>
          <w:sz w:val="24"/>
          <w:szCs w:val="24"/>
        </w:rPr>
        <w:t xml:space="preserve"> Arx Novum i koji također uprizoruju neke od spomenutih tradicijskih običaja</w:t>
      </w:r>
      <w:r w:rsidR="00D203B4">
        <w:rPr>
          <w:sz w:val="24"/>
          <w:szCs w:val="24"/>
        </w:rPr>
        <w:t xml:space="preserve"> i radnji</w:t>
      </w:r>
      <w:r w:rsidRPr="00B4017D">
        <w:rPr>
          <w:sz w:val="24"/>
          <w:szCs w:val="24"/>
        </w:rPr>
        <w:t xml:space="preserve"> (žetva, vršidba, opskrba vodom) te su bili veoma bogat izvor informacija i svojevrsna potvrda onoga što se intervjuima saznalo od kazivača. Osim Udruge Krč, koja je bila veoma bogat i iscrpan izvor etnografskih podataka, djelo Ive Furčića </w:t>
      </w:r>
      <w:r w:rsidRPr="00B4017D">
        <w:rPr>
          <w:i/>
          <w:sz w:val="24"/>
          <w:szCs w:val="24"/>
        </w:rPr>
        <w:t>Narodno stvaralaštvo Primoštena</w:t>
      </w:r>
      <w:r w:rsidRPr="00B4017D">
        <w:rPr>
          <w:sz w:val="24"/>
          <w:szCs w:val="24"/>
        </w:rPr>
        <w:t xml:space="preserve"> bila je baza od koje smo krenuli u etnološku analizu i prikaz dobivenih podataka. Iako prvenstveno etnomuzikolog, Furčić je napravio detaljan i vrijedan prikaz </w:t>
      </w:r>
      <w:r w:rsidR="004F2DA1">
        <w:rPr>
          <w:sz w:val="24"/>
          <w:szCs w:val="24"/>
        </w:rPr>
        <w:t>„</w:t>
      </w:r>
      <w:r w:rsidRPr="00B4017D">
        <w:rPr>
          <w:sz w:val="24"/>
          <w:szCs w:val="24"/>
        </w:rPr>
        <w:t>narodnog blaga</w:t>
      </w:r>
      <w:r w:rsidR="004F2DA1">
        <w:rPr>
          <w:sz w:val="24"/>
          <w:szCs w:val="24"/>
        </w:rPr>
        <w:t>“</w:t>
      </w:r>
      <w:r w:rsidRPr="00B4017D">
        <w:rPr>
          <w:sz w:val="24"/>
          <w:szCs w:val="24"/>
        </w:rPr>
        <w:t xml:space="preserve"> primoštenskog područja, a istraživački i sakupljački rad provodio je 70-ih godina 20. stoljeća. Podatak koji navodi, a bitan je kako bi se etnografski prikaz uopće smjestio u vremenski okvir i kontekst, jest činjenica da su </w:t>
      </w:r>
      <w:r w:rsidR="004F2DA1">
        <w:rPr>
          <w:sz w:val="24"/>
          <w:szCs w:val="24"/>
        </w:rPr>
        <w:t>„</w:t>
      </w:r>
      <w:r w:rsidRPr="00B4017D">
        <w:rPr>
          <w:sz w:val="24"/>
          <w:szCs w:val="24"/>
        </w:rPr>
        <w:t xml:space="preserve">mnoge tradicije nestale […] još između dva svjetska rata, a veći dio njih nakon drugoga rata, iako je nemoguće odrediti točnu granicu do kada su se pojedine održale“ (Furčić 1984:49). Također, djelomično je predvidio </w:t>
      </w:r>
      <w:r w:rsidR="007C6796">
        <w:rPr>
          <w:sz w:val="24"/>
          <w:szCs w:val="24"/>
        </w:rPr>
        <w:t>„</w:t>
      </w:r>
      <w:r w:rsidRPr="00B4017D">
        <w:rPr>
          <w:sz w:val="24"/>
          <w:szCs w:val="24"/>
        </w:rPr>
        <w:t>da će ih [starije oblike gospodarstva, op. a.], makar to i bilo u izmijenjenom obliku, zadržati i buduće generacije, bez obzira na sve veće i brže promjene načina života i rada</w:t>
      </w:r>
      <w:r w:rsidR="007C6796">
        <w:rPr>
          <w:sz w:val="24"/>
          <w:szCs w:val="24"/>
        </w:rPr>
        <w:t>“</w:t>
      </w:r>
      <w:r w:rsidRPr="00B4017D">
        <w:rPr>
          <w:sz w:val="24"/>
          <w:szCs w:val="24"/>
        </w:rPr>
        <w:t xml:space="preserve"> (Furčić 1984:49). Dokaz tomu jest upravo rad i ljubav prema tradiciji koju njeguje </w:t>
      </w:r>
      <w:r w:rsidRPr="00B4017D">
        <w:rPr>
          <w:sz w:val="24"/>
          <w:szCs w:val="24"/>
        </w:rPr>
        <w:lastRenderedPageBreak/>
        <w:t>Udruga Krč, koja svojim radom radi upravo to – čuva od zaborava vrijedan dio primoštenske baštine. Kao što je već spomenuto, dio podataka za ovo istraživanje dobiven je polustrukturiranim intervjuima provedenim</w:t>
      </w:r>
      <w:r w:rsidR="00C40D60">
        <w:rPr>
          <w:sz w:val="24"/>
          <w:szCs w:val="24"/>
        </w:rPr>
        <w:t>a</w:t>
      </w:r>
      <w:r w:rsidRPr="00B4017D">
        <w:rPr>
          <w:sz w:val="24"/>
          <w:szCs w:val="24"/>
        </w:rPr>
        <w:t xml:space="preserve"> u razdoblju od 13. do 15. siječnja 2023. godine s pet kazivača,</w:t>
      </w:r>
      <w:r w:rsidR="00CB3EA6">
        <w:rPr>
          <w:rStyle w:val="Referencafusnote"/>
          <w:sz w:val="24"/>
          <w:szCs w:val="24"/>
        </w:rPr>
        <w:footnoteReference w:id="6"/>
      </w:r>
      <w:r w:rsidRPr="00B4017D">
        <w:rPr>
          <w:sz w:val="24"/>
          <w:szCs w:val="24"/>
        </w:rPr>
        <w:t xml:space="preserve"> članova udruge Krč i njihove rodbine i prijatelja. </w:t>
      </w:r>
    </w:p>
    <w:p w:rsidR="00652C14" w:rsidRPr="00B4017D" w:rsidRDefault="00652C14" w:rsidP="008D149C">
      <w:pPr>
        <w:pStyle w:val="Naslov2"/>
        <w:numPr>
          <w:ilvl w:val="1"/>
          <w:numId w:val="7"/>
        </w:numPr>
      </w:pPr>
      <w:bookmarkStart w:id="3" w:name="_Toc133314065"/>
      <w:r w:rsidRPr="00B4017D">
        <w:t>Tradicijski život</w:t>
      </w:r>
      <w:bookmarkEnd w:id="3"/>
    </w:p>
    <w:p w:rsidR="00F66C19" w:rsidRPr="00F66C19" w:rsidRDefault="00652C14" w:rsidP="00F66C19">
      <w:pPr>
        <w:pStyle w:val="Naslov4"/>
        <w:numPr>
          <w:ilvl w:val="2"/>
          <w:numId w:val="7"/>
        </w:numPr>
      </w:pPr>
      <w:r w:rsidRPr="00B4017D">
        <w:t>Obitelj, odnosi</w:t>
      </w:r>
      <w:r w:rsidR="00F66C19">
        <w:br/>
      </w:r>
    </w:p>
    <w:p w:rsidR="00652C14" w:rsidRPr="00B4017D" w:rsidRDefault="00652C14" w:rsidP="00B4017D">
      <w:pPr>
        <w:spacing w:line="360" w:lineRule="auto"/>
        <w:ind w:firstLine="708"/>
        <w:jc w:val="both"/>
        <w:rPr>
          <w:sz w:val="24"/>
          <w:szCs w:val="24"/>
        </w:rPr>
      </w:pPr>
      <w:r w:rsidRPr="00B4017D">
        <w:rPr>
          <w:sz w:val="24"/>
          <w:szCs w:val="24"/>
        </w:rPr>
        <w:t xml:space="preserve">Iako etnografski podaci kazuju kako su krajem 19. i početkom 20. stoljeća velike obitelji i gospodarstva, takozvane zadruge, činile značajniji oblik i tipologiju hrvatske obitelji, no u stvarnom životu nije nužno bilo tako (Čapo Žmegač 1998), primoštenske obitelji pravi su primjer i dokaz da su mnogobrojne obitelji i zadruge postojale čak do druge polovice 20. stoljeća. Kazivači su iznijeli podatke kako je bilo </w:t>
      </w:r>
      <w:r w:rsidR="009C1B69">
        <w:rPr>
          <w:sz w:val="24"/>
          <w:szCs w:val="24"/>
        </w:rPr>
        <w:t>uobičajeno</w:t>
      </w:r>
      <w:r w:rsidRPr="00B4017D">
        <w:rPr>
          <w:sz w:val="24"/>
          <w:szCs w:val="24"/>
        </w:rPr>
        <w:t xml:space="preserve"> da je u obitelji bilo više od petero djece: „…i sve su bile brojne obitelji, ispod 5 dice nikako“ (M1, 14.1.2023.). Također, </w:t>
      </w:r>
      <w:r w:rsidR="009C1B69" w:rsidRPr="00B4017D">
        <w:rPr>
          <w:sz w:val="24"/>
          <w:szCs w:val="24"/>
        </w:rPr>
        <w:t>kazivač M1</w:t>
      </w:r>
      <w:r w:rsidR="009C1B69">
        <w:rPr>
          <w:sz w:val="24"/>
          <w:szCs w:val="24"/>
        </w:rPr>
        <w:t xml:space="preserve"> je dao </w:t>
      </w:r>
      <w:r w:rsidRPr="00B4017D">
        <w:rPr>
          <w:sz w:val="24"/>
          <w:szCs w:val="24"/>
        </w:rPr>
        <w:t xml:space="preserve">potvrdu o tradicijskom obliku obitelji gdje zajedno žive bake, djedovi, njihova djeca i unučad: „Svaki dan nas je bilo 14 za stolon. Baba i familija“ (M1). </w:t>
      </w:r>
    </w:p>
    <w:p w:rsidR="00652C14" w:rsidRPr="00B4017D" w:rsidRDefault="00652C14" w:rsidP="00B4017D">
      <w:pPr>
        <w:spacing w:line="360" w:lineRule="auto"/>
        <w:ind w:firstLine="708"/>
        <w:jc w:val="both"/>
        <w:rPr>
          <w:color w:val="FF0000"/>
          <w:sz w:val="24"/>
          <w:szCs w:val="24"/>
        </w:rPr>
      </w:pPr>
      <w:r w:rsidRPr="00B4017D">
        <w:rPr>
          <w:sz w:val="24"/>
          <w:szCs w:val="24"/>
        </w:rPr>
        <w:t xml:space="preserve">Furčić pak navodi osmero članova kao prosjek obiteljskih članova, no navodi kako je u zajednici živjelo od 15 pa sve do 38 članova (Furčić 1984). Takav obiteljski model domaćinstva tradicionalno je organiziran na način da je glava obitelji, </w:t>
      </w:r>
      <w:r w:rsidRPr="00B4017D">
        <w:rPr>
          <w:i/>
          <w:sz w:val="24"/>
          <w:szCs w:val="24"/>
        </w:rPr>
        <w:t>starešina</w:t>
      </w:r>
      <w:r w:rsidRPr="00B4017D">
        <w:rPr>
          <w:sz w:val="24"/>
          <w:szCs w:val="24"/>
        </w:rPr>
        <w:t xml:space="preserve">, odnosno najstariji muškarac vodio domaćinstvo i gospodarstvo, također zvan i </w:t>
      </w:r>
      <w:r w:rsidR="00B21A6D">
        <w:rPr>
          <w:sz w:val="24"/>
          <w:szCs w:val="24"/>
        </w:rPr>
        <w:t>„</w:t>
      </w:r>
      <w:r w:rsidRPr="00B4017D">
        <w:rPr>
          <w:sz w:val="24"/>
          <w:szCs w:val="24"/>
        </w:rPr>
        <w:t>gospodar</w:t>
      </w:r>
      <w:r w:rsidR="00B21A6D">
        <w:rPr>
          <w:sz w:val="24"/>
          <w:szCs w:val="24"/>
        </w:rPr>
        <w:t>“</w:t>
      </w:r>
      <w:r w:rsidRPr="00B4017D">
        <w:rPr>
          <w:sz w:val="24"/>
          <w:szCs w:val="24"/>
        </w:rPr>
        <w:t xml:space="preserve"> (Furčić 1984:65), nakon kojeg je njegovu ulogu preuzimao najstariji sin. Starešina je bio taj koji je određivao tko će obavljati koji posao, tko ide u polje, tko ostaje kući i sl. Iako kod kazivača nije bilo eksplicitnog spomena starešine, naveli su kako je postojala velika doza poštovanja prema odraslima. Čak više od poštovanja, kazivač M2 je naveo disciplinu kao važniji faktor u odnosu starijih i mlađih te poslušnost: „ Do osamnaest godina si mora slušat. Oćeš, nećeš“ (M2). Slično donosi i Furčić (1984) navodeći kako se djecu prvenstveno obavezivalo na posluh prema starijima. Nadalje, budući da je u klasičnoj zadruzi postojala podjela poslova i to uglavnom na muške i ženske, gdje su muški poslovi vezani uz gospodarstvo, a ženski uz kuću i odgoj djece, veoma sličnu situaciju iznijeli su i kazivači. Prvenstveno, kazivač</w:t>
      </w:r>
      <w:r w:rsidR="009B2D90">
        <w:rPr>
          <w:sz w:val="24"/>
          <w:szCs w:val="24"/>
        </w:rPr>
        <w:t>ica</w:t>
      </w:r>
      <w:r w:rsidRPr="00B4017D">
        <w:rPr>
          <w:sz w:val="24"/>
          <w:szCs w:val="24"/>
        </w:rPr>
        <w:t xml:space="preserve"> </w:t>
      </w:r>
      <w:r w:rsidR="009B2D90">
        <w:rPr>
          <w:sz w:val="24"/>
          <w:szCs w:val="24"/>
        </w:rPr>
        <w:t>Ž1</w:t>
      </w:r>
      <w:r w:rsidRPr="00B4017D">
        <w:rPr>
          <w:sz w:val="24"/>
          <w:szCs w:val="24"/>
        </w:rPr>
        <w:t xml:space="preserve"> nave</w:t>
      </w:r>
      <w:r w:rsidR="009B2D90">
        <w:rPr>
          <w:sz w:val="24"/>
          <w:szCs w:val="24"/>
        </w:rPr>
        <w:t>la</w:t>
      </w:r>
      <w:r w:rsidRPr="00B4017D">
        <w:rPr>
          <w:sz w:val="24"/>
          <w:szCs w:val="24"/>
        </w:rPr>
        <w:t xml:space="preserve"> je kako su djeca od malena radila: „A sa dvanaest (godina) si već kopa“ (</w:t>
      </w:r>
      <w:r w:rsidR="009B2D90">
        <w:rPr>
          <w:sz w:val="24"/>
          <w:szCs w:val="24"/>
        </w:rPr>
        <w:t>Ž1</w:t>
      </w:r>
      <w:r w:rsidRPr="00B4017D">
        <w:rPr>
          <w:sz w:val="24"/>
          <w:szCs w:val="24"/>
        </w:rPr>
        <w:t>). Bilo j</w:t>
      </w:r>
      <w:r w:rsidR="00B21A6D">
        <w:rPr>
          <w:sz w:val="24"/>
          <w:szCs w:val="24"/>
        </w:rPr>
        <w:t>e</w:t>
      </w:r>
      <w:r w:rsidRPr="00B4017D">
        <w:rPr>
          <w:sz w:val="24"/>
          <w:szCs w:val="24"/>
        </w:rPr>
        <w:t xml:space="preserve"> zanimljivo usporediti kazivanja muških i ženskih kazivačica na pitanje što su radile žene, odnosno jesu li i one išle u polje. Muški kazivači dali su odgovore kako je žena, </w:t>
      </w:r>
      <w:r w:rsidRPr="00B4017D">
        <w:rPr>
          <w:sz w:val="24"/>
          <w:szCs w:val="24"/>
        </w:rPr>
        <w:lastRenderedPageBreak/>
        <w:t>odnosno domaćica uglavnom morala kuhati i voditi kućanstvo. Međutim kazivačice su navele kako su žene, bez obzira na poslove vezane uz kuću i odgoj djece, morale ići i u polje obrađivati zemlju te čuvati ovce. Dapače</w:t>
      </w:r>
      <w:r w:rsidR="001B32D1">
        <w:rPr>
          <w:sz w:val="24"/>
          <w:szCs w:val="24"/>
        </w:rPr>
        <w:t>,</w:t>
      </w:r>
      <w:r w:rsidRPr="00B4017D">
        <w:rPr>
          <w:sz w:val="24"/>
          <w:szCs w:val="24"/>
        </w:rPr>
        <w:t xml:space="preserve"> kazivačica Ž1 navodi kao odgovor na pitanje jesu li žene radile oko zemlje: „Ponekad više nego muški“ (Ž1). Patrijarhalnu i rodnu podjelu poslova Furčić (1984) zaobilazi, ne navodeći eksplicitno podjelu poslova, no prilaže podatak kako su raditi morali svi i to svatko prema svojim mogućnostima. Međutim</w:t>
      </w:r>
      <w:r w:rsidR="001B32D1">
        <w:rPr>
          <w:sz w:val="24"/>
          <w:szCs w:val="24"/>
        </w:rPr>
        <w:t>,</w:t>
      </w:r>
      <w:r w:rsidRPr="00B4017D">
        <w:rPr>
          <w:sz w:val="24"/>
          <w:szCs w:val="24"/>
        </w:rPr>
        <w:t xml:space="preserve"> ne čudi podatak kako su </w:t>
      </w:r>
      <w:r w:rsidR="001B32D1">
        <w:rPr>
          <w:sz w:val="24"/>
          <w:szCs w:val="24"/>
        </w:rPr>
        <w:t>svi članovi domaćinstva</w:t>
      </w:r>
      <w:r w:rsidRPr="00B4017D">
        <w:rPr>
          <w:sz w:val="24"/>
          <w:szCs w:val="24"/>
        </w:rPr>
        <w:t xml:space="preserve"> morali obavljati</w:t>
      </w:r>
      <w:r w:rsidR="001B32D1">
        <w:rPr>
          <w:sz w:val="24"/>
          <w:szCs w:val="24"/>
        </w:rPr>
        <w:t xml:space="preserve"> </w:t>
      </w:r>
      <w:r w:rsidR="001B32D1" w:rsidRPr="00B4017D">
        <w:rPr>
          <w:sz w:val="24"/>
          <w:szCs w:val="24"/>
        </w:rPr>
        <w:t>gospodarsk</w:t>
      </w:r>
      <w:r w:rsidR="001B32D1">
        <w:rPr>
          <w:sz w:val="24"/>
          <w:szCs w:val="24"/>
        </w:rPr>
        <w:t>e</w:t>
      </w:r>
      <w:r w:rsidR="001B32D1" w:rsidRPr="00B4017D">
        <w:rPr>
          <w:sz w:val="24"/>
          <w:szCs w:val="24"/>
        </w:rPr>
        <w:t xml:space="preserve"> poslov</w:t>
      </w:r>
      <w:r w:rsidR="001B32D1">
        <w:rPr>
          <w:sz w:val="24"/>
          <w:szCs w:val="24"/>
        </w:rPr>
        <w:t>e</w:t>
      </w:r>
      <w:r w:rsidR="001B32D1" w:rsidRPr="00B4017D">
        <w:rPr>
          <w:sz w:val="24"/>
          <w:szCs w:val="24"/>
        </w:rPr>
        <w:t xml:space="preserve"> </w:t>
      </w:r>
      <w:r w:rsidRPr="00B4017D">
        <w:rPr>
          <w:sz w:val="24"/>
          <w:szCs w:val="24"/>
        </w:rPr>
        <w:t xml:space="preserve">– život u primoštenskom području nažalost nije dopuštao veliki luksuz. Kazivačica Ž3 tako navodi kako je to „bija težak i skroman život. (…) Imali su za svoju potribu, nije bilo puno“ (Ž3) što potvrđuje i Furčić navodeći kako je </w:t>
      </w:r>
      <w:r w:rsidR="001B32D1">
        <w:rPr>
          <w:sz w:val="24"/>
          <w:szCs w:val="24"/>
        </w:rPr>
        <w:t>“</w:t>
      </w:r>
      <w:r w:rsidRPr="00B4017D">
        <w:rPr>
          <w:sz w:val="24"/>
          <w:szCs w:val="24"/>
        </w:rPr>
        <w:t>sve do drugog svjetskog rata Primošten bio isključivo težačko-ribarsko mjesto</w:t>
      </w:r>
      <w:r w:rsidR="001B32D1">
        <w:rPr>
          <w:sz w:val="24"/>
          <w:szCs w:val="24"/>
        </w:rPr>
        <w:t>“</w:t>
      </w:r>
      <w:r w:rsidRPr="00B4017D">
        <w:rPr>
          <w:sz w:val="24"/>
          <w:szCs w:val="24"/>
        </w:rPr>
        <w:t xml:space="preserve"> (Furčić 1984:49). </w:t>
      </w:r>
    </w:p>
    <w:p w:rsidR="00652C14" w:rsidRPr="00B4017D" w:rsidRDefault="00652C14" w:rsidP="008D149C">
      <w:pPr>
        <w:pStyle w:val="Naslov2"/>
        <w:ind w:left="720"/>
      </w:pPr>
      <w:bookmarkStart w:id="4" w:name="_Toc133314066"/>
      <w:r w:rsidRPr="00B4017D">
        <w:t>3.2 Običaji vezani uz ženidbu</w:t>
      </w:r>
      <w:bookmarkEnd w:id="4"/>
    </w:p>
    <w:p w:rsidR="00652C14" w:rsidRPr="00B4017D" w:rsidRDefault="00652C14" w:rsidP="00F66C19">
      <w:pPr>
        <w:pStyle w:val="Naslov4"/>
        <w:ind w:firstLine="708"/>
      </w:pPr>
      <w:r w:rsidRPr="00B4017D">
        <w:t>3.2.1 Upoznavanje mladih</w:t>
      </w:r>
      <w:r w:rsidR="00F66C19">
        <w:br/>
      </w:r>
    </w:p>
    <w:p w:rsidR="00C63352" w:rsidRDefault="00652C14" w:rsidP="00C63352">
      <w:pPr>
        <w:spacing w:line="360" w:lineRule="auto"/>
        <w:ind w:firstLine="708"/>
        <w:jc w:val="both"/>
        <w:rPr>
          <w:sz w:val="24"/>
          <w:szCs w:val="24"/>
        </w:rPr>
      </w:pPr>
      <w:r w:rsidRPr="00B4017D">
        <w:rPr>
          <w:sz w:val="24"/>
          <w:szCs w:val="24"/>
        </w:rPr>
        <w:t xml:space="preserve">Mlade djevojke i mladići imali su nekoliko prilika </w:t>
      </w:r>
      <w:r w:rsidR="00C025F5">
        <w:rPr>
          <w:sz w:val="24"/>
          <w:szCs w:val="24"/>
        </w:rPr>
        <w:t>da</w:t>
      </w:r>
      <w:r w:rsidRPr="00B4017D">
        <w:rPr>
          <w:sz w:val="24"/>
          <w:szCs w:val="24"/>
        </w:rPr>
        <w:t xml:space="preserve"> upozna</w:t>
      </w:r>
      <w:r w:rsidR="00C025F5">
        <w:rPr>
          <w:sz w:val="24"/>
          <w:szCs w:val="24"/>
        </w:rPr>
        <w:t>ju</w:t>
      </w:r>
      <w:r w:rsidRPr="00B4017D">
        <w:rPr>
          <w:sz w:val="24"/>
          <w:szCs w:val="24"/>
        </w:rPr>
        <w:t xml:space="preserve"> buduće nevjeste i mladoženje. Kao najčešći primjer mjesta </w:t>
      </w:r>
      <w:r w:rsidR="00C025F5">
        <w:rPr>
          <w:sz w:val="24"/>
          <w:szCs w:val="24"/>
        </w:rPr>
        <w:t>na kojem</w:t>
      </w:r>
      <w:r w:rsidRPr="00B4017D">
        <w:rPr>
          <w:sz w:val="24"/>
          <w:szCs w:val="24"/>
        </w:rPr>
        <w:t xml:space="preserve"> su se upoznavali mladi, svi kazivači naveli su nam podatak kako su se nedjeljom popodne u centru mjesta sakupljali svi te pjevali i plesali kolo: „Nije bilo druge zabave nego bi se igralo kolo. Tamo bi se skupili. Muški bi igrali na balote, a ženske bi se okupile, igrale kolo, pivale bi se pisme te naše“ (</w:t>
      </w:r>
      <w:r w:rsidR="00F52140">
        <w:rPr>
          <w:sz w:val="24"/>
          <w:szCs w:val="24"/>
        </w:rPr>
        <w:t>Ž2</w:t>
      </w:r>
      <w:r w:rsidRPr="00B4017D">
        <w:rPr>
          <w:sz w:val="24"/>
          <w:szCs w:val="24"/>
        </w:rPr>
        <w:t xml:space="preserve">). Također, osim nedjeljnih susreta, mladi su se imali priliku upoznavati na raznim </w:t>
      </w:r>
      <w:r w:rsidRPr="00B4017D">
        <w:rPr>
          <w:i/>
          <w:sz w:val="24"/>
          <w:szCs w:val="24"/>
        </w:rPr>
        <w:t>feštama</w:t>
      </w:r>
      <w:r w:rsidRPr="00B4017D">
        <w:rPr>
          <w:sz w:val="24"/>
          <w:szCs w:val="24"/>
        </w:rPr>
        <w:t>, odnosno proslavama dana svetaca</w:t>
      </w:r>
      <w:r w:rsidR="002B07A5">
        <w:rPr>
          <w:sz w:val="24"/>
          <w:szCs w:val="24"/>
        </w:rPr>
        <w:t xml:space="preserve"> zaštitnika</w:t>
      </w:r>
      <w:r w:rsidRPr="00B4017D">
        <w:rPr>
          <w:sz w:val="24"/>
          <w:szCs w:val="24"/>
        </w:rPr>
        <w:t>, od kojih su naveli sv. Jerolima, sv. Paškvalda</w:t>
      </w:r>
      <w:r w:rsidR="002B07A5">
        <w:rPr>
          <w:sz w:val="24"/>
          <w:szCs w:val="24"/>
        </w:rPr>
        <w:t xml:space="preserve"> i</w:t>
      </w:r>
      <w:r w:rsidRPr="00B4017D">
        <w:rPr>
          <w:sz w:val="24"/>
          <w:szCs w:val="24"/>
        </w:rPr>
        <w:t xml:space="preserve"> dan Gospe od Loreta, zaštitnice Primoštena. </w:t>
      </w:r>
      <w:r w:rsidR="002B07A5">
        <w:rPr>
          <w:sz w:val="24"/>
          <w:szCs w:val="24"/>
        </w:rPr>
        <w:t>Treć</w:t>
      </w:r>
      <w:r w:rsidRPr="00B4017D">
        <w:rPr>
          <w:sz w:val="24"/>
          <w:szCs w:val="24"/>
        </w:rPr>
        <w:t xml:space="preserve">i važan trenutak i prilika za upoznavanje mladih bio je odlazak </w:t>
      </w:r>
      <w:r w:rsidRPr="00B4017D">
        <w:rPr>
          <w:i/>
          <w:sz w:val="24"/>
          <w:szCs w:val="24"/>
        </w:rPr>
        <w:t>uz ovce</w:t>
      </w:r>
      <w:r w:rsidRPr="00B4017D">
        <w:rPr>
          <w:sz w:val="24"/>
          <w:szCs w:val="24"/>
        </w:rPr>
        <w:t xml:space="preserve">. Prilikom odlaska na </w:t>
      </w:r>
      <w:r w:rsidR="00C025F5">
        <w:rPr>
          <w:sz w:val="24"/>
          <w:szCs w:val="24"/>
        </w:rPr>
        <w:t>ispašu</w:t>
      </w:r>
      <w:r w:rsidRPr="00B4017D">
        <w:rPr>
          <w:sz w:val="24"/>
          <w:szCs w:val="24"/>
        </w:rPr>
        <w:t xml:space="preserve"> s ovcama, mladići i djevojke imali su</w:t>
      </w:r>
      <w:r w:rsidR="001E2D39">
        <w:rPr>
          <w:sz w:val="24"/>
          <w:szCs w:val="24"/>
        </w:rPr>
        <w:t xml:space="preserve"> se</w:t>
      </w:r>
      <w:r w:rsidRPr="00B4017D">
        <w:rPr>
          <w:sz w:val="24"/>
          <w:szCs w:val="24"/>
        </w:rPr>
        <w:t xml:space="preserve"> priliku upoznati i stvoriti simpatije </w:t>
      </w:r>
      <w:r w:rsidR="001E2D39" w:rsidRPr="00B4017D">
        <w:rPr>
          <w:sz w:val="24"/>
          <w:szCs w:val="24"/>
        </w:rPr>
        <w:t xml:space="preserve">jedni </w:t>
      </w:r>
      <w:r w:rsidRPr="00B4017D">
        <w:rPr>
          <w:sz w:val="24"/>
          <w:szCs w:val="24"/>
        </w:rPr>
        <w:t>prema drugima. Međutim, kako kazivačica navodi</w:t>
      </w:r>
      <w:r w:rsidR="00DA072B">
        <w:rPr>
          <w:sz w:val="24"/>
          <w:szCs w:val="24"/>
        </w:rPr>
        <w:t>:</w:t>
      </w:r>
      <w:r w:rsidRPr="00B4017D">
        <w:rPr>
          <w:sz w:val="24"/>
          <w:szCs w:val="24"/>
        </w:rPr>
        <w:t xml:space="preserve"> „nije igrala ljubav</w:t>
      </w:r>
      <w:r w:rsidR="00DA072B">
        <w:rPr>
          <w:sz w:val="24"/>
          <w:szCs w:val="24"/>
        </w:rPr>
        <w:t>, v</w:t>
      </w:r>
      <w:r w:rsidRPr="00B4017D">
        <w:rPr>
          <w:sz w:val="24"/>
          <w:szCs w:val="24"/>
        </w:rPr>
        <w:t>eć su se stari dogovarali“ (Ž1), što bi značilo kako</w:t>
      </w:r>
      <w:r w:rsidR="00396407">
        <w:rPr>
          <w:sz w:val="24"/>
          <w:szCs w:val="24"/>
        </w:rPr>
        <w:t xml:space="preserve"> su</w:t>
      </w:r>
      <w:r w:rsidRPr="00B4017D">
        <w:rPr>
          <w:sz w:val="24"/>
          <w:szCs w:val="24"/>
        </w:rPr>
        <w:t xml:space="preserve"> u određenim slučajevima roditelji bili ti koji su imali </w:t>
      </w:r>
      <w:r w:rsidR="00396407">
        <w:rPr>
          <w:sz w:val="24"/>
          <w:szCs w:val="24"/>
        </w:rPr>
        <w:t>zad</w:t>
      </w:r>
      <w:r w:rsidRPr="00B4017D">
        <w:rPr>
          <w:sz w:val="24"/>
          <w:szCs w:val="24"/>
        </w:rPr>
        <w:t>n</w:t>
      </w:r>
      <w:r w:rsidR="00396407">
        <w:rPr>
          <w:sz w:val="24"/>
          <w:szCs w:val="24"/>
        </w:rPr>
        <w:t>j</w:t>
      </w:r>
      <w:r w:rsidRPr="00B4017D">
        <w:rPr>
          <w:sz w:val="24"/>
          <w:szCs w:val="24"/>
        </w:rPr>
        <w:t xml:space="preserve">u riječ i </w:t>
      </w:r>
      <w:r w:rsidR="00396407">
        <w:rPr>
          <w:sz w:val="24"/>
          <w:szCs w:val="24"/>
        </w:rPr>
        <w:t xml:space="preserve">donosili </w:t>
      </w:r>
      <w:r w:rsidRPr="00B4017D">
        <w:rPr>
          <w:sz w:val="24"/>
          <w:szCs w:val="24"/>
        </w:rPr>
        <w:t xml:space="preserve">odluku može li se određena veza nastaviti i sklopiti brak. Kazivačica također navodi kako „ti si iša za tin šta su ti otac i mater rekli, slušalo se roditelje“ (Ž1). </w:t>
      </w:r>
    </w:p>
    <w:p w:rsidR="00652C14" w:rsidRPr="00B4017D" w:rsidRDefault="00652C14" w:rsidP="00C63352">
      <w:pPr>
        <w:spacing w:line="360" w:lineRule="auto"/>
        <w:ind w:firstLine="708"/>
        <w:jc w:val="both"/>
        <w:rPr>
          <w:sz w:val="24"/>
          <w:szCs w:val="24"/>
        </w:rPr>
      </w:pPr>
      <w:r w:rsidRPr="00B4017D">
        <w:rPr>
          <w:sz w:val="24"/>
          <w:szCs w:val="24"/>
        </w:rPr>
        <w:t>Furčić (1984) navodi kako</w:t>
      </w:r>
      <w:r w:rsidR="00FE1883">
        <w:rPr>
          <w:sz w:val="24"/>
          <w:szCs w:val="24"/>
        </w:rPr>
        <w:t xml:space="preserve"> bi</w:t>
      </w:r>
      <w:r w:rsidRPr="00B4017D">
        <w:rPr>
          <w:sz w:val="24"/>
          <w:szCs w:val="24"/>
        </w:rPr>
        <w:t xml:space="preserve"> se u starija vremena sin obratio roditeljima i rekao kako je spreman za ženidbu te </w:t>
      </w:r>
      <w:r w:rsidR="00FE1883">
        <w:rPr>
          <w:sz w:val="24"/>
          <w:szCs w:val="24"/>
        </w:rPr>
        <w:t>bi</w:t>
      </w:r>
      <w:r w:rsidRPr="00B4017D">
        <w:rPr>
          <w:sz w:val="24"/>
          <w:szCs w:val="24"/>
        </w:rPr>
        <w:t xml:space="preserve"> mu oni pronašli odgovarajuću suprugu, no u novija</w:t>
      </w:r>
      <w:r w:rsidR="007F42F0">
        <w:rPr>
          <w:sz w:val="24"/>
          <w:szCs w:val="24"/>
        </w:rPr>
        <w:t xml:space="preserve"> je</w:t>
      </w:r>
      <w:r w:rsidRPr="00B4017D">
        <w:rPr>
          <w:sz w:val="24"/>
          <w:szCs w:val="24"/>
        </w:rPr>
        <w:t xml:space="preserve"> vremena sve važnije</w:t>
      </w:r>
      <w:r w:rsidR="007F42F0">
        <w:rPr>
          <w:sz w:val="24"/>
          <w:szCs w:val="24"/>
        </w:rPr>
        <w:t xml:space="preserve"> </w:t>
      </w:r>
      <w:r w:rsidRPr="00B4017D">
        <w:rPr>
          <w:sz w:val="24"/>
          <w:szCs w:val="24"/>
        </w:rPr>
        <w:t>bilo da su oboje, i djevojka i mladić, zadovoljni međusobnim odabirom. Međutim</w:t>
      </w:r>
      <w:r w:rsidR="00FE1883">
        <w:rPr>
          <w:sz w:val="24"/>
          <w:szCs w:val="24"/>
        </w:rPr>
        <w:t>,</w:t>
      </w:r>
      <w:r w:rsidRPr="00B4017D">
        <w:rPr>
          <w:sz w:val="24"/>
          <w:szCs w:val="24"/>
        </w:rPr>
        <w:t xml:space="preserve"> </w:t>
      </w:r>
      <w:r w:rsidR="00AF69C8">
        <w:rPr>
          <w:sz w:val="24"/>
          <w:szCs w:val="24"/>
        </w:rPr>
        <w:t>kazivači navode kako</w:t>
      </w:r>
      <w:r w:rsidRPr="00B4017D">
        <w:rPr>
          <w:sz w:val="24"/>
          <w:szCs w:val="24"/>
        </w:rPr>
        <w:t xml:space="preserve"> su dogovoreni brakovi </w:t>
      </w:r>
      <w:r w:rsidR="00AF69C8">
        <w:rPr>
          <w:sz w:val="24"/>
          <w:szCs w:val="24"/>
        </w:rPr>
        <w:t xml:space="preserve">na neki način </w:t>
      </w:r>
      <w:r w:rsidRPr="00B4017D">
        <w:rPr>
          <w:sz w:val="24"/>
          <w:szCs w:val="24"/>
        </w:rPr>
        <w:t xml:space="preserve">i dalje ostali na snazi </w:t>
      </w:r>
      <w:r w:rsidR="00AF69C8">
        <w:rPr>
          <w:sz w:val="24"/>
          <w:szCs w:val="24"/>
        </w:rPr>
        <w:t>po pitanju</w:t>
      </w:r>
      <w:r w:rsidRPr="00B4017D">
        <w:rPr>
          <w:sz w:val="24"/>
          <w:szCs w:val="24"/>
        </w:rPr>
        <w:t xml:space="preserve"> materijalno</w:t>
      </w:r>
      <w:r w:rsidR="00AF69C8">
        <w:rPr>
          <w:sz w:val="24"/>
          <w:szCs w:val="24"/>
        </w:rPr>
        <w:t>g</w:t>
      </w:r>
      <w:r w:rsidRPr="00B4017D">
        <w:rPr>
          <w:sz w:val="24"/>
          <w:szCs w:val="24"/>
        </w:rPr>
        <w:t xml:space="preserve"> stanj</w:t>
      </w:r>
      <w:r w:rsidR="00AF69C8">
        <w:rPr>
          <w:sz w:val="24"/>
          <w:szCs w:val="24"/>
        </w:rPr>
        <w:t>a mladenaca</w:t>
      </w:r>
      <w:r w:rsidRPr="00B4017D">
        <w:rPr>
          <w:sz w:val="24"/>
          <w:szCs w:val="24"/>
        </w:rPr>
        <w:t xml:space="preserve">: „Uvik je bilo dogovorenih (brakova). Naročito kod bogatih“ (Ž3). Furčić donosi veoma slične podatke navodeći kako </w:t>
      </w:r>
      <w:r w:rsidR="00AF69C8">
        <w:rPr>
          <w:sz w:val="24"/>
          <w:szCs w:val="24"/>
        </w:rPr>
        <w:t>„</w:t>
      </w:r>
      <w:r w:rsidRPr="00B4017D">
        <w:rPr>
          <w:sz w:val="24"/>
          <w:szCs w:val="24"/>
        </w:rPr>
        <w:t>siromah ženi siromašicu, a bogati bogatu</w:t>
      </w:r>
      <w:r w:rsidR="00AF69C8">
        <w:rPr>
          <w:sz w:val="24"/>
          <w:szCs w:val="24"/>
        </w:rPr>
        <w:t>“</w:t>
      </w:r>
      <w:r w:rsidRPr="00B4017D">
        <w:rPr>
          <w:sz w:val="24"/>
          <w:szCs w:val="24"/>
        </w:rPr>
        <w:t xml:space="preserve"> te kako se među ljudima govorilo </w:t>
      </w:r>
      <w:r w:rsidR="00AF69C8">
        <w:rPr>
          <w:sz w:val="24"/>
          <w:szCs w:val="24"/>
        </w:rPr>
        <w:t>„</w:t>
      </w:r>
      <w:r w:rsidRPr="00B4017D">
        <w:rPr>
          <w:sz w:val="24"/>
          <w:szCs w:val="24"/>
        </w:rPr>
        <w:t>Neka svak traži svoj par</w:t>
      </w:r>
      <w:r w:rsidR="00AF69C8">
        <w:rPr>
          <w:sz w:val="24"/>
          <w:szCs w:val="24"/>
        </w:rPr>
        <w:t>“</w:t>
      </w:r>
      <w:r w:rsidRPr="00B4017D">
        <w:rPr>
          <w:sz w:val="24"/>
          <w:szCs w:val="24"/>
        </w:rPr>
        <w:t xml:space="preserve"> (Furčić 1984:72). No ipak</w:t>
      </w:r>
      <w:r w:rsidR="00AF69C8">
        <w:rPr>
          <w:sz w:val="24"/>
          <w:szCs w:val="24"/>
        </w:rPr>
        <w:t>,</w:t>
      </w:r>
      <w:r w:rsidRPr="00B4017D">
        <w:rPr>
          <w:sz w:val="24"/>
          <w:szCs w:val="24"/>
        </w:rPr>
        <w:t xml:space="preserve"> mladi su uvijek pronalazili načine da budu s onima do kojih im je stalo – tako se primjerice znalo dogoditi da djevojka </w:t>
      </w:r>
      <w:r w:rsidRPr="00B4017D">
        <w:rPr>
          <w:i/>
          <w:sz w:val="24"/>
          <w:szCs w:val="24"/>
        </w:rPr>
        <w:t>utekne</w:t>
      </w:r>
      <w:r w:rsidRPr="00B4017D">
        <w:rPr>
          <w:sz w:val="24"/>
          <w:szCs w:val="24"/>
        </w:rPr>
        <w:t xml:space="preserve"> za mladića </w:t>
      </w:r>
      <w:r w:rsidRPr="00B4017D">
        <w:rPr>
          <w:sz w:val="24"/>
          <w:szCs w:val="24"/>
        </w:rPr>
        <w:lastRenderedPageBreak/>
        <w:t xml:space="preserve">kojeg njezini roditelji nisu odobravali. Odabir supruga odnosno supruge na kraju </w:t>
      </w:r>
      <w:r w:rsidR="00891BEF">
        <w:rPr>
          <w:sz w:val="24"/>
          <w:szCs w:val="24"/>
        </w:rPr>
        <w:t xml:space="preserve">je </w:t>
      </w:r>
      <w:r w:rsidRPr="00B4017D">
        <w:rPr>
          <w:sz w:val="24"/>
          <w:szCs w:val="24"/>
        </w:rPr>
        <w:t>ovisio o tome jesu li pojedinci spremni „žrtvovat se za svoju ljubav ili za svog ćalu i mater“ (Ž3).</w:t>
      </w:r>
    </w:p>
    <w:p w:rsidR="00652C14" w:rsidRPr="00B4017D" w:rsidRDefault="00652C14" w:rsidP="00F66C19">
      <w:pPr>
        <w:pStyle w:val="Naslov4"/>
        <w:ind w:left="360" w:firstLine="348"/>
      </w:pPr>
      <w:r w:rsidRPr="00B4017D">
        <w:t>3.2.2 Prosidba</w:t>
      </w:r>
      <w:r w:rsidR="00F66C19">
        <w:br/>
      </w:r>
    </w:p>
    <w:p w:rsidR="00652C14" w:rsidRPr="00B4017D" w:rsidRDefault="00652C14" w:rsidP="00B4017D">
      <w:pPr>
        <w:pStyle w:val="Tekstkomentara"/>
        <w:spacing w:line="360" w:lineRule="auto"/>
        <w:jc w:val="both"/>
        <w:rPr>
          <w:sz w:val="24"/>
          <w:szCs w:val="24"/>
        </w:rPr>
      </w:pPr>
      <w:r w:rsidRPr="00B4017D">
        <w:rPr>
          <w:b/>
          <w:sz w:val="24"/>
          <w:szCs w:val="24"/>
        </w:rPr>
        <w:tab/>
      </w:r>
      <w:r w:rsidRPr="00B4017D">
        <w:rPr>
          <w:sz w:val="24"/>
          <w:szCs w:val="24"/>
        </w:rPr>
        <w:t xml:space="preserve">Kada bi se dvoje mladih, s potvrdom roditelja, odlučili </w:t>
      </w:r>
      <w:r w:rsidR="00B129C9">
        <w:rPr>
          <w:sz w:val="24"/>
          <w:szCs w:val="24"/>
        </w:rPr>
        <w:t>vjenča</w:t>
      </w:r>
      <w:r w:rsidRPr="00B4017D">
        <w:rPr>
          <w:sz w:val="24"/>
          <w:szCs w:val="24"/>
        </w:rPr>
        <w:t xml:space="preserve">ti, ženidbi je prethodila prosidba, odnosno zaruke. Prvi korak bio je odlazak budućeg mladoženje i njegovih roditelja u kuću djevojke gdje su tražili </w:t>
      </w:r>
      <w:r w:rsidR="00AF69C8">
        <w:rPr>
          <w:sz w:val="24"/>
          <w:szCs w:val="24"/>
        </w:rPr>
        <w:t>eksplici</w:t>
      </w:r>
      <w:r w:rsidRPr="00B4017D">
        <w:rPr>
          <w:sz w:val="24"/>
          <w:szCs w:val="24"/>
        </w:rPr>
        <w:t xml:space="preserve">tnu potvrdu za </w:t>
      </w:r>
      <w:r w:rsidR="00AF69C8">
        <w:rPr>
          <w:sz w:val="24"/>
          <w:szCs w:val="24"/>
        </w:rPr>
        <w:t xml:space="preserve">provođenje </w:t>
      </w:r>
      <w:r w:rsidRPr="00B4017D">
        <w:rPr>
          <w:sz w:val="24"/>
          <w:szCs w:val="24"/>
        </w:rPr>
        <w:t>ženidb</w:t>
      </w:r>
      <w:r w:rsidR="00AF69C8">
        <w:rPr>
          <w:sz w:val="24"/>
          <w:szCs w:val="24"/>
        </w:rPr>
        <w:t>enog obreda</w:t>
      </w:r>
      <w:r w:rsidRPr="00B4017D">
        <w:rPr>
          <w:sz w:val="24"/>
          <w:szCs w:val="24"/>
        </w:rPr>
        <w:t xml:space="preserve">: „Nisi se moga vinčati ako ti ne dođe otac od mladoženje u kuću od mlade“ (Ž1). Obavezno je bilo pitati roditelje djevojke slažu li se oni sa ženidbom, što Furčić donosi u jednom kazivanju vlastitog ispitanika navodeći kako bi momak, zajedno s roditeljima došao </w:t>
      </w:r>
      <w:r w:rsidR="00F4313D">
        <w:rPr>
          <w:sz w:val="24"/>
          <w:szCs w:val="24"/>
        </w:rPr>
        <w:t>„</w:t>
      </w:r>
      <w:r w:rsidRPr="00B4017D">
        <w:rPr>
          <w:sz w:val="24"/>
          <w:szCs w:val="24"/>
        </w:rPr>
        <w:t>k njezinam</w:t>
      </w:r>
      <w:r w:rsidR="00F4313D">
        <w:rPr>
          <w:sz w:val="24"/>
          <w:szCs w:val="24"/>
        </w:rPr>
        <w:t>“</w:t>
      </w:r>
      <w:r w:rsidRPr="00B4017D">
        <w:rPr>
          <w:sz w:val="24"/>
          <w:szCs w:val="24"/>
        </w:rPr>
        <w:t xml:space="preserve"> te bi </w:t>
      </w:r>
      <w:r w:rsidR="00F4313D">
        <w:rPr>
          <w:sz w:val="24"/>
          <w:szCs w:val="24"/>
        </w:rPr>
        <w:t>„</w:t>
      </w:r>
      <w:r w:rsidRPr="00B4017D">
        <w:rPr>
          <w:sz w:val="24"/>
          <w:szCs w:val="24"/>
        </w:rPr>
        <w:t>najprvo proćakulali o čemu bilo, a unda bi počeja njegov otac: 'Eto mi smo došli odekare, u vašu kuću, ne radi vašega lipoga i poštenoga obraza, niti radi ića i pića, nego smo došli radi vaše ćere, da bite je dali za našega sina'</w:t>
      </w:r>
      <w:r w:rsidR="00F4313D">
        <w:rPr>
          <w:sz w:val="24"/>
          <w:szCs w:val="24"/>
        </w:rPr>
        <w:t>“</w:t>
      </w:r>
      <w:r w:rsidRPr="00B4017D">
        <w:rPr>
          <w:sz w:val="24"/>
          <w:szCs w:val="24"/>
        </w:rPr>
        <w:t xml:space="preserve"> (Furčić 1984: 73). Prošnja djevojke obavezno je bila popraćena poklonima koje su donijeli mladoženja i njegova obitelj. Na temelju kazivanja saznali smo kako su to uglavnom bili pokloni poput jabuke, fritula, rakije, a glavni dio svakako je bio prsten „ili naušnice ili ko je bogatije dobiješ i jedno i drugo i treće“ (Ž1). To potvrđuje i Furčić (1984) dodajući kako je mlada često zauzvrat dar</w:t>
      </w:r>
      <w:r w:rsidR="000C085C">
        <w:rPr>
          <w:sz w:val="24"/>
          <w:szCs w:val="24"/>
        </w:rPr>
        <w:t>i</w:t>
      </w:r>
      <w:r w:rsidRPr="00B4017D">
        <w:rPr>
          <w:sz w:val="24"/>
          <w:szCs w:val="24"/>
        </w:rPr>
        <w:t>vala svekra i svekrvu poklanjajući im čarape i ostale poklone.</w:t>
      </w:r>
    </w:p>
    <w:p w:rsidR="00652C14" w:rsidRPr="00B4017D" w:rsidRDefault="00652C14" w:rsidP="00F66C19">
      <w:pPr>
        <w:pStyle w:val="Naslov4"/>
        <w:ind w:left="360" w:firstLine="348"/>
      </w:pPr>
      <w:r w:rsidRPr="00B4017D">
        <w:t xml:space="preserve">3.2.3 </w:t>
      </w:r>
      <w:r w:rsidRPr="00B4017D">
        <w:rPr>
          <w:i/>
        </w:rPr>
        <w:t>Dota,</w:t>
      </w:r>
      <w:r w:rsidRPr="00B4017D">
        <w:t xml:space="preserve"> odnosno miraz</w:t>
      </w:r>
      <w:r w:rsidR="00F66C19">
        <w:br/>
      </w:r>
    </w:p>
    <w:p w:rsidR="00C63352" w:rsidRDefault="00652C14" w:rsidP="00B4017D">
      <w:pPr>
        <w:spacing w:line="360" w:lineRule="auto"/>
        <w:ind w:firstLine="708"/>
        <w:jc w:val="both"/>
        <w:rPr>
          <w:sz w:val="24"/>
          <w:szCs w:val="24"/>
        </w:rPr>
      </w:pPr>
      <w:r w:rsidRPr="00B4017D">
        <w:rPr>
          <w:sz w:val="24"/>
          <w:szCs w:val="24"/>
        </w:rPr>
        <w:t xml:space="preserve">Buduća mladenka morala je znati </w:t>
      </w:r>
      <w:r w:rsidR="00F4313D">
        <w:rPr>
          <w:sz w:val="24"/>
          <w:szCs w:val="24"/>
        </w:rPr>
        <w:t xml:space="preserve">obavljati </w:t>
      </w:r>
      <w:r w:rsidRPr="00B4017D">
        <w:rPr>
          <w:sz w:val="24"/>
          <w:szCs w:val="24"/>
        </w:rPr>
        <w:t xml:space="preserve">sve </w:t>
      </w:r>
      <w:r w:rsidR="005524AF">
        <w:rPr>
          <w:sz w:val="24"/>
          <w:szCs w:val="24"/>
        </w:rPr>
        <w:t xml:space="preserve">kućne </w:t>
      </w:r>
      <w:r w:rsidRPr="00B4017D">
        <w:rPr>
          <w:sz w:val="24"/>
          <w:szCs w:val="24"/>
        </w:rPr>
        <w:t xml:space="preserve">poslove kako bi bila spremna na novi, zajednički život sa suprugom. Ti poslovi uključivali su </w:t>
      </w:r>
      <w:r w:rsidR="005524AF">
        <w:rPr>
          <w:sz w:val="24"/>
          <w:szCs w:val="24"/>
        </w:rPr>
        <w:t xml:space="preserve">i </w:t>
      </w:r>
      <w:r w:rsidRPr="00B4017D">
        <w:rPr>
          <w:sz w:val="24"/>
          <w:szCs w:val="24"/>
        </w:rPr>
        <w:t xml:space="preserve">poslove van kuće, kao što je rad u polju, no uglavnom su se odnosili na to da je djevojka morala znati plesti, tkati, šivati i krpati. Dapače, kazivačica Ž2 navodi „ako ne znaš prominiti gaće na guzici, to je bilo najgore“ (Ž2). No zanimljiv je Furčićev navod gdje spominje kako nisu samo djevojke imale određena očekivanja prije ulaska u brak, već su i momci morali znati </w:t>
      </w:r>
      <w:r w:rsidR="00F4313D">
        <w:rPr>
          <w:sz w:val="24"/>
          <w:szCs w:val="24"/>
        </w:rPr>
        <w:t>„</w:t>
      </w:r>
      <w:r w:rsidRPr="00B4017D">
        <w:rPr>
          <w:sz w:val="24"/>
          <w:szCs w:val="24"/>
        </w:rPr>
        <w:t>usaditi najmanje 20 staba maslin, oli bar 500 loz usaditi</w:t>
      </w:r>
      <w:r w:rsidR="00F4313D">
        <w:rPr>
          <w:sz w:val="24"/>
          <w:szCs w:val="24"/>
        </w:rPr>
        <w:t>“</w:t>
      </w:r>
      <w:r w:rsidRPr="00B4017D">
        <w:rPr>
          <w:sz w:val="24"/>
          <w:szCs w:val="24"/>
        </w:rPr>
        <w:t xml:space="preserve"> (Furčić 1984: 73). Nadalje, dolaskom u novu obitelj, mlada nevjesta morala je donijeti miraz, odnosno dotu. Najbitniji dio dote svakako je bila odjeća, pokrivači od vune, donje rublje i čarape te vreteno za p</w:t>
      </w:r>
      <w:r w:rsidR="005524AF">
        <w:rPr>
          <w:sz w:val="24"/>
          <w:szCs w:val="24"/>
        </w:rPr>
        <w:t>r</w:t>
      </w:r>
      <w:r w:rsidRPr="00B4017D">
        <w:rPr>
          <w:sz w:val="24"/>
          <w:szCs w:val="24"/>
        </w:rPr>
        <w:t xml:space="preserve">esti vunu. </w:t>
      </w:r>
    </w:p>
    <w:p w:rsidR="00652C14" w:rsidRPr="00B4017D" w:rsidRDefault="00652C14" w:rsidP="00B4017D">
      <w:pPr>
        <w:spacing w:line="360" w:lineRule="auto"/>
        <w:ind w:firstLine="708"/>
        <w:jc w:val="both"/>
        <w:rPr>
          <w:sz w:val="24"/>
          <w:szCs w:val="24"/>
        </w:rPr>
      </w:pPr>
      <w:r w:rsidRPr="00B4017D">
        <w:rPr>
          <w:sz w:val="24"/>
          <w:szCs w:val="24"/>
        </w:rPr>
        <w:t xml:space="preserve">Kazivači su naveli kako je </w:t>
      </w:r>
      <w:r w:rsidR="00F46681">
        <w:rPr>
          <w:sz w:val="24"/>
          <w:szCs w:val="24"/>
        </w:rPr>
        <w:t>opisanu opremu</w:t>
      </w:r>
      <w:r w:rsidRPr="00B4017D">
        <w:rPr>
          <w:sz w:val="24"/>
          <w:szCs w:val="24"/>
        </w:rPr>
        <w:t xml:space="preserve"> imala čak i najsiromašnija nevjesta. Dotu je nosila u tzv. </w:t>
      </w:r>
      <w:r w:rsidRPr="00F46681">
        <w:rPr>
          <w:i/>
          <w:iCs/>
          <w:sz w:val="24"/>
          <w:szCs w:val="24"/>
        </w:rPr>
        <w:t>konistri</w:t>
      </w:r>
      <w:r w:rsidRPr="00B4017D">
        <w:rPr>
          <w:sz w:val="24"/>
          <w:szCs w:val="24"/>
        </w:rPr>
        <w:t xml:space="preserve">, odnosno velikoj </w:t>
      </w:r>
      <w:r w:rsidR="005524AF">
        <w:rPr>
          <w:sz w:val="24"/>
          <w:szCs w:val="24"/>
        </w:rPr>
        <w:t>pl</w:t>
      </w:r>
      <w:r w:rsidRPr="00B4017D">
        <w:rPr>
          <w:sz w:val="24"/>
          <w:szCs w:val="24"/>
        </w:rPr>
        <w:t xml:space="preserve">etenoj košari, dok su bogatije nevjeste nosile dotu u škrinjama. Furčić pak ovdje ne </w:t>
      </w:r>
      <w:r w:rsidR="00FD184A">
        <w:rPr>
          <w:sz w:val="24"/>
          <w:szCs w:val="24"/>
        </w:rPr>
        <w:t>prav</w:t>
      </w:r>
      <w:r w:rsidRPr="00B4017D">
        <w:rPr>
          <w:sz w:val="24"/>
          <w:szCs w:val="24"/>
        </w:rPr>
        <w:t>i razliku između bogatijih i siromašnijih nevjest</w:t>
      </w:r>
      <w:r w:rsidR="00FD184A">
        <w:rPr>
          <w:sz w:val="24"/>
          <w:szCs w:val="24"/>
        </w:rPr>
        <w:t>a</w:t>
      </w:r>
      <w:r w:rsidRPr="00B4017D">
        <w:rPr>
          <w:sz w:val="24"/>
          <w:szCs w:val="24"/>
        </w:rPr>
        <w:t xml:space="preserve"> </w:t>
      </w:r>
      <w:r w:rsidR="00FD184A">
        <w:rPr>
          <w:sz w:val="24"/>
          <w:szCs w:val="24"/>
        </w:rPr>
        <w:t>niti načina</w:t>
      </w:r>
      <w:r w:rsidRPr="00B4017D">
        <w:rPr>
          <w:sz w:val="24"/>
          <w:szCs w:val="24"/>
        </w:rPr>
        <w:t xml:space="preserve"> </w:t>
      </w:r>
      <w:r w:rsidR="00FD184A">
        <w:rPr>
          <w:sz w:val="24"/>
          <w:szCs w:val="24"/>
        </w:rPr>
        <w:t>na</w:t>
      </w:r>
      <w:r w:rsidRPr="00B4017D">
        <w:rPr>
          <w:sz w:val="24"/>
          <w:szCs w:val="24"/>
        </w:rPr>
        <w:t xml:space="preserve"> koj</w:t>
      </w:r>
      <w:r w:rsidR="00FD184A">
        <w:rPr>
          <w:sz w:val="24"/>
          <w:szCs w:val="24"/>
        </w:rPr>
        <w:t>i su</w:t>
      </w:r>
      <w:r w:rsidRPr="00B4017D">
        <w:rPr>
          <w:sz w:val="24"/>
          <w:szCs w:val="24"/>
        </w:rPr>
        <w:t xml:space="preserve"> nosil</w:t>
      </w:r>
      <w:r w:rsidR="00FD184A">
        <w:rPr>
          <w:sz w:val="24"/>
          <w:szCs w:val="24"/>
        </w:rPr>
        <w:t>e</w:t>
      </w:r>
      <w:r w:rsidRPr="00B4017D">
        <w:rPr>
          <w:sz w:val="24"/>
          <w:szCs w:val="24"/>
        </w:rPr>
        <w:t xml:space="preserve"> miraz, već navodi kako </w:t>
      </w:r>
      <w:r w:rsidR="00FD184A">
        <w:rPr>
          <w:sz w:val="24"/>
          <w:szCs w:val="24"/>
        </w:rPr>
        <w:t>bi</w:t>
      </w:r>
      <w:r w:rsidRPr="00B4017D">
        <w:rPr>
          <w:sz w:val="24"/>
          <w:szCs w:val="24"/>
        </w:rPr>
        <w:t xml:space="preserve"> za prva dva dana dota bila donesena u konistri, a činila ju je isključivo </w:t>
      </w:r>
      <w:r w:rsidR="00FD184A">
        <w:rPr>
          <w:sz w:val="24"/>
          <w:szCs w:val="24"/>
        </w:rPr>
        <w:t>odjeća koja je</w:t>
      </w:r>
      <w:r w:rsidRPr="00B4017D">
        <w:rPr>
          <w:sz w:val="24"/>
          <w:szCs w:val="24"/>
        </w:rPr>
        <w:t xml:space="preserve"> mlade</w:t>
      </w:r>
      <w:r w:rsidR="00FD184A">
        <w:rPr>
          <w:sz w:val="24"/>
          <w:szCs w:val="24"/>
        </w:rPr>
        <w:t>nki bila potrebna</w:t>
      </w:r>
      <w:r w:rsidRPr="00B4017D">
        <w:rPr>
          <w:sz w:val="24"/>
          <w:szCs w:val="24"/>
        </w:rPr>
        <w:t xml:space="preserve"> </w:t>
      </w:r>
      <w:r w:rsidR="00FD184A">
        <w:rPr>
          <w:sz w:val="24"/>
          <w:szCs w:val="24"/>
        </w:rPr>
        <w:t>u</w:t>
      </w:r>
      <w:r w:rsidRPr="00B4017D">
        <w:rPr>
          <w:sz w:val="24"/>
          <w:szCs w:val="24"/>
        </w:rPr>
        <w:t xml:space="preserve"> t</w:t>
      </w:r>
      <w:r w:rsidR="00FD184A">
        <w:rPr>
          <w:sz w:val="24"/>
          <w:szCs w:val="24"/>
        </w:rPr>
        <w:t>om</w:t>
      </w:r>
      <w:r w:rsidRPr="00B4017D">
        <w:rPr>
          <w:sz w:val="24"/>
          <w:szCs w:val="24"/>
        </w:rPr>
        <w:t xml:space="preserve"> kratk</w:t>
      </w:r>
      <w:r w:rsidR="00FD184A">
        <w:rPr>
          <w:sz w:val="24"/>
          <w:szCs w:val="24"/>
        </w:rPr>
        <w:t>om</w:t>
      </w:r>
      <w:r w:rsidRPr="00B4017D">
        <w:rPr>
          <w:sz w:val="24"/>
          <w:szCs w:val="24"/>
        </w:rPr>
        <w:t xml:space="preserve"> period</w:t>
      </w:r>
      <w:r w:rsidR="00FD184A">
        <w:rPr>
          <w:sz w:val="24"/>
          <w:szCs w:val="24"/>
        </w:rPr>
        <w:t>u</w:t>
      </w:r>
      <w:r w:rsidRPr="00B4017D">
        <w:rPr>
          <w:sz w:val="24"/>
          <w:szCs w:val="24"/>
        </w:rPr>
        <w:t xml:space="preserve">. Treći </w:t>
      </w:r>
      <w:r w:rsidR="00FD184A">
        <w:rPr>
          <w:sz w:val="24"/>
          <w:szCs w:val="24"/>
        </w:rPr>
        <w:t xml:space="preserve">bi </w:t>
      </w:r>
      <w:r w:rsidRPr="00B4017D">
        <w:rPr>
          <w:sz w:val="24"/>
          <w:szCs w:val="24"/>
        </w:rPr>
        <w:t xml:space="preserve">dan ostatak dote novi bračni par i roditelji mladoženje zajedno donijeli u novi dom u škrinji. Taj podatak navodi i </w:t>
      </w:r>
      <w:r w:rsidRPr="00B4017D">
        <w:rPr>
          <w:sz w:val="24"/>
          <w:szCs w:val="24"/>
        </w:rPr>
        <w:lastRenderedPageBreak/>
        <w:t>kazivačica Ž1: „I onda su treći dan došli po tu škrinju i onda bi u škrinji bili prekrivači, narodne nošnje, zlato i to“ (Ž1). Dota je bila obaveza svake djevojke, a velik dio sačinjavao je ručni rad koj</w:t>
      </w:r>
      <w:r w:rsidR="000C085C">
        <w:rPr>
          <w:sz w:val="24"/>
          <w:szCs w:val="24"/>
        </w:rPr>
        <w:t>i bi</w:t>
      </w:r>
      <w:r w:rsidRPr="00B4017D">
        <w:rPr>
          <w:sz w:val="24"/>
          <w:szCs w:val="24"/>
        </w:rPr>
        <w:t xml:space="preserve"> žene već kao djevojčice počele </w:t>
      </w:r>
      <w:r w:rsidR="003B1F05">
        <w:rPr>
          <w:sz w:val="24"/>
          <w:szCs w:val="24"/>
        </w:rPr>
        <w:t>izrađivati</w:t>
      </w:r>
      <w:r w:rsidRPr="00B4017D">
        <w:rPr>
          <w:sz w:val="24"/>
          <w:szCs w:val="24"/>
        </w:rPr>
        <w:t xml:space="preserve"> i spremati za udaju.</w:t>
      </w:r>
    </w:p>
    <w:p w:rsidR="00652C14" w:rsidRPr="00B4017D" w:rsidRDefault="00652C14" w:rsidP="00F66C19">
      <w:pPr>
        <w:pStyle w:val="Naslov4"/>
        <w:ind w:left="360" w:firstLine="348"/>
      </w:pPr>
      <w:r w:rsidRPr="00B4017D">
        <w:t>3.2.4 Ženidba</w:t>
      </w:r>
      <w:r w:rsidR="00F66C19">
        <w:br/>
      </w:r>
    </w:p>
    <w:p w:rsidR="00652C14" w:rsidRPr="00B4017D" w:rsidRDefault="00652C14" w:rsidP="00B4017D">
      <w:pPr>
        <w:spacing w:line="360" w:lineRule="auto"/>
        <w:jc w:val="both"/>
        <w:rPr>
          <w:sz w:val="24"/>
          <w:szCs w:val="24"/>
        </w:rPr>
      </w:pPr>
      <w:r w:rsidRPr="00B4017D">
        <w:rPr>
          <w:b/>
          <w:sz w:val="24"/>
          <w:szCs w:val="24"/>
        </w:rPr>
        <w:tab/>
      </w:r>
      <w:r w:rsidRPr="00B4017D">
        <w:rPr>
          <w:sz w:val="24"/>
          <w:szCs w:val="24"/>
        </w:rPr>
        <w:t xml:space="preserve">Ženidba je imala prilično određena </w:t>
      </w:r>
      <w:r w:rsidRPr="00B4017D">
        <w:rPr>
          <w:i/>
          <w:sz w:val="24"/>
          <w:szCs w:val="24"/>
        </w:rPr>
        <w:t>pravila</w:t>
      </w:r>
      <w:r w:rsidRPr="00B4017D">
        <w:rPr>
          <w:sz w:val="24"/>
          <w:szCs w:val="24"/>
        </w:rPr>
        <w:t>, odnosno znalo se kada se može, a kada ne može vjenčati. Tako primjerice kazivač</w:t>
      </w:r>
      <w:r w:rsidR="009B2D90">
        <w:rPr>
          <w:sz w:val="24"/>
          <w:szCs w:val="24"/>
        </w:rPr>
        <w:t>ica</w:t>
      </w:r>
      <w:r w:rsidRPr="00B4017D">
        <w:rPr>
          <w:sz w:val="24"/>
          <w:szCs w:val="24"/>
        </w:rPr>
        <w:t xml:space="preserve"> </w:t>
      </w:r>
      <w:r w:rsidR="009B2D90">
        <w:rPr>
          <w:sz w:val="24"/>
          <w:szCs w:val="24"/>
        </w:rPr>
        <w:t>Ž1</w:t>
      </w:r>
      <w:r w:rsidRPr="00B4017D">
        <w:rPr>
          <w:sz w:val="24"/>
          <w:szCs w:val="24"/>
        </w:rPr>
        <w:t xml:space="preserve"> navodi kako se svadbe nisu organizirale u svibnju, </w:t>
      </w:r>
      <w:r w:rsidR="000C085C">
        <w:rPr>
          <w:sz w:val="24"/>
          <w:szCs w:val="24"/>
        </w:rPr>
        <w:t xml:space="preserve">u doba intenzivnih poljoprivrednih radova, niti </w:t>
      </w:r>
      <w:r w:rsidRPr="00B4017D">
        <w:rPr>
          <w:sz w:val="24"/>
          <w:szCs w:val="24"/>
        </w:rPr>
        <w:t>tijekom prosinca jer je tad bilo predbožićno vrijeme i uostalom „nema janjac. Nema ničega, zima je, nemaš di praviti pir“ (</w:t>
      </w:r>
      <w:r w:rsidR="009B2D90">
        <w:rPr>
          <w:sz w:val="24"/>
          <w:szCs w:val="24"/>
        </w:rPr>
        <w:t>Ž1</w:t>
      </w:r>
      <w:r w:rsidRPr="00B4017D">
        <w:rPr>
          <w:sz w:val="24"/>
          <w:szCs w:val="24"/>
        </w:rPr>
        <w:t>). Najčešći period kada su se vjenčanja organizirala bio je „liti, kad bi se sve pobralo“ (</w:t>
      </w:r>
      <w:r w:rsidR="009B2D90">
        <w:rPr>
          <w:sz w:val="24"/>
          <w:szCs w:val="24"/>
        </w:rPr>
        <w:t>Ž1</w:t>
      </w:r>
      <w:r w:rsidRPr="00B4017D">
        <w:rPr>
          <w:sz w:val="24"/>
          <w:szCs w:val="24"/>
        </w:rPr>
        <w:t xml:space="preserve">), a Furčić (1984) donosi dodatne podatke o tome kako su se vjenčanja provodila uglavnom na jesen, oko Uskrsa te oko Sveta tri kralja. Sam čin ceremonije, kako navodi Furčić, započinjao je kod mladoženje, u njegovoj kući i dvorištu gdje bi se skupila njegova i njezina rodbina i prijatelji. Nakon toga, slijedio je odlazak po mladu te odlazak u crkvu gdje bi velečasni </w:t>
      </w:r>
      <w:r w:rsidR="00392887">
        <w:rPr>
          <w:sz w:val="24"/>
          <w:szCs w:val="24"/>
        </w:rPr>
        <w:t>vjenčao</w:t>
      </w:r>
      <w:r w:rsidRPr="00B4017D">
        <w:rPr>
          <w:sz w:val="24"/>
          <w:szCs w:val="24"/>
        </w:rPr>
        <w:t xml:space="preserve"> djevojku i momka. Večer bi završila objedom kod mladoženje te se tamo i </w:t>
      </w:r>
      <w:r w:rsidRPr="00392887">
        <w:rPr>
          <w:i/>
          <w:iCs/>
          <w:sz w:val="24"/>
          <w:szCs w:val="24"/>
        </w:rPr>
        <w:t>pirovalo</w:t>
      </w:r>
      <w:r w:rsidRPr="00B4017D">
        <w:rPr>
          <w:sz w:val="24"/>
          <w:szCs w:val="24"/>
        </w:rPr>
        <w:t>. Međutim</w:t>
      </w:r>
      <w:r w:rsidR="00E60CFF">
        <w:rPr>
          <w:sz w:val="24"/>
          <w:szCs w:val="24"/>
        </w:rPr>
        <w:t>,</w:t>
      </w:r>
      <w:r w:rsidRPr="00B4017D">
        <w:rPr>
          <w:sz w:val="24"/>
          <w:szCs w:val="24"/>
        </w:rPr>
        <w:t xml:space="preserve"> ovdje </w:t>
      </w:r>
      <w:r w:rsidR="00910C33">
        <w:rPr>
          <w:sz w:val="24"/>
          <w:szCs w:val="24"/>
        </w:rPr>
        <w:t>bilježimo</w:t>
      </w:r>
      <w:r w:rsidRPr="00B4017D">
        <w:rPr>
          <w:sz w:val="24"/>
          <w:szCs w:val="24"/>
        </w:rPr>
        <w:t xml:space="preserve"> djelomično razilaženj</w:t>
      </w:r>
      <w:r w:rsidR="00910C33">
        <w:rPr>
          <w:sz w:val="24"/>
          <w:szCs w:val="24"/>
        </w:rPr>
        <w:t>e</w:t>
      </w:r>
      <w:r w:rsidRPr="00B4017D">
        <w:rPr>
          <w:sz w:val="24"/>
          <w:szCs w:val="24"/>
        </w:rPr>
        <w:t xml:space="preserve"> Furčićevih podataka i onoga što su </w:t>
      </w:r>
      <w:r w:rsidR="00910C33">
        <w:rPr>
          <w:sz w:val="24"/>
          <w:szCs w:val="24"/>
        </w:rPr>
        <w:t xml:space="preserve">nam </w:t>
      </w:r>
      <w:r w:rsidRPr="00B4017D">
        <w:rPr>
          <w:sz w:val="24"/>
          <w:szCs w:val="24"/>
        </w:rPr>
        <w:t>naveli kazivači. Naime</w:t>
      </w:r>
      <w:r w:rsidR="00910C33">
        <w:rPr>
          <w:sz w:val="24"/>
          <w:szCs w:val="24"/>
        </w:rPr>
        <w:t>,</w:t>
      </w:r>
      <w:r w:rsidRPr="00B4017D">
        <w:rPr>
          <w:sz w:val="24"/>
          <w:szCs w:val="24"/>
        </w:rPr>
        <w:t xml:space="preserve"> kazivač</w:t>
      </w:r>
      <w:r w:rsidR="009B2D90">
        <w:rPr>
          <w:sz w:val="24"/>
          <w:szCs w:val="24"/>
        </w:rPr>
        <w:t xml:space="preserve">ica Ž1 </w:t>
      </w:r>
      <w:r w:rsidRPr="00B4017D">
        <w:rPr>
          <w:sz w:val="24"/>
          <w:szCs w:val="24"/>
        </w:rPr>
        <w:t>navodi kako je prvo bio „ručak kod mlade, onda pokupiš mladu, ideš u crkvu, tamo negd</w:t>
      </w:r>
      <w:r w:rsidR="00910C33">
        <w:rPr>
          <w:sz w:val="24"/>
          <w:szCs w:val="24"/>
        </w:rPr>
        <w:t>i</w:t>
      </w:r>
      <w:r w:rsidRPr="00B4017D">
        <w:rPr>
          <w:sz w:val="24"/>
          <w:szCs w:val="24"/>
        </w:rPr>
        <w:t xml:space="preserve"> dođeš do 2 ure, uvr glave. I onda ideš kod mladoga i onda te kumovi oko 8 sati potiraju ća i nad glavom one kolače oko vas vrte i onda skidaju mladoj krunu i onda moraš ić leć“ (</w:t>
      </w:r>
      <w:r w:rsidR="009B2D90">
        <w:rPr>
          <w:sz w:val="24"/>
          <w:szCs w:val="24"/>
        </w:rPr>
        <w:t>Ž1</w:t>
      </w:r>
      <w:r w:rsidRPr="00B4017D">
        <w:rPr>
          <w:sz w:val="24"/>
          <w:szCs w:val="24"/>
        </w:rPr>
        <w:t xml:space="preserve">). Skidanje krune jest simbolički kraj </w:t>
      </w:r>
      <w:r w:rsidRPr="00910C33">
        <w:rPr>
          <w:i/>
          <w:iCs/>
          <w:sz w:val="24"/>
          <w:szCs w:val="24"/>
        </w:rPr>
        <w:t>pira</w:t>
      </w:r>
      <w:r w:rsidRPr="00B4017D">
        <w:rPr>
          <w:sz w:val="24"/>
          <w:szCs w:val="24"/>
        </w:rPr>
        <w:t xml:space="preserve">, odnosno svadbe koji i Furčić navodi te dodaje kako je čin skidanja krune mladoj bio popraćen izrekom </w:t>
      </w:r>
      <w:r w:rsidR="00322030">
        <w:rPr>
          <w:sz w:val="24"/>
          <w:szCs w:val="24"/>
        </w:rPr>
        <w:t>„</w:t>
      </w:r>
      <w:r w:rsidRPr="00B4017D">
        <w:rPr>
          <w:sz w:val="24"/>
          <w:szCs w:val="24"/>
        </w:rPr>
        <w:t>Kako se igran s ovin venčićen, // Tako se i ti dogodine igrala svojin sinčićen</w:t>
      </w:r>
      <w:r w:rsidR="00322030">
        <w:rPr>
          <w:sz w:val="24"/>
          <w:szCs w:val="24"/>
        </w:rPr>
        <w:t>“</w:t>
      </w:r>
      <w:r w:rsidRPr="00B4017D">
        <w:rPr>
          <w:sz w:val="24"/>
          <w:szCs w:val="24"/>
        </w:rPr>
        <w:t xml:space="preserve"> (Furčić 1984:74). </w:t>
      </w:r>
    </w:p>
    <w:p w:rsidR="00652C14" w:rsidRPr="00B4017D" w:rsidRDefault="00F66C19" w:rsidP="00F66C19">
      <w:pPr>
        <w:pStyle w:val="Naslov2"/>
        <w:ind w:left="360"/>
      </w:pPr>
      <w:bookmarkStart w:id="5" w:name="_Toc133314067"/>
      <w:r>
        <w:t xml:space="preserve">3.3 </w:t>
      </w:r>
      <w:r w:rsidR="00652C14" w:rsidRPr="00B4017D">
        <w:t>Odjeća</w:t>
      </w:r>
      <w:bookmarkEnd w:id="5"/>
      <w:r>
        <w:br/>
      </w:r>
    </w:p>
    <w:p w:rsidR="00C63352" w:rsidRDefault="00652C14" w:rsidP="00B4017D">
      <w:pPr>
        <w:spacing w:line="360" w:lineRule="auto"/>
        <w:jc w:val="both"/>
        <w:rPr>
          <w:sz w:val="24"/>
          <w:szCs w:val="24"/>
        </w:rPr>
      </w:pPr>
      <w:r w:rsidRPr="00B4017D">
        <w:rPr>
          <w:sz w:val="24"/>
          <w:szCs w:val="24"/>
        </w:rPr>
        <w:tab/>
        <w:t>Za analizu dobivenih podataka o odjevnim predmetima veoma su korisni bili spomenuti dokumentarn</w:t>
      </w:r>
      <w:r w:rsidR="00322030">
        <w:rPr>
          <w:sz w:val="24"/>
          <w:szCs w:val="24"/>
        </w:rPr>
        <w:t>o-igran</w:t>
      </w:r>
      <w:r w:rsidRPr="00B4017D">
        <w:rPr>
          <w:sz w:val="24"/>
          <w:szCs w:val="24"/>
        </w:rPr>
        <w:t>i filmovi koji uprizoruju dijelove tradicijskog života primoštenskog kraja. Kazivačica Ž3 u intervju nam je ponudila dobar uvid i opis svakodnevne odjeće koj</w:t>
      </w:r>
      <w:r w:rsidR="000D05AE">
        <w:rPr>
          <w:sz w:val="24"/>
          <w:szCs w:val="24"/>
        </w:rPr>
        <w:t>u</w:t>
      </w:r>
      <w:r w:rsidRPr="00B4017D">
        <w:rPr>
          <w:sz w:val="24"/>
          <w:szCs w:val="24"/>
        </w:rPr>
        <w:t xml:space="preserve"> su nosile žene</w:t>
      </w:r>
      <w:r w:rsidR="000D05AE">
        <w:rPr>
          <w:sz w:val="24"/>
          <w:szCs w:val="24"/>
        </w:rPr>
        <w:t>,</w:t>
      </w:r>
      <w:r w:rsidRPr="00B4017D">
        <w:rPr>
          <w:sz w:val="24"/>
          <w:szCs w:val="24"/>
        </w:rPr>
        <w:t xml:space="preserve"> opisujući pritom svoju baku: „A moja baba, ka i puno žen, žen u to vrime, nisu nosile vešte. (…) Nego su nosile radnu monturu, a ta suknja je pandilo. Crno neko pandilo, neupečatljivo, ovako do kolina. To nije ona narodna nošnja koja je bila svetačka. Travešu, bila je od nekog modrog, škurog ka mezoluto, (…) na male točkice, (…), modro. I travešu i gore bi to oni zvali košulja“ (Ž3).</w:t>
      </w:r>
    </w:p>
    <w:p w:rsidR="00652C14" w:rsidRPr="00B4017D" w:rsidRDefault="00652C14" w:rsidP="00C63352">
      <w:pPr>
        <w:spacing w:line="360" w:lineRule="auto"/>
        <w:ind w:firstLine="708"/>
        <w:jc w:val="both"/>
        <w:rPr>
          <w:sz w:val="24"/>
          <w:szCs w:val="24"/>
        </w:rPr>
      </w:pPr>
      <w:r w:rsidRPr="00B4017D">
        <w:rPr>
          <w:sz w:val="24"/>
          <w:szCs w:val="24"/>
        </w:rPr>
        <w:t xml:space="preserve">Gotovo identična odjeća može se vidjeti u dokumentarnom filmu </w:t>
      </w:r>
      <w:r w:rsidRPr="00B4017D">
        <w:rPr>
          <w:i/>
          <w:sz w:val="24"/>
          <w:szCs w:val="24"/>
        </w:rPr>
        <w:t>Žetva Primoštenskog kraja</w:t>
      </w:r>
      <w:r w:rsidRPr="00B4017D">
        <w:rPr>
          <w:rStyle w:val="Referencafusnote"/>
          <w:i/>
          <w:sz w:val="24"/>
          <w:szCs w:val="24"/>
        </w:rPr>
        <w:footnoteReference w:id="7"/>
      </w:r>
      <w:r w:rsidRPr="00B4017D">
        <w:rPr>
          <w:sz w:val="24"/>
          <w:szCs w:val="24"/>
        </w:rPr>
        <w:t xml:space="preserve"> na jednoj od sudionica koja je obučena u crnu suknju (</w:t>
      </w:r>
      <w:r w:rsidRPr="004B2048">
        <w:rPr>
          <w:i/>
          <w:iCs/>
          <w:sz w:val="24"/>
          <w:szCs w:val="24"/>
        </w:rPr>
        <w:t>pandilo</w:t>
      </w:r>
      <w:r w:rsidRPr="00B4017D">
        <w:rPr>
          <w:sz w:val="24"/>
          <w:szCs w:val="24"/>
        </w:rPr>
        <w:t xml:space="preserve">), a </w:t>
      </w:r>
      <w:r w:rsidR="00051A3D">
        <w:rPr>
          <w:sz w:val="24"/>
          <w:szCs w:val="24"/>
        </w:rPr>
        <w:t>preko</w:t>
      </w:r>
      <w:r w:rsidRPr="00B4017D">
        <w:rPr>
          <w:sz w:val="24"/>
          <w:szCs w:val="24"/>
        </w:rPr>
        <w:t xml:space="preserve"> nj</w:t>
      </w:r>
      <w:r w:rsidR="00051A3D">
        <w:rPr>
          <w:sz w:val="24"/>
          <w:szCs w:val="24"/>
        </w:rPr>
        <w:t>e</w:t>
      </w:r>
      <w:r w:rsidRPr="00B4017D">
        <w:rPr>
          <w:sz w:val="24"/>
          <w:szCs w:val="24"/>
        </w:rPr>
        <w:t xml:space="preserve"> nosi tamnoplavu pregaču s točkicama. Također, kazivačica Ž3 navodi kako su žene nosile </w:t>
      </w:r>
      <w:r w:rsidRPr="00C0160F">
        <w:rPr>
          <w:i/>
          <w:iCs/>
          <w:sz w:val="24"/>
          <w:szCs w:val="24"/>
        </w:rPr>
        <w:t>šandule</w:t>
      </w:r>
      <w:r w:rsidRPr="00B4017D">
        <w:rPr>
          <w:sz w:val="24"/>
          <w:szCs w:val="24"/>
        </w:rPr>
        <w:t xml:space="preserve">, a neizostavni dio </w:t>
      </w:r>
      <w:r w:rsidRPr="00B4017D">
        <w:rPr>
          <w:sz w:val="24"/>
          <w:szCs w:val="24"/>
        </w:rPr>
        <w:lastRenderedPageBreak/>
        <w:t xml:space="preserve">bio je i </w:t>
      </w:r>
      <w:r w:rsidRPr="00C0160F">
        <w:rPr>
          <w:i/>
          <w:iCs/>
          <w:sz w:val="24"/>
          <w:szCs w:val="24"/>
        </w:rPr>
        <w:t>šudar</w:t>
      </w:r>
      <w:r w:rsidRPr="00B4017D">
        <w:rPr>
          <w:sz w:val="24"/>
          <w:szCs w:val="24"/>
        </w:rPr>
        <w:t xml:space="preserve"> odnosno rubac koji su nosile oko glave. Dnevni šudar bio je žute boje, što se </w:t>
      </w:r>
      <w:r w:rsidR="00051A3D">
        <w:rPr>
          <w:sz w:val="24"/>
          <w:szCs w:val="24"/>
        </w:rPr>
        <w:t>također</w:t>
      </w:r>
      <w:r w:rsidRPr="00B4017D">
        <w:rPr>
          <w:sz w:val="24"/>
          <w:szCs w:val="24"/>
        </w:rPr>
        <w:t xml:space="preserve"> može vidjeti u dokumentarnom filmu, a služio je prvenstveno kao zaštita od sunca. Nadalje, kazivačica Ž2 opisala je karakterističnu jaknu, odnosno </w:t>
      </w:r>
      <w:r w:rsidRPr="00B4017D">
        <w:rPr>
          <w:i/>
          <w:sz w:val="24"/>
          <w:szCs w:val="24"/>
        </w:rPr>
        <w:t>ga</w:t>
      </w:r>
      <w:r w:rsidR="00FD18C8">
        <w:rPr>
          <w:i/>
          <w:sz w:val="24"/>
          <w:szCs w:val="24"/>
        </w:rPr>
        <w:t>b</w:t>
      </w:r>
      <w:r w:rsidRPr="00B4017D">
        <w:rPr>
          <w:i/>
          <w:sz w:val="24"/>
          <w:szCs w:val="24"/>
        </w:rPr>
        <w:t xml:space="preserve">an </w:t>
      </w:r>
      <w:r w:rsidRPr="00B4017D">
        <w:rPr>
          <w:sz w:val="24"/>
          <w:szCs w:val="24"/>
        </w:rPr>
        <w:t>koji bi se nosio tijekom hladnijih dana: „A uz ovce kad bi išli (…), zvali smo mi ga</w:t>
      </w:r>
      <w:r w:rsidR="008163C9">
        <w:rPr>
          <w:sz w:val="24"/>
          <w:szCs w:val="24"/>
        </w:rPr>
        <w:t>b</w:t>
      </w:r>
      <w:r w:rsidRPr="00B4017D">
        <w:rPr>
          <w:sz w:val="24"/>
          <w:szCs w:val="24"/>
        </w:rPr>
        <w:t xml:space="preserve">an. Isto od tog sukna crnoga, od vune bi se to satkalo. (…) i imale bi rukav i gori kapuljaču. (…) To je bilo nepromočivo. Zaštita od zime na primjer“ (Ž2). Što se tiče muške odjeće nažalost nismo dobili puno podataka od kazivača. No u dokumentarnim filmovima </w:t>
      </w:r>
      <w:r w:rsidR="00B8284D">
        <w:rPr>
          <w:sz w:val="24"/>
          <w:szCs w:val="24"/>
        </w:rPr>
        <w:t>se može vidjeti</w:t>
      </w:r>
      <w:r w:rsidRPr="00B4017D">
        <w:rPr>
          <w:sz w:val="24"/>
          <w:szCs w:val="24"/>
        </w:rPr>
        <w:t xml:space="preserve"> da su muškarci uglavnom nosili lagane košulje, radna odijela te bijele tkanine vezane oko glave, s ciljem zaštite od sunca. Bitno je napomenuti kako svi filmovi uprizoruju </w:t>
      </w:r>
      <w:r w:rsidR="00B8284D">
        <w:rPr>
          <w:sz w:val="24"/>
          <w:szCs w:val="24"/>
        </w:rPr>
        <w:t xml:space="preserve">događaje koji se odvijaju u </w:t>
      </w:r>
      <w:r w:rsidRPr="00B4017D">
        <w:rPr>
          <w:sz w:val="24"/>
          <w:szCs w:val="24"/>
        </w:rPr>
        <w:t>toplije vrijeme, stoga ne možemo sa sigurnošću reći što se nosilo tijekom hladnijih mjeseci, osim navedenog vunenog ga</w:t>
      </w:r>
      <w:r w:rsidR="008163C9">
        <w:rPr>
          <w:sz w:val="24"/>
          <w:szCs w:val="24"/>
        </w:rPr>
        <w:t>b</w:t>
      </w:r>
      <w:r w:rsidRPr="00B4017D">
        <w:rPr>
          <w:sz w:val="24"/>
          <w:szCs w:val="24"/>
        </w:rPr>
        <w:t xml:space="preserve">ana, te „čarape od vune od ovac. </w:t>
      </w:r>
      <w:r w:rsidR="00B8284D">
        <w:rPr>
          <w:sz w:val="24"/>
          <w:szCs w:val="24"/>
        </w:rPr>
        <w:t>Đ</w:t>
      </w:r>
      <w:r w:rsidRPr="00B4017D">
        <w:rPr>
          <w:sz w:val="24"/>
          <w:szCs w:val="24"/>
        </w:rPr>
        <w:t>emper isto tako“ (M1). Furčić</w:t>
      </w:r>
      <w:r w:rsidR="00B8284D">
        <w:rPr>
          <w:sz w:val="24"/>
          <w:szCs w:val="24"/>
        </w:rPr>
        <w:t xml:space="preserve"> (1984)</w:t>
      </w:r>
      <w:r w:rsidRPr="00B4017D">
        <w:rPr>
          <w:sz w:val="24"/>
          <w:szCs w:val="24"/>
        </w:rPr>
        <w:t xml:space="preserve"> se nije podrobnije bavio istraživanjem i opisom odjeće i odjevnih komada, stoga ne možemo usporediti naše podatke s njegovim korpusom.</w:t>
      </w:r>
    </w:p>
    <w:p w:rsidR="00652C14" w:rsidRPr="00B4017D" w:rsidRDefault="00652C14" w:rsidP="00F66C19">
      <w:pPr>
        <w:pStyle w:val="Naslov2"/>
        <w:ind w:left="360" w:firstLine="348"/>
      </w:pPr>
      <w:bookmarkStart w:id="6" w:name="_Toc133314068"/>
      <w:r w:rsidRPr="00B4017D">
        <w:t>3.4 Stanovanje</w:t>
      </w:r>
      <w:bookmarkEnd w:id="6"/>
      <w:r w:rsidR="00F66C19">
        <w:br/>
      </w:r>
    </w:p>
    <w:p w:rsidR="00652C14" w:rsidRPr="00B4017D" w:rsidRDefault="00652C14" w:rsidP="00B4017D">
      <w:pPr>
        <w:spacing w:line="360" w:lineRule="auto"/>
        <w:jc w:val="both"/>
        <w:rPr>
          <w:sz w:val="24"/>
          <w:szCs w:val="24"/>
        </w:rPr>
      </w:pPr>
      <w:r w:rsidRPr="00B4017D">
        <w:rPr>
          <w:b/>
          <w:sz w:val="24"/>
          <w:szCs w:val="24"/>
        </w:rPr>
        <w:tab/>
      </w:r>
      <w:r w:rsidRPr="00B4017D">
        <w:rPr>
          <w:sz w:val="24"/>
          <w:szCs w:val="24"/>
        </w:rPr>
        <w:t xml:space="preserve">Furčić je ponudio prilično dobar opis stambenih zgrada od kojih neke sežu sve u 19. stoljeće. Primjerice navodi kako se u starija vremena stambena kuća gradila od kamena, no ''nije se vodilo računa o ravnini terena a niti kako će kuća biti postavljena – u kom će smjeru biti okrenuta'' (Fučić 1984:64). Takozvane </w:t>
      </w:r>
      <w:r w:rsidRPr="00B4017D">
        <w:rPr>
          <w:i/>
          <w:sz w:val="24"/>
          <w:szCs w:val="24"/>
        </w:rPr>
        <w:t>potleušice</w:t>
      </w:r>
      <w:r w:rsidRPr="00B4017D">
        <w:rPr>
          <w:sz w:val="24"/>
          <w:szCs w:val="24"/>
        </w:rPr>
        <w:t xml:space="preserve">, odnosno prizemnice gradile su se sve do polovice 19. stoljeća, kada se sve više počinju graditi jednokatnice, ponegdje čak i dvokatnice. Kuće su, dakle, građene od kamena, no isprva su se gradila </w:t>
      </w:r>
      <w:r w:rsidR="00C90551">
        <w:rPr>
          <w:sz w:val="24"/>
          <w:szCs w:val="24"/>
        </w:rPr>
        <w:t>„</w:t>
      </w:r>
      <w:r w:rsidRPr="00B4017D">
        <w:rPr>
          <w:sz w:val="24"/>
          <w:szCs w:val="24"/>
        </w:rPr>
        <w:t>u suho</w:t>
      </w:r>
      <w:r w:rsidR="00C90551">
        <w:rPr>
          <w:sz w:val="24"/>
          <w:szCs w:val="24"/>
        </w:rPr>
        <w:t>“</w:t>
      </w:r>
      <w:r w:rsidRPr="00B4017D">
        <w:rPr>
          <w:sz w:val="24"/>
          <w:szCs w:val="24"/>
        </w:rPr>
        <w:t xml:space="preserve"> – kameni blokovi su se slagali bez upotrebe vezivnog materijala. Zanimljivo je primijetiti kako na prvotnim kućama nedostaju prozori, te je jedina mogućnost ulaska zraka bila kroz vrata. Nadalje</w:t>
      </w:r>
      <w:r w:rsidR="00C63352">
        <w:rPr>
          <w:sz w:val="24"/>
          <w:szCs w:val="24"/>
        </w:rPr>
        <w:t>,</w:t>
      </w:r>
      <w:r w:rsidRPr="00B4017D">
        <w:rPr>
          <w:sz w:val="24"/>
          <w:szCs w:val="24"/>
        </w:rPr>
        <w:t xml:space="preserve"> Furčić navodi kako </w:t>
      </w:r>
      <w:r w:rsidR="008163C9">
        <w:rPr>
          <w:sz w:val="24"/>
          <w:szCs w:val="24"/>
        </w:rPr>
        <w:t xml:space="preserve">se </w:t>
      </w:r>
      <w:r w:rsidRPr="00B4017D">
        <w:rPr>
          <w:sz w:val="24"/>
          <w:szCs w:val="24"/>
        </w:rPr>
        <w:t xml:space="preserve">većina kuća ''radila bez pregrada, dok su neke imale ošite (drvene pregrade) kojima se odjeljivala spavaonica od kuhinje i konobe, koje su često bile pod istim krovom'' (Furčić 1984:64). Novine u gradnji došle su u trenutku kada se počelo žbukati unutarnje zidove kuće te su se inkorporirale </w:t>
      </w:r>
      <w:r w:rsidRPr="00B4017D">
        <w:rPr>
          <w:i/>
          <w:sz w:val="24"/>
          <w:szCs w:val="24"/>
        </w:rPr>
        <w:t>purtele</w:t>
      </w:r>
      <w:r w:rsidRPr="00B4017D">
        <w:rPr>
          <w:sz w:val="24"/>
          <w:szCs w:val="24"/>
        </w:rPr>
        <w:t xml:space="preserve">, maleni otvori, a nakon kojih dolaze i prozori. Naši </w:t>
      </w:r>
      <w:r w:rsidR="0071657E">
        <w:rPr>
          <w:sz w:val="24"/>
          <w:szCs w:val="24"/>
        </w:rPr>
        <w:t xml:space="preserve">su pak </w:t>
      </w:r>
      <w:r w:rsidRPr="00B4017D">
        <w:rPr>
          <w:sz w:val="24"/>
          <w:szCs w:val="24"/>
        </w:rPr>
        <w:t xml:space="preserve">kazivači ponudili zanimljiv uvid u unutrašnjost kuća. Tako su primjerice naveli </w:t>
      </w:r>
      <w:r w:rsidRPr="0071657E">
        <w:rPr>
          <w:i/>
          <w:iCs/>
          <w:sz w:val="24"/>
          <w:szCs w:val="24"/>
        </w:rPr>
        <w:t>k</w:t>
      </w:r>
      <w:r w:rsidR="0071657E" w:rsidRPr="0071657E">
        <w:rPr>
          <w:i/>
          <w:iCs/>
          <w:sz w:val="24"/>
          <w:szCs w:val="24"/>
        </w:rPr>
        <w:t>o</w:t>
      </w:r>
      <w:r w:rsidRPr="0071657E">
        <w:rPr>
          <w:i/>
          <w:iCs/>
          <w:sz w:val="24"/>
          <w:szCs w:val="24"/>
        </w:rPr>
        <w:t>min</w:t>
      </w:r>
      <w:r w:rsidRPr="00B4017D">
        <w:rPr>
          <w:sz w:val="24"/>
          <w:szCs w:val="24"/>
        </w:rPr>
        <w:t xml:space="preserve"> kao centralni dio kuće oko kojeg se sjedilo i družilo, grijalo, kuhalo: „Onda bi se sidilo kraj </w:t>
      </w:r>
      <w:r w:rsidRPr="0071657E">
        <w:rPr>
          <w:i/>
          <w:iCs/>
          <w:sz w:val="24"/>
          <w:szCs w:val="24"/>
        </w:rPr>
        <w:t>k</w:t>
      </w:r>
      <w:r w:rsidR="0071657E">
        <w:rPr>
          <w:i/>
          <w:iCs/>
          <w:sz w:val="24"/>
          <w:szCs w:val="24"/>
        </w:rPr>
        <w:t>o</w:t>
      </w:r>
      <w:r w:rsidRPr="0071657E">
        <w:rPr>
          <w:i/>
          <w:iCs/>
          <w:sz w:val="24"/>
          <w:szCs w:val="24"/>
        </w:rPr>
        <w:t>mina</w:t>
      </w:r>
      <w:r w:rsidRPr="00B4017D">
        <w:rPr>
          <w:sz w:val="24"/>
          <w:szCs w:val="24"/>
        </w:rPr>
        <w:t xml:space="preserve">, ili bi se sidilo u kući di je bila za stolon (…) petrolejka“ (Ž3), dok kazivač M1 navodi kako je njegova obiteljska kuća imala „šparhet naziđani (…). Imali smo kuću di je bija komin, di bi se ovako nešto (…) zgrijalo ili bi se skuvala zelen ili nešto“ (M1). </w:t>
      </w:r>
      <w:r w:rsidR="006D1FE3">
        <w:rPr>
          <w:sz w:val="24"/>
          <w:szCs w:val="24"/>
        </w:rPr>
        <w:t xml:space="preserve">Ovaj kazivač </w:t>
      </w:r>
      <w:r w:rsidRPr="00B4017D">
        <w:rPr>
          <w:sz w:val="24"/>
          <w:szCs w:val="24"/>
        </w:rPr>
        <w:t xml:space="preserve">navodi </w:t>
      </w:r>
      <w:r w:rsidR="006D1FE3">
        <w:rPr>
          <w:sz w:val="24"/>
          <w:szCs w:val="24"/>
        </w:rPr>
        <w:t xml:space="preserve">i </w:t>
      </w:r>
      <w:r w:rsidRPr="00B4017D">
        <w:rPr>
          <w:sz w:val="24"/>
          <w:szCs w:val="24"/>
        </w:rPr>
        <w:t xml:space="preserve">već spomenut </w:t>
      </w:r>
      <w:r w:rsidR="006D1FE3">
        <w:rPr>
          <w:sz w:val="24"/>
          <w:szCs w:val="24"/>
        </w:rPr>
        <w:t xml:space="preserve">podatak </w:t>
      </w:r>
      <w:r w:rsidRPr="00B4017D">
        <w:rPr>
          <w:sz w:val="24"/>
          <w:szCs w:val="24"/>
        </w:rPr>
        <w:t xml:space="preserve">da kuća nije imala nekoliko odvojenih prostorija, već su uglavnom spavaonica, sobe i kuhinja bile u istom prostoru. </w:t>
      </w:r>
      <w:r w:rsidR="006D1FE3">
        <w:rPr>
          <w:sz w:val="24"/>
          <w:szCs w:val="24"/>
        </w:rPr>
        <w:t>Sav je n</w:t>
      </w:r>
      <w:r w:rsidRPr="00B4017D">
        <w:rPr>
          <w:sz w:val="24"/>
          <w:szCs w:val="24"/>
        </w:rPr>
        <w:t>amještaj bio drven</w:t>
      </w:r>
      <w:r w:rsidR="00891F8E">
        <w:rPr>
          <w:sz w:val="24"/>
          <w:szCs w:val="24"/>
        </w:rPr>
        <w:t xml:space="preserve">: </w:t>
      </w:r>
      <w:r w:rsidRPr="00B4017D">
        <w:rPr>
          <w:sz w:val="24"/>
          <w:szCs w:val="24"/>
        </w:rPr>
        <w:t>„stol, katriga i kredenca“ (</w:t>
      </w:r>
      <w:r w:rsidR="009B2D90">
        <w:rPr>
          <w:sz w:val="24"/>
          <w:szCs w:val="24"/>
        </w:rPr>
        <w:t>Ž1</w:t>
      </w:r>
      <w:r w:rsidRPr="00B4017D">
        <w:rPr>
          <w:sz w:val="24"/>
          <w:szCs w:val="24"/>
        </w:rPr>
        <w:t>)</w:t>
      </w:r>
      <w:r w:rsidR="00891F8E">
        <w:rPr>
          <w:sz w:val="24"/>
          <w:szCs w:val="24"/>
        </w:rPr>
        <w:t>,</w:t>
      </w:r>
      <w:r w:rsidRPr="00B4017D">
        <w:rPr>
          <w:sz w:val="24"/>
          <w:szCs w:val="24"/>
        </w:rPr>
        <w:t xml:space="preserve"> sve je bilo načinjeno od drveta. </w:t>
      </w:r>
      <w:r w:rsidR="00891F8E">
        <w:rPr>
          <w:sz w:val="24"/>
          <w:szCs w:val="24"/>
        </w:rPr>
        <w:t>I</w:t>
      </w:r>
      <w:r w:rsidRPr="00B4017D">
        <w:rPr>
          <w:sz w:val="24"/>
          <w:szCs w:val="24"/>
        </w:rPr>
        <w:t xml:space="preserve"> kreveti </w:t>
      </w:r>
      <w:r w:rsidR="00891F8E">
        <w:rPr>
          <w:sz w:val="24"/>
          <w:szCs w:val="24"/>
        </w:rPr>
        <w:t xml:space="preserve">su </w:t>
      </w:r>
      <w:r w:rsidRPr="00B4017D">
        <w:rPr>
          <w:sz w:val="24"/>
          <w:szCs w:val="24"/>
        </w:rPr>
        <w:t xml:space="preserve">bili drveni, te se na njih </w:t>
      </w:r>
      <w:r w:rsidRPr="00B4017D">
        <w:rPr>
          <w:sz w:val="24"/>
          <w:szCs w:val="24"/>
        </w:rPr>
        <w:lastRenderedPageBreak/>
        <w:t>stavljala slama nakupljena u vreće: „A postelja isto drvena. (…). Od drveta doli noge i onda su daske bile i onda slama“ (</w:t>
      </w:r>
      <w:r w:rsidR="009B2D90">
        <w:rPr>
          <w:sz w:val="24"/>
          <w:szCs w:val="24"/>
        </w:rPr>
        <w:t>Ž1</w:t>
      </w:r>
      <w:r w:rsidRPr="00B4017D">
        <w:rPr>
          <w:sz w:val="24"/>
          <w:szCs w:val="24"/>
        </w:rPr>
        <w:t xml:space="preserve">). </w:t>
      </w:r>
    </w:p>
    <w:p w:rsidR="00652C14" w:rsidRPr="00B4017D" w:rsidRDefault="002F6DDA" w:rsidP="00F66C19">
      <w:pPr>
        <w:pStyle w:val="Naslov2"/>
        <w:ind w:left="360" w:firstLine="348"/>
      </w:pPr>
      <w:bookmarkStart w:id="7" w:name="_Toc133314069"/>
      <w:r w:rsidRPr="00B4017D">
        <w:t>3.5</w:t>
      </w:r>
      <w:r w:rsidR="00652C14" w:rsidRPr="00B4017D">
        <w:t xml:space="preserve"> Poljoprivreda i prehrana</w:t>
      </w:r>
      <w:bookmarkEnd w:id="7"/>
      <w:r w:rsidR="00652C14" w:rsidRPr="00B4017D">
        <w:t xml:space="preserve"> </w:t>
      </w:r>
    </w:p>
    <w:p w:rsidR="00652C14" w:rsidRPr="00B4017D" w:rsidRDefault="002F6DDA" w:rsidP="00F66C19">
      <w:pPr>
        <w:pStyle w:val="Naslov4"/>
        <w:ind w:left="360" w:firstLine="348"/>
      </w:pPr>
      <w:r w:rsidRPr="00B4017D">
        <w:t>3.5</w:t>
      </w:r>
      <w:r w:rsidR="00652C14" w:rsidRPr="00B4017D">
        <w:t>.1 Uvjeti za razvoj poljoprivrede</w:t>
      </w:r>
      <w:r w:rsidR="00F66C19">
        <w:br/>
      </w:r>
    </w:p>
    <w:p w:rsidR="00652C14" w:rsidRPr="00B4017D" w:rsidRDefault="00652C14" w:rsidP="00B4017D">
      <w:pPr>
        <w:spacing w:line="360" w:lineRule="auto"/>
        <w:ind w:firstLine="708"/>
        <w:jc w:val="both"/>
        <w:rPr>
          <w:b/>
          <w:bCs/>
          <w:sz w:val="24"/>
          <w:szCs w:val="24"/>
        </w:rPr>
      </w:pPr>
      <w:r w:rsidRPr="00B4017D">
        <w:rPr>
          <w:sz w:val="24"/>
          <w:szCs w:val="24"/>
        </w:rPr>
        <w:t xml:space="preserve">Područje Primoštena karakterizira krški teren, vapnenačke i dolomitske stijene te vrtače, odnosno prirodna krška udubljenja u kojima se taloži izrazito plodno tlo. Kraj oskudijeva plodnim područjima, no zahvaljujući tisućljetnoj prisutnosti te djelatnosti čovjeka zemlja je </w:t>
      </w:r>
      <w:r w:rsidR="001D284C">
        <w:rPr>
          <w:sz w:val="24"/>
          <w:szCs w:val="24"/>
        </w:rPr>
        <w:t>kultivira</w:t>
      </w:r>
      <w:r w:rsidRPr="00B4017D">
        <w:rPr>
          <w:sz w:val="24"/>
          <w:szCs w:val="24"/>
        </w:rPr>
        <w:t>na i pruža lokalnom stanovništvu dovoljno plodova za njihove potrebe (Mužar 2018).</w:t>
      </w:r>
    </w:p>
    <w:p w:rsidR="00652C14" w:rsidRPr="00B4017D" w:rsidRDefault="00652C14" w:rsidP="00B4017D">
      <w:pPr>
        <w:spacing w:line="360" w:lineRule="auto"/>
        <w:ind w:firstLine="708"/>
        <w:jc w:val="both"/>
        <w:rPr>
          <w:sz w:val="24"/>
          <w:szCs w:val="24"/>
        </w:rPr>
      </w:pPr>
      <w:r w:rsidRPr="00B4017D">
        <w:rPr>
          <w:sz w:val="24"/>
          <w:szCs w:val="24"/>
        </w:rPr>
        <w:t xml:space="preserve">Geografska obilježja područja uvjetovala su i djelatnosti kojima se lokalno stanovništvo bavi. Primoštenski teren pretežno </w:t>
      </w:r>
      <w:r w:rsidR="00D14DB2">
        <w:rPr>
          <w:sz w:val="24"/>
          <w:szCs w:val="24"/>
        </w:rPr>
        <w:t xml:space="preserve">je </w:t>
      </w:r>
      <w:r w:rsidRPr="00B4017D">
        <w:rPr>
          <w:sz w:val="24"/>
          <w:szCs w:val="24"/>
        </w:rPr>
        <w:t>brdovit i sačinjen od kamenjara te ima malo obradivih površina i samim time ograničava</w:t>
      </w:r>
      <w:r w:rsidR="00C0030F">
        <w:rPr>
          <w:sz w:val="24"/>
          <w:szCs w:val="24"/>
        </w:rPr>
        <w:t xml:space="preserve"> kvalitetu života</w:t>
      </w:r>
      <w:r w:rsidRPr="00B4017D">
        <w:rPr>
          <w:sz w:val="24"/>
          <w:szCs w:val="24"/>
        </w:rPr>
        <w:t xml:space="preserve"> obitelji</w:t>
      </w:r>
      <w:r w:rsidR="00C0030F">
        <w:rPr>
          <w:sz w:val="24"/>
          <w:szCs w:val="24"/>
        </w:rPr>
        <w:t>ma</w:t>
      </w:r>
      <w:r w:rsidRPr="00B4017D">
        <w:rPr>
          <w:sz w:val="24"/>
          <w:szCs w:val="24"/>
        </w:rPr>
        <w:t xml:space="preserve"> koje žive na tom području. Veći dio kamenjara iskorišten </w:t>
      </w:r>
      <w:r w:rsidR="00D14DB2">
        <w:rPr>
          <w:sz w:val="24"/>
          <w:szCs w:val="24"/>
        </w:rPr>
        <w:t xml:space="preserve">je </w:t>
      </w:r>
      <w:r w:rsidRPr="00B4017D">
        <w:rPr>
          <w:sz w:val="24"/>
          <w:szCs w:val="24"/>
        </w:rPr>
        <w:t xml:space="preserve">na način da je pretvoren u vinograde i maslinike </w:t>
      </w:r>
      <w:r w:rsidR="00D14DB2">
        <w:rPr>
          <w:sz w:val="24"/>
          <w:szCs w:val="24"/>
        </w:rPr>
        <w:t>pa</w:t>
      </w:r>
      <w:r w:rsidRPr="00B4017D">
        <w:rPr>
          <w:sz w:val="24"/>
          <w:szCs w:val="24"/>
        </w:rPr>
        <w:t xml:space="preserve"> </w:t>
      </w:r>
      <w:r w:rsidR="00D14DB2">
        <w:rPr>
          <w:sz w:val="24"/>
          <w:szCs w:val="24"/>
        </w:rPr>
        <w:t xml:space="preserve">stoga </w:t>
      </w:r>
      <w:r w:rsidRPr="00B4017D">
        <w:rPr>
          <w:sz w:val="24"/>
          <w:szCs w:val="24"/>
        </w:rPr>
        <w:t>te dvije poljoprivredne djelatnosti prednjače među Primoštencima</w:t>
      </w:r>
      <w:r w:rsidR="00D14DB2">
        <w:rPr>
          <w:sz w:val="24"/>
          <w:szCs w:val="24"/>
        </w:rPr>
        <w:t>,</w:t>
      </w:r>
      <w:r w:rsidRPr="00B4017D">
        <w:rPr>
          <w:sz w:val="24"/>
          <w:szCs w:val="24"/>
        </w:rPr>
        <w:t xml:space="preserve"> što nam svjedoči i Furčić </w:t>
      </w:r>
      <w:r w:rsidR="00D14DB2" w:rsidRPr="00B4017D">
        <w:rPr>
          <w:sz w:val="24"/>
          <w:szCs w:val="24"/>
        </w:rPr>
        <w:t>(1984)</w:t>
      </w:r>
      <w:r w:rsidR="00D14DB2">
        <w:rPr>
          <w:sz w:val="24"/>
          <w:szCs w:val="24"/>
        </w:rPr>
        <w:t xml:space="preserve">. Ovo </w:t>
      </w:r>
      <w:r w:rsidRPr="00B4017D">
        <w:rPr>
          <w:sz w:val="24"/>
          <w:szCs w:val="24"/>
        </w:rPr>
        <w:t xml:space="preserve">je dodatno potvrđeno </w:t>
      </w:r>
      <w:r w:rsidR="00C0030F">
        <w:rPr>
          <w:sz w:val="24"/>
          <w:szCs w:val="24"/>
        </w:rPr>
        <w:t>podatcima</w:t>
      </w:r>
      <w:r w:rsidRPr="00B4017D">
        <w:rPr>
          <w:sz w:val="24"/>
          <w:szCs w:val="24"/>
        </w:rPr>
        <w:t xml:space="preserve"> dobiven</w:t>
      </w:r>
      <w:r w:rsidR="00C0030F">
        <w:rPr>
          <w:sz w:val="24"/>
          <w:szCs w:val="24"/>
        </w:rPr>
        <w:t>i</w:t>
      </w:r>
      <w:r w:rsidRPr="00B4017D">
        <w:rPr>
          <w:sz w:val="24"/>
          <w:szCs w:val="24"/>
        </w:rPr>
        <w:t>m iz intervjua s kazivačima. Vino, posebice sorta Babić</w:t>
      </w:r>
      <w:r w:rsidR="00CB327C">
        <w:rPr>
          <w:sz w:val="24"/>
          <w:szCs w:val="24"/>
        </w:rPr>
        <w:t>,</w:t>
      </w:r>
      <w:r w:rsidRPr="00B4017D">
        <w:rPr>
          <w:sz w:val="24"/>
          <w:szCs w:val="24"/>
        </w:rPr>
        <w:t xml:space="preserve"> te maslinovo ulje predstavljali su </w:t>
      </w:r>
      <w:r w:rsidR="00C0030F">
        <w:rPr>
          <w:sz w:val="24"/>
          <w:szCs w:val="24"/>
        </w:rPr>
        <w:t>izvor prihoda</w:t>
      </w:r>
      <w:r w:rsidRPr="00B4017D">
        <w:rPr>
          <w:sz w:val="24"/>
          <w:szCs w:val="24"/>
        </w:rPr>
        <w:t xml:space="preserve"> lokalnom stanovništvu te su još uvijek dio lokalpatriotskog ponosa Primoštenaca. Blizina mora značila je i da se </w:t>
      </w:r>
      <w:r w:rsidR="0054545F">
        <w:rPr>
          <w:sz w:val="24"/>
          <w:szCs w:val="24"/>
        </w:rPr>
        <w:t xml:space="preserve">jedan </w:t>
      </w:r>
      <w:r w:rsidRPr="00B4017D">
        <w:rPr>
          <w:sz w:val="24"/>
          <w:szCs w:val="24"/>
        </w:rPr>
        <w:t xml:space="preserve">dio stanovništva </w:t>
      </w:r>
      <w:r w:rsidR="0054545F">
        <w:rPr>
          <w:sz w:val="24"/>
          <w:szCs w:val="24"/>
        </w:rPr>
        <w:t xml:space="preserve">iz priobalnog pojasa </w:t>
      </w:r>
      <w:r w:rsidRPr="00B4017D">
        <w:rPr>
          <w:sz w:val="24"/>
          <w:szCs w:val="24"/>
        </w:rPr>
        <w:t xml:space="preserve">bavio ribarstvom te pomorstvom, a ostali su bili okrenuti zemlji i iskorištavanju njezinih plodnih površina kako bi priskrbili hranu sebi i </w:t>
      </w:r>
      <w:r w:rsidR="0054545F">
        <w:rPr>
          <w:sz w:val="24"/>
          <w:szCs w:val="24"/>
        </w:rPr>
        <w:t xml:space="preserve">blagu, to jest </w:t>
      </w:r>
      <w:r w:rsidRPr="00B4017D">
        <w:rPr>
          <w:sz w:val="24"/>
          <w:szCs w:val="24"/>
        </w:rPr>
        <w:t>stoci koju su imali. Od naših kazivača saznajemo kako je svaka obitelj morala imati mazgu, tovara ili mulu koji su služili kao prijevozna sredstva i također da se „…obično imalo pet, šes ovac, da bi mi imali janjce i da bi imali meso. I kokoše za jaja. Bez toga nije nijedna kuća bila“ (Ž1). Kako bi si priskrbili dodatnu hranu, osim vinarstva i maslinarstva, Primoštenci se bave i vrtlarstvom, voćarstvom te žitarstvom. Bitnu ulogu</w:t>
      </w:r>
      <w:r w:rsidR="00E93575">
        <w:rPr>
          <w:sz w:val="24"/>
          <w:szCs w:val="24"/>
        </w:rPr>
        <w:t xml:space="preserve"> u distribuciji i održavanju ekonomske ravnoteže</w:t>
      </w:r>
      <w:r w:rsidRPr="00B4017D">
        <w:rPr>
          <w:sz w:val="24"/>
          <w:szCs w:val="24"/>
        </w:rPr>
        <w:t xml:space="preserve"> imala je i poljoprivredna zadruga koja je prije otkupljivala proizvode koje bi obitelj proizvela i imala kao višak.  </w:t>
      </w:r>
    </w:p>
    <w:p w:rsidR="00652C14" w:rsidRPr="00B4017D" w:rsidRDefault="002F6DDA" w:rsidP="00F66C19">
      <w:pPr>
        <w:pStyle w:val="Naslov4"/>
        <w:ind w:left="360" w:firstLine="348"/>
      </w:pPr>
      <w:r w:rsidRPr="00B4017D">
        <w:t>3.5</w:t>
      </w:r>
      <w:r w:rsidR="00652C14" w:rsidRPr="00B4017D">
        <w:t xml:space="preserve">.2 Prehrana </w:t>
      </w:r>
      <w:r w:rsidR="00F66C19">
        <w:br/>
      </w:r>
    </w:p>
    <w:p w:rsidR="00652C14" w:rsidRPr="00B4017D" w:rsidRDefault="00652C14" w:rsidP="00C63352">
      <w:pPr>
        <w:spacing w:line="360" w:lineRule="auto"/>
        <w:ind w:firstLine="708"/>
        <w:jc w:val="both"/>
        <w:rPr>
          <w:sz w:val="24"/>
          <w:szCs w:val="24"/>
        </w:rPr>
      </w:pPr>
      <w:r w:rsidRPr="00B4017D">
        <w:rPr>
          <w:sz w:val="24"/>
          <w:szCs w:val="24"/>
        </w:rPr>
        <w:t xml:space="preserve">Prehranu Primoštenaca čini sve ono što su mogli i uspijevali uzgojiti na zemlji koju su imali. Kazivači nam opisuju uzgoj i obradu žita i kako se od </w:t>
      </w:r>
      <w:r w:rsidR="005F48CD">
        <w:rPr>
          <w:sz w:val="24"/>
          <w:szCs w:val="24"/>
        </w:rPr>
        <w:t>njega</w:t>
      </w:r>
      <w:r w:rsidRPr="00B4017D">
        <w:rPr>
          <w:sz w:val="24"/>
          <w:szCs w:val="24"/>
        </w:rPr>
        <w:t xml:space="preserve"> kasnije dobivaju kruh i ječam koji čine glavninu prehrane. Nadalje spominju </w:t>
      </w:r>
      <w:r w:rsidRPr="005F48CD">
        <w:rPr>
          <w:i/>
          <w:iCs/>
          <w:sz w:val="24"/>
          <w:szCs w:val="24"/>
        </w:rPr>
        <w:t>zelen</w:t>
      </w:r>
      <w:r w:rsidRPr="00B4017D">
        <w:rPr>
          <w:sz w:val="24"/>
          <w:szCs w:val="24"/>
        </w:rPr>
        <w:t xml:space="preserve"> </w:t>
      </w:r>
      <w:r w:rsidR="0044078F">
        <w:rPr>
          <w:sz w:val="24"/>
          <w:szCs w:val="24"/>
        </w:rPr>
        <w:t>koju valja shvatiti kao</w:t>
      </w:r>
      <w:r w:rsidRPr="00B4017D">
        <w:rPr>
          <w:sz w:val="24"/>
          <w:szCs w:val="24"/>
        </w:rPr>
        <w:t xml:space="preserve"> zbirnu oznaku za zelje, blitvu, kupus i ostalo bilje, razne grahorice, orašaste plodove i voće. Meso su blagovali od stoke koju su uspijevali uzgajati na kršnom tlu, dakle većinom se radilo o kokošima, kozama, ovcama, svinjama i janjadi. U jednom intervjuu dobili smo i informaciju koja naglašava kako je jedna osoba u selu imala kravu dok i ona nije uginula, jer kako nam objašnjava kazivač M2 „ma kakve krave, nema za </w:t>
      </w:r>
      <w:r w:rsidRPr="00B4017D">
        <w:rPr>
          <w:sz w:val="24"/>
          <w:szCs w:val="24"/>
        </w:rPr>
        <w:lastRenderedPageBreak/>
        <w:t>kravu (hrane), krš…“</w:t>
      </w:r>
      <w:r w:rsidR="009B2D90">
        <w:rPr>
          <w:sz w:val="24"/>
          <w:szCs w:val="24"/>
        </w:rPr>
        <w:t xml:space="preserve"> (M2)</w:t>
      </w:r>
      <w:r w:rsidRPr="00B4017D">
        <w:rPr>
          <w:sz w:val="24"/>
          <w:szCs w:val="24"/>
        </w:rPr>
        <w:t xml:space="preserve"> što zapisuje i Furčić u svom djelu (Furčić 1984). Kazivači su nam t</w:t>
      </w:r>
      <w:r w:rsidR="00211ACF">
        <w:rPr>
          <w:sz w:val="24"/>
          <w:szCs w:val="24"/>
        </w:rPr>
        <w:t>ije</w:t>
      </w:r>
      <w:r w:rsidRPr="00B4017D">
        <w:rPr>
          <w:sz w:val="24"/>
          <w:szCs w:val="24"/>
        </w:rPr>
        <w:t xml:space="preserve">kom čitavog intervjuiranja naglašavali koliko su jedni drugima bili bitni i koliko su zapravo dobrosusjedski odnosi u selu </w:t>
      </w:r>
      <w:r w:rsidR="00F43A20">
        <w:rPr>
          <w:sz w:val="24"/>
          <w:szCs w:val="24"/>
        </w:rPr>
        <w:t xml:space="preserve">bili važni </w:t>
      </w:r>
      <w:r w:rsidRPr="00B4017D">
        <w:rPr>
          <w:sz w:val="24"/>
          <w:szCs w:val="24"/>
        </w:rPr>
        <w:t>za preživljavanje</w:t>
      </w:r>
      <w:r w:rsidR="00F43A20">
        <w:rPr>
          <w:sz w:val="24"/>
          <w:szCs w:val="24"/>
        </w:rPr>
        <w:t xml:space="preserve"> zajednice</w:t>
      </w:r>
      <w:r w:rsidRPr="00B4017D">
        <w:rPr>
          <w:sz w:val="24"/>
          <w:szCs w:val="24"/>
        </w:rPr>
        <w:t xml:space="preserve"> i </w:t>
      </w:r>
      <w:r w:rsidR="00F43A20">
        <w:rPr>
          <w:sz w:val="24"/>
          <w:szCs w:val="24"/>
        </w:rPr>
        <w:t xml:space="preserve">njen </w:t>
      </w:r>
      <w:r w:rsidRPr="00B4017D">
        <w:rPr>
          <w:sz w:val="24"/>
          <w:szCs w:val="24"/>
        </w:rPr>
        <w:t xml:space="preserve">ugodan život. Ti </w:t>
      </w:r>
      <w:r w:rsidR="00FB5609">
        <w:rPr>
          <w:sz w:val="24"/>
          <w:szCs w:val="24"/>
        </w:rPr>
        <w:t xml:space="preserve">se </w:t>
      </w:r>
      <w:r w:rsidRPr="00B4017D">
        <w:rPr>
          <w:sz w:val="24"/>
          <w:szCs w:val="24"/>
        </w:rPr>
        <w:t>odnosi pre</w:t>
      </w:r>
      <w:r w:rsidR="00FB5609">
        <w:rPr>
          <w:sz w:val="24"/>
          <w:szCs w:val="24"/>
        </w:rPr>
        <w:t>slikavaju</w:t>
      </w:r>
      <w:r w:rsidRPr="00B4017D">
        <w:rPr>
          <w:sz w:val="24"/>
          <w:szCs w:val="24"/>
        </w:rPr>
        <w:t xml:space="preserve"> i na samu prehranu jer se meso koje su dobivali klanjem životinja nije blagovalo samo unutar obitelji čija je bila životinja, već se dijelilo susjedima kako bi se </w:t>
      </w:r>
      <w:r w:rsidR="00670E59">
        <w:rPr>
          <w:sz w:val="24"/>
          <w:szCs w:val="24"/>
        </w:rPr>
        <w:t>svo</w:t>
      </w:r>
      <w:r w:rsidRPr="00B4017D">
        <w:rPr>
          <w:sz w:val="24"/>
          <w:szCs w:val="24"/>
        </w:rPr>
        <w:t xml:space="preserve"> u potpunosti iskoristilo jer nije bilo načina skladištenja sličnog današnjem </w:t>
      </w:r>
      <w:r w:rsidR="000C182B" w:rsidRPr="00B4017D">
        <w:rPr>
          <w:sz w:val="24"/>
          <w:szCs w:val="24"/>
        </w:rPr>
        <w:t>hladnjaku</w:t>
      </w:r>
      <w:r w:rsidRPr="00B4017D">
        <w:rPr>
          <w:sz w:val="24"/>
          <w:szCs w:val="24"/>
        </w:rPr>
        <w:t xml:space="preserve">. Kazivači nam svjedoče kako se i klanje dogovaralo među susjednim obiteljima – „Prije si kla, uvik si se dogovara s onima okolo tebe u selu, kad će ko klat. </w:t>
      </w:r>
      <w:bookmarkStart w:id="8" w:name="_Hlk132880675"/>
      <w:r w:rsidRPr="00B4017D">
        <w:rPr>
          <w:sz w:val="24"/>
          <w:szCs w:val="24"/>
        </w:rPr>
        <w:t>(…)</w:t>
      </w:r>
      <w:bookmarkEnd w:id="8"/>
      <w:r w:rsidRPr="00B4017D">
        <w:rPr>
          <w:sz w:val="24"/>
          <w:szCs w:val="24"/>
        </w:rPr>
        <w:t xml:space="preserve"> Znači, ostavimo dva dana da imamo za nas. Onda daš jednom susjedu, drugom susjedu, trećem. Kad on kolje za pet, šes dan onda on tebi daje sve tako“ (Ž1). Naravno, s obzirom da su se Primoštenci primarno bavili poljoprivredom, životinje su bile i iznimno bitni pri</w:t>
      </w:r>
      <w:r w:rsidR="00826D15">
        <w:rPr>
          <w:sz w:val="24"/>
          <w:szCs w:val="24"/>
        </w:rPr>
        <w:t>v</w:t>
      </w:r>
      <w:r w:rsidRPr="00B4017D">
        <w:rPr>
          <w:sz w:val="24"/>
          <w:szCs w:val="24"/>
        </w:rPr>
        <w:t xml:space="preserve">ređivači gnojiva za zemlju. </w:t>
      </w:r>
      <w:r w:rsidR="00E706FF">
        <w:rPr>
          <w:sz w:val="24"/>
          <w:szCs w:val="24"/>
        </w:rPr>
        <w:t>S druge strane, kazivači ne spominju ribarstvo kao bitnu privrednu granu, niti navode rib</w:t>
      </w:r>
      <w:r w:rsidR="00D65AB0">
        <w:rPr>
          <w:sz w:val="24"/>
          <w:szCs w:val="24"/>
        </w:rPr>
        <w:t>u</w:t>
      </w:r>
      <w:r w:rsidR="00E706FF">
        <w:rPr>
          <w:sz w:val="24"/>
          <w:szCs w:val="24"/>
        </w:rPr>
        <w:t xml:space="preserve"> među često korištenim namirnicama. Jed</w:t>
      </w:r>
      <w:r w:rsidR="00D65AB0">
        <w:rPr>
          <w:sz w:val="24"/>
          <w:szCs w:val="24"/>
        </w:rPr>
        <w:t>na je od rijetkih</w:t>
      </w:r>
      <w:r w:rsidR="00E706FF">
        <w:rPr>
          <w:sz w:val="24"/>
          <w:szCs w:val="24"/>
        </w:rPr>
        <w:t xml:space="preserve"> iznimk</w:t>
      </w:r>
      <w:r w:rsidR="00D65AB0">
        <w:rPr>
          <w:sz w:val="24"/>
          <w:szCs w:val="24"/>
        </w:rPr>
        <w:t>i</w:t>
      </w:r>
      <w:r w:rsidR="00E706FF">
        <w:rPr>
          <w:sz w:val="24"/>
          <w:szCs w:val="24"/>
        </w:rPr>
        <w:t xml:space="preserve"> spominjanje bakalara koji se pripremao za Badnjak, no on se naravno kupovao sušen i na</w:t>
      </w:r>
      <w:r w:rsidR="00D65AB0">
        <w:rPr>
          <w:sz w:val="24"/>
          <w:szCs w:val="24"/>
        </w:rPr>
        <w:t>mak</w:t>
      </w:r>
      <w:r w:rsidR="00E706FF">
        <w:rPr>
          <w:sz w:val="24"/>
          <w:szCs w:val="24"/>
        </w:rPr>
        <w:t>ao kako bi bio pogodan za konzumaciju.</w:t>
      </w:r>
      <w:r w:rsidR="0051581A">
        <w:rPr>
          <w:sz w:val="24"/>
          <w:szCs w:val="24"/>
        </w:rPr>
        <w:t xml:space="preserve"> Upitani da pojasne nizak udio ribe u prehrani, kazivači objašnjavaju da je stanovništvo Primoštena Burnjeg i Južnog i danas tradicionalno vezano uz proizvode svoga polja i svoje staje, a da su plovila i opremu potrebnu za ribolov i u uskom priobalnom pojasu imali tek rijetki, najbogatiji među lokalnim stanovništvom.</w:t>
      </w:r>
    </w:p>
    <w:p w:rsidR="00652C14" w:rsidRPr="00B4017D" w:rsidRDefault="002F6DDA" w:rsidP="00F66C19">
      <w:pPr>
        <w:pStyle w:val="Naslov4"/>
        <w:ind w:left="360" w:firstLine="348"/>
      </w:pPr>
      <w:r w:rsidRPr="00B4017D">
        <w:t>3.5</w:t>
      </w:r>
      <w:r w:rsidR="00652C14" w:rsidRPr="00B4017D">
        <w:t xml:space="preserve">.3 Žitarstvo </w:t>
      </w:r>
      <w:r w:rsidR="00F66C19">
        <w:br/>
      </w:r>
    </w:p>
    <w:p w:rsidR="00652C14" w:rsidRPr="00B4017D" w:rsidRDefault="00652C14" w:rsidP="00B4017D">
      <w:pPr>
        <w:spacing w:line="360" w:lineRule="auto"/>
        <w:ind w:firstLine="708"/>
        <w:jc w:val="both"/>
        <w:rPr>
          <w:sz w:val="24"/>
          <w:szCs w:val="24"/>
        </w:rPr>
      </w:pPr>
      <w:r w:rsidRPr="00B4017D">
        <w:rPr>
          <w:sz w:val="24"/>
          <w:szCs w:val="24"/>
        </w:rPr>
        <w:t xml:space="preserve">Žito je predstavljalo jedno od osnovnih prehrambenih jedinica te se koristilo u svakodnevnoj prehrani i obitelji i njihovih životinja. Obrada žita, prema iskazu naših kazivača, imala je točno određen redoslijed </w:t>
      </w:r>
      <w:r w:rsidR="009003AF">
        <w:rPr>
          <w:sz w:val="24"/>
          <w:szCs w:val="24"/>
        </w:rPr>
        <w:t>radnji</w:t>
      </w:r>
      <w:r w:rsidRPr="00B4017D">
        <w:rPr>
          <w:sz w:val="24"/>
          <w:szCs w:val="24"/>
        </w:rPr>
        <w:t xml:space="preserve"> te je obavljanje posla </w:t>
      </w:r>
      <w:r w:rsidR="000E7F69">
        <w:rPr>
          <w:sz w:val="24"/>
          <w:szCs w:val="24"/>
        </w:rPr>
        <w:t xml:space="preserve">bilo </w:t>
      </w:r>
      <w:r w:rsidRPr="00B4017D">
        <w:rPr>
          <w:sz w:val="24"/>
          <w:szCs w:val="24"/>
        </w:rPr>
        <w:t>dodatno podijeljeno po rodu. Svi su sudjelovali, čak i najmlađi članovi obitelji</w:t>
      </w:r>
      <w:r w:rsidR="00017972">
        <w:rPr>
          <w:sz w:val="24"/>
          <w:szCs w:val="24"/>
        </w:rPr>
        <w:t>:</w:t>
      </w:r>
      <w:r w:rsidRPr="00B4017D">
        <w:rPr>
          <w:sz w:val="24"/>
          <w:szCs w:val="24"/>
        </w:rPr>
        <w:t xml:space="preserve"> „Nije bilo puštanja oćeš</w:t>
      </w:r>
      <w:r w:rsidR="009003AF">
        <w:rPr>
          <w:sz w:val="24"/>
          <w:szCs w:val="24"/>
        </w:rPr>
        <w:t>-</w:t>
      </w:r>
      <w:r w:rsidRPr="00B4017D">
        <w:rPr>
          <w:sz w:val="24"/>
          <w:szCs w:val="24"/>
        </w:rPr>
        <w:t>nećeš, jer kad se iđe u polje, išlo se kad smo žito kupili, dvi ure u noći“ (Ž1). Žito se nije moglo kupiti za vrijeme dana jer je tada suho i postaje lomljivo i</w:t>
      </w:r>
      <w:r w:rsidR="009003AF">
        <w:rPr>
          <w:sz w:val="24"/>
          <w:szCs w:val="24"/>
        </w:rPr>
        <w:t>,</w:t>
      </w:r>
      <w:r w:rsidRPr="00B4017D">
        <w:rPr>
          <w:sz w:val="24"/>
          <w:szCs w:val="24"/>
        </w:rPr>
        <w:t xml:space="preserve"> umjesto da se dobije ječam koji je veoma bitan za prehranu</w:t>
      </w:r>
      <w:r w:rsidR="009003AF">
        <w:rPr>
          <w:sz w:val="24"/>
          <w:szCs w:val="24"/>
        </w:rPr>
        <w:t>,</w:t>
      </w:r>
      <w:r w:rsidRPr="00B4017D">
        <w:rPr>
          <w:sz w:val="24"/>
          <w:szCs w:val="24"/>
        </w:rPr>
        <w:t xml:space="preserve"> dobila bi se slama. Zbog toga se žito ručno kupilo po noći</w:t>
      </w:r>
      <w:r w:rsidR="00A70556">
        <w:rPr>
          <w:sz w:val="24"/>
          <w:szCs w:val="24"/>
        </w:rPr>
        <w:t>. T</w:t>
      </w:r>
      <w:r w:rsidRPr="00B4017D">
        <w:rPr>
          <w:sz w:val="24"/>
          <w:szCs w:val="24"/>
        </w:rPr>
        <w:t xml:space="preserve">aj prvi dio posla su uglavnom obavljale žene, nakon čega dolaze mlađi muškarci kako bi </w:t>
      </w:r>
      <w:r w:rsidRPr="00E0570C">
        <w:rPr>
          <w:i/>
          <w:iCs/>
          <w:sz w:val="24"/>
          <w:szCs w:val="24"/>
        </w:rPr>
        <w:t>otučivali</w:t>
      </w:r>
      <w:r w:rsidRPr="00B4017D">
        <w:rPr>
          <w:sz w:val="24"/>
          <w:szCs w:val="24"/>
        </w:rPr>
        <w:t xml:space="preserve"> žito. Kazivači </w:t>
      </w:r>
      <w:r w:rsidR="00A70556">
        <w:rPr>
          <w:sz w:val="24"/>
          <w:szCs w:val="24"/>
        </w:rPr>
        <w:t xml:space="preserve">nam </w:t>
      </w:r>
      <w:r w:rsidRPr="00B4017D">
        <w:rPr>
          <w:sz w:val="24"/>
          <w:szCs w:val="24"/>
        </w:rPr>
        <w:t>opisuju taj proces na sljedeći način</w:t>
      </w:r>
      <w:r w:rsidR="00A70556">
        <w:rPr>
          <w:sz w:val="24"/>
          <w:szCs w:val="24"/>
        </w:rPr>
        <w:t>:</w:t>
      </w:r>
      <w:r w:rsidRPr="00B4017D">
        <w:rPr>
          <w:sz w:val="24"/>
          <w:szCs w:val="24"/>
        </w:rPr>
        <w:t xml:space="preserve"> „Znači imaš ručicu slame, ovako ove tog što smo skupili i to bi priko kolina drvenim štapom bi tu zemlju, jer je to još bilo vlažno, da ispadne ta zemlja. Onda bi stavljali na konop il na žicu, i svezali u snop“ (Ž1). Nakon toga bi se taj snop stavio na </w:t>
      </w:r>
      <w:r w:rsidRPr="00A70556">
        <w:rPr>
          <w:i/>
          <w:iCs/>
          <w:sz w:val="24"/>
          <w:szCs w:val="24"/>
        </w:rPr>
        <w:t>guvno</w:t>
      </w:r>
      <w:r w:rsidRPr="00B4017D">
        <w:rPr>
          <w:sz w:val="24"/>
          <w:szCs w:val="24"/>
        </w:rPr>
        <w:t xml:space="preserve"> i mazga bi </w:t>
      </w:r>
      <w:r w:rsidR="00A27290">
        <w:rPr>
          <w:sz w:val="24"/>
          <w:szCs w:val="24"/>
        </w:rPr>
        <w:t>hodajući ukrug gazi</w:t>
      </w:r>
      <w:r w:rsidR="007C1E49">
        <w:rPr>
          <w:sz w:val="24"/>
          <w:szCs w:val="24"/>
        </w:rPr>
        <w:t>l</w:t>
      </w:r>
      <w:r w:rsidR="00A27290">
        <w:rPr>
          <w:sz w:val="24"/>
          <w:szCs w:val="24"/>
        </w:rPr>
        <w:t>a po njemu</w:t>
      </w:r>
      <w:r w:rsidRPr="00B4017D">
        <w:rPr>
          <w:sz w:val="24"/>
          <w:szCs w:val="24"/>
        </w:rPr>
        <w:t>, poslije čega bi se digla slama koja se koristila kao hrana za životinje</w:t>
      </w:r>
      <w:r w:rsidR="00A27290">
        <w:rPr>
          <w:sz w:val="24"/>
          <w:szCs w:val="24"/>
        </w:rPr>
        <w:t>.</w:t>
      </w:r>
      <w:r w:rsidRPr="00B4017D">
        <w:rPr>
          <w:sz w:val="24"/>
          <w:szCs w:val="24"/>
        </w:rPr>
        <w:t xml:space="preserve"> </w:t>
      </w:r>
      <w:r w:rsidR="00A27290">
        <w:rPr>
          <w:sz w:val="24"/>
          <w:szCs w:val="24"/>
        </w:rPr>
        <w:t>Pre</w:t>
      </w:r>
      <w:r w:rsidRPr="00B4017D">
        <w:rPr>
          <w:sz w:val="24"/>
          <w:szCs w:val="24"/>
        </w:rPr>
        <w:t xml:space="preserve">ostalo bi žito preko kojeg je još jedanput morala proći mazga. Poslije te obrade žito bi muškarci provijavali kako bi se </w:t>
      </w:r>
      <w:r w:rsidR="00A27290" w:rsidRPr="00B4017D">
        <w:rPr>
          <w:sz w:val="24"/>
          <w:szCs w:val="24"/>
        </w:rPr>
        <w:t xml:space="preserve">s njega </w:t>
      </w:r>
      <w:r w:rsidRPr="00B4017D">
        <w:rPr>
          <w:sz w:val="24"/>
          <w:szCs w:val="24"/>
        </w:rPr>
        <w:t>skinula prašina, a potom bi žene došle ukloniti kamenčiće ili trave koje su ostale u žit</w:t>
      </w:r>
      <w:r w:rsidR="00A27290">
        <w:rPr>
          <w:sz w:val="24"/>
          <w:szCs w:val="24"/>
        </w:rPr>
        <w:t>u</w:t>
      </w:r>
      <w:r w:rsidRPr="00B4017D">
        <w:rPr>
          <w:sz w:val="24"/>
          <w:szCs w:val="24"/>
        </w:rPr>
        <w:t xml:space="preserve">. Završni proces bi ponovno </w:t>
      </w:r>
      <w:r w:rsidR="001E17B2">
        <w:rPr>
          <w:sz w:val="24"/>
          <w:szCs w:val="24"/>
        </w:rPr>
        <w:t>obavljali</w:t>
      </w:r>
      <w:r w:rsidRPr="00B4017D">
        <w:rPr>
          <w:sz w:val="24"/>
          <w:szCs w:val="24"/>
        </w:rPr>
        <w:t xml:space="preserve"> muškarci koji bi s tovarom </w:t>
      </w:r>
      <w:r w:rsidR="00A27290" w:rsidRPr="00B4017D">
        <w:rPr>
          <w:sz w:val="24"/>
          <w:szCs w:val="24"/>
        </w:rPr>
        <w:t xml:space="preserve">išli </w:t>
      </w:r>
      <w:r w:rsidRPr="00B4017D">
        <w:rPr>
          <w:sz w:val="24"/>
          <w:szCs w:val="24"/>
        </w:rPr>
        <w:t xml:space="preserve">u mlinicu gdje bi se </w:t>
      </w:r>
      <w:r w:rsidR="00A27290" w:rsidRPr="00B4017D">
        <w:rPr>
          <w:sz w:val="24"/>
          <w:szCs w:val="24"/>
        </w:rPr>
        <w:t>žito</w:t>
      </w:r>
      <w:r w:rsidR="00A27290">
        <w:rPr>
          <w:sz w:val="24"/>
          <w:szCs w:val="24"/>
        </w:rPr>
        <w:t xml:space="preserve"> </w:t>
      </w:r>
      <w:r w:rsidRPr="00B4017D">
        <w:rPr>
          <w:sz w:val="24"/>
          <w:szCs w:val="24"/>
        </w:rPr>
        <w:t>samljelo</w:t>
      </w:r>
      <w:r w:rsidR="00A27290">
        <w:rPr>
          <w:sz w:val="24"/>
          <w:szCs w:val="24"/>
        </w:rPr>
        <w:t xml:space="preserve"> </w:t>
      </w:r>
      <w:r w:rsidRPr="00B4017D">
        <w:rPr>
          <w:sz w:val="24"/>
          <w:szCs w:val="24"/>
        </w:rPr>
        <w:t xml:space="preserve">kako </w:t>
      </w:r>
      <w:r w:rsidRPr="00B4017D">
        <w:rPr>
          <w:sz w:val="24"/>
          <w:szCs w:val="24"/>
        </w:rPr>
        <w:lastRenderedPageBreak/>
        <w:t>bi se dobilo brašno</w:t>
      </w:r>
      <w:r w:rsidR="00A27290">
        <w:rPr>
          <w:sz w:val="24"/>
          <w:szCs w:val="24"/>
        </w:rPr>
        <w:t>,</w:t>
      </w:r>
      <w:r w:rsidRPr="00B4017D">
        <w:rPr>
          <w:sz w:val="24"/>
          <w:szCs w:val="24"/>
        </w:rPr>
        <w:t xml:space="preserve"> ili bi se </w:t>
      </w:r>
      <w:r w:rsidRPr="00B4017D">
        <w:rPr>
          <w:i/>
          <w:iCs/>
          <w:sz w:val="24"/>
          <w:szCs w:val="24"/>
        </w:rPr>
        <w:t>orzalo</w:t>
      </w:r>
      <w:r w:rsidRPr="00B4017D">
        <w:rPr>
          <w:sz w:val="24"/>
          <w:szCs w:val="24"/>
        </w:rPr>
        <w:t xml:space="preserve"> žito, odnosno tuklo bi </w:t>
      </w:r>
      <w:r w:rsidR="00A27290">
        <w:rPr>
          <w:sz w:val="24"/>
          <w:szCs w:val="24"/>
        </w:rPr>
        <w:t xml:space="preserve">ga </w:t>
      </w:r>
      <w:r w:rsidRPr="00B4017D">
        <w:rPr>
          <w:sz w:val="24"/>
          <w:szCs w:val="24"/>
        </w:rPr>
        <w:t xml:space="preserve">se </w:t>
      </w:r>
      <w:r w:rsidR="00F40828">
        <w:rPr>
          <w:sz w:val="24"/>
          <w:szCs w:val="24"/>
        </w:rPr>
        <w:t>d</w:t>
      </w:r>
      <w:r w:rsidRPr="00B4017D">
        <w:rPr>
          <w:sz w:val="24"/>
          <w:szCs w:val="24"/>
        </w:rPr>
        <w:t>rvenim batom kako bi se dobio ječam (</w:t>
      </w:r>
      <w:r w:rsidRPr="001E17B2">
        <w:rPr>
          <w:i/>
          <w:iCs/>
          <w:sz w:val="24"/>
          <w:szCs w:val="24"/>
        </w:rPr>
        <w:t>orzo</w:t>
      </w:r>
      <w:r w:rsidRPr="00B4017D">
        <w:rPr>
          <w:sz w:val="24"/>
          <w:szCs w:val="24"/>
        </w:rPr>
        <w:t>).</w:t>
      </w:r>
    </w:p>
    <w:p w:rsidR="00F66C19" w:rsidRPr="00F66C19" w:rsidRDefault="002F6DDA" w:rsidP="00F66C19">
      <w:pPr>
        <w:pStyle w:val="Naslov4"/>
        <w:ind w:left="360" w:firstLine="348"/>
      </w:pPr>
      <w:r w:rsidRPr="00B4017D">
        <w:t>3.5</w:t>
      </w:r>
      <w:r w:rsidR="00652C14" w:rsidRPr="00B4017D">
        <w:t>.4 Maslinarstvo</w:t>
      </w:r>
      <w:r w:rsidR="00F66C19">
        <w:br/>
      </w:r>
    </w:p>
    <w:p w:rsidR="00652C14" w:rsidRPr="00B4017D" w:rsidRDefault="00652C14" w:rsidP="00B4017D">
      <w:pPr>
        <w:spacing w:line="360" w:lineRule="auto"/>
        <w:ind w:firstLine="708"/>
        <w:jc w:val="both"/>
        <w:rPr>
          <w:sz w:val="24"/>
          <w:szCs w:val="24"/>
        </w:rPr>
      </w:pPr>
      <w:r w:rsidRPr="00B4017D">
        <w:rPr>
          <w:sz w:val="24"/>
          <w:szCs w:val="24"/>
        </w:rPr>
        <w:t>Druga važna namirnica u prehrani Primoštenaca bilo je maslinovo ulje</w:t>
      </w:r>
      <w:r w:rsidR="004973CB">
        <w:rPr>
          <w:sz w:val="24"/>
          <w:szCs w:val="24"/>
        </w:rPr>
        <w:t>.</w:t>
      </w:r>
      <w:r w:rsidRPr="00B4017D">
        <w:rPr>
          <w:sz w:val="24"/>
          <w:szCs w:val="24"/>
        </w:rPr>
        <w:t xml:space="preserve"> </w:t>
      </w:r>
      <w:r w:rsidR="004973CB">
        <w:rPr>
          <w:sz w:val="24"/>
          <w:szCs w:val="24"/>
        </w:rPr>
        <w:t>M</w:t>
      </w:r>
      <w:r w:rsidRPr="00B4017D">
        <w:rPr>
          <w:sz w:val="24"/>
          <w:szCs w:val="24"/>
        </w:rPr>
        <w:t xml:space="preserve">aslinarstvom </w:t>
      </w:r>
      <w:r w:rsidR="004973CB">
        <w:rPr>
          <w:sz w:val="24"/>
          <w:szCs w:val="24"/>
        </w:rPr>
        <w:t xml:space="preserve">se </w:t>
      </w:r>
      <w:r w:rsidRPr="00B4017D">
        <w:rPr>
          <w:sz w:val="24"/>
          <w:szCs w:val="24"/>
        </w:rPr>
        <w:t xml:space="preserve">bavio velik dio obitelji u Primoštenu i svatko je imao </w:t>
      </w:r>
      <w:r w:rsidR="000675C7">
        <w:rPr>
          <w:sz w:val="24"/>
          <w:szCs w:val="24"/>
        </w:rPr>
        <w:t>vlastito</w:t>
      </w:r>
      <w:r w:rsidRPr="00B4017D">
        <w:rPr>
          <w:sz w:val="24"/>
          <w:szCs w:val="24"/>
        </w:rPr>
        <w:t xml:space="preserve"> maslinovo ulje</w:t>
      </w:r>
      <w:r w:rsidR="004973CB">
        <w:rPr>
          <w:sz w:val="24"/>
          <w:szCs w:val="24"/>
        </w:rPr>
        <w:t>:</w:t>
      </w:r>
      <w:r w:rsidRPr="00B4017D">
        <w:rPr>
          <w:sz w:val="24"/>
          <w:szCs w:val="24"/>
        </w:rPr>
        <w:t xml:space="preserve"> „kad mi je mama rekla odi kod uje i kupi ulja, meni je to bio šok. Jer smo to uvik imali ka svoje u kući” (Ž3). Furčić opisuje kako su maslinovo ulje i vino Primoštencima</w:t>
      </w:r>
      <w:r w:rsidR="001E2CED">
        <w:rPr>
          <w:sz w:val="24"/>
          <w:szCs w:val="24"/>
        </w:rPr>
        <w:t xml:space="preserve"> </w:t>
      </w:r>
      <w:r w:rsidR="001E2CED" w:rsidRPr="00B4017D">
        <w:rPr>
          <w:sz w:val="24"/>
          <w:szCs w:val="24"/>
        </w:rPr>
        <w:t>predstavljali život</w:t>
      </w:r>
      <w:r w:rsidRPr="00B4017D">
        <w:rPr>
          <w:sz w:val="24"/>
          <w:szCs w:val="24"/>
        </w:rPr>
        <w:t xml:space="preserve"> te da su se masline u ovom kraju koristile isključivo za dobivanje maslinovog ulja koje je narod nazivao zlatom (Furčić 1984). Kako bi se dobilo maslinovo ulje, masline su se zimi stavljale prvo u jutenu vreću. Nakon tog</w:t>
      </w:r>
      <w:r w:rsidR="00341C04">
        <w:rPr>
          <w:sz w:val="24"/>
          <w:szCs w:val="24"/>
        </w:rPr>
        <w:t>a</w:t>
      </w:r>
      <w:r w:rsidRPr="00B4017D">
        <w:rPr>
          <w:sz w:val="24"/>
          <w:szCs w:val="24"/>
        </w:rPr>
        <w:t xml:space="preserve"> bi se izvadila drvena posuda na koju bi se stavile daske na koje bi potom došla vreća s maslinama. Cijeli proces se odvijao pod gredama u konobama koje su bile popločane kamenim pločama i onda bi se gazilo po tim maslinama. Tokom tog dijela morala bi se uliti vruća voda do razine koljena nakon čega “…je ono kapalo doli, a kapala je i voda. I onda bi se uje skupljalo s površine te vode“ (Ž3).  Dio ulja bi se prodavao, a dio bi se ostavio za kućanske potrebe te se pospremao za sljedeću godinu </w:t>
      </w:r>
      <w:r w:rsidR="007B5813">
        <w:rPr>
          <w:sz w:val="24"/>
          <w:szCs w:val="24"/>
        </w:rPr>
        <w:t xml:space="preserve">jer </w:t>
      </w:r>
      <w:r w:rsidRPr="00B4017D">
        <w:rPr>
          <w:sz w:val="24"/>
          <w:szCs w:val="24"/>
        </w:rPr>
        <w:t>„teško onoj kući koja ostane bez ulja“ (Furčić 1984</w:t>
      </w:r>
      <w:r w:rsidR="000C182B" w:rsidRPr="00B4017D">
        <w:rPr>
          <w:sz w:val="24"/>
          <w:szCs w:val="24"/>
        </w:rPr>
        <w:t>:52</w:t>
      </w:r>
      <w:r w:rsidRPr="00B4017D">
        <w:rPr>
          <w:sz w:val="24"/>
          <w:szCs w:val="24"/>
        </w:rPr>
        <w:t>). Zemljište za masline nije se posebno izdvajal</w:t>
      </w:r>
      <w:r w:rsidR="007B5813">
        <w:rPr>
          <w:sz w:val="24"/>
          <w:szCs w:val="24"/>
        </w:rPr>
        <w:t>o</w:t>
      </w:r>
      <w:r w:rsidRPr="00B4017D">
        <w:rPr>
          <w:sz w:val="24"/>
          <w:szCs w:val="24"/>
        </w:rPr>
        <w:t xml:space="preserve"> već bi se prvo raskrčio i zasadio vinograd,  u sredini i oko kojeg bi se zasadile masline i u onom trenutku kad bi </w:t>
      </w:r>
      <w:r w:rsidR="007662D5">
        <w:rPr>
          <w:sz w:val="24"/>
          <w:szCs w:val="24"/>
        </w:rPr>
        <w:t xml:space="preserve">se </w:t>
      </w:r>
      <w:r w:rsidRPr="00B4017D">
        <w:rPr>
          <w:sz w:val="24"/>
          <w:szCs w:val="24"/>
        </w:rPr>
        <w:t xml:space="preserve">loze </w:t>
      </w:r>
      <w:r w:rsidR="007662D5">
        <w:rPr>
          <w:sz w:val="24"/>
          <w:szCs w:val="24"/>
        </w:rPr>
        <w:t>osuši</w:t>
      </w:r>
      <w:r w:rsidRPr="00B4017D">
        <w:rPr>
          <w:sz w:val="24"/>
          <w:szCs w:val="24"/>
        </w:rPr>
        <w:t xml:space="preserve">le, a masline bi ostale, daljnjim obrađivanjem zemljišta bi nastala površina koja se zove </w:t>
      </w:r>
      <w:r w:rsidRPr="00DC1F5E">
        <w:rPr>
          <w:i/>
          <w:iCs/>
          <w:sz w:val="24"/>
          <w:szCs w:val="24"/>
        </w:rPr>
        <w:t>maslinjak</w:t>
      </w:r>
      <w:r w:rsidRPr="00B4017D">
        <w:rPr>
          <w:sz w:val="24"/>
          <w:szCs w:val="24"/>
        </w:rPr>
        <w:t xml:space="preserve">. </w:t>
      </w:r>
    </w:p>
    <w:p w:rsidR="00652C14" w:rsidRPr="00B4017D" w:rsidRDefault="002F6DDA" w:rsidP="00F66C19">
      <w:pPr>
        <w:pStyle w:val="Naslov4"/>
        <w:ind w:left="360" w:firstLine="348"/>
      </w:pPr>
      <w:r w:rsidRPr="00B4017D">
        <w:t>3.5</w:t>
      </w:r>
      <w:r w:rsidR="00652C14" w:rsidRPr="00B4017D">
        <w:t xml:space="preserve">.5 Vinarstvo </w:t>
      </w:r>
      <w:r w:rsidR="00F66C19">
        <w:br/>
      </w:r>
    </w:p>
    <w:p w:rsidR="00652C14" w:rsidRPr="00B4017D" w:rsidRDefault="00652C14" w:rsidP="00B4017D">
      <w:pPr>
        <w:spacing w:line="360" w:lineRule="auto"/>
        <w:ind w:firstLine="708"/>
        <w:jc w:val="both"/>
        <w:rPr>
          <w:rFonts w:eastAsia="Calibri"/>
          <w:sz w:val="24"/>
          <w:szCs w:val="24"/>
        </w:rPr>
      </w:pPr>
      <w:r w:rsidRPr="00B4017D">
        <w:rPr>
          <w:sz w:val="24"/>
          <w:szCs w:val="24"/>
        </w:rPr>
        <w:t xml:space="preserve">Vinarstvo je imalo najvažniju ulogu u poljoprivredi ovog područja. Uzgajala se sorta grožđa </w:t>
      </w:r>
      <w:r w:rsidRPr="004815BB">
        <w:rPr>
          <w:i/>
          <w:iCs/>
          <w:sz w:val="24"/>
          <w:szCs w:val="24"/>
        </w:rPr>
        <w:t>Babić</w:t>
      </w:r>
      <w:r w:rsidRPr="00B4017D">
        <w:rPr>
          <w:sz w:val="24"/>
          <w:szCs w:val="24"/>
        </w:rPr>
        <w:t xml:space="preserve"> koja se uzgaja i danas</w:t>
      </w:r>
      <w:r w:rsidR="000176F0">
        <w:rPr>
          <w:sz w:val="24"/>
          <w:szCs w:val="24"/>
        </w:rPr>
        <w:t xml:space="preserve"> i po kojoj je ovaj kraj naširoko poznat</w:t>
      </w:r>
      <w:r w:rsidRPr="00B4017D">
        <w:rPr>
          <w:sz w:val="24"/>
          <w:szCs w:val="24"/>
        </w:rPr>
        <w:t xml:space="preserve">. Babić </w:t>
      </w:r>
      <w:r w:rsidR="00665B32">
        <w:rPr>
          <w:sz w:val="24"/>
          <w:szCs w:val="24"/>
        </w:rPr>
        <w:t>je na glasu kao</w:t>
      </w:r>
      <w:r w:rsidRPr="00B4017D">
        <w:rPr>
          <w:sz w:val="24"/>
          <w:szCs w:val="24"/>
        </w:rPr>
        <w:t xml:space="preserve"> kvalitetna sorta grožđa koja se izvozila u Australiju, Njemačku i ostale europske zemlje (Furčić 1984). Vinova loza bi se sadila u petom mjesecu, a zemlja se obrađivala i rukama bi se dodavao stajski gnoj u siječnju. Nakon čega „bi se svako treću godinu te loze gnjojile“ (M2). </w:t>
      </w:r>
      <w:r w:rsidR="002467E1">
        <w:rPr>
          <w:sz w:val="24"/>
          <w:szCs w:val="24"/>
        </w:rPr>
        <w:t>Grožđe</w:t>
      </w:r>
      <w:r w:rsidRPr="00B4017D">
        <w:rPr>
          <w:sz w:val="24"/>
          <w:szCs w:val="24"/>
        </w:rPr>
        <w:t xml:space="preserve"> bi se bralo tek kad bi u potpunosti dozrelo i to su obitelji najčešće radile zajedno sa susjedima kojima bi za vrijeme njihove berbe uzvratili uslugu. Vino se </w:t>
      </w:r>
      <w:r w:rsidR="009D5F97" w:rsidRPr="00B4017D">
        <w:rPr>
          <w:sz w:val="24"/>
          <w:szCs w:val="24"/>
        </w:rPr>
        <w:t xml:space="preserve">četiri dana </w:t>
      </w:r>
      <w:r w:rsidRPr="00B4017D">
        <w:rPr>
          <w:sz w:val="24"/>
          <w:szCs w:val="24"/>
        </w:rPr>
        <w:t xml:space="preserve">držalo ispod </w:t>
      </w:r>
      <w:r w:rsidRPr="009D5F97">
        <w:rPr>
          <w:i/>
          <w:iCs/>
          <w:sz w:val="24"/>
          <w:szCs w:val="24"/>
        </w:rPr>
        <w:t>dropa</w:t>
      </w:r>
      <w:r w:rsidRPr="00B4017D">
        <w:rPr>
          <w:sz w:val="24"/>
          <w:szCs w:val="24"/>
        </w:rPr>
        <w:t>, odnosno ostatka iscijeđenog grožđa, spremalo bi se isključivo u bačve koje su prethodno prane u moru i nije se diralo do onog dana kad</w:t>
      </w:r>
      <w:r w:rsidR="003141D9">
        <w:rPr>
          <w:sz w:val="24"/>
          <w:szCs w:val="24"/>
        </w:rPr>
        <w:t>a</w:t>
      </w:r>
      <w:r w:rsidRPr="00B4017D">
        <w:rPr>
          <w:sz w:val="24"/>
          <w:szCs w:val="24"/>
        </w:rPr>
        <w:t xml:space="preserve"> se moral</w:t>
      </w:r>
      <w:r w:rsidR="009D5F97">
        <w:rPr>
          <w:sz w:val="24"/>
          <w:szCs w:val="24"/>
        </w:rPr>
        <w:t>o</w:t>
      </w:r>
      <w:r w:rsidRPr="00B4017D">
        <w:rPr>
          <w:sz w:val="24"/>
          <w:szCs w:val="24"/>
        </w:rPr>
        <w:t xml:space="preserve"> pretočiti. Furčić navodi kako su jako malo vina ostavljali za vlastitu konzumaciju te da bi svatko ostavio dovoljno da „ima kapljicu za blagi dan“</w:t>
      </w:r>
      <w:r w:rsidR="009D5F97">
        <w:rPr>
          <w:sz w:val="24"/>
          <w:szCs w:val="24"/>
        </w:rPr>
        <w:t xml:space="preserve">. Također </w:t>
      </w:r>
      <w:r w:rsidRPr="00B4017D">
        <w:rPr>
          <w:sz w:val="24"/>
          <w:szCs w:val="24"/>
        </w:rPr>
        <w:t xml:space="preserve">navodi kako su proizvodili posebno takozvano </w:t>
      </w:r>
      <w:r w:rsidRPr="009D5F97">
        <w:rPr>
          <w:i/>
          <w:iCs/>
          <w:sz w:val="24"/>
          <w:szCs w:val="24"/>
        </w:rPr>
        <w:t>malo vino</w:t>
      </w:r>
      <w:r w:rsidRPr="00B4017D">
        <w:rPr>
          <w:sz w:val="24"/>
          <w:szCs w:val="24"/>
        </w:rPr>
        <w:t xml:space="preserve"> za osobne potrebe i konzumaciju</w:t>
      </w:r>
      <w:r w:rsidR="009D5F97">
        <w:rPr>
          <w:sz w:val="24"/>
          <w:szCs w:val="24"/>
        </w:rPr>
        <w:t>.</w:t>
      </w:r>
      <w:r w:rsidRPr="00B4017D">
        <w:rPr>
          <w:sz w:val="24"/>
          <w:szCs w:val="24"/>
        </w:rPr>
        <w:t xml:space="preserve"> </w:t>
      </w:r>
      <w:r w:rsidR="009D5F97">
        <w:rPr>
          <w:sz w:val="24"/>
          <w:szCs w:val="24"/>
        </w:rPr>
        <w:t>N</w:t>
      </w:r>
      <w:r w:rsidRPr="00B4017D">
        <w:rPr>
          <w:sz w:val="24"/>
          <w:szCs w:val="24"/>
        </w:rPr>
        <w:t>azivali</w:t>
      </w:r>
      <w:r w:rsidR="009D5F97">
        <w:rPr>
          <w:sz w:val="24"/>
          <w:szCs w:val="24"/>
        </w:rPr>
        <w:t xml:space="preserve"> su ga</w:t>
      </w:r>
      <w:r w:rsidRPr="00B4017D">
        <w:rPr>
          <w:sz w:val="24"/>
          <w:szCs w:val="24"/>
        </w:rPr>
        <w:t xml:space="preserve"> </w:t>
      </w:r>
      <w:r w:rsidRPr="009D5F97">
        <w:rPr>
          <w:rFonts w:eastAsia="Calibri"/>
          <w:bCs/>
          <w:i/>
          <w:iCs/>
          <w:sz w:val="24"/>
          <w:szCs w:val="24"/>
        </w:rPr>
        <w:t>polomlik</w:t>
      </w:r>
      <w:r w:rsidRPr="00B4017D">
        <w:rPr>
          <w:rFonts w:eastAsia="Calibri"/>
          <w:sz w:val="24"/>
          <w:szCs w:val="24"/>
        </w:rPr>
        <w:t xml:space="preserve"> i spravljali na način da se u vino ulije voda, ostavi nekoliko dana i onda spremi u bačve</w:t>
      </w:r>
      <w:r w:rsidR="000C182B" w:rsidRPr="00B4017D">
        <w:rPr>
          <w:rFonts w:eastAsia="Calibri"/>
          <w:sz w:val="24"/>
          <w:szCs w:val="24"/>
        </w:rPr>
        <w:t xml:space="preserve"> (Furčić 1984:50</w:t>
      </w:r>
      <w:r w:rsidRPr="00B4017D">
        <w:rPr>
          <w:rFonts w:eastAsia="Calibri"/>
          <w:sz w:val="24"/>
          <w:szCs w:val="24"/>
        </w:rPr>
        <w:t xml:space="preserve">).  </w:t>
      </w:r>
      <w:r w:rsidRPr="00B4017D">
        <w:rPr>
          <w:rFonts w:eastAsia="Calibri"/>
          <w:sz w:val="24"/>
          <w:szCs w:val="24"/>
        </w:rPr>
        <w:tab/>
      </w:r>
    </w:p>
    <w:p w:rsidR="00652C14" w:rsidRPr="00B4017D" w:rsidRDefault="002F6DDA" w:rsidP="00F66C19">
      <w:pPr>
        <w:pStyle w:val="Naslov2"/>
        <w:ind w:left="360" w:firstLine="348"/>
      </w:pPr>
      <w:bookmarkStart w:id="9" w:name="_Toc133314070"/>
      <w:r w:rsidRPr="00B4017D">
        <w:lastRenderedPageBreak/>
        <w:t>3.6</w:t>
      </w:r>
      <w:r w:rsidR="00652C14" w:rsidRPr="00B4017D">
        <w:t xml:space="preserve"> Narodna medicina</w:t>
      </w:r>
      <w:bookmarkEnd w:id="9"/>
      <w:r w:rsidR="00652C14" w:rsidRPr="00B4017D">
        <w:t xml:space="preserve"> </w:t>
      </w:r>
      <w:r w:rsidR="00F66C19">
        <w:br/>
      </w:r>
    </w:p>
    <w:p w:rsidR="00652C14" w:rsidRPr="00B4017D" w:rsidRDefault="00C54117" w:rsidP="00B4017D">
      <w:pPr>
        <w:spacing w:line="360" w:lineRule="auto"/>
        <w:ind w:firstLine="708"/>
        <w:jc w:val="both"/>
        <w:rPr>
          <w:sz w:val="24"/>
          <w:szCs w:val="24"/>
        </w:rPr>
      </w:pPr>
      <w:r>
        <w:rPr>
          <w:sz w:val="24"/>
          <w:szCs w:val="24"/>
        </w:rPr>
        <w:t>K</w:t>
      </w:r>
      <w:r w:rsidR="00652C14" w:rsidRPr="00B4017D">
        <w:rPr>
          <w:sz w:val="24"/>
          <w:szCs w:val="24"/>
        </w:rPr>
        <w:t xml:space="preserve">azivači ističu kako je </w:t>
      </w:r>
      <w:r w:rsidR="00030780">
        <w:rPr>
          <w:sz w:val="24"/>
          <w:szCs w:val="24"/>
        </w:rPr>
        <w:t>seoski vidar</w:t>
      </w:r>
      <w:r>
        <w:rPr>
          <w:sz w:val="24"/>
          <w:szCs w:val="24"/>
        </w:rPr>
        <w:t xml:space="preserve">, uz </w:t>
      </w:r>
      <w:r w:rsidRPr="00B4017D">
        <w:rPr>
          <w:sz w:val="24"/>
          <w:szCs w:val="24"/>
        </w:rPr>
        <w:t>svećenika</w:t>
      </w:r>
      <w:r>
        <w:rPr>
          <w:sz w:val="24"/>
          <w:szCs w:val="24"/>
        </w:rPr>
        <w:t>,</w:t>
      </w:r>
      <w:r w:rsidR="00652C14" w:rsidRPr="00B4017D">
        <w:rPr>
          <w:sz w:val="24"/>
          <w:szCs w:val="24"/>
        </w:rPr>
        <w:t xml:space="preserve"> bio jedna od najvažnijih osoba u selu. </w:t>
      </w:r>
      <w:r w:rsidR="00030780">
        <w:rPr>
          <w:sz w:val="24"/>
          <w:szCs w:val="24"/>
        </w:rPr>
        <w:t>N</w:t>
      </w:r>
      <w:r w:rsidR="00652C14" w:rsidRPr="00B4017D">
        <w:rPr>
          <w:sz w:val="24"/>
          <w:szCs w:val="24"/>
        </w:rPr>
        <w:t xml:space="preserve">avode kako su imali domicilnog </w:t>
      </w:r>
      <w:r w:rsidR="00030780">
        <w:rPr>
          <w:sz w:val="24"/>
          <w:szCs w:val="24"/>
        </w:rPr>
        <w:t>vidara</w:t>
      </w:r>
      <w:r w:rsidR="00652C14" w:rsidRPr="00B4017D">
        <w:rPr>
          <w:sz w:val="24"/>
          <w:szCs w:val="24"/>
        </w:rPr>
        <w:t xml:space="preserve"> koji bi namještao iščašenja i prijelome bez stavljanja gipsa</w:t>
      </w:r>
      <w:r w:rsidR="00030780">
        <w:rPr>
          <w:sz w:val="24"/>
          <w:szCs w:val="24"/>
        </w:rPr>
        <w:t>.</w:t>
      </w:r>
      <w:r w:rsidR="00652C14" w:rsidRPr="00B4017D">
        <w:rPr>
          <w:sz w:val="24"/>
          <w:szCs w:val="24"/>
        </w:rPr>
        <w:t xml:space="preserve"> </w:t>
      </w:r>
      <w:r w:rsidR="00030780">
        <w:rPr>
          <w:sz w:val="24"/>
          <w:szCs w:val="24"/>
        </w:rPr>
        <w:t>T</w:t>
      </w:r>
      <w:r w:rsidR="00652C14" w:rsidRPr="00B4017D">
        <w:rPr>
          <w:sz w:val="24"/>
          <w:szCs w:val="24"/>
        </w:rPr>
        <w:t xml:space="preserve">aj </w:t>
      </w:r>
      <w:r w:rsidR="00030780">
        <w:rPr>
          <w:sz w:val="24"/>
          <w:szCs w:val="24"/>
        </w:rPr>
        <w:t>je isti vida</w:t>
      </w:r>
      <w:r w:rsidR="00652C14" w:rsidRPr="00B4017D">
        <w:rPr>
          <w:sz w:val="24"/>
          <w:szCs w:val="24"/>
        </w:rPr>
        <w:t xml:space="preserve">r </w:t>
      </w:r>
      <w:r w:rsidR="00030780" w:rsidRPr="00B4017D">
        <w:rPr>
          <w:sz w:val="24"/>
          <w:szCs w:val="24"/>
        </w:rPr>
        <w:t xml:space="preserve">također </w:t>
      </w:r>
      <w:r w:rsidR="00652C14" w:rsidRPr="00B4017D">
        <w:rPr>
          <w:sz w:val="24"/>
          <w:szCs w:val="24"/>
        </w:rPr>
        <w:t>namještao prijelome i životinjama. Porodi su se obavljali uz prisutnost babice kojih je sudeći po kazivačičinim informacijama u istom</w:t>
      </w:r>
      <w:r w:rsidR="001C4C5E">
        <w:rPr>
          <w:sz w:val="24"/>
          <w:szCs w:val="24"/>
        </w:rPr>
        <w:t>e</w:t>
      </w:r>
      <w:r w:rsidR="00652C14" w:rsidRPr="00B4017D">
        <w:rPr>
          <w:sz w:val="24"/>
          <w:szCs w:val="24"/>
        </w:rPr>
        <w:t xml:space="preserve"> selu</w:t>
      </w:r>
      <w:r w:rsidR="001C4C5E">
        <w:rPr>
          <w:sz w:val="24"/>
          <w:szCs w:val="24"/>
        </w:rPr>
        <w:t xml:space="preserve"> </w:t>
      </w:r>
      <w:r w:rsidR="001C4C5E" w:rsidRPr="00B4017D">
        <w:rPr>
          <w:sz w:val="24"/>
          <w:szCs w:val="24"/>
        </w:rPr>
        <w:t xml:space="preserve">bilo </w:t>
      </w:r>
      <w:r w:rsidR="001C4C5E">
        <w:rPr>
          <w:sz w:val="24"/>
          <w:szCs w:val="24"/>
        </w:rPr>
        <w:t xml:space="preserve">po </w:t>
      </w:r>
      <w:r w:rsidR="001C4C5E" w:rsidRPr="00B4017D">
        <w:rPr>
          <w:sz w:val="24"/>
          <w:szCs w:val="24"/>
        </w:rPr>
        <w:t>nekoliko</w:t>
      </w:r>
      <w:r w:rsidR="001C4C5E">
        <w:rPr>
          <w:sz w:val="24"/>
          <w:szCs w:val="24"/>
        </w:rPr>
        <w:t>:</w:t>
      </w:r>
      <w:r w:rsidR="00652C14" w:rsidRPr="00B4017D">
        <w:rPr>
          <w:sz w:val="24"/>
          <w:szCs w:val="24"/>
        </w:rPr>
        <w:t xml:space="preserve"> „Baba Stane. A to je kuća, ja i on smo daleko kolko ova gori crvena kuća možda. I s ove strane moje je bila baba Matuša“ (Ž2). </w:t>
      </w:r>
      <w:r w:rsidR="001C4C5E">
        <w:rPr>
          <w:sz w:val="24"/>
          <w:szCs w:val="24"/>
        </w:rPr>
        <w:t>P</w:t>
      </w:r>
      <w:r w:rsidR="00652C14" w:rsidRPr="00B4017D">
        <w:rPr>
          <w:sz w:val="24"/>
          <w:szCs w:val="24"/>
        </w:rPr>
        <w:t xml:space="preserve">orađalo </w:t>
      </w:r>
      <w:r w:rsidR="001C4C5E">
        <w:rPr>
          <w:sz w:val="24"/>
          <w:szCs w:val="24"/>
        </w:rPr>
        <w:t xml:space="preserve">se </w:t>
      </w:r>
      <w:r w:rsidR="00652C14" w:rsidRPr="00B4017D">
        <w:rPr>
          <w:sz w:val="24"/>
          <w:szCs w:val="24"/>
        </w:rPr>
        <w:t xml:space="preserve">u kućama, osim ako se radilo o težim slučajevima kada se odlazilo u bolnicu. </w:t>
      </w:r>
      <w:r w:rsidR="001C4C5E">
        <w:rPr>
          <w:sz w:val="24"/>
          <w:szCs w:val="24"/>
        </w:rPr>
        <w:t xml:space="preserve">Porodi kod kuće prorijedili su se kroz 1950-e, a tek u 1960-ima odlasci u šibensko rodilište postali su pravilo. </w:t>
      </w:r>
      <w:r w:rsidR="00652C14" w:rsidRPr="00B4017D">
        <w:rPr>
          <w:sz w:val="24"/>
          <w:szCs w:val="24"/>
        </w:rPr>
        <w:t xml:space="preserve">Osim </w:t>
      </w:r>
      <w:r w:rsidR="00E51131">
        <w:rPr>
          <w:sz w:val="24"/>
          <w:szCs w:val="24"/>
        </w:rPr>
        <w:t>vidara</w:t>
      </w:r>
      <w:r w:rsidR="00652C14" w:rsidRPr="00B4017D">
        <w:rPr>
          <w:sz w:val="24"/>
          <w:szCs w:val="24"/>
        </w:rPr>
        <w:t xml:space="preserve"> i babica, veliku ulogu u medicini imali </w:t>
      </w:r>
      <w:r w:rsidR="00E51131">
        <w:rPr>
          <w:sz w:val="24"/>
          <w:szCs w:val="24"/>
        </w:rPr>
        <w:t xml:space="preserve">su i </w:t>
      </w:r>
      <w:r w:rsidR="00652C14" w:rsidRPr="00B4017D">
        <w:rPr>
          <w:sz w:val="24"/>
          <w:szCs w:val="24"/>
        </w:rPr>
        <w:t xml:space="preserve">narodni lijekovi. Kao i u </w:t>
      </w:r>
      <w:r w:rsidR="000E675D">
        <w:rPr>
          <w:sz w:val="24"/>
          <w:szCs w:val="24"/>
        </w:rPr>
        <w:t xml:space="preserve">slučaju </w:t>
      </w:r>
      <w:r w:rsidR="00652C14" w:rsidRPr="00B4017D">
        <w:rPr>
          <w:sz w:val="24"/>
          <w:szCs w:val="24"/>
        </w:rPr>
        <w:t>prehran</w:t>
      </w:r>
      <w:r w:rsidR="000E675D">
        <w:rPr>
          <w:sz w:val="24"/>
          <w:szCs w:val="24"/>
        </w:rPr>
        <w:t>e</w:t>
      </w:r>
      <w:r w:rsidR="00E51131">
        <w:rPr>
          <w:sz w:val="24"/>
          <w:szCs w:val="24"/>
        </w:rPr>
        <w:t>,</w:t>
      </w:r>
      <w:r w:rsidR="00652C14" w:rsidRPr="00B4017D">
        <w:rPr>
          <w:sz w:val="24"/>
          <w:szCs w:val="24"/>
        </w:rPr>
        <w:t xml:space="preserve"> radi</w:t>
      </w:r>
      <w:r w:rsidR="005F5149">
        <w:rPr>
          <w:sz w:val="24"/>
          <w:szCs w:val="24"/>
        </w:rPr>
        <w:t>lo</w:t>
      </w:r>
      <w:r w:rsidR="00652C14" w:rsidRPr="00B4017D">
        <w:rPr>
          <w:sz w:val="24"/>
          <w:szCs w:val="24"/>
        </w:rPr>
        <w:t xml:space="preserve"> se većinom o dostupnim proizvodima koje su </w:t>
      </w:r>
      <w:r w:rsidR="000531F4">
        <w:rPr>
          <w:sz w:val="24"/>
          <w:szCs w:val="24"/>
        </w:rPr>
        <w:t xml:space="preserve">lokalni stanovnici </w:t>
      </w:r>
      <w:r w:rsidR="00652C14" w:rsidRPr="00B4017D">
        <w:rPr>
          <w:sz w:val="24"/>
          <w:szCs w:val="24"/>
        </w:rPr>
        <w:t xml:space="preserve">mogli sami uzgojiti. Tako navode </w:t>
      </w:r>
      <w:r w:rsidR="00652C14" w:rsidRPr="00C63352">
        <w:rPr>
          <w:i/>
          <w:iCs/>
          <w:sz w:val="24"/>
          <w:szCs w:val="24"/>
        </w:rPr>
        <w:t>pitašenciju</w:t>
      </w:r>
      <w:r w:rsidR="00652C14" w:rsidRPr="00B4017D">
        <w:rPr>
          <w:sz w:val="24"/>
          <w:szCs w:val="24"/>
        </w:rPr>
        <w:t xml:space="preserve">, </w:t>
      </w:r>
      <w:r w:rsidR="00C63352">
        <w:rPr>
          <w:sz w:val="24"/>
          <w:szCs w:val="24"/>
        </w:rPr>
        <w:t xml:space="preserve">što je prema Đaković (1957: 200) </w:t>
      </w:r>
      <w:r w:rsidR="00652C14" w:rsidRPr="00B4017D">
        <w:rPr>
          <w:sz w:val="24"/>
          <w:szCs w:val="24"/>
        </w:rPr>
        <w:t xml:space="preserve">ulje od ružmarina, kao lijek za trbobolju. Za </w:t>
      </w:r>
      <w:r w:rsidR="005F5149" w:rsidRPr="00B4017D">
        <w:rPr>
          <w:sz w:val="24"/>
          <w:szCs w:val="24"/>
        </w:rPr>
        <w:t xml:space="preserve">bronhitis bi se mazala prsa svinjskom mašću, </w:t>
      </w:r>
      <w:r w:rsidR="005F5149">
        <w:rPr>
          <w:sz w:val="24"/>
          <w:szCs w:val="24"/>
        </w:rPr>
        <w:t xml:space="preserve">za </w:t>
      </w:r>
      <w:r w:rsidR="00652C14" w:rsidRPr="00B4017D">
        <w:rPr>
          <w:sz w:val="24"/>
          <w:szCs w:val="24"/>
        </w:rPr>
        <w:t>zubobolju se koristila rakija, a za skidanje temperature krumpiri koji bi se stavili na stopala, zapešće</w:t>
      </w:r>
      <w:r w:rsidR="006772AB">
        <w:rPr>
          <w:sz w:val="24"/>
          <w:szCs w:val="24"/>
        </w:rPr>
        <w:t xml:space="preserve"> i</w:t>
      </w:r>
      <w:r w:rsidR="00652C14" w:rsidRPr="00B4017D">
        <w:rPr>
          <w:sz w:val="24"/>
          <w:szCs w:val="24"/>
        </w:rPr>
        <w:t xml:space="preserve"> dlanove. Osim ulja od ružmarina </w:t>
      </w:r>
      <w:r w:rsidR="005F5149" w:rsidRPr="00B4017D">
        <w:rPr>
          <w:sz w:val="24"/>
          <w:szCs w:val="24"/>
        </w:rPr>
        <w:t xml:space="preserve">u medicinske </w:t>
      </w:r>
      <w:r w:rsidR="005F5149">
        <w:rPr>
          <w:sz w:val="24"/>
          <w:szCs w:val="24"/>
        </w:rPr>
        <w:t xml:space="preserve">su </w:t>
      </w:r>
      <w:r w:rsidR="005F5149" w:rsidRPr="00B4017D">
        <w:rPr>
          <w:sz w:val="24"/>
          <w:szCs w:val="24"/>
        </w:rPr>
        <w:t xml:space="preserve">svrhe </w:t>
      </w:r>
      <w:r w:rsidR="00652C14" w:rsidRPr="00B4017D">
        <w:rPr>
          <w:sz w:val="24"/>
          <w:szCs w:val="24"/>
        </w:rPr>
        <w:t>koristili i druga eterična ulja</w:t>
      </w:r>
      <w:r w:rsidR="006772AB">
        <w:rPr>
          <w:sz w:val="24"/>
          <w:szCs w:val="24"/>
        </w:rPr>
        <w:t>. N</w:t>
      </w:r>
      <w:r w:rsidR="00652C14" w:rsidRPr="00B4017D">
        <w:rPr>
          <w:sz w:val="24"/>
          <w:szCs w:val="24"/>
        </w:rPr>
        <w:t xml:space="preserve">ajčešće se radilo o ulju lavande i kadulje, no spominju i travu </w:t>
      </w:r>
      <w:r w:rsidR="00652C14" w:rsidRPr="003A3D4E">
        <w:rPr>
          <w:i/>
          <w:iCs/>
          <w:sz w:val="24"/>
          <w:szCs w:val="24"/>
        </w:rPr>
        <w:t>ivu</w:t>
      </w:r>
      <w:r w:rsidR="00652C14" w:rsidRPr="00B4017D">
        <w:rPr>
          <w:sz w:val="24"/>
          <w:szCs w:val="24"/>
        </w:rPr>
        <w:t xml:space="preserve"> (lat. </w:t>
      </w:r>
      <w:r w:rsidR="00652C14" w:rsidRPr="00B4017D">
        <w:rPr>
          <w:i/>
          <w:iCs/>
          <w:sz w:val="24"/>
          <w:szCs w:val="24"/>
        </w:rPr>
        <w:t>Teucrium montanum</w:t>
      </w:r>
      <w:r w:rsidR="00652C14" w:rsidRPr="00B4017D">
        <w:rPr>
          <w:sz w:val="24"/>
          <w:szCs w:val="24"/>
        </w:rPr>
        <w:t>) koja se koristila u svakojake svrhe, posebno kao čajni napitak za teške bolesnike</w:t>
      </w:r>
      <w:r w:rsidR="003A3D4E">
        <w:rPr>
          <w:sz w:val="24"/>
          <w:szCs w:val="24"/>
        </w:rPr>
        <w:t>,</w:t>
      </w:r>
      <w:r w:rsidR="00652C14" w:rsidRPr="00B4017D">
        <w:rPr>
          <w:sz w:val="24"/>
          <w:szCs w:val="24"/>
        </w:rPr>
        <w:t xml:space="preserve"> te navode narodno vjerovanje koje glasi: „trava iva što mrtva čini živa“ (Ž1). </w:t>
      </w:r>
    </w:p>
    <w:p w:rsidR="00652C14" w:rsidRPr="00B4017D" w:rsidRDefault="002F6DDA" w:rsidP="00F66C19">
      <w:pPr>
        <w:pStyle w:val="Naslov2"/>
        <w:ind w:left="360" w:firstLine="348"/>
      </w:pPr>
      <w:bookmarkStart w:id="10" w:name="_Toc133314071"/>
      <w:r w:rsidRPr="00B4017D">
        <w:t>3.7</w:t>
      </w:r>
      <w:r w:rsidR="00652C14" w:rsidRPr="00B4017D">
        <w:t xml:space="preserve"> Igre</w:t>
      </w:r>
      <w:bookmarkEnd w:id="10"/>
      <w:r w:rsidR="00F66C19">
        <w:br/>
      </w:r>
    </w:p>
    <w:p w:rsidR="00652C14" w:rsidRPr="00B4017D" w:rsidRDefault="00652C14" w:rsidP="00B4017D">
      <w:pPr>
        <w:spacing w:line="360" w:lineRule="auto"/>
        <w:ind w:firstLine="708"/>
        <w:jc w:val="both"/>
        <w:rPr>
          <w:sz w:val="24"/>
          <w:szCs w:val="24"/>
        </w:rPr>
      </w:pPr>
      <w:r w:rsidRPr="00B4017D">
        <w:rPr>
          <w:sz w:val="24"/>
          <w:szCs w:val="24"/>
        </w:rPr>
        <w:t xml:space="preserve">Veliki dio dnevne razbibrige činile </w:t>
      </w:r>
      <w:r w:rsidR="003A6B5A">
        <w:rPr>
          <w:sz w:val="24"/>
          <w:szCs w:val="24"/>
        </w:rPr>
        <w:t>su</w:t>
      </w:r>
      <w:r w:rsidRPr="00B4017D">
        <w:rPr>
          <w:sz w:val="24"/>
          <w:szCs w:val="24"/>
        </w:rPr>
        <w:t xml:space="preserve"> igre koje </w:t>
      </w:r>
      <w:r w:rsidR="003A6B5A">
        <w:rPr>
          <w:sz w:val="24"/>
          <w:szCs w:val="24"/>
        </w:rPr>
        <w:t>bi</w:t>
      </w:r>
      <w:r w:rsidRPr="00B4017D">
        <w:rPr>
          <w:sz w:val="24"/>
          <w:szCs w:val="24"/>
        </w:rPr>
        <w:t xml:space="preserve"> se igrale u poslijepodnevnim i večernjim satima ispred obiteljskih kuća. Igre su </w:t>
      </w:r>
      <w:r w:rsidR="00EC503E">
        <w:rPr>
          <w:sz w:val="24"/>
          <w:szCs w:val="24"/>
        </w:rPr>
        <w:t>uglavnom</w:t>
      </w:r>
      <w:r w:rsidRPr="00B4017D">
        <w:rPr>
          <w:sz w:val="24"/>
          <w:szCs w:val="24"/>
        </w:rPr>
        <w:t xml:space="preserve"> igrali stariji muškarci, </w:t>
      </w:r>
      <w:r w:rsidR="00EC503E">
        <w:rPr>
          <w:sz w:val="24"/>
          <w:szCs w:val="24"/>
        </w:rPr>
        <w:t>čime</w:t>
      </w:r>
      <w:r w:rsidRPr="00B4017D">
        <w:rPr>
          <w:sz w:val="24"/>
          <w:szCs w:val="24"/>
        </w:rPr>
        <w:t xml:space="preserve"> se nastavlja izrazita rodna podjela Primoštenaca, te se radilo o kartaškim igrama poput </w:t>
      </w:r>
      <w:r w:rsidRPr="00EC503E">
        <w:rPr>
          <w:i/>
          <w:iCs/>
          <w:sz w:val="24"/>
          <w:szCs w:val="24"/>
        </w:rPr>
        <w:t>triunfa</w:t>
      </w:r>
      <w:r w:rsidR="00EC503E">
        <w:rPr>
          <w:sz w:val="24"/>
          <w:szCs w:val="24"/>
        </w:rPr>
        <w:t xml:space="preserve"> (trijumfa, tal. </w:t>
      </w:r>
      <w:r w:rsidR="00EC503E" w:rsidRPr="00EC503E">
        <w:rPr>
          <w:i/>
          <w:iCs/>
          <w:sz w:val="24"/>
          <w:szCs w:val="24"/>
        </w:rPr>
        <w:t>trionfo</w:t>
      </w:r>
      <w:r w:rsidR="00EC503E">
        <w:rPr>
          <w:sz w:val="24"/>
          <w:szCs w:val="24"/>
        </w:rPr>
        <w:t>),</w:t>
      </w:r>
      <w:r w:rsidRPr="00B4017D">
        <w:rPr>
          <w:sz w:val="24"/>
          <w:szCs w:val="24"/>
        </w:rPr>
        <w:t xml:space="preserve"> briškule, trešete te igr</w:t>
      </w:r>
      <w:r w:rsidR="00E74E20">
        <w:rPr>
          <w:sz w:val="24"/>
          <w:szCs w:val="24"/>
        </w:rPr>
        <w:t xml:space="preserve">e </w:t>
      </w:r>
      <w:r w:rsidR="00E74E20" w:rsidRPr="00E74E20">
        <w:rPr>
          <w:i/>
          <w:iCs/>
          <w:sz w:val="24"/>
          <w:szCs w:val="24"/>
        </w:rPr>
        <w:t>na muru</w:t>
      </w:r>
      <w:r w:rsidR="00E74E20">
        <w:rPr>
          <w:sz w:val="24"/>
          <w:szCs w:val="24"/>
        </w:rPr>
        <w:t>, odnosno</w:t>
      </w:r>
      <w:r w:rsidRPr="00B4017D">
        <w:rPr>
          <w:sz w:val="24"/>
          <w:szCs w:val="24"/>
        </w:rPr>
        <w:t xml:space="preserve"> </w:t>
      </w:r>
      <w:r w:rsidR="00E74E20">
        <w:rPr>
          <w:sz w:val="24"/>
          <w:szCs w:val="24"/>
        </w:rPr>
        <w:t>šijavice (</w:t>
      </w:r>
      <w:r w:rsidRPr="00E74E20">
        <w:rPr>
          <w:i/>
          <w:iCs/>
          <w:sz w:val="24"/>
          <w:szCs w:val="24"/>
        </w:rPr>
        <w:t>šije</w:t>
      </w:r>
      <w:r w:rsidR="00E74E20">
        <w:rPr>
          <w:sz w:val="24"/>
          <w:szCs w:val="24"/>
        </w:rPr>
        <w:t>,</w:t>
      </w:r>
      <w:r w:rsidRPr="00B4017D">
        <w:rPr>
          <w:sz w:val="24"/>
          <w:szCs w:val="24"/>
        </w:rPr>
        <w:t xml:space="preserve"> </w:t>
      </w:r>
      <w:r w:rsidRPr="00E74E20">
        <w:rPr>
          <w:i/>
          <w:iCs/>
          <w:sz w:val="24"/>
          <w:szCs w:val="24"/>
        </w:rPr>
        <w:t>šete</w:t>
      </w:r>
      <w:r w:rsidR="00E74E20">
        <w:rPr>
          <w:sz w:val="24"/>
          <w:szCs w:val="24"/>
        </w:rPr>
        <w:t>)</w:t>
      </w:r>
      <w:r w:rsidRPr="00B4017D">
        <w:rPr>
          <w:sz w:val="24"/>
          <w:szCs w:val="24"/>
        </w:rPr>
        <w:t xml:space="preserve">. Iz kazivačeva iskaza saznajemo kako se igra </w:t>
      </w:r>
      <w:r w:rsidR="000D6555">
        <w:rPr>
          <w:sz w:val="24"/>
          <w:szCs w:val="24"/>
        </w:rPr>
        <w:t xml:space="preserve">potonja </w:t>
      </w:r>
      <w:r w:rsidRPr="00B4017D">
        <w:rPr>
          <w:sz w:val="24"/>
          <w:szCs w:val="24"/>
        </w:rPr>
        <w:t>popularna igra</w:t>
      </w:r>
      <w:r w:rsidR="000D6555">
        <w:rPr>
          <w:sz w:val="24"/>
          <w:szCs w:val="24"/>
        </w:rPr>
        <w:t>.</w:t>
      </w:r>
      <w:r w:rsidRPr="00B4017D">
        <w:rPr>
          <w:sz w:val="24"/>
          <w:szCs w:val="24"/>
        </w:rPr>
        <w:t xml:space="preserve"> </w:t>
      </w:r>
      <w:r w:rsidR="000D6555">
        <w:rPr>
          <w:sz w:val="24"/>
          <w:szCs w:val="24"/>
        </w:rPr>
        <w:t>R</w:t>
      </w:r>
      <w:r w:rsidRPr="00B4017D">
        <w:rPr>
          <w:sz w:val="24"/>
          <w:szCs w:val="24"/>
        </w:rPr>
        <w:t>iječ je o igri u kojoj se „zbrajaju prsti. Šije je šest. Duo je dva. Tre je tri. Kvatro četri“, a pobjednik se određuje „</w:t>
      </w:r>
      <w:r w:rsidRPr="00B4017D">
        <w:rPr>
          <w:color w:val="000000"/>
          <w:sz w:val="24"/>
          <w:szCs w:val="24"/>
        </w:rPr>
        <w:t xml:space="preserve">kako ko ubije. Igra se o šesnest punata. </w:t>
      </w:r>
      <w:r w:rsidRPr="00B4017D">
        <w:rPr>
          <w:sz w:val="24"/>
          <w:szCs w:val="24"/>
        </w:rPr>
        <w:t>(…)</w:t>
      </w:r>
      <w:r w:rsidRPr="00B4017D">
        <w:rPr>
          <w:color w:val="000000"/>
          <w:sz w:val="24"/>
          <w:szCs w:val="24"/>
        </w:rPr>
        <w:t xml:space="preserve"> Ko prije napravi, njegova je partija” (M2).</w:t>
      </w:r>
    </w:p>
    <w:p w:rsidR="00652C14" w:rsidRPr="00B4017D" w:rsidRDefault="00652C14" w:rsidP="00B4017D">
      <w:pPr>
        <w:spacing w:line="360" w:lineRule="auto"/>
        <w:ind w:firstLine="708"/>
        <w:jc w:val="both"/>
        <w:rPr>
          <w:sz w:val="24"/>
          <w:szCs w:val="24"/>
        </w:rPr>
      </w:pPr>
      <w:r w:rsidRPr="00B4017D">
        <w:rPr>
          <w:sz w:val="24"/>
          <w:szCs w:val="24"/>
        </w:rPr>
        <w:t xml:space="preserve">Igre koje kazivači spominju kao </w:t>
      </w:r>
      <w:r w:rsidR="00084174">
        <w:rPr>
          <w:sz w:val="24"/>
          <w:szCs w:val="24"/>
        </w:rPr>
        <w:t>najčešće</w:t>
      </w:r>
      <w:r w:rsidRPr="00B4017D">
        <w:rPr>
          <w:sz w:val="24"/>
          <w:szCs w:val="24"/>
        </w:rPr>
        <w:t xml:space="preserve"> među mladima bile su </w:t>
      </w:r>
      <w:r w:rsidR="00F22F4D">
        <w:rPr>
          <w:sz w:val="24"/>
          <w:szCs w:val="24"/>
        </w:rPr>
        <w:t>igr</w:t>
      </w:r>
      <w:r w:rsidR="00084174">
        <w:rPr>
          <w:sz w:val="24"/>
          <w:szCs w:val="24"/>
        </w:rPr>
        <w:t>a</w:t>
      </w:r>
      <w:r w:rsidR="00F22F4D">
        <w:rPr>
          <w:sz w:val="24"/>
          <w:szCs w:val="24"/>
        </w:rPr>
        <w:t xml:space="preserve"> </w:t>
      </w:r>
      <w:r w:rsidRPr="00B4017D">
        <w:rPr>
          <w:sz w:val="24"/>
          <w:szCs w:val="24"/>
        </w:rPr>
        <w:t>graničar</w:t>
      </w:r>
      <w:r w:rsidR="00F22F4D">
        <w:rPr>
          <w:sz w:val="24"/>
          <w:szCs w:val="24"/>
        </w:rPr>
        <w:t>a</w:t>
      </w:r>
      <w:r w:rsidRPr="00B4017D">
        <w:rPr>
          <w:sz w:val="24"/>
          <w:szCs w:val="24"/>
        </w:rPr>
        <w:t xml:space="preserve">, igranje s loptom koju su </w:t>
      </w:r>
      <w:r w:rsidR="00084174">
        <w:rPr>
          <w:sz w:val="24"/>
          <w:szCs w:val="24"/>
        </w:rPr>
        <w:t>izrađiva</w:t>
      </w:r>
      <w:r w:rsidRPr="00B4017D">
        <w:rPr>
          <w:sz w:val="24"/>
          <w:szCs w:val="24"/>
        </w:rPr>
        <w:t>li od starih krpa i čarapa, igr</w:t>
      </w:r>
      <w:r w:rsidR="00084174">
        <w:rPr>
          <w:sz w:val="24"/>
          <w:szCs w:val="24"/>
        </w:rPr>
        <w:t>a</w:t>
      </w:r>
      <w:r w:rsidRPr="00B4017D">
        <w:rPr>
          <w:sz w:val="24"/>
          <w:szCs w:val="24"/>
        </w:rPr>
        <w:t xml:space="preserve"> </w:t>
      </w:r>
      <w:r w:rsidR="00084174">
        <w:rPr>
          <w:sz w:val="24"/>
          <w:szCs w:val="24"/>
        </w:rPr>
        <w:t>s</w:t>
      </w:r>
      <w:r w:rsidRPr="00B4017D">
        <w:rPr>
          <w:sz w:val="24"/>
          <w:szCs w:val="24"/>
        </w:rPr>
        <w:t xml:space="preserve"> pikul</w:t>
      </w:r>
      <w:r w:rsidR="00084174">
        <w:rPr>
          <w:sz w:val="24"/>
          <w:szCs w:val="24"/>
        </w:rPr>
        <w:t>ama</w:t>
      </w:r>
      <w:r w:rsidRPr="00B4017D">
        <w:rPr>
          <w:sz w:val="24"/>
          <w:szCs w:val="24"/>
        </w:rPr>
        <w:t xml:space="preserve"> (</w:t>
      </w:r>
      <w:r w:rsidRPr="00B4017D">
        <w:rPr>
          <w:i/>
          <w:iCs/>
          <w:sz w:val="24"/>
          <w:szCs w:val="24"/>
        </w:rPr>
        <w:t>frenj</w:t>
      </w:r>
      <w:r w:rsidR="00084174">
        <w:rPr>
          <w:i/>
          <w:iCs/>
          <w:sz w:val="24"/>
          <w:szCs w:val="24"/>
        </w:rPr>
        <w:t>ama</w:t>
      </w:r>
      <w:r w:rsidRPr="00B4017D">
        <w:rPr>
          <w:sz w:val="24"/>
          <w:szCs w:val="24"/>
        </w:rPr>
        <w:t>) te igr</w:t>
      </w:r>
      <w:r w:rsidR="00084174">
        <w:rPr>
          <w:sz w:val="24"/>
          <w:szCs w:val="24"/>
        </w:rPr>
        <w:t>a</w:t>
      </w:r>
      <w:r w:rsidRPr="00B4017D">
        <w:rPr>
          <w:sz w:val="24"/>
          <w:szCs w:val="24"/>
        </w:rPr>
        <w:t xml:space="preserve"> ljubljenja na končiće. Na ovim </w:t>
      </w:r>
      <w:r w:rsidR="00BD751E">
        <w:rPr>
          <w:sz w:val="24"/>
          <w:szCs w:val="24"/>
        </w:rPr>
        <w:t xml:space="preserve">su se </w:t>
      </w:r>
      <w:r w:rsidRPr="00B4017D">
        <w:rPr>
          <w:sz w:val="24"/>
          <w:szCs w:val="24"/>
        </w:rPr>
        <w:t xml:space="preserve">igrama kazivači najviše zadržali donoseći nam opise pune nostalgije prema nekadašnjim vremenima i običajima. Igru ljubljenja koju kazivači nazivaju </w:t>
      </w:r>
      <w:r w:rsidRPr="001055C5">
        <w:rPr>
          <w:i/>
          <w:iCs/>
          <w:sz w:val="24"/>
          <w:szCs w:val="24"/>
        </w:rPr>
        <w:t>igra na končića</w:t>
      </w:r>
      <w:r w:rsidRPr="00B4017D">
        <w:rPr>
          <w:sz w:val="24"/>
          <w:szCs w:val="24"/>
        </w:rPr>
        <w:t xml:space="preserve"> čini nekoliko končića koji se presavijeni drže u ruci te im vire samo krajevi. Svatko izvuče potom jedan vidljivi kraj končića iz šake</w:t>
      </w:r>
      <w:r w:rsidR="00874E04">
        <w:rPr>
          <w:sz w:val="24"/>
          <w:szCs w:val="24"/>
        </w:rPr>
        <w:t>,</w:t>
      </w:r>
      <w:r w:rsidRPr="00B4017D">
        <w:rPr>
          <w:sz w:val="24"/>
          <w:szCs w:val="24"/>
        </w:rPr>
        <w:t xml:space="preserve"> </w:t>
      </w:r>
      <w:r w:rsidR="00874E04">
        <w:rPr>
          <w:sz w:val="24"/>
          <w:szCs w:val="24"/>
        </w:rPr>
        <w:t>pa</w:t>
      </w:r>
      <w:r w:rsidRPr="00B4017D">
        <w:rPr>
          <w:sz w:val="24"/>
          <w:szCs w:val="24"/>
        </w:rPr>
        <w:t xml:space="preserve"> ako su dvije osobe izvukle različite krajeve istog konca te se osobe moraju se poljubiti. S obzirom na nedostupnost materijala i proizvoda </w:t>
      </w:r>
      <w:r w:rsidR="00575081">
        <w:rPr>
          <w:sz w:val="24"/>
          <w:szCs w:val="24"/>
        </w:rPr>
        <w:t>za razliku od sit</w:t>
      </w:r>
      <w:r w:rsidR="00874E04">
        <w:rPr>
          <w:sz w:val="24"/>
          <w:szCs w:val="24"/>
        </w:rPr>
        <w:t>u</w:t>
      </w:r>
      <w:r w:rsidR="00575081">
        <w:rPr>
          <w:sz w:val="24"/>
          <w:szCs w:val="24"/>
        </w:rPr>
        <w:t>acije koju</w:t>
      </w:r>
      <w:r w:rsidRPr="00B4017D">
        <w:rPr>
          <w:sz w:val="24"/>
          <w:szCs w:val="24"/>
        </w:rPr>
        <w:t xml:space="preserve"> </w:t>
      </w:r>
      <w:r w:rsidRPr="00B4017D">
        <w:rPr>
          <w:sz w:val="24"/>
          <w:szCs w:val="24"/>
        </w:rPr>
        <w:lastRenderedPageBreak/>
        <w:t>mi imamo danas, kazivači naglašavaju vlastitu spretnost i domišljatost u stvaranju predmeta za igru. Ovdje nam opisuju na koji način su radili lopte i pikule (</w:t>
      </w:r>
      <w:r w:rsidRPr="00B4017D">
        <w:rPr>
          <w:i/>
          <w:iCs/>
          <w:sz w:val="24"/>
          <w:szCs w:val="24"/>
        </w:rPr>
        <w:t>frenje</w:t>
      </w:r>
      <w:r w:rsidRPr="00B4017D">
        <w:rPr>
          <w:sz w:val="24"/>
          <w:szCs w:val="24"/>
        </w:rPr>
        <w:t xml:space="preserve">). Lopte su dobivali </w:t>
      </w:r>
      <w:r w:rsidR="000663C7">
        <w:rPr>
          <w:sz w:val="24"/>
          <w:szCs w:val="24"/>
        </w:rPr>
        <w:t>tako što</w:t>
      </w:r>
      <w:r w:rsidRPr="00B4017D">
        <w:rPr>
          <w:sz w:val="24"/>
          <w:szCs w:val="24"/>
        </w:rPr>
        <w:t xml:space="preserve"> bi u staru </w:t>
      </w:r>
      <w:r w:rsidR="00775138">
        <w:rPr>
          <w:sz w:val="24"/>
          <w:szCs w:val="24"/>
        </w:rPr>
        <w:t>iznošenu</w:t>
      </w:r>
      <w:r w:rsidRPr="00B4017D">
        <w:rPr>
          <w:sz w:val="24"/>
          <w:szCs w:val="24"/>
        </w:rPr>
        <w:t xml:space="preserve"> čarapu </w:t>
      </w:r>
      <w:r w:rsidR="00775138">
        <w:rPr>
          <w:sz w:val="24"/>
          <w:szCs w:val="24"/>
        </w:rPr>
        <w:t>utisnuli</w:t>
      </w:r>
      <w:r w:rsidRPr="00B4017D">
        <w:rPr>
          <w:sz w:val="24"/>
          <w:szCs w:val="24"/>
        </w:rPr>
        <w:t xml:space="preserve"> krpe i vezivali ih dok </w:t>
      </w:r>
      <w:r w:rsidR="000663C7">
        <w:rPr>
          <w:sz w:val="24"/>
          <w:szCs w:val="24"/>
        </w:rPr>
        <w:t xml:space="preserve">tako dobiven </w:t>
      </w:r>
      <w:r w:rsidRPr="00B4017D">
        <w:rPr>
          <w:sz w:val="24"/>
          <w:szCs w:val="24"/>
        </w:rPr>
        <w:t>predmet ne bi postao dovoljno tvrd</w:t>
      </w:r>
      <w:r w:rsidR="000663C7">
        <w:rPr>
          <w:sz w:val="24"/>
          <w:szCs w:val="24"/>
        </w:rPr>
        <w:t>,</w:t>
      </w:r>
      <w:r w:rsidRPr="00B4017D">
        <w:rPr>
          <w:sz w:val="24"/>
          <w:szCs w:val="24"/>
        </w:rPr>
        <w:t xml:space="preserve"> nakon čega bi ga zašili u loptu. Jedina mana </w:t>
      </w:r>
      <w:r w:rsidR="008C3B76">
        <w:rPr>
          <w:sz w:val="24"/>
          <w:szCs w:val="24"/>
        </w:rPr>
        <w:t>ovak</w:t>
      </w:r>
      <w:r w:rsidRPr="00B4017D">
        <w:rPr>
          <w:sz w:val="24"/>
          <w:szCs w:val="24"/>
        </w:rPr>
        <w:t>ve lopte</w:t>
      </w:r>
      <w:r w:rsidR="00874E04">
        <w:rPr>
          <w:sz w:val="24"/>
          <w:szCs w:val="24"/>
        </w:rPr>
        <w:t>,</w:t>
      </w:r>
      <w:r w:rsidRPr="00B4017D">
        <w:rPr>
          <w:sz w:val="24"/>
          <w:szCs w:val="24"/>
        </w:rPr>
        <w:t xml:space="preserve"> sudeći po njihovim iskazima</w:t>
      </w:r>
      <w:r w:rsidR="00874E04">
        <w:rPr>
          <w:sz w:val="24"/>
          <w:szCs w:val="24"/>
        </w:rPr>
        <w:t>,</w:t>
      </w:r>
      <w:r w:rsidRPr="00B4017D">
        <w:rPr>
          <w:sz w:val="24"/>
          <w:szCs w:val="24"/>
        </w:rPr>
        <w:t xml:space="preserve"> bila je ta što je trajala samo sat (</w:t>
      </w:r>
      <w:r w:rsidRPr="00B4017D">
        <w:rPr>
          <w:i/>
          <w:iCs/>
          <w:sz w:val="24"/>
          <w:szCs w:val="24"/>
        </w:rPr>
        <w:t>uru</w:t>
      </w:r>
      <w:r w:rsidRPr="00B4017D">
        <w:rPr>
          <w:sz w:val="24"/>
          <w:szCs w:val="24"/>
        </w:rPr>
        <w:t xml:space="preserve">) vremena. S druge strane </w:t>
      </w:r>
      <w:r w:rsidRPr="00B4017D">
        <w:rPr>
          <w:i/>
          <w:iCs/>
          <w:sz w:val="24"/>
          <w:szCs w:val="24"/>
        </w:rPr>
        <w:t>frenje</w:t>
      </w:r>
      <w:r w:rsidRPr="00B4017D">
        <w:rPr>
          <w:sz w:val="24"/>
          <w:szCs w:val="24"/>
        </w:rPr>
        <w:t xml:space="preserve"> bi radili u lugu od najlona</w:t>
      </w:r>
      <w:r w:rsidR="00874E04">
        <w:rPr>
          <w:sz w:val="24"/>
          <w:szCs w:val="24"/>
        </w:rPr>
        <w:t>:</w:t>
      </w:r>
      <w:r w:rsidRPr="00B4017D">
        <w:rPr>
          <w:sz w:val="24"/>
          <w:szCs w:val="24"/>
        </w:rPr>
        <w:t xml:space="preserve"> „</w:t>
      </w:r>
      <w:r w:rsidR="00874E04">
        <w:rPr>
          <w:sz w:val="24"/>
          <w:szCs w:val="24"/>
        </w:rPr>
        <w:t xml:space="preserve">(frenje) </w:t>
      </w:r>
      <w:r w:rsidRPr="00B4017D">
        <w:rPr>
          <w:color w:val="000000"/>
          <w:sz w:val="24"/>
          <w:szCs w:val="24"/>
        </w:rPr>
        <w:t>bi se pravilo na kominu</w:t>
      </w:r>
      <w:r w:rsidR="000663C7">
        <w:rPr>
          <w:color w:val="000000"/>
          <w:sz w:val="24"/>
          <w:szCs w:val="24"/>
        </w:rPr>
        <w:t xml:space="preserve"> -</w:t>
      </w:r>
      <w:r w:rsidRPr="00B4017D">
        <w:rPr>
          <w:color w:val="000000"/>
          <w:sz w:val="24"/>
          <w:szCs w:val="24"/>
        </w:rPr>
        <w:t xml:space="preserve"> onaj žar, onda onaj vrući lug i najlon. I onda nisi moga kako je bilo vruće da napraviš krug. Ili bi se prije u kamenu,… bi se malo kleskalo da dobiješ kolki tolki krug” (Ž1).</w:t>
      </w:r>
    </w:p>
    <w:p w:rsidR="00652C14" w:rsidRPr="00B4017D" w:rsidRDefault="00652C14" w:rsidP="00C85E4C">
      <w:pPr>
        <w:spacing w:line="360" w:lineRule="auto"/>
        <w:ind w:firstLine="708"/>
        <w:jc w:val="both"/>
        <w:rPr>
          <w:sz w:val="24"/>
          <w:szCs w:val="24"/>
        </w:rPr>
      </w:pPr>
      <w:r w:rsidRPr="00B4017D">
        <w:rPr>
          <w:sz w:val="24"/>
          <w:szCs w:val="24"/>
        </w:rPr>
        <w:t>Analiz</w:t>
      </w:r>
      <w:r w:rsidR="00C85E4C">
        <w:rPr>
          <w:sz w:val="24"/>
          <w:szCs w:val="24"/>
        </w:rPr>
        <w:t>irajući</w:t>
      </w:r>
      <w:r w:rsidRPr="00B4017D">
        <w:rPr>
          <w:sz w:val="24"/>
          <w:szCs w:val="24"/>
        </w:rPr>
        <w:t xml:space="preserve"> intervju</w:t>
      </w:r>
      <w:r w:rsidR="00C85E4C">
        <w:rPr>
          <w:sz w:val="24"/>
          <w:szCs w:val="24"/>
        </w:rPr>
        <w:t>e</w:t>
      </w:r>
      <w:r w:rsidRPr="00B4017D">
        <w:rPr>
          <w:sz w:val="24"/>
          <w:szCs w:val="24"/>
        </w:rPr>
        <w:t xml:space="preserve"> primijetili </w:t>
      </w:r>
      <w:r w:rsidR="00C85E4C">
        <w:rPr>
          <w:sz w:val="24"/>
          <w:szCs w:val="24"/>
        </w:rPr>
        <w:t xml:space="preserve">smo </w:t>
      </w:r>
      <w:r w:rsidRPr="00B4017D">
        <w:rPr>
          <w:sz w:val="24"/>
          <w:szCs w:val="24"/>
        </w:rPr>
        <w:t xml:space="preserve">određenu diskrepanciju </w:t>
      </w:r>
      <w:r w:rsidR="00C85E4C">
        <w:rPr>
          <w:sz w:val="24"/>
          <w:szCs w:val="24"/>
        </w:rPr>
        <w:t>u</w:t>
      </w:r>
      <w:r w:rsidRPr="00B4017D">
        <w:rPr>
          <w:sz w:val="24"/>
          <w:szCs w:val="24"/>
        </w:rPr>
        <w:t xml:space="preserve"> iskazima kazivača </w:t>
      </w:r>
      <w:r w:rsidR="00C85E4C">
        <w:rPr>
          <w:sz w:val="24"/>
          <w:szCs w:val="24"/>
        </w:rPr>
        <w:t>po pitanju</w:t>
      </w:r>
      <w:r w:rsidRPr="00B4017D">
        <w:rPr>
          <w:sz w:val="24"/>
          <w:szCs w:val="24"/>
        </w:rPr>
        <w:t xml:space="preserve"> igara i rodnih podjela. Jedna od kazivačica (Ž2) u intervjuu navodi kako žene nisu smjele igrati kartaške igre jer „ne bi se udale da je vidi muškovija da igra na karte“</w:t>
      </w:r>
      <w:r w:rsidR="009B2D90">
        <w:rPr>
          <w:sz w:val="24"/>
          <w:szCs w:val="24"/>
        </w:rPr>
        <w:t xml:space="preserve"> (Ž2)</w:t>
      </w:r>
      <w:r w:rsidR="00EA535A">
        <w:rPr>
          <w:sz w:val="24"/>
          <w:szCs w:val="24"/>
        </w:rPr>
        <w:t>,</w:t>
      </w:r>
      <w:r w:rsidRPr="00B4017D">
        <w:rPr>
          <w:sz w:val="24"/>
          <w:szCs w:val="24"/>
        </w:rPr>
        <w:t xml:space="preserve"> dok drugi kazivač (M2) u drugom intervjuu jasno govori: „U zimsk</w:t>
      </w:r>
      <w:r w:rsidR="00EA535A">
        <w:rPr>
          <w:sz w:val="24"/>
          <w:szCs w:val="24"/>
        </w:rPr>
        <w:t>o</w:t>
      </w:r>
      <w:r w:rsidRPr="00B4017D">
        <w:rPr>
          <w:sz w:val="24"/>
          <w:szCs w:val="24"/>
        </w:rPr>
        <w:t xml:space="preserve"> vrime bi igrale i žene, na briškulu. U mojoj familiji su svi znali igrati, ja mislim i sestra jer ćaća je igra.“</w:t>
      </w:r>
      <w:r w:rsidR="009B2D90">
        <w:rPr>
          <w:sz w:val="24"/>
          <w:szCs w:val="24"/>
        </w:rPr>
        <w:t xml:space="preserve"> (M2).</w:t>
      </w:r>
      <w:r w:rsidRPr="00B4017D">
        <w:rPr>
          <w:sz w:val="24"/>
          <w:szCs w:val="24"/>
        </w:rPr>
        <w:t xml:space="preserve"> Diskrepancije bi u ovom slučaju mogl</w:t>
      </w:r>
      <w:r w:rsidR="006C3D80">
        <w:rPr>
          <w:sz w:val="24"/>
          <w:szCs w:val="24"/>
        </w:rPr>
        <w:t>e</w:t>
      </w:r>
      <w:r w:rsidRPr="00B4017D">
        <w:rPr>
          <w:sz w:val="24"/>
          <w:szCs w:val="24"/>
        </w:rPr>
        <w:t xml:space="preserve"> biti rezultat sljedeća dva utjecaja. Prvi je taj da je ponašanje poput igranja briškule među ženama bil</w:t>
      </w:r>
      <w:r w:rsidR="006C3D80">
        <w:rPr>
          <w:sz w:val="24"/>
          <w:szCs w:val="24"/>
        </w:rPr>
        <w:t>o društveno okvalificirano kao nepoželjno ponašanje</w:t>
      </w:r>
      <w:r w:rsidRPr="00B4017D">
        <w:rPr>
          <w:sz w:val="24"/>
          <w:szCs w:val="24"/>
        </w:rPr>
        <w:t xml:space="preserve"> </w:t>
      </w:r>
      <w:r w:rsidR="006C3D80">
        <w:rPr>
          <w:sz w:val="24"/>
          <w:szCs w:val="24"/>
        </w:rPr>
        <w:t>koje</w:t>
      </w:r>
      <w:r w:rsidRPr="00B4017D">
        <w:rPr>
          <w:sz w:val="24"/>
          <w:szCs w:val="24"/>
        </w:rPr>
        <w:t xml:space="preserve"> se nije smjel</w:t>
      </w:r>
      <w:r w:rsidR="006C3D80">
        <w:rPr>
          <w:sz w:val="24"/>
          <w:szCs w:val="24"/>
        </w:rPr>
        <w:t>o</w:t>
      </w:r>
      <w:r w:rsidRPr="00B4017D">
        <w:rPr>
          <w:sz w:val="24"/>
          <w:szCs w:val="24"/>
        </w:rPr>
        <w:t xml:space="preserve"> spominjati jer je predstavljal</w:t>
      </w:r>
      <w:r w:rsidR="006C3D80">
        <w:rPr>
          <w:sz w:val="24"/>
          <w:szCs w:val="24"/>
        </w:rPr>
        <w:t>o</w:t>
      </w:r>
      <w:r w:rsidRPr="00B4017D">
        <w:rPr>
          <w:sz w:val="24"/>
          <w:szCs w:val="24"/>
        </w:rPr>
        <w:t xml:space="preserve"> određenu sramotu</w:t>
      </w:r>
      <w:r w:rsidR="006C3D80">
        <w:rPr>
          <w:sz w:val="24"/>
          <w:szCs w:val="24"/>
        </w:rPr>
        <w:t xml:space="preserve">, pa </w:t>
      </w:r>
      <w:r w:rsidRPr="00B4017D">
        <w:rPr>
          <w:sz w:val="24"/>
          <w:szCs w:val="24"/>
        </w:rPr>
        <w:t xml:space="preserve">se stoga </w:t>
      </w:r>
      <w:r w:rsidR="006C3D80">
        <w:rPr>
          <w:sz w:val="24"/>
          <w:szCs w:val="24"/>
        </w:rPr>
        <w:t xml:space="preserve">i </w:t>
      </w:r>
      <w:r w:rsidRPr="00B4017D">
        <w:rPr>
          <w:sz w:val="24"/>
          <w:szCs w:val="24"/>
        </w:rPr>
        <w:t>samo igranje žena na karte</w:t>
      </w:r>
      <w:r w:rsidR="006C3D80">
        <w:rPr>
          <w:sz w:val="24"/>
          <w:szCs w:val="24"/>
        </w:rPr>
        <w:t xml:space="preserve"> (onda, kada bi se dogodilo)</w:t>
      </w:r>
      <w:r w:rsidRPr="00B4017D">
        <w:rPr>
          <w:sz w:val="24"/>
          <w:szCs w:val="24"/>
        </w:rPr>
        <w:t xml:space="preserve"> moralo skrivati. Drugi mogući uzrok je </w:t>
      </w:r>
      <w:r w:rsidR="006C3D80">
        <w:rPr>
          <w:sz w:val="24"/>
          <w:szCs w:val="24"/>
        </w:rPr>
        <w:t xml:space="preserve">nesvjesno i nehotično </w:t>
      </w:r>
      <w:r w:rsidRPr="00B4017D">
        <w:rPr>
          <w:sz w:val="24"/>
          <w:szCs w:val="24"/>
        </w:rPr>
        <w:t>utjecanje istraživača na kazivačev iskaz, odnosno takozvan</w:t>
      </w:r>
      <w:r w:rsidR="006C3D80">
        <w:rPr>
          <w:sz w:val="24"/>
          <w:szCs w:val="24"/>
        </w:rPr>
        <w:t>i</w:t>
      </w:r>
      <w:r w:rsidRPr="00B4017D">
        <w:rPr>
          <w:sz w:val="24"/>
          <w:szCs w:val="24"/>
        </w:rPr>
        <w:t xml:space="preserve"> paradoks promatrača koji u antropološkim znanostima označava nemogućnost opažanja spontanoga ponašanja zbog </w:t>
      </w:r>
      <w:r w:rsidR="006C3D80">
        <w:rPr>
          <w:sz w:val="24"/>
          <w:szCs w:val="24"/>
        </w:rPr>
        <w:t xml:space="preserve">same </w:t>
      </w:r>
      <w:r w:rsidRPr="00B4017D">
        <w:rPr>
          <w:sz w:val="24"/>
          <w:szCs w:val="24"/>
        </w:rPr>
        <w:t>prisutnosti istraživača. Naime</w:t>
      </w:r>
      <w:r w:rsidR="006C3D80">
        <w:rPr>
          <w:sz w:val="24"/>
          <w:szCs w:val="24"/>
        </w:rPr>
        <w:t xml:space="preserve">, u našem su slučaju </w:t>
      </w:r>
      <w:r w:rsidRPr="00B4017D">
        <w:rPr>
          <w:sz w:val="24"/>
          <w:szCs w:val="24"/>
        </w:rPr>
        <w:t>sve intervjue s kazivačima vodile upravo žene</w:t>
      </w:r>
      <w:r w:rsidR="006C3D80">
        <w:rPr>
          <w:sz w:val="24"/>
          <w:szCs w:val="24"/>
        </w:rPr>
        <w:t xml:space="preserve"> pa je moguće da su im se neki od kazivača nesvjesno htjeli prilagoditi. Ova se teza čini još vjerodostojnijom uzmemo li u obzir da je i</w:t>
      </w:r>
      <w:r w:rsidRPr="00B4017D">
        <w:rPr>
          <w:sz w:val="24"/>
          <w:szCs w:val="24"/>
        </w:rPr>
        <w:t xml:space="preserve"> </w:t>
      </w:r>
      <w:r w:rsidR="006C3D80">
        <w:rPr>
          <w:sz w:val="24"/>
          <w:szCs w:val="24"/>
        </w:rPr>
        <w:t xml:space="preserve">u drugim dijelovima intervjuā ponekad znalo biti primjetno </w:t>
      </w:r>
      <w:r w:rsidRPr="00B4017D">
        <w:rPr>
          <w:sz w:val="24"/>
          <w:szCs w:val="24"/>
        </w:rPr>
        <w:t xml:space="preserve">kako kazivači </w:t>
      </w:r>
      <w:r w:rsidR="006C3D80">
        <w:rPr>
          <w:sz w:val="24"/>
          <w:szCs w:val="24"/>
        </w:rPr>
        <w:t xml:space="preserve">već i </w:t>
      </w:r>
      <w:r w:rsidR="006C3D80" w:rsidRPr="00B4017D">
        <w:rPr>
          <w:sz w:val="24"/>
          <w:szCs w:val="24"/>
        </w:rPr>
        <w:t xml:space="preserve">zbog same prisutnosti istraživača na terenu </w:t>
      </w:r>
      <w:r w:rsidRPr="00B4017D">
        <w:rPr>
          <w:sz w:val="24"/>
          <w:szCs w:val="24"/>
        </w:rPr>
        <w:t>prilagođava</w:t>
      </w:r>
      <w:r w:rsidR="006C3D80">
        <w:rPr>
          <w:sz w:val="24"/>
          <w:szCs w:val="24"/>
        </w:rPr>
        <w:t>ju</w:t>
      </w:r>
      <w:r w:rsidRPr="00B4017D">
        <w:rPr>
          <w:sz w:val="24"/>
          <w:szCs w:val="24"/>
        </w:rPr>
        <w:t xml:space="preserve"> vlastiti izričaj i koris</w:t>
      </w:r>
      <w:r w:rsidR="006C3D80">
        <w:rPr>
          <w:sz w:val="24"/>
          <w:szCs w:val="24"/>
        </w:rPr>
        <w:t>te</w:t>
      </w:r>
      <w:r w:rsidRPr="00B4017D">
        <w:rPr>
          <w:sz w:val="24"/>
          <w:szCs w:val="24"/>
        </w:rPr>
        <w:t xml:space="preserve"> riječi koje možda</w:t>
      </w:r>
      <w:r w:rsidR="006C3D80">
        <w:rPr>
          <w:sz w:val="24"/>
          <w:szCs w:val="24"/>
        </w:rPr>
        <w:t xml:space="preserve"> </w:t>
      </w:r>
      <w:r w:rsidR="006C3D80" w:rsidRPr="00B4017D">
        <w:rPr>
          <w:sz w:val="24"/>
          <w:szCs w:val="24"/>
        </w:rPr>
        <w:t>u svakodnevnom govoru</w:t>
      </w:r>
      <w:r w:rsidRPr="00B4017D">
        <w:rPr>
          <w:sz w:val="24"/>
          <w:szCs w:val="24"/>
        </w:rPr>
        <w:t xml:space="preserve"> inače ne bi koristili. </w:t>
      </w:r>
    </w:p>
    <w:p w:rsidR="00652C14" w:rsidRPr="00F66C19" w:rsidRDefault="002F6DDA" w:rsidP="00F66C19">
      <w:pPr>
        <w:spacing w:line="360" w:lineRule="auto"/>
        <w:ind w:firstLine="360"/>
        <w:jc w:val="both"/>
        <w:rPr>
          <w:sz w:val="24"/>
          <w:szCs w:val="24"/>
        </w:rPr>
      </w:pPr>
      <w:bookmarkStart w:id="11" w:name="_Toc133314072"/>
      <w:r w:rsidRPr="00F66C19">
        <w:rPr>
          <w:rStyle w:val="Naslov2Char"/>
        </w:rPr>
        <w:t>3.8</w:t>
      </w:r>
      <w:r w:rsidR="00652C14" w:rsidRPr="00F66C19">
        <w:rPr>
          <w:rStyle w:val="Naslov2Char"/>
        </w:rPr>
        <w:t xml:space="preserve"> Turizam</w:t>
      </w:r>
      <w:bookmarkEnd w:id="11"/>
      <w:r w:rsidR="00652C14" w:rsidRPr="00F66C19">
        <w:rPr>
          <w:rStyle w:val="Naslov2Char"/>
        </w:rPr>
        <w:tab/>
      </w:r>
      <w:r w:rsidR="00652C14" w:rsidRPr="00F66C19">
        <w:rPr>
          <w:sz w:val="24"/>
          <w:szCs w:val="24"/>
        </w:rPr>
        <w:br/>
      </w:r>
      <w:r w:rsidR="00C63352" w:rsidRPr="00F66C19">
        <w:rPr>
          <w:sz w:val="24"/>
          <w:szCs w:val="24"/>
        </w:rPr>
        <w:t xml:space="preserve"> </w:t>
      </w:r>
      <w:r w:rsidR="00C63352" w:rsidRPr="00F66C19">
        <w:rPr>
          <w:sz w:val="24"/>
          <w:szCs w:val="24"/>
        </w:rPr>
        <w:tab/>
      </w:r>
      <w:r w:rsidR="00652C14" w:rsidRPr="00F66C19">
        <w:rPr>
          <w:sz w:val="24"/>
          <w:szCs w:val="24"/>
        </w:rPr>
        <w:t xml:space="preserve">Zahvaljujući položaju Primoštena na moru ondje se vrlo rano razvio i turizam koji je krenuo u 60-tim godinama, nakon izgradnje magistrale (1963.) i dolaska vode </w:t>
      </w:r>
      <w:r w:rsidR="003F6753" w:rsidRPr="00F66C19">
        <w:rPr>
          <w:sz w:val="24"/>
          <w:szCs w:val="24"/>
        </w:rPr>
        <w:t>i</w:t>
      </w:r>
      <w:r w:rsidR="00652C14" w:rsidRPr="00F66C19">
        <w:rPr>
          <w:sz w:val="24"/>
          <w:szCs w:val="24"/>
        </w:rPr>
        <w:t xml:space="preserve"> struje (1962.). Apartmani su se prvo iznajmljivali Talijanima (</w:t>
      </w:r>
      <w:r w:rsidR="00652C14" w:rsidRPr="00F66C19">
        <w:rPr>
          <w:i/>
          <w:iCs/>
          <w:sz w:val="24"/>
          <w:szCs w:val="24"/>
        </w:rPr>
        <w:t>Talijancima</w:t>
      </w:r>
      <w:r w:rsidR="00652C14" w:rsidRPr="00F66C19">
        <w:rPr>
          <w:sz w:val="24"/>
          <w:szCs w:val="24"/>
        </w:rPr>
        <w:t>) i Nijemcima, a jedan klasični apartman se sa</w:t>
      </w:r>
      <w:r w:rsidR="003F6753" w:rsidRPr="00F66C19">
        <w:rPr>
          <w:sz w:val="24"/>
          <w:szCs w:val="24"/>
        </w:rPr>
        <w:t>stoj</w:t>
      </w:r>
      <w:r w:rsidR="00652C14" w:rsidRPr="00F66C19">
        <w:rPr>
          <w:sz w:val="24"/>
          <w:szCs w:val="24"/>
        </w:rPr>
        <w:t>ao od sobe i zahoda. Začetak turizma je bio kada je s radom započeo esperanto kamp, a istinski početak</w:t>
      </w:r>
      <w:r w:rsidR="00446867" w:rsidRPr="00F66C19">
        <w:rPr>
          <w:sz w:val="24"/>
          <w:szCs w:val="24"/>
        </w:rPr>
        <w:t xml:space="preserve"> masovnog</w:t>
      </w:r>
      <w:r w:rsidR="00652C14" w:rsidRPr="00F66C19">
        <w:rPr>
          <w:sz w:val="24"/>
          <w:szCs w:val="24"/>
        </w:rPr>
        <w:t xml:space="preserve"> turizma označava početak rada Marine </w:t>
      </w:r>
      <w:r w:rsidR="003F6753" w:rsidRPr="00F66C19">
        <w:rPr>
          <w:sz w:val="24"/>
          <w:szCs w:val="24"/>
        </w:rPr>
        <w:t>luč</w:t>
      </w:r>
      <w:r w:rsidR="00652C14" w:rsidRPr="00F66C19">
        <w:rPr>
          <w:sz w:val="24"/>
          <w:szCs w:val="24"/>
        </w:rPr>
        <w:t xml:space="preserve">ice, hotela koji izgrađen 1971. Hotel je uzela u zakup </w:t>
      </w:r>
      <w:r w:rsidR="003F6753" w:rsidRPr="00F66C19">
        <w:rPr>
          <w:sz w:val="24"/>
          <w:szCs w:val="24"/>
        </w:rPr>
        <w:t>n</w:t>
      </w:r>
      <w:r w:rsidR="00652C14" w:rsidRPr="00F66C19">
        <w:rPr>
          <w:sz w:val="24"/>
          <w:szCs w:val="24"/>
        </w:rPr>
        <w:t xml:space="preserve">jemačka tvrtka i većinski gosti su bili nudisti, sudeći po riječima naših kazivača koji ih nazivaju </w:t>
      </w:r>
      <w:r w:rsidR="00652C14" w:rsidRPr="00F66C19">
        <w:rPr>
          <w:i/>
          <w:iCs/>
          <w:sz w:val="24"/>
          <w:szCs w:val="24"/>
        </w:rPr>
        <w:t>golaćima</w:t>
      </w:r>
      <w:r w:rsidR="00652C14" w:rsidRPr="00F66C19">
        <w:rPr>
          <w:sz w:val="24"/>
          <w:szCs w:val="24"/>
        </w:rPr>
        <w:t xml:space="preserve">. Hotel je sada </w:t>
      </w:r>
      <w:r w:rsidR="003F6753" w:rsidRPr="00F66C19">
        <w:rPr>
          <w:sz w:val="24"/>
          <w:szCs w:val="24"/>
        </w:rPr>
        <w:t>van funkcije</w:t>
      </w:r>
      <w:r w:rsidR="00652C14" w:rsidRPr="00F66C19">
        <w:rPr>
          <w:sz w:val="24"/>
          <w:szCs w:val="24"/>
        </w:rPr>
        <w:t xml:space="preserve"> iako je, kako saznajemo od kazivača</w:t>
      </w:r>
      <w:r w:rsidR="003F6753" w:rsidRPr="00F66C19">
        <w:rPr>
          <w:sz w:val="24"/>
          <w:szCs w:val="24"/>
        </w:rPr>
        <w:t>,</w:t>
      </w:r>
      <w:r w:rsidR="00652C14" w:rsidRPr="00F66C19">
        <w:rPr>
          <w:sz w:val="24"/>
          <w:szCs w:val="24"/>
        </w:rPr>
        <w:t xml:space="preserve"> u ono vrijeme mogao primiti i do 600 ljudi</w:t>
      </w:r>
      <w:r w:rsidR="003F6753" w:rsidRPr="00F66C19">
        <w:rPr>
          <w:sz w:val="24"/>
          <w:szCs w:val="24"/>
        </w:rPr>
        <w:t>. Kazivači navode</w:t>
      </w:r>
      <w:r w:rsidR="00652C14" w:rsidRPr="00F66C19">
        <w:rPr>
          <w:sz w:val="24"/>
          <w:szCs w:val="24"/>
        </w:rPr>
        <w:t xml:space="preserve"> da je 1971. godine Primošten </w:t>
      </w:r>
      <w:r w:rsidR="003F6753" w:rsidRPr="00F66C19">
        <w:rPr>
          <w:sz w:val="24"/>
          <w:szCs w:val="24"/>
        </w:rPr>
        <w:t xml:space="preserve">u hotelskom smještaju </w:t>
      </w:r>
      <w:r w:rsidR="00652C14" w:rsidRPr="00F66C19">
        <w:rPr>
          <w:sz w:val="24"/>
          <w:szCs w:val="24"/>
        </w:rPr>
        <w:t xml:space="preserve">imao 1800 ležaja, </w:t>
      </w:r>
      <w:r w:rsidR="003F6753" w:rsidRPr="00F66C19">
        <w:rPr>
          <w:sz w:val="24"/>
          <w:szCs w:val="24"/>
        </w:rPr>
        <w:t>dok</w:t>
      </w:r>
      <w:r w:rsidR="00652C14" w:rsidRPr="00F66C19">
        <w:rPr>
          <w:sz w:val="24"/>
          <w:szCs w:val="24"/>
        </w:rPr>
        <w:t xml:space="preserve"> </w:t>
      </w:r>
      <w:r w:rsidR="0027193A" w:rsidRPr="00F66C19">
        <w:rPr>
          <w:sz w:val="24"/>
          <w:szCs w:val="24"/>
        </w:rPr>
        <w:t xml:space="preserve">ih </w:t>
      </w:r>
      <w:r w:rsidR="00652C14" w:rsidRPr="00F66C19">
        <w:rPr>
          <w:sz w:val="24"/>
          <w:szCs w:val="24"/>
        </w:rPr>
        <w:t xml:space="preserve">sad ima </w:t>
      </w:r>
      <w:r w:rsidR="003F6753" w:rsidRPr="00F66C19">
        <w:rPr>
          <w:sz w:val="24"/>
          <w:szCs w:val="24"/>
        </w:rPr>
        <w:t xml:space="preserve">tek </w:t>
      </w:r>
      <w:r w:rsidR="00652C14" w:rsidRPr="00F66C19">
        <w:rPr>
          <w:sz w:val="24"/>
          <w:szCs w:val="24"/>
        </w:rPr>
        <w:t>600</w:t>
      </w:r>
      <w:r w:rsidR="003F6753" w:rsidRPr="00F66C19">
        <w:rPr>
          <w:sz w:val="24"/>
          <w:szCs w:val="24"/>
        </w:rPr>
        <w:t>. U</w:t>
      </w:r>
      <w:r w:rsidR="00652C14" w:rsidRPr="00F66C19">
        <w:rPr>
          <w:sz w:val="24"/>
          <w:szCs w:val="24"/>
        </w:rPr>
        <w:t>sporedo s tim</w:t>
      </w:r>
      <w:r w:rsidR="003F6753" w:rsidRPr="00F66C19">
        <w:rPr>
          <w:sz w:val="24"/>
          <w:szCs w:val="24"/>
        </w:rPr>
        <w:t>,</w:t>
      </w:r>
      <w:r w:rsidR="00652C14" w:rsidRPr="00F66C19">
        <w:rPr>
          <w:sz w:val="24"/>
          <w:szCs w:val="24"/>
        </w:rPr>
        <w:t xml:space="preserve"> 1971. </w:t>
      </w:r>
      <w:r w:rsidR="003F6753" w:rsidRPr="00F66C19">
        <w:rPr>
          <w:sz w:val="24"/>
          <w:szCs w:val="24"/>
        </w:rPr>
        <w:t xml:space="preserve">godine </w:t>
      </w:r>
      <w:r w:rsidR="00652C14" w:rsidRPr="00F66C19">
        <w:rPr>
          <w:sz w:val="24"/>
          <w:szCs w:val="24"/>
        </w:rPr>
        <w:t>u hotelima</w:t>
      </w:r>
      <w:r w:rsidR="003F6753" w:rsidRPr="00F66C19">
        <w:rPr>
          <w:sz w:val="24"/>
          <w:szCs w:val="24"/>
        </w:rPr>
        <w:t xml:space="preserve"> je </w:t>
      </w:r>
      <w:r w:rsidR="003F6753" w:rsidRPr="00F66C19">
        <w:rPr>
          <w:sz w:val="24"/>
          <w:szCs w:val="24"/>
        </w:rPr>
        <w:lastRenderedPageBreak/>
        <w:t>radilo oko 500 zaposlenika</w:t>
      </w:r>
      <w:r w:rsidR="00652C14" w:rsidRPr="00F66C19">
        <w:rPr>
          <w:sz w:val="24"/>
          <w:szCs w:val="24"/>
        </w:rPr>
        <w:t xml:space="preserve">, a sada je broj drastično smanjen, na njih otprilike 50 u novije doba. Dakle, </w:t>
      </w:r>
      <w:r w:rsidR="00446867" w:rsidRPr="00F66C19">
        <w:rPr>
          <w:sz w:val="24"/>
          <w:szCs w:val="24"/>
        </w:rPr>
        <w:t xml:space="preserve">u usporedbi s brojkama iz 1971. </w:t>
      </w:r>
      <w:r w:rsidR="00652C14" w:rsidRPr="00F66C19">
        <w:rPr>
          <w:sz w:val="24"/>
          <w:szCs w:val="24"/>
        </w:rPr>
        <w:t>vidljiv</w:t>
      </w:r>
      <w:r w:rsidR="00446867" w:rsidRPr="00F66C19">
        <w:rPr>
          <w:sz w:val="24"/>
          <w:szCs w:val="24"/>
        </w:rPr>
        <w:t>o</w:t>
      </w:r>
      <w:r w:rsidR="00652C14" w:rsidRPr="00F66C19">
        <w:rPr>
          <w:sz w:val="24"/>
          <w:szCs w:val="24"/>
        </w:rPr>
        <w:t xml:space="preserve"> je </w:t>
      </w:r>
      <w:r w:rsidR="00446867" w:rsidRPr="00F66C19">
        <w:rPr>
          <w:sz w:val="24"/>
          <w:szCs w:val="24"/>
        </w:rPr>
        <w:t>propadanje</w:t>
      </w:r>
      <w:r w:rsidR="00652C14" w:rsidRPr="00F66C19">
        <w:rPr>
          <w:sz w:val="24"/>
          <w:szCs w:val="24"/>
        </w:rPr>
        <w:t xml:space="preserve"> </w:t>
      </w:r>
      <w:r w:rsidR="00446867" w:rsidRPr="00F66C19">
        <w:rPr>
          <w:sz w:val="24"/>
          <w:szCs w:val="24"/>
        </w:rPr>
        <w:t xml:space="preserve">hotelskoga dijela primoštenske </w:t>
      </w:r>
      <w:r w:rsidR="00652C14" w:rsidRPr="00F66C19">
        <w:rPr>
          <w:sz w:val="24"/>
          <w:szCs w:val="24"/>
        </w:rPr>
        <w:t>turi</w:t>
      </w:r>
      <w:r w:rsidR="00446867" w:rsidRPr="00F66C19">
        <w:rPr>
          <w:sz w:val="24"/>
          <w:szCs w:val="24"/>
        </w:rPr>
        <w:t>stičke ponude.</w:t>
      </w:r>
    </w:p>
    <w:p w:rsidR="00652C14" w:rsidRPr="00B4017D" w:rsidRDefault="00652C14" w:rsidP="00B4017D">
      <w:pPr>
        <w:spacing w:line="360" w:lineRule="auto"/>
        <w:ind w:firstLine="708"/>
        <w:jc w:val="both"/>
        <w:rPr>
          <w:sz w:val="24"/>
          <w:szCs w:val="24"/>
        </w:rPr>
      </w:pPr>
    </w:p>
    <w:p w:rsidR="00652C14" w:rsidRPr="00B4017D" w:rsidRDefault="00652C14" w:rsidP="00B4017D">
      <w:pPr>
        <w:spacing w:line="360" w:lineRule="auto"/>
        <w:ind w:firstLine="708"/>
        <w:jc w:val="both"/>
        <w:rPr>
          <w:sz w:val="24"/>
          <w:szCs w:val="24"/>
        </w:rPr>
      </w:pPr>
    </w:p>
    <w:p w:rsidR="00442F24" w:rsidRPr="00B4017D" w:rsidRDefault="00442F24" w:rsidP="00B4017D">
      <w:pPr>
        <w:pStyle w:val="Bezproreda"/>
        <w:spacing w:line="360" w:lineRule="auto"/>
        <w:jc w:val="both"/>
        <w:rPr>
          <w:b/>
          <w:bCs/>
          <w:sz w:val="24"/>
          <w:szCs w:val="24"/>
        </w:rPr>
      </w:pPr>
    </w:p>
    <w:p w:rsidR="00352DE3" w:rsidRPr="00B4017D" w:rsidRDefault="00352DE3" w:rsidP="00B4017D">
      <w:pPr>
        <w:spacing w:after="0" w:line="360" w:lineRule="auto"/>
        <w:jc w:val="both"/>
        <w:rPr>
          <w:b/>
          <w:bCs/>
          <w:sz w:val="24"/>
          <w:szCs w:val="24"/>
        </w:rPr>
      </w:pPr>
      <w:r w:rsidRPr="00B4017D">
        <w:rPr>
          <w:b/>
          <w:bCs/>
          <w:sz w:val="24"/>
          <w:szCs w:val="24"/>
        </w:rPr>
        <w:br w:type="page"/>
      </w:r>
    </w:p>
    <w:p w:rsidR="00590E0A" w:rsidRPr="00B4017D" w:rsidRDefault="00F66C19" w:rsidP="00F66C19">
      <w:pPr>
        <w:pStyle w:val="Naslov1"/>
        <w:ind w:left="360"/>
      </w:pPr>
      <w:bookmarkStart w:id="12" w:name="_Toc133314073"/>
      <w:r>
        <w:lastRenderedPageBreak/>
        <w:t xml:space="preserve">4. </w:t>
      </w:r>
      <w:r w:rsidR="00590E0A" w:rsidRPr="00B4017D">
        <w:t xml:space="preserve">Pregled </w:t>
      </w:r>
      <w:r w:rsidR="00C3375C" w:rsidRPr="00B4017D">
        <w:t>fonoloških značajki primoštenskog govora</w:t>
      </w:r>
      <w:bookmarkEnd w:id="12"/>
    </w:p>
    <w:p w:rsidR="002544CA" w:rsidRPr="00B4017D" w:rsidRDefault="002544CA" w:rsidP="00B4017D">
      <w:pPr>
        <w:spacing w:line="360" w:lineRule="auto"/>
        <w:jc w:val="both"/>
        <w:rPr>
          <w:sz w:val="24"/>
          <w:szCs w:val="24"/>
        </w:rPr>
      </w:pPr>
    </w:p>
    <w:p w:rsidR="00A30858" w:rsidRDefault="002544CA" w:rsidP="004051B0">
      <w:pPr>
        <w:spacing w:line="360" w:lineRule="auto"/>
        <w:ind w:firstLine="708"/>
        <w:jc w:val="both"/>
        <w:rPr>
          <w:sz w:val="24"/>
          <w:szCs w:val="24"/>
        </w:rPr>
      </w:pPr>
      <w:r w:rsidRPr="00B4017D">
        <w:rPr>
          <w:sz w:val="24"/>
          <w:szCs w:val="24"/>
        </w:rPr>
        <w:t>Fonološki opis primoštenskog govora napravljen je prema Perkov (202</w:t>
      </w:r>
      <w:r w:rsidR="00FC112C">
        <w:rPr>
          <w:sz w:val="24"/>
          <w:szCs w:val="24"/>
        </w:rPr>
        <w:t>0</w:t>
      </w:r>
      <w:r w:rsidRPr="00B4017D">
        <w:rPr>
          <w:sz w:val="24"/>
          <w:szCs w:val="24"/>
        </w:rPr>
        <w:t>)</w:t>
      </w:r>
      <w:r w:rsidR="00FC112C">
        <w:rPr>
          <w:sz w:val="24"/>
          <w:szCs w:val="24"/>
        </w:rPr>
        <w:t xml:space="preserve">, </w:t>
      </w:r>
      <w:r w:rsidR="00FC112C" w:rsidRPr="00B4017D">
        <w:rPr>
          <w:sz w:val="24"/>
          <w:szCs w:val="24"/>
        </w:rPr>
        <w:t>Gaćina-Bilin (2019)</w:t>
      </w:r>
      <w:r w:rsidRPr="00B4017D">
        <w:rPr>
          <w:sz w:val="24"/>
          <w:szCs w:val="24"/>
        </w:rPr>
        <w:t xml:space="preserve"> i na temelju vlastitih opažanja na terenu. Primoštenski je govor južnočakavski ikavski govor koji je pod velikim utjecajem štokavskog</w:t>
      </w:r>
      <w:r w:rsidR="00B97B5B">
        <w:rPr>
          <w:sz w:val="24"/>
          <w:szCs w:val="24"/>
        </w:rPr>
        <w:t>, kako okolnih štokavsko-ikavskih govora, tako i standardnog hrvatskog jezika</w:t>
      </w:r>
      <w:r w:rsidRPr="00B4017D">
        <w:rPr>
          <w:sz w:val="24"/>
          <w:szCs w:val="24"/>
        </w:rPr>
        <w:t xml:space="preserve">. U govoru je prisutno ukupno 29 glasova. Vokalski sustav je identičan </w:t>
      </w:r>
      <w:r w:rsidR="00C72C17">
        <w:rPr>
          <w:sz w:val="24"/>
          <w:szCs w:val="24"/>
        </w:rPr>
        <w:t xml:space="preserve">onome u </w:t>
      </w:r>
      <w:r w:rsidRPr="00B4017D">
        <w:rPr>
          <w:sz w:val="24"/>
          <w:szCs w:val="24"/>
        </w:rPr>
        <w:t xml:space="preserve">standardnom </w:t>
      </w:r>
      <w:r w:rsidR="00C72C17">
        <w:rPr>
          <w:sz w:val="24"/>
          <w:szCs w:val="24"/>
        </w:rPr>
        <w:t>hrvatskom jezik</w:t>
      </w:r>
      <w:r w:rsidRPr="00B4017D">
        <w:rPr>
          <w:sz w:val="24"/>
          <w:szCs w:val="24"/>
        </w:rPr>
        <w:t xml:space="preserve">u, </w:t>
      </w:r>
      <w:r w:rsidR="00C72C17">
        <w:rPr>
          <w:sz w:val="24"/>
          <w:szCs w:val="24"/>
        </w:rPr>
        <w:t xml:space="preserve">što znači da se </w:t>
      </w:r>
      <w:r w:rsidRPr="00B4017D">
        <w:rPr>
          <w:sz w:val="24"/>
          <w:szCs w:val="24"/>
        </w:rPr>
        <w:t xml:space="preserve">sastoji od pet vokala /i/, /e/, /a/, /o/ i /u/. </w:t>
      </w:r>
    </w:p>
    <w:p w:rsidR="002544CA" w:rsidRDefault="002544CA" w:rsidP="004051B0">
      <w:pPr>
        <w:spacing w:line="360" w:lineRule="auto"/>
        <w:ind w:firstLine="708"/>
        <w:jc w:val="both"/>
        <w:rPr>
          <w:sz w:val="24"/>
          <w:szCs w:val="24"/>
        </w:rPr>
      </w:pPr>
      <w:r w:rsidRPr="00B4017D">
        <w:rPr>
          <w:sz w:val="24"/>
          <w:szCs w:val="24"/>
        </w:rPr>
        <w:t xml:space="preserve">Svi slogotvorni glasovi mogu biti dugi i kratki te naglašeni i nenaglašeni. </w:t>
      </w:r>
      <w:r w:rsidR="004051B0">
        <w:rPr>
          <w:sz w:val="24"/>
          <w:szCs w:val="24"/>
        </w:rPr>
        <w:t>Prema Lisac (200</w:t>
      </w:r>
      <w:r w:rsidR="00ED57FB">
        <w:rPr>
          <w:sz w:val="24"/>
          <w:szCs w:val="24"/>
        </w:rPr>
        <w:t>9</w:t>
      </w:r>
      <w:r w:rsidR="004051B0">
        <w:rPr>
          <w:sz w:val="24"/>
          <w:szCs w:val="24"/>
        </w:rPr>
        <w:t xml:space="preserve">: 18-20) u čakavskim je govorima distribucija vokala slobodna, a tako je i u primoštenskom govoru. </w:t>
      </w:r>
      <w:r w:rsidRPr="00B4017D">
        <w:rPr>
          <w:sz w:val="24"/>
          <w:szCs w:val="24"/>
        </w:rPr>
        <w:t>Sonant /r/ može biti slogotvorni glas (</w:t>
      </w:r>
      <w:r w:rsidR="00C72C17" w:rsidRPr="00C72C17">
        <w:rPr>
          <w:i/>
          <w:iCs/>
          <w:sz w:val="24"/>
          <w:szCs w:val="24"/>
        </w:rPr>
        <w:t xml:space="preserve">kȑma, sȑdelice, škȑge, </w:t>
      </w:r>
      <w:r w:rsidRPr="00B4017D">
        <w:rPr>
          <w:i/>
          <w:iCs/>
          <w:sz w:val="24"/>
          <w:szCs w:val="24"/>
        </w:rPr>
        <w:t>pȑst, cȓkva)</w:t>
      </w:r>
      <w:r w:rsidRPr="00B4017D">
        <w:rPr>
          <w:sz w:val="24"/>
          <w:szCs w:val="24"/>
        </w:rPr>
        <w:t xml:space="preserve">. Slogotvorno /r/ pojavljuje </w:t>
      </w:r>
      <w:r w:rsidR="004051B0" w:rsidRPr="00B4017D">
        <w:rPr>
          <w:sz w:val="24"/>
          <w:szCs w:val="24"/>
        </w:rPr>
        <w:t xml:space="preserve">se </w:t>
      </w:r>
      <w:r w:rsidRPr="00B4017D">
        <w:rPr>
          <w:sz w:val="24"/>
          <w:szCs w:val="24"/>
        </w:rPr>
        <w:t>između dva konsonanta i tvori slog</w:t>
      </w:r>
      <w:r w:rsidR="005403D6">
        <w:rPr>
          <w:sz w:val="24"/>
          <w:szCs w:val="24"/>
        </w:rPr>
        <w:t xml:space="preserve"> </w:t>
      </w:r>
      <w:r w:rsidR="005403D6" w:rsidRPr="00B4017D">
        <w:rPr>
          <w:sz w:val="24"/>
          <w:szCs w:val="24"/>
        </w:rPr>
        <w:t>s jednim od njih</w:t>
      </w:r>
      <w:r w:rsidR="005403D6">
        <w:rPr>
          <w:sz w:val="24"/>
          <w:szCs w:val="24"/>
        </w:rPr>
        <w:t>, te se u</w:t>
      </w:r>
      <w:r w:rsidRPr="00B4017D">
        <w:rPr>
          <w:sz w:val="24"/>
          <w:szCs w:val="24"/>
        </w:rPr>
        <w:t xml:space="preserve"> jednoj riječi može </w:t>
      </w:r>
      <w:r w:rsidR="005403D6">
        <w:rPr>
          <w:sz w:val="24"/>
          <w:szCs w:val="24"/>
        </w:rPr>
        <w:t>pojavi</w:t>
      </w:r>
      <w:r w:rsidRPr="00B4017D">
        <w:rPr>
          <w:sz w:val="24"/>
          <w:szCs w:val="24"/>
        </w:rPr>
        <w:t>ti samo jedno</w:t>
      </w:r>
      <w:r w:rsidR="005403D6">
        <w:rPr>
          <w:sz w:val="24"/>
          <w:szCs w:val="24"/>
        </w:rPr>
        <w:t>m</w:t>
      </w:r>
      <w:r w:rsidRPr="00B4017D">
        <w:rPr>
          <w:sz w:val="24"/>
          <w:szCs w:val="24"/>
        </w:rPr>
        <w:t xml:space="preserve">. </w:t>
      </w:r>
      <w:r w:rsidR="00931C13">
        <w:rPr>
          <w:sz w:val="24"/>
          <w:szCs w:val="24"/>
        </w:rPr>
        <w:t>Nisu zabilježeni primjeri slogotvornosti s</w:t>
      </w:r>
      <w:r w:rsidR="00C63352" w:rsidRPr="00B4017D">
        <w:rPr>
          <w:sz w:val="24"/>
          <w:szCs w:val="24"/>
        </w:rPr>
        <w:t>onant</w:t>
      </w:r>
      <w:r w:rsidR="00931C13">
        <w:rPr>
          <w:sz w:val="24"/>
          <w:szCs w:val="24"/>
        </w:rPr>
        <w:t>a</w:t>
      </w:r>
      <w:r w:rsidR="00C63352" w:rsidRPr="00B4017D">
        <w:rPr>
          <w:sz w:val="24"/>
          <w:szCs w:val="24"/>
        </w:rPr>
        <w:t xml:space="preserve"> /l/.</w:t>
      </w:r>
    </w:p>
    <w:p w:rsidR="000C44D1" w:rsidRDefault="002544CA" w:rsidP="00B4017D">
      <w:pPr>
        <w:spacing w:line="360" w:lineRule="auto"/>
        <w:ind w:firstLine="708"/>
        <w:jc w:val="both"/>
        <w:rPr>
          <w:sz w:val="24"/>
          <w:szCs w:val="24"/>
        </w:rPr>
      </w:pPr>
      <w:r w:rsidRPr="00B4017D">
        <w:rPr>
          <w:sz w:val="24"/>
          <w:szCs w:val="24"/>
        </w:rPr>
        <w:t xml:space="preserve">Jedno od glavnih obilježja primoštenskog govora kao južnočakavskog jest </w:t>
      </w:r>
      <w:r w:rsidR="00597CAD">
        <w:rPr>
          <w:sz w:val="24"/>
          <w:szCs w:val="24"/>
        </w:rPr>
        <w:t xml:space="preserve">ikavski </w:t>
      </w:r>
      <w:r w:rsidRPr="00B4017D">
        <w:rPr>
          <w:sz w:val="24"/>
          <w:szCs w:val="24"/>
        </w:rPr>
        <w:t xml:space="preserve">refleks jata </w:t>
      </w:r>
      <w:r w:rsidR="00597CAD">
        <w:rPr>
          <w:sz w:val="24"/>
          <w:szCs w:val="24"/>
        </w:rPr>
        <w:t>kojim stari glas daje</w:t>
      </w:r>
      <w:r w:rsidR="00493550">
        <w:rPr>
          <w:sz w:val="24"/>
          <w:szCs w:val="24"/>
        </w:rPr>
        <w:t xml:space="preserve"> današnji</w:t>
      </w:r>
      <w:r w:rsidRPr="00B4017D">
        <w:rPr>
          <w:sz w:val="24"/>
          <w:szCs w:val="24"/>
        </w:rPr>
        <w:t xml:space="preserve"> vokal /i/ (</w:t>
      </w:r>
      <w:r w:rsidRPr="00B4017D">
        <w:rPr>
          <w:i/>
          <w:iCs/>
          <w:sz w:val="24"/>
          <w:szCs w:val="24"/>
        </w:rPr>
        <w:t>mlíko, díte, mȉsec, svît</w:t>
      </w:r>
      <w:r w:rsidRPr="00B4017D">
        <w:rPr>
          <w:sz w:val="24"/>
          <w:szCs w:val="24"/>
        </w:rPr>
        <w:t xml:space="preserve">). Ekavizmi </w:t>
      </w:r>
      <w:r w:rsidR="00A30858">
        <w:rPr>
          <w:sz w:val="24"/>
          <w:szCs w:val="24"/>
        </w:rPr>
        <w:t xml:space="preserve">postoje, ali </w:t>
      </w:r>
      <w:r w:rsidRPr="00B4017D">
        <w:rPr>
          <w:sz w:val="24"/>
          <w:szCs w:val="24"/>
        </w:rPr>
        <w:t xml:space="preserve">su </w:t>
      </w:r>
      <w:r w:rsidR="00A30858">
        <w:rPr>
          <w:sz w:val="24"/>
          <w:szCs w:val="24"/>
        </w:rPr>
        <w:t xml:space="preserve">vrlo </w:t>
      </w:r>
      <w:r w:rsidRPr="00B4017D">
        <w:rPr>
          <w:sz w:val="24"/>
          <w:szCs w:val="24"/>
        </w:rPr>
        <w:t>rijetki</w:t>
      </w:r>
      <w:r w:rsidR="00C2015C">
        <w:rPr>
          <w:sz w:val="24"/>
          <w:szCs w:val="24"/>
        </w:rPr>
        <w:t>: za</w:t>
      </w:r>
      <w:r w:rsidR="00D91C3F">
        <w:rPr>
          <w:sz w:val="24"/>
          <w:szCs w:val="24"/>
        </w:rPr>
        <w:t xml:space="preserve">bilježili smo samo </w:t>
      </w:r>
      <w:r w:rsidRPr="00B4017D">
        <w:rPr>
          <w:sz w:val="24"/>
          <w:szCs w:val="24"/>
        </w:rPr>
        <w:t xml:space="preserve">glagol </w:t>
      </w:r>
      <w:r w:rsidRPr="00B4017D">
        <w:rPr>
          <w:i/>
          <w:iCs/>
          <w:sz w:val="24"/>
          <w:szCs w:val="24"/>
        </w:rPr>
        <w:t>sȅditi</w:t>
      </w:r>
      <w:r w:rsidR="009251AB">
        <w:rPr>
          <w:i/>
          <w:iCs/>
          <w:sz w:val="24"/>
          <w:szCs w:val="24"/>
        </w:rPr>
        <w:t xml:space="preserve"> </w:t>
      </w:r>
      <w:r w:rsidRPr="00B4017D">
        <w:rPr>
          <w:i/>
          <w:iCs/>
          <w:sz w:val="24"/>
          <w:szCs w:val="24"/>
        </w:rPr>
        <w:t>- sjediti</w:t>
      </w:r>
      <w:r w:rsidR="00D91C3F">
        <w:rPr>
          <w:sz w:val="24"/>
          <w:szCs w:val="24"/>
        </w:rPr>
        <w:t xml:space="preserve">, a izvori navode još i nekolicinu </w:t>
      </w:r>
      <w:r w:rsidR="00750DA6">
        <w:rPr>
          <w:sz w:val="24"/>
          <w:szCs w:val="24"/>
        </w:rPr>
        <w:t xml:space="preserve">apelativa, dva </w:t>
      </w:r>
      <w:r w:rsidR="00D91C3F">
        <w:rPr>
          <w:sz w:val="24"/>
          <w:szCs w:val="24"/>
        </w:rPr>
        <w:t>antroponima i</w:t>
      </w:r>
      <w:r w:rsidRPr="00B4017D">
        <w:rPr>
          <w:sz w:val="24"/>
          <w:szCs w:val="24"/>
        </w:rPr>
        <w:t xml:space="preserve"> prilog </w:t>
      </w:r>
      <w:r w:rsidRPr="00B4017D">
        <w:rPr>
          <w:i/>
          <w:iCs/>
          <w:sz w:val="24"/>
          <w:szCs w:val="24"/>
        </w:rPr>
        <w:t>dȅ</w:t>
      </w:r>
      <w:r w:rsidRPr="00B4017D">
        <w:rPr>
          <w:sz w:val="24"/>
          <w:szCs w:val="24"/>
        </w:rPr>
        <w:t xml:space="preserve"> - </w:t>
      </w:r>
      <w:r w:rsidRPr="00B4017D">
        <w:rPr>
          <w:i/>
          <w:iCs/>
          <w:sz w:val="24"/>
          <w:szCs w:val="24"/>
        </w:rPr>
        <w:t>gdje</w:t>
      </w:r>
      <w:r w:rsidR="00D91C3F">
        <w:rPr>
          <w:sz w:val="24"/>
          <w:szCs w:val="24"/>
        </w:rPr>
        <w:t>, koji smo mi zabilježili samo u ikavskom obliku</w:t>
      </w:r>
      <w:r w:rsidRPr="00B4017D">
        <w:rPr>
          <w:sz w:val="24"/>
          <w:szCs w:val="24"/>
        </w:rPr>
        <w:t xml:space="preserve">. </w:t>
      </w:r>
    </w:p>
    <w:p w:rsidR="00185D61" w:rsidRDefault="002544CA" w:rsidP="00B4017D">
      <w:pPr>
        <w:spacing w:line="360" w:lineRule="auto"/>
        <w:ind w:firstLine="708"/>
        <w:jc w:val="both"/>
        <w:rPr>
          <w:sz w:val="24"/>
          <w:szCs w:val="24"/>
        </w:rPr>
      </w:pPr>
      <w:r w:rsidRPr="00B4017D">
        <w:rPr>
          <w:sz w:val="24"/>
          <w:szCs w:val="24"/>
        </w:rPr>
        <w:t>Prisutne su vokalske redukcije nenaglašenih vokala</w:t>
      </w:r>
      <w:r w:rsidR="00765453">
        <w:rPr>
          <w:sz w:val="24"/>
          <w:szCs w:val="24"/>
        </w:rPr>
        <w:t>, najčešće na početku riječi</w:t>
      </w:r>
      <w:r w:rsidRPr="00B4017D">
        <w:rPr>
          <w:sz w:val="24"/>
          <w:szCs w:val="24"/>
        </w:rPr>
        <w:t xml:space="preserve"> (</w:t>
      </w:r>
      <w:r w:rsidRPr="00B4017D">
        <w:rPr>
          <w:i/>
          <w:iCs/>
          <w:sz w:val="24"/>
          <w:szCs w:val="24"/>
        </w:rPr>
        <w:t>váko</w:t>
      </w:r>
      <w:r w:rsidRPr="00B4017D">
        <w:rPr>
          <w:sz w:val="24"/>
          <w:szCs w:val="24"/>
        </w:rPr>
        <w:t xml:space="preserve">, </w:t>
      </w:r>
      <w:r w:rsidRPr="00B4017D">
        <w:rPr>
          <w:i/>
          <w:iCs/>
          <w:sz w:val="24"/>
          <w:szCs w:val="24"/>
        </w:rPr>
        <w:t>vȁmo</w:t>
      </w:r>
      <w:r w:rsidRPr="00B4017D">
        <w:rPr>
          <w:sz w:val="24"/>
          <w:szCs w:val="24"/>
        </w:rPr>
        <w:t>)</w:t>
      </w:r>
      <w:r w:rsidR="00765453">
        <w:rPr>
          <w:sz w:val="24"/>
          <w:szCs w:val="24"/>
        </w:rPr>
        <w:t xml:space="preserve"> i svakako mnogo rjeđe nego u štokavskim govorima dalmatinskog zal</w:t>
      </w:r>
      <w:r w:rsidR="00976675">
        <w:rPr>
          <w:sz w:val="24"/>
          <w:szCs w:val="24"/>
        </w:rPr>
        <w:t>e</w:t>
      </w:r>
      <w:r w:rsidR="00765453">
        <w:rPr>
          <w:sz w:val="24"/>
          <w:szCs w:val="24"/>
        </w:rPr>
        <w:t xml:space="preserve">đa ili recimo u štokavskome govoru grada Šibenika (primjeri poput </w:t>
      </w:r>
      <w:r w:rsidR="00765453" w:rsidRPr="00765453">
        <w:rPr>
          <w:i/>
          <w:iCs/>
          <w:sz w:val="24"/>
          <w:szCs w:val="24"/>
        </w:rPr>
        <w:t>nàpravti</w:t>
      </w:r>
      <w:r w:rsidR="00765453">
        <w:rPr>
          <w:sz w:val="24"/>
          <w:szCs w:val="24"/>
        </w:rPr>
        <w:t xml:space="preserve">, </w:t>
      </w:r>
      <w:r w:rsidR="00765453" w:rsidRPr="00765453">
        <w:rPr>
          <w:i/>
          <w:iCs/>
          <w:sz w:val="24"/>
          <w:szCs w:val="24"/>
        </w:rPr>
        <w:t>učìnti</w:t>
      </w:r>
      <w:r w:rsidR="00765453">
        <w:rPr>
          <w:sz w:val="24"/>
          <w:szCs w:val="24"/>
        </w:rPr>
        <w:t xml:space="preserve"> ovdje nisu zabilježeni)</w:t>
      </w:r>
      <w:r w:rsidRPr="00B4017D">
        <w:rPr>
          <w:sz w:val="24"/>
          <w:szCs w:val="24"/>
        </w:rPr>
        <w:t xml:space="preserve">. </w:t>
      </w:r>
    </w:p>
    <w:p w:rsidR="000C44D1" w:rsidRDefault="002544CA" w:rsidP="00391059">
      <w:pPr>
        <w:spacing w:line="360" w:lineRule="auto"/>
        <w:ind w:firstLine="708"/>
        <w:jc w:val="both"/>
        <w:rPr>
          <w:sz w:val="24"/>
          <w:szCs w:val="24"/>
        </w:rPr>
      </w:pPr>
      <w:r w:rsidRPr="00B4017D">
        <w:rPr>
          <w:sz w:val="24"/>
          <w:szCs w:val="24"/>
        </w:rPr>
        <w:t xml:space="preserve">Konsonantski sustav također je sličan standardnome, osim što primoštenski govor ne poznaje konsonant /dž/. </w:t>
      </w:r>
      <w:r w:rsidR="00CA205B">
        <w:rPr>
          <w:sz w:val="24"/>
          <w:szCs w:val="24"/>
        </w:rPr>
        <w:t>Za razliku od voka</w:t>
      </w:r>
      <w:r w:rsidR="00976675">
        <w:rPr>
          <w:sz w:val="24"/>
          <w:szCs w:val="24"/>
        </w:rPr>
        <w:t>l</w:t>
      </w:r>
      <w:r w:rsidR="00CA205B">
        <w:rPr>
          <w:sz w:val="24"/>
          <w:szCs w:val="24"/>
        </w:rPr>
        <w:t>skoga sustava, ovdje su u distribuciji primjetna određena ograničenja</w:t>
      </w:r>
      <w:r w:rsidR="003D61E8">
        <w:rPr>
          <w:sz w:val="24"/>
          <w:szCs w:val="24"/>
        </w:rPr>
        <w:t xml:space="preserve"> pa raspored konsonanata nije slobodan</w:t>
      </w:r>
      <w:r w:rsidR="00CA205B">
        <w:rPr>
          <w:sz w:val="24"/>
          <w:szCs w:val="24"/>
        </w:rPr>
        <w:t xml:space="preserve">. </w:t>
      </w:r>
      <w:r w:rsidRPr="00B4017D">
        <w:rPr>
          <w:sz w:val="24"/>
          <w:szCs w:val="24"/>
        </w:rPr>
        <w:t xml:space="preserve">Iako je sonant /lj/ u </w:t>
      </w:r>
      <w:r w:rsidR="00742E28">
        <w:rPr>
          <w:sz w:val="24"/>
          <w:szCs w:val="24"/>
        </w:rPr>
        <w:t>većini</w:t>
      </w:r>
      <w:r w:rsidRPr="00B4017D">
        <w:rPr>
          <w:sz w:val="24"/>
          <w:szCs w:val="24"/>
        </w:rPr>
        <w:t xml:space="preserve"> čakavsk</w:t>
      </w:r>
      <w:r w:rsidR="00742E28">
        <w:rPr>
          <w:sz w:val="24"/>
          <w:szCs w:val="24"/>
        </w:rPr>
        <w:t>ih</w:t>
      </w:r>
      <w:r w:rsidRPr="00B4017D">
        <w:rPr>
          <w:sz w:val="24"/>
          <w:szCs w:val="24"/>
        </w:rPr>
        <w:t xml:space="preserve"> </w:t>
      </w:r>
      <w:r w:rsidR="00742E28">
        <w:rPr>
          <w:sz w:val="24"/>
          <w:szCs w:val="24"/>
        </w:rPr>
        <w:t>govora</w:t>
      </w:r>
      <w:r w:rsidRPr="00B4017D">
        <w:rPr>
          <w:sz w:val="24"/>
          <w:szCs w:val="24"/>
        </w:rPr>
        <w:t xml:space="preserve"> tek periferan glas, ovdje je prisutan</w:t>
      </w:r>
      <w:r w:rsidR="00B955B9">
        <w:rPr>
          <w:sz w:val="24"/>
          <w:szCs w:val="24"/>
        </w:rPr>
        <w:t>, kako</w:t>
      </w:r>
      <w:r w:rsidRPr="00B4017D">
        <w:rPr>
          <w:sz w:val="24"/>
          <w:szCs w:val="24"/>
        </w:rPr>
        <w:t xml:space="preserve"> u romaniz</w:t>
      </w:r>
      <w:r w:rsidR="00976675">
        <w:rPr>
          <w:sz w:val="24"/>
          <w:szCs w:val="24"/>
        </w:rPr>
        <w:t>m</w:t>
      </w:r>
      <w:r w:rsidRPr="00B4017D">
        <w:rPr>
          <w:sz w:val="24"/>
          <w:szCs w:val="24"/>
        </w:rPr>
        <w:t>ima</w:t>
      </w:r>
      <w:r w:rsidR="00B955B9">
        <w:rPr>
          <w:sz w:val="24"/>
          <w:szCs w:val="24"/>
        </w:rPr>
        <w:t>, tako i</w:t>
      </w:r>
      <w:r w:rsidRPr="00B4017D">
        <w:rPr>
          <w:sz w:val="24"/>
          <w:szCs w:val="24"/>
        </w:rPr>
        <w:t xml:space="preserve"> u autohtonim leksemima (</w:t>
      </w:r>
      <w:r w:rsidRPr="00B4017D">
        <w:rPr>
          <w:i/>
          <w:iCs/>
          <w:sz w:val="24"/>
          <w:szCs w:val="24"/>
        </w:rPr>
        <w:t>ȕljenica, ljûdi, ljût, famȉlja, pȍlje, ûlje</w:t>
      </w:r>
      <w:r w:rsidRPr="00B4017D">
        <w:rPr>
          <w:sz w:val="24"/>
          <w:szCs w:val="24"/>
        </w:rPr>
        <w:t xml:space="preserve">). Ova </w:t>
      </w:r>
      <w:r w:rsidR="00B955B9">
        <w:rPr>
          <w:sz w:val="24"/>
          <w:szCs w:val="24"/>
        </w:rPr>
        <w:t xml:space="preserve">se </w:t>
      </w:r>
      <w:r w:rsidRPr="00B4017D">
        <w:rPr>
          <w:sz w:val="24"/>
          <w:szCs w:val="24"/>
        </w:rPr>
        <w:t xml:space="preserve">pojava može protumačiti kao rezultat intenzivne štokavizacije. </w:t>
      </w:r>
    </w:p>
    <w:p w:rsidR="00E22A6C" w:rsidRPr="00391059" w:rsidRDefault="00E22A6C" w:rsidP="00391059">
      <w:pPr>
        <w:spacing w:line="360" w:lineRule="auto"/>
        <w:ind w:firstLine="708"/>
        <w:jc w:val="both"/>
        <w:rPr>
          <w:sz w:val="24"/>
          <w:szCs w:val="24"/>
        </w:rPr>
      </w:pPr>
      <w:r w:rsidRPr="00B4017D">
        <w:rPr>
          <w:sz w:val="24"/>
          <w:szCs w:val="24"/>
        </w:rPr>
        <w:t xml:space="preserve">Kao i u drugim čakavskim govorima, očuvan </w:t>
      </w:r>
      <w:r w:rsidR="00707EF0">
        <w:rPr>
          <w:sz w:val="24"/>
          <w:szCs w:val="24"/>
        </w:rPr>
        <w:t xml:space="preserve">je glas </w:t>
      </w:r>
      <w:r w:rsidRPr="00B4017D">
        <w:rPr>
          <w:sz w:val="24"/>
          <w:szCs w:val="24"/>
        </w:rPr>
        <w:t>/f/ koji pronalazimo ponajprije u romanizmima i drugim riječima stranog podrijetla (</w:t>
      </w:r>
      <w:r w:rsidRPr="00B4017D">
        <w:rPr>
          <w:i/>
          <w:iCs/>
          <w:sz w:val="24"/>
          <w:szCs w:val="24"/>
        </w:rPr>
        <w:t>kàfa, fáliti, fàžô, fumãr</w:t>
      </w:r>
      <w:r w:rsidRPr="00B4017D">
        <w:rPr>
          <w:sz w:val="24"/>
          <w:szCs w:val="24"/>
        </w:rPr>
        <w:t>).</w:t>
      </w:r>
      <w:r w:rsidR="00707EF0">
        <w:rPr>
          <w:sz w:val="24"/>
          <w:szCs w:val="24"/>
        </w:rPr>
        <w:t xml:space="preserve"> Dobro se čuva i /h/, što je još jedna čakavska značajka, pa tako bilježimo primjere </w:t>
      </w:r>
      <w:r w:rsidR="000C633E">
        <w:rPr>
          <w:sz w:val="24"/>
          <w:szCs w:val="24"/>
        </w:rPr>
        <w:t xml:space="preserve">poput </w:t>
      </w:r>
      <w:r w:rsidR="00707EF0" w:rsidRPr="00B4017D">
        <w:rPr>
          <w:i/>
          <w:iCs/>
          <w:sz w:val="24"/>
          <w:szCs w:val="24"/>
        </w:rPr>
        <w:t>krȕh, Hȑvātska, hrána, mȕha</w:t>
      </w:r>
      <w:r w:rsidR="000C633E">
        <w:rPr>
          <w:sz w:val="24"/>
          <w:szCs w:val="24"/>
        </w:rPr>
        <w:t>, ali</w:t>
      </w:r>
      <w:r w:rsidR="00707EF0" w:rsidRPr="00B4017D">
        <w:rPr>
          <w:sz w:val="24"/>
          <w:szCs w:val="24"/>
        </w:rPr>
        <w:t xml:space="preserve"> </w:t>
      </w:r>
      <w:r w:rsidR="000C633E">
        <w:rPr>
          <w:sz w:val="24"/>
          <w:szCs w:val="24"/>
        </w:rPr>
        <w:t xml:space="preserve">usporedo </w:t>
      </w:r>
      <w:r w:rsidR="00707EF0" w:rsidRPr="00B4017D">
        <w:rPr>
          <w:sz w:val="24"/>
          <w:szCs w:val="24"/>
        </w:rPr>
        <w:t>i</w:t>
      </w:r>
      <w:r w:rsidR="000C633E">
        <w:rPr>
          <w:sz w:val="24"/>
          <w:szCs w:val="24"/>
        </w:rPr>
        <w:t xml:space="preserve"> primjere u kojima taj glas nije sačuvan. </w:t>
      </w:r>
      <w:r w:rsidR="00391059">
        <w:rPr>
          <w:sz w:val="24"/>
          <w:szCs w:val="24"/>
        </w:rPr>
        <w:t xml:space="preserve">To nas dovodi do primjera glasova koji nisu ostali očuvani. </w:t>
      </w:r>
      <w:r w:rsidRPr="00B4017D">
        <w:rPr>
          <w:sz w:val="24"/>
          <w:szCs w:val="24"/>
        </w:rPr>
        <w:t xml:space="preserve">Jedan od njih je dočetni glas /l/ u glagolskom pridjevu radnom u muškom rodu jednine te u određenim imenicama i pridjevima (pridjevi </w:t>
      </w:r>
      <w:r w:rsidRPr="00B4017D">
        <w:rPr>
          <w:i/>
          <w:iCs/>
          <w:sz w:val="24"/>
          <w:szCs w:val="24"/>
        </w:rPr>
        <w:t>gô - gol, zâ - zao</w:t>
      </w:r>
      <w:r w:rsidRPr="00B4017D">
        <w:rPr>
          <w:sz w:val="24"/>
          <w:szCs w:val="24"/>
        </w:rPr>
        <w:t xml:space="preserve">, </w:t>
      </w:r>
      <w:r w:rsidRPr="00B4017D">
        <w:rPr>
          <w:i/>
          <w:iCs/>
          <w:sz w:val="24"/>
          <w:szCs w:val="24"/>
        </w:rPr>
        <w:t>cíja - cijel</w:t>
      </w:r>
      <w:r w:rsidRPr="00B4017D">
        <w:rPr>
          <w:sz w:val="24"/>
          <w:szCs w:val="24"/>
        </w:rPr>
        <w:t xml:space="preserve">; imenice </w:t>
      </w:r>
      <w:r w:rsidRPr="00B4017D">
        <w:rPr>
          <w:i/>
          <w:iCs/>
          <w:sz w:val="24"/>
          <w:szCs w:val="24"/>
        </w:rPr>
        <w:t xml:space="preserve">sô - </w:t>
      </w:r>
      <w:r w:rsidRPr="00B4017D">
        <w:rPr>
          <w:i/>
          <w:iCs/>
          <w:sz w:val="24"/>
          <w:szCs w:val="24"/>
        </w:rPr>
        <w:lastRenderedPageBreak/>
        <w:t>sol, stô - stol</w:t>
      </w:r>
      <w:r w:rsidRPr="00B4017D">
        <w:rPr>
          <w:sz w:val="24"/>
          <w:szCs w:val="24"/>
        </w:rPr>
        <w:t>)</w:t>
      </w:r>
      <w:r w:rsidRPr="00B4017D">
        <w:rPr>
          <w:i/>
          <w:iCs/>
          <w:sz w:val="24"/>
          <w:szCs w:val="24"/>
        </w:rPr>
        <w:t>.</w:t>
      </w:r>
      <w:r w:rsidR="00391059">
        <w:rPr>
          <w:i/>
          <w:iCs/>
          <w:sz w:val="24"/>
          <w:szCs w:val="24"/>
        </w:rPr>
        <w:t xml:space="preserve"> </w:t>
      </w:r>
      <w:r w:rsidR="00391059" w:rsidRPr="00B4017D">
        <w:rPr>
          <w:sz w:val="24"/>
          <w:szCs w:val="24"/>
        </w:rPr>
        <w:t>Perkov (202</w:t>
      </w:r>
      <w:r w:rsidR="00391059">
        <w:rPr>
          <w:sz w:val="24"/>
          <w:szCs w:val="24"/>
        </w:rPr>
        <w:t>0</w:t>
      </w:r>
      <w:r w:rsidR="00CA205B">
        <w:rPr>
          <w:sz w:val="24"/>
          <w:szCs w:val="24"/>
        </w:rPr>
        <w:t>: 26</w:t>
      </w:r>
      <w:r w:rsidR="00391059" w:rsidRPr="00B4017D">
        <w:rPr>
          <w:sz w:val="24"/>
          <w:szCs w:val="24"/>
        </w:rPr>
        <w:t xml:space="preserve">) iznosi pravilo prema kojem se mijenja dočetni glas /l/: </w:t>
      </w:r>
      <w:r w:rsidR="00391059" w:rsidRPr="00B4017D">
        <w:rPr>
          <w:i/>
          <w:iCs/>
          <w:sz w:val="24"/>
          <w:szCs w:val="24"/>
        </w:rPr>
        <w:t>ol &gt; o, al &gt; a, il &gt; ija, el &gt; eja, ul &gt; uja</w:t>
      </w:r>
      <w:r w:rsidR="00391059" w:rsidRPr="00391059">
        <w:rPr>
          <w:sz w:val="24"/>
          <w:szCs w:val="24"/>
        </w:rPr>
        <w:t>.</w:t>
      </w:r>
      <w:r w:rsidR="00391059" w:rsidRPr="00391059">
        <w:rPr>
          <w:rStyle w:val="Referencafusnote"/>
          <w:sz w:val="24"/>
          <w:szCs w:val="24"/>
        </w:rPr>
        <w:footnoteReference w:id="8"/>
      </w:r>
      <w:r w:rsidR="00A30858">
        <w:rPr>
          <w:sz w:val="24"/>
          <w:szCs w:val="24"/>
        </w:rPr>
        <w:t xml:space="preserve"> </w:t>
      </w:r>
    </w:p>
    <w:p w:rsidR="00A30858" w:rsidRDefault="00E22A6C" w:rsidP="00976675">
      <w:pPr>
        <w:spacing w:line="360" w:lineRule="auto"/>
        <w:ind w:firstLine="708"/>
        <w:jc w:val="both"/>
        <w:rPr>
          <w:sz w:val="24"/>
          <w:szCs w:val="24"/>
        </w:rPr>
      </w:pPr>
      <w:r w:rsidRPr="00B4017D">
        <w:rPr>
          <w:sz w:val="24"/>
          <w:szCs w:val="24"/>
        </w:rPr>
        <w:t>Govor je šćakavski, što znači da se umjesto suglasničke skupine /št/ ostvaruje suglasnički skup /šč/ (</w:t>
      </w:r>
      <w:r w:rsidRPr="00B4017D">
        <w:rPr>
          <w:i/>
          <w:iCs/>
          <w:sz w:val="24"/>
          <w:szCs w:val="24"/>
        </w:rPr>
        <w:t>šćãp, šćȅta</w:t>
      </w:r>
      <w:r w:rsidRPr="009F79E2">
        <w:rPr>
          <w:sz w:val="24"/>
          <w:szCs w:val="24"/>
        </w:rPr>
        <w:t>)</w:t>
      </w:r>
      <w:r w:rsidRPr="00B4017D">
        <w:rPr>
          <w:i/>
          <w:iCs/>
          <w:sz w:val="24"/>
          <w:szCs w:val="24"/>
        </w:rPr>
        <w:t>.</w:t>
      </w:r>
      <w:r w:rsidR="00976675">
        <w:rPr>
          <w:sz w:val="24"/>
          <w:szCs w:val="24"/>
        </w:rPr>
        <w:t xml:space="preserve"> </w:t>
      </w:r>
      <w:r w:rsidR="002544CA" w:rsidRPr="00B4017D">
        <w:rPr>
          <w:sz w:val="24"/>
          <w:szCs w:val="24"/>
        </w:rPr>
        <w:t>Skupina /čk/ prelazi u /šk/ (</w:t>
      </w:r>
      <w:r w:rsidR="002544CA" w:rsidRPr="00B4017D">
        <w:rPr>
          <w:i/>
          <w:iCs/>
          <w:sz w:val="24"/>
          <w:szCs w:val="24"/>
        </w:rPr>
        <w:t>mȁška</w:t>
      </w:r>
      <w:r w:rsidR="002544CA" w:rsidRPr="00F945F8">
        <w:rPr>
          <w:sz w:val="24"/>
          <w:szCs w:val="24"/>
        </w:rPr>
        <w:t>)</w:t>
      </w:r>
      <w:r w:rsidR="002544CA" w:rsidRPr="00B4017D">
        <w:rPr>
          <w:i/>
          <w:iCs/>
          <w:sz w:val="24"/>
          <w:szCs w:val="24"/>
        </w:rPr>
        <w:t xml:space="preserve">. </w:t>
      </w:r>
      <w:r w:rsidR="002544CA" w:rsidRPr="00B4017D">
        <w:rPr>
          <w:sz w:val="24"/>
          <w:szCs w:val="24"/>
        </w:rPr>
        <w:t>Prisutne su</w:t>
      </w:r>
      <w:r w:rsidR="002544CA" w:rsidRPr="00B4017D">
        <w:rPr>
          <w:i/>
          <w:iCs/>
          <w:sz w:val="24"/>
          <w:szCs w:val="24"/>
        </w:rPr>
        <w:t xml:space="preserve"> </w:t>
      </w:r>
      <w:r w:rsidR="002544CA" w:rsidRPr="00B4017D">
        <w:rPr>
          <w:sz w:val="24"/>
          <w:szCs w:val="24"/>
        </w:rPr>
        <w:t>i redukcije suglasnika u suglasničkom nizu (</w:t>
      </w:r>
      <w:r w:rsidR="002544CA" w:rsidRPr="00B4017D">
        <w:rPr>
          <w:i/>
          <w:iCs/>
          <w:sz w:val="24"/>
          <w:szCs w:val="24"/>
        </w:rPr>
        <w:t>gdje – dȉ/dî, svugdje – svȕdi</w:t>
      </w:r>
      <w:r w:rsidR="002544CA" w:rsidRPr="00B4017D">
        <w:rPr>
          <w:sz w:val="24"/>
          <w:szCs w:val="24"/>
        </w:rPr>
        <w:t>) te ispadanje jednog od dvaju suglasnika u nizu  (</w:t>
      </w:r>
      <w:r w:rsidR="002544CA" w:rsidRPr="00B4017D">
        <w:rPr>
          <w:i/>
          <w:iCs/>
          <w:sz w:val="24"/>
          <w:szCs w:val="24"/>
        </w:rPr>
        <w:t>svrbež - sŕbež</w:t>
      </w:r>
      <w:r w:rsidR="002544CA" w:rsidRPr="00B4017D">
        <w:rPr>
          <w:sz w:val="24"/>
          <w:szCs w:val="24"/>
        </w:rPr>
        <w:t>)</w:t>
      </w:r>
      <w:r w:rsidR="002544CA" w:rsidRPr="00B4017D">
        <w:rPr>
          <w:i/>
          <w:iCs/>
          <w:sz w:val="24"/>
          <w:szCs w:val="24"/>
        </w:rPr>
        <w:t xml:space="preserve">. </w:t>
      </w:r>
    </w:p>
    <w:p w:rsidR="002544CA" w:rsidRPr="00B4017D" w:rsidRDefault="00027661" w:rsidP="00B4017D">
      <w:pPr>
        <w:spacing w:line="360" w:lineRule="auto"/>
        <w:ind w:firstLine="708"/>
        <w:jc w:val="both"/>
        <w:rPr>
          <w:sz w:val="24"/>
          <w:szCs w:val="24"/>
        </w:rPr>
      </w:pPr>
      <w:r>
        <w:rPr>
          <w:sz w:val="24"/>
          <w:szCs w:val="24"/>
        </w:rPr>
        <w:t>V</w:t>
      </w:r>
      <w:r w:rsidR="002544CA" w:rsidRPr="00B4017D">
        <w:rPr>
          <w:sz w:val="24"/>
          <w:szCs w:val="24"/>
        </w:rPr>
        <w:t xml:space="preserve">ažno </w:t>
      </w:r>
      <w:r>
        <w:rPr>
          <w:sz w:val="24"/>
          <w:szCs w:val="24"/>
        </w:rPr>
        <w:t xml:space="preserve">je </w:t>
      </w:r>
      <w:r w:rsidR="002544CA" w:rsidRPr="00B4017D">
        <w:rPr>
          <w:sz w:val="24"/>
          <w:szCs w:val="24"/>
        </w:rPr>
        <w:t xml:space="preserve">spomenuti jedan tipičan adrijatizam, prijelaz glasa /m/ u glas /n/ na </w:t>
      </w:r>
      <w:r w:rsidR="00B24FAC" w:rsidRPr="00B24FAC">
        <w:rPr>
          <w:sz w:val="24"/>
          <w:szCs w:val="24"/>
        </w:rPr>
        <w:t>kraju gramatičkih morfema u 1. l. j</w:t>
      </w:r>
      <w:r w:rsidR="009E6A15">
        <w:rPr>
          <w:sz w:val="24"/>
          <w:szCs w:val="24"/>
        </w:rPr>
        <w:t xml:space="preserve">ednine </w:t>
      </w:r>
      <w:r w:rsidR="00B24FAC" w:rsidRPr="00B24FAC">
        <w:rPr>
          <w:sz w:val="24"/>
          <w:szCs w:val="24"/>
        </w:rPr>
        <w:t xml:space="preserve">prezenta, u </w:t>
      </w:r>
      <w:r w:rsidR="009E6A15">
        <w:rPr>
          <w:sz w:val="24"/>
          <w:szCs w:val="24"/>
        </w:rPr>
        <w:t>instrumentalu jednine</w:t>
      </w:r>
      <w:r w:rsidR="00B24FAC" w:rsidRPr="00B24FAC">
        <w:rPr>
          <w:sz w:val="24"/>
          <w:szCs w:val="24"/>
        </w:rPr>
        <w:t xml:space="preserve"> i </w:t>
      </w:r>
      <w:r w:rsidR="009E6A15">
        <w:rPr>
          <w:sz w:val="24"/>
          <w:szCs w:val="24"/>
        </w:rPr>
        <w:t>dativu množine</w:t>
      </w:r>
      <w:r w:rsidR="00B24FAC" w:rsidRPr="00B24FAC">
        <w:rPr>
          <w:sz w:val="24"/>
          <w:szCs w:val="24"/>
        </w:rPr>
        <w:t xml:space="preserve"> svih triju rodova imeničkih vrsta riječi</w:t>
      </w:r>
      <w:r w:rsidR="00B24FAC">
        <w:rPr>
          <w:sz w:val="24"/>
          <w:szCs w:val="24"/>
        </w:rPr>
        <w:t xml:space="preserve">, </w:t>
      </w:r>
      <w:r w:rsidR="00B24FAC" w:rsidRPr="00B24FAC">
        <w:rPr>
          <w:sz w:val="24"/>
          <w:szCs w:val="24"/>
        </w:rPr>
        <w:t>te u leksičkim morfemima nepromjenjivih vrsta riječi</w:t>
      </w:r>
      <w:r w:rsidR="002544CA" w:rsidRPr="00B4017D">
        <w:rPr>
          <w:sz w:val="24"/>
          <w:szCs w:val="24"/>
        </w:rPr>
        <w:t>. Također bilježimo prijelaz suglasničke skupine /gn/ u /gnj/ (</w:t>
      </w:r>
      <w:r w:rsidR="002544CA" w:rsidRPr="00B4017D">
        <w:rPr>
          <w:i/>
          <w:iCs/>
          <w:sz w:val="24"/>
          <w:szCs w:val="24"/>
        </w:rPr>
        <w:t>gnjôj</w:t>
      </w:r>
      <w:r w:rsidR="002544CA" w:rsidRPr="00B4017D">
        <w:rPr>
          <w:sz w:val="24"/>
          <w:szCs w:val="24"/>
        </w:rPr>
        <w:t>)</w:t>
      </w:r>
      <w:r w:rsidR="00B075C6">
        <w:rPr>
          <w:sz w:val="24"/>
          <w:szCs w:val="24"/>
        </w:rPr>
        <w:t>. G</w:t>
      </w:r>
      <w:r w:rsidR="002544CA" w:rsidRPr="00B4017D">
        <w:rPr>
          <w:sz w:val="24"/>
          <w:szCs w:val="24"/>
        </w:rPr>
        <w:t xml:space="preserve">las /s/ u kombinaciji s /nj/ </w:t>
      </w:r>
      <w:r w:rsidR="00B8317E">
        <w:rPr>
          <w:sz w:val="24"/>
          <w:szCs w:val="24"/>
        </w:rPr>
        <w:t>asimilira se</w:t>
      </w:r>
      <w:r w:rsidR="002544CA" w:rsidRPr="00B4017D">
        <w:rPr>
          <w:sz w:val="24"/>
          <w:szCs w:val="24"/>
        </w:rPr>
        <w:t xml:space="preserve"> u /š/ (</w:t>
      </w:r>
      <w:r w:rsidR="002544CA" w:rsidRPr="00B4017D">
        <w:rPr>
          <w:i/>
          <w:iCs/>
          <w:sz w:val="24"/>
          <w:szCs w:val="24"/>
        </w:rPr>
        <w:t>š njõ</w:t>
      </w:r>
      <w:r w:rsidR="00B075C6">
        <w:rPr>
          <w:i/>
          <w:iCs/>
          <w:sz w:val="24"/>
          <w:szCs w:val="24"/>
        </w:rPr>
        <w:t>n</w:t>
      </w:r>
      <w:r w:rsidR="002544CA" w:rsidRPr="00B4017D">
        <w:rPr>
          <w:sz w:val="24"/>
          <w:szCs w:val="24"/>
        </w:rPr>
        <w:t>)</w:t>
      </w:r>
      <w:r w:rsidR="00B075C6">
        <w:rPr>
          <w:sz w:val="24"/>
          <w:szCs w:val="24"/>
        </w:rPr>
        <w:t>.</w:t>
      </w:r>
      <w:r w:rsidR="002544CA" w:rsidRPr="00B4017D">
        <w:rPr>
          <w:sz w:val="24"/>
          <w:szCs w:val="24"/>
        </w:rPr>
        <w:t xml:space="preserve"> </w:t>
      </w:r>
      <w:r w:rsidR="00B075C6">
        <w:rPr>
          <w:sz w:val="24"/>
          <w:szCs w:val="24"/>
        </w:rPr>
        <w:t>G</w:t>
      </w:r>
      <w:r w:rsidR="002544CA" w:rsidRPr="00B4017D">
        <w:rPr>
          <w:sz w:val="24"/>
          <w:szCs w:val="24"/>
        </w:rPr>
        <w:t xml:space="preserve">las /v/ u određenim primjerima </w:t>
      </w:r>
      <w:r w:rsidR="00B075C6" w:rsidRPr="00B4017D">
        <w:rPr>
          <w:sz w:val="24"/>
          <w:szCs w:val="24"/>
        </w:rPr>
        <w:t xml:space="preserve">zamjenjuje glas /f/ </w:t>
      </w:r>
      <w:r w:rsidR="002544CA" w:rsidRPr="00B4017D">
        <w:rPr>
          <w:sz w:val="24"/>
          <w:szCs w:val="24"/>
        </w:rPr>
        <w:t>(</w:t>
      </w:r>
      <w:r w:rsidR="002544CA" w:rsidRPr="00B4017D">
        <w:rPr>
          <w:i/>
          <w:iCs/>
          <w:sz w:val="24"/>
          <w:szCs w:val="24"/>
        </w:rPr>
        <w:t>asvaltírati</w:t>
      </w:r>
      <w:r w:rsidR="002544CA" w:rsidRPr="006720A8">
        <w:rPr>
          <w:sz w:val="24"/>
          <w:szCs w:val="24"/>
        </w:rPr>
        <w:t>)</w:t>
      </w:r>
      <w:r w:rsidR="002544CA" w:rsidRPr="00B4017D">
        <w:rPr>
          <w:i/>
          <w:iCs/>
          <w:sz w:val="24"/>
          <w:szCs w:val="24"/>
        </w:rPr>
        <w:t xml:space="preserve">. </w:t>
      </w:r>
      <w:r w:rsidR="002544CA" w:rsidRPr="00B4017D">
        <w:rPr>
          <w:sz w:val="24"/>
          <w:szCs w:val="24"/>
        </w:rPr>
        <w:t xml:space="preserve">Prisutan je i rotacizam u prezentskoj osnovi glagola </w:t>
      </w:r>
      <w:r w:rsidR="002544CA" w:rsidRPr="00B4017D">
        <w:rPr>
          <w:i/>
          <w:iCs/>
          <w:sz w:val="24"/>
          <w:szCs w:val="24"/>
        </w:rPr>
        <w:t>moći</w:t>
      </w:r>
      <w:r w:rsidR="002544CA" w:rsidRPr="00B4017D">
        <w:rPr>
          <w:sz w:val="24"/>
          <w:szCs w:val="24"/>
        </w:rPr>
        <w:t>, gdje se</w:t>
      </w:r>
      <w:r w:rsidR="002544CA" w:rsidRPr="00B4017D">
        <w:rPr>
          <w:i/>
          <w:iCs/>
          <w:sz w:val="24"/>
          <w:szCs w:val="24"/>
        </w:rPr>
        <w:t xml:space="preserve"> </w:t>
      </w:r>
      <w:r w:rsidR="002544CA" w:rsidRPr="00B4017D">
        <w:rPr>
          <w:sz w:val="24"/>
          <w:szCs w:val="24"/>
        </w:rPr>
        <w:t>intervokalski frikativ /ž/ supstituira sonantom /r/ (</w:t>
      </w:r>
      <w:r w:rsidR="002544CA" w:rsidRPr="00B4017D">
        <w:rPr>
          <w:i/>
          <w:iCs/>
          <w:sz w:val="24"/>
          <w:szCs w:val="24"/>
        </w:rPr>
        <w:t>mȍren, mȍreš, mȍre, mȍremo, mȍrete, mȍru</w:t>
      </w:r>
      <w:r w:rsidR="002544CA" w:rsidRPr="00B4017D">
        <w:rPr>
          <w:sz w:val="24"/>
          <w:szCs w:val="24"/>
        </w:rPr>
        <w:t xml:space="preserve">). </w:t>
      </w:r>
    </w:p>
    <w:p w:rsidR="002544CA" w:rsidRPr="00B4017D" w:rsidRDefault="002544CA" w:rsidP="00B4017D">
      <w:pPr>
        <w:spacing w:line="360" w:lineRule="auto"/>
        <w:ind w:firstLine="708"/>
        <w:jc w:val="both"/>
        <w:rPr>
          <w:i/>
          <w:iCs/>
          <w:sz w:val="24"/>
          <w:szCs w:val="24"/>
        </w:rPr>
      </w:pPr>
      <w:r w:rsidRPr="00B4017D">
        <w:rPr>
          <w:sz w:val="24"/>
          <w:szCs w:val="24"/>
        </w:rPr>
        <w:t xml:space="preserve">Što se tiče umetanja konsonanata, </w:t>
      </w:r>
      <w:r w:rsidR="00A30858">
        <w:rPr>
          <w:sz w:val="24"/>
          <w:szCs w:val="24"/>
        </w:rPr>
        <w:t xml:space="preserve">već smo spominjali </w:t>
      </w:r>
      <w:r w:rsidRPr="00B4017D">
        <w:rPr>
          <w:sz w:val="24"/>
          <w:szCs w:val="24"/>
        </w:rPr>
        <w:t xml:space="preserve">intervokalsko /j/ </w:t>
      </w:r>
      <w:r w:rsidR="00A30858">
        <w:rPr>
          <w:sz w:val="24"/>
          <w:szCs w:val="24"/>
        </w:rPr>
        <w:t xml:space="preserve">koje </w:t>
      </w:r>
      <w:r w:rsidRPr="00B4017D">
        <w:rPr>
          <w:sz w:val="24"/>
          <w:szCs w:val="24"/>
        </w:rPr>
        <w:t>se umeće u glagolskim pridjevima radnim ka</w:t>
      </w:r>
      <w:r w:rsidR="00A30858">
        <w:rPr>
          <w:sz w:val="24"/>
          <w:szCs w:val="24"/>
        </w:rPr>
        <w:t>k</w:t>
      </w:r>
      <w:r w:rsidRPr="00B4017D">
        <w:rPr>
          <w:sz w:val="24"/>
          <w:szCs w:val="24"/>
        </w:rPr>
        <w:t xml:space="preserve">o </w:t>
      </w:r>
      <w:r w:rsidR="00A30858">
        <w:rPr>
          <w:sz w:val="24"/>
          <w:szCs w:val="24"/>
        </w:rPr>
        <w:t>bi došlo do</w:t>
      </w:r>
      <w:r w:rsidRPr="00B4017D">
        <w:rPr>
          <w:sz w:val="24"/>
          <w:szCs w:val="24"/>
        </w:rPr>
        <w:t xml:space="preserve"> uklanjanja zijeva (</w:t>
      </w:r>
      <w:r w:rsidRPr="00B4017D">
        <w:rPr>
          <w:i/>
          <w:iCs/>
          <w:sz w:val="24"/>
          <w:szCs w:val="24"/>
        </w:rPr>
        <w:t>čȕja, vȉdija, govórija</w:t>
      </w:r>
      <w:r w:rsidRPr="00B4017D">
        <w:rPr>
          <w:sz w:val="24"/>
          <w:szCs w:val="24"/>
        </w:rPr>
        <w:t>). Još slučajeva umetanja su dočetno /k/</w:t>
      </w:r>
      <w:r w:rsidR="00803976">
        <w:rPr>
          <w:sz w:val="24"/>
          <w:szCs w:val="24"/>
        </w:rPr>
        <w:t>,</w:t>
      </w:r>
      <w:r w:rsidRPr="00B4017D">
        <w:rPr>
          <w:sz w:val="24"/>
          <w:szCs w:val="24"/>
        </w:rPr>
        <w:t xml:space="preserve"> samo u riječima </w:t>
      </w:r>
      <w:r w:rsidRPr="00B4017D">
        <w:rPr>
          <w:i/>
          <w:iCs/>
          <w:sz w:val="24"/>
          <w:szCs w:val="24"/>
        </w:rPr>
        <w:t>pȍlak</w:t>
      </w:r>
      <w:r w:rsidRPr="00B4017D">
        <w:rPr>
          <w:sz w:val="24"/>
          <w:szCs w:val="24"/>
        </w:rPr>
        <w:t xml:space="preserve"> (</w:t>
      </w:r>
      <w:r w:rsidRPr="00B4017D">
        <w:rPr>
          <w:i/>
          <w:iCs/>
          <w:sz w:val="24"/>
          <w:szCs w:val="24"/>
        </w:rPr>
        <w:t>pola</w:t>
      </w:r>
      <w:r w:rsidRPr="00B4017D">
        <w:rPr>
          <w:sz w:val="24"/>
          <w:szCs w:val="24"/>
        </w:rPr>
        <w:t>)</w:t>
      </w:r>
      <w:r w:rsidRPr="00B4017D">
        <w:rPr>
          <w:i/>
          <w:iCs/>
          <w:sz w:val="24"/>
          <w:szCs w:val="24"/>
        </w:rPr>
        <w:t xml:space="preserve"> </w:t>
      </w:r>
      <w:r w:rsidRPr="00B4017D">
        <w:rPr>
          <w:sz w:val="24"/>
          <w:szCs w:val="24"/>
        </w:rPr>
        <w:t>i</w:t>
      </w:r>
      <w:r w:rsidRPr="00B4017D">
        <w:rPr>
          <w:i/>
          <w:iCs/>
          <w:sz w:val="24"/>
          <w:szCs w:val="24"/>
        </w:rPr>
        <w:t xml:space="preserve"> nȁpolak </w:t>
      </w:r>
      <w:r w:rsidRPr="00B4017D">
        <w:rPr>
          <w:sz w:val="24"/>
          <w:szCs w:val="24"/>
        </w:rPr>
        <w:t>(</w:t>
      </w:r>
      <w:r w:rsidRPr="00B4017D">
        <w:rPr>
          <w:i/>
          <w:iCs/>
          <w:sz w:val="24"/>
          <w:szCs w:val="24"/>
        </w:rPr>
        <w:t>napola</w:t>
      </w:r>
      <w:r w:rsidRPr="00B4017D">
        <w:rPr>
          <w:sz w:val="24"/>
          <w:szCs w:val="24"/>
        </w:rPr>
        <w:t>)</w:t>
      </w:r>
      <w:r w:rsidR="00803976">
        <w:rPr>
          <w:sz w:val="24"/>
          <w:szCs w:val="24"/>
        </w:rPr>
        <w:t>,</w:t>
      </w:r>
      <w:r w:rsidRPr="00B4017D">
        <w:rPr>
          <w:sz w:val="24"/>
          <w:szCs w:val="24"/>
        </w:rPr>
        <w:t xml:space="preserve"> te navezak </w:t>
      </w:r>
      <w:r w:rsidRPr="00B4017D">
        <w:rPr>
          <w:i/>
          <w:iCs/>
          <w:sz w:val="24"/>
          <w:szCs w:val="24"/>
        </w:rPr>
        <w:t xml:space="preserve">-n </w:t>
      </w:r>
      <w:r w:rsidRPr="00B4017D">
        <w:rPr>
          <w:sz w:val="24"/>
          <w:szCs w:val="24"/>
        </w:rPr>
        <w:t xml:space="preserve"> u zamjenicama u D, L i I množine (</w:t>
      </w:r>
      <w:r w:rsidRPr="00B4017D">
        <w:rPr>
          <w:i/>
          <w:iCs/>
          <w:sz w:val="24"/>
          <w:szCs w:val="24"/>
        </w:rPr>
        <w:t>vȁman, njȉman, nȁman</w:t>
      </w:r>
      <w:r w:rsidRPr="00B4017D">
        <w:rPr>
          <w:sz w:val="24"/>
          <w:szCs w:val="24"/>
        </w:rPr>
        <w:t>)</w:t>
      </w:r>
      <w:r w:rsidRPr="00B4017D">
        <w:rPr>
          <w:i/>
          <w:iCs/>
          <w:sz w:val="24"/>
          <w:szCs w:val="24"/>
        </w:rPr>
        <w:t xml:space="preserve">.  </w:t>
      </w:r>
    </w:p>
    <w:p w:rsidR="002544CA" w:rsidRDefault="002544CA" w:rsidP="00B4017D">
      <w:pPr>
        <w:spacing w:line="360" w:lineRule="auto"/>
        <w:ind w:firstLine="708"/>
        <w:jc w:val="both"/>
        <w:rPr>
          <w:sz w:val="24"/>
          <w:szCs w:val="24"/>
        </w:rPr>
      </w:pPr>
      <w:r w:rsidRPr="00B4017D">
        <w:rPr>
          <w:sz w:val="24"/>
          <w:szCs w:val="24"/>
        </w:rPr>
        <w:t>Javljaju se i disimilacije koje se realiziraju kao promjene suglasničkih skupina /mn/ i /mnj/. Može doći do disimilacije prvog člana (</w:t>
      </w:r>
      <w:r w:rsidRPr="00B4017D">
        <w:rPr>
          <w:i/>
          <w:iCs/>
          <w:sz w:val="24"/>
          <w:szCs w:val="24"/>
        </w:rPr>
        <w:t>gumno &gt; gúvno, osamnaest &gt; osávnajst</w:t>
      </w:r>
      <w:r w:rsidRPr="00B4017D">
        <w:rPr>
          <w:sz w:val="24"/>
          <w:szCs w:val="24"/>
        </w:rPr>
        <w:t>) i drugog člana skupa (</w:t>
      </w:r>
      <w:r w:rsidRPr="00B4017D">
        <w:rPr>
          <w:i/>
          <w:iCs/>
          <w:sz w:val="24"/>
          <w:szCs w:val="24"/>
        </w:rPr>
        <w:t>sumnjati &gt; súmljati, dimnjak &gt; dìmljak</w:t>
      </w:r>
      <w:r w:rsidRPr="00B4017D">
        <w:rPr>
          <w:sz w:val="24"/>
          <w:szCs w:val="24"/>
        </w:rPr>
        <w:t xml:space="preserve">). </w:t>
      </w:r>
    </w:p>
    <w:p w:rsidR="005F35D6" w:rsidRPr="00B4017D" w:rsidRDefault="005F35D6" w:rsidP="00612C2C">
      <w:pPr>
        <w:spacing w:line="360" w:lineRule="auto"/>
        <w:ind w:firstLine="708"/>
        <w:jc w:val="both"/>
        <w:rPr>
          <w:sz w:val="24"/>
          <w:szCs w:val="24"/>
        </w:rPr>
      </w:pPr>
      <w:r>
        <w:rPr>
          <w:sz w:val="24"/>
          <w:szCs w:val="24"/>
        </w:rPr>
        <w:t>U</w:t>
      </w:r>
      <w:r w:rsidRPr="00B4017D">
        <w:rPr>
          <w:sz w:val="24"/>
          <w:szCs w:val="24"/>
        </w:rPr>
        <w:t xml:space="preserve"> </w:t>
      </w:r>
      <w:r>
        <w:rPr>
          <w:sz w:val="24"/>
          <w:szCs w:val="24"/>
        </w:rPr>
        <w:t xml:space="preserve">allegro izgovoru u </w:t>
      </w:r>
      <w:r w:rsidRPr="00B4017D">
        <w:rPr>
          <w:sz w:val="24"/>
          <w:szCs w:val="24"/>
        </w:rPr>
        <w:t>nekim</w:t>
      </w:r>
      <w:r>
        <w:rPr>
          <w:sz w:val="24"/>
          <w:szCs w:val="24"/>
        </w:rPr>
        <w:t xml:space="preserve"> se</w:t>
      </w:r>
      <w:r w:rsidRPr="00B4017D">
        <w:rPr>
          <w:sz w:val="24"/>
          <w:szCs w:val="24"/>
        </w:rPr>
        <w:t xml:space="preserve"> riječima </w:t>
      </w:r>
      <w:r>
        <w:rPr>
          <w:sz w:val="24"/>
          <w:szCs w:val="24"/>
        </w:rPr>
        <w:t xml:space="preserve">ne izgovaraju </w:t>
      </w:r>
      <w:r w:rsidRPr="00B4017D">
        <w:rPr>
          <w:sz w:val="24"/>
          <w:szCs w:val="24"/>
        </w:rPr>
        <w:t xml:space="preserve">dočetni /d/ i /t/ (/d/ u riječima </w:t>
      </w:r>
      <w:r w:rsidRPr="00B4017D">
        <w:rPr>
          <w:i/>
          <w:iCs/>
          <w:sz w:val="24"/>
          <w:szCs w:val="24"/>
        </w:rPr>
        <w:t xml:space="preserve">kȁ – kad, sȁ – sad, k – </w:t>
      </w:r>
      <w:r w:rsidRPr="00B4017D">
        <w:rPr>
          <w:sz w:val="24"/>
          <w:szCs w:val="24"/>
        </w:rPr>
        <w:t xml:space="preserve">kȍd; /t/ u riječima </w:t>
      </w:r>
      <w:r w:rsidRPr="00B4017D">
        <w:rPr>
          <w:i/>
          <w:iCs/>
          <w:sz w:val="24"/>
          <w:szCs w:val="24"/>
        </w:rPr>
        <w:t>ȍpe – opet, šês – šest, pedèsê – pedeset</w:t>
      </w:r>
      <w:r w:rsidRPr="00B4017D">
        <w:rPr>
          <w:sz w:val="24"/>
          <w:szCs w:val="24"/>
        </w:rPr>
        <w:t xml:space="preserve">). </w:t>
      </w:r>
    </w:p>
    <w:p w:rsidR="00E7090E" w:rsidRDefault="002544CA" w:rsidP="00D43C2B">
      <w:pPr>
        <w:spacing w:line="360" w:lineRule="auto"/>
        <w:ind w:firstLine="708"/>
        <w:jc w:val="both"/>
        <w:rPr>
          <w:sz w:val="24"/>
          <w:szCs w:val="24"/>
        </w:rPr>
      </w:pPr>
      <w:r w:rsidRPr="00B4017D">
        <w:rPr>
          <w:sz w:val="24"/>
          <w:szCs w:val="24"/>
        </w:rPr>
        <w:t>Za južnočakavske govore je karakterističan tronaglasni sustav (kratkosilazni, dugosilazni i čakavski akut)</w:t>
      </w:r>
      <w:r w:rsidR="005D1CDA">
        <w:rPr>
          <w:sz w:val="24"/>
          <w:szCs w:val="24"/>
        </w:rPr>
        <w:t>. T</w:t>
      </w:r>
      <w:r w:rsidR="00F604E7">
        <w:rPr>
          <w:sz w:val="24"/>
          <w:szCs w:val="24"/>
        </w:rPr>
        <w:t xml:space="preserve">o je i sustav koji Gaćina-Bilin (2019) zabilježava u Primoštenskom Selu, </w:t>
      </w:r>
      <w:r w:rsidR="005D1CDA">
        <w:rPr>
          <w:sz w:val="24"/>
          <w:szCs w:val="24"/>
        </w:rPr>
        <w:t xml:space="preserve">lokalnome centru smještenom u priobalnom pojasu, a takav se sustav primjećuje i kod najstarijih govornika </w:t>
      </w:r>
      <w:r w:rsidR="005D1CDA" w:rsidRPr="005D1CDA">
        <w:rPr>
          <w:i/>
          <w:iCs/>
          <w:sz w:val="24"/>
          <w:szCs w:val="24"/>
        </w:rPr>
        <w:t xml:space="preserve">seljara </w:t>
      </w:r>
      <w:r w:rsidR="005D1CDA">
        <w:rPr>
          <w:sz w:val="24"/>
          <w:szCs w:val="24"/>
        </w:rPr>
        <w:t xml:space="preserve">intervjuiranih u dokumentarnim filmovima koje nam je ustupila Udruga Krč. Kod </w:t>
      </w:r>
      <w:r w:rsidR="00E7090E">
        <w:rPr>
          <w:sz w:val="24"/>
          <w:szCs w:val="24"/>
        </w:rPr>
        <w:t xml:space="preserve">izvornih govornika </w:t>
      </w:r>
      <w:r w:rsidR="00E7090E" w:rsidRPr="00E7090E">
        <w:rPr>
          <w:i/>
          <w:iCs/>
          <w:sz w:val="24"/>
          <w:szCs w:val="24"/>
        </w:rPr>
        <w:t>stanara</w:t>
      </w:r>
      <w:r w:rsidR="00E7090E">
        <w:rPr>
          <w:sz w:val="24"/>
          <w:szCs w:val="24"/>
        </w:rPr>
        <w:t xml:space="preserve"> koje smo intervjuirali primjećuje se </w:t>
      </w:r>
      <w:r w:rsidRPr="00B4017D">
        <w:rPr>
          <w:sz w:val="24"/>
          <w:szCs w:val="24"/>
        </w:rPr>
        <w:t xml:space="preserve">međutim </w:t>
      </w:r>
      <w:r w:rsidR="00E7090E" w:rsidRPr="00B4017D">
        <w:rPr>
          <w:sz w:val="24"/>
          <w:szCs w:val="24"/>
        </w:rPr>
        <w:t>peteronaglasn</w:t>
      </w:r>
      <w:r w:rsidR="00E7090E">
        <w:rPr>
          <w:sz w:val="24"/>
          <w:szCs w:val="24"/>
        </w:rPr>
        <w:t>i</w:t>
      </w:r>
      <w:r w:rsidR="00E7090E" w:rsidRPr="00B4017D">
        <w:rPr>
          <w:sz w:val="24"/>
          <w:szCs w:val="24"/>
        </w:rPr>
        <w:t xml:space="preserve"> sustav. </w:t>
      </w:r>
      <w:r w:rsidR="00E7090E" w:rsidRPr="00B4017D">
        <w:rPr>
          <w:sz w:val="24"/>
          <w:szCs w:val="24"/>
        </w:rPr>
        <w:lastRenderedPageBreak/>
        <w:t>Čine ga kratkosilazni, kratkouzlazni, dugosilazni, dugouzlazni naglasak, čakavski akut te zanaglasne dužine.</w:t>
      </w:r>
      <w:r w:rsidR="00D43C2B">
        <w:rPr>
          <w:sz w:val="24"/>
          <w:szCs w:val="24"/>
        </w:rPr>
        <w:t xml:space="preserve"> </w:t>
      </w:r>
      <w:r w:rsidR="00566FFA">
        <w:rPr>
          <w:sz w:val="24"/>
          <w:szCs w:val="24"/>
        </w:rPr>
        <w:t>Stare</w:t>
      </w:r>
      <w:r w:rsidR="00566FFA" w:rsidRPr="00B4017D">
        <w:rPr>
          <w:sz w:val="24"/>
          <w:szCs w:val="24"/>
        </w:rPr>
        <w:t xml:space="preserve"> prednaglasne dužine zamijen</w:t>
      </w:r>
      <w:r w:rsidR="00566FFA">
        <w:rPr>
          <w:sz w:val="24"/>
          <w:szCs w:val="24"/>
        </w:rPr>
        <w:t>jene su danas</w:t>
      </w:r>
      <w:r w:rsidR="00566FFA" w:rsidRPr="00B4017D">
        <w:rPr>
          <w:sz w:val="24"/>
          <w:szCs w:val="24"/>
        </w:rPr>
        <w:t xml:space="preserve"> uzlazni</w:t>
      </w:r>
      <w:r w:rsidR="00566FFA">
        <w:rPr>
          <w:sz w:val="24"/>
          <w:szCs w:val="24"/>
        </w:rPr>
        <w:t>m</w:t>
      </w:r>
      <w:r w:rsidR="00566FFA" w:rsidRPr="00B4017D">
        <w:rPr>
          <w:sz w:val="24"/>
          <w:szCs w:val="24"/>
        </w:rPr>
        <w:t xml:space="preserve"> naglask</w:t>
      </w:r>
      <w:r w:rsidR="00566FFA">
        <w:rPr>
          <w:sz w:val="24"/>
          <w:szCs w:val="24"/>
        </w:rPr>
        <w:t>om</w:t>
      </w:r>
      <w:r w:rsidR="00566FFA" w:rsidRPr="00B4017D">
        <w:rPr>
          <w:sz w:val="24"/>
          <w:szCs w:val="24"/>
        </w:rPr>
        <w:t>.</w:t>
      </w:r>
      <w:r w:rsidR="00566FFA">
        <w:rPr>
          <w:sz w:val="24"/>
          <w:szCs w:val="24"/>
        </w:rPr>
        <w:t xml:space="preserve"> </w:t>
      </w:r>
      <w:r w:rsidR="00946CF2">
        <w:rPr>
          <w:sz w:val="24"/>
          <w:szCs w:val="24"/>
        </w:rPr>
        <w:t>Ovakve</w:t>
      </w:r>
      <w:r w:rsidR="00566FFA">
        <w:rPr>
          <w:sz w:val="24"/>
          <w:szCs w:val="24"/>
        </w:rPr>
        <w:t xml:space="preserve"> promjene i</w:t>
      </w:r>
      <w:r w:rsidR="00D43C2B">
        <w:rPr>
          <w:sz w:val="24"/>
          <w:szCs w:val="24"/>
        </w:rPr>
        <w:t xml:space="preserve"> povećanje </w:t>
      </w:r>
      <w:r w:rsidR="00D43C2B" w:rsidRPr="00B4017D">
        <w:rPr>
          <w:sz w:val="24"/>
          <w:szCs w:val="24"/>
        </w:rPr>
        <w:t>naglasn</w:t>
      </w:r>
      <w:r w:rsidR="00D43C2B">
        <w:rPr>
          <w:sz w:val="24"/>
          <w:szCs w:val="24"/>
        </w:rPr>
        <w:t>oga</w:t>
      </w:r>
      <w:r w:rsidR="00D43C2B" w:rsidRPr="00B4017D">
        <w:rPr>
          <w:sz w:val="24"/>
          <w:szCs w:val="24"/>
        </w:rPr>
        <w:t xml:space="preserve"> inventar</w:t>
      </w:r>
      <w:r w:rsidR="00D43C2B">
        <w:rPr>
          <w:sz w:val="24"/>
          <w:szCs w:val="24"/>
        </w:rPr>
        <w:t>a mo</w:t>
      </w:r>
      <w:r w:rsidR="00946CF2">
        <w:rPr>
          <w:sz w:val="24"/>
          <w:szCs w:val="24"/>
        </w:rPr>
        <w:t>gu</w:t>
      </w:r>
      <w:r w:rsidR="00D43C2B">
        <w:rPr>
          <w:sz w:val="24"/>
          <w:szCs w:val="24"/>
        </w:rPr>
        <w:t xml:space="preserve"> se </w:t>
      </w:r>
      <w:r w:rsidR="00566FFA">
        <w:rPr>
          <w:sz w:val="24"/>
          <w:szCs w:val="24"/>
        </w:rPr>
        <w:t xml:space="preserve">ponovo </w:t>
      </w:r>
      <w:r w:rsidR="00D43C2B">
        <w:rPr>
          <w:sz w:val="24"/>
          <w:szCs w:val="24"/>
        </w:rPr>
        <w:t xml:space="preserve">objasniti jakim </w:t>
      </w:r>
      <w:r w:rsidR="00652D01">
        <w:rPr>
          <w:sz w:val="24"/>
          <w:szCs w:val="24"/>
        </w:rPr>
        <w:t xml:space="preserve">štokavskim </w:t>
      </w:r>
      <w:r w:rsidRPr="00B4017D">
        <w:rPr>
          <w:sz w:val="24"/>
          <w:szCs w:val="24"/>
        </w:rPr>
        <w:t>utjecaj</w:t>
      </w:r>
      <w:r w:rsidR="00D43C2B">
        <w:rPr>
          <w:sz w:val="24"/>
          <w:szCs w:val="24"/>
        </w:rPr>
        <w:t>em</w:t>
      </w:r>
      <w:r w:rsidR="00566FFA">
        <w:rPr>
          <w:sz w:val="24"/>
          <w:szCs w:val="24"/>
        </w:rPr>
        <w:t xml:space="preserve">, </w:t>
      </w:r>
      <w:r w:rsidR="00946CF2">
        <w:rPr>
          <w:sz w:val="24"/>
          <w:szCs w:val="24"/>
        </w:rPr>
        <w:t>to jest preciznije</w:t>
      </w:r>
      <w:r w:rsidR="00566FFA">
        <w:rPr>
          <w:sz w:val="24"/>
          <w:szCs w:val="24"/>
        </w:rPr>
        <w:t xml:space="preserve"> miješanjem stanovništva, odnosno višestoljetnim valovima migracija iz štokavske unutrašnjosti koje smo spominjali u uvodu</w:t>
      </w:r>
      <w:r w:rsidR="00946CF2">
        <w:rPr>
          <w:sz w:val="24"/>
          <w:szCs w:val="24"/>
        </w:rPr>
        <w:t xml:space="preserve"> i koje su zapravo kroz stoljeća korjenito izmijenile demografsku sliku ovoga područja</w:t>
      </w:r>
      <w:r w:rsidR="00D43C2B">
        <w:rPr>
          <w:sz w:val="24"/>
          <w:szCs w:val="24"/>
        </w:rPr>
        <w:t>.</w:t>
      </w:r>
    </w:p>
    <w:p w:rsidR="00566FFA" w:rsidRDefault="002544CA" w:rsidP="00B4017D">
      <w:pPr>
        <w:spacing w:line="360" w:lineRule="auto"/>
        <w:ind w:firstLine="708"/>
        <w:jc w:val="both"/>
        <w:rPr>
          <w:sz w:val="24"/>
          <w:szCs w:val="24"/>
        </w:rPr>
      </w:pPr>
      <w:r w:rsidRPr="00B4017D">
        <w:rPr>
          <w:sz w:val="24"/>
          <w:szCs w:val="24"/>
        </w:rPr>
        <w:t xml:space="preserve">Kratkosilazni </w:t>
      </w:r>
      <w:r w:rsidR="004B223E" w:rsidRPr="00B4017D">
        <w:rPr>
          <w:sz w:val="24"/>
          <w:szCs w:val="24"/>
        </w:rPr>
        <w:t xml:space="preserve">naglasak </w:t>
      </w:r>
      <w:r w:rsidR="004B223E">
        <w:rPr>
          <w:sz w:val="24"/>
          <w:szCs w:val="24"/>
        </w:rPr>
        <w:t xml:space="preserve">kod stanara </w:t>
      </w:r>
      <w:r w:rsidRPr="00B4017D">
        <w:rPr>
          <w:sz w:val="24"/>
          <w:szCs w:val="24"/>
        </w:rPr>
        <w:t xml:space="preserve">ostvaruje </w:t>
      </w:r>
      <w:r w:rsidR="004B223E">
        <w:rPr>
          <w:sz w:val="24"/>
          <w:szCs w:val="24"/>
        </w:rPr>
        <w:t xml:space="preserve">se </w:t>
      </w:r>
      <w:r w:rsidRPr="00B4017D">
        <w:rPr>
          <w:sz w:val="24"/>
          <w:szCs w:val="24"/>
        </w:rPr>
        <w:t>na svim slogovima, iako se na zadnjem ostvaruje rijetko</w:t>
      </w:r>
      <w:r w:rsidR="0016002F">
        <w:rPr>
          <w:sz w:val="24"/>
          <w:szCs w:val="24"/>
        </w:rPr>
        <w:t>, čemu su</w:t>
      </w:r>
      <w:r w:rsidR="003918EF">
        <w:rPr>
          <w:sz w:val="24"/>
          <w:szCs w:val="24"/>
        </w:rPr>
        <w:t xml:space="preserve"> iznimka, dakako, jednosložne riječi</w:t>
      </w:r>
      <w:r w:rsidRPr="00B4017D">
        <w:rPr>
          <w:sz w:val="24"/>
          <w:szCs w:val="24"/>
        </w:rPr>
        <w:t>. Kratkouzlazni naglasak se ostvaruje najčešće ispred otvorenog sloga gdje nije očuvan kratkosilazni (</w:t>
      </w:r>
      <w:r w:rsidRPr="00B4017D">
        <w:rPr>
          <w:i/>
          <w:iCs/>
          <w:sz w:val="24"/>
          <w:szCs w:val="24"/>
        </w:rPr>
        <w:t>mògu, svòju, potròši ga</w:t>
      </w:r>
      <w:r w:rsidRPr="00B4017D">
        <w:rPr>
          <w:sz w:val="24"/>
          <w:szCs w:val="24"/>
        </w:rPr>
        <w:t xml:space="preserve">). </w:t>
      </w:r>
      <w:r w:rsidR="00A30858">
        <w:rPr>
          <w:sz w:val="24"/>
          <w:szCs w:val="24"/>
        </w:rPr>
        <w:t xml:space="preserve">Dok Gaćina-Bilin (2019) navodi kako se akut u Selu čuva, te da je češće prisutan </w:t>
      </w:r>
      <w:r w:rsidR="00FD38CC">
        <w:rPr>
          <w:sz w:val="24"/>
          <w:szCs w:val="24"/>
        </w:rPr>
        <w:t>nego primjerice u</w:t>
      </w:r>
      <w:r w:rsidR="00566FFA">
        <w:rPr>
          <w:sz w:val="24"/>
          <w:szCs w:val="24"/>
        </w:rPr>
        <w:t xml:space="preserve"> govoru </w:t>
      </w:r>
      <w:r w:rsidR="00FD38CC">
        <w:rPr>
          <w:sz w:val="24"/>
          <w:szCs w:val="24"/>
        </w:rPr>
        <w:t>susjedn</w:t>
      </w:r>
      <w:r w:rsidR="00566FFA">
        <w:rPr>
          <w:sz w:val="24"/>
          <w:szCs w:val="24"/>
        </w:rPr>
        <w:t>e</w:t>
      </w:r>
      <w:r w:rsidR="00FD38CC">
        <w:rPr>
          <w:sz w:val="24"/>
          <w:szCs w:val="24"/>
        </w:rPr>
        <w:t xml:space="preserve"> Rogoznic</w:t>
      </w:r>
      <w:r w:rsidR="00566FFA">
        <w:rPr>
          <w:sz w:val="24"/>
          <w:szCs w:val="24"/>
        </w:rPr>
        <w:t xml:space="preserve">e </w:t>
      </w:r>
      <w:r w:rsidR="00FD38CC">
        <w:rPr>
          <w:sz w:val="24"/>
          <w:szCs w:val="24"/>
        </w:rPr>
        <w:t>(2019: 14)</w:t>
      </w:r>
      <w:r w:rsidR="00A30858">
        <w:rPr>
          <w:sz w:val="24"/>
          <w:szCs w:val="24"/>
        </w:rPr>
        <w:t>, kod stanara je često p</w:t>
      </w:r>
      <w:r w:rsidRPr="00B4017D">
        <w:rPr>
          <w:sz w:val="24"/>
          <w:szCs w:val="24"/>
        </w:rPr>
        <w:t>risutna supstitucija akuta dugosilaznim naglaskom (</w:t>
      </w:r>
      <w:r w:rsidRPr="00B4017D">
        <w:rPr>
          <w:i/>
          <w:iCs/>
          <w:sz w:val="24"/>
          <w:szCs w:val="24"/>
        </w:rPr>
        <w:t>krîž, stvâr, râdin</w:t>
      </w:r>
      <w:r w:rsidRPr="00B4017D">
        <w:rPr>
          <w:sz w:val="24"/>
          <w:szCs w:val="24"/>
        </w:rPr>
        <w:t xml:space="preserve">). </w:t>
      </w:r>
      <w:r w:rsidR="006B5AD6">
        <w:rPr>
          <w:sz w:val="24"/>
          <w:szCs w:val="24"/>
        </w:rPr>
        <w:t>S druge strane, umjesto Doppelakzenta javlja se zanaglasna dužina na mjestu na kojem bi se očekivao dugosilazni naglasak.</w:t>
      </w:r>
    </w:p>
    <w:p w:rsidR="002544CA" w:rsidRPr="00B4017D" w:rsidRDefault="002544CA" w:rsidP="00B4017D">
      <w:pPr>
        <w:spacing w:line="360" w:lineRule="auto"/>
        <w:ind w:firstLine="708"/>
        <w:jc w:val="both"/>
        <w:rPr>
          <w:sz w:val="24"/>
          <w:szCs w:val="24"/>
        </w:rPr>
      </w:pPr>
      <w:r w:rsidRPr="00B4017D">
        <w:rPr>
          <w:sz w:val="24"/>
          <w:szCs w:val="24"/>
        </w:rPr>
        <w:t xml:space="preserve">Silazni se naglasak </w:t>
      </w:r>
      <w:r w:rsidR="00745745">
        <w:rPr>
          <w:sz w:val="24"/>
          <w:szCs w:val="24"/>
        </w:rPr>
        <w:t>najčešće</w:t>
      </w:r>
      <w:r w:rsidRPr="00B4017D">
        <w:rPr>
          <w:sz w:val="24"/>
          <w:szCs w:val="24"/>
        </w:rPr>
        <w:t xml:space="preserve"> prenosi na pr</w:t>
      </w:r>
      <w:r w:rsidR="009907D8">
        <w:rPr>
          <w:sz w:val="24"/>
          <w:szCs w:val="24"/>
        </w:rPr>
        <w:t>ednaglasnic</w:t>
      </w:r>
      <w:r w:rsidRPr="00B4017D">
        <w:rPr>
          <w:sz w:val="24"/>
          <w:szCs w:val="24"/>
        </w:rPr>
        <w:t>u</w:t>
      </w:r>
      <w:r w:rsidR="00745745">
        <w:rPr>
          <w:sz w:val="24"/>
          <w:szCs w:val="24"/>
        </w:rPr>
        <w:t xml:space="preserve">, uglavnom </w:t>
      </w:r>
      <w:r w:rsidRPr="00B4017D">
        <w:rPr>
          <w:sz w:val="24"/>
          <w:szCs w:val="24"/>
        </w:rPr>
        <w:t>uz očuvanje zanaglasne dužine (</w:t>
      </w:r>
      <w:r w:rsidR="00874DF1" w:rsidRPr="00B4017D">
        <w:rPr>
          <w:i/>
          <w:iCs/>
          <w:sz w:val="24"/>
          <w:szCs w:val="24"/>
        </w:rPr>
        <w:t>ȕ g</w:t>
      </w:r>
      <w:r w:rsidR="00874DF1">
        <w:rPr>
          <w:i/>
          <w:iCs/>
          <w:sz w:val="24"/>
          <w:szCs w:val="24"/>
        </w:rPr>
        <w:t>r</w:t>
      </w:r>
      <w:r w:rsidR="00874DF1" w:rsidRPr="00B4017D">
        <w:rPr>
          <w:i/>
          <w:iCs/>
          <w:sz w:val="24"/>
          <w:szCs w:val="24"/>
        </w:rPr>
        <w:t>ā</w:t>
      </w:r>
      <w:r w:rsidR="00874DF1">
        <w:rPr>
          <w:i/>
          <w:iCs/>
          <w:sz w:val="24"/>
          <w:szCs w:val="24"/>
        </w:rPr>
        <w:t>d</w:t>
      </w:r>
      <w:r w:rsidRPr="00B4017D">
        <w:rPr>
          <w:i/>
          <w:iCs/>
          <w:sz w:val="24"/>
          <w:szCs w:val="24"/>
        </w:rPr>
        <w:t>, ȕ glāvu, nȅ smī</w:t>
      </w:r>
      <w:r w:rsidRPr="00B4017D">
        <w:rPr>
          <w:sz w:val="24"/>
          <w:szCs w:val="24"/>
        </w:rPr>
        <w:t>).</w:t>
      </w:r>
    </w:p>
    <w:p w:rsidR="002544CA" w:rsidRPr="00B4017D" w:rsidRDefault="002544CA" w:rsidP="00B4017D">
      <w:pPr>
        <w:spacing w:line="360" w:lineRule="auto"/>
        <w:ind w:firstLine="708"/>
        <w:jc w:val="both"/>
        <w:rPr>
          <w:sz w:val="24"/>
          <w:szCs w:val="24"/>
        </w:rPr>
      </w:pPr>
    </w:p>
    <w:p w:rsidR="002544CA" w:rsidRPr="00B4017D" w:rsidRDefault="002544CA" w:rsidP="00B4017D">
      <w:pPr>
        <w:spacing w:line="360" w:lineRule="auto"/>
        <w:ind w:firstLine="708"/>
        <w:jc w:val="both"/>
        <w:rPr>
          <w:sz w:val="24"/>
          <w:szCs w:val="24"/>
        </w:rPr>
      </w:pPr>
    </w:p>
    <w:p w:rsidR="002544CA" w:rsidRPr="00B4017D" w:rsidRDefault="002544CA" w:rsidP="00B4017D">
      <w:pPr>
        <w:spacing w:line="360" w:lineRule="auto"/>
        <w:jc w:val="both"/>
        <w:rPr>
          <w:sz w:val="24"/>
          <w:szCs w:val="24"/>
        </w:rPr>
      </w:pPr>
    </w:p>
    <w:p w:rsidR="00941F86" w:rsidRPr="00B4017D" w:rsidRDefault="00941F86" w:rsidP="00B4017D">
      <w:pPr>
        <w:pStyle w:val="Bezproreda"/>
        <w:spacing w:line="360" w:lineRule="auto"/>
        <w:jc w:val="both"/>
        <w:rPr>
          <w:sz w:val="24"/>
          <w:szCs w:val="24"/>
        </w:rPr>
      </w:pPr>
    </w:p>
    <w:p w:rsidR="00352DE3" w:rsidRPr="00B4017D" w:rsidRDefault="00352DE3" w:rsidP="00B4017D">
      <w:pPr>
        <w:spacing w:after="0" w:line="360" w:lineRule="auto"/>
        <w:jc w:val="both"/>
        <w:rPr>
          <w:b/>
          <w:bCs/>
          <w:sz w:val="24"/>
          <w:szCs w:val="24"/>
        </w:rPr>
      </w:pPr>
      <w:r w:rsidRPr="00B4017D">
        <w:rPr>
          <w:b/>
          <w:bCs/>
          <w:sz w:val="24"/>
          <w:szCs w:val="24"/>
        </w:rPr>
        <w:br w:type="page"/>
      </w:r>
    </w:p>
    <w:p w:rsidR="00442F24" w:rsidRPr="00B4017D" w:rsidRDefault="00F66C19" w:rsidP="00F66C19">
      <w:pPr>
        <w:pStyle w:val="Naslov1"/>
        <w:ind w:left="360"/>
      </w:pPr>
      <w:bookmarkStart w:id="13" w:name="_Toc133314074"/>
      <w:r>
        <w:lastRenderedPageBreak/>
        <w:t xml:space="preserve">5. </w:t>
      </w:r>
      <w:r w:rsidR="00442F24" w:rsidRPr="00B4017D">
        <w:t>Semantička analiza prikupljenih romanizama</w:t>
      </w:r>
      <w:bookmarkEnd w:id="13"/>
    </w:p>
    <w:p w:rsidR="004E753E" w:rsidRPr="00B4017D" w:rsidRDefault="004E753E" w:rsidP="00B4017D">
      <w:pPr>
        <w:spacing w:after="0" w:line="360" w:lineRule="auto"/>
        <w:jc w:val="both"/>
        <w:rPr>
          <w:b/>
          <w:bCs/>
          <w:sz w:val="24"/>
          <w:szCs w:val="24"/>
        </w:rPr>
      </w:pPr>
    </w:p>
    <w:p w:rsidR="00CB715E" w:rsidRPr="00B4017D" w:rsidRDefault="007F4517" w:rsidP="00B4017D">
      <w:pPr>
        <w:spacing w:line="360" w:lineRule="auto"/>
        <w:ind w:firstLine="360"/>
        <w:jc w:val="both"/>
        <w:rPr>
          <w:sz w:val="24"/>
          <w:szCs w:val="24"/>
          <w:shd w:val="clear" w:color="auto" w:fill="FFFFFF"/>
        </w:rPr>
      </w:pPr>
      <w:r w:rsidRPr="00B4017D">
        <w:rPr>
          <w:sz w:val="24"/>
          <w:szCs w:val="24"/>
        </w:rPr>
        <w:t>U ovom poglavlju rada bavit ćemo se semantičkom analizom prikupljenih romanizama. Sveukupno smo</w:t>
      </w:r>
      <w:r w:rsidR="004E753E" w:rsidRPr="00B4017D">
        <w:rPr>
          <w:sz w:val="24"/>
          <w:szCs w:val="24"/>
        </w:rPr>
        <w:t xml:space="preserve"> iz iskaza ispitanika</w:t>
      </w:r>
      <w:r w:rsidR="00B34B63" w:rsidRPr="00B4017D">
        <w:rPr>
          <w:sz w:val="24"/>
          <w:szCs w:val="24"/>
        </w:rPr>
        <w:t xml:space="preserve"> </w:t>
      </w:r>
      <w:r w:rsidR="006B72DA" w:rsidRPr="00B4017D">
        <w:rPr>
          <w:sz w:val="24"/>
          <w:szCs w:val="24"/>
        </w:rPr>
        <w:t xml:space="preserve">(intervjui, snimke, zapisivanje </w:t>
      </w:r>
      <w:r w:rsidR="00944F2E" w:rsidRPr="00B4017D">
        <w:rPr>
          <w:sz w:val="24"/>
          <w:szCs w:val="24"/>
        </w:rPr>
        <w:t>za vrijeme</w:t>
      </w:r>
      <w:r w:rsidR="006B72DA" w:rsidRPr="00B4017D">
        <w:rPr>
          <w:sz w:val="24"/>
          <w:szCs w:val="24"/>
        </w:rPr>
        <w:t xml:space="preserve"> promatranja) </w:t>
      </w:r>
      <w:r w:rsidR="00B34B63" w:rsidRPr="00B4017D">
        <w:rPr>
          <w:sz w:val="24"/>
          <w:szCs w:val="24"/>
        </w:rPr>
        <w:t>i pisanih izvora</w:t>
      </w:r>
      <w:r w:rsidRPr="00B4017D">
        <w:rPr>
          <w:sz w:val="24"/>
          <w:szCs w:val="24"/>
        </w:rPr>
        <w:t xml:space="preserve"> prikupi</w:t>
      </w:r>
      <w:r w:rsidR="00944F2E" w:rsidRPr="00B4017D">
        <w:rPr>
          <w:sz w:val="24"/>
          <w:szCs w:val="24"/>
        </w:rPr>
        <w:t>l</w:t>
      </w:r>
      <w:r w:rsidRPr="00B4017D">
        <w:rPr>
          <w:sz w:val="24"/>
          <w:szCs w:val="24"/>
        </w:rPr>
        <w:t xml:space="preserve">i </w:t>
      </w:r>
      <w:r w:rsidR="00425573" w:rsidRPr="00B4017D">
        <w:rPr>
          <w:sz w:val="24"/>
          <w:szCs w:val="24"/>
        </w:rPr>
        <w:t>3</w:t>
      </w:r>
      <w:r w:rsidR="00B07420" w:rsidRPr="00B4017D">
        <w:rPr>
          <w:sz w:val="24"/>
          <w:szCs w:val="24"/>
        </w:rPr>
        <w:t>90</w:t>
      </w:r>
      <w:r w:rsidRPr="00B4017D">
        <w:rPr>
          <w:sz w:val="24"/>
          <w:szCs w:val="24"/>
        </w:rPr>
        <w:t xml:space="preserve"> romanizm</w:t>
      </w:r>
      <w:r w:rsidR="007E024D" w:rsidRPr="00B4017D">
        <w:rPr>
          <w:sz w:val="24"/>
          <w:szCs w:val="24"/>
        </w:rPr>
        <w:t>a</w:t>
      </w:r>
      <w:r w:rsidRPr="00B4017D">
        <w:rPr>
          <w:sz w:val="24"/>
          <w:szCs w:val="24"/>
        </w:rPr>
        <w:t xml:space="preserve"> koj</w:t>
      </w:r>
      <w:r w:rsidR="007E024D" w:rsidRPr="00B4017D">
        <w:rPr>
          <w:sz w:val="24"/>
          <w:szCs w:val="24"/>
        </w:rPr>
        <w:t xml:space="preserve">a </w:t>
      </w:r>
      <w:r w:rsidRPr="00B4017D">
        <w:rPr>
          <w:sz w:val="24"/>
          <w:szCs w:val="24"/>
        </w:rPr>
        <w:t>s</w:t>
      </w:r>
      <w:r w:rsidR="00944F2E" w:rsidRPr="00B4017D">
        <w:rPr>
          <w:sz w:val="24"/>
          <w:szCs w:val="24"/>
        </w:rPr>
        <w:t>mo</w:t>
      </w:r>
      <w:r w:rsidRPr="00B4017D">
        <w:rPr>
          <w:sz w:val="24"/>
          <w:szCs w:val="24"/>
        </w:rPr>
        <w:t xml:space="preserve"> </w:t>
      </w:r>
      <w:r w:rsidR="00E565F4" w:rsidRPr="00B4017D">
        <w:rPr>
          <w:sz w:val="24"/>
          <w:szCs w:val="24"/>
        </w:rPr>
        <w:t>značenjs</w:t>
      </w:r>
      <w:r w:rsidRPr="00B4017D">
        <w:rPr>
          <w:sz w:val="24"/>
          <w:szCs w:val="24"/>
        </w:rPr>
        <w:t>ki podijeli</w:t>
      </w:r>
      <w:r w:rsidR="00944F2E" w:rsidRPr="00B4017D">
        <w:rPr>
          <w:sz w:val="24"/>
          <w:szCs w:val="24"/>
        </w:rPr>
        <w:t>l</w:t>
      </w:r>
      <w:r w:rsidRPr="00B4017D">
        <w:rPr>
          <w:sz w:val="24"/>
          <w:szCs w:val="24"/>
        </w:rPr>
        <w:t xml:space="preserve">i u </w:t>
      </w:r>
      <w:r w:rsidR="00944F2E" w:rsidRPr="00B4017D">
        <w:rPr>
          <w:sz w:val="24"/>
          <w:szCs w:val="24"/>
        </w:rPr>
        <w:t>dvadeset i pet</w:t>
      </w:r>
      <w:r w:rsidRPr="00B4017D">
        <w:rPr>
          <w:sz w:val="24"/>
          <w:szCs w:val="24"/>
        </w:rPr>
        <w:t xml:space="preserve"> skupin</w:t>
      </w:r>
      <w:r w:rsidR="00425573" w:rsidRPr="00B4017D">
        <w:rPr>
          <w:sz w:val="24"/>
          <w:szCs w:val="24"/>
        </w:rPr>
        <w:t>a</w:t>
      </w:r>
      <w:r w:rsidR="00B46F2B" w:rsidRPr="00B4017D">
        <w:rPr>
          <w:sz w:val="24"/>
          <w:szCs w:val="24"/>
        </w:rPr>
        <w:t xml:space="preserve"> prema semantičkim poljima kojim</w:t>
      </w:r>
      <w:r w:rsidR="00425573" w:rsidRPr="00B4017D">
        <w:rPr>
          <w:sz w:val="24"/>
          <w:szCs w:val="24"/>
        </w:rPr>
        <w:t>a</w:t>
      </w:r>
      <w:r w:rsidR="00B46F2B" w:rsidRPr="00B4017D">
        <w:rPr>
          <w:sz w:val="24"/>
          <w:szCs w:val="24"/>
        </w:rPr>
        <w:t xml:space="preserve"> pripadaju</w:t>
      </w:r>
      <w:r w:rsidRPr="00B4017D">
        <w:rPr>
          <w:sz w:val="24"/>
          <w:szCs w:val="24"/>
        </w:rPr>
        <w:t>.</w:t>
      </w:r>
      <w:r w:rsidR="004E753E" w:rsidRPr="00B4017D">
        <w:rPr>
          <w:sz w:val="24"/>
          <w:szCs w:val="24"/>
        </w:rPr>
        <w:t xml:space="preserve"> </w:t>
      </w:r>
      <w:r w:rsidR="00863B95" w:rsidRPr="00B4017D">
        <w:rPr>
          <w:sz w:val="24"/>
          <w:szCs w:val="24"/>
          <w:shd w:val="clear" w:color="auto" w:fill="FFFFFF"/>
        </w:rPr>
        <w:t>U ovom dijelu analize inspirirali smo se semantičkim podjelama koje smo pronašli u Šimunković</w:t>
      </w:r>
      <w:r w:rsidR="00863B95" w:rsidRPr="00B4017D">
        <w:rPr>
          <w:rStyle w:val="ydpfa2cb6femsocommentreference"/>
          <w:sz w:val="24"/>
          <w:szCs w:val="24"/>
        </w:rPr>
        <w:t xml:space="preserve"> </w:t>
      </w:r>
      <w:r w:rsidR="00863B95" w:rsidRPr="00B4017D">
        <w:rPr>
          <w:sz w:val="24"/>
          <w:szCs w:val="24"/>
          <w:shd w:val="clear" w:color="auto" w:fill="FFFFFF"/>
        </w:rPr>
        <w:t>(2009), Jutronić (2013) i Županović Filipin (201</w:t>
      </w:r>
      <w:r w:rsidR="003D582D" w:rsidRPr="00B4017D">
        <w:rPr>
          <w:sz w:val="24"/>
          <w:szCs w:val="24"/>
          <w:shd w:val="clear" w:color="auto" w:fill="FFFFFF"/>
        </w:rPr>
        <w:t>8</w:t>
      </w:r>
      <w:r w:rsidR="00863B95" w:rsidRPr="00B4017D">
        <w:rPr>
          <w:sz w:val="24"/>
          <w:szCs w:val="24"/>
          <w:shd w:val="clear" w:color="auto" w:fill="FFFFFF"/>
        </w:rPr>
        <w:t>), no podjela koju predstavljamo ovdje ponajviše se temelji na osobitostima našeg korpusa.</w:t>
      </w:r>
    </w:p>
    <w:p w:rsidR="002B62E8" w:rsidRPr="00B4017D" w:rsidRDefault="00CB715E" w:rsidP="00B4017D">
      <w:pPr>
        <w:spacing w:line="360" w:lineRule="auto"/>
        <w:ind w:firstLine="360"/>
        <w:jc w:val="both"/>
        <w:rPr>
          <w:sz w:val="24"/>
          <w:szCs w:val="24"/>
          <w:shd w:val="clear" w:color="auto" w:fill="FFFFFF"/>
        </w:rPr>
      </w:pPr>
      <w:r w:rsidRPr="00B4017D">
        <w:rPr>
          <w:sz w:val="24"/>
          <w:szCs w:val="24"/>
        </w:rPr>
        <w:t>N</w:t>
      </w:r>
      <w:r w:rsidR="004E753E" w:rsidRPr="00B4017D">
        <w:rPr>
          <w:sz w:val="24"/>
          <w:szCs w:val="24"/>
        </w:rPr>
        <w:t xml:space="preserve">ajbrojniji leksemi u našem korpusu romanizama </w:t>
      </w:r>
      <w:r w:rsidRPr="00B4017D">
        <w:rPr>
          <w:sz w:val="24"/>
          <w:szCs w:val="24"/>
        </w:rPr>
        <w:t xml:space="preserve">su </w:t>
      </w:r>
      <w:r w:rsidR="004E753E" w:rsidRPr="00B4017D">
        <w:rPr>
          <w:sz w:val="24"/>
          <w:szCs w:val="24"/>
        </w:rPr>
        <w:t>oni koji se odnose na</w:t>
      </w:r>
      <w:r w:rsidR="00B47152" w:rsidRPr="00B4017D">
        <w:rPr>
          <w:sz w:val="24"/>
          <w:szCs w:val="24"/>
        </w:rPr>
        <w:t xml:space="preserve"> semantičko polje </w:t>
      </w:r>
      <w:r w:rsidR="00B47152" w:rsidRPr="00B4017D">
        <w:rPr>
          <w:b/>
          <w:bCs/>
          <w:sz w:val="24"/>
          <w:szCs w:val="24"/>
        </w:rPr>
        <w:t>gastronomije</w:t>
      </w:r>
      <w:r w:rsidR="005951F6" w:rsidRPr="00B4017D">
        <w:rPr>
          <w:sz w:val="24"/>
          <w:szCs w:val="24"/>
        </w:rPr>
        <w:t xml:space="preserve">, te oni čine </w:t>
      </w:r>
      <w:r w:rsidR="004A4453" w:rsidRPr="00B4017D">
        <w:rPr>
          <w:sz w:val="24"/>
          <w:szCs w:val="24"/>
        </w:rPr>
        <w:t xml:space="preserve">ukupno </w:t>
      </w:r>
      <w:r w:rsidR="00425573" w:rsidRPr="00B4017D">
        <w:rPr>
          <w:sz w:val="24"/>
          <w:szCs w:val="24"/>
        </w:rPr>
        <w:t>2</w:t>
      </w:r>
      <w:r w:rsidR="00286533" w:rsidRPr="00B4017D">
        <w:rPr>
          <w:sz w:val="24"/>
          <w:szCs w:val="24"/>
        </w:rPr>
        <w:t>1</w:t>
      </w:r>
      <w:r w:rsidR="00B47152" w:rsidRPr="00B4017D">
        <w:rPr>
          <w:sz w:val="24"/>
          <w:szCs w:val="24"/>
        </w:rPr>
        <w:t>%</w:t>
      </w:r>
      <w:r w:rsidR="005951F6" w:rsidRPr="00B4017D">
        <w:rPr>
          <w:sz w:val="24"/>
          <w:szCs w:val="24"/>
        </w:rPr>
        <w:t xml:space="preserve"> </w:t>
      </w:r>
      <w:r w:rsidR="004A4453" w:rsidRPr="00B4017D">
        <w:rPr>
          <w:sz w:val="24"/>
          <w:szCs w:val="24"/>
        </w:rPr>
        <w:t xml:space="preserve">svih </w:t>
      </w:r>
      <w:r w:rsidR="00745247" w:rsidRPr="00B4017D">
        <w:rPr>
          <w:sz w:val="24"/>
          <w:szCs w:val="24"/>
        </w:rPr>
        <w:t xml:space="preserve">prikupljenih </w:t>
      </w:r>
      <w:r w:rsidR="005951F6" w:rsidRPr="00B4017D">
        <w:rPr>
          <w:sz w:val="24"/>
          <w:szCs w:val="24"/>
        </w:rPr>
        <w:t xml:space="preserve">romanizama. </w:t>
      </w:r>
      <w:r w:rsidR="005951F6" w:rsidRPr="00B4017D">
        <w:rPr>
          <w:sz w:val="24"/>
          <w:szCs w:val="24"/>
          <w:shd w:val="clear" w:color="auto" w:fill="FFFFFF"/>
        </w:rPr>
        <w:t xml:space="preserve">U </w:t>
      </w:r>
      <w:r w:rsidR="00F50886" w:rsidRPr="00B4017D">
        <w:rPr>
          <w:sz w:val="24"/>
          <w:szCs w:val="24"/>
          <w:shd w:val="clear" w:color="auto" w:fill="FFFFFF"/>
        </w:rPr>
        <w:t xml:space="preserve">tom </w:t>
      </w:r>
      <w:r w:rsidR="005951F6" w:rsidRPr="00B4017D">
        <w:rPr>
          <w:sz w:val="24"/>
          <w:szCs w:val="24"/>
          <w:shd w:val="clear" w:color="auto" w:fill="FFFFFF"/>
        </w:rPr>
        <w:t>semantičkom polju</w:t>
      </w:r>
      <w:r w:rsidR="00F50886" w:rsidRPr="00B4017D">
        <w:rPr>
          <w:sz w:val="24"/>
          <w:szCs w:val="24"/>
          <w:shd w:val="clear" w:color="auto" w:fill="FFFFFF"/>
        </w:rPr>
        <w:t xml:space="preserve"> </w:t>
      </w:r>
      <w:r w:rsidR="005951F6" w:rsidRPr="00B4017D">
        <w:rPr>
          <w:sz w:val="24"/>
          <w:szCs w:val="24"/>
          <w:shd w:val="clear" w:color="auto" w:fill="FFFFFF"/>
        </w:rPr>
        <w:t>pronalazimo</w:t>
      </w:r>
      <w:r w:rsidR="002B62E8" w:rsidRPr="00B4017D">
        <w:rPr>
          <w:sz w:val="24"/>
          <w:szCs w:val="24"/>
          <w:shd w:val="clear" w:color="auto" w:fill="FFFFFF"/>
        </w:rPr>
        <w:t xml:space="preserve"> sljedeće potkategorije:</w:t>
      </w:r>
    </w:p>
    <w:p w:rsidR="00E153A5" w:rsidRPr="00B4017D" w:rsidRDefault="002B62E8" w:rsidP="00B4017D">
      <w:pPr>
        <w:spacing w:line="360" w:lineRule="auto"/>
        <w:jc w:val="both"/>
        <w:rPr>
          <w:sz w:val="24"/>
          <w:szCs w:val="24"/>
          <w:shd w:val="clear" w:color="auto" w:fill="FFFFFF"/>
        </w:rPr>
      </w:pPr>
      <w:r w:rsidRPr="00B4017D">
        <w:rPr>
          <w:sz w:val="24"/>
          <w:szCs w:val="24"/>
          <w:shd w:val="clear" w:color="auto" w:fill="FFFFFF"/>
        </w:rPr>
        <w:t>-</w:t>
      </w:r>
      <w:r w:rsidR="005951F6" w:rsidRPr="00B4017D">
        <w:rPr>
          <w:sz w:val="24"/>
          <w:szCs w:val="24"/>
          <w:shd w:val="clear" w:color="auto" w:fill="FFFFFF"/>
        </w:rPr>
        <w:t xml:space="preserve"> nazive za hranu (</w:t>
      </w:r>
      <w:r w:rsidR="005951F6" w:rsidRPr="00B4017D">
        <w:rPr>
          <w:i/>
          <w:iCs/>
          <w:sz w:val="24"/>
          <w:szCs w:val="24"/>
          <w:shd w:val="clear" w:color="auto" w:fill="FFFFFF"/>
        </w:rPr>
        <w:t>angriž, brudet, cukar, ćikolada, fažo, feca, fritule, kapola, karota, kukumar, kuserva, lešo, mendula, panceta, pašta, peneti, petrusimen, pomidora, prošek, pršurate, pršut, rižot, sparoge, spiza, srdel</w:t>
      </w:r>
      <w:r w:rsidR="00E10654" w:rsidRPr="00B4017D">
        <w:rPr>
          <w:i/>
          <w:iCs/>
          <w:sz w:val="24"/>
          <w:szCs w:val="24"/>
          <w:shd w:val="clear" w:color="auto" w:fill="FFFFFF"/>
        </w:rPr>
        <w:t>a</w:t>
      </w:r>
      <w:r w:rsidR="005951F6" w:rsidRPr="00B4017D">
        <w:rPr>
          <w:i/>
          <w:iCs/>
          <w:sz w:val="24"/>
          <w:szCs w:val="24"/>
          <w:shd w:val="clear" w:color="auto" w:fill="FFFFFF"/>
        </w:rPr>
        <w:t>, supa, šemule, štrika, šubijot, turta, zafrig, zavajun</w:t>
      </w:r>
      <w:r w:rsidR="005951F6" w:rsidRPr="00B4017D">
        <w:rPr>
          <w:sz w:val="24"/>
          <w:szCs w:val="24"/>
          <w:shd w:val="clear" w:color="auto" w:fill="FFFFFF"/>
        </w:rPr>
        <w:t>)</w:t>
      </w:r>
      <w:r w:rsidR="00E153A5" w:rsidRPr="00B4017D">
        <w:rPr>
          <w:sz w:val="24"/>
          <w:szCs w:val="24"/>
          <w:shd w:val="clear" w:color="auto" w:fill="FFFFFF"/>
        </w:rPr>
        <w:t>;</w:t>
      </w:r>
    </w:p>
    <w:p w:rsidR="00E10654" w:rsidRPr="00B4017D" w:rsidRDefault="00E153A5" w:rsidP="00B4017D">
      <w:pPr>
        <w:spacing w:line="360" w:lineRule="auto"/>
        <w:jc w:val="both"/>
        <w:rPr>
          <w:sz w:val="24"/>
          <w:szCs w:val="24"/>
          <w:shd w:val="clear" w:color="auto" w:fill="FFFFFF"/>
        </w:rPr>
      </w:pPr>
      <w:r w:rsidRPr="00B4017D">
        <w:rPr>
          <w:sz w:val="24"/>
          <w:szCs w:val="24"/>
          <w:shd w:val="clear" w:color="auto" w:fill="FFFFFF"/>
        </w:rPr>
        <w:t xml:space="preserve">- </w:t>
      </w:r>
      <w:r w:rsidR="005951F6" w:rsidRPr="00B4017D">
        <w:rPr>
          <w:sz w:val="24"/>
          <w:szCs w:val="24"/>
          <w:shd w:val="clear" w:color="auto" w:fill="FFFFFF"/>
        </w:rPr>
        <w:t>pribor</w:t>
      </w:r>
      <w:r w:rsidRPr="00B4017D">
        <w:rPr>
          <w:sz w:val="24"/>
          <w:szCs w:val="24"/>
          <w:shd w:val="clear" w:color="auto" w:fill="FFFFFF"/>
        </w:rPr>
        <w:t xml:space="preserve"> za pripremu i posluživanje hrane</w:t>
      </w:r>
      <w:r w:rsidR="005951F6" w:rsidRPr="00B4017D">
        <w:rPr>
          <w:sz w:val="24"/>
          <w:szCs w:val="24"/>
          <w:shd w:val="clear" w:color="auto" w:fill="FFFFFF"/>
        </w:rPr>
        <w:t xml:space="preserve"> (</w:t>
      </w:r>
      <w:r w:rsidR="005951F6" w:rsidRPr="00B4017D">
        <w:rPr>
          <w:i/>
          <w:iCs/>
          <w:sz w:val="24"/>
          <w:szCs w:val="24"/>
          <w:shd w:val="clear" w:color="auto" w:fill="FFFFFF"/>
        </w:rPr>
        <w:t>bićarin</w:t>
      </w:r>
      <w:r w:rsidR="00F2445E" w:rsidRPr="00B4017D">
        <w:rPr>
          <w:i/>
          <w:iCs/>
          <w:sz w:val="24"/>
          <w:szCs w:val="24"/>
          <w:shd w:val="clear" w:color="auto" w:fill="FFFFFF"/>
        </w:rPr>
        <w:t>/bićerin(ić)</w:t>
      </w:r>
      <w:r w:rsidR="005951F6" w:rsidRPr="00B4017D">
        <w:rPr>
          <w:i/>
          <w:iCs/>
          <w:sz w:val="24"/>
          <w:szCs w:val="24"/>
          <w:shd w:val="clear" w:color="auto" w:fill="FFFFFF"/>
        </w:rPr>
        <w:t>,</w:t>
      </w:r>
      <w:r w:rsidR="005951F6" w:rsidRPr="00B4017D">
        <w:rPr>
          <w:color w:val="000000"/>
          <w:sz w:val="24"/>
          <w:szCs w:val="24"/>
          <w:lang w:eastAsia="hr-HR"/>
        </w:rPr>
        <w:t xml:space="preserve"> </w:t>
      </w:r>
      <w:r w:rsidR="00387BF6" w:rsidRPr="00B4017D">
        <w:rPr>
          <w:i/>
          <w:iCs/>
          <w:color w:val="000000"/>
          <w:sz w:val="24"/>
          <w:szCs w:val="24"/>
          <w:lang w:eastAsia="hr-HR"/>
        </w:rPr>
        <w:t>bocun(ić),</w:t>
      </w:r>
      <w:r w:rsidR="00387BF6" w:rsidRPr="00B4017D">
        <w:rPr>
          <w:color w:val="000000"/>
          <w:sz w:val="24"/>
          <w:szCs w:val="24"/>
          <w:lang w:eastAsia="hr-HR"/>
        </w:rPr>
        <w:t xml:space="preserve"> </w:t>
      </w:r>
      <w:r w:rsidR="005951F6" w:rsidRPr="00B4017D">
        <w:rPr>
          <w:i/>
          <w:iCs/>
          <w:color w:val="000000"/>
          <w:sz w:val="24"/>
          <w:szCs w:val="24"/>
          <w:lang w:eastAsia="hr-HR"/>
        </w:rPr>
        <w:t>brtulin, bruncin, bukara, buraća, gradelje, kacijola, kućarin, kunća/konča, perun, pijat, pirja, pošada, prsura,</w:t>
      </w:r>
      <w:r w:rsidR="00C75C20" w:rsidRPr="00B4017D">
        <w:rPr>
          <w:i/>
          <w:iCs/>
          <w:color w:val="000000"/>
          <w:sz w:val="24"/>
          <w:szCs w:val="24"/>
          <w:lang w:eastAsia="hr-HR"/>
        </w:rPr>
        <w:t xml:space="preserve"> talja,</w:t>
      </w:r>
      <w:r w:rsidR="00BF5E78" w:rsidRPr="00B4017D">
        <w:rPr>
          <w:i/>
          <w:iCs/>
          <w:color w:val="000000"/>
          <w:sz w:val="24"/>
          <w:szCs w:val="24"/>
          <w:lang w:eastAsia="hr-HR"/>
        </w:rPr>
        <w:t xml:space="preserve"> taljir,</w:t>
      </w:r>
      <w:r w:rsidR="005951F6" w:rsidRPr="00B4017D">
        <w:rPr>
          <w:i/>
          <w:iCs/>
          <w:color w:val="000000"/>
          <w:sz w:val="24"/>
          <w:szCs w:val="24"/>
          <w:lang w:eastAsia="hr-HR"/>
        </w:rPr>
        <w:t xml:space="preserve"> tavaja, tavajol, teća, važ, žmul</w:t>
      </w:r>
      <w:r w:rsidR="005951F6" w:rsidRPr="00B4017D">
        <w:rPr>
          <w:sz w:val="24"/>
          <w:szCs w:val="24"/>
          <w:shd w:val="clear" w:color="auto" w:fill="FFFFFF"/>
        </w:rPr>
        <w:t>)</w:t>
      </w:r>
      <w:r w:rsidR="00E10654" w:rsidRPr="00B4017D">
        <w:rPr>
          <w:sz w:val="24"/>
          <w:szCs w:val="24"/>
          <w:shd w:val="clear" w:color="auto" w:fill="FFFFFF"/>
        </w:rPr>
        <w:t>;</w:t>
      </w:r>
    </w:p>
    <w:p w:rsidR="00E10654" w:rsidRPr="00B4017D" w:rsidRDefault="00E10654" w:rsidP="00B4017D">
      <w:pPr>
        <w:spacing w:line="360" w:lineRule="auto"/>
        <w:jc w:val="both"/>
        <w:rPr>
          <w:sz w:val="24"/>
          <w:szCs w:val="24"/>
          <w:shd w:val="clear" w:color="auto" w:fill="FFFFFF"/>
        </w:rPr>
      </w:pPr>
      <w:r w:rsidRPr="00B4017D">
        <w:rPr>
          <w:sz w:val="24"/>
          <w:szCs w:val="24"/>
          <w:shd w:val="clear" w:color="auto" w:fill="FFFFFF"/>
        </w:rPr>
        <w:t>-</w:t>
      </w:r>
      <w:r w:rsidR="005951F6" w:rsidRPr="00B4017D">
        <w:rPr>
          <w:sz w:val="24"/>
          <w:szCs w:val="24"/>
          <w:shd w:val="clear" w:color="auto" w:fill="FFFFFF"/>
        </w:rPr>
        <w:t xml:space="preserve"> uređaje za čuvanje, mjerenje i pripremu hrane (</w:t>
      </w:r>
      <w:r w:rsidR="005951F6" w:rsidRPr="00B4017D">
        <w:rPr>
          <w:i/>
          <w:iCs/>
          <w:sz w:val="24"/>
          <w:szCs w:val="24"/>
          <w:shd w:val="clear" w:color="auto" w:fill="FFFFFF"/>
        </w:rPr>
        <w:t>balanca, komoštra, maškariol, ramina, tripije)</w:t>
      </w:r>
      <w:r w:rsidRPr="00B4017D">
        <w:rPr>
          <w:sz w:val="24"/>
          <w:szCs w:val="24"/>
          <w:shd w:val="clear" w:color="auto" w:fill="FFFFFF"/>
        </w:rPr>
        <w:t>, te</w:t>
      </w:r>
      <w:r w:rsidR="005951F6" w:rsidRPr="00B4017D">
        <w:rPr>
          <w:sz w:val="24"/>
          <w:szCs w:val="24"/>
          <w:shd w:val="clear" w:color="auto" w:fill="FFFFFF"/>
        </w:rPr>
        <w:t xml:space="preserve"> </w:t>
      </w:r>
    </w:p>
    <w:p w:rsidR="00AB201F" w:rsidRPr="00B4017D" w:rsidRDefault="00E10654" w:rsidP="00B4017D">
      <w:pPr>
        <w:spacing w:line="360" w:lineRule="auto"/>
        <w:jc w:val="both"/>
        <w:rPr>
          <w:color w:val="000000"/>
          <w:sz w:val="24"/>
          <w:szCs w:val="24"/>
          <w:lang w:eastAsia="hr-HR"/>
        </w:rPr>
      </w:pPr>
      <w:r w:rsidRPr="00B4017D">
        <w:rPr>
          <w:sz w:val="24"/>
          <w:szCs w:val="24"/>
          <w:shd w:val="clear" w:color="auto" w:fill="FFFFFF"/>
        </w:rPr>
        <w:t xml:space="preserve">- </w:t>
      </w:r>
      <w:r w:rsidR="005951F6" w:rsidRPr="00B4017D">
        <w:rPr>
          <w:sz w:val="24"/>
          <w:szCs w:val="24"/>
          <w:shd w:val="clear" w:color="auto" w:fill="FFFFFF"/>
        </w:rPr>
        <w:t>načine pripreme hrane (</w:t>
      </w:r>
      <w:r w:rsidR="005951F6" w:rsidRPr="00B4017D">
        <w:rPr>
          <w:i/>
          <w:iCs/>
          <w:color w:val="000000"/>
          <w:sz w:val="24"/>
          <w:szCs w:val="24"/>
          <w:lang w:eastAsia="hr-HR"/>
        </w:rPr>
        <w:t xml:space="preserve">bokun/bokunić, recet, paričati, ćufiga(va)ti, feta, </w:t>
      </w:r>
      <w:r w:rsidR="00D20888" w:rsidRPr="00B4017D">
        <w:rPr>
          <w:i/>
          <w:iCs/>
          <w:color w:val="000000"/>
          <w:sz w:val="24"/>
          <w:szCs w:val="24"/>
          <w:lang w:eastAsia="hr-HR"/>
        </w:rPr>
        <w:t xml:space="preserve">pinka, </w:t>
      </w:r>
      <w:r w:rsidR="005951F6" w:rsidRPr="00B4017D">
        <w:rPr>
          <w:i/>
          <w:iCs/>
          <w:color w:val="000000"/>
          <w:sz w:val="24"/>
          <w:szCs w:val="24"/>
          <w:lang w:eastAsia="hr-HR"/>
        </w:rPr>
        <w:t>(po)frigati, friško, kuželjati, nagratiti, nasupati, prireštati, (po)spugati, škotadeji, taljati</w:t>
      </w:r>
      <w:r w:rsidR="005951F6" w:rsidRPr="00B4017D">
        <w:rPr>
          <w:color w:val="000000"/>
          <w:sz w:val="24"/>
          <w:szCs w:val="24"/>
          <w:lang w:eastAsia="hr-HR"/>
        </w:rPr>
        <w:t xml:space="preserve">). </w:t>
      </w:r>
    </w:p>
    <w:p w:rsidR="00AB201F" w:rsidRPr="00B4017D" w:rsidRDefault="005951F6" w:rsidP="00B4017D">
      <w:pPr>
        <w:spacing w:line="360" w:lineRule="auto"/>
        <w:jc w:val="both"/>
        <w:rPr>
          <w:color w:val="000000"/>
          <w:sz w:val="24"/>
          <w:szCs w:val="24"/>
          <w:lang w:eastAsia="hr-HR"/>
        </w:rPr>
      </w:pPr>
      <w:r w:rsidRPr="00B4017D">
        <w:rPr>
          <w:color w:val="000000"/>
          <w:sz w:val="24"/>
          <w:szCs w:val="24"/>
          <w:lang w:eastAsia="hr-HR"/>
        </w:rPr>
        <w:t>Z</w:t>
      </w:r>
      <w:r w:rsidR="00B47152" w:rsidRPr="00B4017D">
        <w:rPr>
          <w:sz w:val="24"/>
          <w:szCs w:val="24"/>
        </w:rPr>
        <w:t xml:space="preserve">atim </w:t>
      </w:r>
      <w:r w:rsidRPr="00B4017D">
        <w:rPr>
          <w:sz w:val="24"/>
          <w:szCs w:val="24"/>
        </w:rPr>
        <w:t>su najčešći romanizmi</w:t>
      </w:r>
      <w:r w:rsidR="00B47152" w:rsidRPr="00B4017D">
        <w:rPr>
          <w:sz w:val="24"/>
          <w:szCs w:val="24"/>
        </w:rPr>
        <w:t xml:space="preserve"> iz semantičkog polja </w:t>
      </w:r>
      <w:r w:rsidR="009414CC" w:rsidRPr="00B4017D">
        <w:rPr>
          <w:b/>
          <w:bCs/>
          <w:sz w:val="24"/>
          <w:szCs w:val="24"/>
        </w:rPr>
        <w:t>kuće i okućnice</w:t>
      </w:r>
      <w:r w:rsidR="009414CC" w:rsidRPr="00B4017D">
        <w:rPr>
          <w:sz w:val="24"/>
          <w:szCs w:val="24"/>
        </w:rPr>
        <w:t xml:space="preserve"> </w:t>
      </w:r>
      <w:r w:rsidRPr="00B4017D">
        <w:rPr>
          <w:sz w:val="24"/>
          <w:szCs w:val="24"/>
        </w:rPr>
        <w:t xml:space="preserve">s čak </w:t>
      </w:r>
      <w:r w:rsidR="009414CC" w:rsidRPr="00B4017D">
        <w:rPr>
          <w:sz w:val="24"/>
          <w:szCs w:val="24"/>
        </w:rPr>
        <w:t>12,</w:t>
      </w:r>
      <w:r w:rsidR="00286533" w:rsidRPr="00B4017D">
        <w:rPr>
          <w:sz w:val="24"/>
          <w:szCs w:val="24"/>
        </w:rPr>
        <w:t>2</w:t>
      </w:r>
      <w:r w:rsidR="009414CC" w:rsidRPr="00B4017D">
        <w:rPr>
          <w:sz w:val="24"/>
          <w:szCs w:val="24"/>
        </w:rPr>
        <w:t>%</w:t>
      </w:r>
      <w:r w:rsidRPr="00B4017D">
        <w:rPr>
          <w:color w:val="000000"/>
          <w:sz w:val="24"/>
          <w:szCs w:val="24"/>
          <w:lang w:eastAsia="hr-HR"/>
        </w:rPr>
        <w:t xml:space="preserve">, a to smo semantičko polje podijelili na </w:t>
      </w:r>
      <w:r w:rsidR="00745247" w:rsidRPr="00B4017D">
        <w:rPr>
          <w:color w:val="000000"/>
          <w:sz w:val="24"/>
          <w:szCs w:val="24"/>
          <w:lang w:eastAsia="hr-HR"/>
        </w:rPr>
        <w:t>potkategorije</w:t>
      </w:r>
      <w:r w:rsidR="00AB201F" w:rsidRPr="00B4017D">
        <w:rPr>
          <w:color w:val="000000"/>
          <w:sz w:val="24"/>
          <w:szCs w:val="24"/>
          <w:lang w:eastAsia="hr-HR"/>
        </w:rPr>
        <w:t>:</w:t>
      </w:r>
    </w:p>
    <w:p w:rsidR="0025212B" w:rsidRPr="00B4017D" w:rsidRDefault="00AB201F" w:rsidP="00B4017D">
      <w:pPr>
        <w:spacing w:line="360" w:lineRule="auto"/>
        <w:jc w:val="both"/>
        <w:rPr>
          <w:color w:val="000000"/>
          <w:sz w:val="24"/>
          <w:szCs w:val="24"/>
          <w:lang w:eastAsia="hr-HR"/>
        </w:rPr>
      </w:pPr>
      <w:r w:rsidRPr="00B4017D">
        <w:rPr>
          <w:color w:val="000000"/>
          <w:sz w:val="24"/>
          <w:szCs w:val="24"/>
          <w:lang w:eastAsia="hr-HR"/>
        </w:rPr>
        <w:t>-</w:t>
      </w:r>
      <w:r w:rsidR="005951F6" w:rsidRPr="00B4017D">
        <w:rPr>
          <w:color w:val="000000"/>
          <w:sz w:val="24"/>
          <w:szCs w:val="24"/>
          <w:lang w:eastAsia="hr-HR"/>
        </w:rPr>
        <w:t xml:space="preserve"> prostorij</w:t>
      </w:r>
      <w:r w:rsidRPr="00B4017D">
        <w:rPr>
          <w:color w:val="000000"/>
          <w:sz w:val="24"/>
          <w:szCs w:val="24"/>
          <w:lang w:eastAsia="hr-HR"/>
        </w:rPr>
        <w:t>e</w:t>
      </w:r>
      <w:r w:rsidR="005951F6" w:rsidRPr="00B4017D">
        <w:rPr>
          <w:color w:val="000000"/>
          <w:sz w:val="24"/>
          <w:szCs w:val="24"/>
          <w:lang w:eastAsia="hr-HR"/>
        </w:rPr>
        <w:t xml:space="preserve"> (</w:t>
      </w:r>
      <w:r w:rsidR="005951F6" w:rsidRPr="00B4017D">
        <w:rPr>
          <w:i/>
          <w:iCs/>
          <w:color w:val="000000"/>
          <w:sz w:val="24"/>
          <w:szCs w:val="24"/>
          <w:lang w:eastAsia="hr-HR"/>
        </w:rPr>
        <w:t>ćufit, kamara, komin, konoba, kužina/kužinica, taraca</w:t>
      </w:r>
      <w:r w:rsidR="005951F6" w:rsidRPr="00B4017D">
        <w:rPr>
          <w:color w:val="000000"/>
          <w:sz w:val="24"/>
          <w:szCs w:val="24"/>
          <w:lang w:eastAsia="hr-HR"/>
        </w:rPr>
        <w:t>)</w:t>
      </w:r>
      <w:r w:rsidR="0025212B" w:rsidRPr="00B4017D">
        <w:rPr>
          <w:color w:val="000000"/>
          <w:sz w:val="24"/>
          <w:szCs w:val="24"/>
          <w:lang w:eastAsia="hr-HR"/>
        </w:rPr>
        <w:t>;</w:t>
      </w:r>
      <w:r w:rsidR="005951F6" w:rsidRPr="00B4017D">
        <w:rPr>
          <w:color w:val="000000"/>
          <w:sz w:val="24"/>
          <w:szCs w:val="24"/>
          <w:lang w:eastAsia="hr-HR"/>
        </w:rPr>
        <w:t xml:space="preserve"> </w:t>
      </w:r>
    </w:p>
    <w:p w:rsidR="0025212B" w:rsidRPr="00B4017D" w:rsidRDefault="0025212B" w:rsidP="00B4017D">
      <w:pPr>
        <w:spacing w:line="360" w:lineRule="auto"/>
        <w:jc w:val="both"/>
        <w:rPr>
          <w:color w:val="000000"/>
          <w:sz w:val="24"/>
          <w:szCs w:val="24"/>
          <w:lang w:eastAsia="hr-HR"/>
        </w:rPr>
      </w:pPr>
      <w:r w:rsidRPr="00B4017D">
        <w:rPr>
          <w:color w:val="000000"/>
          <w:sz w:val="24"/>
          <w:szCs w:val="24"/>
          <w:lang w:eastAsia="hr-HR"/>
        </w:rPr>
        <w:t xml:space="preserve">- </w:t>
      </w:r>
      <w:r w:rsidR="005951F6" w:rsidRPr="00B4017D">
        <w:rPr>
          <w:color w:val="000000"/>
          <w:sz w:val="24"/>
          <w:szCs w:val="24"/>
          <w:lang w:eastAsia="hr-HR"/>
        </w:rPr>
        <w:t>namještaj i oprem</w:t>
      </w:r>
      <w:r w:rsidRPr="00B4017D">
        <w:rPr>
          <w:color w:val="000000"/>
          <w:sz w:val="24"/>
          <w:szCs w:val="24"/>
          <w:lang w:eastAsia="hr-HR"/>
        </w:rPr>
        <w:t>a</w:t>
      </w:r>
      <w:r w:rsidR="005951F6" w:rsidRPr="00B4017D">
        <w:rPr>
          <w:color w:val="000000"/>
          <w:sz w:val="24"/>
          <w:szCs w:val="24"/>
          <w:lang w:eastAsia="hr-HR"/>
        </w:rPr>
        <w:t xml:space="preserve"> (</w:t>
      </w:r>
      <w:r w:rsidR="005951F6" w:rsidRPr="00B4017D">
        <w:rPr>
          <w:i/>
          <w:iCs/>
          <w:color w:val="000000"/>
          <w:sz w:val="24"/>
          <w:szCs w:val="24"/>
          <w:lang w:eastAsia="hr-HR"/>
        </w:rPr>
        <w:t>bavul, bruškin, grilje, kantunal, kredenca, katriga, koćeta, kandelir, kajin, kušin, lancun, lumaca, lumbrelo, ofregati,</w:t>
      </w:r>
      <w:r w:rsidR="00F40BA7" w:rsidRPr="00B4017D">
        <w:rPr>
          <w:i/>
          <w:iCs/>
          <w:color w:val="000000"/>
          <w:sz w:val="24"/>
          <w:szCs w:val="24"/>
          <w:lang w:eastAsia="hr-HR"/>
        </w:rPr>
        <w:t xml:space="preserve"> pićola,</w:t>
      </w:r>
      <w:r w:rsidR="005951F6" w:rsidRPr="00B4017D">
        <w:rPr>
          <w:i/>
          <w:iCs/>
          <w:color w:val="000000"/>
          <w:sz w:val="24"/>
          <w:szCs w:val="24"/>
          <w:lang w:eastAsia="hr-HR"/>
        </w:rPr>
        <w:t xml:space="preserve"> pineja, ponistra, purtela, skancira, škabelin, škaman, škavacera, škure, šumpreš/šumprešavati, ura, švera</w:t>
      </w:r>
      <w:r w:rsidR="005951F6" w:rsidRPr="00B4017D">
        <w:rPr>
          <w:color w:val="000000"/>
          <w:sz w:val="24"/>
          <w:szCs w:val="24"/>
          <w:lang w:eastAsia="hr-HR"/>
        </w:rPr>
        <w:t xml:space="preserve">) i </w:t>
      </w:r>
    </w:p>
    <w:p w:rsidR="00315385" w:rsidRPr="00B4017D" w:rsidRDefault="0025212B" w:rsidP="00B4017D">
      <w:pPr>
        <w:spacing w:line="360" w:lineRule="auto"/>
        <w:jc w:val="both"/>
        <w:rPr>
          <w:sz w:val="24"/>
          <w:szCs w:val="24"/>
        </w:rPr>
      </w:pPr>
      <w:r w:rsidRPr="00B4017D">
        <w:rPr>
          <w:color w:val="000000"/>
          <w:sz w:val="24"/>
          <w:szCs w:val="24"/>
          <w:lang w:eastAsia="hr-HR"/>
        </w:rPr>
        <w:t xml:space="preserve">- </w:t>
      </w:r>
      <w:r w:rsidR="005951F6" w:rsidRPr="00B4017D">
        <w:rPr>
          <w:color w:val="000000"/>
          <w:sz w:val="24"/>
          <w:szCs w:val="24"/>
          <w:lang w:eastAsia="hr-HR"/>
        </w:rPr>
        <w:t>okućnice (</w:t>
      </w:r>
      <w:r w:rsidR="005951F6" w:rsidRPr="00B4017D">
        <w:rPr>
          <w:i/>
          <w:iCs/>
          <w:color w:val="000000"/>
          <w:sz w:val="24"/>
          <w:szCs w:val="24"/>
          <w:lang w:eastAsia="hr-HR"/>
        </w:rPr>
        <w:t>banag, baril, buža, fraka, fumar, gusterna, kondut, pitar, sić, škrapa, šterna</w:t>
      </w:r>
      <w:r w:rsidR="005951F6" w:rsidRPr="00B4017D">
        <w:rPr>
          <w:color w:val="000000"/>
          <w:sz w:val="24"/>
          <w:szCs w:val="24"/>
          <w:lang w:eastAsia="hr-HR"/>
        </w:rPr>
        <w:t>).</w:t>
      </w:r>
      <w:r w:rsidR="005951F6" w:rsidRPr="00B4017D">
        <w:rPr>
          <w:sz w:val="24"/>
          <w:szCs w:val="24"/>
        </w:rPr>
        <w:t xml:space="preserve"> </w:t>
      </w:r>
    </w:p>
    <w:p w:rsidR="00795FE7" w:rsidRPr="00B4017D" w:rsidRDefault="005951F6" w:rsidP="00B4017D">
      <w:pPr>
        <w:spacing w:line="360" w:lineRule="auto"/>
        <w:jc w:val="both"/>
        <w:rPr>
          <w:color w:val="000000"/>
          <w:sz w:val="24"/>
          <w:szCs w:val="24"/>
          <w:lang w:eastAsia="hr-HR"/>
        </w:rPr>
      </w:pPr>
      <w:r w:rsidRPr="00B4017D">
        <w:rPr>
          <w:sz w:val="24"/>
          <w:szCs w:val="24"/>
        </w:rPr>
        <w:t>Nakon toga slijedi semantičko polje</w:t>
      </w:r>
      <w:r w:rsidR="009414CC" w:rsidRPr="00B4017D">
        <w:rPr>
          <w:sz w:val="24"/>
          <w:szCs w:val="24"/>
        </w:rPr>
        <w:t xml:space="preserve"> </w:t>
      </w:r>
      <w:r w:rsidR="009414CC" w:rsidRPr="00B4017D">
        <w:rPr>
          <w:b/>
          <w:bCs/>
          <w:sz w:val="24"/>
          <w:szCs w:val="24"/>
        </w:rPr>
        <w:t xml:space="preserve">odjeće </w:t>
      </w:r>
      <w:r w:rsidRPr="00B4017D">
        <w:rPr>
          <w:sz w:val="24"/>
          <w:szCs w:val="24"/>
        </w:rPr>
        <w:t xml:space="preserve">s </w:t>
      </w:r>
      <w:r w:rsidR="009414CC" w:rsidRPr="00B4017D">
        <w:rPr>
          <w:sz w:val="24"/>
          <w:szCs w:val="24"/>
        </w:rPr>
        <w:t>9,</w:t>
      </w:r>
      <w:r w:rsidR="00286533" w:rsidRPr="00B4017D">
        <w:rPr>
          <w:sz w:val="24"/>
          <w:szCs w:val="24"/>
        </w:rPr>
        <w:t>7</w:t>
      </w:r>
      <w:r w:rsidR="009414CC" w:rsidRPr="00B4017D">
        <w:rPr>
          <w:sz w:val="24"/>
          <w:szCs w:val="24"/>
        </w:rPr>
        <w:t>%</w:t>
      </w:r>
      <w:r w:rsidRPr="00B4017D">
        <w:rPr>
          <w:sz w:val="24"/>
          <w:szCs w:val="24"/>
        </w:rPr>
        <w:t xml:space="preserve"> koje smo podijelili </w:t>
      </w:r>
      <w:r w:rsidRPr="00B4017D">
        <w:rPr>
          <w:color w:val="000000"/>
          <w:sz w:val="24"/>
          <w:szCs w:val="24"/>
          <w:lang w:eastAsia="hr-HR"/>
        </w:rPr>
        <w:t>u dvije potkategorije</w:t>
      </w:r>
      <w:r w:rsidR="00795FE7" w:rsidRPr="00B4017D">
        <w:rPr>
          <w:color w:val="000000"/>
          <w:sz w:val="24"/>
          <w:szCs w:val="24"/>
          <w:lang w:eastAsia="hr-HR"/>
        </w:rPr>
        <w:t>:</w:t>
      </w:r>
    </w:p>
    <w:p w:rsidR="00795FE7" w:rsidRPr="00B4017D" w:rsidRDefault="00795FE7" w:rsidP="00B4017D">
      <w:pPr>
        <w:spacing w:line="360" w:lineRule="auto"/>
        <w:jc w:val="both"/>
        <w:rPr>
          <w:sz w:val="24"/>
          <w:szCs w:val="24"/>
          <w:lang w:eastAsia="hr-HR"/>
        </w:rPr>
      </w:pPr>
      <w:r w:rsidRPr="00B4017D">
        <w:rPr>
          <w:color w:val="000000"/>
          <w:sz w:val="24"/>
          <w:szCs w:val="24"/>
          <w:lang w:eastAsia="hr-HR"/>
        </w:rPr>
        <w:t>-</w:t>
      </w:r>
      <w:r w:rsidR="005951F6" w:rsidRPr="00B4017D">
        <w:rPr>
          <w:color w:val="000000"/>
          <w:sz w:val="24"/>
          <w:szCs w:val="24"/>
          <w:lang w:eastAsia="hr-HR"/>
        </w:rPr>
        <w:t xml:space="preserve"> odjevni predmeti (</w:t>
      </w:r>
      <w:r w:rsidR="005951F6" w:rsidRPr="00B4017D">
        <w:rPr>
          <w:i/>
          <w:iCs/>
          <w:color w:val="000000"/>
          <w:sz w:val="24"/>
          <w:szCs w:val="24"/>
          <w:lang w:eastAsia="hr-HR"/>
        </w:rPr>
        <w:t>borša,</w:t>
      </w:r>
      <w:r w:rsidR="006C2EEB" w:rsidRPr="00B4017D">
        <w:rPr>
          <w:i/>
          <w:iCs/>
          <w:color w:val="000000"/>
          <w:sz w:val="24"/>
          <w:szCs w:val="24"/>
          <w:lang w:eastAsia="hr-HR"/>
        </w:rPr>
        <w:t xml:space="preserve"> carza,</w:t>
      </w:r>
      <w:r w:rsidR="005951F6" w:rsidRPr="00B4017D">
        <w:rPr>
          <w:i/>
          <w:iCs/>
          <w:color w:val="000000"/>
          <w:sz w:val="24"/>
          <w:szCs w:val="24"/>
          <w:lang w:eastAsia="hr-HR"/>
        </w:rPr>
        <w:t xml:space="preserve"> đilet, gaban, kalce, kapot, </w:t>
      </w:r>
      <w:r w:rsidR="005951F6" w:rsidRPr="00B4017D">
        <w:rPr>
          <w:i/>
          <w:iCs/>
          <w:sz w:val="24"/>
          <w:szCs w:val="24"/>
          <w:lang w:eastAsia="hr-HR"/>
        </w:rPr>
        <w:t xml:space="preserve">kombinet, kotula, </w:t>
      </w:r>
      <w:r w:rsidR="00921BCC">
        <w:rPr>
          <w:i/>
          <w:iCs/>
          <w:sz w:val="24"/>
          <w:szCs w:val="24"/>
          <w:lang w:eastAsia="hr-HR"/>
        </w:rPr>
        <w:t xml:space="preserve">mezoluto, </w:t>
      </w:r>
      <w:r w:rsidR="005951F6" w:rsidRPr="00B4017D">
        <w:rPr>
          <w:i/>
          <w:iCs/>
          <w:sz w:val="24"/>
          <w:szCs w:val="24"/>
          <w:lang w:eastAsia="hr-HR"/>
        </w:rPr>
        <w:t xml:space="preserve">montura, mudante, pandilo, roba, </w:t>
      </w:r>
      <w:r w:rsidR="00745A5E" w:rsidRPr="00B4017D">
        <w:rPr>
          <w:i/>
          <w:iCs/>
          <w:sz w:val="24"/>
          <w:szCs w:val="24"/>
          <w:lang w:eastAsia="hr-HR"/>
        </w:rPr>
        <w:t>škapun,</w:t>
      </w:r>
      <w:r w:rsidR="00C0160F">
        <w:rPr>
          <w:i/>
          <w:iCs/>
          <w:sz w:val="24"/>
          <w:szCs w:val="24"/>
          <w:lang w:eastAsia="hr-HR"/>
        </w:rPr>
        <w:t xml:space="preserve"> šudar,</w:t>
      </w:r>
      <w:r w:rsidR="00745A5E" w:rsidRPr="00B4017D">
        <w:rPr>
          <w:i/>
          <w:iCs/>
          <w:sz w:val="24"/>
          <w:szCs w:val="24"/>
          <w:lang w:eastAsia="hr-HR"/>
        </w:rPr>
        <w:t xml:space="preserve"> </w:t>
      </w:r>
      <w:r w:rsidR="005951F6" w:rsidRPr="00B4017D">
        <w:rPr>
          <w:i/>
          <w:iCs/>
          <w:sz w:val="24"/>
          <w:szCs w:val="24"/>
          <w:lang w:eastAsia="hr-HR"/>
        </w:rPr>
        <w:t>šudarić, traverša, vešta</w:t>
      </w:r>
      <w:r w:rsidR="005951F6" w:rsidRPr="00B4017D">
        <w:rPr>
          <w:sz w:val="24"/>
          <w:szCs w:val="24"/>
          <w:lang w:eastAsia="hr-HR"/>
        </w:rPr>
        <w:t xml:space="preserve">) i </w:t>
      </w:r>
    </w:p>
    <w:p w:rsidR="00A26044" w:rsidRPr="00B4017D" w:rsidRDefault="00795FE7" w:rsidP="00B4017D">
      <w:pPr>
        <w:spacing w:line="360" w:lineRule="auto"/>
        <w:jc w:val="both"/>
        <w:rPr>
          <w:sz w:val="24"/>
          <w:szCs w:val="24"/>
        </w:rPr>
      </w:pPr>
      <w:r w:rsidRPr="00B4017D">
        <w:rPr>
          <w:sz w:val="24"/>
          <w:szCs w:val="24"/>
          <w:lang w:eastAsia="hr-HR"/>
        </w:rPr>
        <w:lastRenderedPageBreak/>
        <w:t xml:space="preserve">- </w:t>
      </w:r>
      <w:r w:rsidR="005951F6" w:rsidRPr="00B4017D">
        <w:rPr>
          <w:sz w:val="24"/>
          <w:szCs w:val="24"/>
          <w:lang w:eastAsia="hr-HR"/>
        </w:rPr>
        <w:t>galanterija i radnje vezane uz odjeću (</w:t>
      </w:r>
      <w:r w:rsidR="005951F6" w:rsidRPr="00B4017D">
        <w:rPr>
          <w:i/>
          <w:iCs/>
          <w:sz w:val="24"/>
          <w:szCs w:val="24"/>
          <w:lang w:eastAsia="hr-HR"/>
        </w:rPr>
        <w:t xml:space="preserve">botun, ferma/fermice, grišp, </w:t>
      </w:r>
      <w:r w:rsidRPr="00B4017D">
        <w:rPr>
          <w:i/>
          <w:iCs/>
          <w:sz w:val="24"/>
          <w:szCs w:val="24"/>
          <w:lang w:eastAsia="hr-HR"/>
        </w:rPr>
        <w:t>(</w:t>
      </w:r>
      <w:r w:rsidR="005951F6" w:rsidRPr="00B4017D">
        <w:rPr>
          <w:i/>
          <w:iCs/>
          <w:sz w:val="24"/>
          <w:szCs w:val="24"/>
          <w:lang w:eastAsia="hr-HR"/>
        </w:rPr>
        <w:t>iz</w:t>
      </w:r>
      <w:r w:rsidRPr="00B4017D">
        <w:rPr>
          <w:i/>
          <w:iCs/>
          <w:sz w:val="24"/>
          <w:szCs w:val="24"/>
          <w:lang w:eastAsia="hr-HR"/>
        </w:rPr>
        <w:t>)</w:t>
      </w:r>
      <w:r w:rsidR="005951F6" w:rsidRPr="00B4017D">
        <w:rPr>
          <w:i/>
          <w:iCs/>
          <w:sz w:val="24"/>
          <w:szCs w:val="24"/>
          <w:lang w:eastAsia="hr-HR"/>
        </w:rPr>
        <w:t>bruškinati, maća,</w:t>
      </w:r>
      <w:r w:rsidR="00DF438D" w:rsidRPr="00B4017D">
        <w:rPr>
          <w:i/>
          <w:iCs/>
          <w:sz w:val="24"/>
          <w:szCs w:val="24"/>
          <w:lang w:eastAsia="hr-HR"/>
        </w:rPr>
        <w:t xml:space="preserve"> mrliće, </w:t>
      </w:r>
      <w:r w:rsidR="005951F6" w:rsidRPr="00B4017D">
        <w:rPr>
          <w:i/>
          <w:iCs/>
          <w:sz w:val="24"/>
          <w:szCs w:val="24"/>
          <w:lang w:eastAsia="hr-HR"/>
        </w:rPr>
        <w:t>patina, perlinati, poplat, portafoj</w:t>
      </w:r>
      <w:r w:rsidRPr="00B4017D">
        <w:rPr>
          <w:i/>
          <w:iCs/>
          <w:sz w:val="24"/>
          <w:szCs w:val="24"/>
          <w:lang w:eastAsia="hr-HR"/>
        </w:rPr>
        <w:t>/prtafoj</w:t>
      </w:r>
      <w:r w:rsidR="005951F6" w:rsidRPr="00B4017D">
        <w:rPr>
          <w:i/>
          <w:iCs/>
          <w:sz w:val="24"/>
          <w:szCs w:val="24"/>
          <w:lang w:eastAsia="hr-HR"/>
        </w:rPr>
        <w:t>, rakamavati, ražentati, reloj,</w:t>
      </w:r>
      <w:r w:rsidR="00F40BA7" w:rsidRPr="00B4017D">
        <w:rPr>
          <w:i/>
          <w:iCs/>
          <w:sz w:val="24"/>
          <w:szCs w:val="24"/>
          <w:lang w:eastAsia="hr-HR"/>
        </w:rPr>
        <w:t xml:space="preserve"> roduja,</w:t>
      </w:r>
      <w:r w:rsidR="005951F6" w:rsidRPr="00B4017D">
        <w:rPr>
          <w:i/>
          <w:iCs/>
          <w:sz w:val="24"/>
          <w:szCs w:val="24"/>
          <w:lang w:eastAsia="hr-HR"/>
        </w:rPr>
        <w:t xml:space="preserve"> špag, tašeja/tašel, tašelati, temperin, tirake</w:t>
      </w:r>
      <w:r w:rsidR="005951F6" w:rsidRPr="00B4017D">
        <w:rPr>
          <w:sz w:val="24"/>
          <w:szCs w:val="24"/>
          <w:lang w:eastAsia="hr-HR"/>
        </w:rPr>
        <w:t>)</w:t>
      </w:r>
      <w:r w:rsidRPr="00B4017D">
        <w:rPr>
          <w:sz w:val="24"/>
          <w:szCs w:val="24"/>
        </w:rPr>
        <w:t>.</w:t>
      </w:r>
      <w:r w:rsidR="009414CC" w:rsidRPr="00B4017D">
        <w:rPr>
          <w:sz w:val="24"/>
          <w:szCs w:val="24"/>
        </w:rPr>
        <w:t xml:space="preserve"> </w:t>
      </w:r>
    </w:p>
    <w:p w:rsidR="00335465" w:rsidRPr="00B4017D" w:rsidRDefault="00A26044" w:rsidP="00B4017D">
      <w:pPr>
        <w:spacing w:line="360" w:lineRule="auto"/>
        <w:jc w:val="both"/>
        <w:rPr>
          <w:sz w:val="24"/>
          <w:szCs w:val="24"/>
        </w:rPr>
      </w:pPr>
      <w:r w:rsidRPr="00B4017D">
        <w:rPr>
          <w:sz w:val="24"/>
          <w:szCs w:val="24"/>
        </w:rPr>
        <w:t>S</w:t>
      </w:r>
      <w:r w:rsidR="005951F6" w:rsidRPr="00B4017D">
        <w:rPr>
          <w:sz w:val="24"/>
          <w:szCs w:val="24"/>
        </w:rPr>
        <w:t xml:space="preserve"> </w:t>
      </w:r>
      <w:r w:rsidR="00286533" w:rsidRPr="00B4017D">
        <w:rPr>
          <w:sz w:val="24"/>
          <w:szCs w:val="24"/>
        </w:rPr>
        <w:t>8,</w:t>
      </w:r>
      <w:r w:rsidR="004F4EAF" w:rsidRPr="00B4017D">
        <w:rPr>
          <w:sz w:val="24"/>
          <w:szCs w:val="24"/>
        </w:rPr>
        <w:t>9</w:t>
      </w:r>
      <w:r w:rsidR="00971D2A" w:rsidRPr="00B4017D">
        <w:rPr>
          <w:sz w:val="24"/>
          <w:szCs w:val="24"/>
        </w:rPr>
        <w:t>%</w:t>
      </w:r>
      <w:r w:rsidR="00745247" w:rsidRPr="00B4017D">
        <w:rPr>
          <w:sz w:val="24"/>
          <w:szCs w:val="24"/>
        </w:rPr>
        <w:t xml:space="preserve"> zastupljenosti</w:t>
      </w:r>
      <w:r w:rsidR="005951F6" w:rsidRPr="00B4017D">
        <w:rPr>
          <w:sz w:val="24"/>
          <w:szCs w:val="24"/>
        </w:rPr>
        <w:t xml:space="preserve"> </w:t>
      </w:r>
      <w:r w:rsidRPr="00B4017D">
        <w:rPr>
          <w:sz w:val="24"/>
          <w:szCs w:val="24"/>
        </w:rPr>
        <w:t xml:space="preserve">slijedi semantičko polje </w:t>
      </w:r>
      <w:r w:rsidRPr="00B4017D">
        <w:rPr>
          <w:b/>
          <w:bCs/>
          <w:sz w:val="24"/>
          <w:szCs w:val="24"/>
        </w:rPr>
        <w:t>apstraktnih i konkretnih radnji</w:t>
      </w:r>
      <w:r w:rsidRPr="00B4017D">
        <w:rPr>
          <w:sz w:val="24"/>
          <w:szCs w:val="24"/>
        </w:rPr>
        <w:t xml:space="preserve"> </w:t>
      </w:r>
      <w:r w:rsidR="005951F6" w:rsidRPr="00B4017D">
        <w:rPr>
          <w:sz w:val="24"/>
          <w:szCs w:val="24"/>
          <w:shd w:val="clear" w:color="auto" w:fill="FFFFFF"/>
        </w:rPr>
        <w:t>(</w:t>
      </w:r>
      <w:r w:rsidR="005951F6" w:rsidRPr="00B4017D">
        <w:rPr>
          <w:i/>
          <w:iCs/>
          <w:sz w:val="24"/>
          <w:szCs w:val="24"/>
          <w:shd w:val="clear" w:color="auto" w:fill="FFFFFF"/>
        </w:rPr>
        <w:t xml:space="preserve">badati, bandati, baštati, </w:t>
      </w:r>
      <w:r w:rsidR="00CD4B90" w:rsidRPr="00B4017D">
        <w:rPr>
          <w:i/>
          <w:iCs/>
          <w:sz w:val="24"/>
          <w:szCs w:val="24"/>
          <w:shd w:val="clear" w:color="auto" w:fill="FFFFFF"/>
        </w:rPr>
        <w:t xml:space="preserve">brančeliti, </w:t>
      </w:r>
      <w:r w:rsidR="005951F6" w:rsidRPr="00B4017D">
        <w:rPr>
          <w:i/>
          <w:iCs/>
          <w:sz w:val="24"/>
          <w:szCs w:val="24"/>
          <w:shd w:val="clear" w:color="auto" w:fill="FFFFFF"/>
        </w:rPr>
        <w:t xml:space="preserve">ćapati, </w:t>
      </w:r>
      <w:r w:rsidR="00F2445E" w:rsidRPr="00B4017D">
        <w:rPr>
          <w:i/>
          <w:iCs/>
          <w:sz w:val="24"/>
          <w:szCs w:val="24"/>
          <w:shd w:val="clear" w:color="auto" w:fill="FFFFFF"/>
        </w:rPr>
        <w:t xml:space="preserve">denjati se, </w:t>
      </w:r>
      <w:r w:rsidR="005951F6" w:rsidRPr="00B4017D">
        <w:rPr>
          <w:i/>
          <w:iCs/>
          <w:sz w:val="24"/>
          <w:szCs w:val="24"/>
          <w:shd w:val="clear" w:color="auto" w:fill="FFFFFF"/>
        </w:rPr>
        <w:t>deštrigati, (na)dožuntati, duperati, (iz)durati, faliti, inkola(va)ti,</w:t>
      </w:r>
      <w:r w:rsidR="00C70F55" w:rsidRPr="00B4017D">
        <w:rPr>
          <w:i/>
          <w:iCs/>
          <w:color w:val="000000"/>
          <w:sz w:val="24"/>
          <w:szCs w:val="24"/>
          <w:lang w:eastAsia="hr-HR"/>
        </w:rPr>
        <w:t xml:space="preserve"> (i)šporkati,</w:t>
      </w:r>
      <w:r w:rsidR="005951F6" w:rsidRPr="00B4017D">
        <w:rPr>
          <w:i/>
          <w:iCs/>
          <w:sz w:val="24"/>
          <w:szCs w:val="24"/>
          <w:shd w:val="clear" w:color="auto" w:fill="FFFFFF"/>
        </w:rPr>
        <w:t xml:space="preserve"> izventati, kontati, krešiti, mantati, pariti se, pasati, picati, poškuriti, ruvina(va)ti, skalati, </w:t>
      </w:r>
      <w:r w:rsidR="005951F6" w:rsidRPr="00B4017D">
        <w:rPr>
          <w:i/>
          <w:iCs/>
          <w:color w:val="000000"/>
          <w:sz w:val="24"/>
          <w:szCs w:val="24"/>
          <w:lang w:eastAsia="hr-HR"/>
        </w:rPr>
        <w:t>skuntati/skontati, šekirati, škandaljati,</w:t>
      </w:r>
      <w:r w:rsidR="005951F6" w:rsidRPr="00B4017D">
        <w:rPr>
          <w:i/>
          <w:iCs/>
          <w:sz w:val="24"/>
          <w:szCs w:val="24"/>
          <w:shd w:val="clear" w:color="auto" w:fill="FFFFFF"/>
        </w:rPr>
        <w:t xml:space="preserve"> </w:t>
      </w:r>
      <w:r w:rsidR="005951F6" w:rsidRPr="00B4017D">
        <w:rPr>
          <w:i/>
          <w:iCs/>
          <w:color w:val="000000"/>
          <w:sz w:val="24"/>
          <w:szCs w:val="24"/>
          <w:lang w:eastAsia="hr-HR"/>
        </w:rPr>
        <w:t>škapula(va)ti, škivati se, štrapati</w:t>
      </w:r>
      <w:r w:rsidR="008E66ED" w:rsidRPr="00B4017D">
        <w:rPr>
          <w:i/>
          <w:iCs/>
          <w:color w:val="000000"/>
          <w:sz w:val="24"/>
          <w:szCs w:val="24"/>
          <w:lang w:eastAsia="hr-HR"/>
        </w:rPr>
        <w:t>, tenditi</w:t>
      </w:r>
      <w:r w:rsidR="005951F6" w:rsidRPr="00B4017D">
        <w:rPr>
          <w:i/>
          <w:iCs/>
          <w:color w:val="000000"/>
          <w:sz w:val="24"/>
          <w:szCs w:val="24"/>
          <w:lang w:eastAsia="hr-HR"/>
        </w:rPr>
        <w:t>, tumba(va)ti, urdinati</w:t>
      </w:r>
      <w:r w:rsidR="005951F6" w:rsidRPr="00B4017D">
        <w:rPr>
          <w:sz w:val="24"/>
          <w:szCs w:val="24"/>
          <w:shd w:val="clear" w:color="auto" w:fill="FFFFFF"/>
        </w:rPr>
        <w:t>).</w:t>
      </w:r>
      <w:r w:rsidR="005951F6" w:rsidRPr="00B4017D">
        <w:rPr>
          <w:sz w:val="24"/>
          <w:szCs w:val="24"/>
        </w:rPr>
        <w:t xml:space="preserve"> </w:t>
      </w:r>
    </w:p>
    <w:p w:rsidR="00581DA7" w:rsidRPr="00B4017D" w:rsidRDefault="005951F6" w:rsidP="00B4017D">
      <w:pPr>
        <w:spacing w:line="360" w:lineRule="auto"/>
        <w:jc w:val="both"/>
        <w:rPr>
          <w:sz w:val="24"/>
          <w:szCs w:val="24"/>
          <w:shd w:val="clear" w:color="auto" w:fill="FFFFFF"/>
        </w:rPr>
      </w:pPr>
      <w:r w:rsidRPr="00B4017D">
        <w:rPr>
          <w:sz w:val="24"/>
          <w:szCs w:val="24"/>
        </w:rPr>
        <w:t>Semantičko polje</w:t>
      </w:r>
      <w:r w:rsidR="00971D2A" w:rsidRPr="00B4017D">
        <w:rPr>
          <w:sz w:val="24"/>
          <w:szCs w:val="24"/>
        </w:rPr>
        <w:t xml:space="preserve"> </w:t>
      </w:r>
      <w:r w:rsidR="00B47152" w:rsidRPr="00B4017D">
        <w:rPr>
          <w:b/>
          <w:bCs/>
          <w:sz w:val="24"/>
          <w:szCs w:val="24"/>
        </w:rPr>
        <w:t>slobodnog vremena</w:t>
      </w:r>
      <w:r w:rsidR="00B46F2B" w:rsidRPr="00B4017D">
        <w:rPr>
          <w:sz w:val="24"/>
          <w:szCs w:val="24"/>
        </w:rPr>
        <w:t xml:space="preserve"> </w:t>
      </w:r>
      <w:r w:rsidRPr="00B4017D">
        <w:rPr>
          <w:sz w:val="24"/>
          <w:szCs w:val="24"/>
        </w:rPr>
        <w:t xml:space="preserve">čini </w:t>
      </w:r>
      <w:r w:rsidR="00994A3C" w:rsidRPr="00B4017D">
        <w:rPr>
          <w:sz w:val="24"/>
          <w:szCs w:val="24"/>
        </w:rPr>
        <w:t>7,</w:t>
      </w:r>
      <w:r w:rsidR="004F4EAF" w:rsidRPr="00B4017D">
        <w:rPr>
          <w:sz w:val="24"/>
          <w:szCs w:val="24"/>
        </w:rPr>
        <w:t>2</w:t>
      </w:r>
      <w:r w:rsidR="00B46F2B" w:rsidRPr="00B4017D">
        <w:rPr>
          <w:sz w:val="24"/>
          <w:szCs w:val="24"/>
        </w:rPr>
        <w:t>%</w:t>
      </w:r>
      <w:r w:rsidRPr="00B4017D">
        <w:rPr>
          <w:sz w:val="24"/>
          <w:szCs w:val="24"/>
        </w:rPr>
        <w:t xml:space="preserve"> svih </w:t>
      </w:r>
      <w:r w:rsidR="00335465" w:rsidRPr="00B4017D">
        <w:rPr>
          <w:sz w:val="24"/>
          <w:szCs w:val="24"/>
        </w:rPr>
        <w:t xml:space="preserve">izdvojenih </w:t>
      </w:r>
      <w:r w:rsidRPr="00B4017D">
        <w:rPr>
          <w:sz w:val="24"/>
          <w:szCs w:val="24"/>
        </w:rPr>
        <w:t xml:space="preserve">romanizama </w:t>
      </w:r>
      <w:r w:rsidRPr="00B4017D">
        <w:rPr>
          <w:sz w:val="24"/>
          <w:szCs w:val="24"/>
          <w:shd w:val="clear" w:color="auto" w:fill="FFFFFF"/>
        </w:rPr>
        <w:t>(</w:t>
      </w:r>
      <w:r w:rsidRPr="00B4017D">
        <w:rPr>
          <w:i/>
          <w:iCs/>
          <w:sz w:val="24"/>
          <w:szCs w:val="24"/>
          <w:shd w:val="clear" w:color="auto" w:fill="FFFFFF"/>
        </w:rPr>
        <w:t>balati, balota, baštoni, briškula, đir, fešta, foji, gušt, kanat, kanata, kaneta, kvatro, lišo, litretati, maškare, maškar</w:t>
      </w:r>
      <w:r w:rsidR="00335465" w:rsidRPr="00B4017D">
        <w:rPr>
          <w:i/>
          <w:iCs/>
          <w:sz w:val="24"/>
          <w:szCs w:val="24"/>
          <w:shd w:val="clear" w:color="auto" w:fill="FFFFFF"/>
        </w:rPr>
        <w:t>ati s</w:t>
      </w:r>
      <w:r w:rsidRPr="00B4017D">
        <w:rPr>
          <w:i/>
          <w:iCs/>
          <w:sz w:val="24"/>
          <w:szCs w:val="24"/>
          <w:shd w:val="clear" w:color="auto" w:fill="FFFFFF"/>
        </w:rPr>
        <w:t xml:space="preserve">e, </w:t>
      </w:r>
      <w:r w:rsidR="00954DA5">
        <w:rPr>
          <w:i/>
          <w:iCs/>
          <w:sz w:val="24"/>
          <w:szCs w:val="24"/>
          <w:shd w:val="clear" w:color="auto" w:fill="FFFFFF"/>
        </w:rPr>
        <w:t xml:space="preserve">mura, </w:t>
      </w:r>
      <w:r w:rsidRPr="00B4017D">
        <w:rPr>
          <w:i/>
          <w:iCs/>
          <w:sz w:val="24"/>
          <w:szCs w:val="24"/>
          <w:shd w:val="clear" w:color="auto" w:fill="FFFFFF"/>
        </w:rPr>
        <w:t>nove, partija, petati, punat, šete, šije, škerci, tre, trešeta, zog</w:t>
      </w:r>
      <w:r w:rsidRPr="00B4017D">
        <w:rPr>
          <w:sz w:val="24"/>
          <w:szCs w:val="24"/>
          <w:shd w:val="clear" w:color="auto" w:fill="FFFFFF"/>
        </w:rPr>
        <w:t>)</w:t>
      </w:r>
      <w:r w:rsidR="00CA6DFC" w:rsidRPr="00B4017D">
        <w:rPr>
          <w:sz w:val="24"/>
          <w:szCs w:val="24"/>
        </w:rPr>
        <w:t>. Slijedi</w:t>
      </w:r>
      <w:r w:rsidR="009414CC" w:rsidRPr="00B4017D">
        <w:rPr>
          <w:sz w:val="24"/>
          <w:szCs w:val="24"/>
        </w:rPr>
        <w:t xml:space="preserve"> </w:t>
      </w:r>
      <w:r w:rsidRPr="00B4017D">
        <w:rPr>
          <w:sz w:val="24"/>
          <w:szCs w:val="24"/>
        </w:rPr>
        <w:t xml:space="preserve">semantičko polje </w:t>
      </w:r>
      <w:r w:rsidR="00CA6DFC" w:rsidRPr="00B4017D">
        <w:rPr>
          <w:b/>
          <w:bCs/>
          <w:sz w:val="24"/>
          <w:szCs w:val="24"/>
        </w:rPr>
        <w:t>bol</w:t>
      </w:r>
      <w:r w:rsidR="00971D2A" w:rsidRPr="00B4017D">
        <w:rPr>
          <w:b/>
          <w:bCs/>
          <w:sz w:val="24"/>
          <w:szCs w:val="24"/>
        </w:rPr>
        <w:t>e</w:t>
      </w:r>
      <w:r w:rsidR="00CA6DFC" w:rsidRPr="00B4017D">
        <w:rPr>
          <w:b/>
          <w:bCs/>
          <w:sz w:val="24"/>
          <w:szCs w:val="24"/>
        </w:rPr>
        <w:t>sti</w:t>
      </w:r>
      <w:r w:rsidR="00971D2A" w:rsidRPr="00B4017D">
        <w:rPr>
          <w:b/>
          <w:bCs/>
          <w:sz w:val="24"/>
          <w:szCs w:val="24"/>
        </w:rPr>
        <w:t xml:space="preserve"> </w:t>
      </w:r>
      <w:r w:rsidR="00CA6DFC" w:rsidRPr="00B4017D">
        <w:rPr>
          <w:sz w:val="24"/>
          <w:szCs w:val="24"/>
        </w:rPr>
        <w:t xml:space="preserve">s </w:t>
      </w:r>
      <w:r w:rsidR="00971D2A" w:rsidRPr="00B4017D">
        <w:rPr>
          <w:sz w:val="24"/>
          <w:szCs w:val="24"/>
        </w:rPr>
        <w:t>5,</w:t>
      </w:r>
      <w:r w:rsidR="004F4EAF" w:rsidRPr="00B4017D">
        <w:rPr>
          <w:sz w:val="24"/>
          <w:szCs w:val="24"/>
        </w:rPr>
        <w:t>3</w:t>
      </w:r>
      <w:r w:rsidRPr="00B4017D">
        <w:rPr>
          <w:sz w:val="24"/>
          <w:szCs w:val="24"/>
        </w:rPr>
        <w:t>%</w:t>
      </w:r>
      <w:r w:rsidR="00CA6DFC" w:rsidRPr="00B4017D">
        <w:rPr>
          <w:sz w:val="24"/>
          <w:szCs w:val="24"/>
        </w:rPr>
        <w:t xml:space="preserve"> zastupljenosti</w:t>
      </w:r>
      <w:r w:rsidRPr="00B4017D">
        <w:rPr>
          <w:sz w:val="24"/>
          <w:szCs w:val="24"/>
        </w:rPr>
        <w:t xml:space="preserve"> (</w:t>
      </w:r>
      <w:r w:rsidRPr="00B4017D">
        <w:rPr>
          <w:i/>
          <w:iCs/>
          <w:sz w:val="24"/>
          <w:szCs w:val="24"/>
          <w:shd w:val="clear" w:color="auto" w:fill="FFFFFF"/>
        </w:rPr>
        <w:t xml:space="preserve">buganac, cerot, cotav, febra, gobava/gobo, impaštar, </w:t>
      </w:r>
      <w:r w:rsidR="00EA08E3" w:rsidRPr="00B4017D">
        <w:rPr>
          <w:i/>
          <w:iCs/>
          <w:sz w:val="24"/>
          <w:szCs w:val="24"/>
          <w:shd w:val="clear" w:color="auto" w:fill="FFFFFF"/>
        </w:rPr>
        <w:t xml:space="preserve">lašitad, </w:t>
      </w:r>
      <w:r w:rsidR="002E3D7A" w:rsidRPr="00B4017D">
        <w:rPr>
          <w:i/>
          <w:iCs/>
          <w:sz w:val="24"/>
          <w:szCs w:val="24"/>
          <w:shd w:val="clear" w:color="auto" w:fill="FFFFFF"/>
        </w:rPr>
        <w:t xml:space="preserve">met(e)rbija, </w:t>
      </w:r>
      <w:r w:rsidRPr="00B4017D">
        <w:rPr>
          <w:i/>
          <w:iCs/>
          <w:sz w:val="24"/>
          <w:szCs w:val="24"/>
          <w:shd w:val="clear" w:color="auto" w:fill="FFFFFF"/>
        </w:rPr>
        <w:t>patule, pitašencija, plaurita/plavurite</w:t>
      </w:r>
      <w:r w:rsidR="005512B0" w:rsidRPr="00B4017D">
        <w:rPr>
          <w:i/>
          <w:iCs/>
          <w:sz w:val="24"/>
          <w:szCs w:val="24"/>
          <w:shd w:val="clear" w:color="auto" w:fill="FFFFFF"/>
        </w:rPr>
        <w:t xml:space="preserve">, </w:t>
      </w:r>
      <w:r w:rsidRPr="00B4017D">
        <w:rPr>
          <w:i/>
          <w:iCs/>
          <w:sz w:val="24"/>
          <w:szCs w:val="24"/>
          <w:shd w:val="clear" w:color="auto" w:fill="FFFFFF"/>
        </w:rPr>
        <w:t>pogobiti se</w:t>
      </w:r>
      <w:r w:rsidR="005512B0" w:rsidRPr="00B4017D">
        <w:rPr>
          <w:i/>
          <w:iCs/>
          <w:sz w:val="24"/>
          <w:szCs w:val="24"/>
          <w:shd w:val="clear" w:color="auto" w:fill="FFFFFF"/>
        </w:rPr>
        <w:t xml:space="preserve">, </w:t>
      </w:r>
      <w:r w:rsidRPr="00B4017D">
        <w:rPr>
          <w:i/>
          <w:iCs/>
          <w:sz w:val="24"/>
          <w:szCs w:val="24"/>
          <w:shd w:val="clear" w:color="auto" w:fill="FFFFFF"/>
        </w:rPr>
        <w:t>pošempjati, punta, škina, škinati, špicalija, štumik, takajica</w:t>
      </w:r>
      <w:r w:rsidRPr="00B4017D">
        <w:rPr>
          <w:sz w:val="24"/>
          <w:szCs w:val="24"/>
        </w:rPr>
        <w:t>),</w:t>
      </w:r>
      <w:r w:rsidR="00971D2A" w:rsidRPr="00B4017D">
        <w:rPr>
          <w:sz w:val="24"/>
          <w:szCs w:val="24"/>
        </w:rPr>
        <w:t xml:space="preserve"> </w:t>
      </w:r>
      <w:r w:rsidR="004C2E18" w:rsidRPr="00B4017D">
        <w:rPr>
          <w:sz w:val="24"/>
          <w:szCs w:val="24"/>
          <w:lang w:eastAsia="hr-HR"/>
        </w:rPr>
        <w:t xml:space="preserve">dok </w:t>
      </w:r>
      <w:r w:rsidR="004C2E18" w:rsidRPr="00B4017D">
        <w:rPr>
          <w:sz w:val="24"/>
          <w:szCs w:val="24"/>
          <w:shd w:val="clear" w:color="auto" w:fill="FFFFFF"/>
        </w:rPr>
        <w:t xml:space="preserve">u semantičkom polju </w:t>
      </w:r>
      <w:r w:rsidR="004C2E18" w:rsidRPr="00B4017D">
        <w:rPr>
          <w:b/>
          <w:bCs/>
          <w:sz w:val="24"/>
          <w:szCs w:val="24"/>
          <w:shd w:val="clear" w:color="auto" w:fill="FFFFFF"/>
        </w:rPr>
        <w:t>poljoprivrede</w:t>
      </w:r>
      <w:r w:rsidR="004C2E18" w:rsidRPr="00B4017D">
        <w:rPr>
          <w:sz w:val="24"/>
          <w:szCs w:val="24"/>
          <w:shd w:val="clear" w:color="auto" w:fill="FFFFFF"/>
        </w:rPr>
        <w:t xml:space="preserve"> </w:t>
      </w:r>
      <w:r w:rsidRPr="00B4017D">
        <w:rPr>
          <w:sz w:val="24"/>
          <w:szCs w:val="24"/>
          <w:shd w:val="clear" w:color="auto" w:fill="FFFFFF"/>
        </w:rPr>
        <w:t xml:space="preserve">koje čini </w:t>
      </w:r>
      <w:r w:rsidR="004F4EAF" w:rsidRPr="00B4017D">
        <w:rPr>
          <w:sz w:val="24"/>
          <w:szCs w:val="24"/>
        </w:rPr>
        <w:t>4,2</w:t>
      </w:r>
      <w:r w:rsidRPr="00B4017D">
        <w:rPr>
          <w:sz w:val="24"/>
          <w:szCs w:val="24"/>
        </w:rPr>
        <w:t xml:space="preserve">% prikupljenih romanizama </w:t>
      </w:r>
      <w:r w:rsidR="004C2E18" w:rsidRPr="00B4017D">
        <w:rPr>
          <w:sz w:val="24"/>
          <w:szCs w:val="24"/>
          <w:shd w:val="clear" w:color="auto" w:fill="FFFFFF"/>
        </w:rPr>
        <w:t xml:space="preserve">pronalazimo </w:t>
      </w:r>
      <w:r w:rsidR="00581DA7" w:rsidRPr="00B4017D">
        <w:rPr>
          <w:sz w:val="24"/>
          <w:szCs w:val="24"/>
          <w:shd w:val="clear" w:color="auto" w:fill="FFFFFF"/>
        </w:rPr>
        <w:t>potkategorije:</w:t>
      </w:r>
    </w:p>
    <w:p w:rsidR="00581DA7" w:rsidRPr="00B4017D" w:rsidRDefault="00581DA7" w:rsidP="00B4017D">
      <w:pPr>
        <w:spacing w:line="360" w:lineRule="auto"/>
        <w:jc w:val="both"/>
        <w:rPr>
          <w:sz w:val="24"/>
          <w:szCs w:val="24"/>
          <w:shd w:val="clear" w:color="auto" w:fill="FFFFFF"/>
        </w:rPr>
      </w:pPr>
      <w:r w:rsidRPr="00B4017D">
        <w:rPr>
          <w:sz w:val="24"/>
          <w:szCs w:val="24"/>
          <w:shd w:val="clear" w:color="auto" w:fill="FFFFFF"/>
        </w:rPr>
        <w:t xml:space="preserve">- </w:t>
      </w:r>
      <w:r w:rsidR="004C2E18" w:rsidRPr="00B4017D">
        <w:rPr>
          <w:sz w:val="24"/>
          <w:szCs w:val="24"/>
          <w:shd w:val="clear" w:color="auto" w:fill="FFFFFF"/>
        </w:rPr>
        <w:t>biljke (</w:t>
      </w:r>
      <w:r w:rsidR="004C2E18" w:rsidRPr="00B4017D">
        <w:rPr>
          <w:i/>
          <w:iCs/>
          <w:sz w:val="24"/>
          <w:szCs w:val="24"/>
          <w:shd w:val="clear" w:color="auto" w:fill="FFFFFF"/>
        </w:rPr>
        <w:t xml:space="preserve">brnistra, điran, lavanda, mendul/a, raman, </w:t>
      </w:r>
      <w:r w:rsidR="00745A5E" w:rsidRPr="00B4017D">
        <w:rPr>
          <w:i/>
          <w:iCs/>
          <w:sz w:val="24"/>
          <w:szCs w:val="24"/>
          <w:shd w:val="clear" w:color="auto" w:fill="FFFFFF"/>
        </w:rPr>
        <w:t xml:space="preserve">špiljak, </w:t>
      </w:r>
      <w:r w:rsidR="004C2E18" w:rsidRPr="00B4017D">
        <w:rPr>
          <w:i/>
          <w:iCs/>
          <w:sz w:val="24"/>
          <w:szCs w:val="24"/>
          <w:shd w:val="clear" w:color="auto" w:fill="FFFFFF"/>
        </w:rPr>
        <w:t>tarica</w:t>
      </w:r>
      <w:r w:rsidR="004C2E18" w:rsidRPr="00B4017D">
        <w:rPr>
          <w:sz w:val="24"/>
          <w:szCs w:val="24"/>
          <w:shd w:val="clear" w:color="auto" w:fill="FFFFFF"/>
        </w:rPr>
        <w:t xml:space="preserve">), </w:t>
      </w:r>
    </w:p>
    <w:p w:rsidR="00581DA7" w:rsidRPr="00B4017D" w:rsidRDefault="00581DA7" w:rsidP="00B4017D">
      <w:pPr>
        <w:spacing w:line="360" w:lineRule="auto"/>
        <w:jc w:val="both"/>
        <w:rPr>
          <w:sz w:val="24"/>
          <w:szCs w:val="24"/>
          <w:shd w:val="clear" w:color="auto" w:fill="FFFFFF"/>
        </w:rPr>
      </w:pPr>
      <w:r w:rsidRPr="00B4017D">
        <w:rPr>
          <w:sz w:val="24"/>
          <w:szCs w:val="24"/>
          <w:shd w:val="clear" w:color="auto" w:fill="FFFFFF"/>
        </w:rPr>
        <w:t xml:space="preserve">- </w:t>
      </w:r>
      <w:r w:rsidR="004C2E18" w:rsidRPr="00B4017D">
        <w:rPr>
          <w:sz w:val="24"/>
          <w:szCs w:val="24"/>
          <w:shd w:val="clear" w:color="auto" w:fill="FFFFFF"/>
        </w:rPr>
        <w:t>životinj</w:t>
      </w:r>
      <w:r w:rsidRPr="00B4017D">
        <w:rPr>
          <w:sz w:val="24"/>
          <w:szCs w:val="24"/>
          <w:shd w:val="clear" w:color="auto" w:fill="FFFFFF"/>
        </w:rPr>
        <w:t>e</w:t>
      </w:r>
      <w:r w:rsidR="004C2E18" w:rsidRPr="00B4017D">
        <w:rPr>
          <w:sz w:val="24"/>
          <w:szCs w:val="24"/>
          <w:shd w:val="clear" w:color="auto" w:fill="FFFFFF"/>
        </w:rPr>
        <w:t xml:space="preserve"> </w:t>
      </w:r>
      <w:r w:rsidRPr="00B4017D">
        <w:rPr>
          <w:sz w:val="24"/>
          <w:szCs w:val="24"/>
          <w:shd w:val="clear" w:color="auto" w:fill="FFFFFF"/>
        </w:rPr>
        <w:t>(</w:t>
      </w:r>
      <w:r w:rsidR="004C2E18" w:rsidRPr="00B4017D">
        <w:rPr>
          <w:i/>
          <w:iCs/>
          <w:sz w:val="24"/>
          <w:szCs w:val="24"/>
          <w:shd w:val="clear" w:color="auto" w:fill="FFFFFF"/>
        </w:rPr>
        <w:t>mul</w:t>
      </w:r>
      <w:r w:rsidRPr="00B4017D">
        <w:rPr>
          <w:i/>
          <w:iCs/>
          <w:sz w:val="24"/>
          <w:szCs w:val="24"/>
          <w:shd w:val="clear" w:color="auto" w:fill="FFFFFF"/>
        </w:rPr>
        <w:t>a</w:t>
      </w:r>
      <w:r w:rsidRPr="00B4017D">
        <w:rPr>
          <w:sz w:val="24"/>
          <w:szCs w:val="24"/>
          <w:shd w:val="clear" w:color="auto" w:fill="FFFFFF"/>
        </w:rPr>
        <w:t xml:space="preserve">), </w:t>
      </w:r>
      <w:r w:rsidR="005951F6" w:rsidRPr="00B4017D">
        <w:rPr>
          <w:sz w:val="24"/>
          <w:szCs w:val="24"/>
          <w:shd w:val="clear" w:color="auto" w:fill="FFFFFF"/>
        </w:rPr>
        <w:t>te</w:t>
      </w:r>
      <w:r w:rsidR="004C2E18" w:rsidRPr="00B4017D">
        <w:rPr>
          <w:sz w:val="24"/>
          <w:szCs w:val="24"/>
          <w:shd w:val="clear" w:color="auto" w:fill="FFFFFF"/>
        </w:rPr>
        <w:t xml:space="preserve"> </w:t>
      </w:r>
    </w:p>
    <w:p w:rsidR="00CB715E" w:rsidRPr="00B4017D" w:rsidRDefault="00581DA7" w:rsidP="00B4017D">
      <w:pPr>
        <w:spacing w:line="360" w:lineRule="auto"/>
        <w:jc w:val="both"/>
        <w:rPr>
          <w:sz w:val="24"/>
          <w:szCs w:val="24"/>
          <w:shd w:val="clear" w:color="auto" w:fill="FFFFFF"/>
        </w:rPr>
      </w:pPr>
      <w:r w:rsidRPr="00B4017D">
        <w:rPr>
          <w:sz w:val="24"/>
          <w:szCs w:val="24"/>
          <w:shd w:val="clear" w:color="auto" w:fill="FFFFFF"/>
        </w:rPr>
        <w:t xml:space="preserve">- </w:t>
      </w:r>
      <w:r w:rsidR="004C2E18" w:rsidRPr="00B4017D">
        <w:rPr>
          <w:sz w:val="24"/>
          <w:szCs w:val="24"/>
          <w:shd w:val="clear" w:color="auto" w:fill="FFFFFF"/>
        </w:rPr>
        <w:t>oruđe i ostalo (</w:t>
      </w:r>
      <w:r w:rsidR="004C2E18" w:rsidRPr="00B4017D">
        <w:rPr>
          <w:i/>
          <w:iCs/>
          <w:sz w:val="24"/>
          <w:szCs w:val="24"/>
          <w:shd w:val="clear" w:color="auto" w:fill="FFFFFF"/>
        </w:rPr>
        <w:t>bat, bunja, đener,</w:t>
      </w:r>
      <w:r w:rsidR="005512B0" w:rsidRPr="00B4017D">
        <w:rPr>
          <w:i/>
          <w:iCs/>
          <w:sz w:val="24"/>
          <w:szCs w:val="24"/>
          <w:shd w:val="clear" w:color="auto" w:fill="FFFFFF"/>
        </w:rPr>
        <w:t xml:space="preserve"> </w:t>
      </w:r>
      <w:r w:rsidR="004C2E18" w:rsidRPr="00B4017D">
        <w:rPr>
          <w:i/>
          <w:iCs/>
          <w:sz w:val="24"/>
          <w:szCs w:val="24"/>
          <w:shd w:val="clear" w:color="auto" w:fill="FFFFFF"/>
        </w:rPr>
        <w:t xml:space="preserve">konistra, lašun, makinja, </w:t>
      </w:r>
      <w:r w:rsidR="00A94A84" w:rsidRPr="00B4017D">
        <w:rPr>
          <w:i/>
          <w:iCs/>
          <w:sz w:val="24"/>
          <w:szCs w:val="24"/>
          <w:shd w:val="clear" w:color="auto" w:fill="FFFFFF"/>
        </w:rPr>
        <w:t xml:space="preserve">mašklin, </w:t>
      </w:r>
      <w:r w:rsidR="004C2E18" w:rsidRPr="00B4017D">
        <w:rPr>
          <w:i/>
          <w:iCs/>
          <w:sz w:val="24"/>
          <w:szCs w:val="24"/>
          <w:shd w:val="clear" w:color="auto" w:fill="FFFFFF"/>
        </w:rPr>
        <w:t>velencija</w:t>
      </w:r>
      <w:r w:rsidR="004C2E18" w:rsidRPr="00B4017D">
        <w:rPr>
          <w:sz w:val="24"/>
          <w:szCs w:val="24"/>
          <w:shd w:val="clear" w:color="auto" w:fill="FFFFFF"/>
        </w:rPr>
        <w:t>).</w:t>
      </w:r>
    </w:p>
    <w:p w:rsidR="00994A3C" w:rsidRPr="00B4017D" w:rsidRDefault="00B47152" w:rsidP="00B4017D">
      <w:pPr>
        <w:spacing w:line="360" w:lineRule="auto"/>
        <w:ind w:firstLine="360"/>
        <w:jc w:val="both"/>
        <w:rPr>
          <w:sz w:val="24"/>
          <w:szCs w:val="24"/>
        </w:rPr>
      </w:pPr>
      <w:r w:rsidRPr="00B4017D">
        <w:rPr>
          <w:sz w:val="24"/>
          <w:szCs w:val="24"/>
        </w:rPr>
        <w:t>Ostala semantička polja</w:t>
      </w:r>
      <w:r w:rsidR="007542E5" w:rsidRPr="00B4017D">
        <w:rPr>
          <w:sz w:val="24"/>
          <w:szCs w:val="24"/>
        </w:rPr>
        <w:t xml:space="preserve"> </w:t>
      </w:r>
      <w:r w:rsidR="00581DA7" w:rsidRPr="00B4017D">
        <w:rPr>
          <w:sz w:val="24"/>
          <w:szCs w:val="24"/>
        </w:rPr>
        <w:t>sa</w:t>
      </w:r>
      <w:r w:rsidR="005512B0" w:rsidRPr="00B4017D">
        <w:rPr>
          <w:sz w:val="24"/>
          <w:szCs w:val="24"/>
        </w:rPr>
        <w:t>čin</w:t>
      </w:r>
      <w:r w:rsidR="00581DA7" w:rsidRPr="00B4017D">
        <w:rPr>
          <w:sz w:val="24"/>
          <w:szCs w:val="24"/>
        </w:rPr>
        <w:t>javaju</w:t>
      </w:r>
      <w:r w:rsidR="005512B0" w:rsidRPr="00B4017D">
        <w:rPr>
          <w:sz w:val="24"/>
          <w:szCs w:val="24"/>
        </w:rPr>
        <w:t xml:space="preserve"> manji dio korpusa, a riječ je o semantičkim poljima </w:t>
      </w:r>
      <w:r w:rsidR="00971D2A" w:rsidRPr="00B4017D">
        <w:rPr>
          <w:b/>
          <w:bCs/>
          <w:sz w:val="24"/>
          <w:szCs w:val="24"/>
        </w:rPr>
        <w:t>građevin</w:t>
      </w:r>
      <w:r w:rsidR="00994A3C" w:rsidRPr="00B4017D">
        <w:rPr>
          <w:b/>
          <w:bCs/>
          <w:sz w:val="24"/>
          <w:szCs w:val="24"/>
        </w:rPr>
        <w:t>e</w:t>
      </w:r>
      <w:r w:rsidR="00971D2A" w:rsidRPr="00B4017D">
        <w:rPr>
          <w:sz w:val="24"/>
          <w:szCs w:val="24"/>
        </w:rPr>
        <w:t xml:space="preserve"> </w:t>
      </w:r>
      <w:r w:rsidR="005512B0" w:rsidRPr="00B4017D">
        <w:rPr>
          <w:sz w:val="24"/>
          <w:szCs w:val="24"/>
        </w:rPr>
        <w:t>(</w:t>
      </w:r>
      <w:r w:rsidR="005512B0" w:rsidRPr="00B4017D">
        <w:rPr>
          <w:i/>
          <w:iCs/>
          <w:sz w:val="24"/>
          <w:szCs w:val="24"/>
        </w:rPr>
        <w:t>b</w:t>
      </w:r>
      <w:r w:rsidR="00727CEE" w:rsidRPr="00B4017D">
        <w:rPr>
          <w:i/>
          <w:iCs/>
          <w:sz w:val="24"/>
          <w:szCs w:val="24"/>
        </w:rPr>
        <w:t>uža, b</w:t>
      </w:r>
      <w:r w:rsidR="005512B0" w:rsidRPr="00B4017D">
        <w:rPr>
          <w:i/>
          <w:iCs/>
          <w:sz w:val="24"/>
          <w:szCs w:val="24"/>
        </w:rPr>
        <w:t>užati,</w:t>
      </w:r>
      <w:r w:rsidR="005048F6" w:rsidRPr="00B4017D">
        <w:rPr>
          <w:i/>
          <w:iCs/>
          <w:sz w:val="24"/>
          <w:szCs w:val="24"/>
        </w:rPr>
        <w:t xml:space="preserve"> cimen</w:t>
      </w:r>
      <w:r w:rsidR="00581DA7" w:rsidRPr="00B4017D">
        <w:rPr>
          <w:i/>
          <w:iCs/>
          <w:sz w:val="24"/>
          <w:szCs w:val="24"/>
        </w:rPr>
        <w:t>(a)</w:t>
      </w:r>
      <w:r w:rsidR="005048F6" w:rsidRPr="00B4017D">
        <w:rPr>
          <w:i/>
          <w:iCs/>
          <w:sz w:val="24"/>
          <w:szCs w:val="24"/>
        </w:rPr>
        <w:t xml:space="preserve">t, fasada, foša, kampanel, kantun, </w:t>
      </w:r>
      <w:r w:rsidR="00B83A00" w:rsidRPr="00B4017D">
        <w:rPr>
          <w:i/>
          <w:iCs/>
          <w:sz w:val="24"/>
          <w:szCs w:val="24"/>
        </w:rPr>
        <w:t xml:space="preserve">lata, </w:t>
      </w:r>
      <w:r w:rsidR="005048F6" w:rsidRPr="00B4017D">
        <w:rPr>
          <w:i/>
          <w:iCs/>
          <w:sz w:val="24"/>
          <w:szCs w:val="24"/>
        </w:rPr>
        <w:t xml:space="preserve">letrika, livea, malta, piturati, </w:t>
      </w:r>
      <w:r w:rsidR="00A3481E" w:rsidRPr="00B4017D">
        <w:rPr>
          <w:i/>
          <w:iCs/>
          <w:sz w:val="24"/>
          <w:szCs w:val="24"/>
        </w:rPr>
        <w:t xml:space="preserve">pašaman, </w:t>
      </w:r>
      <w:r w:rsidR="005048F6" w:rsidRPr="00B4017D">
        <w:rPr>
          <w:i/>
          <w:iCs/>
          <w:sz w:val="24"/>
          <w:szCs w:val="24"/>
        </w:rPr>
        <w:t>skale, šaliži, škalja, šmur</w:t>
      </w:r>
      <w:r w:rsidR="005512B0" w:rsidRPr="00B4017D">
        <w:rPr>
          <w:sz w:val="24"/>
          <w:szCs w:val="24"/>
        </w:rPr>
        <w:t>)</w:t>
      </w:r>
      <w:r w:rsidR="0051349C" w:rsidRPr="00B4017D">
        <w:rPr>
          <w:sz w:val="24"/>
          <w:szCs w:val="24"/>
        </w:rPr>
        <w:t xml:space="preserve"> koj</w:t>
      </w:r>
      <w:r w:rsidR="00994A3C" w:rsidRPr="00B4017D">
        <w:rPr>
          <w:sz w:val="24"/>
          <w:szCs w:val="24"/>
        </w:rPr>
        <w:t>e</w:t>
      </w:r>
      <w:r w:rsidR="0051349C" w:rsidRPr="00B4017D">
        <w:rPr>
          <w:sz w:val="24"/>
          <w:szCs w:val="24"/>
        </w:rPr>
        <w:t xml:space="preserve"> čini 3,9% korpusa,</w:t>
      </w:r>
      <w:r w:rsidR="007542E5" w:rsidRPr="00B4017D">
        <w:rPr>
          <w:sz w:val="24"/>
          <w:szCs w:val="24"/>
        </w:rPr>
        <w:t xml:space="preserve"> </w:t>
      </w:r>
      <w:r w:rsidR="00994A3C" w:rsidRPr="00B4017D">
        <w:rPr>
          <w:b/>
          <w:bCs/>
          <w:sz w:val="24"/>
          <w:szCs w:val="24"/>
        </w:rPr>
        <w:t>apstraktnih pojmova</w:t>
      </w:r>
      <w:r w:rsidR="00994A3C" w:rsidRPr="00B4017D">
        <w:rPr>
          <w:sz w:val="24"/>
          <w:szCs w:val="24"/>
        </w:rPr>
        <w:t xml:space="preserve"> (</w:t>
      </w:r>
      <w:r w:rsidR="00994A3C" w:rsidRPr="00B4017D">
        <w:rPr>
          <w:i/>
          <w:iCs/>
          <w:sz w:val="24"/>
          <w:szCs w:val="24"/>
        </w:rPr>
        <w:t>dešpet/dišpet, dešgracija,</w:t>
      </w:r>
      <w:r w:rsidR="005265CC" w:rsidRPr="00B4017D">
        <w:rPr>
          <w:i/>
          <w:iCs/>
          <w:sz w:val="24"/>
          <w:szCs w:val="24"/>
        </w:rPr>
        <w:t xml:space="preserve"> dešperan,</w:t>
      </w:r>
      <w:r w:rsidR="00994A3C" w:rsidRPr="00B4017D">
        <w:rPr>
          <w:i/>
          <w:iCs/>
          <w:sz w:val="24"/>
          <w:szCs w:val="24"/>
        </w:rPr>
        <w:t xml:space="preserve"> forca, komod, mirakul, mižerija, monada, novitad, priša, škandal, šuperb, užance</w:t>
      </w:r>
      <w:r w:rsidR="00994A3C" w:rsidRPr="00B4017D">
        <w:rPr>
          <w:sz w:val="24"/>
          <w:szCs w:val="24"/>
        </w:rPr>
        <w:t xml:space="preserve">) i </w:t>
      </w:r>
      <w:r w:rsidR="00994A3C" w:rsidRPr="00B4017D">
        <w:rPr>
          <w:b/>
          <w:bCs/>
          <w:sz w:val="24"/>
          <w:szCs w:val="24"/>
        </w:rPr>
        <w:t>govorenja</w:t>
      </w:r>
      <w:r w:rsidR="00994A3C" w:rsidRPr="00B4017D">
        <w:rPr>
          <w:sz w:val="24"/>
          <w:szCs w:val="24"/>
        </w:rPr>
        <w:t xml:space="preserve"> (</w:t>
      </w:r>
      <w:r w:rsidR="00994A3C" w:rsidRPr="00B4017D">
        <w:rPr>
          <w:i/>
          <w:iCs/>
          <w:sz w:val="24"/>
          <w:szCs w:val="24"/>
        </w:rPr>
        <w:t>beštimati, brontulati, ćakula, mormoriti, muntati, predikati, prikumandati, puntati, skanatati, skantati, špija(va)ti, štuciga(va)ti, tentati</w:t>
      </w:r>
      <w:r w:rsidR="00994A3C" w:rsidRPr="00B4017D">
        <w:rPr>
          <w:sz w:val="24"/>
          <w:szCs w:val="24"/>
        </w:rPr>
        <w:t>) koj</w:t>
      </w:r>
      <w:r w:rsidR="00745247" w:rsidRPr="00B4017D">
        <w:rPr>
          <w:sz w:val="24"/>
          <w:szCs w:val="24"/>
        </w:rPr>
        <w:t>a</w:t>
      </w:r>
      <w:r w:rsidR="00994A3C" w:rsidRPr="00B4017D">
        <w:rPr>
          <w:sz w:val="24"/>
          <w:szCs w:val="24"/>
        </w:rPr>
        <w:t xml:space="preserve"> čine 3,6% korpusa</w:t>
      </w:r>
      <w:r w:rsidR="00F25168" w:rsidRPr="00B4017D">
        <w:rPr>
          <w:sz w:val="24"/>
          <w:szCs w:val="24"/>
        </w:rPr>
        <w:t xml:space="preserve">, </w:t>
      </w:r>
      <w:r w:rsidR="00F25168" w:rsidRPr="00B4017D">
        <w:rPr>
          <w:b/>
          <w:bCs/>
          <w:sz w:val="24"/>
          <w:szCs w:val="24"/>
        </w:rPr>
        <w:t>naziva za osobe</w:t>
      </w:r>
      <w:r w:rsidR="00F25168" w:rsidRPr="00B4017D">
        <w:rPr>
          <w:sz w:val="24"/>
          <w:szCs w:val="24"/>
        </w:rPr>
        <w:t xml:space="preserve"> (</w:t>
      </w:r>
      <w:r w:rsidR="00F25168" w:rsidRPr="00B4017D">
        <w:rPr>
          <w:i/>
          <w:iCs/>
          <w:sz w:val="24"/>
          <w:szCs w:val="24"/>
        </w:rPr>
        <w:t>brontulača, dešpetoža/dišpetuni, dežbjeg/dežbjegast,</w:t>
      </w:r>
      <w:r w:rsidR="0013322C" w:rsidRPr="00B4017D">
        <w:rPr>
          <w:i/>
          <w:iCs/>
          <w:sz w:val="24"/>
          <w:szCs w:val="24"/>
        </w:rPr>
        <w:t xml:space="preserve"> kurioža,</w:t>
      </w:r>
      <w:r w:rsidR="00F25168" w:rsidRPr="00B4017D">
        <w:rPr>
          <w:i/>
          <w:iCs/>
          <w:sz w:val="24"/>
          <w:szCs w:val="24"/>
        </w:rPr>
        <w:t xml:space="preserve"> preženca, ridikul, špija, zamiroža, zenso</w:t>
      </w:r>
      <w:r w:rsidR="00F25168" w:rsidRPr="00B4017D">
        <w:rPr>
          <w:sz w:val="24"/>
          <w:szCs w:val="24"/>
        </w:rPr>
        <w:t>) koje čine 3</w:t>
      </w:r>
      <w:r w:rsidR="004F4EAF" w:rsidRPr="00B4017D">
        <w:rPr>
          <w:sz w:val="24"/>
          <w:szCs w:val="24"/>
        </w:rPr>
        <w:t>,1</w:t>
      </w:r>
      <w:r w:rsidR="00F25168" w:rsidRPr="00B4017D">
        <w:rPr>
          <w:sz w:val="24"/>
          <w:szCs w:val="24"/>
        </w:rPr>
        <w:t xml:space="preserve">% korpusa, </w:t>
      </w:r>
      <w:r w:rsidR="00F25168" w:rsidRPr="00B4017D">
        <w:rPr>
          <w:b/>
          <w:bCs/>
          <w:sz w:val="24"/>
          <w:szCs w:val="24"/>
        </w:rPr>
        <w:t>vremenskih oznaka</w:t>
      </w:r>
      <w:r w:rsidR="00F25168" w:rsidRPr="00B4017D">
        <w:rPr>
          <w:i/>
          <w:iCs/>
          <w:sz w:val="24"/>
          <w:szCs w:val="24"/>
        </w:rPr>
        <w:t xml:space="preserve"> </w:t>
      </w:r>
      <w:r w:rsidR="00F25168" w:rsidRPr="00B4017D">
        <w:rPr>
          <w:sz w:val="24"/>
          <w:szCs w:val="24"/>
        </w:rPr>
        <w:t>koju možemo podijeliti na potkategorije mjeseci (</w:t>
      </w:r>
      <w:r w:rsidR="00F25168" w:rsidRPr="00B4017D">
        <w:rPr>
          <w:i/>
          <w:iCs/>
          <w:sz w:val="24"/>
          <w:szCs w:val="24"/>
        </w:rPr>
        <w:t>aprel, aprija</w:t>
      </w:r>
      <w:r w:rsidR="00F25168" w:rsidRPr="00B4017D">
        <w:rPr>
          <w:sz w:val="24"/>
          <w:szCs w:val="24"/>
        </w:rPr>
        <w:t xml:space="preserve">, </w:t>
      </w:r>
      <w:r w:rsidR="00F25168" w:rsidRPr="00B4017D">
        <w:rPr>
          <w:i/>
          <w:iCs/>
          <w:sz w:val="24"/>
          <w:szCs w:val="24"/>
        </w:rPr>
        <w:t>maj, marač</w:t>
      </w:r>
      <w:r w:rsidR="00F25168" w:rsidRPr="00B4017D">
        <w:rPr>
          <w:sz w:val="24"/>
          <w:szCs w:val="24"/>
        </w:rPr>
        <w:t>) i ostalog (</w:t>
      </w:r>
      <w:r w:rsidR="00390B61" w:rsidRPr="00B4017D">
        <w:rPr>
          <w:i/>
          <w:iCs/>
          <w:sz w:val="24"/>
          <w:szCs w:val="24"/>
        </w:rPr>
        <w:t>deboto,</w:t>
      </w:r>
      <w:r w:rsidR="00390B61" w:rsidRPr="00B4017D">
        <w:rPr>
          <w:sz w:val="24"/>
          <w:szCs w:val="24"/>
        </w:rPr>
        <w:t xml:space="preserve"> </w:t>
      </w:r>
      <w:r w:rsidR="00F25168" w:rsidRPr="00B4017D">
        <w:rPr>
          <w:i/>
          <w:iCs/>
          <w:sz w:val="24"/>
          <w:szCs w:val="24"/>
        </w:rPr>
        <w:t>kvarat, mamenat, šetemana, ura</w:t>
      </w:r>
      <w:r w:rsidR="00F25168" w:rsidRPr="00B4017D">
        <w:rPr>
          <w:sz w:val="24"/>
          <w:szCs w:val="24"/>
        </w:rPr>
        <w:t>), a koje čini 2,</w:t>
      </w:r>
      <w:r w:rsidR="004F4EAF" w:rsidRPr="00B4017D">
        <w:rPr>
          <w:sz w:val="24"/>
          <w:szCs w:val="24"/>
        </w:rPr>
        <w:t>2</w:t>
      </w:r>
      <w:r w:rsidR="00F25168" w:rsidRPr="00B4017D">
        <w:rPr>
          <w:sz w:val="24"/>
          <w:szCs w:val="24"/>
        </w:rPr>
        <w:t>%</w:t>
      </w:r>
      <w:r w:rsidR="00745247" w:rsidRPr="00B4017D">
        <w:rPr>
          <w:sz w:val="24"/>
          <w:szCs w:val="24"/>
        </w:rPr>
        <w:t xml:space="preserve"> korpusa</w:t>
      </w:r>
      <w:r w:rsidR="00F25168" w:rsidRPr="00B4017D">
        <w:rPr>
          <w:sz w:val="24"/>
          <w:szCs w:val="24"/>
        </w:rPr>
        <w:t xml:space="preserve">, </w:t>
      </w:r>
      <w:r w:rsidR="00F25168" w:rsidRPr="00B4017D">
        <w:rPr>
          <w:b/>
          <w:bCs/>
          <w:sz w:val="24"/>
          <w:szCs w:val="24"/>
        </w:rPr>
        <w:t xml:space="preserve">prijevoznih sredstava i uz prijevoz vezanih radnji </w:t>
      </w:r>
      <w:r w:rsidR="00F25168" w:rsidRPr="00B4017D">
        <w:rPr>
          <w:sz w:val="24"/>
          <w:szCs w:val="24"/>
        </w:rPr>
        <w:t>(</w:t>
      </w:r>
      <w:r w:rsidR="00F25168" w:rsidRPr="00B4017D">
        <w:rPr>
          <w:i/>
          <w:iCs/>
          <w:sz w:val="24"/>
          <w:szCs w:val="24"/>
        </w:rPr>
        <w:t>ferata, fermat, drito, partit, tobus, tonobil, vapor</w:t>
      </w:r>
      <w:r w:rsidR="00F25168" w:rsidRPr="00B4017D">
        <w:rPr>
          <w:sz w:val="24"/>
          <w:szCs w:val="24"/>
        </w:rPr>
        <w:t xml:space="preserve">) i </w:t>
      </w:r>
      <w:r w:rsidR="00F25168" w:rsidRPr="00B4017D">
        <w:rPr>
          <w:b/>
          <w:bCs/>
          <w:sz w:val="24"/>
          <w:szCs w:val="24"/>
        </w:rPr>
        <w:t xml:space="preserve">novca </w:t>
      </w:r>
      <w:r w:rsidR="00F25168" w:rsidRPr="00B4017D">
        <w:rPr>
          <w:sz w:val="24"/>
          <w:szCs w:val="24"/>
        </w:rPr>
        <w:t>(</w:t>
      </w:r>
      <w:r w:rsidR="00F25168" w:rsidRPr="00B4017D">
        <w:rPr>
          <w:i/>
          <w:iCs/>
          <w:sz w:val="24"/>
          <w:szCs w:val="24"/>
        </w:rPr>
        <w:t>dolor, munita, pensija/penšija, šoldi, tenjož, takujin</w:t>
      </w:r>
      <w:r w:rsidR="00F25168" w:rsidRPr="00B4017D">
        <w:rPr>
          <w:sz w:val="24"/>
          <w:szCs w:val="24"/>
        </w:rPr>
        <w:t>) koj</w:t>
      </w:r>
      <w:r w:rsidR="00745247" w:rsidRPr="00B4017D">
        <w:rPr>
          <w:sz w:val="24"/>
          <w:szCs w:val="24"/>
        </w:rPr>
        <w:t>a</w:t>
      </w:r>
      <w:r w:rsidR="00F25168" w:rsidRPr="00B4017D">
        <w:rPr>
          <w:sz w:val="24"/>
          <w:szCs w:val="24"/>
        </w:rPr>
        <w:t xml:space="preserve"> čine 1,9% korpusa te </w:t>
      </w:r>
      <w:r w:rsidR="00F25168" w:rsidRPr="00B4017D">
        <w:rPr>
          <w:b/>
          <w:bCs/>
          <w:sz w:val="24"/>
          <w:szCs w:val="24"/>
        </w:rPr>
        <w:t xml:space="preserve">zapisivanja </w:t>
      </w:r>
      <w:r w:rsidR="00F25168" w:rsidRPr="00B4017D">
        <w:rPr>
          <w:sz w:val="24"/>
          <w:szCs w:val="24"/>
        </w:rPr>
        <w:t>(</w:t>
      </w:r>
      <w:r w:rsidR="00F25168" w:rsidRPr="00B4017D">
        <w:rPr>
          <w:i/>
          <w:iCs/>
          <w:sz w:val="24"/>
          <w:szCs w:val="24"/>
        </w:rPr>
        <w:t>bu</w:t>
      </w:r>
      <w:r w:rsidR="00286533" w:rsidRPr="00B4017D">
        <w:rPr>
          <w:i/>
          <w:iCs/>
          <w:sz w:val="24"/>
          <w:szCs w:val="24"/>
        </w:rPr>
        <w:t>l</w:t>
      </w:r>
      <w:r w:rsidR="00F25168" w:rsidRPr="00B4017D">
        <w:rPr>
          <w:i/>
          <w:iCs/>
          <w:sz w:val="24"/>
          <w:szCs w:val="24"/>
        </w:rPr>
        <w:t>, buletin, karta, lapiš, libar, naštrampiljati</w:t>
      </w:r>
      <w:r w:rsidR="00F25168" w:rsidRPr="00B4017D">
        <w:rPr>
          <w:sz w:val="24"/>
          <w:szCs w:val="24"/>
        </w:rPr>
        <w:t xml:space="preserve">) i </w:t>
      </w:r>
      <w:r w:rsidR="00F25168" w:rsidRPr="00B4017D">
        <w:rPr>
          <w:b/>
          <w:bCs/>
          <w:sz w:val="24"/>
          <w:szCs w:val="24"/>
        </w:rPr>
        <w:t>spremanja stvari</w:t>
      </w:r>
      <w:r w:rsidR="00F25168" w:rsidRPr="00B4017D">
        <w:rPr>
          <w:sz w:val="24"/>
          <w:szCs w:val="24"/>
        </w:rPr>
        <w:t xml:space="preserve"> (</w:t>
      </w:r>
      <w:r w:rsidR="00F25168" w:rsidRPr="00B4017D">
        <w:rPr>
          <w:i/>
          <w:iCs/>
          <w:sz w:val="24"/>
          <w:szCs w:val="24"/>
        </w:rPr>
        <w:t>karticela, kartun, ramina, škartoc, škatula, valiža</w:t>
      </w:r>
      <w:r w:rsidR="00F25168" w:rsidRPr="00B4017D">
        <w:rPr>
          <w:sz w:val="24"/>
          <w:szCs w:val="24"/>
        </w:rPr>
        <w:t>) koj</w:t>
      </w:r>
      <w:r w:rsidR="00745247" w:rsidRPr="00B4017D">
        <w:rPr>
          <w:sz w:val="24"/>
          <w:szCs w:val="24"/>
        </w:rPr>
        <w:t>a</w:t>
      </w:r>
      <w:r w:rsidR="00F25168" w:rsidRPr="00B4017D">
        <w:rPr>
          <w:sz w:val="24"/>
          <w:szCs w:val="24"/>
        </w:rPr>
        <w:t xml:space="preserve"> čini 1,7% korpusa.</w:t>
      </w:r>
    </w:p>
    <w:p w:rsidR="005048F6" w:rsidRPr="00B4017D" w:rsidRDefault="00F25168" w:rsidP="00B4017D">
      <w:pPr>
        <w:spacing w:line="360" w:lineRule="auto"/>
        <w:ind w:firstLine="360"/>
        <w:jc w:val="both"/>
        <w:rPr>
          <w:i/>
          <w:iCs/>
          <w:sz w:val="24"/>
          <w:szCs w:val="24"/>
        </w:rPr>
      </w:pPr>
      <w:r w:rsidRPr="00B4017D">
        <w:rPr>
          <w:sz w:val="24"/>
          <w:szCs w:val="24"/>
        </w:rPr>
        <w:lastRenderedPageBreak/>
        <w:t xml:space="preserve">Najmanji dio našeg korpusa čine semantička polja </w:t>
      </w:r>
      <w:r w:rsidRPr="00B4017D">
        <w:rPr>
          <w:b/>
          <w:bCs/>
          <w:sz w:val="24"/>
          <w:szCs w:val="24"/>
        </w:rPr>
        <w:t>ribarstva</w:t>
      </w:r>
      <w:r w:rsidR="007542E5" w:rsidRPr="00B4017D">
        <w:rPr>
          <w:sz w:val="24"/>
          <w:szCs w:val="24"/>
        </w:rPr>
        <w:t xml:space="preserve"> (</w:t>
      </w:r>
      <w:r w:rsidR="005512B0" w:rsidRPr="00B4017D">
        <w:rPr>
          <w:i/>
          <w:iCs/>
          <w:sz w:val="24"/>
          <w:szCs w:val="24"/>
        </w:rPr>
        <w:t>brankanel, majinati, navigavati, punta, sinjal</w:t>
      </w:r>
      <w:r w:rsidR="00644C76" w:rsidRPr="00B4017D">
        <w:rPr>
          <w:i/>
          <w:iCs/>
          <w:sz w:val="24"/>
          <w:szCs w:val="24"/>
        </w:rPr>
        <w:t>, šaškula</w:t>
      </w:r>
      <w:r w:rsidR="007542E5" w:rsidRPr="00B4017D">
        <w:rPr>
          <w:sz w:val="24"/>
          <w:szCs w:val="24"/>
        </w:rPr>
        <w:t>)</w:t>
      </w:r>
      <w:r w:rsidRPr="00B4017D">
        <w:rPr>
          <w:sz w:val="24"/>
          <w:szCs w:val="24"/>
        </w:rPr>
        <w:t xml:space="preserve"> s </w:t>
      </w:r>
      <w:r w:rsidR="00A57E9E" w:rsidRPr="00B4017D">
        <w:rPr>
          <w:sz w:val="24"/>
          <w:szCs w:val="24"/>
        </w:rPr>
        <w:t>1,4% zastupljenosti</w:t>
      </w:r>
      <w:r w:rsidR="007542E5" w:rsidRPr="00B4017D">
        <w:rPr>
          <w:sz w:val="24"/>
          <w:szCs w:val="24"/>
        </w:rPr>
        <w:t xml:space="preserve">, </w:t>
      </w:r>
      <w:r w:rsidR="00A57E9E" w:rsidRPr="00B4017D">
        <w:rPr>
          <w:b/>
          <w:bCs/>
          <w:sz w:val="24"/>
          <w:szCs w:val="24"/>
        </w:rPr>
        <w:t>obitelji i odnosa</w:t>
      </w:r>
      <w:r w:rsidR="00A57E9E" w:rsidRPr="00B4017D">
        <w:rPr>
          <w:i/>
          <w:iCs/>
          <w:sz w:val="24"/>
          <w:szCs w:val="24"/>
        </w:rPr>
        <w:t xml:space="preserve"> </w:t>
      </w:r>
      <w:r w:rsidR="00A57E9E" w:rsidRPr="00B4017D">
        <w:rPr>
          <w:sz w:val="24"/>
          <w:szCs w:val="24"/>
        </w:rPr>
        <w:t>(</w:t>
      </w:r>
      <w:r w:rsidR="00A57E9E" w:rsidRPr="00B4017D">
        <w:rPr>
          <w:i/>
          <w:iCs/>
          <w:sz w:val="24"/>
          <w:szCs w:val="24"/>
        </w:rPr>
        <w:t>dota, familija, fidanc, kumpar</w:t>
      </w:r>
      <w:r w:rsidR="00A57E9E" w:rsidRPr="00B4017D">
        <w:rPr>
          <w:sz w:val="24"/>
          <w:szCs w:val="24"/>
        </w:rPr>
        <w:t xml:space="preserve">), </w:t>
      </w:r>
      <w:r w:rsidR="00A57E9E" w:rsidRPr="00B4017D">
        <w:rPr>
          <w:b/>
          <w:bCs/>
          <w:sz w:val="24"/>
          <w:szCs w:val="24"/>
        </w:rPr>
        <w:t>pogrebnih običaja</w:t>
      </w:r>
      <w:r w:rsidR="00A57E9E" w:rsidRPr="00B4017D">
        <w:rPr>
          <w:i/>
          <w:iCs/>
          <w:sz w:val="24"/>
          <w:szCs w:val="24"/>
        </w:rPr>
        <w:t xml:space="preserve"> </w:t>
      </w:r>
      <w:r w:rsidR="00A57E9E" w:rsidRPr="00B4017D">
        <w:rPr>
          <w:sz w:val="24"/>
          <w:szCs w:val="24"/>
        </w:rPr>
        <w:t>(</w:t>
      </w:r>
      <w:r w:rsidR="00A57E9E" w:rsidRPr="00B4017D">
        <w:rPr>
          <w:i/>
          <w:iCs/>
          <w:sz w:val="24"/>
          <w:szCs w:val="24"/>
        </w:rPr>
        <w:t>kasa, lumin, portantine, šimantorij</w:t>
      </w:r>
      <w:r w:rsidR="00A57E9E" w:rsidRPr="00B4017D">
        <w:rPr>
          <w:sz w:val="24"/>
          <w:szCs w:val="24"/>
        </w:rPr>
        <w:t xml:space="preserve">) i </w:t>
      </w:r>
      <w:r w:rsidR="00A57E9E" w:rsidRPr="00B4017D">
        <w:rPr>
          <w:b/>
          <w:bCs/>
          <w:sz w:val="24"/>
          <w:szCs w:val="24"/>
        </w:rPr>
        <w:t>turizma</w:t>
      </w:r>
      <w:r w:rsidR="00A57E9E" w:rsidRPr="00B4017D">
        <w:rPr>
          <w:sz w:val="24"/>
          <w:szCs w:val="24"/>
        </w:rPr>
        <w:t xml:space="preserve"> (</w:t>
      </w:r>
      <w:r w:rsidR="00A57E9E" w:rsidRPr="00B4017D">
        <w:rPr>
          <w:i/>
          <w:iCs/>
          <w:sz w:val="24"/>
          <w:szCs w:val="24"/>
        </w:rPr>
        <w:t>deštinacija, furešti, ingleški, vižitati</w:t>
      </w:r>
      <w:r w:rsidR="00A57E9E" w:rsidRPr="00B4017D">
        <w:rPr>
          <w:sz w:val="24"/>
          <w:szCs w:val="24"/>
        </w:rPr>
        <w:t xml:space="preserve">) </w:t>
      </w:r>
      <w:r w:rsidR="00745247" w:rsidRPr="00B4017D">
        <w:rPr>
          <w:sz w:val="24"/>
          <w:szCs w:val="24"/>
        </w:rPr>
        <w:t xml:space="preserve">svaki </w:t>
      </w:r>
      <w:r w:rsidR="00A57E9E" w:rsidRPr="00B4017D">
        <w:rPr>
          <w:sz w:val="24"/>
          <w:szCs w:val="24"/>
        </w:rPr>
        <w:t xml:space="preserve">s 1,1% zastupljenosti, </w:t>
      </w:r>
      <w:r w:rsidR="00A57E9E" w:rsidRPr="00B4017D">
        <w:rPr>
          <w:b/>
          <w:bCs/>
          <w:sz w:val="24"/>
          <w:szCs w:val="24"/>
        </w:rPr>
        <w:t>mjesnih apelativa</w:t>
      </w:r>
      <w:r w:rsidR="00A57E9E" w:rsidRPr="00B4017D">
        <w:rPr>
          <w:sz w:val="24"/>
          <w:szCs w:val="24"/>
        </w:rPr>
        <w:t xml:space="preserve"> (</w:t>
      </w:r>
      <w:r w:rsidR="00A57E9E" w:rsidRPr="00B4017D">
        <w:rPr>
          <w:i/>
          <w:iCs/>
          <w:sz w:val="24"/>
          <w:szCs w:val="24"/>
        </w:rPr>
        <w:t>butiga, kala, pijaca</w:t>
      </w:r>
      <w:r w:rsidR="00A57E9E" w:rsidRPr="00B4017D">
        <w:rPr>
          <w:sz w:val="24"/>
          <w:szCs w:val="24"/>
        </w:rPr>
        <w:t>) i</w:t>
      </w:r>
      <w:r w:rsidR="00A57E9E" w:rsidRPr="00B4017D">
        <w:rPr>
          <w:i/>
          <w:iCs/>
          <w:sz w:val="24"/>
          <w:szCs w:val="24"/>
        </w:rPr>
        <w:t xml:space="preserve"> </w:t>
      </w:r>
      <w:r w:rsidR="00A57E9E" w:rsidRPr="00B4017D">
        <w:rPr>
          <w:b/>
          <w:bCs/>
          <w:sz w:val="24"/>
          <w:szCs w:val="24"/>
        </w:rPr>
        <w:t>vjere</w:t>
      </w:r>
      <w:r w:rsidR="00A57E9E" w:rsidRPr="00B4017D">
        <w:rPr>
          <w:sz w:val="24"/>
          <w:szCs w:val="24"/>
        </w:rPr>
        <w:t xml:space="preserve"> (</w:t>
      </w:r>
      <w:r w:rsidR="00A57E9E" w:rsidRPr="00B4017D">
        <w:rPr>
          <w:i/>
          <w:iCs/>
          <w:sz w:val="24"/>
          <w:szCs w:val="24"/>
        </w:rPr>
        <w:t>dontrina</w:t>
      </w:r>
      <w:r w:rsidR="00D92C28" w:rsidRPr="00B4017D">
        <w:rPr>
          <w:i/>
          <w:iCs/>
          <w:sz w:val="24"/>
          <w:szCs w:val="24"/>
        </w:rPr>
        <w:t>/nontrina</w:t>
      </w:r>
      <w:r w:rsidR="00A57E9E" w:rsidRPr="00B4017D">
        <w:rPr>
          <w:i/>
          <w:iCs/>
          <w:sz w:val="24"/>
          <w:szCs w:val="24"/>
        </w:rPr>
        <w:t>, pištula/o</w:t>
      </w:r>
      <w:r w:rsidR="00A57E9E" w:rsidRPr="00B4017D">
        <w:rPr>
          <w:sz w:val="24"/>
          <w:szCs w:val="24"/>
        </w:rPr>
        <w:t>) s</w:t>
      </w:r>
      <w:r w:rsidR="00745247" w:rsidRPr="00B4017D">
        <w:rPr>
          <w:sz w:val="24"/>
          <w:szCs w:val="24"/>
        </w:rPr>
        <w:t>vaki s</w:t>
      </w:r>
      <w:r w:rsidR="00A57E9E" w:rsidRPr="00B4017D">
        <w:rPr>
          <w:sz w:val="24"/>
          <w:szCs w:val="24"/>
        </w:rPr>
        <w:t xml:space="preserve"> 0,8% zastupljenosti te </w:t>
      </w:r>
      <w:r w:rsidR="007542E5" w:rsidRPr="00B4017D">
        <w:rPr>
          <w:sz w:val="24"/>
          <w:szCs w:val="24"/>
        </w:rPr>
        <w:t xml:space="preserve">zanimanja </w:t>
      </w:r>
      <w:r w:rsidR="005512B0" w:rsidRPr="00B4017D">
        <w:rPr>
          <w:sz w:val="24"/>
          <w:szCs w:val="24"/>
        </w:rPr>
        <w:t>(</w:t>
      </w:r>
      <w:r w:rsidR="005512B0" w:rsidRPr="00B4017D">
        <w:rPr>
          <w:i/>
          <w:iCs/>
          <w:sz w:val="24"/>
          <w:szCs w:val="24"/>
        </w:rPr>
        <w:t>pošćer</w:t>
      </w:r>
      <w:r w:rsidR="005512B0" w:rsidRPr="00B4017D">
        <w:rPr>
          <w:sz w:val="24"/>
          <w:szCs w:val="24"/>
        </w:rPr>
        <w:t>)</w:t>
      </w:r>
      <w:r w:rsidR="00A57E9E" w:rsidRPr="00B4017D">
        <w:rPr>
          <w:sz w:val="24"/>
          <w:szCs w:val="24"/>
        </w:rPr>
        <w:t>,</w:t>
      </w:r>
      <w:r w:rsidR="005512B0" w:rsidRPr="00B4017D">
        <w:rPr>
          <w:sz w:val="24"/>
          <w:szCs w:val="24"/>
        </w:rPr>
        <w:t xml:space="preserve"> </w:t>
      </w:r>
      <w:r w:rsidR="005048F6" w:rsidRPr="00B4017D">
        <w:rPr>
          <w:b/>
          <w:bCs/>
          <w:sz w:val="24"/>
          <w:szCs w:val="24"/>
        </w:rPr>
        <w:t>meteorološki</w:t>
      </w:r>
      <w:r w:rsidR="00A57E9E" w:rsidRPr="00B4017D">
        <w:rPr>
          <w:b/>
          <w:bCs/>
          <w:sz w:val="24"/>
          <w:szCs w:val="24"/>
        </w:rPr>
        <w:t>h</w:t>
      </w:r>
      <w:r w:rsidR="005048F6" w:rsidRPr="00B4017D">
        <w:rPr>
          <w:b/>
          <w:bCs/>
          <w:sz w:val="24"/>
          <w:szCs w:val="24"/>
        </w:rPr>
        <w:t xml:space="preserve"> pojmov</w:t>
      </w:r>
      <w:r w:rsidR="00A57E9E" w:rsidRPr="00B4017D">
        <w:rPr>
          <w:b/>
          <w:bCs/>
          <w:sz w:val="24"/>
          <w:szCs w:val="24"/>
        </w:rPr>
        <w:t>a</w:t>
      </w:r>
      <w:r w:rsidR="00A57E9E" w:rsidRPr="00B4017D">
        <w:rPr>
          <w:i/>
          <w:iCs/>
          <w:sz w:val="24"/>
          <w:szCs w:val="24"/>
        </w:rPr>
        <w:t xml:space="preserve"> </w:t>
      </w:r>
      <w:r w:rsidR="005048F6" w:rsidRPr="00B4017D">
        <w:rPr>
          <w:sz w:val="24"/>
          <w:szCs w:val="24"/>
        </w:rPr>
        <w:t>(</w:t>
      </w:r>
      <w:r w:rsidR="005048F6" w:rsidRPr="00B4017D">
        <w:rPr>
          <w:i/>
          <w:iCs/>
          <w:sz w:val="24"/>
          <w:szCs w:val="24"/>
        </w:rPr>
        <w:t>arija, bura</w:t>
      </w:r>
      <w:r w:rsidR="005048F6" w:rsidRPr="00B4017D">
        <w:rPr>
          <w:sz w:val="24"/>
          <w:szCs w:val="24"/>
        </w:rPr>
        <w:t>)</w:t>
      </w:r>
      <w:r w:rsidR="00A57E9E" w:rsidRPr="00B4017D">
        <w:rPr>
          <w:sz w:val="24"/>
          <w:szCs w:val="24"/>
        </w:rPr>
        <w:t xml:space="preserve"> i </w:t>
      </w:r>
      <w:r w:rsidR="0051349C" w:rsidRPr="00B4017D">
        <w:rPr>
          <w:b/>
          <w:bCs/>
          <w:sz w:val="24"/>
          <w:szCs w:val="24"/>
        </w:rPr>
        <w:t>državno</w:t>
      </w:r>
      <w:r w:rsidR="00A57E9E" w:rsidRPr="00B4017D">
        <w:rPr>
          <w:b/>
          <w:bCs/>
          <w:sz w:val="24"/>
          <w:szCs w:val="24"/>
        </w:rPr>
        <w:t>g</w:t>
      </w:r>
      <w:r w:rsidR="0051349C" w:rsidRPr="00B4017D">
        <w:rPr>
          <w:b/>
          <w:bCs/>
          <w:sz w:val="24"/>
          <w:szCs w:val="24"/>
        </w:rPr>
        <w:t xml:space="preserve"> uređenj</w:t>
      </w:r>
      <w:r w:rsidR="00A57E9E" w:rsidRPr="00B4017D">
        <w:rPr>
          <w:b/>
          <w:bCs/>
          <w:sz w:val="24"/>
          <w:szCs w:val="24"/>
        </w:rPr>
        <w:t>a</w:t>
      </w:r>
      <w:r w:rsidR="0051349C" w:rsidRPr="00B4017D">
        <w:rPr>
          <w:b/>
          <w:bCs/>
          <w:sz w:val="24"/>
          <w:szCs w:val="24"/>
        </w:rPr>
        <w:t xml:space="preserve"> </w:t>
      </w:r>
      <w:r w:rsidR="0051349C" w:rsidRPr="00B4017D">
        <w:rPr>
          <w:sz w:val="24"/>
          <w:szCs w:val="24"/>
        </w:rPr>
        <w:t>(</w:t>
      </w:r>
      <w:r w:rsidR="0051349C" w:rsidRPr="00B4017D">
        <w:rPr>
          <w:i/>
          <w:iCs/>
          <w:sz w:val="24"/>
          <w:szCs w:val="24"/>
        </w:rPr>
        <w:t>pržun, pulitika</w:t>
      </w:r>
      <w:r w:rsidR="0051349C" w:rsidRPr="00B4017D">
        <w:rPr>
          <w:sz w:val="24"/>
          <w:szCs w:val="24"/>
        </w:rPr>
        <w:t>)</w:t>
      </w:r>
      <w:r w:rsidR="00A57E9E" w:rsidRPr="00B4017D">
        <w:rPr>
          <w:sz w:val="24"/>
          <w:szCs w:val="24"/>
        </w:rPr>
        <w:t xml:space="preserve"> s</w:t>
      </w:r>
      <w:r w:rsidR="00745247" w:rsidRPr="00B4017D">
        <w:rPr>
          <w:sz w:val="24"/>
          <w:szCs w:val="24"/>
        </w:rPr>
        <w:t>vaki s</w:t>
      </w:r>
      <w:r w:rsidR="00A57E9E" w:rsidRPr="00B4017D">
        <w:rPr>
          <w:sz w:val="24"/>
          <w:szCs w:val="24"/>
        </w:rPr>
        <w:t xml:space="preserve"> 0,6% zastupljenosti.</w:t>
      </w:r>
    </w:p>
    <w:p w:rsidR="00425573" w:rsidRPr="00B4017D" w:rsidRDefault="00425573" w:rsidP="00B4017D">
      <w:pPr>
        <w:spacing w:line="360" w:lineRule="auto"/>
        <w:ind w:firstLine="360"/>
        <w:jc w:val="both"/>
        <w:rPr>
          <w:sz w:val="24"/>
          <w:szCs w:val="24"/>
          <w:shd w:val="clear" w:color="auto" w:fill="FFFFFF"/>
        </w:rPr>
      </w:pPr>
      <w:r w:rsidRPr="00B4017D">
        <w:rPr>
          <w:sz w:val="24"/>
          <w:szCs w:val="24"/>
          <w:shd w:val="clear" w:color="auto" w:fill="FFFFFF"/>
        </w:rPr>
        <w:t xml:space="preserve">Unatoč pokušaju da budemo iscrpni, primjećujemo da se neki leksemi mogu svrstati u više kategorija. Tako npr. </w:t>
      </w:r>
      <w:r w:rsidRPr="00B4017D">
        <w:rPr>
          <w:i/>
          <w:iCs/>
          <w:sz w:val="24"/>
          <w:szCs w:val="24"/>
          <w:shd w:val="clear" w:color="auto" w:fill="FFFFFF"/>
        </w:rPr>
        <w:t>parićati</w:t>
      </w:r>
      <w:r w:rsidRPr="00B4017D">
        <w:rPr>
          <w:sz w:val="24"/>
          <w:szCs w:val="24"/>
          <w:shd w:val="clear" w:color="auto" w:fill="FFFFFF"/>
        </w:rPr>
        <w:t xml:space="preserve"> može biti korišteno za pripremu hrane, ali i za spremanje mnogih drugih stvari po kući (odjevnih predmeta, kućnih potrepština…) i imanju (npr. </w:t>
      </w:r>
      <w:r w:rsidRPr="00B4017D">
        <w:rPr>
          <w:i/>
          <w:iCs/>
          <w:sz w:val="24"/>
          <w:szCs w:val="24"/>
          <w:shd w:val="clear" w:color="auto" w:fill="FFFFFF"/>
        </w:rPr>
        <w:t>parićati bačve</w:t>
      </w:r>
      <w:r w:rsidRPr="00B4017D">
        <w:rPr>
          <w:sz w:val="24"/>
          <w:szCs w:val="24"/>
          <w:shd w:val="clear" w:color="auto" w:fill="FFFFFF"/>
        </w:rPr>
        <w:t xml:space="preserve">); </w:t>
      </w:r>
      <w:r w:rsidRPr="00B4017D">
        <w:rPr>
          <w:i/>
          <w:iCs/>
          <w:sz w:val="24"/>
          <w:szCs w:val="24"/>
          <w:shd w:val="clear" w:color="auto" w:fill="FFFFFF"/>
        </w:rPr>
        <w:t>ražentati</w:t>
      </w:r>
      <w:r w:rsidRPr="00B4017D">
        <w:rPr>
          <w:sz w:val="24"/>
          <w:szCs w:val="24"/>
          <w:shd w:val="clear" w:color="auto" w:fill="FFFFFF"/>
        </w:rPr>
        <w:t xml:space="preserve"> za ispiranje odjeće, ali i posuđa; </w:t>
      </w:r>
      <w:r w:rsidRPr="00B4017D">
        <w:rPr>
          <w:i/>
          <w:iCs/>
          <w:sz w:val="24"/>
          <w:szCs w:val="24"/>
          <w:shd w:val="clear" w:color="auto" w:fill="FFFFFF"/>
        </w:rPr>
        <w:t>skale</w:t>
      </w:r>
      <w:r w:rsidRPr="00B4017D">
        <w:rPr>
          <w:sz w:val="24"/>
          <w:szCs w:val="24"/>
          <w:shd w:val="clear" w:color="auto" w:fill="FFFFFF"/>
        </w:rPr>
        <w:t xml:space="preserve"> možemo smjestiti u semantičko polje građevine, ali i kuće i okućnice</w:t>
      </w:r>
      <w:r w:rsidR="00255013" w:rsidRPr="00B4017D">
        <w:rPr>
          <w:sz w:val="24"/>
          <w:szCs w:val="24"/>
          <w:shd w:val="clear" w:color="auto" w:fill="FFFFFF"/>
        </w:rPr>
        <w:t xml:space="preserve">, dok se </w:t>
      </w:r>
      <w:r w:rsidR="00255013" w:rsidRPr="00B4017D">
        <w:rPr>
          <w:i/>
          <w:iCs/>
          <w:sz w:val="24"/>
          <w:szCs w:val="24"/>
          <w:shd w:val="clear" w:color="auto" w:fill="FFFFFF"/>
        </w:rPr>
        <w:t>buža</w:t>
      </w:r>
      <w:r w:rsidR="00255013" w:rsidRPr="00B4017D">
        <w:rPr>
          <w:sz w:val="24"/>
          <w:szCs w:val="24"/>
          <w:shd w:val="clear" w:color="auto" w:fill="FFFFFF"/>
        </w:rPr>
        <w:t xml:space="preserve"> može pojaviti</w:t>
      </w:r>
      <w:r w:rsidR="00BB3952" w:rsidRPr="00B4017D">
        <w:rPr>
          <w:sz w:val="24"/>
          <w:szCs w:val="24"/>
          <w:shd w:val="clear" w:color="auto" w:fill="FFFFFF"/>
        </w:rPr>
        <w:t xml:space="preserve"> i</w:t>
      </w:r>
      <w:r w:rsidR="00255013" w:rsidRPr="00B4017D">
        <w:rPr>
          <w:sz w:val="24"/>
          <w:szCs w:val="24"/>
          <w:shd w:val="clear" w:color="auto" w:fill="FFFFFF"/>
        </w:rPr>
        <w:t xml:space="preserve"> u odjeći i u zidu</w:t>
      </w:r>
      <w:r w:rsidRPr="00B4017D">
        <w:rPr>
          <w:sz w:val="24"/>
          <w:szCs w:val="24"/>
          <w:shd w:val="clear" w:color="auto" w:fill="FFFFFF"/>
        </w:rPr>
        <w:t xml:space="preserve">. U našoj smo </w:t>
      </w:r>
      <w:r w:rsidR="00BB3952" w:rsidRPr="00B4017D">
        <w:rPr>
          <w:sz w:val="24"/>
          <w:szCs w:val="24"/>
          <w:shd w:val="clear" w:color="auto" w:fill="FFFFFF"/>
        </w:rPr>
        <w:t>podjeli po semantičkim poljima</w:t>
      </w:r>
      <w:r w:rsidRPr="00B4017D">
        <w:rPr>
          <w:sz w:val="24"/>
          <w:szCs w:val="24"/>
          <w:shd w:val="clear" w:color="auto" w:fill="FFFFFF"/>
        </w:rPr>
        <w:t xml:space="preserve"> takve lekseme </w:t>
      </w:r>
      <w:r w:rsidR="00BB3952" w:rsidRPr="00B4017D">
        <w:rPr>
          <w:sz w:val="24"/>
          <w:szCs w:val="24"/>
          <w:shd w:val="clear" w:color="auto" w:fill="FFFFFF"/>
        </w:rPr>
        <w:t xml:space="preserve">navodili samo jednom, </w:t>
      </w:r>
      <w:r w:rsidRPr="00B4017D">
        <w:rPr>
          <w:sz w:val="24"/>
          <w:szCs w:val="24"/>
          <w:shd w:val="clear" w:color="auto" w:fill="FFFFFF"/>
        </w:rPr>
        <w:t>svrstava</w:t>
      </w:r>
      <w:r w:rsidR="00BB3952" w:rsidRPr="00B4017D">
        <w:rPr>
          <w:sz w:val="24"/>
          <w:szCs w:val="24"/>
          <w:shd w:val="clear" w:color="auto" w:fill="FFFFFF"/>
        </w:rPr>
        <w:t>juć</w:t>
      </w:r>
      <w:r w:rsidRPr="00B4017D">
        <w:rPr>
          <w:sz w:val="24"/>
          <w:szCs w:val="24"/>
          <w:shd w:val="clear" w:color="auto" w:fill="FFFFFF"/>
        </w:rPr>
        <w:t>i</w:t>
      </w:r>
      <w:r w:rsidR="00BB3952" w:rsidRPr="00B4017D">
        <w:rPr>
          <w:sz w:val="24"/>
          <w:szCs w:val="24"/>
          <w:shd w:val="clear" w:color="auto" w:fill="FFFFFF"/>
        </w:rPr>
        <w:t xml:space="preserve"> ih</w:t>
      </w:r>
      <w:r w:rsidRPr="00B4017D">
        <w:rPr>
          <w:sz w:val="24"/>
          <w:szCs w:val="24"/>
          <w:shd w:val="clear" w:color="auto" w:fill="FFFFFF"/>
        </w:rPr>
        <w:t xml:space="preserve"> u onu kategoriju koja nam se čini prototipnom, odnosno najčešćom u jezičnoj uporabi.</w:t>
      </w:r>
    </w:p>
    <w:p w:rsidR="00A57E9E" w:rsidRPr="00B4017D" w:rsidRDefault="006F00E1" w:rsidP="00B4017D">
      <w:pPr>
        <w:spacing w:line="360" w:lineRule="auto"/>
        <w:ind w:firstLine="360"/>
        <w:jc w:val="both"/>
        <w:rPr>
          <w:sz w:val="24"/>
          <w:szCs w:val="24"/>
        </w:rPr>
      </w:pPr>
      <w:r w:rsidRPr="00B4017D">
        <w:rPr>
          <w:sz w:val="24"/>
          <w:szCs w:val="24"/>
        </w:rPr>
        <w:t>Z</w:t>
      </w:r>
      <w:r w:rsidR="00A57E9E" w:rsidRPr="00B4017D">
        <w:rPr>
          <w:sz w:val="24"/>
          <w:szCs w:val="24"/>
        </w:rPr>
        <w:t xml:space="preserve">animljivo </w:t>
      </w:r>
      <w:r w:rsidR="00C722A5" w:rsidRPr="00B4017D">
        <w:rPr>
          <w:sz w:val="24"/>
          <w:szCs w:val="24"/>
        </w:rPr>
        <w:t xml:space="preserve">je bilo </w:t>
      </w:r>
      <w:r w:rsidR="00A57E9E" w:rsidRPr="00B4017D">
        <w:rPr>
          <w:sz w:val="24"/>
          <w:szCs w:val="24"/>
        </w:rPr>
        <w:t xml:space="preserve">primijetiti da je kod nekih romanizama došlo do semantičke promjene. Tako primjerice imenica </w:t>
      </w:r>
      <w:r w:rsidR="00A57E9E" w:rsidRPr="00B4017D">
        <w:rPr>
          <w:i/>
          <w:iCs/>
          <w:sz w:val="24"/>
          <w:szCs w:val="24"/>
        </w:rPr>
        <w:t>taljir</w:t>
      </w:r>
      <w:r w:rsidR="00957110" w:rsidRPr="00B4017D">
        <w:rPr>
          <w:sz w:val="24"/>
          <w:szCs w:val="24"/>
        </w:rPr>
        <w:t>,</w:t>
      </w:r>
      <w:r w:rsidR="00A57E9E" w:rsidRPr="00B4017D">
        <w:rPr>
          <w:sz w:val="24"/>
          <w:szCs w:val="24"/>
        </w:rPr>
        <w:t xml:space="preserve"> koja</w:t>
      </w:r>
      <w:r w:rsidR="000221BB" w:rsidRPr="00B4017D">
        <w:rPr>
          <w:sz w:val="24"/>
          <w:szCs w:val="24"/>
        </w:rPr>
        <w:t xml:space="preserve"> </w:t>
      </w:r>
      <w:r w:rsidR="00957110" w:rsidRPr="00B4017D">
        <w:rPr>
          <w:sz w:val="24"/>
          <w:szCs w:val="24"/>
        </w:rPr>
        <w:t xml:space="preserve">svojim značenjem 'tanjur' </w:t>
      </w:r>
      <w:r w:rsidR="000221BB" w:rsidRPr="00B4017D">
        <w:rPr>
          <w:sz w:val="24"/>
          <w:szCs w:val="24"/>
        </w:rPr>
        <w:t>pripada semantičkom polju gastronomije,</w:t>
      </w:r>
      <w:r w:rsidR="00957110" w:rsidRPr="00B4017D">
        <w:rPr>
          <w:sz w:val="24"/>
          <w:szCs w:val="24"/>
        </w:rPr>
        <w:t xml:space="preserve"> </w:t>
      </w:r>
      <w:r w:rsidR="00A57E9E" w:rsidRPr="00B4017D">
        <w:rPr>
          <w:sz w:val="24"/>
          <w:szCs w:val="24"/>
        </w:rPr>
        <w:t xml:space="preserve">dolazi od talijanskog </w:t>
      </w:r>
      <w:r w:rsidR="00B77B87" w:rsidRPr="00B4017D">
        <w:rPr>
          <w:rStyle w:val="Istaknuto"/>
          <w:color w:val="000000"/>
          <w:sz w:val="24"/>
          <w:szCs w:val="24"/>
          <w:shd w:val="clear" w:color="auto" w:fill="FFFFFF"/>
        </w:rPr>
        <w:t>tagliare</w:t>
      </w:r>
      <w:r w:rsidR="006B7A06" w:rsidRPr="00B4017D">
        <w:rPr>
          <w:color w:val="000000"/>
          <w:sz w:val="24"/>
          <w:szCs w:val="24"/>
          <w:shd w:val="clear" w:color="auto" w:fill="FFFFFF"/>
        </w:rPr>
        <w:t>,</w:t>
      </w:r>
      <w:r w:rsidR="00B77B87" w:rsidRPr="00B4017D">
        <w:rPr>
          <w:color w:val="000000"/>
          <w:sz w:val="24"/>
          <w:szCs w:val="24"/>
          <w:shd w:val="clear" w:color="auto" w:fill="FFFFFF"/>
        </w:rPr>
        <w:t xml:space="preserve"> </w:t>
      </w:r>
      <w:r w:rsidR="000221BB" w:rsidRPr="00B4017D">
        <w:rPr>
          <w:color w:val="000000"/>
          <w:sz w:val="24"/>
          <w:szCs w:val="24"/>
          <w:shd w:val="clear" w:color="auto" w:fill="FFFFFF"/>
        </w:rPr>
        <w:t xml:space="preserve">koji je nastao od latinskog </w:t>
      </w:r>
      <w:r w:rsidR="000221BB" w:rsidRPr="00B4017D">
        <w:rPr>
          <w:rStyle w:val="Istaknuto"/>
          <w:color w:val="000000"/>
          <w:sz w:val="24"/>
          <w:szCs w:val="24"/>
          <w:shd w:val="clear" w:color="auto" w:fill="FFFFFF"/>
        </w:rPr>
        <w:t xml:space="preserve">taliare </w:t>
      </w:r>
      <w:r w:rsidR="00957110" w:rsidRPr="00B4017D">
        <w:rPr>
          <w:rStyle w:val="Istaknuto"/>
          <w:i w:val="0"/>
          <w:iCs w:val="0"/>
          <w:color w:val="000000"/>
          <w:sz w:val="24"/>
          <w:szCs w:val="24"/>
          <w:shd w:val="clear" w:color="auto" w:fill="FFFFFF"/>
        </w:rPr>
        <w:t>'rezati'</w:t>
      </w:r>
      <w:r w:rsidR="009D1278" w:rsidRPr="00B4017D">
        <w:rPr>
          <w:rStyle w:val="Istaknuto"/>
          <w:i w:val="0"/>
          <w:iCs w:val="0"/>
          <w:color w:val="000000"/>
          <w:sz w:val="24"/>
          <w:szCs w:val="24"/>
          <w:shd w:val="clear" w:color="auto" w:fill="FFFFFF"/>
        </w:rPr>
        <w:t xml:space="preserve">. Iz tog se oblika u standardnom talijanskom i mnogim talijanskim govorima razvila imenica </w:t>
      </w:r>
      <w:r w:rsidR="009D1278" w:rsidRPr="00B4017D">
        <w:rPr>
          <w:rStyle w:val="Istaknuto"/>
          <w:color w:val="000000"/>
          <w:sz w:val="24"/>
          <w:szCs w:val="24"/>
          <w:shd w:val="clear" w:color="auto" w:fill="FFFFFF"/>
        </w:rPr>
        <w:t>tagliere</w:t>
      </w:r>
      <w:r w:rsidR="009D1278" w:rsidRPr="00B4017D">
        <w:rPr>
          <w:rStyle w:val="Istaknuto"/>
          <w:i w:val="0"/>
          <w:iCs w:val="0"/>
          <w:color w:val="000000"/>
          <w:sz w:val="24"/>
          <w:szCs w:val="24"/>
          <w:shd w:val="clear" w:color="auto" w:fill="FFFFFF"/>
        </w:rPr>
        <w:t xml:space="preserve"> koja </w:t>
      </w:r>
      <w:r w:rsidR="00FC1EDA" w:rsidRPr="00B4017D">
        <w:rPr>
          <w:rStyle w:val="Istaknuto"/>
          <w:i w:val="0"/>
          <w:iCs w:val="0"/>
          <w:color w:val="000000"/>
          <w:sz w:val="24"/>
          <w:szCs w:val="24"/>
          <w:shd w:val="clear" w:color="auto" w:fill="FFFFFF"/>
        </w:rPr>
        <w:t xml:space="preserve">u jeziku davatelju </w:t>
      </w:r>
      <w:r w:rsidR="009D1278" w:rsidRPr="00B4017D">
        <w:rPr>
          <w:rStyle w:val="Istaknuto"/>
          <w:i w:val="0"/>
          <w:iCs w:val="0"/>
          <w:color w:val="000000"/>
          <w:sz w:val="24"/>
          <w:szCs w:val="24"/>
          <w:shd w:val="clear" w:color="auto" w:fill="FFFFFF"/>
        </w:rPr>
        <w:t>označava dasku za rezanje</w:t>
      </w:r>
      <w:r w:rsidR="00FC1EDA" w:rsidRPr="00B4017D">
        <w:rPr>
          <w:rStyle w:val="Istaknuto"/>
          <w:i w:val="0"/>
          <w:iCs w:val="0"/>
          <w:color w:val="000000"/>
          <w:sz w:val="24"/>
          <w:szCs w:val="24"/>
          <w:shd w:val="clear" w:color="auto" w:fill="FFFFFF"/>
        </w:rPr>
        <w:t>.</w:t>
      </w:r>
      <w:r w:rsidR="00B77B87" w:rsidRPr="00B4017D">
        <w:rPr>
          <w:rStyle w:val="Istaknuto"/>
          <w:i w:val="0"/>
          <w:iCs w:val="0"/>
          <w:color w:val="000000"/>
          <w:sz w:val="24"/>
          <w:szCs w:val="24"/>
          <w:shd w:val="clear" w:color="auto" w:fill="FFFFFF"/>
        </w:rPr>
        <w:t xml:space="preserve"> </w:t>
      </w:r>
      <w:r w:rsidR="00082C31" w:rsidRPr="00B4017D">
        <w:rPr>
          <w:rStyle w:val="Istaknuto"/>
          <w:i w:val="0"/>
          <w:iCs w:val="0"/>
          <w:color w:val="000000"/>
          <w:sz w:val="24"/>
          <w:szCs w:val="24"/>
          <w:shd w:val="clear" w:color="auto" w:fill="FFFFFF"/>
        </w:rPr>
        <w:t>U mjesnim govorima Istre, Primorja i Sjeverne Dalmacije</w:t>
      </w:r>
      <w:r w:rsidR="00B77B87" w:rsidRPr="00B4017D">
        <w:rPr>
          <w:rStyle w:val="Istaknuto"/>
          <w:i w:val="0"/>
          <w:iCs w:val="0"/>
          <w:color w:val="000000"/>
          <w:sz w:val="24"/>
          <w:szCs w:val="24"/>
          <w:shd w:val="clear" w:color="auto" w:fill="FFFFFF"/>
        </w:rPr>
        <w:t xml:space="preserve"> </w:t>
      </w:r>
      <w:r w:rsidR="00B77B87" w:rsidRPr="00B4017D">
        <w:rPr>
          <w:rStyle w:val="Istaknuto"/>
          <w:color w:val="000000"/>
          <w:sz w:val="24"/>
          <w:szCs w:val="24"/>
          <w:shd w:val="clear" w:color="auto" w:fill="FFFFFF"/>
        </w:rPr>
        <w:t>taljir</w:t>
      </w:r>
      <w:r w:rsidR="00B77B87" w:rsidRPr="00B4017D">
        <w:rPr>
          <w:rStyle w:val="Istaknuto"/>
          <w:i w:val="0"/>
          <w:iCs w:val="0"/>
          <w:color w:val="000000"/>
          <w:sz w:val="24"/>
          <w:szCs w:val="24"/>
          <w:shd w:val="clear" w:color="auto" w:fill="FFFFFF"/>
        </w:rPr>
        <w:t xml:space="preserve"> </w:t>
      </w:r>
      <w:r w:rsidR="00082C31" w:rsidRPr="00B4017D">
        <w:rPr>
          <w:rStyle w:val="Istaknuto"/>
          <w:i w:val="0"/>
          <w:iCs w:val="0"/>
          <w:color w:val="000000"/>
          <w:sz w:val="24"/>
          <w:szCs w:val="24"/>
          <w:shd w:val="clear" w:color="auto" w:fill="FFFFFF"/>
        </w:rPr>
        <w:t>uglavnom označava pladanj</w:t>
      </w:r>
      <w:r w:rsidR="00B77B87" w:rsidRPr="00B4017D">
        <w:rPr>
          <w:rStyle w:val="Istaknuto"/>
          <w:i w:val="0"/>
          <w:iCs w:val="0"/>
          <w:color w:val="000000"/>
          <w:sz w:val="24"/>
          <w:szCs w:val="24"/>
          <w:shd w:val="clear" w:color="auto" w:fill="FFFFFF"/>
        </w:rPr>
        <w:t xml:space="preserve"> za rezan</w:t>
      </w:r>
      <w:r w:rsidR="000221BB" w:rsidRPr="00B4017D">
        <w:rPr>
          <w:rStyle w:val="Istaknuto"/>
          <w:i w:val="0"/>
          <w:iCs w:val="0"/>
          <w:color w:val="000000"/>
          <w:sz w:val="24"/>
          <w:szCs w:val="24"/>
          <w:shd w:val="clear" w:color="auto" w:fill="FFFFFF"/>
        </w:rPr>
        <w:t>je</w:t>
      </w:r>
      <w:r w:rsidR="00082C31" w:rsidRPr="00B4017D">
        <w:rPr>
          <w:rStyle w:val="Istaknuto"/>
          <w:i w:val="0"/>
          <w:iCs w:val="0"/>
          <w:color w:val="000000"/>
          <w:sz w:val="24"/>
          <w:szCs w:val="24"/>
          <w:shd w:val="clear" w:color="auto" w:fill="FFFFFF"/>
        </w:rPr>
        <w:t>,</w:t>
      </w:r>
      <w:r w:rsidR="000221BB" w:rsidRPr="00B4017D">
        <w:rPr>
          <w:rStyle w:val="Referencafusnote"/>
          <w:color w:val="000000"/>
          <w:sz w:val="24"/>
          <w:szCs w:val="24"/>
          <w:shd w:val="clear" w:color="auto" w:fill="FFFFFF"/>
        </w:rPr>
        <w:footnoteReference w:id="9"/>
      </w:r>
      <w:r w:rsidR="00082C31" w:rsidRPr="00B4017D">
        <w:rPr>
          <w:rStyle w:val="Istaknuto"/>
          <w:i w:val="0"/>
          <w:iCs w:val="0"/>
          <w:color w:val="000000"/>
          <w:sz w:val="24"/>
          <w:szCs w:val="24"/>
          <w:shd w:val="clear" w:color="auto" w:fill="FFFFFF"/>
        </w:rPr>
        <w:t xml:space="preserve"> dok </w:t>
      </w:r>
      <w:r w:rsidR="0067229A" w:rsidRPr="00B4017D">
        <w:rPr>
          <w:rStyle w:val="Istaknuto"/>
          <w:i w:val="0"/>
          <w:iCs w:val="0"/>
          <w:color w:val="000000"/>
          <w:sz w:val="24"/>
          <w:szCs w:val="24"/>
          <w:shd w:val="clear" w:color="auto" w:fill="FFFFFF"/>
        </w:rPr>
        <w:t xml:space="preserve">je </w:t>
      </w:r>
      <w:r w:rsidR="00082C31" w:rsidRPr="00B4017D">
        <w:rPr>
          <w:rStyle w:val="Istaknuto"/>
          <w:i w:val="0"/>
          <w:iCs w:val="0"/>
          <w:color w:val="000000"/>
          <w:sz w:val="24"/>
          <w:szCs w:val="24"/>
          <w:shd w:val="clear" w:color="auto" w:fill="FFFFFF"/>
        </w:rPr>
        <w:t>u primoštenskom govoru</w:t>
      </w:r>
      <w:r w:rsidR="0067229A" w:rsidRPr="00B4017D">
        <w:rPr>
          <w:rStyle w:val="Istaknuto"/>
          <w:i w:val="0"/>
          <w:iCs w:val="0"/>
          <w:color w:val="000000"/>
          <w:sz w:val="24"/>
          <w:szCs w:val="24"/>
          <w:shd w:val="clear" w:color="auto" w:fill="FFFFFF"/>
        </w:rPr>
        <w:t xml:space="preserve"> došlo do pomaka u značenju jer u njemu</w:t>
      </w:r>
      <w:r w:rsidR="00486439" w:rsidRPr="00B4017D">
        <w:rPr>
          <w:rStyle w:val="Istaknuto"/>
          <w:i w:val="0"/>
          <w:iCs w:val="0"/>
          <w:color w:val="000000"/>
          <w:sz w:val="24"/>
          <w:szCs w:val="24"/>
          <w:shd w:val="clear" w:color="auto" w:fill="FFFFFF"/>
        </w:rPr>
        <w:t>, kako smo već naveli,</w:t>
      </w:r>
      <w:r w:rsidR="00082C31" w:rsidRPr="00B4017D">
        <w:rPr>
          <w:rStyle w:val="Istaknuto"/>
          <w:i w:val="0"/>
          <w:iCs w:val="0"/>
          <w:color w:val="000000"/>
          <w:sz w:val="24"/>
          <w:szCs w:val="24"/>
          <w:shd w:val="clear" w:color="auto" w:fill="FFFFFF"/>
        </w:rPr>
        <w:t xml:space="preserve"> označava tanjur.</w:t>
      </w:r>
      <w:r w:rsidR="0059201F" w:rsidRPr="00B4017D">
        <w:rPr>
          <w:rStyle w:val="Istaknuto"/>
          <w:i w:val="0"/>
          <w:iCs w:val="0"/>
          <w:color w:val="000000"/>
          <w:sz w:val="24"/>
          <w:szCs w:val="24"/>
          <w:shd w:val="clear" w:color="auto" w:fill="FFFFFF"/>
        </w:rPr>
        <w:t xml:space="preserve"> Jednako tako, mletački glagol </w:t>
      </w:r>
      <w:r w:rsidR="0059201F" w:rsidRPr="00B4017D">
        <w:rPr>
          <w:rStyle w:val="Istaknuto"/>
          <w:color w:val="000000"/>
          <w:sz w:val="24"/>
          <w:szCs w:val="24"/>
          <w:shd w:val="clear" w:color="auto" w:fill="FFFFFF"/>
        </w:rPr>
        <w:t>degnar(se)</w:t>
      </w:r>
      <w:r w:rsidR="0059201F" w:rsidRPr="00B4017D">
        <w:rPr>
          <w:rStyle w:val="Istaknuto"/>
          <w:i w:val="0"/>
          <w:iCs w:val="0"/>
          <w:color w:val="000000"/>
          <w:sz w:val="24"/>
          <w:szCs w:val="24"/>
          <w:shd w:val="clear" w:color="auto" w:fill="FFFFFF"/>
        </w:rPr>
        <w:t xml:space="preserve"> odnosno talijanski </w:t>
      </w:r>
      <w:r w:rsidR="00AF0479" w:rsidRPr="00B4017D">
        <w:rPr>
          <w:rStyle w:val="Istaknuto"/>
          <w:color w:val="000000"/>
          <w:sz w:val="24"/>
          <w:szCs w:val="24"/>
          <w:shd w:val="clear" w:color="auto" w:fill="FFFFFF"/>
        </w:rPr>
        <w:t>degnarsi</w:t>
      </w:r>
      <w:r w:rsidR="00AF0479" w:rsidRPr="00B4017D">
        <w:rPr>
          <w:rStyle w:val="Istaknuto"/>
          <w:i w:val="0"/>
          <w:iCs w:val="0"/>
          <w:color w:val="000000"/>
          <w:sz w:val="24"/>
          <w:szCs w:val="24"/>
          <w:shd w:val="clear" w:color="auto" w:fill="FFFFFF"/>
        </w:rPr>
        <w:t xml:space="preserve"> u jeziku davatelju ima</w:t>
      </w:r>
      <w:r w:rsidR="008C3F6D" w:rsidRPr="00B4017D">
        <w:rPr>
          <w:rStyle w:val="Istaknuto"/>
          <w:i w:val="0"/>
          <w:iCs w:val="0"/>
          <w:color w:val="000000"/>
          <w:sz w:val="24"/>
          <w:szCs w:val="24"/>
          <w:shd w:val="clear" w:color="auto" w:fill="FFFFFF"/>
        </w:rPr>
        <w:t>ju</w:t>
      </w:r>
      <w:r w:rsidR="00AF0479" w:rsidRPr="00B4017D">
        <w:rPr>
          <w:rStyle w:val="Istaknuto"/>
          <w:i w:val="0"/>
          <w:iCs w:val="0"/>
          <w:color w:val="000000"/>
          <w:sz w:val="24"/>
          <w:szCs w:val="24"/>
          <w:shd w:val="clear" w:color="auto" w:fill="FFFFFF"/>
        </w:rPr>
        <w:t xml:space="preserve"> značenje 'udostojati se', dok </w:t>
      </w:r>
      <w:r w:rsidR="006F7649" w:rsidRPr="00B4017D">
        <w:rPr>
          <w:rStyle w:val="Istaknuto"/>
          <w:i w:val="0"/>
          <w:iCs w:val="0"/>
          <w:color w:val="000000"/>
          <w:sz w:val="24"/>
          <w:szCs w:val="24"/>
          <w:shd w:val="clear" w:color="auto" w:fill="FFFFFF"/>
        </w:rPr>
        <w:t xml:space="preserve">u primoštenskom govoru </w:t>
      </w:r>
      <w:r w:rsidR="006F7649" w:rsidRPr="00B4017D">
        <w:rPr>
          <w:rStyle w:val="Istaknuto"/>
          <w:color w:val="000000"/>
          <w:sz w:val="24"/>
          <w:szCs w:val="24"/>
          <w:shd w:val="clear" w:color="auto" w:fill="FFFFFF"/>
        </w:rPr>
        <w:t>denjati se</w:t>
      </w:r>
      <w:r w:rsidR="006F7649" w:rsidRPr="00B4017D">
        <w:rPr>
          <w:rStyle w:val="Istaknuto"/>
          <w:i w:val="0"/>
          <w:iCs w:val="0"/>
          <w:color w:val="000000"/>
          <w:sz w:val="24"/>
          <w:szCs w:val="24"/>
          <w:shd w:val="clear" w:color="auto" w:fill="FFFFFF"/>
        </w:rPr>
        <w:t xml:space="preserve"> znači 'pozdraviti</w:t>
      </w:r>
      <w:r w:rsidR="000A7B2A" w:rsidRPr="00B4017D">
        <w:rPr>
          <w:rStyle w:val="Istaknuto"/>
          <w:i w:val="0"/>
          <w:iCs w:val="0"/>
          <w:color w:val="000000"/>
          <w:sz w:val="24"/>
          <w:szCs w:val="24"/>
          <w:shd w:val="clear" w:color="auto" w:fill="FFFFFF"/>
        </w:rPr>
        <w:t xml:space="preserve"> nekog</w:t>
      </w:r>
      <w:r w:rsidR="006F7649" w:rsidRPr="00B4017D">
        <w:rPr>
          <w:rStyle w:val="Istaknuto"/>
          <w:i w:val="0"/>
          <w:iCs w:val="0"/>
          <w:color w:val="000000"/>
          <w:sz w:val="24"/>
          <w:szCs w:val="24"/>
          <w:shd w:val="clear" w:color="auto" w:fill="FFFFFF"/>
        </w:rPr>
        <w:t>, javiti se</w:t>
      </w:r>
      <w:r w:rsidR="000A7B2A" w:rsidRPr="00B4017D">
        <w:rPr>
          <w:rStyle w:val="Istaknuto"/>
          <w:i w:val="0"/>
          <w:iCs w:val="0"/>
          <w:color w:val="000000"/>
          <w:sz w:val="24"/>
          <w:szCs w:val="24"/>
          <w:shd w:val="clear" w:color="auto" w:fill="FFFFFF"/>
        </w:rPr>
        <w:t xml:space="preserve"> nekome</w:t>
      </w:r>
      <w:r w:rsidR="006F7649" w:rsidRPr="00B4017D">
        <w:rPr>
          <w:rStyle w:val="Istaknuto"/>
          <w:i w:val="0"/>
          <w:iCs w:val="0"/>
          <w:color w:val="000000"/>
          <w:sz w:val="24"/>
          <w:szCs w:val="24"/>
          <w:shd w:val="clear" w:color="auto" w:fill="FFFFFF"/>
        </w:rPr>
        <w:t>'.</w:t>
      </w:r>
    </w:p>
    <w:p w:rsidR="00442F24" w:rsidRPr="00B4017D" w:rsidRDefault="00E419C5" w:rsidP="00B4017D">
      <w:pPr>
        <w:spacing w:line="360" w:lineRule="auto"/>
        <w:ind w:firstLine="360"/>
        <w:jc w:val="both"/>
        <w:rPr>
          <w:sz w:val="24"/>
          <w:szCs w:val="24"/>
        </w:rPr>
      </w:pPr>
      <w:r w:rsidRPr="00B4017D">
        <w:rPr>
          <w:sz w:val="24"/>
          <w:szCs w:val="24"/>
        </w:rPr>
        <w:t xml:space="preserve">Uz </w:t>
      </w:r>
      <w:r w:rsidR="007E024D" w:rsidRPr="00B4017D">
        <w:rPr>
          <w:sz w:val="24"/>
          <w:szCs w:val="24"/>
        </w:rPr>
        <w:t>dosad navedenih</w:t>
      </w:r>
      <w:r w:rsidRPr="00B4017D">
        <w:rPr>
          <w:sz w:val="24"/>
          <w:szCs w:val="24"/>
        </w:rPr>
        <w:t xml:space="preserve"> 3</w:t>
      </w:r>
      <w:r w:rsidR="001C2227" w:rsidRPr="00B4017D">
        <w:rPr>
          <w:sz w:val="24"/>
          <w:szCs w:val="24"/>
        </w:rPr>
        <w:t>90</w:t>
      </w:r>
      <w:r w:rsidRPr="00B4017D">
        <w:rPr>
          <w:sz w:val="24"/>
          <w:szCs w:val="24"/>
        </w:rPr>
        <w:t xml:space="preserve"> romanizma koj</w:t>
      </w:r>
      <w:r w:rsidR="007E024D" w:rsidRPr="00B4017D">
        <w:rPr>
          <w:sz w:val="24"/>
          <w:szCs w:val="24"/>
        </w:rPr>
        <w:t>a</w:t>
      </w:r>
      <w:r w:rsidRPr="00B4017D">
        <w:rPr>
          <w:sz w:val="24"/>
          <w:szCs w:val="24"/>
        </w:rPr>
        <w:t xml:space="preserve"> smo podijelili u semantička polja, naišli smo još na </w:t>
      </w:r>
      <w:r w:rsidR="001C2227" w:rsidRPr="00B4017D">
        <w:rPr>
          <w:sz w:val="24"/>
          <w:szCs w:val="24"/>
        </w:rPr>
        <w:t>1</w:t>
      </w:r>
      <w:r w:rsidR="00CC6D95" w:rsidRPr="00B4017D">
        <w:rPr>
          <w:sz w:val="24"/>
          <w:szCs w:val="24"/>
        </w:rPr>
        <w:t>9</w:t>
      </w:r>
      <w:r w:rsidRPr="00B4017D">
        <w:rPr>
          <w:sz w:val="24"/>
          <w:szCs w:val="24"/>
        </w:rPr>
        <w:t xml:space="preserve"> romanizma koja nismo mogli dodijeliti ni</w:t>
      </w:r>
      <w:r w:rsidR="00BA634D" w:rsidRPr="00B4017D">
        <w:rPr>
          <w:sz w:val="24"/>
          <w:szCs w:val="24"/>
        </w:rPr>
        <w:t xml:space="preserve">ti </w:t>
      </w:r>
      <w:r w:rsidRPr="00B4017D">
        <w:rPr>
          <w:sz w:val="24"/>
          <w:szCs w:val="24"/>
        </w:rPr>
        <w:t xml:space="preserve">jednom od </w:t>
      </w:r>
      <w:r w:rsidR="00185F74" w:rsidRPr="00B4017D">
        <w:rPr>
          <w:sz w:val="24"/>
          <w:szCs w:val="24"/>
        </w:rPr>
        <w:t xml:space="preserve">prethodno </w:t>
      </w:r>
      <w:r w:rsidRPr="00B4017D">
        <w:rPr>
          <w:sz w:val="24"/>
          <w:szCs w:val="24"/>
        </w:rPr>
        <w:t>navedenih 25 semantičkih polja</w:t>
      </w:r>
      <w:r w:rsidR="00EB0538" w:rsidRPr="00B4017D">
        <w:rPr>
          <w:sz w:val="24"/>
          <w:szCs w:val="24"/>
        </w:rPr>
        <w:t xml:space="preserve"> jer je uloga </w:t>
      </w:r>
      <w:r w:rsidR="00185F74" w:rsidRPr="00B4017D">
        <w:rPr>
          <w:sz w:val="24"/>
          <w:szCs w:val="24"/>
        </w:rPr>
        <w:t xml:space="preserve">ovih romanizama u primoštenskom govoru </w:t>
      </w:r>
      <w:r w:rsidR="00EB0538" w:rsidRPr="00B4017D">
        <w:rPr>
          <w:sz w:val="24"/>
          <w:szCs w:val="24"/>
        </w:rPr>
        <w:t>više sintaktička nego semantička. R</w:t>
      </w:r>
      <w:r w:rsidRPr="00B4017D">
        <w:rPr>
          <w:sz w:val="24"/>
          <w:szCs w:val="24"/>
        </w:rPr>
        <w:t xml:space="preserve">iječ je  </w:t>
      </w:r>
      <w:r w:rsidR="00185F74" w:rsidRPr="00B4017D">
        <w:rPr>
          <w:sz w:val="24"/>
          <w:szCs w:val="24"/>
        </w:rPr>
        <w:t xml:space="preserve">uglavnom o </w:t>
      </w:r>
      <w:r w:rsidRPr="00B4017D">
        <w:rPr>
          <w:sz w:val="24"/>
          <w:szCs w:val="24"/>
        </w:rPr>
        <w:t>pridjevima</w:t>
      </w:r>
      <w:r w:rsidR="00185F74" w:rsidRPr="00B4017D">
        <w:rPr>
          <w:sz w:val="24"/>
          <w:szCs w:val="24"/>
        </w:rPr>
        <w:t>, ali i o nekolicini priloga te jedno</w:t>
      </w:r>
      <w:r w:rsidR="001C2227" w:rsidRPr="00B4017D">
        <w:rPr>
          <w:sz w:val="24"/>
          <w:szCs w:val="24"/>
        </w:rPr>
        <w:t>m</w:t>
      </w:r>
      <w:r w:rsidR="00185F74" w:rsidRPr="00B4017D">
        <w:rPr>
          <w:sz w:val="24"/>
          <w:szCs w:val="24"/>
        </w:rPr>
        <w:t xml:space="preserve"> vezniku. Tako smo, </w:t>
      </w:r>
      <w:r w:rsidRPr="00B4017D">
        <w:rPr>
          <w:sz w:val="24"/>
          <w:szCs w:val="24"/>
        </w:rPr>
        <w:t xml:space="preserve">uz pridjeve </w:t>
      </w:r>
      <w:r w:rsidRPr="00B4017D">
        <w:rPr>
          <w:i/>
          <w:iCs/>
          <w:sz w:val="24"/>
          <w:szCs w:val="24"/>
        </w:rPr>
        <w:t>fri</w:t>
      </w:r>
      <w:r w:rsidR="005265CC" w:rsidRPr="00B4017D">
        <w:rPr>
          <w:i/>
          <w:iCs/>
          <w:sz w:val="24"/>
          <w:szCs w:val="24"/>
        </w:rPr>
        <w:t>ža</w:t>
      </w:r>
      <w:r w:rsidRPr="00B4017D">
        <w:rPr>
          <w:i/>
          <w:iCs/>
          <w:sz w:val="24"/>
          <w:szCs w:val="24"/>
        </w:rPr>
        <w:t xml:space="preserve">k, cotav, </w:t>
      </w:r>
      <w:r w:rsidR="001B1576" w:rsidRPr="00B4017D">
        <w:rPr>
          <w:i/>
          <w:iCs/>
          <w:sz w:val="24"/>
          <w:szCs w:val="24"/>
        </w:rPr>
        <w:t xml:space="preserve">dešperan, </w:t>
      </w:r>
      <w:r w:rsidRPr="00B4017D">
        <w:rPr>
          <w:i/>
          <w:iCs/>
          <w:sz w:val="24"/>
          <w:szCs w:val="24"/>
        </w:rPr>
        <w:t>gobav</w:t>
      </w:r>
      <w:r w:rsidR="005265CC" w:rsidRPr="00B4017D">
        <w:rPr>
          <w:i/>
          <w:iCs/>
          <w:sz w:val="24"/>
          <w:szCs w:val="24"/>
        </w:rPr>
        <w:t>,</w:t>
      </w:r>
      <w:r w:rsidR="005265CC" w:rsidRPr="00B4017D">
        <w:rPr>
          <w:sz w:val="24"/>
          <w:szCs w:val="24"/>
        </w:rPr>
        <w:t xml:space="preserve"> </w:t>
      </w:r>
      <w:r w:rsidRPr="00B4017D">
        <w:rPr>
          <w:i/>
          <w:iCs/>
          <w:sz w:val="24"/>
          <w:szCs w:val="24"/>
        </w:rPr>
        <w:t>ingleški</w:t>
      </w:r>
      <w:r w:rsidRPr="00B4017D">
        <w:rPr>
          <w:sz w:val="24"/>
          <w:szCs w:val="24"/>
        </w:rPr>
        <w:t xml:space="preserve"> </w:t>
      </w:r>
      <w:r w:rsidR="001B1576" w:rsidRPr="00B4017D">
        <w:rPr>
          <w:sz w:val="24"/>
          <w:szCs w:val="24"/>
        </w:rPr>
        <w:t xml:space="preserve">i </w:t>
      </w:r>
      <w:r w:rsidR="001B1576" w:rsidRPr="00B4017D">
        <w:rPr>
          <w:i/>
          <w:iCs/>
          <w:sz w:val="24"/>
          <w:szCs w:val="24"/>
        </w:rPr>
        <w:t>šuperb</w:t>
      </w:r>
      <w:r w:rsidR="001B1576" w:rsidRPr="00B4017D">
        <w:rPr>
          <w:sz w:val="24"/>
          <w:szCs w:val="24"/>
        </w:rPr>
        <w:t xml:space="preserve"> </w:t>
      </w:r>
      <w:r w:rsidRPr="00B4017D">
        <w:rPr>
          <w:sz w:val="24"/>
          <w:szCs w:val="24"/>
        </w:rPr>
        <w:t xml:space="preserve">koji </w:t>
      </w:r>
      <w:r w:rsidR="003D2F48" w:rsidRPr="00B4017D">
        <w:rPr>
          <w:sz w:val="24"/>
          <w:szCs w:val="24"/>
        </w:rPr>
        <w:t xml:space="preserve">su </w:t>
      </w:r>
      <w:r w:rsidRPr="00B4017D">
        <w:rPr>
          <w:sz w:val="24"/>
          <w:szCs w:val="24"/>
        </w:rPr>
        <w:t>već prethodno navedeni</w:t>
      </w:r>
      <w:r w:rsidR="00185F74" w:rsidRPr="00B4017D">
        <w:rPr>
          <w:sz w:val="24"/>
          <w:szCs w:val="24"/>
        </w:rPr>
        <w:t>, zabilježili još</w:t>
      </w:r>
      <w:r w:rsidRPr="00B4017D">
        <w:rPr>
          <w:i/>
          <w:iCs/>
          <w:sz w:val="24"/>
          <w:szCs w:val="24"/>
        </w:rPr>
        <w:t xml:space="preserve"> dezerat, dureći, grez, kuntent(a), kurioža</w:t>
      </w:r>
      <w:r w:rsidR="00BA77A6" w:rsidRPr="00B4017D">
        <w:rPr>
          <w:i/>
          <w:iCs/>
          <w:sz w:val="24"/>
          <w:szCs w:val="24"/>
        </w:rPr>
        <w:t>st</w:t>
      </w:r>
      <w:r w:rsidRPr="00B4017D">
        <w:rPr>
          <w:i/>
          <w:iCs/>
          <w:sz w:val="24"/>
          <w:szCs w:val="24"/>
        </w:rPr>
        <w:t>, late</w:t>
      </w:r>
      <w:r w:rsidR="00B83A00" w:rsidRPr="00B4017D">
        <w:rPr>
          <w:i/>
          <w:iCs/>
          <w:sz w:val="24"/>
          <w:szCs w:val="24"/>
        </w:rPr>
        <w:t>n</w:t>
      </w:r>
      <w:r w:rsidRPr="00B4017D">
        <w:rPr>
          <w:i/>
          <w:iCs/>
          <w:sz w:val="24"/>
          <w:szCs w:val="24"/>
        </w:rPr>
        <w:t>, škur, sigur, šestan, špor</w:t>
      </w:r>
      <w:r w:rsidR="001C2227" w:rsidRPr="00B4017D">
        <w:rPr>
          <w:i/>
          <w:iCs/>
          <w:sz w:val="24"/>
          <w:szCs w:val="24"/>
        </w:rPr>
        <w:t>a</w:t>
      </w:r>
      <w:r w:rsidRPr="00B4017D">
        <w:rPr>
          <w:i/>
          <w:iCs/>
          <w:sz w:val="24"/>
          <w:szCs w:val="24"/>
        </w:rPr>
        <w:t>k, žvelt(</w:t>
      </w:r>
      <w:r w:rsidR="001C2227" w:rsidRPr="00B4017D">
        <w:rPr>
          <w:i/>
          <w:iCs/>
          <w:sz w:val="24"/>
          <w:szCs w:val="24"/>
        </w:rPr>
        <w:t>a</w:t>
      </w:r>
      <w:r w:rsidRPr="00B4017D">
        <w:rPr>
          <w:i/>
          <w:iCs/>
          <w:sz w:val="24"/>
          <w:szCs w:val="24"/>
        </w:rPr>
        <w:t>)</w:t>
      </w:r>
      <w:r w:rsidR="00484F60" w:rsidRPr="00B4017D">
        <w:rPr>
          <w:sz w:val="24"/>
          <w:szCs w:val="24"/>
        </w:rPr>
        <w:t>. Od</w:t>
      </w:r>
      <w:r w:rsidRPr="00B4017D">
        <w:rPr>
          <w:sz w:val="24"/>
          <w:szCs w:val="24"/>
        </w:rPr>
        <w:t xml:space="preserve"> prilo</w:t>
      </w:r>
      <w:r w:rsidR="00484F60" w:rsidRPr="00B4017D">
        <w:rPr>
          <w:sz w:val="24"/>
          <w:szCs w:val="24"/>
        </w:rPr>
        <w:t>g</w:t>
      </w:r>
      <w:r w:rsidRPr="00B4017D">
        <w:rPr>
          <w:sz w:val="24"/>
          <w:szCs w:val="24"/>
        </w:rPr>
        <w:t>a (uz prethodno naveden</w:t>
      </w:r>
      <w:r w:rsidR="00185F74" w:rsidRPr="00B4017D">
        <w:rPr>
          <w:sz w:val="24"/>
          <w:szCs w:val="24"/>
        </w:rPr>
        <w:t>e</w:t>
      </w:r>
      <w:r w:rsidRPr="00B4017D">
        <w:rPr>
          <w:sz w:val="24"/>
          <w:szCs w:val="24"/>
        </w:rPr>
        <w:t xml:space="preserve"> prilog</w:t>
      </w:r>
      <w:r w:rsidR="00185F74" w:rsidRPr="00B4017D">
        <w:rPr>
          <w:sz w:val="24"/>
          <w:szCs w:val="24"/>
        </w:rPr>
        <w:t>e</w:t>
      </w:r>
      <w:r w:rsidRPr="00B4017D">
        <w:rPr>
          <w:sz w:val="24"/>
          <w:szCs w:val="24"/>
        </w:rPr>
        <w:t xml:space="preserve"> </w:t>
      </w:r>
      <w:r w:rsidRPr="00B4017D">
        <w:rPr>
          <w:i/>
          <w:iCs/>
          <w:sz w:val="24"/>
          <w:szCs w:val="24"/>
        </w:rPr>
        <w:t>drito</w:t>
      </w:r>
      <w:r w:rsidR="00185F74" w:rsidRPr="00B4017D">
        <w:rPr>
          <w:i/>
          <w:iCs/>
          <w:sz w:val="24"/>
          <w:szCs w:val="24"/>
        </w:rPr>
        <w:t xml:space="preserve"> </w:t>
      </w:r>
      <w:r w:rsidR="00185F74" w:rsidRPr="00B4017D">
        <w:rPr>
          <w:sz w:val="24"/>
          <w:szCs w:val="24"/>
        </w:rPr>
        <w:t xml:space="preserve">i </w:t>
      </w:r>
      <w:r w:rsidR="00185F74" w:rsidRPr="00B4017D">
        <w:rPr>
          <w:i/>
          <w:iCs/>
          <w:sz w:val="24"/>
          <w:szCs w:val="24"/>
        </w:rPr>
        <w:t>deboto</w:t>
      </w:r>
      <w:r w:rsidRPr="00B4017D">
        <w:rPr>
          <w:sz w:val="24"/>
          <w:szCs w:val="24"/>
        </w:rPr>
        <w:t>)</w:t>
      </w:r>
      <w:r w:rsidR="00484F60" w:rsidRPr="00B4017D">
        <w:rPr>
          <w:sz w:val="24"/>
          <w:szCs w:val="24"/>
        </w:rPr>
        <w:t xml:space="preserve"> pojavljuju se još i</w:t>
      </w:r>
      <w:r w:rsidRPr="00B4017D">
        <w:rPr>
          <w:i/>
          <w:iCs/>
          <w:sz w:val="24"/>
          <w:szCs w:val="24"/>
        </w:rPr>
        <w:t xml:space="preserve"> ćaro, </w:t>
      </w:r>
      <w:r w:rsidR="00185F74" w:rsidRPr="00B4017D">
        <w:rPr>
          <w:i/>
          <w:iCs/>
          <w:sz w:val="24"/>
          <w:szCs w:val="24"/>
        </w:rPr>
        <w:t>jušto,</w:t>
      </w:r>
      <w:r w:rsidR="001C2227" w:rsidRPr="00B4017D">
        <w:rPr>
          <w:i/>
          <w:iCs/>
          <w:sz w:val="24"/>
          <w:szCs w:val="24"/>
        </w:rPr>
        <w:t xml:space="preserve"> lešto,</w:t>
      </w:r>
      <w:r w:rsidR="00185F74" w:rsidRPr="00B4017D">
        <w:rPr>
          <w:i/>
          <w:iCs/>
          <w:sz w:val="24"/>
          <w:szCs w:val="24"/>
        </w:rPr>
        <w:t xml:space="preserve"> </w:t>
      </w:r>
      <w:r w:rsidRPr="00B4017D">
        <w:rPr>
          <w:i/>
          <w:iCs/>
          <w:sz w:val="24"/>
          <w:szCs w:val="24"/>
        </w:rPr>
        <w:t>pink</w:t>
      </w:r>
      <w:r w:rsidR="00D20888" w:rsidRPr="00B4017D">
        <w:rPr>
          <w:i/>
          <w:iCs/>
          <w:sz w:val="24"/>
          <w:szCs w:val="24"/>
        </w:rPr>
        <w:t>u</w:t>
      </w:r>
      <w:r w:rsidRPr="00B4017D">
        <w:rPr>
          <w:i/>
          <w:iCs/>
          <w:sz w:val="24"/>
          <w:szCs w:val="24"/>
        </w:rPr>
        <w:t xml:space="preserve">, prišapoko, </w:t>
      </w:r>
      <w:r w:rsidR="00581A20" w:rsidRPr="00B4017D">
        <w:rPr>
          <w:i/>
          <w:iCs/>
          <w:sz w:val="24"/>
          <w:szCs w:val="24"/>
        </w:rPr>
        <w:t xml:space="preserve">siguro, </w:t>
      </w:r>
      <w:r w:rsidRPr="00B4017D">
        <w:rPr>
          <w:i/>
          <w:iCs/>
          <w:sz w:val="24"/>
          <w:szCs w:val="24"/>
        </w:rPr>
        <w:t>šuperbo</w:t>
      </w:r>
      <w:r w:rsidR="00484F60" w:rsidRPr="00B4017D">
        <w:rPr>
          <w:sz w:val="24"/>
          <w:szCs w:val="24"/>
        </w:rPr>
        <w:t>, a bilježimo i</w:t>
      </w:r>
      <w:r w:rsidRPr="00B4017D">
        <w:rPr>
          <w:sz w:val="24"/>
          <w:szCs w:val="24"/>
        </w:rPr>
        <w:t xml:space="preserve"> veznik </w:t>
      </w:r>
      <w:r w:rsidRPr="00B4017D">
        <w:rPr>
          <w:i/>
          <w:iCs/>
          <w:sz w:val="24"/>
          <w:szCs w:val="24"/>
        </w:rPr>
        <w:t>njanci</w:t>
      </w:r>
      <w:r w:rsidRPr="00B4017D">
        <w:rPr>
          <w:sz w:val="24"/>
          <w:szCs w:val="24"/>
        </w:rPr>
        <w:t xml:space="preserve">. Time naš korpus prikupljenih romanizama raste na ukupan broj od </w:t>
      </w:r>
      <w:r w:rsidR="00B13B2B" w:rsidRPr="00B4017D">
        <w:rPr>
          <w:sz w:val="24"/>
          <w:szCs w:val="24"/>
        </w:rPr>
        <w:t>40</w:t>
      </w:r>
      <w:r w:rsidR="00CC6D95" w:rsidRPr="00B4017D">
        <w:rPr>
          <w:sz w:val="24"/>
          <w:szCs w:val="24"/>
        </w:rPr>
        <w:t>9</w:t>
      </w:r>
      <w:r w:rsidRPr="00B4017D">
        <w:rPr>
          <w:sz w:val="24"/>
          <w:szCs w:val="24"/>
        </w:rPr>
        <w:t xml:space="preserve"> romaniz</w:t>
      </w:r>
      <w:r w:rsidR="00B13B2B" w:rsidRPr="00B4017D">
        <w:rPr>
          <w:sz w:val="24"/>
          <w:szCs w:val="24"/>
        </w:rPr>
        <w:t>a</w:t>
      </w:r>
      <w:r w:rsidRPr="00B4017D">
        <w:rPr>
          <w:sz w:val="24"/>
          <w:szCs w:val="24"/>
        </w:rPr>
        <w:t xml:space="preserve">ma. </w:t>
      </w:r>
      <w:r w:rsidR="007542E5" w:rsidRPr="00B4017D">
        <w:rPr>
          <w:sz w:val="24"/>
          <w:szCs w:val="24"/>
        </w:rPr>
        <w:t xml:space="preserve">Najveći dio </w:t>
      </w:r>
      <w:r w:rsidR="0096519A" w:rsidRPr="00B4017D">
        <w:rPr>
          <w:sz w:val="24"/>
          <w:szCs w:val="24"/>
        </w:rPr>
        <w:t xml:space="preserve">prikupljenih romanizama čine imenice, njih </w:t>
      </w:r>
      <w:r w:rsidR="00C457E7" w:rsidRPr="00B4017D">
        <w:rPr>
          <w:sz w:val="24"/>
          <w:szCs w:val="24"/>
        </w:rPr>
        <w:t xml:space="preserve">čak </w:t>
      </w:r>
      <w:r w:rsidRPr="00B4017D">
        <w:rPr>
          <w:sz w:val="24"/>
          <w:szCs w:val="24"/>
        </w:rPr>
        <w:t>72</w:t>
      </w:r>
      <w:r w:rsidR="0096519A" w:rsidRPr="00B4017D">
        <w:rPr>
          <w:sz w:val="24"/>
          <w:szCs w:val="24"/>
        </w:rPr>
        <w:t xml:space="preserve">%, zatim slijede glagoli s </w:t>
      </w:r>
      <w:r w:rsidRPr="00B4017D">
        <w:rPr>
          <w:sz w:val="24"/>
          <w:szCs w:val="24"/>
        </w:rPr>
        <w:t>20,3</w:t>
      </w:r>
      <w:r w:rsidR="0096519A" w:rsidRPr="00B4017D">
        <w:rPr>
          <w:sz w:val="24"/>
          <w:szCs w:val="24"/>
        </w:rPr>
        <w:t>%</w:t>
      </w:r>
      <w:r w:rsidRPr="00B4017D">
        <w:rPr>
          <w:sz w:val="24"/>
          <w:szCs w:val="24"/>
        </w:rPr>
        <w:t xml:space="preserve"> zastupljenosti</w:t>
      </w:r>
      <w:r w:rsidR="0096519A" w:rsidRPr="00B4017D">
        <w:rPr>
          <w:sz w:val="24"/>
          <w:szCs w:val="24"/>
        </w:rPr>
        <w:t xml:space="preserve"> i pridjevi</w:t>
      </w:r>
      <w:r w:rsidRPr="00B4017D">
        <w:rPr>
          <w:sz w:val="24"/>
          <w:szCs w:val="24"/>
        </w:rPr>
        <w:t xml:space="preserve"> </w:t>
      </w:r>
      <w:r w:rsidR="00C457E7" w:rsidRPr="00B4017D">
        <w:rPr>
          <w:sz w:val="24"/>
          <w:szCs w:val="24"/>
        </w:rPr>
        <w:t xml:space="preserve">s </w:t>
      </w:r>
      <w:r w:rsidR="00C83EB9" w:rsidRPr="00B4017D">
        <w:rPr>
          <w:sz w:val="24"/>
          <w:szCs w:val="24"/>
        </w:rPr>
        <w:t>5</w:t>
      </w:r>
      <w:r w:rsidR="0096519A" w:rsidRPr="00B4017D">
        <w:rPr>
          <w:sz w:val="24"/>
          <w:szCs w:val="24"/>
        </w:rPr>
        <w:t>%</w:t>
      </w:r>
      <w:r w:rsidR="00745247" w:rsidRPr="00B4017D">
        <w:rPr>
          <w:sz w:val="24"/>
          <w:szCs w:val="24"/>
        </w:rPr>
        <w:t xml:space="preserve"> zastupljenosti</w:t>
      </w:r>
      <w:r w:rsidR="0096519A" w:rsidRPr="00B4017D">
        <w:rPr>
          <w:sz w:val="24"/>
          <w:szCs w:val="24"/>
        </w:rPr>
        <w:t xml:space="preserve">. Najmanji postotak </w:t>
      </w:r>
      <w:r w:rsidR="0096519A" w:rsidRPr="00B4017D">
        <w:rPr>
          <w:sz w:val="24"/>
          <w:szCs w:val="24"/>
        </w:rPr>
        <w:lastRenderedPageBreak/>
        <w:t xml:space="preserve">romanizama pripada prilozima, njih </w:t>
      </w:r>
      <w:r w:rsidR="00C83EB9" w:rsidRPr="00B4017D">
        <w:rPr>
          <w:sz w:val="24"/>
          <w:szCs w:val="24"/>
        </w:rPr>
        <w:t>2</w:t>
      </w:r>
      <w:r w:rsidRPr="00B4017D">
        <w:rPr>
          <w:sz w:val="24"/>
          <w:szCs w:val="24"/>
        </w:rPr>
        <w:t>,6</w:t>
      </w:r>
      <w:r w:rsidR="00C457E7" w:rsidRPr="00B4017D">
        <w:rPr>
          <w:sz w:val="24"/>
          <w:szCs w:val="24"/>
        </w:rPr>
        <w:t>%</w:t>
      </w:r>
      <w:r w:rsidR="00745247" w:rsidRPr="00B4017D">
        <w:rPr>
          <w:sz w:val="24"/>
          <w:szCs w:val="24"/>
        </w:rPr>
        <w:t>,</w:t>
      </w:r>
      <w:r w:rsidR="0096519A" w:rsidRPr="00B4017D">
        <w:rPr>
          <w:sz w:val="24"/>
          <w:szCs w:val="24"/>
        </w:rPr>
        <w:t xml:space="preserve"> te veznicima, njih </w:t>
      </w:r>
      <w:r w:rsidRPr="00B4017D">
        <w:rPr>
          <w:sz w:val="24"/>
          <w:szCs w:val="24"/>
        </w:rPr>
        <w:t>0,3</w:t>
      </w:r>
      <w:r w:rsidR="00C457E7" w:rsidRPr="00B4017D">
        <w:rPr>
          <w:sz w:val="24"/>
          <w:szCs w:val="24"/>
        </w:rPr>
        <w:t>%</w:t>
      </w:r>
      <w:r w:rsidR="00DC50DA" w:rsidRPr="00B4017D">
        <w:rPr>
          <w:sz w:val="24"/>
          <w:szCs w:val="24"/>
        </w:rPr>
        <w:t>, dok ostale vrste riječi nisu zastupljene</w:t>
      </w:r>
      <w:r w:rsidR="00C457E7" w:rsidRPr="00B4017D">
        <w:rPr>
          <w:sz w:val="24"/>
          <w:szCs w:val="24"/>
        </w:rPr>
        <w:t>.</w:t>
      </w:r>
    </w:p>
    <w:p w:rsidR="00514C01" w:rsidRPr="00B4017D" w:rsidRDefault="00514C01" w:rsidP="00B4017D">
      <w:pPr>
        <w:spacing w:line="360" w:lineRule="auto"/>
        <w:ind w:firstLine="360"/>
        <w:jc w:val="both"/>
        <w:rPr>
          <w:sz w:val="24"/>
          <w:szCs w:val="24"/>
        </w:rPr>
      </w:pPr>
      <w:r w:rsidRPr="00B4017D">
        <w:rPr>
          <w:sz w:val="24"/>
          <w:szCs w:val="24"/>
        </w:rPr>
        <w:t xml:space="preserve">Ovom podjelom romanizama u semantička polja zapravo je moguće predočiti koliko je područje Primoštena bilo pod snažnim </w:t>
      </w:r>
      <w:r w:rsidR="00254A4C" w:rsidRPr="00B4017D">
        <w:rPr>
          <w:sz w:val="24"/>
          <w:szCs w:val="24"/>
        </w:rPr>
        <w:t xml:space="preserve">i dugotrajnim romanskim </w:t>
      </w:r>
      <w:r w:rsidRPr="00B4017D">
        <w:rPr>
          <w:sz w:val="24"/>
          <w:szCs w:val="24"/>
        </w:rPr>
        <w:t xml:space="preserve">utjecajem </w:t>
      </w:r>
      <w:r w:rsidR="00254A4C" w:rsidRPr="00B4017D">
        <w:rPr>
          <w:sz w:val="24"/>
          <w:szCs w:val="24"/>
        </w:rPr>
        <w:t>u jeziku i kulturi</w:t>
      </w:r>
      <w:r w:rsidRPr="00B4017D">
        <w:rPr>
          <w:sz w:val="24"/>
          <w:szCs w:val="24"/>
        </w:rPr>
        <w:t xml:space="preserve">, te koliko je taj utjecaj i danas vidljiv u </w:t>
      </w:r>
      <w:r w:rsidR="00F90C2D" w:rsidRPr="00B4017D">
        <w:rPr>
          <w:sz w:val="24"/>
          <w:szCs w:val="24"/>
        </w:rPr>
        <w:t>lok</w:t>
      </w:r>
      <w:r w:rsidRPr="00B4017D">
        <w:rPr>
          <w:sz w:val="24"/>
          <w:szCs w:val="24"/>
        </w:rPr>
        <w:t>alnom govoru. Osim toga, vidljivo je da su romanizmi prisutni u svim najvažnijim sferama života koje su bile tipične za ljude koji su živjeli u ovom kraju tijekom</w:t>
      </w:r>
      <w:r w:rsidR="0085135D" w:rsidRPr="00B4017D">
        <w:rPr>
          <w:sz w:val="24"/>
          <w:szCs w:val="24"/>
        </w:rPr>
        <w:t xml:space="preserve"> </w:t>
      </w:r>
      <w:r w:rsidRPr="00B4017D">
        <w:rPr>
          <w:sz w:val="24"/>
          <w:szCs w:val="24"/>
        </w:rPr>
        <w:t>stoljeća</w:t>
      </w:r>
      <w:r w:rsidR="0085135D" w:rsidRPr="00B4017D">
        <w:rPr>
          <w:sz w:val="24"/>
          <w:szCs w:val="24"/>
        </w:rPr>
        <w:t>, sve do danas</w:t>
      </w:r>
      <w:r w:rsidRPr="00B4017D">
        <w:rPr>
          <w:sz w:val="24"/>
          <w:szCs w:val="24"/>
        </w:rPr>
        <w:t>.</w:t>
      </w:r>
    </w:p>
    <w:p w:rsidR="00EB3EA3" w:rsidRPr="00B4017D" w:rsidRDefault="00EB3EA3" w:rsidP="00B4017D">
      <w:pPr>
        <w:spacing w:after="0" w:line="360" w:lineRule="auto"/>
        <w:jc w:val="both"/>
        <w:rPr>
          <w:sz w:val="24"/>
          <w:szCs w:val="24"/>
        </w:rPr>
      </w:pPr>
    </w:p>
    <w:p w:rsidR="0081704D" w:rsidRPr="00B4017D" w:rsidRDefault="0081704D" w:rsidP="00B4017D">
      <w:pPr>
        <w:spacing w:after="0" w:line="360" w:lineRule="auto"/>
        <w:jc w:val="both"/>
        <w:rPr>
          <w:b/>
          <w:bCs/>
          <w:sz w:val="24"/>
          <w:szCs w:val="24"/>
        </w:rPr>
      </w:pPr>
      <w:r w:rsidRPr="00B4017D">
        <w:rPr>
          <w:b/>
          <w:bCs/>
          <w:sz w:val="24"/>
          <w:szCs w:val="24"/>
        </w:rPr>
        <w:br w:type="page"/>
      </w:r>
    </w:p>
    <w:p w:rsidR="00442F24" w:rsidRPr="00B4017D" w:rsidRDefault="00F66C19" w:rsidP="00F66C19">
      <w:pPr>
        <w:pStyle w:val="Naslov1"/>
        <w:ind w:left="360"/>
      </w:pPr>
      <w:bookmarkStart w:id="14" w:name="_Toc133314075"/>
      <w:r>
        <w:lastRenderedPageBreak/>
        <w:t xml:space="preserve">6. </w:t>
      </w:r>
      <w:r w:rsidR="00442F24" w:rsidRPr="00B4017D">
        <w:t>Etimološka analiza prikupljenih romanizama</w:t>
      </w:r>
      <w:bookmarkEnd w:id="14"/>
    </w:p>
    <w:p w:rsidR="00D36FC8" w:rsidRDefault="00D36FC8" w:rsidP="00D36FC8">
      <w:pPr>
        <w:spacing w:after="0" w:line="360" w:lineRule="auto"/>
        <w:jc w:val="both"/>
        <w:rPr>
          <w:sz w:val="24"/>
          <w:szCs w:val="24"/>
        </w:rPr>
      </w:pPr>
    </w:p>
    <w:p w:rsidR="00DC47AB" w:rsidRDefault="00D36FC8" w:rsidP="00A9687A">
      <w:pPr>
        <w:spacing w:line="360" w:lineRule="auto"/>
        <w:ind w:firstLine="708"/>
        <w:jc w:val="both"/>
        <w:rPr>
          <w:sz w:val="24"/>
          <w:szCs w:val="24"/>
        </w:rPr>
      </w:pPr>
      <w:r w:rsidRPr="002F71E1">
        <w:rPr>
          <w:sz w:val="24"/>
          <w:szCs w:val="24"/>
        </w:rPr>
        <w:t xml:space="preserve">U nastavku ćemo prikazati etimologije za oko 270 prikupljenih romanizama. Značajan broj prikupljenih leksema romanskog podrijetla u primoštenskom govoru pripada mletacizmima, točnije venecijanskom govoru. To možemo pripisati dugotrajnom utjecaju Venecije koji je prožeo sve sfere lokalnog života, što se, dakako, zrcali u jeziku. Također, i tršćanski je govor ostavio traga u govoru mještana, pa su tako za neke romanizme zabilježene dvojake etimologije (iz venecijanskog i iz tršćanskog govora, npr. </w:t>
      </w:r>
      <w:r w:rsidRPr="002F71E1">
        <w:rPr>
          <w:i/>
          <w:iCs/>
          <w:sz w:val="24"/>
          <w:szCs w:val="24"/>
        </w:rPr>
        <w:t>basetan</w:t>
      </w:r>
      <w:r w:rsidRPr="002F71E1">
        <w:rPr>
          <w:sz w:val="24"/>
          <w:szCs w:val="24"/>
        </w:rPr>
        <w:t xml:space="preserve"> &lt; ven. </w:t>
      </w:r>
      <w:r w:rsidRPr="002F71E1">
        <w:rPr>
          <w:i/>
          <w:iCs/>
          <w:sz w:val="24"/>
          <w:szCs w:val="24"/>
        </w:rPr>
        <w:t>basso</w:t>
      </w:r>
      <w:r w:rsidRPr="002F71E1">
        <w:rPr>
          <w:sz w:val="24"/>
          <w:szCs w:val="24"/>
        </w:rPr>
        <w:t xml:space="preserve">, tršć. </w:t>
      </w:r>
      <w:r w:rsidRPr="002F71E1">
        <w:rPr>
          <w:i/>
          <w:iCs/>
          <w:sz w:val="24"/>
          <w:szCs w:val="24"/>
        </w:rPr>
        <w:t>baso</w:t>
      </w:r>
      <w:r w:rsidRPr="002F71E1">
        <w:rPr>
          <w:sz w:val="24"/>
          <w:szCs w:val="24"/>
        </w:rPr>
        <w:t>). Uz to, za određeni broj romanizama navedena je i inačica iz standardnog talijanskog jezika (</w:t>
      </w:r>
      <w:r w:rsidRPr="002F71E1">
        <w:rPr>
          <w:i/>
          <w:iCs/>
          <w:sz w:val="24"/>
          <w:szCs w:val="24"/>
        </w:rPr>
        <w:t>balat</w:t>
      </w:r>
      <w:r w:rsidRPr="002F71E1">
        <w:rPr>
          <w:sz w:val="24"/>
          <w:szCs w:val="24"/>
        </w:rPr>
        <w:t xml:space="preserve"> &lt; mlet. </w:t>
      </w:r>
      <w:r w:rsidRPr="002F71E1">
        <w:rPr>
          <w:i/>
          <w:iCs/>
          <w:sz w:val="24"/>
          <w:szCs w:val="24"/>
        </w:rPr>
        <w:t xml:space="preserve">balàr </w:t>
      </w:r>
      <w:r w:rsidRPr="002F71E1">
        <w:rPr>
          <w:sz w:val="24"/>
          <w:szCs w:val="24"/>
        </w:rPr>
        <w:t xml:space="preserve">&lt; tal. </w:t>
      </w:r>
      <w:r w:rsidRPr="002F71E1">
        <w:rPr>
          <w:i/>
          <w:iCs/>
          <w:sz w:val="24"/>
          <w:szCs w:val="24"/>
        </w:rPr>
        <w:t>ballare</w:t>
      </w:r>
      <w:r w:rsidRPr="002F71E1">
        <w:rPr>
          <w:sz w:val="24"/>
          <w:szCs w:val="24"/>
        </w:rPr>
        <w:t xml:space="preserve">). </w:t>
      </w:r>
    </w:p>
    <w:p w:rsidR="00D36FC8" w:rsidRDefault="00D36FC8" w:rsidP="00A9687A">
      <w:pPr>
        <w:spacing w:line="360" w:lineRule="auto"/>
        <w:ind w:firstLine="708"/>
        <w:jc w:val="both"/>
        <w:rPr>
          <w:sz w:val="24"/>
          <w:szCs w:val="24"/>
        </w:rPr>
      </w:pPr>
      <w:r w:rsidRPr="002F71E1">
        <w:rPr>
          <w:sz w:val="24"/>
          <w:szCs w:val="24"/>
        </w:rPr>
        <w:t xml:space="preserve">Posuđenice koje etimološki pripadaju tršćanskom i standardnom talijanskom </w:t>
      </w:r>
      <w:r w:rsidR="00DC47AB">
        <w:rPr>
          <w:sz w:val="24"/>
          <w:szCs w:val="24"/>
        </w:rPr>
        <w:t>jezik</w:t>
      </w:r>
      <w:r w:rsidRPr="002F71E1">
        <w:rPr>
          <w:sz w:val="24"/>
          <w:szCs w:val="24"/>
        </w:rPr>
        <w:t xml:space="preserve">u uglavnom su novijeg datuma, odnosno u govor mještana ušle su u posljednjih 200 godina, što je također rezultat povijesnih okolnosti i zbivanja na jadranskoj obali. Uz navedene neposredne etimologije, za određeni dio evidentiranih romanizama navedena je i daleka etimologija, odnosno ona latinska (npr. </w:t>
      </w:r>
      <w:r w:rsidRPr="002F71E1">
        <w:rPr>
          <w:i/>
          <w:iCs/>
          <w:sz w:val="24"/>
          <w:szCs w:val="24"/>
        </w:rPr>
        <w:t xml:space="preserve">komin </w:t>
      </w:r>
      <w:r w:rsidRPr="002F71E1">
        <w:rPr>
          <w:sz w:val="24"/>
          <w:szCs w:val="24"/>
        </w:rPr>
        <w:t xml:space="preserve">&lt; mlet </w:t>
      </w:r>
      <w:r w:rsidRPr="002F71E1">
        <w:rPr>
          <w:rStyle w:val="Istaknuto"/>
          <w:sz w:val="24"/>
          <w:szCs w:val="24"/>
        </w:rPr>
        <w:t>comin &lt; tal. camìno &lt; lat.</w:t>
      </w:r>
      <w:r w:rsidRPr="002F71E1">
        <w:rPr>
          <w:i/>
          <w:iCs/>
          <w:sz w:val="24"/>
          <w:szCs w:val="24"/>
        </w:rPr>
        <w:t xml:space="preserve"> </w:t>
      </w:r>
      <w:r w:rsidRPr="002F71E1">
        <w:rPr>
          <w:rStyle w:val="Istaknuto"/>
          <w:sz w:val="24"/>
          <w:szCs w:val="24"/>
        </w:rPr>
        <w:t>caminus)</w:t>
      </w:r>
      <w:r w:rsidRPr="002F71E1">
        <w:rPr>
          <w:sz w:val="24"/>
          <w:szCs w:val="24"/>
        </w:rPr>
        <w:t>. U jednom je slučaju zabilježena i daleka etimologija iz francuskog jezika (</w:t>
      </w:r>
      <w:r w:rsidRPr="002F71E1">
        <w:rPr>
          <w:i/>
          <w:iCs/>
          <w:sz w:val="24"/>
          <w:szCs w:val="24"/>
        </w:rPr>
        <w:t xml:space="preserve">đilet &lt; </w:t>
      </w:r>
      <w:r w:rsidRPr="002F71E1">
        <w:rPr>
          <w:sz w:val="24"/>
          <w:szCs w:val="24"/>
        </w:rPr>
        <w:t xml:space="preserve">mlet. </w:t>
      </w:r>
      <w:r w:rsidRPr="002F71E1">
        <w:rPr>
          <w:i/>
          <w:iCs/>
          <w:sz w:val="24"/>
          <w:szCs w:val="24"/>
        </w:rPr>
        <w:t xml:space="preserve">gilè &lt; </w:t>
      </w:r>
      <w:r w:rsidRPr="002F71E1">
        <w:rPr>
          <w:sz w:val="24"/>
          <w:szCs w:val="24"/>
        </w:rPr>
        <w:t xml:space="preserve">fra. </w:t>
      </w:r>
      <w:r w:rsidRPr="002F71E1">
        <w:rPr>
          <w:i/>
          <w:iCs/>
          <w:sz w:val="24"/>
          <w:szCs w:val="24"/>
        </w:rPr>
        <w:t>gilet</w:t>
      </w:r>
      <w:r w:rsidRPr="002F71E1">
        <w:rPr>
          <w:sz w:val="24"/>
          <w:szCs w:val="24"/>
        </w:rPr>
        <w:t xml:space="preserve">). </w:t>
      </w:r>
      <w:r w:rsidR="00DC47AB">
        <w:rPr>
          <w:sz w:val="24"/>
          <w:szCs w:val="24"/>
        </w:rPr>
        <w:t>Bitn</w:t>
      </w:r>
      <w:r w:rsidRPr="002F71E1">
        <w:rPr>
          <w:sz w:val="24"/>
          <w:szCs w:val="24"/>
        </w:rPr>
        <w:t>o je spomenuti i da je prisutan značajan broj dalmatoromanskih leksičkih prežitaka koji svjedoče o autohtonom obliku romanofonije koja je kroz srednji vijek bila razvijena na istočnoj obali Jadrana</w:t>
      </w:r>
      <w:r>
        <w:rPr>
          <w:sz w:val="24"/>
          <w:szCs w:val="24"/>
        </w:rPr>
        <w:t xml:space="preserve"> (e.g.</w:t>
      </w:r>
      <w:r w:rsidRPr="00634560">
        <w:t xml:space="preserve"> </w:t>
      </w:r>
      <w:r w:rsidRPr="00634560">
        <w:rPr>
          <w:i/>
          <w:iCs/>
          <w:sz w:val="24"/>
          <w:szCs w:val="24"/>
        </w:rPr>
        <w:t>katr</w:t>
      </w:r>
      <w:r w:rsidR="00BD4C97">
        <w:rPr>
          <w:i/>
          <w:iCs/>
          <w:sz w:val="24"/>
          <w:szCs w:val="24"/>
        </w:rPr>
        <w:t>i</w:t>
      </w:r>
      <w:r w:rsidRPr="00634560">
        <w:rPr>
          <w:i/>
          <w:iCs/>
          <w:sz w:val="24"/>
          <w:szCs w:val="24"/>
        </w:rPr>
        <w:t>ga</w:t>
      </w:r>
      <w:r>
        <w:rPr>
          <w:i/>
          <w:iCs/>
          <w:sz w:val="24"/>
          <w:szCs w:val="24"/>
        </w:rPr>
        <w:t>, konoba</w:t>
      </w:r>
      <w:r>
        <w:rPr>
          <w:sz w:val="24"/>
          <w:szCs w:val="24"/>
        </w:rPr>
        <w:t>). Za manji dio korpusa nismo uspjeli pronaći</w:t>
      </w:r>
      <w:r w:rsidR="006275F0">
        <w:rPr>
          <w:sz w:val="24"/>
          <w:szCs w:val="24"/>
        </w:rPr>
        <w:t xml:space="preserve"> etimologiju</w:t>
      </w:r>
      <w:r>
        <w:rPr>
          <w:sz w:val="24"/>
          <w:szCs w:val="24"/>
        </w:rPr>
        <w:t xml:space="preserve"> niti u jednom dostupnom relevantnom izvoru. Taj bi dio svakako zahtijevao daljnja i iscrpnija istraživanja.</w:t>
      </w:r>
    </w:p>
    <w:p w:rsidR="00D36FC8" w:rsidRDefault="00D36FC8" w:rsidP="00D36FC8">
      <w:pPr>
        <w:spacing w:line="360" w:lineRule="auto"/>
        <w:jc w:val="both"/>
        <w:rPr>
          <w:sz w:val="24"/>
          <w:szCs w:val="24"/>
        </w:rPr>
      </w:pPr>
      <w:r>
        <w:rPr>
          <w:sz w:val="24"/>
          <w:szCs w:val="24"/>
        </w:rPr>
        <w:tab/>
        <w:t>Mnogi su se romanizmi pokazali iznimno plodnima u jeziku primatelju, tj. poprimili su morfološke značajke karakteristične za jezik</w:t>
      </w:r>
      <w:r w:rsidR="00E73C7A">
        <w:rPr>
          <w:sz w:val="24"/>
          <w:szCs w:val="24"/>
        </w:rPr>
        <w:t xml:space="preserve"> primatelj</w:t>
      </w:r>
      <w:r w:rsidR="00D30367">
        <w:rPr>
          <w:sz w:val="24"/>
          <w:szCs w:val="24"/>
        </w:rPr>
        <w:t xml:space="preserve"> i u njemu dali nove, tvorbeno motivirane lekseme</w:t>
      </w:r>
      <w:r>
        <w:rPr>
          <w:sz w:val="24"/>
          <w:szCs w:val="24"/>
        </w:rPr>
        <w:t xml:space="preserve">. Na primjer, </w:t>
      </w:r>
      <w:r w:rsidR="00C11CFD">
        <w:rPr>
          <w:sz w:val="24"/>
          <w:szCs w:val="24"/>
        </w:rPr>
        <w:t xml:space="preserve">od </w:t>
      </w:r>
      <w:r>
        <w:rPr>
          <w:sz w:val="24"/>
          <w:szCs w:val="24"/>
        </w:rPr>
        <w:t>nek</w:t>
      </w:r>
      <w:r w:rsidR="00C11CFD">
        <w:rPr>
          <w:sz w:val="24"/>
          <w:szCs w:val="24"/>
        </w:rPr>
        <w:t>ih su</w:t>
      </w:r>
      <w:r>
        <w:rPr>
          <w:sz w:val="24"/>
          <w:szCs w:val="24"/>
        </w:rPr>
        <w:t xml:space="preserve"> imenica dobi</w:t>
      </w:r>
      <w:r w:rsidR="00C11CFD">
        <w:rPr>
          <w:sz w:val="24"/>
          <w:szCs w:val="24"/>
        </w:rPr>
        <w:t>vene</w:t>
      </w:r>
      <w:r>
        <w:rPr>
          <w:sz w:val="24"/>
          <w:szCs w:val="24"/>
        </w:rPr>
        <w:t xml:space="preserve"> umanjenice s hrvatskim </w:t>
      </w:r>
      <w:r w:rsidR="00C11CFD">
        <w:rPr>
          <w:sz w:val="24"/>
          <w:szCs w:val="24"/>
        </w:rPr>
        <w:t>tvorbenim nastav</w:t>
      </w:r>
      <w:r>
        <w:rPr>
          <w:sz w:val="24"/>
          <w:szCs w:val="24"/>
        </w:rPr>
        <w:t xml:space="preserve">kom (npr. </w:t>
      </w:r>
      <w:r>
        <w:rPr>
          <w:i/>
          <w:iCs/>
          <w:sz w:val="24"/>
          <w:szCs w:val="24"/>
        </w:rPr>
        <w:t>šudarić, bokunić</w:t>
      </w:r>
      <w:r w:rsidR="00C11CFD">
        <w:rPr>
          <w:i/>
          <w:iCs/>
          <w:sz w:val="24"/>
          <w:szCs w:val="24"/>
        </w:rPr>
        <w:t xml:space="preserve">, </w:t>
      </w:r>
      <w:r w:rsidR="003D2CE0">
        <w:rPr>
          <w:sz w:val="24"/>
          <w:szCs w:val="24"/>
        </w:rPr>
        <w:t xml:space="preserve">dakle </w:t>
      </w:r>
      <w:r w:rsidR="00C11CFD">
        <w:rPr>
          <w:sz w:val="24"/>
          <w:szCs w:val="24"/>
        </w:rPr>
        <w:t xml:space="preserve">romanzam + hrv. sufiks </w:t>
      </w:r>
      <w:r w:rsidR="00C11CFD" w:rsidRPr="00C11CFD">
        <w:rPr>
          <w:i/>
          <w:iCs/>
          <w:sz w:val="24"/>
          <w:szCs w:val="24"/>
        </w:rPr>
        <w:t>-ić</w:t>
      </w:r>
      <w:r>
        <w:rPr>
          <w:sz w:val="24"/>
          <w:szCs w:val="24"/>
        </w:rPr>
        <w:t xml:space="preserve">), dok su druge preuzete s talijanskim nastavkom za deminutiv (npr. </w:t>
      </w:r>
      <w:r>
        <w:rPr>
          <w:i/>
          <w:iCs/>
          <w:sz w:val="24"/>
          <w:szCs w:val="24"/>
        </w:rPr>
        <w:t>kućarin</w:t>
      </w:r>
      <w:r w:rsidR="003D2CE0">
        <w:rPr>
          <w:i/>
          <w:iCs/>
          <w:sz w:val="24"/>
          <w:szCs w:val="24"/>
        </w:rPr>
        <w:t xml:space="preserve"> &lt; </w:t>
      </w:r>
      <w:r w:rsidR="003D2CE0">
        <w:rPr>
          <w:sz w:val="24"/>
          <w:szCs w:val="24"/>
        </w:rPr>
        <w:t xml:space="preserve">tal. </w:t>
      </w:r>
      <w:r w:rsidR="003D2CE0">
        <w:rPr>
          <w:i/>
          <w:iCs/>
          <w:sz w:val="24"/>
          <w:szCs w:val="24"/>
        </w:rPr>
        <w:t>cucchiaio</w:t>
      </w:r>
      <w:r w:rsidR="003D2CE0">
        <w:rPr>
          <w:sz w:val="24"/>
          <w:szCs w:val="24"/>
        </w:rPr>
        <w:t xml:space="preserve"> + sufiks</w:t>
      </w:r>
      <w:r w:rsidR="003D2CE0">
        <w:rPr>
          <w:i/>
          <w:iCs/>
          <w:sz w:val="24"/>
          <w:szCs w:val="24"/>
        </w:rPr>
        <w:t xml:space="preserve"> -ino</w:t>
      </w:r>
      <w:r>
        <w:rPr>
          <w:sz w:val="24"/>
          <w:szCs w:val="24"/>
        </w:rPr>
        <w:t xml:space="preserve">). Također, kod </w:t>
      </w:r>
      <w:r w:rsidR="002D13EC">
        <w:rPr>
          <w:sz w:val="24"/>
          <w:szCs w:val="24"/>
        </w:rPr>
        <w:t>pridjevs</w:t>
      </w:r>
      <w:r>
        <w:rPr>
          <w:sz w:val="24"/>
          <w:szCs w:val="24"/>
        </w:rPr>
        <w:t xml:space="preserve">kih je </w:t>
      </w:r>
      <w:r w:rsidR="002D13EC">
        <w:rPr>
          <w:sz w:val="24"/>
          <w:szCs w:val="24"/>
        </w:rPr>
        <w:t>posuđenic</w:t>
      </w:r>
      <w:r>
        <w:rPr>
          <w:sz w:val="24"/>
          <w:szCs w:val="24"/>
        </w:rPr>
        <w:t xml:space="preserve">a preuzimanjem došlo do adaptacije morfoloških oznaka za rod (npr. </w:t>
      </w:r>
      <w:r>
        <w:rPr>
          <w:i/>
          <w:iCs/>
          <w:sz w:val="24"/>
          <w:szCs w:val="24"/>
        </w:rPr>
        <w:t>šestan</w:t>
      </w:r>
      <w:r>
        <w:rPr>
          <w:sz w:val="24"/>
          <w:szCs w:val="24"/>
        </w:rPr>
        <w:t xml:space="preserve">). To je jedan od primjera hibridne pridjevske izvedenice koja je poprimila hrvatske sufikse </w:t>
      </w:r>
      <w:r w:rsidR="002D13EC">
        <w:rPr>
          <w:sz w:val="24"/>
          <w:szCs w:val="24"/>
        </w:rPr>
        <w:t>(</w:t>
      </w:r>
      <w:r w:rsidR="000029F3">
        <w:rPr>
          <w:sz w:val="24"/>
          <w:szCs w:val="24"/>
        </w:rPr>
        <w:t>šest</w:t>
      </w:r>
      <w:r>
        <w:rPr>
          <w:i/>
          <w:iCs/>
          <w:sz w:val="24"/>
          <w:szCs w:val="24"/>
        </w:rPr>
        <w:t xml:space="preserve">an, </w:t>
      </w:r>
      <w:r w:rsidR="000029F3">
        <w:rPr>
          <w:sz w:val="24"/>
          <w:szCs w:val="24"/>
        </w:rPr>
        <w:t>šes</w:t>
      </w:r>
      <w:r>
        <w:rPr>
          <w:i/>
          <w:iCs/>
          <w:sz w:val="24"/>
          <w:szCs w:val="24"/>
        </w:rPr>
        <w:t xml:space="preserve">na, </w:t>
      </w:r>
      <w:r w:rsidR="000029F3">
        <w:rPr>
          <w:sz w:val="24"/>
          <w:szCs w:val="24"/>
        </w:rPr>
        <w:t>šes</w:t>
      </w:r>
      <w:r>
        <w:rPr>
          <w:i/>
          <w:iCs/>
          <w:sz w:val="24"/>
          <w:szCs w:val="24"/>
        </w:rPr>
        <w:t>no</w:t>
      </w:r>
      <w:r w:rsidR="000029F3">
        <w:rPr>
          <w:sz w:val="24"/>
          <w:szCs w:val="24"/>
        </w:rPr>
        <w:t>)</w:t>
      </w:r>
      <w:r>
        <w:rPr>
          <w:i/>
          <w:iCs/>
          <w:sz w:val="24"/>
          <w:szCs w:val="24"/>
        </w:rPr>
        <w:t xml:space="preserve">. </w:t>
      </w:r>
    </w:p>
    <w:p w:rsidR="00D36FC8" w:rsidRDefault="00D36FC8" w:rsidP="000029F3">
      <w:pPr>
        <w:spacing w:line="360" w:lineRule="auto"/>
        <w:ind w:firstLine="708"/>
        <w:jc w:val="both"/>
        <w:rPr>
          <w:sz w:val="24"/>
          <w:szCs w:val="24"/>
        </w:rPr>
      </w:pPr>
      <w:r>
        <w:rPr>
          <w:sz w:val="24"/>
          <w:szCs w:val="24"/>
        </w:rPr>
        <w:t xml:space="preserve">Glagoli su specifični po tome što pri </w:t>
      </w:r>
      <w:r w:rsidR="006918DF">
        <w:rPr>
          <w:sz w:val="24"/>
          <w:szCs w:val="24"/>
        </w:rPr>
        <w:t>ulasku u jezik primatelj</w:t>
      </w:r>
      <w:r>
        <w:rPr>
          <w:sz w:val="24"/>
          <w:szCs w:val="24"/>
        </w:rPr>
        <w:t xml:space="preserve"> </w:t>
      </w:r>
      <w:r w:rsidR="006918DF">
        <w:rPr>
          <w:sz w:val="24"/>
          <w:szCs w:val="24"/>
        </w:rPr>
        <w:t xml:space="preserve">često znaju </w:t>
      </w:r>
      <w:r>
        <w:rPr>
          <w:sz w:val="24"/>
          <w:szCs w:val="24"/>
        </w:rPr>
        <w:t>preuz</w:t>
      </w:r>
      <w:r w:rsidR="006918DF">
        <w:rPr>
          <w:sz w:val="24"/>
          <w:szCs w:val="24"/>
        </w:rPr>
        <w:t>et</w:t>
      </w:r>
      <w:r>
        <w:rPr>
          <w:sz w:val="24"/>
          <w:szCs w:val="24"/>
        </w:rPr>
        <w:t xml:space="preserve">i glagolsku kategoriju vida </w:t>
      </w:r>
      <w:r w:rsidR="006918DF">
        <w:rPr>
          <w:sz w:val="24"/>
          <w:szCs w:val="24"/>
        </w:rPr>
        <w:t xml:space="preserve">na način </w:t>
      </w:r>
      <w:r>
        <w:rPr>
          <w:sz w:val="24"/>
          <w:szCs w:val="24"/>
        </w:rPr>
        <w:t>svojstven slavenskim jezicima</w:t>
      </w:r>
      <w:r w:rsidR="006918DF">
        <w:rPr>
          <w:sz w:val="24"/>
          <w:szCs w:val="24"/>
        </w:rPr>
        <w:t>, a</w:t>
      </w:r>
      <w:r>
        <w:rPr>
          <w:sz w:val="24"/>
          <w:szCs w:val="24"/>
        </w:rPr>
        <w:t xml:space="preserve"> koj</w:t>
      </w:r>
      <w:r w:rsidR="006918DF">
        <w:rPr>
          <w:sz w:val="24"/>
          <w:szCs w:val="24"/>
        </w:rPr>
        <w:t>u</w:t>
      </w:r>
      <w:r>
        <w:rPr>
          <w:sz w:val="24"/>
          <w:szCs w:val="24"/>
        </w:rPr>
        <w:t xml:space="preserve"> u jeziku davatelju n</w:t>
      </w:r>
      <w:r w:rsidR="006918DF">
        <w:rPr>
          <w:sz w:val="24"/>
          <w:szCs w:val="24"/>
        </w:rPr>
        <w:t>isu</w:t>
      </w:r>
      <w:r>
        <w:rPr>
          <w:sz w:val="24"/>
          <w:szCs w:val="24"/>
        </w:rPr>
        <w:t xml:space="preserve"> </w:t>
      </w:r>
      <w:r w:rsidR="006918DF">
        <w:rPr>
          <w:sz w:val="24"/>
          <w:szCs w:val="24"/>
        </w:rPr>
        <w:t>izražavali</w:t>
      </w:r>
      <w:r>
        <w:rPr>
          <w:sz w:val="24"/>
          <w:szCs w:val="24"/>
        </w:rPr>
        <w:t xml:space="preserve">, </w:t>
      </w:r>
      <w:r w:rsidR="008F5245">
        <w:rPr>
          <w:sz w:val="24"/>
          <w:szCs w:val="24"/>
        </w:rPr>
        <w:t>budući da</w:t>
      </w:r>
      <w:r>
        <w:rPr>
          <w:sz w:val="24"/>
          <w:szCs w:val="24"/>
        </w:rPr>
        <w:t xml:space="preserve"> u talijanskom jeziku glagolski vid nije gramatikaliziran. Tako smo, primjerice, od mletačkog </w:t>
      </w:r>
      <w:r w:rsidRPr="000018FF">
        <w:rPr>
          <w:rStyle w:val="hgkelc"/>
          <w:i/>
          <w:iCs/>
          <w:sz w:val="24"/>
          <w:szCs w:val="24"/>
        </w:rPr>
        <w:t>stucegòr</w:t>
      </w:r>
      <w:r w:rsidRPr="000018FF">
        <w:rPr>
          <w:sz w:val="24"/>
          <w:szCs w:val="24"/>
        </w:rPr>
        <w:t xml:space="preserve"> </w:t>
      </w:r>
      <w:r>
        <w:rPr>
          <w:sz w:val="24"/>
          <w:szCs w:val="24"/>
        </w:rPr>
        <w:t>zabilježili svršeni (</w:t>
      </w:r>
      <w:r w:rsidRPr="009913C5">
        <w:rPr>
          <w:rStyle w:val="hgkelc"/>
          <w:i/>
          <w:iCs/>
          <w:sz w:val="24"/>
          <w:szCs w:val="24"/>
        </w:rPr>
        <w:t>štucìgat</w:t>
      </w:r>
      <w:r w:rsidR="00D26B37">
        <w:rPr>
          <w:rStyle w:val="hgkelc"/>
          <w:i/>
          <w:iCs/>
          <w:sz w:val="24"/>
          <w:szCs w:val="24"/>
        </w:rPr>
        <w:t>i</w:t>
      </w:r>
      <w:r w:rsidRPr="004467FC">
        <w:rPr>
          <w:rStyle w:val="hgkelc"/>
          <w:sz w:val="24"/>
          <w:szCs w:val="24"/>
        </w:rPr>
        <w:t>)</w:t>
      </w:r>
      <w:r w:rsidR="006918DF">
        <w:rPr>
          <w:rStyle w:val="hgkelc"/>
          <w:sz w:val="24"/>
          <w:szCs w:val="24"/>
        </w:rPr>
        <w:t xml:space="preserve"> </w:t>
      </w:r>
      <w:r>
        <w:rPr>
          <w:sz w:val="24"/>
          <w:szCs w:val="24"/>
        </w:rPr>
        <w:t>i nesvršeni oblik glagola (</w:t>
      </w:r>
      <w:r w:rsidRPr="009913C5">
        <w:rPr>
          <w:rStyle w:val="hgkelc"/>
          <w:i/>
          <w:iCs/>
          <w:sz w:val="24"/>
          <w:szCs w:val="24"/>
        </w:rPr>
        <w:t>štucigávat</w:t>
      </w:r>
      <w:r w:rsidR="00D26B37">
        <w:rPr>
          <w:rStyle w:val="hgkelc"/>
          <w:i/>
          <w:iCs/>
          <w:sz w:val="24"/>
          <w:szCs w:val="24"/>
        </w:rPr>
        <w:t>i</w:t>
      </w:r>
      <w:r w:rsidRPr="00502D29">
        <w:rPr>
          <w:rStyle w:val="hgkelc"/>
          <w:sz w:val="24"/>
          <w:szCs w:val="24"/>
        </w:rPr>
        <w:t>)</w:t>
      </w:r>
      <w:r>
        <w:rPr>
          <w:rStyle w:val="hgkelc"/>
          <w:sz w:val="24"/>
          <w:szCs w:val="24"/>
        </w:rPr>
        <w:t xml:space="preserve">. Na </w:t>
      </w:r>
      <w:r w:rsidR="00C578E3">
        <w:rPr>
          <w:rStyle w:val="hgkelc"/>
          <w:sz w:val="24"/>
          <w:szCs w:val="24"/>
        </w:rPr>
        <w:t>isti</w:t>
      </w:r>
      <w:r>
        <w:rPr>
          <w:rStyle w:val="hgkelc"/>
          <w:sz w:val="24"/>
          <w:szCs w:val="24"/>
        </w:rPr>
        <w:t xml:space="preserve"> se način ponaša i mletacizam </w:t>
      </w:r>
      <w:r w:rsidRPr="0057726C">
        <w:rPr>
          <w:i/>
          <w:iCs/>
          <w:sz w:val="24"/>
          <w:szCs w:val="24"/>
        </w:rPr>
        <w:t xml:space="preserve">sopressàr, </w:t>
      </w:r>
      <w:r w:rsidRPr="0057726C">
        <w:rPr>
          <w:sz w:val="24"/>
          <w:szCs w:val="24"/>
        </w:rPr>
        <w:t xml:space="preserve">koji u lokalnom govoru posjeduje </w:t>
      </w:r>
      <w:r w:rsidR="006918DF">
        <w:rPr>
          <w:sz w:val="24"/>
          <w:szCs w:val="24"/>
        </w:rPr>
        <w:t xml:space="preserve">mogućnost izricanja </w:t>
      </w:r>
      <w:r w:rsidRPr="0057726C">
        <w:rPr>
          <w:sz w:val="24"/>
          <w:szCs w:val="24"/>
        </w:rPr>
        <w:t>svršen</w:t>
      </w:r>
      <w:r w:rsidR="006918DF">
        <w:rPr>
          <w:sz w:val="24"/>
          <w:szCs w:val="24"/>
        </w:rPr>
        <w:t>e</w:t>
      </w:r>
      <w:r w:rsidRPr="0057726C">
        <w:rPr>
          <w:sz w:val="24"/>
          <w:szCs w:val="24"/>
        </w:rPr>
        <w:t xml:space="preserve"> (</w:t>
      </w:r>
      <w:r w:rsidRPr="0057726C">
        <w:rPr>
          <w:i/>
          <w:iCs/>
          <w:sz w:val="24"/>
          <w:szCs w:val="24"/>
        </w:rPr>
        <w:t>šumprešat</w:t>
      </w:r>
      <w:r w:rsidR="00D26B37">
        <w:rPr>
          <w:i/>
          <w:iCs/>
          <w:sz w:val="24"/>
          <w:szCs w:val="24"/>
        </w:rPr>
        <w:t>i</w:t>
      </w:r>
      <w:r w:rsidRPr="0057726C">
        <w:rPr>
          <w:sz w:val="24"/>
          <w:szCs w:val="24"/>
        </w:rPr>
        <w:t>) i nesvršen</w:t>
      </w:r>
      <w:r w:rsidR="006918DF">
        <w:rPr>
          <w:sz w:val="24"/>
          <w:szCs w:val="24"/>
        </w:rPr>
        <w:t>e</w:t>
      </w:r>
      <w:r w:rsidRPr="0057726C">
        <w:rPr>
          <w:sz w:val="24"/>
          <w:szCs w:val="24"/>
        </w:rPr>
        <w:t xml:space="preserve"> (</w:t>
      </w:r>
      <w:r w:rsidRPr="009913C5">
        <w:rPr>
          <w:i/>
          <w:iCs/>
          <w:sz w:val="24"/>
          <w:szCs w:val="24"/>
        </w:rPr>
        <w:t>šumprešavat</w:t>
      </w:r>
      <w:r w:rsidR="00D26B37">
        <w:rPr>
          <w:i/>
          <w:iCs/>
          <w:sz w:val="24"/>
          <w:szCs w:val="24"/>
        </w:rPr>
        <w:t>i</w:t>
      </w:r>
      <w:r>
        <w:rPr>
          <w:sz w:val="24"/>
          <w:szCs w:val="24"/>
        </w:rPr>
        <w:t xml:space="preserve">) </w:t>
      </w:r>
      <w:r w:rsidR="006918DF">
        <w:rPr>
          <w:sz w:val="24"/>
          <w:szCs w:val="24"/>
        </w:rPr>
        <w:t>glagolske radnje</w:t>
      </w:r>
      <w:r w:rsidRPr="0057726C">
        <w:rPr>
          <w:sz w:val="24"/>
          <w:szCs w:val="24"/>
        </w:rPr>
        <w:t>.</w:t>
      </w:r>
      <w:r>
        <w:rPr>
          <w:sz w:val="24"/>
          <w:szCs w:val="24"/>
        </w:rPr>
        <w:t xml:space="preserve"> Nastavno na </w:t>
      </w:r>
      <w:r w:rsidR="00362FF8">
        <w:rPr>
          <w:sz w:val="24"/>
          <w:szCs w:val="24"/>
        </w:rPr>
        <w:t>ov</w:t>
      </w:r>
      <w:r>
        <w:rPr>
          <w:sz w:val="24"/>
          <w:szCs w:val="24"/>
        </w:rPr>
        <w:t xml:space="preserve">o, neki su od </w:t>
      </w:r>
      <w:r w:rsidR="00366CE9">
        <w:rPr>
          <w:sz w:val="24"/>
          <w:szCs w:val="24"/>
        </w:rPr>
        <w:t>posuđenih glagola</w:t>
      </w:r>
      <w:r>
        <w:rPr>
          <w:sz w:val="24"/>
          <w:szCs w:val="24"/>
        </w:rPr>
        <w:t xml:space="preserve"> </w:t>
      </w:r>
      <w:r w:rsidR="00366CE9">
        <w:rPr>
          <w:sz w:val="24"/>
          <w:szCs w:val="24"/>
        </w:rPr>
        <w:t>dobili prefikse iz inventara</w:t>
      </w:r>
      <w:r>
        <w:rPr>
          <w:sz w:val="24"/>
          <w:szCs w:val="24"/>
        </w:rPr>
        <w:t xml:space="preserve"> </w:t>
      </w:r>
      <w:r w:rsidR="00366CE9">
        <w:rPr>
          <w:sz w:val="24"/>
          <w:szCs w:val="24"/>
        </w:rPr>
        <w:t>tvorbenih morfema</w:t>
      </w:r>
      <w:r>
        <w:rPr>
          <w:sz w:val="24"/>
          <w:szCs w:val="24"/>
        </w:rPr>
        <w:t xml:space="preserve"> jezik</w:t>
      </w:r>
      <w:r w:rsidR="00366CE9">
        <w:rPr>
          <w:sz w:val="24"/>
          <w:szCs w:val="24"/>
        </w:rPr>
        <w:t>a</w:t>
      </w:r>
      <w:r>
        <w:rPr>
          <w:sz w:val="24"/>
          <w:szCs w:val="24"/>
        </w:rPr>
        <w:t xml:space="preserve"> primatelj</w:t>
      </w:r>
      <w:r w:rsidR="00366CE9">
        <w:rPr>
          <w:sz w:val="24"/>
          <w:szCs w:val="24"/>
        </w:rPr>
        <w:t>a</w:t>
      </w:r>
      <w:r>
        <w:rPr>
          <w:sz w:val="24"/>
          <w:szCs w:val="24"/>
        </w:rPr>
        <w:t xml:space="preserve">. To je vidljivo u </w:t>
      </w:r>
      <w:r w:rsidR="00410B63">
        <w:rPr>
          <w:sz w:val="24"/>
          <w:szCs w:val="24"/>
        </w:rPr>
        <w:lastRenderedPageBreak/>
        <w:t xml:space="preserve">nizu prefigiranih </w:t>
      </w:r>
      <w:r>
        <w:rPr>
          <w:sz w:val="24"/>
          <w:szCs w:val="24"/>
        </w:rPr>
        <w:t xml:space="preserve">glagola </w:t>
      </w:r>
      <w:r w:rsidR="00410B63">
        <w:rPr>
          <w:sz w:val="24"/>
          <w:szCs w:val="24"/>
        </w:rPr>
        <w:t xml:space="preserve">poput </w:t>
      </w:r>
      <w:r>
        <w:rPr>
          <w:i/>
          <w:iCs/>
          <w:sz w:val="24"/>
          <w:szCs w:val="24"/>
        </w:rPr>
        <w:t>nadožuntat</w:t>
      </w:r>
      <w:r w:rsidR="00D26B37">
        <w:rPr>
          <w:i/>
          <w:iCs/>
          <w:sz w:val="24"/>
          <w:szCs w:val="24"/>
        </w:rPr>
        <w:t>i</w:t>
      </w:r>
      <w:r>
        <w:rPr>
          <w:sz w:val="24"/>
          <w:szCs w:val="24"/>
        </w:rPr>
        <w:t xml:space="preserve">, </w:t>
      </w:r>
      <w:r w:rsidR="00D4588C" w:rsidRPr="00D4588C">
        <w:rPr>
          <w:i/>
          <w:iCs/>
          <w:sz w:val="24"/>
          <w:szCs w:val="24"/>
        </w:rPr>
        <w:t>nagratat</w:t>
      </w:r>
      <w:r w:rsidR="00D26B37">
        <w:rPr>
          <w:i/>
          <w:iCs/>
          <w:sz w:val="24"/>
          <w:szCs w:val="24"/>
        </w:rPr>
        <w:t>i</w:t>
      </w:r>
      <w:r w:rsidR="00D4588C" w:rsidRPr="00D4588C">
        <w:rPr>
          <w:i/>
          <w:iCs/>
          <w:sz w:val="24"/>
          <w:szCs w:val="24"/>
        </w:rPr>
        <w:t>, nasupat</w:t>
      </w:r>
      <w:r w:rsidR="00D26B37">
        <w:rPr>
          <w:i/>
          <w:iCs/>
          <w:sz w:val="24"/>
          <w:szCs w:val="24"/>
        </w:rPr>
        <w:t>i</w:t>
      </w:r>
      <w:r w:rsidR="00D4588C">
        <w:rPr>
          <w:sz w:val="24"/>
          <w:szCs w:val="24"/>
        </w:rPr>
        <w:t xml:space="preserve">, </w:t>
      </w:r>
      <w:r>
        <w:rPr>
          <w:i/>
          <w:iCs/>
          <w:sz w:val="24"/>
          <w:szCs w:val="24"/>
        </w:rPr>
        <w:t>pošenpjat</w:t>
      </w:r>
      <w:r w:rsidR="00D26B37">
        <w:rPr>
          <w:i/>
          <w:iCs/>
          <w:sz w:val="24"/>
          <w:szCs w:val="24"/>
        </w:rPr>
        <w:t>i</w:t>
      </w:r>
      <w:r>
        <w:rPr>
          <w:i/>
          <w:iCs/>
          <w:sz w:val="24"/>
          <w:szCs w:val="24"/>
        </w:rPr>
        <w:t xml:space="preserve">, </w:t>
      </w:r>
      <w:r w:rsidR="000602B8">
        <w:rPr>
          <w:i/>
          <w:iCs/>
          <w:sz w:val="24"/>
          <w:szCs w:val="24"/>
        </w:rPr>
        <w:t>pofrigat</w:t>
      </w:r>
      <w:r w:rsidR="00D26B37">
        <w:rPr>
          <w:i/>
          <w:iCs/>
          <w:sz w:val="24"/>
          <w:szCs w:val="24"/>
        </w:rPr>
        <w:t>i</w:t>
      </w:r>
      <w:r w:rsidR="000602B8">
        <w:rPr>
          <w:i/>
          <w:iCs/>
          <w:sz w:val="24"/>
          <w:szCs w:val="24"/>
        </w:rPr>
        <w:t>, izbruškinat</w:t>
      </w:r>
      <w:r w:rsidR="00D26B37">
        <w:rPr>
          <w:i/>
          <w:iCs/>
          <w:sz w:val="24"/>
          <w:szCs w:val="24"/>
        </w:rPr>
        <w:t>i</w:t>
      </w:r>
      <w:r w:rsidR="000602B8">
        <w:rPr>
          <w:i/>
          <w:iCs/>
          <w:sz w:val="24"/>
          <w:szCs w:val="24"/>
        </w:rPr>
        <w:t xml:space="preserve">, </w:t>
      </w:r>
      <w:r>
        <w:rPr>
          <w:i/>
          <w:iCs/>
          <w:sz w:val="24"/>
          <w:szCs w:val="24"/>
        </w:rPr>
        <w:t>nagrišpat</w:t>
      </w:r>
      <w:r w:rsidR="00D26B37">
        <w:rPr>
          <w:i/>
          <w:iCs/>
          <w:sz w:val="24"/>
          <w:szCs w:val="24"/>
        </w:rPr>
        <w:t>i</w:t>
      </w:r>
      <w:r>
        <w:rPr>
          <w:i/>
          <w:iCs/>
          <w:sz w:val="24"/>
          <w:szCs w:val="24"/>
        </w:rPr>
        <w:t xml:space="preserve">, </w:t>
      </w:r>
      <w:r w:rsidR="00545C22">
        <w:rPr>
          <w:i/>
          <w:iCs/>
          <w:sz w:val="24"/>
          <w:szCs w:val="24"/>
        </w:rPr>
        <w:t>iz</w:t>
      </w:r>
      <w:r>
        <w:rPr>
          <w:i/>
          <w:iCs/>
          <w:sz w:val="24"/>
          <w:szCs w:val="24"/>
        </w:rPr>
        <w:t>bužat</w:t>
      </w:r>
      <w:r w:rsidR="00D26B37">
        <w:rPr>
          <w:i/>
          <w:iCs/>
          <w:sz w:val="24"/>
          <w:szCs w:val="24"/>
        </w:rPr>
        <w:t>i</w:t>
      </w:r>
      <w:r>
        <w:rPr>
          <w:i/>
          <w:iCs/>
          <w:sz w:val="24"/>
          <w:szCs w:val="24"/>
        </w:rPr>
        <w:t>,</w:t>
      </w:r>
      <w:r w:rsidR="00811E2D">
        <w:rPr>
          <w:i/>
          <w:iCs/>
          <w:sz w:val="24"/>
          <w:szCs w:val="24"/>
        </w:rPr>
        <w:t xml:space="preserve"> probužat</w:t>
      </w:r>
      <w:r w:rsidR="00D26B37">
        <w:rPr>
          <w:i/>
          <w:iCs/>
          <w:sz w:val="24"/>
          <w:szCs w:val="24"/>
        </w:rPr>
        <w:t>i</w:t>
      </w:r>
      <w:r w:rsidR="00811E2D">
        <w:rPr>
          <w:i/>
          <w:iCs/>
          <w:sz w:val="24"/>
          <w:szCs w:val="24"/>
        </w:rPr>
        <w:t>,</w:t>
      </w:r>
      <w:r w:rsidR="00880B23">
        <w:rPr>
          <w:i/>
          <w:iCs/>
          <w:sz w:val="24"/>
          <w:szCs w:val="24"/>
        </w:rPr>
        <w:t xml:space="preserve"> </w:t>
      </w:r>
      <w:r w:rsidR="00811E2D">
        <w:rPr>
          <w:i/>
          <w:iCs/>
          <w:sz w:val="24"/>
          <w:szCs w:val="24"/>
        </w:rPr>
        <w:t>pospugat</w:t>
      </w:r>
      <w:r w:rsidR="00D26B37">
        <w:rPr>
          <w:i/>
          <w:iCs/>
          <w:sz w:val="24"/>
          <w:szCs w:val="24"/>
        </w:rPr>
        <w:t>i</w:t>
      </w:r>
      <w:r w:rsidR="00811E2D">
        <w:rPr>
          <w:i/>
          <w:iCs/>
          <w:sz w:val="24"/>
          <w:szCs w:val="24"/>
        </w:rPr>
        <w:t>, pošempijat</w:t>
      </w:r>
      <w:r w:rsidR="00D26B37">
        <w:rPr>
          <w:i/>
          <w:iCs/>
          <w:sz w:val="24"/>
          <w:szCs w:val="24"/>
        </w:rPr>
        <w:t>i</w:t>
      </w:r>
      <w:r w:rsidR="00811E2D">
        <w:rPr>
          <w:i/>
          <w:iCs/>
          <w:sz w:val="24"/>
          <w:szCs w:val="24"/>
        </w:rPr>
        <w:t>, poškurit</w:t>
      </w:r>
      <w:r w:rsidR="00D26B37">
        <w:rPr>
          <w:i/>
          <w:iCs/>
          <w:sz w:val="24"/>
          <w:szCs w:val="24"/>
        </w:rPr>
        <w:t>i</w:t>
      </w:r>
      <w:r w:rsidR="00811E2D">
        <w:rPr>
          <w:i/>
          <w:iCs/>
          <w:sz w:val="24"/>
          <w:szCs w:val="24"/>
        </w:rPr>
        <w:t>,</w:t>
      </w:r>
      <w:r w:rsidR="00CF38A3">
        <w:rPr>
          <w:i/>
          <w:iCs/>
          <w:sz w:val="24"/>
          <w:szCs w:val="24"/>
        </w:rPr>
        <w:t xml:space="preserve"> pogucat</w:t>
      </w:r>
      <w:r w:rsidR="00D26B37">
        <w:rPr>
          <w:i/>
          <w:iCs/>
          <w:sz w:val="24"/>
          <w:szCs w:val="24"/>
        </w:rPr>
        <w:t>i</w:t>
      </w:r>
      <w:r w:rsidR="00CF38A3">
        <w:rPr>
          <w:i/>
          <w:iCs/>
          <w:sz w:val="24"/>
          <w:szCs w:val="24"/>
        </w:rPr>
        <w:t>,</w:t>
      </w:r>
      <w:r w:rsidR="00811E2D">
        <w:rPr>
          <w:i/>
          <w:iCs/>
          <w:sz w:val="24"/>
          <w:szCs w:val="24"/>
        </w:rPr>
        <w:t xml:space="preserve"> </w:t>
      </w:r>
      <w:r w:rsidR="00880B23">
        <w:rPr>
          <w:i/>
          <w:iCs/>
          <w:sz w:val="24"/>
          <w:szCs w:val="24"/>
        </w:rPr>
        <w:t>ofregati, opiturat</w:t>
      </w:r>
      <w:r w:rsidR="00D26B37">
        <w:rPr>
          <w:i/>
          <w:iCs/>
          <w:sz w:val="24"/>
          <w:szCs w:val="24"/>
        </w:rPr>
        <w:t>i</w:t>
      </w:r>
      <w:r>
        <w:rPr>
          <w:i/>
          <w:iCs/>
          <w:sz w:val="24"/>
          <w:szCs w:val="24"/>
        </w:rPr>
        <w:t xml:space="preserve"> </w:t>
      </w:r>
      <w:r>
        <w:rPr>
          <w:sz w:val="24"/>
          <w:szCs w:val="24"/>
        </w:rPr>
        <w:t xml:space="preserve">itd. </w:t>
      </w:r>
    </w:p>
    <w:p w:rsidR="00D312D5" w:rsidRDefault="00DD2292" w:rsidP="00F174E0">
      <w:pPr>
        <w:spacing w:line="360" w:lineRule="auto"/>
        <w:ind w:firstLine="708"/>
        <w:jc w:val="both"/>
        <w:rPr>
          <w:sz w:val="24"/>
          <w:szCs w:val="24"/>
        </w:rPr>
      </w:pPr>
      <w:r w:rsidRPr="00DD2292">
        <w:rPr>
          <w:sz w:val="24"/>
          <w:szCs w:val="24"/>
        </w:rPr>
        <w:t>Unutar primoštenskog govora pojavljuj</w:t>
      </w:r>
      <w:r w:rsidR="00D312D5">
        <w:rPr>
          <w:sz w:val="24"/>
          <w:szCs w:val="24"/>
        </w:rPr>
        <w:t>e</w:t>
      </w:r>
      <w:r w:rsidRPr="00DD2292">
        <w:rPr>
          <w:sz w:val="24"/>
          <w:szCs w:val="24"/>
        </w:rPr>
        <w:t xml:space="preserve"> se </w:t>
      </w:r>
      <w:r w:rsidR="00D312D5">
        <w:rPr>
          <w:sz w:val="24"/>
          <w:szCs w:val="24"/>
        </w:rPr>
        <w:t xml:space="preserve">i zamjetan broj </w:t>
      </w:r>
      <w:r w:rsidRPr="00DD2292">
        <w:rPr>
          <w:sz w:val="24"/>
          <w:szCs w:val="24"/>
        </w:rPr>
        <w:t>dublet</w:t>
      </w:r>
      <w:r w:rsidR="00D312D5">
        <w:rPr>
          <w:sz w:val="24"/>
          <w:szCs w:val="24"/>
        </w:rPr>
        <w:t>a (npr.</w:t>
      </w:r>
      <w:r w:rsidR="00D36FC8" w:rsidRPr="00702F5A">
        <w:rPr>
          <w:b/>
          <w:bCs/>
          <w:color w:val="FF0000"/>
          <w:sz w:val="24"/>
          <w:szCs w:val="24"/>
        </w:rPr>
        <w:t xml:space="preserve"> </w:t>
      </w:r>
      <w:r w:rsidR="00D36FC8" w:rsidRPr="00D312D5">
        <w:rPr>
          <w:i/>
          <w:iCs/>
          <w:sz w:val="24"/>
          <w:szCs w:val="24"/>
        </w:rPr>
        <w:t>dešpet/dišpet, dežbjeg/dežbjegast, gobav/gobo, kun</w:t>
      </w:r>
      <w:r w:rsidR="00D312D5" w:rsidRPr="00D312D5">
        <w:rPr>
          <w:i/>
          <w:iCs/>
          <w:sz w:val="24"/>
          <w:szCs w:val="24"/>
        </w:rPr>
        <w:t>č</w:t>
      </w:r>
      <w:r w:rsidR="00D36FC8" w:rsidRPr="00D312D5">
        <w:rPr>
          <w:i/>
          <w:iCs/>
          <w:sz w:val="24"/>
          <w:szCs w:val="24"/>
        </w:rPr>
        <w:t>a/konča,</w:t>
      </w:r>
      <w:r w:rsidR="006F6EA6" w:rsidRPr="00D312D5">
        <w:rPr>
          <w:i/>
          <w:iCs/>
          <w:sz w:val="24"/>
          <w:szCs w:val="24"/>
        </w:rPr>
        <w:t xml:space="preserve"> </w:t>
      </w:r>
      <w:r w:rsidR="00D36FC8" w:rsidRPr="00D312D5">
        <w:rPr>
          <w:i/>
          <w:iCs/>
          <w:sz w:val="24"/>
          <w:szCs w:val="24"/>
        </w:rPr>
        <w:t>ruvinati/ruvinjati, skuntati/skontati, portafoj/prtafoj, poma/pomidora</w:t>
      </w:r>
      <w:r w:rsidR="00D312D5">
        <w:rPr>
          <w:sz w:val="24"/>
          <w:szCs w:val="24"/>
        </w:rPr>
        <w:t>)</w:t>
      </w:r>
      <w:r w:rsidR="00523A61">
        <w:rPr>
          <w:sz w:val="24"/>
          <w:szCs w:val="24"/>
        </w:rPr>
        <w:t>, što je tipično za jezične sustave s nestandardiziranom grafijom.</w:t>
      </w:r>
    </w:p>
    <w:p w:rsidR="00D36FC8" w:rsidRPr="00D36FC8" w:rsidRDefault="00F174E0" w:rsidP="00F174E0">
      <w:pPr>
        <w:spacing w:line="360" w:lineRule="auto"/>
        <w:ind w:firstLine="708"/>
        <w:jc w:val="both"/>
        <w:rPr>
          <w:sz w:val="24"/>
          <w:szCs w:val="24"/>
        </w:rPr>
      </w:pPr>
      <w:r>
        <w:rPr>
          <w:sz w:val="24"/>
          <w:szCs w:val="24"/>
        </w:rPr>
        <w:t>Kako smo već istaknul</w:t>
      </w:r>
      <w:r w:rsidR="007D1DB1">
        <w:rPr>
          <w:sz w:val="24"/>
          <w:szCs w:val="24"/>
        </w:rPr>
        <w:t>e</w:t>
      </w:r>
      <w:r>
        <w:rPr>
          <w:sz w:val="24"/>
          <w:szCs w:val="24"/>
        </w:rPr>
        <w:t>, neke</w:t>
      </w:r>
      <w:r w:rsidR="000E5A72">
        <w:rPr>
          <w:sz w:val="24"/>
          <w:szCs w:val="24"/>
        </w:rPr>
        <w:t xml:space="preserve"> riječi romanskog podrijetla su, zahvaljujući svojoj produktivnosti i plodnosti, u jeziku primatelju iznjedrile više leksema s istim korijenom. Tako bilježimo porodice riječi nastale iz istog posuđenog etimona </w:t>
      </w:r>
      <w:r w:rsidR="000E5A72" w:rsidRPr="007D1DB1">
        <w:rPr>
          <w:sz w:val="24"/>
          <w:szCs w:val="24"/>
        </w:rPr>
        <w:t>(npr.</w:t>
      </w:r>
      <w:r w:rsidR="000E5A72" w:rsidRPr="000E5A72">
        <w:rPr>
          <w:i/>
          <w:iCs/>
          <w:sz w:val="24"/>
          <w:szCs w:val="24"/>
        </w:rPr>
        <w:t xml:space="preserve"> </w:t>
      </w:r>
      <w:r w:rsidR="00E16852">
        <w:rPr>
          <w:i/>
          <w:iCs/>
          <w:sz w:val="24"/>
          <w:szCs w:val="24"/>
        </w:rPr>
        <w:t>buž</w:t>
      </w:r>
      <w:r w:rsidR="000E5A72" w:rsidRPr="000E5A72">
        <w:rPr>
          <w:i/>
          <w:iCs/>
          <w:sz w:val="24"/>
          <w:szCs w:val="24"/>
        </w:rPr>
        <w:t xml:space="preserve">a, </w:t>
      </w:r>
      <w:r w:rsidR="00E16852">
        <w:rPr>
          <w:i/>
          <w:iCs/>
          <w:sz w:val="24"/>
          <w:szCs w:val="24"/>
        </w:rPr>
        <w:t>bužati</w:t>
      </w:r>
      <w:r w:rsidR="000E5A72" w:rsidRPr="000E5A72">
        <w:rPr>
          <w:i/>
          <w:iCs/>
          <w:sz w:val="24"/>
          <w:szCs w:val="24"/>
        </w:rPr>
        <w:t>, i</w:t>
      </w:r>
      <w:r w:rsidR="00E16852">
        <w:rPr>
          <w:i/>
          <w:iCs/>
          <w:sz w:val="24"/>
          <w:szCs w:val="24"/>
        </w:rPr>
        <w:t>zbužan</w:t>
      </w:r>
      <w:r w:rsidR="000E5A72" w:rsidRPr="007D1DB1">
        <w:rPr>
          <w:sz w:val="24"/>
          <w:szCs w:val="24"/>
        </w:rPr>
        <w:t>)</w:t>
      </w:r>
      <w:r w:rsidR="000E5A72" w:rsidRPr="000E5A72">
        <w:rPr>
          <w:i/>
          <w:iCs/>
          <w:sz w:val="24"/>
          <w:szCs w:val="24"/>
        </w:rPr>
        <w:t>.</w:t>
      </w:r>
      <w:r>
        <w:rPr>
          <w:sz w:val="24"/>
          <w:szCs w:val="24"/>
        </w:rPr>
        <w:t xml:space="preserve"> </w:t>
      </w:r>
      <w:r w:rsidR="00A303A9">
        <w:rPr>
          <w:sz w:val="24"/>
          <w:szCs w:val="24"/>
        </w:rPr>
        <w:t xml:space="preserve">Vodeći se željom da </w:t>
      </w:r>
      <w:r w:rsidR="00D36FC8">
        <w:rPr>
          <w:sz w:val="24"/>
          <w:szCs w:val="24"/>
        </w:rPr>
        <w:t>izbjeg</w:t>
      </w:r>
      <w:r w:rsidR="00A303A9">
        <w:rPr>
          <w:sz w:val="24"/>
          <w:szCs w:val="24"/>
        </w:rPr>
        <w:t>nemo</w:t>
      </w:r>
      <w:r w:rsidR="00D36FC8">
        <w:rPr>
          <w:sz w:val="24"/>
          <w:szCs w:val="24"/>
        </w:rPr>
        <w:t xml:space="preserve"> repetitivnost, u takvim smo slučajevima navodile samo jed</w:t>
      </w:r>
      <w:r w:rsidR="007D1DB1">
        <w:rPr>
          <w:sz w:val="24"/>
          <w:szCs w:val="24"/>
        </w:rPr>
        <w:t xml:space="preserve">an leksem iz svake porodice riječi i pojašnjavale </w:t>
      </w:r>
      <w:r w:rsidR="00C31191">
        <w:rPr>
          <w:sz w:val="24"/>
          <w:szCs w:val="24"/>
        </w:rPr>
        <w:t>samo njegovu</w:t>
      </w:r>
      <w:r w:rsidR="00D36FC8">
        <w:rPr>
          <w:sz w:val="24"/>
          <w:szCs w:val="24"/>
        </w:rPr>
        <w:t xml:space="preserve"> etimologiju, pošto je etimologija svih izvedenih oblika ista. </w:t>
      </w:r>
      <w:r w:rsidR="00D36FC8" w:rsidRPr="00D36FC8">
        <w:rPr>
          <w:sz w:val="24"/>
          <w:szCs w:val="24"/>
        </w:rPr>
        <w:t xml:space="preserve">Od navedenog smo pravila odstupale samo u slučajevima u kojima je </w:t>
      </w:r>
      <w:r w:rsidR="00D36FC8">
        <w:rPr>
          <w:sz w:val="24"/>
          <w:szCs w:val="24"/>
        </w:rPr>
        <w:t xml:space="preserve">kod leksema koji dijele isti etimon </w:t>
      </w:r>
      <w:r w:rsidR="00D36FC8" w:rsidRPr="00D36FC8">
        <w:rPr>
          <w:sz w:val="24"/>
          <w:szCs w:val="24"/>
        </w:rPr>
        <w:t xml:space="preserve">zabilježen semantički pomak, odnosno promjena u značenju, kao npr. kod </w:t>
      </w:r>
      <w:r w:rsidR="00D36FC8" w:rsidRPr="00523A61">
        <w:rPr>
          <w:i/>
          <w:iCs/>
          <w:sz w:val="24"/>
          <w:szCs w:val="24"/>
        </w:rPr>
        <w:t>frixoria</w:t>
      </w:r>
      <w:r w:rsidR="00D36FC8" w:rsidRPr="00D36FC8">
        <w:rPr>
          <w:sz w:val="24"/>
          <w:szCs w:val="24"/>
        </w:rPr>
        <w:t>.</w:t>
      </w:r>
    </w:p>
    <w:p w:rsidR="00D36FC8" w:rsidRPr="00D041DE" w:rsidRDefault="00D041DE">
      <w:pPr>
        <w:spacing w:after="0" w:line="240" w:lineRule="auto"/>
        <w:rPr>
          <w:sz w:val="24"/>
          <w:szCs w:val="24"/>
        </w:rPr>
      </w:pPr>
      <w:r w:rsidRPr="00D041DE">
        <w:rPr>
          <w:sz w:val="24"/>
          <w:szCs w:val="24"/>
        </w:rPr>
        <w:t>Slijedi abecedni popis romanizama s pripadajućim etimologijama:</w:t>
      </w:r>
    </w:p>
    <w:p w:rsidR="00D041DE" w:rsidRPr="00CC615F" w:rsidRDefault="00D041DE">
      <w:pPr>
        <w:spacing w:after="0" w:line="240" w:lineRule="auto"/>
        <w:rPr>
          <w:sz w:val="24"/>
          <w:szCs w:val="24"/>
        </w:rPr>
      </w:pPr>
    </w:p>
    <w:p w:rsidR="00CC615F" w:rsidRPr="00CC615F" w:rsidRDefault="00CC615F" w:rsidP="00CC615F">
      <w:pPr>
        <w:spacing w:line="360" w:lineRule="auto"/>
        <w:ind w:firstLine="708"/>
        <w:jc w:val="both"/>
        <w:rPr>
          <w:sz w:val="24"/>
          <w:szCs w:val="24"/>
        </w:rPr>
      </w:pPr>
      <w:r w:rsidRPr="00CC615F">
        <w:rPr>
          <w:b/>
          <w:bCs/>
          <w:sz w:val="24"/>
          <w:szCs w:val="24"/>
        </w:rPr>
        <w:t>advokat</w:t>
      </w:r>
      <w:r w:rsidRPr="00CC615F">
        <w:rPr>
          <w:sz w:val="24"/>
          <w:szCs w:val="24"/>
        </w:rPr>
        <w:t>, im. m. – advokat, odvjetnik</w:t>
      </w:r>
    </w:p>
    <w:p w:rsidR="00CC615F" w:rsidRPr="00CC615F" w:rsidRDefault="00CC615F" w:rsidP="0034266F">
      <w:pPr>
        <w:spacing w:line="360" w:lineRule="auto"/>
        <w:ind w:firstLine="708"/>
        <w:jc w:val="both"/>
        <w:rPr>
          <w:sz w:val="24"/>
          <w:szCs w:val="24"/>
        </w:rPr>
      </w:pPr>
      <w:r w:rsidRPr="00CC615F">
        <w:rPr>
          <w:sz w:val="24"/>
          <w:szCs w:val="24"/>
        </w:rPr>
        <w:t xml:space="preserve">Posuđenica iz ven. </w:t>
      </w:r>
      <w:r w:rsidRPr="00CC615F">
        <w:rPr>
          <w:i/>
          <w:iCs/>
          <w:sz w:val="24"/>
          <w:szCs w:val="24"/>
        </w:rPr>
        <w:t>avocato</w:t>
      </w:r>
      <w:r w:rsidRPr="00CC615F">
        <w:rPr>
          <w:sz w:val="24"/>
          <w:szCs w:val="24"/>
        </w:rPr>
        <w:t xml:space="preserve"> „difensore delle cause civili“ (Bo 51), tal. </w:t>
      </w:r>
      <w:r w:rsidRPr="00CC615F">
        <w:rPr>
          <w:i/>
          <w:iCs/>
          <w:sz w:val="24"/>
          <w:szCs w:val="24"/>
        </w:rPr>
        <w:t>avvocàto</w:t>
      </w:r>
      <w:r w:rsidRPr="00CC615F">
        <w:rPr>
          <w:sz w:val="24"/>
          <w:szCs w:val="24"/>
        </w:rPr>
        <w:t xml:space="preserve"> „dottore in giurisprudenza, iscritto in apposito albo professionale, abilitato a difendere una parte nelle cause civili, penali e amministrative“ (Zin 190).</w:t>
      </w:r>
    </w:p>
    <w:p w:rsidR="00CC615F" w:rsidRPr="00CC615F" w:rsidRDefault="00CC615F" w:rsidP="00CC615F">
      <w:pPr>
        <w:spacing w:line="360" w:lineRule="auto"/>
        <w:ind w:firstLine="708"/>
        <w:jc w:val="both"/>
        <w:rPr>
          <w:sz w:val="24"/>
          <w:szCs w:val="24"/>
        </w:rPr>
      </w:pPr>
      <w:r w:rsidRPr="00CC615F">
        <w:rPr>
          <w:b/>
          <w:bCs/>
          <w:sz w:val="24"/>
          <w:szCs w:val="24"/>
        </w:rPr>
        <w:t>angriž</w:t>
      </w:r>
      <w:r w:rsidRPr="00CC615F">
        <w:rPr>
          <w:sz w:val="24"/>
          <w:szCs w:val="24"/>
        </w:rPr>
        <w:t>, im. m. – riža</w:t>
      </w:r>
    </w:p>
    <w:p w:rsidR="00CC615F" w:rsidRPr="00CC615F" w:rsidRDefault="00CC615F" w:rsidP="0034266F">
      <w:pPr>
        <w:spacing w:line="360" w:lineRule="auto"/>
        <w:ind w:firstLine="708"/>
        <w:jc w:val="both"/>
        <w:rPr>
          <w:sz w:val="24"/>
          <w:szCs w:val="24"/>
        </w:rPr>
      </w:pPr>
      <w:r w:rsidRPr="00CC615F">
        <w:rPr>
          <w:sz w:val="24"/>
          <w:szCs w:val="24"/>
        </w:rPr>
        <w:t xml:space="preserve">Riječ potječe od talijanske složenice: </w:t>
      </w:r>
      <w:r w:rsidRPr="00CC615F">
        <w:rPr>
          <w:i/>
          <w:iCs/>
          <w:sz w:val="24"/>
          <w:szCs w:val="24"/>
        </w:rPr>
        <w:t>grano „žito, zrno“ + riso „riža“.</w:t>
      </w:r>
      <w:r w:rsidRPr="00CC615F">
        <w:rPr>
          <w:sz w:val="24"/>
          <w:szCs w:val="24"/>
        </w:rPr>
        <w:t xml:space="preserve"> Skok navodi: àngrīz &lt; tal. </w:t>
      </w:r>
      <w:r w:rsidRPr="00CC615F">
        <w:rPr>
          <w:i/>
          <w:iCs/>
          <w:sz w:val="24"/>
          <w:szCs w:val="24"/>
        </w:rPr>
        <w:t>granoriso</w:t>
      </w:r>
      <w:r w:rsidRPr="00CC615F">
        <w:rPr>
          <w:sz w:val="24"/>
          <w:szCs w:val="24"/>
        </w:rPr>
        <w:t xml:space="preserve"> (Sk I/43). </w:t>
      </w:r>
    </w:p>
    <w:p w:rsidR="00CC615F" w:rsidRPr="00CC615F" w:rsidRDefault="00CC615F" w:rsidP="00CC615F">
      <w:pPr>
        <w:spacing w:line="360" w:lineRule="auto"/>
        <w:ind w:firstLine="708"/>
        <w:jc w:val="both"/>
        <w:rPr>
          <w:sz w:val="24"/>
          <w:szCs w:val="24"/>
        </w:rPr>
      </w:pPr>
      <w:r w:rsidRPr="00CC615F">
        <w:rPr>
          <w:b/>
          <w:bCs/>
          <w:sz w:val="24"/>
          <w:szCs w:val="24"/>
        </w:rPr>
        <w:t>ârija,</w:t>
      </w:r>
      <w:r w:rsidRPr="00CC615F">
        <w:rPr>
          <w:sz w:val="24"/>
          <w:szCs w:val="24"/>
        </w:rPr>
        <w:t xml:space="preserve"> im. ž. – zrak</w:t>
      </w:r>
    </w:p>
    <w:p w:rsidR="00CC615F" w:rsidRPr="00CC615F" w:rsidRDefault="00CC615F" w:rsidP="0034266F">
      <w:pPr>
        <w:spacing w:line="360" w:lineRule="auto"/>
        <w:ind w:firstLine="708"/>
        <w:jc w:val="both"/>
        <w:rPr>
          <w:sz w:val="24"/>
          <w:szCs w:val="24"/>
        </w:rPr>
      </w:pPr>
      <w:r w:rsidRPr="00CC615F">
        <w:rPr>
          <w:sz w:val="24"/>
          <w:szCs w:val="24"/>
        </w:rPr>
        <w:t xml:space="preserve">Riječ potječe iz mletačkog </w:t>
      </w:r>
      <w:r w:rsidRPr="00CC615F">
        <w:rPr>
          <w:i/>
          <w:iCs/>
          <w:sz w:val="24"/>
          <w:szCs w:val="24"/>
        </w:rPr>
        <w:t xml:space="preserve">aria </w:t>
      </w:r>
      <w:r w:rsidRPr="00CC615F">
        <w:rPr>
          <w:sz w:val="24"/>
          <w:szCs w:val="24"/>
        </w:rPr>
        <w:t xml:space="preserve">(Bo 42), ària (Mi 12) ili talijanskog ària (Zin 144). Skok navodi kako je u jadranskoj zoni potvrđen oblik </w:t>
      </w:r>
      <w:r w:rsidRPr="00CC615F">
        <w:rPr>
          <w:i/>
          <w:iCs/>
          <w:sz w:val="24"/>
          <w:szCs w:val="24"/>
        </w:rPr>
        <w:t>ârija</w:t>
      </w:r>
      <w:r w:rsidRPr="00CC615F">
        <w:rPr>
          <w:sz w:val="24"/>
          <w:szCs w:val="24"/>
        </w:rPr>
        <w:t xml:space="preserve"> koji potječe od tal. </w:t>
      </w:r>
      <w:r w:rsidRPr="00CC615F">
        <w:rPr>
          <w:i/>
          <w:iCs/>
          <w:sz w:val="24"/>
          <w:szCs w:val="24"/>
        </w:rPr>
        <w:t>aria</w:t>
      </w:r>
      <w:r w:rsidRPr="00CC615F">
        <w:rPr>
          <w:sz w:val="24"/>
          <w:szCs w:val="24"/>
        </w:rPr>
        <w:t xml:space="preserve"> (Sk I/17). </w:t>
      </w:r>
    </w:p>
    <w:p w:rsidR="00CC615F" w:rsidRPr="00CC615F" w:rsidRDefault="00CC615F" w:rsidP="00CC615F">
      <w:pPr>
        <w:spacing w:line="360" w:lineRule="auto"/>
        <w:ind w:firstLine="708"/>
        <w:jc w:val="both"/>
        <w:rPr>
          <w:sz w:val="24"/>
          <w:szCs w:val="24"/>
        </w:rPr>
      </w:pPr>
      <w:r w:rsidRPr="00CC615F">
        <w:rPr>
          <w:b/>
          <w:bCs/>
          <w:sz w:val="24"/>
          <w:szCs w:val="24"/>
        </w:rPr>
        <w:t>bada(va)ti,</w:t>
      </w:r>
      <w:r w:rsidRPr="00CC615F">
        <w:rPr>
          <w:sz w:val="24"/>
          <w:szCs w:val="24"/>
        </w:rPr>
        <w:t xml:space="preserve"> glag. – osvrtati se na koga, uvažavati koga, pripaziti na što</w:t>
      </w:r>
    </w:p>
    <w:p w:rsidR="00CC615F" w:rsidRPr="00CC615F" w:rsidRDefault="00CC615F" w:rsidP="0034266F">
      <w:pPr>
        <w:spacing w:line="360" w:lineRule="auto"/>
        <w:ind w:firstLine="708"/>
        <w:jc w:val="both"/>
        <w:rPr>
          <w:sz w:val="24"/>
          <w:szCs w:val="24"/>
        </w:rPr>
      </w:pPr>
      <w:r w:rsidRPr="00CC615F">
        <w:rPr>
          <w:sz w:val="24"/>
          <w:szCs w:val="24"/>
        </w:rPr>
        <w:t xml:space="preserve">Riječ potječe iz mletačkog </w:t>
      </w:r>
      <w:r w:rsidRPr="00CC615F">
        <w:rPr>
          <w:i/>
          <w:iCs/>
          <w:sz w:val="24"/>
          <w:szCs w:val="24"/>
        </w:rPr>
        <w:t>badàr</w:t>
      </w:r>
      <w:r w:rsidRPr="00CC615F">
        <w:rPr>
          <w:sz w:val="24"/>
          <w:szCs w:val="24"/>
        </w:rPr>
        <w:t xml:space="preserve"> „badare o abbadare“ (Bo 45) ili talijanskog </w:t>
      </w:r>
      <w:r w:rsidRPr="00CC615F">
        <w:rPr>
          <w:i/>
          <w:iCs/>
          <w:sz w:val="24"/>
          <w:szCs w:val="24"/>
        </w:rPr>
        <w:t>badàre</w:t>
      </w:r>
      <w:r w:rsidRPr="00CC615F">
        <w:rPr>
          <w:sz w:val="24"/>
          <w:szCs w:val="24"/>
        </w:rPr>
        <w:t xml:space="preserve"> „sorvegliare, prencersi cura…“ (Zin 196). Skok s. v. </w:t>
      </w:r>
      <w:r w:rsidRPr="00CC615F">
        <w:rPr>
          <w:i/>
          <w:iCs/>
          <w:sz w:val="24"/>
          <w:szCs w:val="24"/>
        </w:rPr>
        <w:t>abàīn</w:t>
      </w:r>
      <w:r w:rsidRPr="00CC615F">
        <w:rPr>
          <w:sz w:val="24"/>
          <w:szCs w:val="24"/>
        </w:rPr>
        <w:t xml:space="preserve"> navodi: od talijanske sintagme </w:t>
      </w:r>
      <w:r w:rsidRPr="00CC615F">
        <w:rPr>
          <w:i/>
          <w:iCs/>
          <w:sz w:val="24"/>
          <w:szCs w:val="24"/>
        </w:rPr>
        <w:t xml:space="preserve">stare a bada &gt; abbadare </w:t>
      </w:r>
      <w:r w:rsidRPr="00CC615F">
        <w:rPr>
          <w:sz w:val="24"/>
          <w:szCs w:val="24"/>
        </w:rPr>
        <w:t xml:space="preserve">potječe </w:t>
      </w:r>
      <w:r w:rsidRPr="00CC615F">
        <w:rPr>
          <w:i/>
          <w:iCs/>
          <w:sz w:val="24"/>
          <w:szCs w:val="24"/>
        </w:rPr>
        <w:t>abàdati</w:t>
      </w:r>
      <w:r w:rsidRPr="00CC615F">
        <w:rPr>
          <w:sz w:val="24"/>
          <w:szCs w:val="24"/>
        </w:rPr>
        <w:t xml:space="preserve"> „osvrati se, svraćati pažnju“ (Sk I/2); u navedenom primjeru izostavljen je talijanski prefiks. Vinja bilježi riječ s.v. </w:t>
      </w:r>
      <w:r w:rsidRPr="00CC615F">
        <w:rPr>
          <w:i/>
          <w:iCs/>
          <w:sz w:val="24"/>
          <w:szCs w:val="24"/>
        </w:rPr>
        <w:t>abâd</w:t>
      </w:r>
      <w:r w:rsidRPr="00CC615F">
        <w:rPr>
          <w:sz w:val="24"/>
          <w:szCs w:val="24"/>
        </w:rPr>
        <w:t xml:space="preserve">: </w:t>
      </w:r>
      <w:r w:rsidRPr="00CC615F">
        <w:rPr>
          <w:i/>
          <w:iCs/>
          <w:sz w:val="24"/>
          <w:szCs w:val="24"/>
        </w:rPr>
        <w:t>badȁt, ubadȁt, obadȁt „</w:t>
      </w:r>
      <w:r w:rsidRPr="00CC615F">
        <w:rPr>
          <w:sz w:val="24"/>
          <w:szCs w:val="24"/>
        </w:rPr>
        <w:t>obazirati se“.</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balȃnca,</w:t>
      </w:r>
      <w:r w:rsidRPr="00CC615F">
        <w:rPr>
          <w:sz w:val="24"/>
          <w:szCs w:val="24"/>
        </w:rPr>
        <w:t xml:space="preserve"> im.</w:t>
      </w:r>
      <w:r w:rsidRPr="00CC615F">
        <w:rPr>
          <w:sz w:val="24"/>
          <w:szCs w:val="24"/>
          <w:lang w:val="it-IT"/>
        </w:rPr>
        <w:t xml:space="preserve"> ž. </w:t>
      </w:r>
      <w:r w:rsidRPr="00CC615F">
        <w:rPr>
          <w:sz w:val="24"/>
          <w:szCs w:val="24"/>
        </w:rPr>
        <w:t xml:space="preserve">– </w:t>
      </w:r>
      <w:r w:rsidRPr="00CC615F">
        <w:rPr>
          <w:sz w:val="24"/>
          <w:szCs w:val="24"/>
          <w:lang w:val="it-IT"/>
        </w:rPr>
        <w:t>vaga</w:t>
      </w:r>
    </w:p>
    <w:p w:rsidR="00CC615F" w:rsidRPr="00CC615F" w:rsidRDefault="00CC615F" w:rsidP="0034266F">
      <w:pPr>
        <w:spacing w:line="360" w:lineRule="auto"/>
        <w:ind w:firstLine="708"/>
        <w:jc w:val="both"/>
        <w:rPr>
          <w:sz w:val="24"/>
          <w:szCs w:val="24"/>
        </w:rPr>
      </w:pPr>
      <w:r w:rsidRPr="00CC615F">
        <w:rPr>
          <w:sz w:val="24"/>
          <w:szCs w:val="24"/>
          <w:lang w:val="it-IT"/>
        </w:rPr>
        <w:lastRenderedPageBreak/>
        <w:t xml:space="preserve">Posuđenica iz mletačkog: </w:t>
      </w:r>
      <w:r w:rsidRPr="00CC615F">
        <w:rPr>
          <w:i/>
          <w:iCs/>
          <w:sz w:val="24"/>
          <w:szCs w:val="24"/>
          <w:lang w:val="it-IT"/>
        </w:rPr>
        <w:t xml:space="preserve">balànza </w:t>
      </w:r>
      <w:r w:rsidRPr="00CC615F">
        <w:rPr>
          <w:sz w:val="24"/>
          <w:szCs w:val="24"/>
          <w:lang w:val="it-IT"/>
        </w:rPr>
        <w:t xml:space="preserve">„bilancia, strumento notissimo che serve per pesare“ (Bo 57), </w:t>
      </w:r>
      <w:r w:rsidRPr="00CC615F">
        <w:rPr>
          <w:i/>
          <w:iCs/>
          <w:sz w:val="24"/>
          <w:szCs w:val="24"/>
          <w:lang w:val="it-IT"/>
        </w:rPr>
        <w:t xml:space="preserve">bàlanza </w:t>
      </w:r>
      <w:r w:rsidRPr="00CC615F">
        <w:rPr>
          <w:sz w:val="24"/>
          <w:szCs w:val="24"/>
          <w:lang w:val="it-IT"/>
        </w:rPr>
        <w:t xml:space="preserve">(Mi </w:t>
      </w:r>
      <w:proofErr w:type="gramStart"/>
      <w:r w:rsidRPr="00CC615F">
        <w:rPr>
          <w:sz w:val="24"/>
          <w:szCs w:val="24"/>
          <w:lang w:val="it-IT"/>
        </w:rPr>
        <w:t>15</w:t>
      </w:r>
      <w:proofErr w:type="gramEnd"/>
      <w:r w:rsidRPr="00CC615F">
        <w:rPr>
          <w:sz w:val="24"/>
          <w:szCs w:val="24"/>
          <w:lang w:val="it-IT"/>
        </w:rPr>
        <w:t xml:space="preserve">). </w:t>
      </w:r>
      <w:r w:rsidRPr="00CC615F">
        <w:rPr>
          <w:sz w:val="24"/>
          <w:szCs w:val="24"/>
        </w:rPr>
        <w:t xml:space="preserve">U Skoka se s.v. </w:t>
      </w:r>
      <w:r w:rsidRPr="00CC615F">
        <w:rPr>
          <w:i/>
          <w:iCs/>
          <w:sz w:val="24"/>
          <w:szCs w:val="24"/>
        </w:rPr>
        <w:t>bòlānča</w:t>
      </w:r>
      <w:r w:rsidRPr="00CC615F">
        <w:rPr>
          <w:sz w:val="24"/>
          <w:szCs w:val="24"/>
        </w:rPr>
        <w:t xml:space="preserve"> pronalazi: </w:t>
      </w:r>
      <w:r w:rsidRPr="00CC615F">
        <w:rPr>
          <w:i/>
          <w:iCs/>
          <w:sz w:val="24"/>
          <w:szCs w:val="24"/>
        </w:rPr>
        <w:t xml:space="preserve">balanca </w:t>
      </w:r>
      <w:r w:rsidRPr="00CC615F">
        <w:rPr>
          <w:sz w:val="24"/>
          <w:szCs w:val="24"/>
        </w:rPr>
        <w:t>&lt; mlet. balanza (Sk I/186).</w:t>
      </w:r>
    </w:p>
    <w:p w:rsidR="00CC615F" w:rsidRPr="00CC615F" w:rsidRDefault="00CC615F" w:rsidP="00CC615F">
      <w:pPr>
        <w:spacing w:line="360" w:lineRule="auto"/>
        <w:ind w:firstLine="708"/>
        <w:jc w:val="both"/>
        <w:rPr>
          <w:sz w:val="24"/>
          <w:szCs w:val="24"/>
        </w:rPr>
      </w:pPr>
      <w:r w:rsidRPr="00CC615F">
        <w:rPr>
          <w:b/>
          <w:bCs/>
          <w:sz w:val="24"/>
          <w:szCs w:val="24"/>
        </w:rPr>
        <w:t>balati,</w:t>
      </w:r>
      <w:r w:rsidRPr="00CC615F">
        <w:rPr>
          <w:sz w:val="24"/>
          <w:szCs w:val="24"/>
        </w:rPr>
        <w:t xml:space="preserve"> glag. – plesati</w:t>
      </w:r>
    </w:p>
    <w:p w:rsidR="00CC615F" w:rsidRPr="00CC615F" w:rsidRDefault="00CC615F" w:rsidP="0034266F">
      <w:pPr>
        <w:spacing w:line="360" w:lineRule="auto"/>
        <w:ind w:firstLine="708"/>
        <w:jc w:val="both"/>
        <w:rPr>
          <w:sz w:val="24"/>
          <w:szCs w:val="24"/>
        </w:rPr>
      </w:pPr>
      <w:r w:rsidRPr="00CC615F">
        <w:rPr>
          <w:sz w:val="24"/>
          <w:szCs w:val="24"/>
        </w:rPr>
        <w:t xml:space="preserve">Posuđenica iz mlet. </w:t>
      </w:r>
      <w:r w:rsidRPr="00CC615F">
        <w:rPr>
          <w:i/>
          <w:iCs/>
          <w:sz w:val="24"/>
          <w:szCs w:val="24"/>
        </w:rPr>
        <w:t>balàr</w:t>
      </w:r>
      <w:r w:rsidRPr="00CC615F">
        <w:rPr>
          <w:sz w:val="24"/>
          <w:szCs w:val="24"/>
        </w:rPr>
        <w:t xml:space="preserve"> „ballare, danzare“ (Bo 57) ili tal. </w:t>
      </w:r>
      <w:r w:rsidRPr="00CC615F">
        <w:rPr>
          <w:i/>
          <w:iCs/>
          <w:sz w:val="24"/>
          <w:szCs w:val="24"/>
        </w:rPr>
        <w:t>ballàre</w:t>
      </w:r>
      <w:r w:rsidRPr="00CC615F">
        <w:rPr>
          <w:sz w:val="24"/>
          <w:szCs w:val="24"/>
        </w:rPr>
        <w:t xml:space="preserve"> „danzare“ (Zin 199). Skok navodi </w:t>
      </w:r>
      <w:r w:rsidRPr="00CC615F">
        <w:rPr>
          <w:i/>
          <w:iCs/>
          <w:sz w:val="24"/>
          <w:szCs w:val="24"/>
        </w:rPr>
        <w:t>bȁlati</w:t>
      </w:r>
      <w:r w:rsidRPr="00CC615F">
        <w:rPr>
          <w:sz w:val="24"/>
          <w:szCs w:val="24"/>
        </w:rPr>
        <w:t xml:space="preserve"> „plesati, igrati“ &lt; tal. </w:t>
      </w:r>
      <w:r w:rsidRPr="00CC615F">
        <w:rPr>
          <w:i/>
          <w:iCs/>
          <w:sz w:val="24"/>
          <w:szCs w:val="24"/>
        </w:rPr>
        <w:t>ballare</w:t>
      </w:r>
      <w:r w:rsidRPr="00CC615F">
        <w:rPr>
          <w:sz w:val="24"/>
          <w:szCs w:val="24"/>
        </w:rPr>
        <w:t xml:space="preserve"> (Sk. I/99). I u drugim mlet. rječnicima navode se leksemi istog značenja: </w:t>
      </w:r>
      <w:r w:rsidRPr="00CC615F">
        <w:rPr>
          <w:i/>
          <w:iCs/>
          <w:sz w:val="24"/>
          <w:szCs w:val="24"/>
        </w:rPr>
        <w:t xml:space="preserve">balare </w:t>
      </w:r>
      <w:r w:rsidRPr="00CC615F">
        <w:rPr>
          <w:sz w:val="24"/>
          <w:szCs w:val="24"/>
        </w:rPr>
        <w:t xml:space="preserve">(Dur 31), </w:t>
      </w:r>
      <w:r w:rsidRPr="00CC615F">
        <w:rPr>
          <w:i/>
          <w:iCs/>
          <w:sz w:val="24"/>
          <w:szCs w:val="24"/>
        </w:rPr>
        <w:t>balar</w:t>
      </w:r>
      <w:r w:rsidRPr="00CC615F">
        <w:rPr>
          <w:sz w:val="24"/>
          <w:szCs w:val="24"/>
        </w:rPr>
        <w:t xml:space="preserve"> (Ro 57, Do 49).</w:t>
      </w:r>
    </w:p>
    <w:p w:rsidR="00CC615F" w:rsidRPr="00CC615F" w:rsidRDefault="00CC615F" w:rsidP="00CC615F">
      <w:pPr>
        <w:spacing w:line="360" w:lineRule="auto"/>
        <w:ind w:firstLine="708"/>
        <w:jc w:val="both"/>
        <w:rPr>
          <w:sz w:val="24"/>
          <w:szCs w:val="24"/>
        </w:rPr>
      </w:pPr>
      <w:r w:rsidRPr="00CC615F">
        <w:rPr>
          <w:b/>
          <w:bCs/>
          <w:sz w:val="24"/>
          <w:szCs w:val="24"/>
        </w:rPr>
        <w:t>balota</w:t>
      </w:r>
      <w:r w:rsidRPr="00CC615F">
        <w:rPr>
          <w:sz w:val="24"/>
          <w:szCs w:val="24"/>
        </w:rPr>
        <w:t>, im. ž. – kugla, boća</w:t>
      </w:r>
    </w:p>
    <w:p w:rsidR="00CC615F" w:rsidRPr="00CC615F" w:rsidRDefault="00CC615F" w:rsidP="0034266F">
      <w:pPr>
        <w:spacing w:line="360" w:lineRule="auto"/>
        <w:ind w:firstLine="708"/>
        <w:jc w:val="both"/>
        <w:rPr>
          <w:sz w:val="24"/>
          <w:szCs w:val="24"/>
        </w:rPr>
      </w:pPr>
      <w:r w:rsidRPr="00CC615F">
        <w:rPr>
          <w:sz w:val="24"/>
          <w:szCs w:val="24"/>
        </w:rPr>
        <w:t xml:space="preserve">Posuđenica iz mletačkoga </w:t>
      </w:r>
      <w:r w:rsidRPr="00CC615F">
        <w:rPr>
          <w:i/>
          <w:iCs/>
          <w:sz w:val="24"/>
          <w:szCs w:val="24"/>
        </w:rPr>
        <w:t>balòta</w:t>
      </w:r>
      <w:r w:rsidRPr="00CC615F">
        <w:rPr>
          <w:sz w:val="24"/>
          <w:szCs w:val="24"/>
        </w:rPr>
        <w:t xml:space="preserve">. Tal. je oblik </w:t>
      </w:r>
      <w:r w:rsidRPr="00CC615F">
        <w:rPr>
          <w:i/>
          <w:iCs/>
          <w:sz w:val="24"/>
          <w:szCs w:val="24"/>
        </w:rPr>
        <w:t xml:space="preserve">ballòta </w:t>
      </w:r>
      <w:r w:rsidRPr="00CC615F">
        <w:rPr>
          <w:sz w:val="24"/>
          <w:szCs w:val="24"/>
        </w:rPr>
        <w:t xml:space="preserve">(Zin 200). Skok je ovako bilježi: s.v. </w:t>
      </w:r>
      <w:r w:rsidRPr="00CC615F">
        <w:rPr>
          <w:i/>
          <w:iCs/>
          <w:sz w:val="24"/>
          <w:szCs w:val="24"/>
        </w:rPr>
        <w:t>bȁla</w:t>
      </w:r>
      <w:r w:rsidRPr="00CC615F">
        <w:rPr>
          <w:sz w:val="24"/>
          <w:szCs w:val="24"/>
        </w:rPr>
        <w:t xml:space="preserve">: </w:t>
      </w:r>
      <w:r w:rsidRPr="00CC615F">
        <w:rPr>
          <w:i/>
          <w:iCs/>
          <w:sz w:val="24"/>
          <w:szCs w:val="24"/>
        </w:rPr>
        <w:t>balotica</w:t>
      </w:r>
      <w:r w:rsidRPr="00CC615F">
        <w:rPr>
          <w:sz w:val="24"/>
          <w:szCs w:val="24"/>
        </w:rPr>
        <w:t xml:space="preserve"> dem. od </w:t>
      </w:r>
      <w:r w:rsidRPr="00CC615F">
        <w:rPr>
          <w:i/>
          <w:iCs/>
          <w:sz w:val="24"/>
          <w:szCs w:val="24"/>
        </w:rPr>
        <w:t>bálota</w:t>
      </w:r>
      <w:r w:rsidRPr="00CC615F">
        <w:rPr>
          <w:sz w:val="24"/>
          <w:szCs w:val="24"/>
        </w:rPr>
        <w:t xml:space="preserve"> &lt; tosk. </w:t>
      </w:r>
      <w:r w:rsidRPr="00CC615F">
        <w:rPr>
          <w:i/>
          <w:iCs/>
          <w:sz w:val="24"/>
          <w:szCs w:val="24"/>
        </w:rPr>
        <w:t>ballotta</w:t>
      </w:r>
      <w:r w:rsidRPr="00CC615F">
        <w:rPr>
          <w:sz w:val="24"/>
          <w:szCs w:val="24"/>
        </w:rPr>
        <w:t xml:space="preserve"> (Sk I/97-98). Prema Anić </w:t>
      </w:r>
      <w:r w:rsidRPr="00CC615F">
        <w:rPr>
          <w:i/>
          <w:iCs/>
          <w:sz w:val="24"/>
          <w:szCs w:val="24"/>
        </w:rPr>
        <w:t>bálota</w:t>
      </w:r>
      <w:r w:rsidRPr="00CC615F">
        <w:rPr>
          <w:sz w:val="24"/>
          <w:szCs w:val="24"/>
        </w:rPr>
        <w:t xml:space="preserve"> „boća“ tal. (An 43).</w:t>
      </w:r>
    </w:p>
    <w:p w:rsidR="00CC615F" w:rsidRPr="00CC615F" w:rsidRDefault="00CC615F" w:rsidP="00CC615F">
      <w:pPr>
        <w:spacing w:line="360" w:lineRule="auto"/>
        <w:ind w:firstLine="708"/>
        <w:jc w:val="both"/>
        <w:rPr>
          <w:sz w:val="24"/>
          <w:szCs w:val="24"/>
        </w:rPr>
      </w:pPr>
      <w:r w:rsidRPr="00CC615F">
        <w:rPr>
          <w:b/>
          <w:bCs/>
          <w:sz w:val="24"/>
          <w:szCs w:val="24"/>
        </w:rPr>
        <w:t>banag</w:t>
      </w:r>
      <w:r w:rsidRPr="00CC615F">
        <w:rPr>
          <w:sz w:val="24"/>
          <w:szCs w:val="24"/>
        </w:rPr>
        <w:t>, im. m. – stol za prodaju na tržnici; drvena klupa</w:t>
      </w:r>
    </w:p>
    <w:p w:rsidR="00CC615F" w:rsidRPr="00CC615F" w:rsidRDefault="00CC615F" w:rsidP="0034266F">
      <w:pPr>
        <w:spacing w:line="360" w:lineRule="auto"/>
        <w:ind w:firstLine="708"/>
        <w:jc w:val="both"/>
        <w:rPr>
          <w:sz w:val="24"/>
          <w:szCs w:val="24"/>
        </w:rPr>
      </w:pPr>
      <w:r w:rsidRPr="00CC615F">
        <w:rPr>
          <w:sz w:val="24"/>
          <w:szCs w:val="24"/>
        </w:rPr>
        <w:t xml:space="preserve">Mletacizam ili talijanizam od </w:t>
      </w:r>
      <w:r w:rsidRPr="00CC615F">
        <w:rPr>
          <w:i/>
          <w:iCs/>
          <w:sz w:val="24"/>
          <w:szCs w:val="24"/>
        </w:rPr>
        <w:t xml:space="preserve">banco </w:t>
      </w:r>
      <w:r w:rsidRPr="00CC615F">
        <w:rPr>
          <w:sz w:val="24"/>
          <w:szCs w:val="24"/>
        </w:rPr>
        <w:t xml:space="preserve">„arnese di legno, sul quale possono sedere piu' persone unite“ (Bo 60); ostali mlet. rječnici navode isti oblik u istom značenju </w:t>
      </w:r>
      <w:r w:rsidRPr="00CC615F">
        <w:rPr>
          <w:i/>
          <w:iCs/>
          <w:sz w:val="24"/>
          <w:szCs w:val="24"/>
        </w:rPr>
        <w:t xml:space="preserve">banco </w:t>
      </w:r>
      <w:r w:rsidRPr="00CC615F">
        <w:rPr>
          <w:sz w:val="24"/>
          <w:szCs w:val="24"/>
        </w:rPr>
        <w:t xml:space="preserve">(Dur 338, Do 53, Ro 62). U Anića </w:t>
      </w:r>
      <w:r w:rsidRPr="00CC615F">
        <w:rPr>
          <w:i/>
          <w:iCs/>
          <w:sz w:val="24"/>
          <w:szCs w:val="24"/>
        </w:rPr>
        <w:t>bȁnak</w:t>
      </w:r>
      <w:r w:rsidRPr="00CC615F">
        <w:rPr>
          <w:sz w:val="24"/>
          <w:szCs w:val="24"/>
        </w:rPr>
        <w:t xml:space="preserve"> &lt; tal. “tezga u trgovini ili na tržnici; klupa” (An 12).</w:t>
      </w:r>
    </w:p>
    <w:p w:rsidR="00CC615F" w:rsidRPr="00CC615F" w:rsidRDefault="00CC615F" w:rsidP="00CC615F">
      <w:pPr>
        <w:spacing w:line="360" w:lineRule="auto"/>
        <w:ind w:firstLine="708"/>
        <w:jc w:val="both"/>
        <w:rPr>
          <w:sz w:val="24"/>
          <w:szCs w:val="24"/>
        </w:rPr>
      </w:pPr>
      <w:r w:rsidRPr="00CC615F">
        <w:rPr>
          <w:b/>
          <w:bCs/>
          <w:sz w:val="24"/>
          <w:szCs w:val="24"/>
        </w:rPr>
        <w:t>bánda,</w:t>
      </w:r>
      <w:r w:rsidRPr="00CC615F">
        <w:rPr>
          <w:sz w:val="24"/>
          <w:szCs w:val="24"/>
        </w:rPr>
        <w:t xml:space="preserve"> im. ž. – strana, kraj, bok</w:t>
      </w:r>
    </w:p>
    <w:p w:rsidR="00CC615F" w:rsidRPr="0034266F" w:rsidRDefault="00CC615F" w:rsidP="0034266F">
      <w:pPr>
        <w:spacing w:line="360" w:lineRule="auto"/>
        <w:ind w:firstLine="708"/>
        <w:jc w:val="both"/>
        <w:rPr>
          <w:sz w:val="24"/>
          <w:szCs w:val="24"/>
        </w:rPr>
      </w:pPr>
      <w:r w:rsidRPr="00CC615F">
        <w:rPr>
          <w:sz w:val="24"/>
          <w:szCs w:val="24"/>
        </w:rPr>
        <w:t xml:space="preserve">Posuđenica iz mletačkog: </w:t>
      </w:r>
      <w:r w:rsidRPr="00CC615F">
        <w:rPr>
          <w:i/>
          <w:iCs/>
          <w:sz w:val="24"/>
          <w:szCs w:val="24"/>
        </w:rPr>
        <w:t>banda</w:t>
      </w:r>
      <w:r w:rsidRPr="00CC615F">
        <w:rPr>
          <w:sz w:val="24"/>
          <w:szCs w:val="24"/>
        </w:rPr>
        <w:t xml:space="preserve"> “lato, finaco” (Bo 61). U standardnom talijanskom </w:t>
      </w:r>
      <w:r w:rsidRPr="00CC615F">
        <w:rPr>
          <w:i/>
          <w:iCs/>
          <w:sz w:val="24"/>
          <w:szCs w:val="24"/>
        </w:rPr>
        <w:t>bànda</w:t>
      </w:r>
      <w:r w:rsidRPr="00CC615F">
        <w:rPr>
          <w:sz w:val="24"/>
          <w:szCs w:val="24"/>
        </w:rPr>
        <w:t xml:space="preserve"> “lato, parte” (Zin 203). Skok imenicu tumači s. v. </w:t>
      </w:r>
      <w:r w:rsidRPr="00CC615F">
        <w:rPr>
          <w:i/>
          <w:iCs/>
          <w:sz w:val="24"/>
          <w:szCs w:val="24"/>
        </w:rPr>
        <w:t>bȁnd</w:t>
      </w:r>
      <w:r w:rsidRPr="00CC615F">
        <w:rPr>
          <w:sz w:val="24"/>
          <w:szCs w:val="24"/>
        </w:rPr>
        <w:t xml:space="preserve">: </w:t>
      </w:r>
      <w:r w:rsidRPr="00CC615F">
        <w:rPr>
          <w:i/>
          <w:iCs/>
          <w:sz w:val="24"/>
          <w:szCs w:val="24"/>
        </w:rPr>
        <w:t>bânda</w:t>
      </w:r>
      <w:r w:rsidRPr="00CC615F">
        <w:rPr>
          <w:sz w:val="24"/>
          <w:szCs w:val="24"/>
        </w:rPr>
        <w:t xml:space="preserve"> “strana” (Sk I/106). Prema Aniću i Klaiću imenica potječe od talijanske riječi </w:t>
      </w:r>
      <w:r w:rsidRPr="00CC615F">
        <w:rPr>
          <w:i/>
          <w:iCs/>
          <w:sz w:val="24"/>
          <w:szCs w:val="24"/>
        </w:rPr>
        <w:t xml:space="preserve">banda </w:t>
      </w:r>
      <w:r w:rsidRPr="00CC615F">
        <w:rPr>
          <w:sz w:val="24"/>
          <w:szCs w:val="24"/>
        </w:rPr>
        <w:t>(An 152, Kl 143).</w:t>
      </w:r>
    </w:p>
    <w:p w:rsidR="00CC615F" w:rsidRPr="00CC615F" w:rsidRDefault="00CC615F" w:rsidP="00CC615F">
      <w:pPr>
        <w:spacing w:line="360" w:lineRule="auto"/>
        <w:ind w:firstLine="708"/>
        <w:jc w:val="both"/>
        <w:rPr>
          <w:sz w:val="24"/>
          <w:szCs w:val="24"/>
        </w:rPr>
      </w:pPr>
      <w:r w:rsidRPr="00CC615F">
        <w:rPr>
          <w:b/>
          <w:bCs/>
          <w:sz w:val="24"/>
          <w:szCs w:val="24"/>
        </w:rPr>
        <w:t>bandira</w:t>
      </w:r>
      <w:r w:rsidRPr="00CC615F">
        <w:rPr>
          <w:sz w:val="24"/>
          <w:szCs w:val="24"/>
        </w:rPr>
        <w:t>, im. ž – zastava, barjak</w:t>
      </w:r>
    </w:p>
    <w:p w:rsidR="00CC615F" w:rsidRPr="00CC615F" w:rsidRDefault="00CC615F" w:rsidP="0034266F">
      <w:pPr>
        <w:spacing w:line="360" w:lineRule="auto"/>
        <w:ind w:firstLine="708"/>
        <w:jc w:val="both"/>
        <w:rPr>
          <w:sz w:val="24"/>
          <w:szCs w:val="24"/>
        </w:rPr>
      </w:pPr>
      <w:r w:rsidRPr="00CC615F">
        <w:rPr>
          <w:sz w:val="24"/>
          <w:szCs w:val="24"/>
        </w:rPr>
        <w:t xml:space="preserve">Posuđenica iz mlet.: </w:t>
      </w:r>
      <w:r w:rsidRPr="00CC615F">
        <w:rPr>
          <w:i/>
          <w:iCs/>
          <w:sz w:val="24"/>
          <w:szCs w:val="24"/>
        </w:rPr>
        <w:t xml:space="preserve">bandièra </w:t>
      </w:r>
      <w:r w:rsidRPr="00CC615F">
        <w:rPr>
          <w:sz w:val="24"/>
          <w:szCs w:val="24"/>
        </w:rPr>
        <w:t xml:space="preserve">„bandiera, stendardo“ (Bo 61). Vinja je navodi kao posuđenicu iz ven. </w:t>
      </w:r>
      <w:r w:rsidRPr="00CC615F">
        <w:rPr>
          <w:i/>
          <w:iCs/>
          <w:sz w:val="24"/>
          <w:szCs w:val="24"/>
        </w:rPr>
        <w:t xml:space="preserve">bandiera &gt; bandȋra </w:t>
      </w:r>
      <w:r w:rsidRPr="00CC615F">
        <w:rPr>
          <w:sz w:val="24"/>
          <w:szCs w:val="24"/>
        </w:rPr>
        <w:t xml:space="preserve">u značenju „zastava (građanska i crkvena)“ (Vi I/37); Skok s.v. </w:t>
      </w:r>
      <w:r w:rsidRPr="00CC615F">
        <w:rPr>
          <w:i/>
          <w:iCs/>
          <w:sz w:val="24"/>
          <w:szCs w:val="24"/>
        </w:rPr>
        <w:t>bȁnd</w:t>
      </w:r>
      <w:r w:rsidRPr="00CC615F">
        <w:rPr>
          <w:sz w:val="24"/>
          <w:szCs w:val="24"/>
        </w:rPr>
        <w:t xml:space="preserve">: </w:t>
      </w:r>
      <w:r w:rsidRPr="00CC615F">
        <w:rPr>
          <w:i/>
          <w:iCs/>
          <w:sz w:val="24"/>
          <w:szCs w:val="24"/>
        </w:rPr>
        <w:t>bandira</w:t>
      </w:r>
      <w:r w:rsidRPr="00CC615F">
        <w:rPr>
          <w:sz w:val="24"/>
          <w:szCs w:val="24"/>
        </w:rPr>
        <w:t xml:space="preserve"> &lt; tal. </w:t>
      </w:r>
      <w:r w:rsidRPr="00CC615F">
        <w:rPr>
          <w:i/>
          <w:iCs/>
          <w:sz w:val="24"/>
          <w:szCs w:val="24"/>
        </w:rPr>
        <w:t>bandiera</w:t>
      </w:r>
      <w:r w:rsidRPr="00CC615F">
        <w:rPr>
          <w:sz w:val="24"/>
          <w:szCs w:val="24"/>
        </w:rPr>
        <w:t xml:space="preserve"> (Sk, I/106).</w:t>
      </w:r>
    </w:p>
    <w:p w:rsidR="00CC615F" w:rsidRPr="00CC615F" w:rsidRDefault="00CC615F" w:rsidP="00CC615F">
      <w:pPr>
        <w:spacing w:line="360" w:lineRule="auto"/>
        <w:ind w:firstLine="708"/>
        <w:jc w:val="both"/>
        <w:rPr>
          <w:sz w:val="24"/>
          <w:szCs w:val="24"/>
        </w:rPr>
      </w:pPr>
      <w:r w:rsidRPr="00CC615F">
        <w:rPr>
          <w:b/>
          <w:bCs/>
          <w:sz w:val="24"/>
          <w:szCs w:val="24"/>
        </w:rPr>
        <w:t>baril</w:t>
      </w:r>
      <w:r w:rsidRPr="00CC615F">
        <w:rPr>
          <w:sz w:val="24"/>
          <w:szCs w:val="24"/>
        </w:rPr>
        <w:t>, im. m. – bačvica za soljenje ribe</w:t>
      </w:r>
    </w:p>
    <w:p w:rsidR="00CC615F" w:rsidRPr="00CC615F" w:rsidRDefault="00CC615F" w:rsidP="0034266F">
      <w:pPr>
        <w:spacing w:line="360" w:lineRule="auto"/>
        <w:ind w:firstLine="708"/>
        <w:jc w:val="both"/>
        <w:rPr>
          <w:sz w:val="24"/>
          <w:szCs w:val="24"/>
        </w:rPr>
      </w:pPr>
      <w:r w:rsidRPr="00CC615F">
        <w:rPr>
          <w:sz w:val="24"/>
          <w:szCs w:val="24"/>
        </w:rPr>
        <w:t xml:space="preserve">Posuđenica iz mletačkoga: </w:t>
      </w:r>
      <w:r w:rsidRPr="00CC615F">
        <w:rPr>
          <w:i/>
          <w:iCs/>
          <w:sz w:val="24"/>
          <w:szCs w:val="24"/>
        </w:rPr>
        <w:t>barìl</w:t>
      </w:r>
      <w:r w:rsidRPr="00CC615F">
        <w:rPr>
          <w:sz w:val="24"/>
          <w:szCs w:val="24"/>
        </w:rPr>
        <w:t xml:space="preserve"> (Bo 65). Skok ga bilježi kao </w:t>
      </w:r>
      <w:r w:rsidRPr="00CC615F">
        <w:rPr>
          <w:i/>
          <w:iCs/>
          <w:sz w:val="24"/>
          <w:szCs w:val="24"/>
        </w:rPr>
        <w:t>barȋl</w:t>
      </w:r>
      <w:r w:rsidRPr="00CC615F">
        <w:rPr>
          <w:sz w:val="24"/>
          <w:szCs w:val="24"/>
        </w:rPr>
        <w:t xml:space="preserve"> (Sk I/112-113), a Vinja kao </w:t>
      </w:r>
      <w:r w:rsidRPr="00CC615F">
        <w:rPr>
          <w:i/>
          <w:iCs/>
          <w:sz w:val="24"/>
          <w:szCs w:val="24"/>
        </w:rPr>
        <w:t>bàrilo</w:t>
      </w:r>
      <w:r w:rsidRPr="00CC615F">
        <w:rPr>
          <w:sz w:val="24"/>
          <w:szCs w:val="24"/>
        </w:rPr>
        <w:t xml:space="preserve"> „bačva“ (Vinja I/42); Anić </w:t>
      </w:r>
      <w:r w:rsidRPr="00CC615F">
        <w:rPr>
          <w:i/>
          <w:iCs/>
          <w:sz w:val="24"/>
          <w:szCs w:val="24"/>
        </w:rPr>
        <w:t>bàril</w:t>
      </w:r>
      <w:r w:rsidRPr="00CC615F">
        <w:rPr>
          <w:sz w:val="24"/>
          <w:szCs w:val="24"/>
        </w:rPr>
        <w:t xml:space="preserve"> „manja bačva, bure“ (An 46).</w:t>
      </w:r>
    </w:p>
    <w:p w:rsidR="00CC615F" w:rsidRPr="00CC615F" w:rsidRDefault="00CC615F" w:rsidP="00CC615F">
      <w:pPr>
        <w:spacing w:line="360" w:lineRule="auto"/>
        <w:ind w:firstLine="708"/>
        <w:jc w:val="both"/>
        <w:rPr>
          <w:sz w:val="24"/>
          <w:szCs w:val="24"/>
        </w:rPr>
      </w:pPr>
      <w:r w:rsidRPr="00CC615F">
        <w:rPr>
          <w:b/>
          <w:bCs/>
          <w:sz w:val="24"/>
          <w:szCs w:val="24"/>
        </w:rPr>
        <w:t>basetan, -a, -o</w:t>
      </w:r>
      <w:r w:rsidRPr="00CC615F">
        <w:rPr>
          <w:sz w:val="24"/>
          <w:szCs w:val="24"/>
        </w:rPr>
        <w:t>, pridj. – niska rasta, onizak</w:t>
      </w:r>
    </w:p>
    <w:p w:rsidR="00CC615F" w:rsidRPr="00CC615F" w:rsidRDefault="00CC615F" w:rsidP="0034266F">
      <w:pPr>
        <w:spacing w:line="360" w:lineRule="auto"/>
        <w:ind w:firstLine="708"/>
        <w:jc w:val="both"/>
        <w:rPr>
          <w:sz w:val="24"/>
          <w:szCs w:val="24"/>
        </w:rPr>
      </w:pPr>
      <w:r w:rsidRPr="00CC615F">
        <w:rPr>
          <w:sz w:val="24"/>
          <w:szCs w:val="24"/>
        </w:rPr>
        <w:t xml:space="preserve">Hibridna izvedenica od tal. </w:t>
      </w:r>
      <w:r w:rsidRPr="00CC615F">
        <w:rPr>
          <w:i/>
          <w:iCs/>
          <w:sz w:val="24"/>
          <w:szCs w:val="24"/>
        </w:rPr>
        <w:t>basso</w:t>
      </w:r>
      <w:r w:rsidRPr="00CC615F">
        <w:rPr>
          <w:sz w:val="24"/>
          <w:szCs w:val="24"/>
        </w:rPr>
        <w:t xml:space="preserve"> + tal. sufiks </w:t>
      </w:r>
      <w:r w:rsidRPr="00CC615F">
        <w:rPr>
          <w:i/>
          <w:iCs/>
          <w:sz w:val="24"/>
          <w:szCs w:val="24"/>
        </w:rPr>
        <w:t>-etto</w:t>
      </w:r>
      <w:r w:rsidRPr="00CC615F">
        <w:rPr>
          <w:sz w:val="24"/>
          <w:szCs w:val="24"/>
        </w:rPr>
        <w:t xml:space="preserve"> + hr. sufiks </w:t>
      </w:r>
      <w:r w:rsidRPr="00CC615F">
        <w:rPr>
          <w:i/>
          <w:iCs/>
          <w:sz w:val="24"/>
          <w:szCs w:val="24"/>
        </w:rPr>
        <w:t>-an</w:t>
      </w:r>
      <w:r w:rsidRPr="00CC615F">
        <w:rPr>
          <w:sz w:val="24"/>
          <w:szCs w:val="24"/>
        </w:rPr>
        <w:t xml:space="preserve">. Tal. </w:t>
      </w:r>
      <w:r w:rsidRPr="00CC615F">
        <w:rPr>
          <w:i/>
          <w:iCs/>
          <w:sz w:val="24"/>
          <w:szCs w:val="24"/>
        </w:rPr>
        <w:t xml:space="preserve">bàsso </w:t>
      </w:r>
      <w:r w:rsidRPr="00CC615F">
        <w:rPr>
          <w:sz w:val="24"/>
          <w:szCs w:val="24"/>
        </w:rPr>
        <w:t xml:space="preserve">„agg. statura bassa, inferiore alla normale“ (Zin 211); ven. </w:t>
      </w:r>
      <w:r w:rsidRPr="00CC615F">
        <w:rPr>
          <w:i/>
          <w:iCs/>
          <w:sz w:val="24"/>
          <w:szCs w:val="24"/>
        </w:rPr>
        <w:t>basso</w:t>
      </w:r>
      <w:r w:rsidRPr="00CC615F">
        <w:rPr>
          <w:sz w:val="24"/>
          <w:szCs w:val="24"/>
        </w:rPr>
        <w:t xml:space="preserve"> (Bo 67), tršć. </w:t>
      </w:r>
      <w:r w:rsidRPr="00CC615F">
        <w:rPr>
          <w:i/>
          <w:iCs/>
          <w:sz w:val="24"/>
          <w:szCs w:val="24"/>
        </w:rPr>
        <w:t>baso</w:t>
      </w:r>
      <w:r w:rsidRPr="00CC615F">
        <w:rPr>
          <w:sz w:val="24"/>
          <w:szCs w:val="24"/>
        </w:rPr>
        <w:t xml:space="preserve"> (Do 59).</w:t>
      </w:r>
    </w:p>
    <w:p w:rsidR="00CC615F" w:rsidRPr="00CC615F" w:rsidRDefault="00CC615F" w:rsidP="00CC615F">
      <w:pPr>
        <w:spacing w:line="360" w:lineRule="auto"/>
        <w:ind w:firstLine="708"/>
        <w:jc w:val="both"/>
        <w:rPr>
          <w:sz w:val="24"/>
          <w:szCs w:val="24"/>
        </w:rPr>
      </w:pPr>
      <w:r w:rsidRPr="00CC615F">
        <w:rPr>
          <w:b/>
          <w:bCs/>
          <w:sz w:val="24"/>
          <w:szCs w:val="24"/>
        </w:rPr>
        <w:t xml:space="preserve">bastati, </w:t>
      </w:r>
      <w:r w:rsidRPr="00CC615F">
        <w:rPr>
          <w:sz w:val="24"/>
          <w:szCs w:val="24"/>
        </w:rPr>
        <w:t>glag. – dostajati</w:t>
      </w:r>
    </w:p>
    <w:p w:rsidR="00CC615F" w:rsidRPr="00CC615F" w:rsidRDefault="00CC615F" w:rsidP="0034266F">
      <w:pPr>
        <w:spacing w:line="360" w:lineRule="auto"/>
        <w:ind w:firstLine="708"/>
        <w:jc w:val="both"/>
        <w:rPr>
          <w:sz w:val="24"/>
          <w:szCs w:val="24"/>
        </w:rPr>
      </w:pPr>
      <w:r w:rsidRPr="00CC615F">
        <w:rPr>
          <w:sz w:val="24"/>
          <w:szCs w:val="24"/>
        </w:rPr>
        <w:lastRenderedPageBreak/>
        <w:t xml:space="preserve">Prema Skoku </w:t>
      </w:r>
      <w:r w:rsidRPr="00CC615F">
        <w:rPr>
          <w:i/>
          <w:iCs/>
          <w:sz w:val="24"/>
          <w:szCs w:val="24"/>
        </w:rPr>
        <w:t>bastati</w:t>
      </w:r>
      <w:r w:rsidRPr="00CC615F">
        <w:rPr>
          <w:sz w:val="24"/>
          <w:szCs w:val="24"/>
        </w:rPr>
        <w:t xml:space="preserve">, -ām pf. (Vuk, 16. v., Perast, nar. PJ·) = bastati, basta (Crmnica) = bastati (Istra, 18. v.) »sufficere«. Od tal. </w:t>
      </w:r>
      <w:r w:rsidRPr="00CC615F">
        <w:rPr>
          <w:i/>
          <w:iCs/>
          <w:sz w:val="24"/>
          <w:szCs w:val="24"/>
        </w:rPr>
        <w:t>bastare</w:t>
      </w:r>
      <w:r w:rsidRPr="00CC615F">
        <w:rPr>
          <w:sz w:val="24"/>
          <w:szCs w:val="24"/>
        </w:rPr>
        <w:t xml:space="preserve"> »id«, neizvjesnog podrijetla. Prema Battistiju je možda grecizam istog postanja kao i </w:t>
      </w:r>
      <w:r w:rsidRPr="00CC615F">
        <w:rPr>
          <w:i/>
          <w:iCs/>
          <w:sz w:val="24"/>
          <w:szCs w:val="24"/>
        </w:rPr>
        <w:t>bastah</w:t>
      </w:r>
      <w:r w:rsidRPr="00CC615F">
        <w:rPr>
          <w:sz w:val="24"/>
          <w:szCs w:val="24"/>
        </w:rPr>
        <w:t>, od βαστάζω »nosim«, ali se ne razabira dobro razvitak značenja jer ngr. βαστώ »= tal. basto« može biti i talijanizam koji se unakrstio s βαστάζω. Lit..· ARj 1, 194. 200. REW9S4. D-E/455.</w:t>
      </w:r>
    </w:p>
    <w:p w:rsidR="00CC615F" w:rsidRPr="00CC615F" w:rsidRDefault="00CC615F" w:rsidP="00CC615F">
      <w:pPr>
        <w:spacing w:line="360" w:lineRule="auto"/>
        <w:ind w:firstLine="708"/>
        <w:jc w:val="both"/>
        <w:rPr>
          <w:sz w:val="24"/>
          <w:szCs w:val="24"/>
        </w:rPr>
      </w:pPr>
      <w:r w:rsidRPr="00CC615F">
        <w:rPr>
          <w:b/>
          <w:bCs/>
          <w:sz w:val="24"/>
          <w:szCs w:val="24"/>
        </w:rPr>
        <w:t>bašton</w:t>
      </w:r>
      <w:r w:rsidRPr="00CC615F">
        <w:rPr>
          <w:sz w:val="24"/>
          <w:szCs w:val="24"/>
        </w:rPr>
        <w:t>, im. m. – boja u kartama s naznakom štapa</w:t>
      </w:r>
    </w:p>
    <w:p w:rsidR="00CC615F" w:rsidRPr="00CC615F" w:rsidRDefault="00CC615F" w:rsidP="0034266F">
      <w:pPr>
        <w:spacing w:line="360" w:lineRule="auto"/>
        <w:ind w:firstLine="708"/>
        <w:jc w:val="both"/>
        <w:rPr>
          <w:sz w:val="24"/>
          <w:szCs w:val="24"/>
        </w:rPr>
      </w:pPr>
      <w:r w:rsidRPr="00CC615F">
        <w:rPr>
          <w:sz w:val="24"/>
          <w:szCs w:val="24"/>
        </w:rPr>
        <w:t xml:space="preserve">Prema Skok </w:t>
      </w:r>
      <w:r w:rsidRPr="00CC615F">
        <w:rPr>
          <w:i/>
          <w:iCs/>
          <w:sz w:val="24"/>
          <w:szCs w:val="24"/>
        </w:rPr>
        <w:t>baštun</w:t>
      </w:r>
      <w:r w:rsidRPr="00CC615F">
        <w:rPr>
          <w:sz w:val="24"/>
          <w:szCs w:val="24"/>
        </w:rPr>
        <w:t xml:space="preserve"> m (Božava) »1° (brodski termin) bastone levabile su cui si appoggia talvolta l'antenna a vela calata, 2° kljun lade (Raćišće), 3° (kod Vrčevića) termin u igri čivutliji (igra karata)«. Od tal. </w:t>
      </w:r>
      <w:r w:rsidRPr="00CC615F">
        <w:rPr>
          <w:i/>
          <w:iCs/>
          <w:sz w:val="24"/>
          <w:szCs w:val="24"/>
        </w:rPr>
        <w:t>bastone</w:t>
      </w:r>
      <w:r w:rsidRPr="00CC615F">
        <w:rPr>
          <w:sz w:val="24"/>
          <w:szCs w:val="24"/>
        </w:rPr>
        <w:t xml:space="preserve">, mlet. </w:t>
      </w:r>
      <w:r w:rsidRPr="00CC615F">
        <w:rPr>
          <w:i/>
          <w:iCs/>
          <w:sz w:val="24"/>
          <w:szCs w:val="24"/>
        </w:rPr>
        <w:t>baston</w:t>
      </w:r>
      <w:r w:rsidRPr="00CC615F">
        <w:rPr>
          <w:sz w:val="24"/>
          <w:szCs w:val="24"/>
        </w:rPr>
        <w:t xml:space="preserve"> »štap«, augmentativ od </w:t>
      </w:r>
      <w:r w:rsidRPr="00CC615F">
        <w:rPr>
          <w:i/>
          <w:iCs/>
          <w:sz w:val="24"/>
          <w:szCs w:val="24"/>
        </w:rPr>
        <w:t>basium</w:t>
      </w:r>
      <w:r w:rsidRPr="00CC615F">
        <w:rPr>
          <w:sz w:val="24"/>
          <w:szCs w:val="24"/>
        </w:rPr>
        <w:t xml:space="preserve"> (4. v.) koje je u vezi sa gr. βαστάζω »nosim«. </w:t>
      </w:r>
    </w:p>
    <w:p w:rsidR="00CC615F" w:rsidRPr="00CC615F" w:rsidRDefault="00CC615F" w:rsidP="00CC615F">
      <w:pPr>
        <w:spacing w:line="360" w:lineRule="auto"/>
        <w:ind w:firstLine="708"/>
        <w:jc w:val="both"/>
        <w:rPr>
          <w:sz w:val="24"/>
          <w:szCs w:val="24"/>
        </w:rPr>
      </w:pPr>
      <w:r w:rsidRPr="00CC615F">
        <w:rPr>
          <w:b/>
          <w:bCs/>
          <w:sz w:val="24"/>
          <w:szCs w:val="24"/>
        </w:rPr>
        <w:t>bat,</w:t>
      </w:r>
      <w:r w:rsidRPr="00CC615F">
        <w:rPr>
          <w:sz w:val="24"/>
          <w:szCs w:val="24"/>
        </w:rPr>
        <w:t xml:space="preserve"> im. m. – udarac</w:t>
      </w:r>
    </w:p>
    <w:p w:rsidR="00CC615F" w:rsidRPr="00CC615F" w:rsidRDefault="00CC615F" w:rsidP="0034266F">
      <w:pPr>
        <w:spacing w:line="360" w:lineRule="auto"/>
        <w:ind w:firstLine="708"/>
        <w:jc w:val="both"/>
        <w:rPr>
          <w:sz w:val="24"/>
          <w:szCs w:val="24"/>
        </w:rPr>
      </w:pPr>
      <w:r w:rsidRPr="00CC615F">
        <w:rPr>
          <w:sz w:val="24"/>
          <w:szCs w:val="24"/>
        </w:rPr>
        <w:t xml:space="preserve">Izvedenica od ven. </w:t>
      </w:r>
      <w:r w:rsidRPr="00CC615F">
        <w:rPr>
          <w:i/>
          <w:iCs/>
          <w:sz w:val="24"/>
          <w:szCs w:val="24"/>
        </w:rPr>
        <w:t>bater</w:t>
      </w:r>
      <w:r w:rsidRPr="00CC615F">
        <w:rPr>
          <w:sz w:val="24"/>
          <w:szCs w:val="24"/>
        </w:rPr>
        <w:t xml:space="preserve"> „dar percosse, picchiate“ (Bo 68), tršć. </w:t>
      </w:r>
      <w:r w:rsidRPr="00CC615F">
        <w:rPr>
          <w:i/>
          <w:iCs/>
          <w:sz w:val="24"/>
          <w:szCs w:val="24"/>
        </w:rPr>
        <w:t>bàter</w:t>
      </w:r>
      <w:r w:rsidRPr="00CC615F">
        <w:rPr>
          <w:sz w:val="24"/>
          <w:szCs w:val="24"/>
        </w:rPr>
        <w:t xml:space="preserve"> (Do 61). U Skoka </w:t>
      </w:r>
      <w:r w:rsidRPr="00CC615F">
        <w:rPr>
          <w:i/>
          <w:iCs/>
          <w:sz w:val="24"/>
          <w:szCs w:val="24"/>
        </w:rPr>
        <w:t>bȁtit</w:t>
      </w:r>
      <w:r w:rsidRPr="00CC615F">
        <w:rPr>
          <w:sz w:val="24"/>
          <w:szCs w:val="24"/>
        </w:rPr>
        <w:t xml:space="preserve"> &lt; tal </w:t>
      </w:r>
      <w:r w:rsidRPr="00CC615F">
        <w:rPr>
          <w:i/>
          <w:iCs/>
          <w:sz w:val="24"/>
          <w:szCs w:val="24"/>
        </w:rPr>
        <w:t xml:space="preserve">battere </w:t>
      </w:r>
      <w:r w:rsidRPr="00CC615F">
        <w:rPr>
          <w:sz w:val="24"/>
          <w:szCs w:val="24"/>
        </w:rPr>
        <w:t>(Sk I/112).</w:t>
      </w:r>
    </w:p>
    <w:p w:rsidR="00CC615F" w:rsidRPr="00CC615F" w:rsidRDefault="00CC615F" w:rsidP="00CC615F">
      <w:pPr>
        <w:spacing w:line="360" w:lineRule="auto"/>
        <w:ind w:firstLine="708"/>
        <w:jc w:val="both"/>
        <w:rPr>
          <w:sz w:val="24"/>
          <w:szCs w:val="24"/>
        </w:rPr>
      </w:pPr>
      <w:r w:rsidRPr="00CC615F">
        <w:rPr>
          <w:b/>
          <w:bCs/>
          <w:sz w:val="24"/>
          <w:szCs w:val="24"/>
        </w:rPr>
        <w:t>beštija</w:t>
      </w:r>
      <w:r w:rsidRPr="00CC615F">
        <w:rPr>
          <w:sz w:val="24"/>
          <w:szCs w:val="24"/>
        </w:rPr>
        <w:t>, im. ž. – životinja</w:t>
      </w:r>
    </w:p>
    <w:p w:rsidR="00CC615F" w:rsidRPr="00CC615F" w:rsidRDefault="00CC615F" w:rsidP="0034266F">
      <w:pPr>
        <w:spacing w:line="360" w:lineRule="auto"/>
        <w:ind w:firstLine="708"/>
        <w:jc w:val="both"/>
        <w:rPr>
          <w:sz w:val="24"/>
          <w:szCs w:val="24"/>
        </w:rPr>
      </w:pPr>
      <w:r w:rsidRPr="00CC615F">
        <w:rPr>
          <w:sz w:val="24"/>
          <w:szCs w:val="24"/>
        </w:rPr>
        <w:t xml:space="preserve">Posuđenica iz mlet.: </w:t>
      </w:r>
      <w:r w:rsidRPr="00CC615F">
        <w:rPr>
          <w:i/>
          <w:iCs/>
          <w:sz w:val="24"/>
          <w:szCs w:val="24"/>
        </w:rPr>
        <w:t>bestia</w:t>
      </w:r>
      <w:r w:rsidRPr="00CC615F">
        <w:rPr>
          <w:sz w:val="24"/>
          <w:szCs w:val="24"/>
        </w:rPr>
        <w:t xml:space="preserve"> (Bo 77; Dur 36; Do 68). U stand. tal. </w:t>
      </w:r>
      <w:r w:rsidRPr="00CC615F">
        <w:rPr>
          <w:i/>
          <w:iCs/>
          <w:sz w:val="24"/>
          <w:szCs w:val="24"/>
        </w:rPr>
        <w:t>béstia</w:t>
      </w:r>
      <w:r w:rsidRPr="00CC615F">
        <w:rPr>
          <w:sz w:val="24"/>
          <w:szCs w:val="24"/>
        </w:rPr>
        <w:t xml:space="preserve"> „animale in senso generico“ (Zin 224). U Anića </w:t>
      </w:r>
      <w:r w:rsidRPr="00CC615F">
        <w:rPr>
          <w:i/>
          <w:iCs/>
          <w:sz w:val="24"/>
          <w:szCs w:val="24"/>
        </w:rPr>
        <w:t>bȅštija</w:t>
      </w:r>
      <w:r w:rsidRPr="00CC615F">
        <w:rPr>
          <w:sz w:val="24"/>
          <w:szCs w:val="24"/>
        </w:rPr>
        <w:t xml:space="preserve"> „životinja“ &lt; tal. (An 53).</w:t>
      </w:r>
    </w:p>
    <w:p w:rsidR="00CC615F" w:rsidRPr="00CC615F" w:rsidRDefault="00CC615F" w:rsidP="00CC615F">
      <w:pPr>
        <w:spacing w:line="360" w:lineRule="auto"/>
        <w:ind w:firstLine="708"/>
        <w:jc w:val="both"/>
        <w:rPr>
          <w:sz w:val="24"/>
          <w:szCs w:val="24"/>
        </w:rPr>
      </w:pPr>
      <w:r w:rsidRPr="00CC615F">
        <w:rPr>
          <w:b/>
          <w:bCs/>
          <w:sz w:val="24"/>
          <w:szCs w:val="24"/>
        </w:rPr>
        <w:t>beštimati</w:t>
      </w:r>
      <w:r w:rsidRPr="00CC615F">
        <w:rPr>
          <w:sz w:val="24"/>
          <w:szCs w:val="24"/>
        </w:rPr>
        <w:t>, glag. – psovati</w:t>
      </w:r>
    </w:p>
    <w:p w:rsidR="00CC615F" w:rsidRPr="00CC615F" w:rsidRDefault="00CC615F" w:rsidP="0034266F">
      <w:pPr>
        <w:spacing w:line="360" w:lineRule="auto"/>
        <w:ind w:firstLine="708"/>
        <w:jc w:val="both"/>
        <w:rPr>
          <w:sz w:val="24"/>
          <w:szCs w:val="24"/>
        </w:rPr>
      </w:pPr>
      <w:r w:rsidRPr="00CC615F">
        <w:rPr>
          <w:sz w:val="24"/>
          <w:szCs w:val="24"/>
        </w:rPr>
        <w:t xml:space="preserve">Posuđenica iz mlet. od </w:t>
      </w:r>
      <w:r w:rsidRPr="00CC615F">
        <w:rPr>
          <w:i/>
          <w:iCs/>
          <w:sz w:val="24"/>
          <w:szCs w:val="24"/>
        </w:rPr>
        <w:t xml:space="preserve">biastèma </w:t>
      </w:r>
      <w:r w:rsidRPr="00CC615F">
        <w:rPr>
          <w:sz w:val="24"/>
          <w:szCs w:val="24"/>
        </w:rPr>
        <w:t xml:space="preserve">(Bo 79), </w:t>
      </w:r>
      <w:r w:rsidRPr="00CC615F">
        <w:rPr>
          <w:i/>
          <w:iCs/>
          <w:sz w:val="24"/>
          <w:szCs w:val="24"/>
        </w:rPr>
        <w:t>bestiema</w:t>
      </w:r>
      <w:r w:rsidRPr="00CC615F">
        <w:rPr>
          <w:sz w:val="24"/>
          <w:szCs w:val="24"/>
        </w:rPr>
        <w:t xml:space="preserve"> (Dur 37), </w:t>
      </w:r>
      <w:r w:rsidRPr="00CC615F">
        <w:rPr>
          <w:i/>
          <w:iCs/>
          <w:sz w:val="24"/>
          <w:szCs w:val="24"/>
        </w:rPr>
        <w:t xml:space="preserve">bestema, bestemia </w:t>
      </w:r>
      <w:r w:rsidRPr="00CC615F">
        <w:rPr>
          <w:sz w:val="24"/>
          <w:szCs w:val="24"/>
        </w:rPr>
        <w:t xml:space="preserve">(Ro 87) (…). U Skoka s.v. </w:t>
      </w:r>
      <w:r w:rsidRPr="00CC615F">
        <w:rPr>
          <w:i/>
          <w:iCs/>
          <w:sz w:val="24"/>
          <w:szCs w:val="24"/>
        </w:rPr>
        <w:t>bestìmati</w:t>
      </w:r>
      <w:r w:rsidRPr="00CC615F">
        <w:rPr>
          <w:sz w:val="24"/>
          <w:szCs w:val="24"/>
        </w:rPr>
        <w:t xml:space="preserve">: </w:t>
      </w:r>
      <w:r w:rsidRPr="00CC615F">
        <w:rPr>
          <w:i/>
          <w:iCs/>
          <w:sz w:val="24"/>
          <w:szCs w:val="24"/>
        </w:rPr>
        <w:t xml:space="preserve">beštima &lt; </w:t>
      </w:r>
      <w:r w:rsidRPr="00CC615F">
        <w:rPr>
          <w:sz w:val="24"/>
          <w:szCs w:val="24"/>
        </w:rPr>
        <w:t xml:space="preserve">tal. </w:t>
      </w:r>
      <w:r w:rsidRPr="00CC615F">
        <w:rPr>
          <w:i/>
          <w:iCs/>
          <w:sz w:val="24"/>
          <w:szCs w:val="24"/>
        </w:rPr>
        <w:t>bestemmia</w:t>
      </w:r>
      <w:r w:rsidRPr="00CC615F">
        <w:rPr>
          <w:sz w:val="24"/>
          <w:szCs w:val="24"/>
        </w:rPr>
        <w:t xml:space="preserve"> (Sk I/141).</w:t>
      </w:r>
    </w:p>
    <w:p w:rsidR="00CC615F" w:rsidRPr="00CC615F" w:rsidRDefault="00CC615F" w:rsidP="00CC615F">
      <w:pPr>
        <w:spacing w:line="360" w:lineRule="auto"/>
        <w:ind w:firstLine="708"/>
        <w:jc w:val="both"/>
        <w:rPr>
          <w:sz w:val="24"/>
          <w:szCs w:val="24"/>
        </w:rPr>
      </w:pPr>
      <w:r w:rsidRPr="00CC615F">
        <w:rPr>
          <w:b/>
          <w:bCs/>
          <w:sz w:val="24"/>
          <w:szCs w:val="24"/>
        </w:rPr>
        <w:t>bićarin</w:t>
      </w:r>
      <w:r w:rsidRPr="00CC615F">
        <w:rPr>
          <w:sz w:val="24"/>
          <w:szCs w:val="24"/>
        </w:rPr>
        <w:t>, im. m. – čašica za alkoholna pića</w:t>
      </w:r>
    </w:p>
    <w:p w:rsidR="00CC615F" w:rsidRPr="00CC615F" w:rsidRDefault="00CC615F" w:rsidP="0034266F">
      <w:pPr>
        <w:spacing w:line="360" w:lineRule="auto"/>
        <w:ind w:firstLine="708"/>
        <w:jc w:val="both"/>
        <w:rPr>
          <w:sz w:val="24"/>
          <w:szCs w:val="24"/>
        </w:rPr>
      </w:pPr>
      <w:r w:rsidRPr="00CC615F">
        <w:rPr>
          <w:sz w:val="24"/>
          <w:szCs w:val="24"/>
        </w:rPr>
        <w:t xml:space="preserve">Posuđenica iz mlet. </w:t>
      </w:r>
      <w:r w:rsidRPr="00CC615F">
        <w:rPr>
          <w:i/>
          <w:iCs/>
          <w:sz w:val="24"/>
          <w:szCs w:val="24"/>
        </w:rPr>
        <w:t xml:space="preserve">bicerìn </w:t>
      </w:r>
      <w:r w:rsidRPr="00CC615F">
        <w:rPr>
          <w:sz w:val="24"/>
          <w:szCs w:val="24"/>
        </w:rPr>
        <w:t xml:space="preserve">(Mi 25), </w:t>
      </w:r>
      <w:r w:rsidRPr="00CC615F">
        <w:rPr>
          <w:i/>
          <w:iCs/>
          <w:sz w:val="24"/>
          <w:szCs w:val="24"/>
        </w:rPr>
        <w:t xml:space="preserve">bicerin </w:t>
      </w:r>
      <w:r w:rsidRPr="00CC615F">
        <w:rPr>
          <w:sz w:val="24"/>
          <w:szCs w:val="24"/>
        </w:rPr>
        <w:t xml:space="preserve">(Ro 90, Do 70, Dur 38). (…) Skok je bilježi s.v. </w:t>
      </w:r>
      <w:r w:rsidRPr="00CC615F">
        <w:rPr>
          <w:i/>
          <w:iCs/>
          <w:sz w:val="24"/>
          <w:szCs w:val="24"/>
        </w:rPr>
        <w:t>bèhār</w:t>
      </w:r>
      <w:r w:rsidRPr="00CC615F">
        <w:rPr>
          <w:sz w:val="24"/>
          <w:szCs w:val="24"/>
        </w:rPr>
        <w:t xml:space="preserve">: </w:t>
      </w:r>
      <w:r w:rsidRPr="00CC615F">
        <w:rPr>
          <w:i/>
          <w:iCs/>
          <w:sz w:val="24"/>
          <w:szCs w:val="24"/>
        </w:rPr>
        <w:t>bićerīn</w:t>
      </w:r>
      <w:r w:rsidRPr="00CC615F">
        <w:rPr>
          <w:sz w:val="24"/>
          <w:szCs w:val="24"/>
        </w:rPr>
        <w:t xml:space="preserve"> &lt; tal. </w:t>
      </w:r>
      <w:r w:rsidRPr="00CC615F">
        <w:rPr>
          <w:i/>
          <w:iCs/>
          <w:sz w:val="24"/>
          <w:szCs w:val="24"/>
        </w:rPr>
        <w:t>bicchiere</w:t>
      </w:r>
      <w:r w:rsidRPr="00CC615F">
        <w:rPr>
          <w:sz w:val="24"/>
          <w:szCs w:val="24"/>
        </w:rPr>
        <w:t>; mlet. dam. na -</w:t>
      </w:r>
      <w:r w:rsidRPr="00CC615F">
        <w:rPr>
          <w:i/>
          <w:iCs/>
          <w:sz w:val="24"/>
          <w:szCs w:val="24"/>
        </w:rPr>
        <w:t>ino</w:t>
      </w:r>
      <w:r w:rsidRPr="00CC615F">
        <w:rPr>
          <w:sz w:val="24"/>
          <w:szCs w:val="24"/>
        </w:rPr>
        <w:t xml:space="preserve"> (Sk I/333).</w:t>
      </w:r>
    </w:p>
    <w:p w:rsidR="00CC615F" w:rsidRPr="00CC615F" w:rsidRDefault="00CC615F" w:rsidP="00CC615F">
      <w:pPr>
        <w:spacing w:line="360" w:lineRule="auto"/>
        <w:ind w:firstLine="708"/>
        <w:jc w:val="both"/>
        <w:rPr>
          <w:sz w:val="24"/>
          <w:szCs w:val="24"/>
        </w:rPr>
      </w:pPr>
      <w:r w:rsidRPr="00CC615F">
        <w:rPr>
          <w:b/>
          <w:bCs/>
          <w:sz w:val="24"/>
          <w:szCs w:val="24"/>
        </w:rPr>
        <w:t>bokun,</w:t>
      </w:r>
      <w:r w:rsidRPr="00CC615F">
        <w:rPr>
          <w:sz w:val="24"/>
          <w:szCs w:val="24"/>
        </w:rPr>
        <w:t xml:space="preserve"> im. m. – komad(ić)</w:t>
      </w:r>
    </w:p>
    <w:p w:rsidR="00CC615F" w:rsidRPr="00CC615F" w:rsidRDefault="00CC615F" w:rsidP="0034266F">
      <w:pPr>
        <w:spacing w:line="360" w:lineRule="auto"/>
        <w:ind w:firstLine="708"/>
        <w:jc w:val="both"/>
        <w:rPr>
          <w:sz w:val="24"/>
          <w:szCs w:val="24"/>
        </w:rPr>
      </w:pPr>
      <w:r w:rsidRPr="00CC615F">
        <w:rPr>
          <w:sz w:val="24"/>
          <w:szCs w:val="24"/>
        </w:rPr>
        <w:t xml:space="preserve">Posuđenica iz mlet.: </w:t>
      </w:r>
      <w:r w:rsidRPr="00CC615F">
        <w:rPr>
          <w:i/>
          <w:iCs/>
          <w:sz w:val="24"/>
          <w:szCs w:val="24"/>
        </w:rPr>
        <w:t>bocòn</w:t>
      </w:r>
      <w:r w:rsidRPr="00CC615F">
        <w:rPr>
          <w:sz w:val="24"/>
          <w:szCs w:val="24"/>
        </w:rPr>
        <w:t xml:space="preserve"> „tanta quantita' di sibo sodo, quanta inu na volta si mette in bocca“ (Bo 86). Skok je bilježi i tumači s.v. </w:t>
      </w:r>
      <w:r w:rsidRPr="00CC615F">
        <w:rPr>
          <w:i/>
          <w:iCs/>
          <w:sz w:val="24"/>
          <w:szCs w:val="24"/>
        </w:rPr>
        <w:t>buka</w:t>
      </w:r>
      <w:r w:rsidRPr="00CC615F">
        <w:rPr>
          <w:sz w:val="24"/>
          <w:szCs w:val="24"/>
        </w:rPr>
        <w:t xml:space="preserve">: </w:t>
      </w:r>
      <w:r w:rsidRPr="00CC615F">
        <w:rPr>
          <w:i/>
          <w:iCs/>
          <w:sz w:val="24"/>
          <w:szCs w:val="24"/>
        </w:rPr>
        <w:t>bòkūn, bokûn</w:t>
      </w:r>
      <w:r w:rsidRPr="00CC615F">
        <w:rPr>
          <w:sz w:val="24"/>
          <w:szCs w:val="24"/>
        </w:rPr>
        <w:t xml:space="preserve"> &lt; tal. </w:t>
      </w:r>
      <w:r w:rsidRPr="00CC615F">
        <w:rPr>
          <w:i/>
          <w:iCs/>
          <w:sz w:val="24"/>
          <w:szCs w:val="24"/>
        </w:rPr>
        <w:t>boccone</w:t>
      </w:r>
      <w:r w:rsidRPr="00CC615F">
        <w:rPr>
          <w:sz w:val="24"/>
          <w:szCs w:val="24"/>
        </w:rPr>
        <w:t xml:space="preserve"> (tal. -</w:t>
      </w:r>
      <w:r w:rsidRPr="00CC615F">
        <w:rPr>
          <w:i/>
          <w:iCs/>
          <w:sz w:val="24"/>
          <w:szCs w:val="24"/>
        </w:rPr>
        <w:t>one</w:t>
      </w:r>
      <w:r w:rsidRPr="00CC615F">
        <w:rPr>
          <w:sz w:val="24"/>
          <w:szCs w:val="24"/>
        </w:rPr>
        <w:t xml:space="preserve"> &gt; </w:t>
      </w:r>
      <w:r w:rsidRPr="00CC615F">
        <w:rPr>
          <w:i/>
          <w:iCs/>
          <w:sz w:val="24"/>
          <w:szCs w:val="24"/>
        </w:rPr>
        <w:t>-un</w:t>
      </w:r>
      <w:r w:rsidRPr="00CC615F">
        <w:rPr>
          <w:sz w:val="24"/>
          <w:szCs w:val="24"/>
        </w:rPr>
        <w:t xml:space="preserve">). U Klaića </w:t>
      </w:r>
      <w:r w:rsidRPr="00CC615F">
        <w:rPr>
          <w:i/>
          <w:iCs/>
          <w:sz w:val="24"/>
          <w:szCs w:val="24"/>
        </w:rPr>
        <w:t>bòkūn</w:t>
      </w:r>
      <w:r w:rsidRPr="00CC615F">
        <w:rPr>
          <w:sz w:val="24"/>
          <w:szCs w:val="24"/>
        </w:rPr>
        <w:t xml:space="preserve"> &lt; tal. </w:t>
      </w:r>
      <w:r w:rsidRPr="00CC615F">
        <w:rPr>
          <w:i/>
          <w:iCs/>
          <w:sz w:val="24"/>
          <w:szCs w:val="24"/>
        </w:rPr>
        <w:t>boccone</w:t>
      </w:r>
      <w:r w:rsidRPr="00CC615F">
        <w:rPr>
          <w:sz w:val="24"/>
          <w:szCs w:val="24"/>
        </w:rPr>
        <w:t xml:space="preserve"> „komad, zalogaj“ (Kl 185).</w:t>
      </w:r>
    </w:p>
    <w:p w:rsidR="00CC615F" w:rsidRPr="00CC615F" w:rsidRDefault="00CC615F" w:rsidP="00CC615F">
      <w:pPr>
        <w:spacing w:line="360" w:lineRule="auto"/>
        <w:ind w:firstLine="708"/>
        <w:jc w:val="both"/>
        <w:rPr>
          <w:sz w:val="24"/>
          <w:szCs w:val="24"/>
        </w:rPr>
      </w:pPr>
      <w:r w:rsidRPr="00CC615F">
        <w:rPr>
          <w:b/>
          <w:bCs/>
          <w:sz w:val="24"/>
          <w:szCs w:val="24"/>
        </w:rPr>
        <w:t>borša,</w:t>
      </w:r>
      <w:r w:rsidRPr="00CC615F">
        <w:rPr>
          <w:sz w:val="24"/>
          <w:szCs w:val="24"/>
        </w:rPr>
        <w:t xml:space="preserve"> im. ž. – torba</w:t>
      </w:r>
    </w:p>
    <w:p w:rsidR="00CC615F" w:rsidRPr="00CC615F" w:rsidRDefault="00CC615F" w:rsidP="0034266F">
      <w:pPr>
        <w:spacing w:line="360" w:lineRule="auto"/>
        <w:ind w:firstLine="708"/>
        <w:jc w:val="both"/>
        <w:rPr>
          <w:sz w:val="24"/>
          <w:szCs w:val="24"/>
        </w:rPr>
      </w:pPr>
      <w:r w:rsidRPr="00CC615F">
        <w:rPr>
          <w:sz w:val="24"/>
          <w:szCs w:val="24"/>
        </w:rPr>
        <w:t xml:space="preserve">Posuđenica iz mlet. </w:t>
      </w:r>
      <w:r w:rsidRPr="00CC615F">
        <w:rPr>
          <w:i/>
          <w:iCs/>
          <w:sz w:val="24"/>
          <w:szCs w:val="24"/>
        </w:rPr>
        <w:t>borsa</w:t>
      </w:r>
      <w:r w:rsidRPr="00CC615F">
        <w:rPr>
          <w:sz w:val="24"/>
          <w:szCs w:val="24"/>
        </w:rPr>
        <w:t xml:space="preserve"> „sacchetto di varie materie e fogge“ (Bo 93) ili tal. </w:t>
      </w:r>
      <w:r w:rsidRPr="00CC615F">
        <w:rPr>
          <w:i/>
          <w:iCs/>
          <w:sz w:val="24"/>
          <w:szCs w:val="24"/>
        </w:rPr>
        <w:t>borsa</w:t>
      </w:r>
      <w:r w:rsidRPr="00CC615F">
        <w:rPr>
          <w:sz w:val="24"/>
          <w:szCs w:val="24"/>
        </w:rPr>
        <w:t xml:space="preserve"> „contenitore di pelle, stoffa, plastica e sim…“ (Zin 248). U Anića </w:t>
      </w:r>
      <w:r w:rsidRPr="00CC615F">
        <w:rPr>
          <w:i/>
          <w:iCs/>
          <w:sz w:val="24"/>
          <w:szCs w:val="24"/>
        </w:rPr>
        <w:t>bȏrša</w:t>
      </w:r>
      <w:r w:rsidRPr="00CC615F">
        <w:rPr>
          <w:sz w:val="24"/>
          <w:szCs w:val="24"/>
        </w:rPr>
        <w:t xml:space="preserve"> „torba“ &lt; tal. (An 78).</w:t>
      </w:r>
    </w:p>
    <w:p w:rsidR="00CC615F" w:rsidRPr="00CC615F" w:rsidRDefault="00CC615F" w:rsidP="00CC615F">
      <w:pPr>
        <w:spacing w:line="360" w:lineRule="auto"/>
        <w:ind w:firstLine="708"/>
        <w:jc w:val="both"/>
        <w:rPr>
          <w:sz w:val="24"/>
          <w:szCs w:val="24"/>
        </w:rPr>
      </w:pPr>
      <w:r w:rsidRPr="00CC615F">
        <w:rPr>
          <w:b/>
          <w:bCs/>
          <w:sz w:val="24"/>
          <w:szCs w:val="24"/>
        </w:rPr>
        <w:lastRenderedPageBreak/>
        <w:t xml:space="preserve">botun, </w:t>
      </w:r>
      <w:r w:rsidRPr="00CC615F">
        <w:rPr>
          <w:sz w:val="24"/>
          <w:szCs w:val="24"/>
        </w:rPr>
        <w:t>im. m. – dugme, puce</w:t>
      </w:r>
    </w:p>
    <w:p w:rsidR="00CC615F" w:rsidRPr="00CC615F" w:rsidRDefault="00CC615F" w:rsidP="0034266F">
      <w:pPr>
        <w:spacing w:line="360" w:lineRule="auto"/>
        <w:ind w:firstLine="708"/>
        <w:jc w:val="both"/>
        <w:rPr>
          <w:sz w:val="24"/>
          <w:szCs w:val="24"/>
        </w:rPr>
      </w:pPr>
      <w:r w:rsidRPr="00CC615F">
        <w:rPr>
          <w:sz w:val="24"/>
          <w:szCs w:val="24"/>
        </w:rPr>
        <w:t xml:space="preserve">U Anića </w:t>
      </w:r>
      <w:r w:rsidRPr="00CC615F">
        <w:rPr>
          <w:i/>
          <w:iCs/>
          <w:sz w:val="24"/>
          <w:szCs w:val="24"/>
        </w:rPr>
        <w:t xml:space="preserve">bòtūn </w:t>
      </w:r>
      <w:r w:rsidRPr="00CC615F">
        <w:rPr>
          <w:sz w:val="24"/>
          <w:szCs w:val="24"/>
        </w:rPr>
        <w:t xml:space="preserve">„dugme“ &lt; tal. (An 80). U Skoka s.v. bot1: </w:t>
      </w:r>
      <w:r w:rsidRPr="00CC615F">
        <w:rPr>
          <w:i/>
          <w:iCs/>
          <w:sz w:val="24"/>
          <w:szCs w:val="24"/>
        </w:rPr>
        <w:t>botûn</w:t>
      </w:r>
      <w:r w:rsidRPr="00CC615F">
        <w:rPr>
          <w:sz w:val="24"/>
          <w:szCs w:val="24"/>
        </w:rPr>
        <w:t xml:space="preserve"> „dugme“ &lt; tal. </w:t>
      </w:r>
      <w:r w:rsidRPr="00CC615F">
        <w:rPr>
          <w:i/>
          <w:iCs/>
          <w:sz w:val="24"/>
          <w:szCs w:val="24"/>
        </w:rPr>
        <w:t>botto</w:t>
      </w:r>
      <w:r w:rsidRPr="00CC615F">
        <w:rPr>
          <w:sz w:val="24"/>
          <w:szCs w:val="24"/>
        </w:rPr>
        <w:t xml:space="preserve"> + -</w:t>
      </w:r>
      <w:r w:rsidRPr="00CC615F">
        <w:rPr>
          <w:i/>
          <w:iCs/>
          <w:sz w:val="24"/>
          <w:szCs w:val="24"/>
        </w:rPr>
        <w:t xml:space="preserve">one </w:t>
      </w:r>
      <w:r w:rsidRPr="00CC615F">
        <w:rPr>
          <w:sz w:val="24"/>
          <w:szCs w:val="24"/>
        </w:rPr>
        <w:t>(Sk I/193).</w:t>
      </w:r>
    </w:p>
    <w:p w:rsidR="00CC615F" w:rsidRPr="00CC615F" w:rsidRDefault="00CC615F" w:rsidP="00CC615F">
      <w:pPr>
        <w:spacing w:line="360" w:lineRule="auto"/>
        <w:ind w:left="708"/>
        <w:jc w:val="both"/>
        <w:rPr>
          <w:sz w:val="24"/>
          <w:szCs w:val="24"/>
        </w:rPr>
      </w:pPr>
      <w:r w:rsidRPr="00CC615F">
        <w:rPr>
          <w:b/>
          <w:bCs/>
          <w:sz w:val="24"/>
          <w:szCs w:val="24"/>
        </w:rPr>
        <w:t>brankanela,</w:t>
      </w:r>
      <w:r w:rsidRPr="00CC615F">
        <w:rPr>
          <w:sz w:val="24"/>
          <w:szCs w:val="24"/>
        </w:rPr>
        <w:t xml:space="preserve"> im. ž. – vrsta udice</w:t>
      </w:r>
    </w:p>
    <w:p w:rsidR="00CC615F" w:rsidRPr="00CC615F" w:rsidRDefault="00CC615F" w:rsidP="0034266F">
      <w:pPr>
        <w:spacing w:line="360" w:lineRule="auto"/>
        <w:ind w:firstLine="708"/>
        <w:jc w:val="both"/>
        <w:rPr>
          <w:sz w:val="24"/>
          <w:szCs w:val="24"/>
        </w:rPr>
      </w:pPr>
      <w:r w:rsidRPr="00CC615F">
        <w:rPr>
          <w:sz w:val="24"/>
          <w:szCs w:val="24"/>
        </w:rPr>
        <w:t>U Skoka</w:t>
      </w:r>
      <w:r w:rsidRPr="00CC615F">
        <w:rPr>
          <w:b/>
          <w:bCs/>
          <w:sz w:val="24"/>
          <w:szCs w:val="24"/>
        </w:rPr>
        <w:t xml:space="preserve"> </w:t>
      </w:r>
      <w:r w:rsidRPr="00CC615F">
        <w:rPr>
          <w:sz w:val="24"/>
          <w:szCs w:val="24"/>
        </w:rPr>
        <w:t xml:space="preserve">f (Smokvica, Korčula) »ribarski termin: četvorokuka udica za hvatanje hobotnica«. Od tal. </w:t>
      </w:r>
      <w:r w:rsidRPr="00CC615F">
        <w:rPr>
          <w:i/>
          <w:iCs/>
          <w:sz w:val="24"/>
          <w:szCs w:val="24"/>
        </w:rPr>
        <w:t>brancarella</w:t>
      </w:r>
      <w:r w:rsidRPr="00CC615F">
        <w:rPr>
          <w:sz w:val="24"/>
          <w:szCs w:val="24"/>
        </w:rPr>
        <w:t>, deminutivna izvedenica na složeni sufiks -</w:t>
      </w:r>
      <w:r w:rsidRPr="00CC615F">
        <w:rPr>
          <w:i/>
          <w:iCs/>
          <w:sz w:val="24"/>
          <w:szCs w:val="24"/>
        </w:rPr>
        <w:t>ar</w:t>
      </w:r>
      <w:r w:rsidRPr="00CC615F">
        <w:rPr>
          <w:sz w:val="24"/>
          <w:szCs w:val="24"/>
        </w:rPr>
        <w:t xml:space="preserve"> + -</w:t>
      </w:r>
      <w:r w:rsidRPr="00CC615F">
        <w:rPr>
          <w:i/>
          <w:iCs/>
          <w:sz w:val="24"/>
          <w:szCs w:val="24"/>
        </w:rPr>
        <w:t>ellus</w:t>
      </w:r>
      <w:r w:rsidRPr="00CC615F">
        <w:rPr>
          <w:sz w:val="24"/>
          <w:szCs w:val="24"/>
        </w:rPr>
        <w:t>, od branca »zampa, Lit.: DE Г 588. REW3 1271.</w:t>
      </w:r>
    </w:p>
    <w:p w:rsidR="00CC615F" w:rsidRPr="00CC615F" w:rsidRDefault="00CC615F" w:rsidP="00CC615F">
      <w:pPr>
        <w:spacing w:line="360" w:lineRule="auto"/>
        <w:ind w:firstLine="708"/>
        <w:jc w:val="both"/>
        <w:rPr>
          <w:sz w:val="24"/>
          <w:szCs w:val="24"/>
        </w:rPr>
      </w:pPr>
      <w:r w:rsidRPr="00CC615F">
        <w:rPr>
          <w:b/>
          <w:bCs/>
          <w:sz w:val="24"/>
          <w:szCs w:val="24"/>
        </w:rPr>
        <w:t>brȉškula,</w:t>
      </w:r>
      <w:r w:rsidRPr="00CC615F">
        <w:rPr>
          <w:sz w:val="24"/>
          <w:szCs w:val="24"/>
        </w:rPr>
        <w:t xml:space="preserve"> im. ž. – vrsta kartaške igre</w:t>
      </w:r>
    </w:p>
    <w:p w:rsidR="00CC615F" w:rsidRPr="00CC615F" w:rsidRDefault="00CC615F" w:rsidP="0034266F">
      <w:pPr>
        <w:spacing w:line="360" w:lineRule="auto"/>
        <w:ind w:firstLine="708"/>
        <w:jc w:val="both"/>
        <w:rPr>
          <w:sz w:val="24"/>
          <w:szCs w:val="24"/>
        </w:rPr>
      </w:pPr>
      <w:r w:rsidRPr="00CC615F">
        <w:rPr>
          <w:sz w:val="24"/>
          <w:szCs w:val="24"/>
        </w:rPr>
        <w:t xml:space="preserve">Talijanizam od </w:t>
      </w:r>
      <w:r w:rsidRPr="00CC615F">
        <w:rPr>
          <w:i/>
          <w:iCs/>
          <w:sz w:val="24"/>
          <w:szCs w:val="24"/>
        </w:rPr>
        <w:t xml:space="preserve">briscola </w:t>
      </w:r>
      <w:r w:rsidRPr="00CC615F">
        <w:rPr>
          <w:sz w:val="24"/>
          <w:szCs w:val="24"/>
        </w:rPr>
        <w:t xml:space="preserve">„gioco di carte“ (Zin 260). U Anića </w:t>
      </w:r>
      <w:r w:rsidRPr="00CC615F">
        <w:rPr>
          <w:i/>
          <w:iCs/>
          <w:sz w:val="24"/>
          <w:szCs w:val="24"/>
        </w:rPr>
        <w:t xml:space="preserve">brȉškula </w:t>
      </w:r>
      <w:r w:rsidRPr="00CC615F">
        <w:rPr>
          <w:sz w:val="24"/>
          <w:szCs w:val="24"/>
        </w:rPr>
        <w:t xml:space="preserve">„raširena društvena igra u primorskim krajevima na talijanske karte …“ &lt; tal. (An 86). Riječ potječe iz mletačkog </w:t>
      </w:r>
      <w:r w:rsidRPr="00CC615F">
        <w:rPr>
          <w:i/>
          <w:iCs/>
          <w:sz w:val="24"/>
          <w:szCs w:val="24"/>
        </w:rPr>
        <w:t xml:space="preserve">brìscola </w:t>
      </w:r>
      <w:r w:rsidRPr="00CC615F">
        <w:rPr>
          <w:sz w:val="24"/>
          <w:szCs w:val="24"/>
        </w:rPr>
        <w:t xml:space="preserve">„caduta improvvisa“ (Mi 33), </w:t>
      </w:r>
      <w:r w:rsidRPr="00CC615F">
        <w:rPr>
          <w:i/>
          <w:iCs/>
          <w:sz w:val="24"/>
          <w:szCs w:val="24"/>
        </w:rPr>
        <w:t xml:space="preserve">brisca </w:t>
      </w:r>
      <w:r w:rsidRPr="00CC615F">
        <w:rPr>
          <w:sz w:val="24"/>
          <w:szCs w:val="24"/>
        </w:rPr>
        <w:t xml:space="preserve">„sitnica“ (Vi I/70) ili talijanskog </w:t>
      </w:r>
      <w:r w:rsidRPr="00CC615F">
        <w:rPr>
          <w:i/>
          <w:iCs/>
          <w:sz w:val="24"/>
          <w:szCs w:val="24"/>
        </w:rPr>
        <w:t>brìscola</w:t>
      </w:r>
      <w:r w:rsidRPr="00CC615F">
        <w:rPr>
          <w:sz w:val="24"/>
          <w:szCs w:val="24"/>
        </w:rPr>
        <w:t xml:space="preserve"> „gioco di carte a due o quattro giocatori…“ (Zin 260).</w:t>
      </w:r>
    </w:p>
    <w:p w:rsidR="00CC615F" w:rsidRPr="00CC615F" w:rsidRDefault="00CC615F" w:rsidP="00CC615F">
      <w:pPr>
        <w:spacing w:line="360" w:lineRule="auto"/>
        <w:ind w:firstLine="708"/>
        <w:jc w:val="both"/>
        <w:rPr>
          <w:sz w:val="24"/>
          <w:szCs w:val="24"/>
        </w:rPr>
      </w:pPr>
      <w:r w:rsidRPr="00CC615F">
        <w:rPr>
          <w:b/>
          <w:bCs/>
          <w:sz w:val="24"/>
          <w:szCs w:val="24"/>
        </w:rPr>
        <w:t>brontulati</w:t>
      </w:r>
      <w:r w:rsidRPr="00CC615F">
        <w:rPr>
          <w:sz w:val="24"/>
          <w:szCs w:val="24"/>
        </w:rPr>
        <w:t>, glag. – gunđati, mrmljati, buniti se</w:t>
      </w:r>
    </w:p>
    <w:p w:rsidR="00CC615F" w:rsidRPr="00CC615F" w:rsidRDefault="00CC615F" w:rsidP="0034266F">
      <w:pPr>
        <w:spacing w:line="360" w:lineRule="auto"/>
        <w:ind w:firstLine="708"/>
        <w:jc w:val="both"/>
        <w:rPr>
          <w:sz w:val="24"/>
          <w:szCs w:val="24"/>
        </w:rPr>
      </w:pPr>
      <w:r w:rsidRPr="00CC615F">
        <w:rPr>
          <w:sz w:val="24"/>
          <w:szCs w:val="24"/>
        </w:rPr>
        <w:t xml:space="preserve">Mletacizam od </w:t>
      </w:r>
      <w:r w:rsidRPr="00CC615F">
        <w:rPr>
          <w:i/>
          <w:iCs/>
          <w:sz w:val="24"/>
          <w:szCs w:val="24"/>
        </w:rPr>
        <w:t>brontolar</w:t>
      </w:r>
      <w:r w:rsidRPr="00CC615F">
        <w:rPr>
          <w:sz w:val="24"/>
          <w:szCs w:val="24"/>
        </w:rPr>
        <w:t xml:space="preserve"> (Bo 102, Do 95, Ro 120). U stand. tal. </w:t>
      </w:r>
      <w:r w:rsidRPr="00CC615F">
        <w:rPr>
          <w:i/>
          <w:iCs/>
          <w:sz w:val="24"/>
          <w:szCs w:val="24"/>
        </w:rPr>
        <w:t>brontolare</w:t>
      </w:r>
      <w:r w:rsidRPr="00CC615F">
        <w:rPr>
          <w:sz w:val="24"/>
          <w:szCs w:val="24"/>
        </w:rPr>
        <w:t xml:space="preserve"> (Zin 261).</w:t>
      </w:r>
    </w:p>
    <w:p w:rsidR="00CC615F" w:rsidRPr="00CC615F" w:rsidRDefault="00CC615F" w:rsidP="00CC615F">
      <w:pPr>
        <w:spacing w:line="360" w:lineRule="auto"/>
        <w:ind w:firstLine="708"/>
        <w:jc w:val="both"/>
        <w:rPr>
          <w:sz w:val="24"/>
          <w:szCs w:val="24"/>
        </w:rPr>
      </w:pPr>
      <w:r w:rsidRPr="00CC615F">
        <w:rPr>
          <w:b/>
          <w:bCs/>
          <w:sz w:val="24"/>
          <w:szCs w:val="24"/>
        </w:rPr>
        <w:t>brudet</w:t>
      </w:r>
      <w:r w:rsidRPr="00CC615F">
        <w:rPr>
          <w:sz w:val="24"/>
          <w:szCs w:val="24"/>
        </w:rPr>
        <w:t>, im. m. – jelo od ribe</w:t>
      </w:r>
    </w:p>
    <w:p w:rsidR="00CC615F" w:rsidRPr="00CC615F" w:rsidRDefault="00CC615F" w:rsidP="0034266F">
      <w:pPr>
        <w:spacing w:line="360" w:lineRule="auto"/>
        <w:ind w:firstLine="708"/>
        <w:jc w:val="both"/>
        <w:rPr>
          <w:sz w:val="24"/>
          <w:szCs w:val="24"/>
        </w:rPr>
      </w:pPr>
      <w:r w:rsidRPr="00CC615F">
        <w:rPr>
          <w:sz w:val="24"/>
          <w:szCs w:val="24"/>
        </w:rPr>
        <w:t xml:space="preserve">Posuđenica iz mlet. </w:t>
      </w:r>
      <w:r w:rsidRPr="00CC615F">
        <w:rPr>
          <w:i/>
          <w:iCs/>
          <w:sz w:val="24"/>
          <w:szCs w:val="24"/>
        </w:rPr>
        <w:t xml:space="preserve">broèto de pesse </w:t>
      </w:r>
      <w:r w:rsidRPr="00CC615F">
        <w:rPr>
          <w:sz w:val="24"/>
          <w:szCs w:val="24"/>
        </w:rPr>
        <w:t xml:space="preserve">(Bo 101), </w:t>
      </w:r>
      <w:r w:rsidRPr="00CC615F">
        <w:rPr>
          <w:i/>
          <w:iCs/>
          <w:sz w:val="24"/>
          <w:szCs w:val="24"/>
        </w:rPr>
        <w:t xml:space="preserve">broèto </w:t>
      </w:r>
      <w:r w:rsidRPr="00CC615F">
        <w:rPr>
          <w:sz w:val="24"/>
          <w:szCs w:val="24"/>
        </w:rPr>
        <w:t xml:space="preserve">(Mi 33), </w:t>
      </w:r>
      <w:r w:rsidRPr="00CC615F">
        <w:rPr>
          <w:i/>
          <w:iCs/>
          <w:sz w:val="24"/>
          <w:szCs w:val="24"/>
        </w:rPr>
        <w:t xml:space="preserve">broeto </w:t>
      </w:r>
      <w:r w:rsidRPr="00CC615F">
        <w:rPr>
          <w:sz w:val="24"/>
          <w:szCs w:val="24"/>
        </w:rPr>
        <w:t xml:space="preserve">(Ro 119); u tršć. </w:t>
      </w:r>
      <w:r w:rsidRPr="00CC615F">
        <w:rPr>
          <w:i/>
          <w:iCs/>
          <w:sz w:val="24"/>
          <w:szCs w:val="24"/>
        </w:rPr>
        <w:t xml:space="preserve">brodeto </w:t>
      </w:r>
      <w:r w:rsidRPr="00CC615F">
        <w:rPr>
          <w:sz w:val="24"/>
          <w:szCs w:val="24"/>
        </w:rPr>
        <w:t xml:space="preserve">„zuppa di pesce“ (Do 94). Skok izvodi etimologiju prema tal. </w:t>
      </w:r>
      <w:r w:rsidRPr="00CC615F">
        <w:rPr>
          <w:i/>
          <w:iCs/>
          <w:sz w:val="24"/>
          <w:szCs w:val="24"/>
        </w:rPr>
        <w:t>bròdo</w:t>
      </w:r>
      <w:r w:rsidRPr="00CC615F">
        <w:rPr>
          <w:sz w:val="24"/>
          <w:szCs w:val="24"/>
        </w:rPr>
        <w:t xml:space="preserve">: s.v. </w:t>
      </w:r>
      <w:r w:rsidRPr="00CC615F">
        <w:rPr>
          <w:i/>
          <w:iCs/>
          <w:sz w:val="24"/>
          <w:szCs w:val="24"/>
        </w:rPr>
        <w:t>brodet</w:t>
      </w:r>
      <w:r w:rsidRPr="00CC615F">
        <w:rPr>
          <w:sz w:val="24"/>
          <w:szCs w:val="24"/>
        </w:rPr>
        <w:t xml:space="preserve">: </w:t>
      </w:r>
      <w:r w:rsidRPr="00CC615F">
        <w:rPr>
          <w:i/>
          <w:iCs/>
          <w:sz w:val="24"/>
          <w:szCs w:val="24"/>
        </w:rPr>
        <w:t>brujet</w:t>
      </w:r>
      <w:r w:rsidRPr="00CC615F">
        <w:rPr>
          <w:sz w:val="24"/>
          <w:szCs w:val="24"/>
        </w:rPr>
        <w:t xml:space="preserve"> &lt; dem. od tal </w:t>
      </w:r>
      <w:r w:rsidRPr="00CC615F">
        <w:rPr>
          <w:i/>
          <w:iCs/>
          <w:sz w:val="24"/>
          <w:szCs w:val="24"/>
        </w:rPr>
        <w:t>bròdo</w:t>
      </w:r>
      <w:r w:rsidRPr="00CC615F">
        <w:rPr>
          <w:sz w:val="24"/>
          <w:szCs w:val="24"/>
        </w:rPr>
        <w:t xml:space="preserve"> (Sk I/216).</w:t>
      </w:r>
    </w:p>
    <w:p w:rsidR="00CC615F" w:rsidRPr="00CC615F" w:rsidRDefault="00CC615F" w:rsidP="00CC615F">
      <w:pPr>
        <w:spacing w:line="360" w:lineRule="auto"/>
        <w:ind w:firstLine="708"/>
        <w:jc w:val="both"/>
        <w:rPr>
          <w:sz w:val="24"/>
          <w:szCs w:val="24"/>
        </w:rPr>
      </w:pPr>
      <w:r w:rsidRPr="00CC615F">
        <w:rPr>
          <w:b/>
          <w:bCs/>
          <w:sz w:val="24"/>
          <w:szCs w:val="24"/>
        </w:rPr>
        <w:t>bruškin</w:t>
      </w:r>
      <w:r w:rsidRPr="00CC615F">
        <w:rPr>
          <w:sz w:val="24"/>
          <w:szCs w:val="24"/>
        </w:rPr>
        <w:t>, im. m. – tvrda četka za ribanje</w:t>
      </w:r>
    </w:p>
    <w:p w:rsidR="00CC615F" w:rsidRPr="00CC615F" w:rsidRDefault="00CC615F" w:rsidP="0034266F">
      <w:pPr>
        <w:spacing w:line="360" w:lineRule="auto"/>
        <w:ind w:firstLine="708"/>
        <w:jc w:val="both"/>
        <w:rPr>
          <w:sz w:val="24"/>
          <w:szCs w:val="24"/>
        </w:rPr>
      </w:pPr>
      <w:r w:rsidRPr="00CC615F">
        <w:rPr>
          <w:sz w:val="24"/>
          <w:szCs w:val="24"/>
        </w:rPr>
        <w:t xml:space="preserve">Mletacizam od </w:t>
      </w:r>
      <w:r w:rsidRPr="00CC615F">
        <w:rPr>
          <w:i/>
          <w:iCs/>
          <w:sz w:val="24"/>
          <w:szCs w:val="24"/>
        </w:rPr>
        <w:t>bruschin</w:t>
      </w:r>
      <w:r w:rsidRPr="00CC615F">
        <w:rPr>
          <w:sz w:val="24"/>
          <w:szCs w:val="24"/>
        </w:rPr>
        <w:t xml:space="preserve"> „strumento noto per nettare i panni e le scarpe“ (Bo 104), </w:t>
      </w:r>
      <w:r w:rsidRPr="00CC615F">
        <w:rPr>
          <w:i/>
          <w:iCs/>
          <w:sz w:val="24"/>
          <w:szCs w:val="24"/>
        </w:rPr>
        <w:t>bruschin</w:t>
      </w:r>
      <w:r w:rsidRPr="00CC615F">
        <w:rPr>
          <w:sz w:val="24"/>
          <w:szCs w:val="24"/>
        </w:rPr>
        <w:t xml:space="preserve"> „spazzola con setole dure“ (Dur 47). U Skoka </w:t>
      </w:r>
      <w:r w:rsidRPr="00CC615F">
        <w:rPr>
          <w:i/>
          <w:iCs/>
          <w:sz w:val="24"/>
          <w:szCs w:val="24"/>
        </w:rPr>
        <w:t xml:space="preserve">brùškīn &lt; </w:t>
      </w:r>
      <w:r w:rsidRPr="00CC615F">
        <w:rPr>
          <w:sz w:val="24"/>
          <w:szCs w:val="24"/>
        </w:rPr>
        <w:t xml:space="preserve">tal. </w:t>
      </w:r>
      <w:r w:rsidRPr="00CC615F">
        <w:rPr>
          <w:i/>
          <w:iCs/>
          <w:sz w:val="24"/>
          <w:szCs w:val="24"/>
        </w:rPr>
        <w:t xml:space="preserve">bruschino </w:t>
      </w:r>
      <w:r w:rsidRPr="00CC615F">
        <w:rPr>
          <w:sz w:val="24"/>
          <w:szCs w:val="24"/>
        </w:rPr>
        <w:t>(Sk I/221). U Anića</w:t>
      </w:r>
      <w:r w:rsidRPr="00CC615F">
        <w:rPr>
          <w:i/>
          <w:iCs/>
          <w:sz w:val="24"/>
          <w:szCs w:val="24"/>
        </w:rPr>
        <w:t xml:space="preserve"> brùškīn </w:t>
      </w:r>
      <w:r w:rsidRPr="00CC615F">
        <w:rPr>
          <w:sz w:val="24"/>
          <w:szCs w:val="24"/>
        </w:rPr>
        <w:t>„četka“ &lt; tal. (An 89).</w:t>
      </w:r>
    </w:p>
    <w:p w:rsidR="00CC615F" w:rsidRPr="00CC615F" w:rsidRDefault="00CC615F" w:rsidP="00CC615F">
      <w:pPr>
        <w:spacing w:line="360" w:lineRule="auto"/>
        <w:ind w:firstLine="708"/>
        <w:jc w:val="both"/>
        <w:rPr>
          <w:sz w:val="24"/>
          <w:szCs w:val="24"/>
        </w:rPr>
      </w:pPr>
      <w:r w:rsidRPr="00CC615F">
        <w:rPr>
          <w:b/>
          <w:bCs/>
          <w:sz w:val="24"/>
          <w:szCs w:val="24"/>
        </w:rPr>
        <w:t>bùganac</w:t>
      </w:r>
      <w:r w:rsidRPr="00CC615F">
        <w:rPr>
          <w:sz w:val="24"/>
          <w:szCs w:val="24"/>
        </w:rPr>
        <w:t>, im. ž. – ozeblina</w:t>
      </w:r>
    </w:p>
    <w:p w:rsidR="00CC615F" w:rsidRPr="00CC615F" w:rsidRDefault="00CC615F" w:rsidP="0034266F">
      <w:pPr>
        <w:spacing w:line="360" w:lineRule="auto"/>
        <w:ind w:firstLine="708"/>
        <w:jc w:val="both"/>
        <w:rPr>
          <w:sz w:val="24"/>
          <w:szCs w:val="24"/>
        </w:rPr>
      </w:pPr>
      <w:r w:rsidRPr="00CC615F">
        <w:rPr>
          <w:sz w:val="24"/>
          <w:szCs w:val="24"/>
        </w:rPr>
        <w:t>Prema Skoku f. F (Mikalja) = bugünce f pl. (Boka), bogânac, gen. boğanca, pl. bogănci (Molai), gen. boğanca (Hvar, Korčula), bohánci, bòhānācā m pl. (Hrv. primorje) = bùgancì m pl. (Šibenik) = buhanac, gen. -пса (Rijeka) »ozebline, rajba (Dubrovnik)«. Od sjev.-tal. buganza »gelone« nepoznatog postanja. Lit.: ARj l, 502. 713. 717. DEI 629.</w:t>
      </w:r>
    </w:p>
    <w:p w:rsidR="00CC615F" w:rsidRPr="008D149C" w:rsidRDefault="00CC615F" w:rsidP="00CC615F">
      <w:pPr>
        <w:spacing w:line="360" w:lineRule="auto"/>
        <w:ind w:firstLine="708"/>
        <w:rPr>
          <w:b/>
          <w:bCs/>
          <w:sz w:val="24"/>
          <w:szCs w:val="24"/>
        </w:rPr>
      </w:pPr>
      <w:r w:rsidRPr="00CC615F">
        <w:rPr>
          <w:b/>
          <w:bCs/>
          <w:sz w:val="24"/>
          <w:szCs w:val="24"/>
          <w:lang w:val="it-IT"/>
        </w:rPr>
        <w:t>buk</w:t>
      </w:r>
      <w:r w:rsidRPr="008D149C">
        <w:rPr>
          <w:b/>
          <w:bCs/>
          <w:sz w:val="24"/>
          <w:szCs w:val="24"/>
        </w:rPr>
        <w:t>ȁ</w:t>
      </w:r>
      <w:r w:rsidRPr="00CC615F">
        <w:rPr>
          <w:b/>
          <w:bCs/>
          <w:sz w:val="24"/>
          <w:szCs w:val="24"/>
          <w:lang w:val="it-IT"/>
        </w:rPr>
        <w:t>ra</w:t>
      </w:r>
      <w:r w:rsidRPr="008D149C">
        <w:rPr>
          <w:b/>
          <w:bCs/>
          <w:sz w:val="24"/>
          <w:szCs w:val="24"/>
        </w:rPr>
        <w:t xml:space="preserve">, </w:t>
      </w:r>
      <w:r w:rsidRPr="00CC615F">
        <w:rPr>
          <w:sz w:val="24"/>
          <w:szCs w:val="24"/>
          <w:lang w:val="it-IT"/>
        </w:rPr>
        <w:t>im</w:t>
      </w:r>
      <w:r w:rsidRPr="008D149C">
        <w:rPr>
          <w:sz w:val="24"/>
          <w:szCs w:val="24"/>
        </w:rPr>
        <w:t xml:space="preserve">. ž. </w:t>
      </w:r>
      <w:r w:rsidRPr="00CC615F">
        <w:rPr>
          <w:sz w:val="24"/>
          <w:szCs w:val="24"/>
        </w:rPr>
        <w:t xml:space="preserve">– </w:t>
      </w:r>
      <w:r w:rsidRPr="00CC615F">
        <w:rPr>
          <w:sz w:val="24"/>
          <w:szCs w:val="24"/>
          <w:lang w:val="it-IT"/>
        </w:rPr>
        <w:t>uobru</w:t>
      </w:r>
      <w:r w:rsidRPr="008D149C">
        <w:rPr>
          <w:sz w:val="24"/>
          <w:szCs w:val="24"/>
        </w:rPr>
        <w:t>č</w:t>
      </w:r>
      <w:r w:rsidRPr="00CC615F">
        <w:rPr>
          <w:sz w:val="24"/>
          <w:szCs w:val="24"/>
          <w:lang w:val="it-IT"/>
        </w:rPr>
        <w:t>ena</w:t>
      </w:r>
      <w:r w:rsidRPr="008D149C">
        <w:rPr>
          <w:sz w:val="24"/>
          <w:szCs w:val="24"/>
        </w:rPr>
        <w:t xml:space="preserve"> </w:t>
      </w:r>
      <w:r w:rsidRPr="00CC615F">
        <w:rPr>
          <w:sz w:val="24"/>
          <w:szCs w:val="24"/>
          <w:lang w:val="it-IT"/>
        </w:rPr>
        <w:t>drvena</w:t>
      </w:r>
      <w:r w:rsidRPr="008D149C">
        <w:rPr>
          <w:sz w:val="24"/>
          <w:szCs w:val="24"/>
        </w:rPr>
        <w:t xml:space="preserve"> č</w:t>
      </w:r>
      <w:r w:rsidRPr="00CC615F">
        <w:rPr>
          <w:sz w:val="24"/>
          <w:szCs w:val="24"/>
          <w:lang w:val="it-IT"/>
        </w:rPr>
        <w:t>a</w:t>
      </w:r>
      <w:r w:rsidRPr="008D149C">
        <w:rPr>
          <w:sz w:val="24"/>
          <w:szCs w:val="24"/>
        </w:rPr>
        <w:t>š</w:t>
      </w:r>
      <w:r w:rsidRPr="00CC615F">
        <w:rPr>
          <w:sz w:val="24"/>
          <w:szCs w:val="24"/>
          <w:lang w:val="it-IT"/>
        </w:rPr>
        <w:t>a</w:t>
      </w:r>
      <w:r w:rsidRPr="008D149C">
        <w:rPr>
          <w:sz w:val="24"/>
          <w:szCs w:val="24"/>
        </w:rPr>
        <w:t xml:space="preserve"> </w:t>
      </w:r>
      <w:r w:rsidRPr="00CC615F">
        <w:rPr>
          <w:sz w:val="24"/>
          <w:szCs w:val="24"/>
          <w:lang w:val="it-IT"/>
        </w:rPr>
        <w:t>za</w:t>
      </w:r>
      <w:r w:rsidRPr="008D149C">
        <w:rPr>
          <w:sz w:val="24"/>
          <w:szCs w:val="24"/>
        </w:rPr>
        <w:t xml:space="preserve"> </w:t>
      </w:r>
      <w:r w:rsidRPr="00CC615F">
        <w:rPr>
          <w:sz w:val="24"/>
          <w:szCs w:val="24"/>
          <w:lang w:val="it-IT"/>
        </w:rPr>
        <w:t>vino</w:t>
      </w:r>
      <w:r w:rsidRPr="008D149C">
        <w:rPr>
          <w:sz w:val="24"/>
          <w:szCs w:val="24"/>
        </w:rPr>
        <w:t>.</w:t>
      </w:r>
    </w:p>
    <w:p w:rsidR="00CC615F" w:rsidRPr="0034266F" w:rsidRDefault="00CC615F" w:rsidP="0034266F">
      <w:pPr>
        <w:spacing w:line="360" w:lineRule="auto"/>
        <w:ind w:firstLine="708"/>
        <w:jc w:val="both"/>
        <w:rPr>
          <w:sz w:val="24"/>
          <w:szCs w:val="24"/>
          <w:lang w:val="it-IT"/>
        </w:rPr>
      </w:pPr>
      <w:proofErr w:type="gramStart"/>
      <w:r w:rsidRPr="00CC615F">
        <w:rPr>
          <w:sz w:val="24"/>
          <w:szCs w:val="24"/>
          <w:lang w:val="it-IT"/>
        </w:rPr>
        <w:lastRenderedPageBreak/>
        <w:t>Od</w:t>
      </w:r>
      <w:proofErr w:type="gramEnd"/>
      <w:r w:rsidRPr="00CC615F">
        <w:rPr>
          <w:sz w:val="24"/>
          <w:szCs w:val="24"/>
          <w:lang w:val="it-IT"/>
        </w:rPr>
        <w:t xml:space="preserve"> mletačke riječi </w:t>
      </w:r>
      <w:r w:rsidRPr="00CC615F">
        <w:rPr>
          <w:i/>
          <w:iCs/>
          <w:sz w:val="24"/>
          <w:szCs w:val="24"/>
          <w:lang w:val="it-IT"/>
        </w:rPr>
        <w:t xml:space="preserve">bocal </w:t>
      </w:r>
      <w:r w:rsidRPr="00CC615F">
        <w:rPr>
          <w:sz w:val="24"/>
          <w:szCs w:val="24"/>
          <w:lang w:val="it-IT"/>
        </w:rPr>
        <w:t xml:space="preserve">„vaso di terra cotta notissimo“ ili od talijanske </w:t>
      </w:r>
      <w:r w:rsidRPr="00CC615F">
        <w:rPr>
          <w:i/>
          <w:iCs/>
          <w:sz w:val="24"/>
          <w:szCs w:val="24"/>
          <w:lang w:val="it-IT"/>
        </w:rPr>
        <w:t xml:space="preserve">boccale </w:t>
      </w:r>
      <w:r w:rsidRPr="00CC615F">
        <w:rPr>
          <w:sz w:val="24"/>
          <w:szCs w:val="24"/>
          <w:lang w:val="it-IT"/>
        </w:rPr>
        <w:t xml:space="preserve">„recipiente panciuto con beccuccio e manico“, </w:t>
      </w:r>
      <w:r w:rsidRPr="00CC615F">
        <w:rPr>
          <w:i/>
          <w:iCs/>
          <w:sz w:val="24"/>
          <w:szCs w:val="24"/>
          <w:lang w:val="it-IT"/>
        </w:rPr>
        <w:t xml:space="preserve">bucàra </w:t>
      </w:r>
      <w:r w:rsidRPr="00CC615F">
        <w:rPr>
          <w:sz w:val="24"/>
          <w:szCs w:val="24"/>
          <w:lang w:val="it-IT"/>
        </w:rPr>
        <w:t xml:space="preserve">(Mi 36). </w:t>
      </w:r>
      <w:proofErr w:type="gramStart"/>
      <w:r w:rsidRPr="00CC615F">
        <w:rPr>
          <w:sz w:val="24"/>
          <w:szCs w:val="24"/>
          <w:lang w:val="it-IT"/>
        </w:rPr>
        <w:t xml:space="preserve">U Skoka: s.v. </w:t>
      </w:r>
      <w:r w:rsidRPr="00CC615F">
        <w:rPr>
          <w:i/>
          <w:iCs/>
          <w:sz w:val="24"/>
          <w:szCs w:val="24"/>
          <w:lang w:val="it-IT"/>
        </w:rPr>
        <w:t>bȁkvica</w:t>
      </w:r>
      <w:r w:rsidRPr="00CC615F">
        <w:rPr>
          <w:sz w:val="24"/>
          <w:szCs w:val="24"/>
          <w:lang w:val="it-IT"/>
        </w:rPr>
        <w:t xml:space="preserve">: </w:t>
      </w:r>
      <w:r w:rsidRPr="00CC615F">
        <w:rPr>
          <w:i/>
          <w:iCs/>
          <w:sz w:val="24"/>
          <w:szCs w:val="24"/>
          <w:lang w:val="it-IT"/>
        </w:rPr>
        <w:t>bùkara</w:t>
      </w:r>
      <w:r w:rsidRPr="00CC615F">
        <w:rPr>
          <w:sz w:val="24"/>
          <w:szCs w:val="24"/>
          <w:lang w:val="it-IT"/>
        </w:rPr>
        <w:t xml:space="preserve"> &lt; kslat. </w:t>
      </w:r>
      <w:r w:rsidRPr="00CC615F">
        <w:rPr>
          <w:i/>
          <w:iCs/>
          <w:sz w:val="24"/>
          <w:szCs w:val="24"/>
          <w:lang w:val="it-IT"/>
        </w:rPr>
        <w:t>bucar</w:t>
      </w:r>
      <w:r w:rsidRPr="00CC615F">
        <w:rPr>
          <w:sz w:val="24"/>
          <w:szCs w:val="24"/>
          <w:lang w:val="it-IT"/>
        </w:rPr>
        <w:t xml:space="preserve"> „sud za vino“ (Sk I/97).</w:t>
      </w:r>
      <w:proofErr w:type="gramEnd"/>
    </w:p>
    <w:p w:rsidR="00CC615F" w:rsidRPr="00CC615F" w:rsidRDefault="00CC615F" w:rsidP="00CC615F">
      <w:pPr>
        <w:spacing w:line="360" w:lineRule="auto"/>
        <w:ind w:firstLine="708"/>
        <w:jc w:val="both"/>
        <w:rPr>
          <w:sz w:val="24"/>
          <w:szCs w:val="24"/>
        </w:rPr>
      </w:pPr>
      <w:r w:rsidRPr="00CC615F">
        <w:rPr>
          <w:b/>
          <w:bCs/>
          <w:sz w:val="24"/>
          <w:szCs w:val="24"/>
        </w:rPr>
        <w:t>bul</w:t>
      </w:r>
      <w:r w:rsidRPr="00CC615F">
        <w:rPr>
          <w:sz w:val="24"/>
          <w:szCs w:val="24"/>
        </w:rPr>
        <w:t>, im. m. – poštanska marka; taksena marka</w:t>
      </w:r>
    </w:p>
    <w:p w:rsidR="00CC615F" w:rsidRPr="00CC615F" w:rsidRDefault="00CC615F" w:rsidP="0034266F">
      <w:pPr>
        <w:spacing w:line="360" w:lineRule="auto"/>
        <w:ind w:firstLine="708"/>
        <w:jc w:val="both"/>
        <w:rPr>
          <w:i/>
          <w:iCs/>
          <w:sz w:val="24"/>
          <w:szCs w:val="24"/>
        </w:rPr>
      </w:pPr>
      <w:r w:rsidRPr="00CC615F">
        <w:rPr>
          <w:sz w:val="24"/>
          <w:szCs w:val="24"/>
        </w:rPr>
        <w:t xml:space="preserve">Talijanizam od </w:t>
      </w:r>
      <w:r w:rsidRPr="00CC615F">
        <w:rPr>
          <w:i/>
          <w:iCs/>
          <w:sz w:val="24"/>
          <w:szCs w:val="24"/>
        </w:rPr>
        <w:t>bollo</w:t>
      </w:r>
      <w:r w:rsidRPr="00CC615F">
        <w:rPr>
          <w:sz w:val="24"/>
          <w:szCs w:val="24"/>
        </w:rPr>
        <w:t xml:space="preserve">. U Vinje s.v. </w:t>
      </w:r>
      <w:r w:rsidRPr="00CC615F">
        <w:rPr>
          <w:i/>
          <w:iCs/>
          <w:sz w:val="24"/>
          <w:szCs w:val="24"/>
        </w:rPr>
        <w:t>bűla</w:t>
      </w:r>
      <w:r w:rsidRPr="00CC615F">
        <w:rPr>
          <w:sz w:val="24"/>
          <w:szCs w:val="24"/>
        </w:rPr>
        <w:t xml:space="preserve">: </w:t>
      </w:r>
      <w:r w:rsidRPr="00CC615F">
        <w:rPr>
          <w:i/>
          <w:iCs/>
          <w:sz w:val="24"/>
          <w:szCs w:val="24"/>
        </w:rPr>
        <w:t>bûl</w:t>
      </w:r>
      <w:r w:rsidRPr="00CC615F">
        <w:rPr>
          <w:sz w:val="24"/>
          <w:szCs w:val="24"/>
        </w:rPr>
        <w:t xml:space="preserve"> m, </w:t>
      </w:r>
      <w:r w:rsidRPr="00CC615F">
        <w:rPr>
          <w:i/>
          <w:iCs/>
          <w:sz w:val="24"/>
          <w:szCs w:val="24"/>
        </w:rPr>
        <w:t>bűla</w:t>
      </w:r>
      <w:r w:rsidRPr="00CC615F">
        <w:rPr>
          <w:sz w:val="24"/>
          <w:szCs w:val="24"/>
        </w:rPr>
        <w:t xml:space="preserve"> f „poštanska marka“ &lt; tal. </w:t>
      </w:r>
      <w:r w:rsidRPr="00CC615F">
        <w:rPr>
          <w:i/>
          <w:iCs/>
          <w:sz w:val="24"/>
          <w:szCs w:val="24"/>
        </w:rPr>
        <w:t>bolo.</w:t>
      </w:r>
    </w:p>
    <w:p w:rsidR="00CC615F" w:rsidRPr="00CC615F" w:rsidRDefault="00CC615F" w:rsidP="00CC615F">
      <w:pPr>
        <w:spacing w:line="360" w:lineRule="auto"/>
        <w:ind w:firstLine="708"/>
        <w:jc w:val="both"/>
        <w:rPr>
          <w:sz w:val="24"/>
          <w:szCs w:val="24"/>
        </w:rPr>
      </w:pPr>
      <w:r w:rsidRPr="00CC615F">
        <w:rPr>
          <w:b/>
          <w:bCs/>
          <w:sz w:val="24"/>
          <w:szCs w:val="24"/>
        </w:rPr>
        <w:t>bulètïn</w:t>
      </w:r>
      <w:r w:rsidRPr="00CC615F">
        <w:rPr>
          <w:sz w:val="24"/>
          <w:szCs w:val="24"/>
        </w:rPr>
        <w:t>, im. m. – vrsta udice</w:t>
      </w:r>
    </w:p>
    <w:p w:rsidR="00CC615F" w:rsidRPr="0034266F" w:rsidRDefault="00CC615F" w:rsidP="0034266F">
      <w:pPr>
        <w:spacing w:line="360" w:lineRule="auto"/>
        <w:ind w:firstLine="708"/>
        <w:jc w:val="both"/>
        <w:rPr>
          <w:sz w:val="24"/>
          <w:szCs w:val="24"/>
        </w:rPr>
      </w:pPr>
      <w:r w:rsidRPr="00CC615F">
        <w:rPr>
          <w:sz w:val="24"/>
          <w:szCs w:val="24"/>
        </w:rPr>
        <w:t xml:space="preserve">U Skoka: gen. -ina m (16. v., Dubrovnik, Vetranie, Račišće) »(ribarski termin) 1° duga uzica sa više udica na kraju (pada na dno s pomoću olova, sa kopna se baca daleko u more), 2° tunja za kanjce, 3° olovo na običnim tunjama«. Postoji i glagol </w:t>
      </w:r>
      <w:r w:rsidRPr="00CC615F">
        <w:rPr>
          <w:i/>
          <w:iCs/>
          <w:sz w:val="24"/>
          <w:szCs w:val="24"/>
        </w:rPr>
        <w:t>bulètati</w:t>
      </w:r>
      <w:r w:rsidRPr="00CC615F">
        <w:rPr>
          <w:sz w:val="24"/>
          <w:szCs w:val="24"/>
        </w:rPr>
        <w:t xml:space="preserve">, ~am (Dubrovnik) »ribati tom spravom«. Dalmato-romanski leksički ostatak iz ribarske terminologije od </w:t>
      </w:r>
      <w:r w:rsidRPr="00CC615F">
        <w:rPr>
          <w:i/>
          <w:iCs/>
          <w:sz w:val="24"/>
          <w:szCs w:val="24"/>
        </w:rPr>
        <w:t>volantino</w:t>
      </w:r>
      <w:r w:rsidRPr="00CC615F">
        <w:rPr>
          <w:sz w:val="24"/>
          <w:szCs w:val="24"/>
        </w:rPr>
        <w:t xml:space="preserve">, poimeničeni particip prezenta od </w:t>
      </w:r>
      <w:r w:rsidRPr="00CC615F">
        <w:rPr>
          <w:i/>
          <w:iCs/>
          <w:sz w:val="24"/>
          <w:szCs w:val="24"/>
        </w:rPr>
        <w:t>volare</w:t>
      </w:r>
      <w:r w:rsidRPr="00CC615F">
        <w:rPr>
          <w:sz w:val="24"/>
          <w:szCs w:val="24"/>
        </w:rPr>
        <w:t xml:space="preserve"> »letjeti«, volons, gen. -antis, s pomoću lat. sufiksa -înus; en mjesto on može biti kao láncún &lt; lencun, v &gt; b je dalmato-romanski betacizam kao u Bol, bandıma itd. Lit. ARj l, 729. KEW3 9431. Skok, Term. 162. DEI 551-2.</w:t>
      </w:r>
    </w:p>
    <w:p w:rsidR="00CC615F" w:rsidRPr="00CC615F" w:rsidRDefault="00CC615F" w:rsidP="00CC615F">
      <w:pPr>
        <w:spacing w:line="360" w:lineRule="auto"/>
        <w:ind w:firstLine="708"/>
        <w:jc w:val="both"/>
        <w:rPr>
          <w:sz w:val="24"/>
          <w:szCs w:val="24"/>
        </w:rPr>
      </w:pPr>
      <w:r w:rsidRPr="00CC615F">
        <w:rPr>
          <w:b/>
          <w:bCs/>
          <w:sz w:val="24"/>
          <w:szCs w:val="24"/>
        </w:rPr>
        <w:t xml:space="preserve">bura </w:t>
      </w:r>
      <w:r w:rsidRPr="00CC615F">
        <w:rPr>
          <w:sz w:val="24"/>
          <w:szCs w:val="24"/>
        </w:rPr>
        <w:t>im. ž. – hladan i jak sjeveroistočni vjetar</w:t>
      </w:r>
    </w:p>
    <w:p w:rsidR="00CC615F" w:rsidRPr="00CC615F" w:rsidRDefault="00CC615F" w:rsidP="0034266F">
      <w:pPr>
        <w:spacing w:line="360" w:lineRule="auto"/>
        <w:ind w:firstLine="708"/>
        <w:jc w:val="both"/>
        <w:rPr>
          <w:sz w:val="24"/>
          <w:szCs w:val="24"/>
        </w:rPr>
      </w:pPr>
      <w:r w:rsidRPr="00CC615F">
        <w:rPr>
          <w:sz w:val="24"/>
          <w:szCs w:val="24"/>
        </w:rPr>
        <w:t xml:space="preserve">Po Skoku je (I/238) to sveslavenski naziv za „vihor“, ali je u jadranskoj zoni </w:t>
      </w:r>
      <w:r w:rsidRPr="00CC615F">
        <w:rPr>
          <w:i/>
          <w:iCs/>
          <w:sz w:val="24"/>
          <w:szCs w:val="24"/>
        </w:rPr>
        <w:t xml:space="preserve">bura </w:t>
      </w:r>
      <w:r w:rsidRPr="00CC615F">
        <w:rPr>
          <w:sz w:val="24"/>
          <w:szCs w:val="24"/>
        </w:rPr>
        <w:t xml:space="preserve">dobila značenje određenog vjetra i strane svijeta. Naime, došlo je do preklapanja značenja s tal. </w:t>
      </w:r>
      <w:r w:rsidRPr="00CC615F">
        <w:rPr>
          <w:i/>
          <w:iCs/>
          <w:sz w:val="24"/>
          <w:szCs w:val="24"/>
        </w:rPr>
        <w:t>bota</w:t>
      </w:r>
      <w:r w:rsidRPr="00CC615F">
        <w:rPr>
          <w:sz w:val="24"/>
          <w:szCs w:val="24"/>
        </w:rPr>
        <w:t xml:space="preserve"> (vidljivo u hr. </w:t>
      </w:r>
      <w:r w:rsidRPr="00CC615F">
        <w:rPr>
          <w:i/>
          <w:iCs/>
          <w:sz w:val="24"/>
          <w:szCs w:val="24"/>
        </w:rPr>
        <w:t>burin</w:t>
      </w:r>
      <w:r w:rsidRPr="00CC615F">
        <w:rPr>
          <w:sz w:val="24"/>
          <w:szCs w:val="24"/>
        </w:rPr>
        <w:t xml:space="preserve"> &lt; -in tal. sufiks). U stand. tal. </w:t>
      </w:r>
      <w:r w:rsidRPr="00CC615F">
        <w:rPr>
          <w:i/>
          <w:iCs/>
          <w:sz w:val="24"/>
          <w:szCs w:val="24"/>
        </w:rPr>
        <w:t>bòra</w:t>
      </w:r>
      <w:r w:rsidRPr="00CC615F">
        <w:rPr>
          <w:sz w:val="24"/>
          <w:szCs w:val="24"/>
        </w:rPr>
        <w:t xml:space="preserve"> „vento di est-nord freddo, secco, violento“ (Zin 246).</w:t>
      </w:r>
    </w:p>
    <w:p w:rsidR="00CC615F" w:rsidRPr="00CC615F" w:rsidRDefault="00CC615F" w:rsidP="00CC615F">
      <w:pPr>
        <w:spacing w:line="360" w:lineRule="auto"/>
        <w:ind w:firstLine="708"/>
        <w:jc w:val="both"/>
        <w:rPr>
          <w:sz w:val="24"/>
          <w:szCs w:val="24"/>
        </w:rPr>
      </w:pPr>
      <w:r w:rsidRPr="00CC615F">
        <w:rPr>
          <w:b/>
          <w:bCs/>
          <w:sz w:val="24"/>
          <w:szCs w:val="24"/>
        </w:rPr>
        <w:t>buraća</w:t>
      </w:r>
      <w:r w:rsidRPr="00CC615F">
        <w:rPr>
          <w:sz w:val="24"/>
          <w:szCs w:val="24"/>
        </w:rPr>
        <w:t>, im. ž. – vrsta posude</w:t>
      </w:r>
    </w:p>
    <w:p w:rsidR="00CC615F" w:rsidRPr="00CC615F" w:rsidRDefault="00CC615F" w:rsidP="0034266F">
      <w:pPr>
        <w:spacing w:line="360" w:lineRule="auto"/>
        <w:ind w:firstLine="708"/>
        <w:jc w:val="both"/>
        <w:rPr>
          <w:sz w:val="24"/>
          <w:szCs w:val="24"/>
        </w:rPr>
      </w:pPr>
      <w:r w:rsidRPr="00CC615F">
        <w:rPr>
          <w:sz w:val="24"/>
          <w:szCs w:val="24"/>
        </w:rPr>
        <w:t xml:space="preserve">U Skoka: (Hrvatska, Dalmacija, u nar. pjesmi č varira sa š) »kao čutura od kože« = </w:t>
      </w:r>
      <w:r w:rsidRPr="00CC615F">
        <w:rPr>
          <w:i/>
          <w:iCs/>
          <w:sz w:val="24"/>
          <w:szCs w:val="24"/>
        </w:rPr>
        <w:t>buraća</w:t>
      </w:r>
      <w:r w:rsidRPr="00CC615F">
        <w:rPr>
          <w:sz w:val="24"/>
          <w:szCs w:val="24"/>
        </w:rPr>
        <w:t xml:space="preserve"> (Smokvica) »posuda napravljena od mijeha za vino, piće«. Od tal. </w:t>
      </w:r>
      <w:r w:rsidRPr="00CC615F">
        <w:rPr>
          <w:i/>
          <w:iCs/>
          <w:sz w:val="24"/>
          <w:szCs w:val="24"/>
        </w:rPr>
        <w:t>borraccia</w:t>
      </w:r>
      <w:r w:rsidRPr="00CC615F">
        <w:rPr>
          <w:sz w:val="24"/>
          <w:szCs w:val="24"/>
        </w:rPr>
        <w:t xml:space="preserve"> (14. v.) »piccola botticella di legno che si porta a tracolla«, furi, buracio, deminutiv buraciot, buriciot, buric, burigot. Sufiks -аса je bez sumnje rom. -aceusį-acea, koji se slučajno slaže s našim augmentativom. Glede osnove v. bure. Štrekelj ima još </w:t>
      </w:r>
      <w:r w:rsidRPr="00CC615F">
        <w:rPr>
          <w:i/>
          <w:iCs/>
          <w:sz w:val="24"/>
          <w:szCs w:val="24"/>
        </w:rPr>
        <w:t>kaburica</w:t>
      </w:r>
      <w:r w:rsidRPr="00CC615F">
        <w:rPr>
          <w:sz w:val="24"/>
          <w:szCs w:val="24"/>
        </w:rPr>
        <w:t xml:space="preserve"> = </w:t>
      </w:r>
      <w:r w:rsidRPr="00CC615F">
        <w:rPr>
          <w:i/>
          <w:iCs/>
          <w:sz w:val="24"/>
          <w:szCs w:val="24"/>
        </w:rPr>
        <w:t>cuburizza</w:t>
      </w:r>
      <w:r w:rsidRPr="00CC615F">
        <w:rPr>
          <w:sz w:val="24"/>
          <w:szCs w:val="24"/>
        </w:rPr>
        <w:t xml:space="preserve"> (bez naznake gdje se govori) »Holzgefäss mit Deckel (služi za nošenje juhe radnicima)«. Lit.: ARj l, 739. Štrekelj, ASPh 26, 412. REW* 1408. DEI 568.</w:t>
      </w:r>
    </w:p>
    <w:p w:rsidR="00CC615F" w:rsidRPr="00CC615F" w:rsidRDefault="00CC615F" w:rsidP="00CC615F">
      <w:pPr>
        <w:spacing w:line="360" w:lineRule="auto"/>
        <w:ind w:firstLine="708"/>
        <w:jc w:val="both"/>
        <w:rPr>
          <w:sz w:val="24"/>
          <w:szCs w:val="24"/>
        </w:rPr>
      </w:pPr>
      <w:r w:rsidRPr="00CC615F">
        <w:rPr>
          <w:b/>
          <w:bCs/>
          <w:sz w:val="24"/>
          <w:szCs w:val="24"/>
        </w:rPr>
        <w:t>butȋga</w:t>
      </w:r>
      <w:r w:rsidRPr="00CC615F">
        <w:rPr>
          <w:sz w:val="24"/>
          <w:szCs w:val="24"/>
        </w:rPr>
        <w:t>, im. m. – trgovina</w:t>
      </w:r>
    </w:p>
    <w:p w:rsidR="00CC615F" w:rsidRPr="00CC615F" w:rsidRDefault="00CC615F" w:rsidP="0034266F">
      <w:pPr>
        <w:spacing w:line="360" w:lineRule="auto"/>
        <w:ind w:firstLine="708"/>
        <w:jc w:val="both"/>
        <w:rPr>
          <w:sz w:val="24"/>
          <w:szCs w:val="24"/>
        </w:rPr>
      </w:pPr>
      <w:r w:rsidRPr="00CC615F">
        <w:rPr>
          <w:sz w:val="24"/>
          <w:szCs w:val="24"/>
        </w:rPr>
        <w:t xml:space="preserve">Od mlet. </w:t>
      </w:r>
      <w:r w:rsidRPr="00CC615F">
        <w:rPr>
          <w:i/>
          <w:iCs/>
          <w:sz w:val="24"/>
          <w:szCs w:val="24"/>
        </w:rPr>
        <w:t>botega</w:t>
      </w:r>
      <w:r w:rsidRPr="00CC615F">
        <w:rPr>
          <w:sz w:val="24"/>
          <w:szCs w:val="24"/>
        </w:rPr>
        <w:t>, „trgovina“. U stand. tal.</w:t>
      </w:r>
      <w:r w:rsidRPr="00CC615F">
        <w:rPr>
          <w:b/>
          <w:bCs/>
          <w:sz w:val="24"/>
          <w:szCs w:val="24"/>
        </w:rPr>
        <w:t xml:space="preserve"> </w:t>
      </w:r>
      <w:r w:rsidRPr="00CC615F">
        <w:rPr>
          <w:sz w:val="24"/>
          <w:szCs w:val="24"/>
        </w:rPr>
        <w:t xml:space="preserve">bottega ‘(1) locale, gener. a pian terreno e accessibile dalla strada, dove si vendono merci al dettaglio; (2) laboratorio, officina d’artigiano; (3) studio, laboratorio di artista affermato, frequentato da allievi e aiuti, durante il Medioevo fino al </w:t>
      </w:r>
      <w:r w:rsidRPr="00CC615F">
        <w:rPr>
          <w:sz w:val="24"/>
          <w:szCs w:val="24"/>
        </w:rPr>
        <w:lastRenderedPageBreak/>
        <w:t>XVII sec.’ (Zin 2015: 301). U brojnim se primorskim govorima bilježi i preneseno značenje „rasporak na hlačama“.</w:t>
      </w:r>
    </w:p>
    <w:p w:rsidR="00CC615F" w:rsidRPr="00CC615F" w:rsidRDefault="00CC615F" w:rsidP="00CC615F">
      <w:pPr>
        <w:spacing w:line="360" w:lineRule="auto"/>
        <w:ind w:firstLine="708"/>
        <w:jc w:val="both"/>
        <w:rPr>
          <w:sz w:val="24"/>
          <w:szCs w:val="24"/>
        </w:rPr>
      </w:pPr>
      <w:r w:rsidRPr="00CC615F">
        <w:rPr>
          <w:b/>
          <w:bCs/>
          <w:sz w:val="24"/>
          <w:szCs w:val="24"/>
        </w:rPr>
        <w:t>buža</w:t>
      </w:r>
      <w:r w:rsidRPr="00CC615F">
        <w:rPr>
          <w:sz w:val="24"/>
          <w:szCs w:val="24"/>
        </w:rPr>
        <w:t>, im. ž. – rupa</w:t>
      </w:r>
    </w:p>
    <w:p w:rsidR="00CC615F" w:rsidRPr="00CC615F" w:rsidRDefault="00CC615F" w:rsidP="0034266F">
      <w:pPr>
        <w:spacing w:line="360" w:lineRule="auto"/>
        <w:ind w:firstLine="708"/>
        <w:jc w:val="both"/>
        <w:rPr>
          <w:sz w:val="24"/>
          <w:szCs w:val="24"/>
        </w:rPr>
      </w:pPr>
      <w:r w:rsidRPr="00CC615F">
        <w:rPr>
          <w:sz w:val="24"/>
          <w:szCs w:val="24"/>
        </w:rPr>
        <w:t xml:space="preserve">Mletacizam od </w:t>
      </w:r>
      <w:r w:rsidRPr="00CC615F">
        <w:rPr>
          <w:i/>
          <w:iCs/>
          <w:sz w:val="24"/>
          <w:szCs w:val="24"/>
        </w:rPr>
        <w:t>busa</w:t>
      </w:r>
      <w:r w:rsidRPr="00CC615F">
        <w:rPr>
          <w:sz w:val="24"/>
          <w:szCs w:val="24"/>
        </w:rPr>
        <w:t xml:space="preserve"> f. „luogo cavato o apertura on che che sia“ (Bo 94) (…) U stand. tal. je arhaično </w:t>
      </w:r>
      <w:r w:rsidRPr="00CC615F">
        <w:rPr>
          <w:i/>
          <w:iCs/>
          <w:sz w:val="24"/>
          <w:szCs w:val="24"/>
        </w:rPr>
        <w:t>bugio</w:t>
      </w:r>
      <w:r w:rsidRPr="00CC615F">
        <w:rPr>
          <w:sz w:val="24"/>
          <w:szCs w:val="24"/>
        </w:rPr>
        <w:t xml:space="preserve"> „bucato, vuoto“ imenica m. roda (Zi 267). Skok bilježi </w:t>
      </w:r>
      <w:r w:rsidRPr="00CC615F">
        <w:rPr>
          <w:i/>
          <w:iCs/>
          <w:sz w:val="24"/>
          <w:szCs w:val="24"/>
        </w:rPr>
        <w:t xml:space="preserve">buža &lt; </w:t>
      </w:r>
      <w:r w:rsidRPr="00CC615F">
        <w:rPr>
          <w:sz w:val="24"/>
          <w:szCs w:val="24"/>
        </w:rPr>
        <w:t xml:space="preserve">mlet. </w:t>
      </w:r>
      <w:r w:rsidRPr="00CC615F">
        <w:rPr>
          <w:i/>
          <w:iCs/>
          <w:sz w:val="24"/>
          <w:szCs w:val="24"/>
        </w:rPr>
        <w:t>buso, busar</w:t>
      </w:r>
      <w:r w:rsidRPr="00CC615F">
        <w:rPr>
          <w:sz w:val="24"/>
          <w:szCs w:val="24"/>
        </w:rPr>
        <w:t xml:space="preserve"> (Sk I/247).</w:t>
      </w:r>
    </w:p>
    <w:p w:rsidR="00CC615F" w:rsidRPr="00CC615F" w:rsidRDefault="00CC615F" w:rsidP="00CC615F">
      <w:pPr>
        <w:spacing w:line="360" w:lineRule="auto"/>
        <w:ind w:firstLine="708"/>
        <w:jc w:val="both"/>
        <w:rPr>
          <w:sz w:val="24"/>
          <w:szCs w:val="24"/>
        </w:rPr>
      </w:pPr>
      <w:r w:rsidRPr="00CC615F">
        <w:rPr>
          <w:b/>
          <w:bCs/>
          <w:sz w:val="24"/>
          <w:szCs w:val="24"/>
        </w:rPr>
        <w:t>bužati</w:t>
      </w:r>
      <w:r w:rsidRPr="00CC615F">
        <w:rPr>
          <w:sz w:val="24"/>
          <w:szCs w:val="24"/>
        </w:rPr>
        <w:t>, glag. – bušiti, praviti rupu</w:t>
      </w:r>
    </w:p>
    <w:p w:rsidR="00CC615F" w:rsidRPr="00CC615F" w:rsidRDefault="00CC615F" w:rsidP="0034266F">
      <w:pPr>
        <w:spacing w:line="360" w:lineRule="auto"/>
        <w:ind w:firstLine="708"/>
        <w:jc w:val="both"/>
        <w:rPr>
          <w:sz w:val="24"/>
          <w:szCs w:val="24"/>
        </w:rPr>
      </w:pPr>
      <w:r w:rsidRPr="00CC615F">
        <w:rPr>
          <w:sz w:val="24"/>
          <w:szCs w:val="24"/>
        </w:rPr>
        <w:t xml:space="preserve">Hibridna glagolska izvedenica od </w:t>
      </w:r>
      <w:r w:rsidRPr="00CC615F">
        <w:rPr>
          <w:i/>
          <w:iCs/>
          <w:sz w:val="24"/>
          <w:szCs w:val="24"/>
        </w:rPr>
        <w:t>buža</w:t>
      </w:r>
      <w:r w:rsidRPr="00CC615F">
        <w:rPr>
          <w:sz w:val="24"/>
          <w:szCs w:val="24"/>
        </w:rPr>
        <w:t xml:space="preserve"> + hr. sufiksa </w:t>
      </w:r>
      <w:r w:rsidRPr="00CC615F">
        <w:rPr>
          <w:i/>
          <w:iCs/>
          <w:sz w:val="24"/>
          <w:szCs w:val="24"/>
        </w:rPr>
        <w:t>-ati</w:t>
      </w:r>
      <w:r w:rsidRPr="00CC615F">
        <w:rPr>
          <w:sz w:val="24"/>
          <w:szCs w:val="24"/>
        </w:rPr>
        <w:t>. Glagoli tvoreni od imenica općenito označuju radnju u vezi s onim što znači imenica u glagolskoj osnovi (Ba 464).</w:t>
      </w:r>
    </w:p>
    <w:p w:rsidR="00CC615F" w:rsidRPr="00CC615F" w:rsidRDefault="00CC615F" w:rsidP="00CC615F">
      <w:pPr>
        <w:spacing w:line="360" w:lineRule="auto"/>
        <w:ind w:firstLine="708"/>
        <w:jc w:val="both"/>
        <w:rPr>
          <w:sz w:val="24"/>
          <w:szCs w:val="24"/>
        </w:rPr>
      </w:pPr>
      <w:r w:rsidRPr="00CC615F">
        <w:rPr>
          <w:b/>
          <w:bCs/>
          <w:sz w:val="24"/>
          <w:szCs w:val="24"/>
        </w:rPr>
        <w:t>cȍtav</w:t>
      </w:r>
      <w:r w:rsidRPr="00CC615F">
        <w:rPr>
          <w:sz w:val="24"/>
          <w:szCs w:val="24"/>
        </w:rPr>
        <w:t>, pridjev – šepav</w:t>
      </w:r>
    </w:p>
    <w:p w:rsidR="00CC615F" w:rsidRPr="00CC615F" w:rsidRDefault="00CC615F" w:rsidP="0034266F">
      <w:pPr>
        <w:spacing w:line="360" w:lineRule="auto"/>
        <w:ind w:firstLine="708"/>
        <w:jc w:val="both"/>
        <w:rPr>
          <w:sz w:val="24"/>
          <w:szCs w:val="24"/>
        </w:rPr>
      </w:pPr>
      <w:r w:rsidRPr="00CC615F">
        <w:rPr>
          <w:sz w:val="24"/>
          <w:szCs w:val="24"/>
        </w:rPr>
        <w:t xml:space="preserve">Od mlet. </w:t>
      </w:r>
      <w:r w:rsidRPr="00CC615F">
        <w:rPr>
          <w:i/>
          <w:iCs/>
          <w:sz w:val="24"/>
          <w:szCs w:val="24"/>
        </w:rPr>
        <w:t>zoto</w:t>
      </w:r>
      <w:r w:rsidRPr="00CC615F">
        <w:rPr>
          <w:sz w:val="24"/>
          <w:szCs w:val="24"/>
        </w:rPr>
        <w:t xml:space="preserve">, tal. </w:t>
      </w:r>
      <w:r w:rsidRPr="00CC615F">
        <w:rPr>
          <w:i/>
          <w:iCs/>
          <w:sz w:val="24"/>
          <w:szCs w:val="24"/>
        </w:rPr>
        <w:t>zoppo</w:t>
      </w:r>
      <w:r w:rsidRPr="00CC615F">
        <w:rPr>
          <w:sz w:val="24"/>
          <w:szCs w:val="24"/>
        </w:rPr>
        <w:t xml:space="preserve"> „Sofferente di un difetto di andatura, dovuto a imperfezione congenita o a malattia o lesione delle gambe o dei piedi“ (Treccani).</w:t>
      </w:r>
    </w:p>
    <w:p w:rsidR="00CC615F" w:rsidRPr="00CC615F" w:rsidRDefault="00CC615F" w:rsidP="00CC615F">
      <w:pPr>
        <w:spacing w:line="360" w:lineRule="auto"/>
        <w:ind w:firstLine="708"/>
        <w:rPr>
          <w:sz w:val="24"/>
          <w:szCs w:val="24"/>
          <w:lang w:val="it-IT"/>
        </w:rPr>
      </w:pPr>
      <w:r w:rsidRPr="00CC615F">
        <w:rPr>
          <w:b/>
          <w:bCs/>
          <w:sz w:val="24"/>
          <w:szCs w:val="24"/>
          <w:lang w:val="it-IT"/>
        </w:rPr>
        <w:t xml:space="preserve">cȕkar, </w:t>
      </w:r>
      <w:r w:rsidRPr="00CC615F">
        <w:rPr>
          <w:sz w:val="24"/>
          <w:szCs w:val="24"/>
          <w:lang w:val="it-IT"/>
        </w:rPr>
        <w:t xml:space="preserve">im. m. </w:t>
      </w:r>
      <w:r w:rsidRPr="00CC615F">
        <w:rPr>
          <w:sz w:val="24"/>
          <w:szCs w:val="24"/>
        </w:rPr>
        <w:t xml:space="preserve">– </w:t>
      </w:r>
      <w:r w:rsidRPr="00CC615F">
        <w:rPr>
          <w:sz w:val="24"/>
          <w:szCs w:val="24"/>
          <w:lang w:val="it-IT"/>
        </w:rPr>
        <w:t>šećer</w:t>
      </w:r>
    </w:p>
    <w:p w:rsidR="00CC615F" w:rsidRPr="00CC615F" w:rsidRDefault="00CC615F" w:rsidP="0034266F">
      <w:pPr>
        <w:spacing w:line="360" w:lineRule="auto"/>
        <w:ind w:firstLine="708"/>
        <w:jc w:val="both"/>
        <w:rPr>
          <w:sz w:val="24"/>
          <w:szCs w:val="24"/>
        </w:rPr>
      </w:pPr>
      <w:r w:rsidRPr="00CC615F">
        <w:rPr>
          <w:sz w:val="24"/>
          <w:szCs w:val="24"/>
          <w:lang w:val="it-IT"/>
        </w:rPr>
        <w:t xml:space="preserve">Posuđenica iz mlet.: </w:t>
      </w:r>
      <w:r w:rsidRPr="00CC615F">
        <w:rPr>
          <w:i/>
          <w:iCs/>
          <w:sz w:val="24"/>
          <w:szCs w:val="24"/>
          <w:lang w:val="it-IT"/>
        </w:rPr>
        <w:t xml:space="preserve">zùcaro </w:t>
      </w:r>
      <w:r w:rsidRPr="00CC615F">
        <w:rPr>
          <w:sz w:val="24"/>
          <w:szCs w:val="24"/>
          <w:lang w:val="it-IT"/>
        </w:rPr>
        <w:t xml:space="preserve">„materia dolce di color bianco che si cava </w:t>
      </w:r>
      <w:proofErr w:type="gramStart"/>
      <w:r w:rsidRPr="00CC615F">
        <w:rPr>
          <w:sz w:val="24"/>
          <w:szCs w:val="24"/>
          <w:lang w:val="it-IT"/>
        </w:rPr>
        <w:t xml:space="preserve">ne' </w:t>
      </w:r>
      <w:proofErr w:type="gramEnd"/>
      <w:r w:rsidRPr="00CC615F">
        <w:rPr>
          <w:sz w:val="24"/>
          <w:szCs w:val="24"/>
          <w:lang w:val="it-IT"/>
        </w:rPr>
        <w:t xml:space="preserve">climi caldi, per via di espressione, da certa specie di canne simili alla Saggina, dette da Sistematici </w:t>
      </w:r>
      <w:r w:rsidRPr="00CC615F">
        <w:rPr>
          <w:i/>
          <w:iCs/>
          <w:sz w:val="24"/>
          <w:szCs w:val="24"/>
          <w:lang w:val="it-IT"/>
        </w:rPr>
        <w:t xml:space="preserve">Saccarum officinarum </w:t>
      </w:r>
      <w:r w:rsidRPr="00CC615F">
        <w:rPr>
          <w:sz w:val="24"/>
          <w:szCs w:val="24"/>
          <w:lang w:val="it-IT"/>
        </w:rPr>
        <w:t xml:space="preserve">e volgarmente </w:t>
      </w:r>
      <w:r w:rsidRPr="00CC615F">
        <w:rPr>
          <w:i/>
          <w:iCs/>
          <w:sz w:val="24"/>
          <w:szCs w:val="24"/>
          <w:lang w:val="it-IT"/>
        </w:rPr>
        <w:t>Cannomèle</w:t>
      </w:r>
      <w:r w:rsidRPr="00CC615F">
        <w:rPr>
          <w:sz w:val="24"/>
          <w:szCs w:val="24"/>
          <w:lang w:val="it-IT"/>
        </w:rPr>
        <w:t xml:space="preserve">“ (Bo 823), </w:t>
      </w:r>
      <w:r w:rsidRPr="00CC615F">
        <w:rPr>
          <w:i/>
          <w:iCs/>
          <w:sz w:val="24"/>
          <w:szCs w:val="24"/>
          <w:lang w:val="it-IT"/>
        </w:rPr>
        <w:t xml:space="preserve">zùcaro </w:t>
      </w:r>
      <w:r w:rsidRPr="00CC615F">
        <w:rPr>
          <w:sz w:val="24"/>
          <w:szCs w:val="24"/>
          <w:lang w:val="it-IT"/>
        </w:rPr>
        <w:t xml:space="preserve">(Mi 228). </w:t>
      </w:r>
      <w:proofErr w:type="gramStart"/>
      <w:r w:rsidRPr="00CC615F">
        <w:rPr>
          <w:sz w:val="24"/>
          <w:szCs w:val="24"/>
          <w:lang w:val="it-IT"/>
        </w:rPr>
        <w:t xml:space="preserve">Premda se može govoriti i o germanizmu, </w:t>
      </w:r>
      <w:r w:rsidRPr="00CC615F">
        <w:rPr>
          <w:sz w:val="24"/>
          <w:szCs w:val="24"/>
        </w:rPr>
        <w:t xml:space="preserve">Skok tom terminu pridaje talijansku etimologiju: s.v. </w:t>
      </w:r>
      <w:r w:rsidRPr="00CC615F">
        <w:rPr>
          <w:i/>
          <w:iCs/>
          <w:sz w:val="24"/>
          <w:szCs w:val="24"/>
        </w:rPr>
        <w:t>šećer</w:t>
      </w:r>
      <w:r w:rsidRPr="00CC615F">
        <w:rPr>
          <w:sz w:val="24"/>
          <w:szCs w:val="24"/>
        </w:rPr>
        <w:t xml:space="preserve">: </w:t>
      </w:r>
      <w:r w:rsidRPr="00CC615F">
        <w:rPr>
          <w:i/>
          <w:iCs/>
          <w:sz w:val="24"/>
          <w:szCs w:val="24"/>
        </w:rPr>
        <w:t>cűkar</w:t>
      </w:r>
      <w:r w:rsidRPr="00CC615F">
        <w:rPr>
          <w:sz w:val="24"/>
          <w:szCs w:val="24"/>
        </w:rPr>
        <w:t xml:space="preserve"> &lt; tal.</w:t>
      </w:r>
      <w:proofErr w:type="gramEnd"/>
      <w:r w:rsidRPr="00CC615F">
        <w:rPr>
          <w:sz w:val="24"/>
          <w:szCs w:val="24"/>
        </w:rPr>
        <w:t xml:space="preserve"> (Sk III/384-385).</w:t>
      </w:r>
    </w:p>
    <w:p w:rsidR="00CC615F" w:rsidRPr="00CC615F" w:rsidRDefault="00CC615F" w:rsidP="00CC615F">
      <w:pPr>
        <w:spacing w:line="360" w:lineRule="auto"/>
        <w:ind w:firstLine="708"/>
        <w:jc w:val="both"/>
        <w:rPr>
          <w:sz w:val="24"/>
          <w:szCs w:val="24"/>
        </w:rPr>
      </w:pPr>
      <w:r w:rsidRPr="00CC615F">
        <w:rPr>
          <w:b/>
          <w:bCs/>
          <w:sz w:val="24"/>
          <w:szCs w:val="24"/>
        </w:rPr>
        <w:t>ćȁkula</w:t>
      </w:r>
      <w:r w:rsidRPr="00CC615F">
        <w:rPr>
          <w:sz w:val="24"/>
          <w:szCs w:val="24"/>
        </w:rPr>
        <w:t>, im. ž. – brbljanje, trač, govorkanje; glasine</w:t>
      </w:r>
    </w:p>
    <w:p w:rsidR="00CC615F" w:rsidRPr="0034266F" w:rsidRDefault="00CC615F" w:rsidP="0034266F">
      <w:pPr>
        <w:spacing w:line="360" w:lineRule="auto"/>
        <w:ind w:firstLine="708"/>
        <w:jc w:val="both"/>
        <w:rPr>
          <w:sz w:val="24"/>
          <w:szCs w:val="24"/>
        </w:rPr>
      </w:pPr>
      <w:r w:rsidRPr="00CC615F">
        <w:rPr>
          <w:sz w:val="24"/>
          <w:szCs w:val="24"/>
        </w:rPr>
        <w:t xml:space="preserve">Posuđenica iz mletačkog: </w:t>
      </w:r>
      <w:r w:rsidRPr="00CC615F">
        <w:rPr>
          <w:i/>
          <w:iCs/>
          <w:sz w:val="24"/>
          <w:szCs w:val="24"/>
        </w:rPr>
        <w:t>ciàcola, ciacolàr</w:t>
      </w:r>
      <w:r w:rsidRPr="00CC615F">
        <w:rPr>
          <w:sz w:val="24"/>
          <w:szCs w:val="24"/>
        </w:rPr>
        <w:t xml:space="preserve"> (Mi 50). U tršćanskom je rječniku zabilježeno </w:t>
      </w:r>
      <w:r w:rsidRPr="00CC615F">
        <w:rPr>
          <w:i/>
          <w:iCs/>
          <w:sz w:val="24"/>
          <w:szCs w:val="24"/>
        </w:rPr>
        <w:t xml:space="preserve">ciàcola </w:t>
      </w:r>
      <w:r w:rsidRPr="00CC615F">
        <w:rPr>
          <w:sz w:val="24"/>
          <w:szCs w:val="24"/>
        </w:rPr>
        <w:t xml:space="preserve">„chiacchiera“ (Do 147). Skok bilježi: </w:t>
      </w:r>
      <w:r w:rsidRPr="00CC615F">
        <w:rPr>
          <w:i/>
          <w:iCs/>
          <w:sz w:val="24"/>
          <w:szCs w:val="24"/>
        </w:rPr>
        <w:t xml:space="preserve">ćȁkule </w:t>
      </w:r>
      <w:r w:rsidRPr="00CC615F">
        <w:rPr>
          <w:sz w:val="24"/>
          <w:szCs w:val="24"/>
        </w:rPr>
        <w:t xml:space="preserve">„brbljarije, ogovaranja“ od tal. onomatopejskog glagola </w:t>
      </w:r>
      <w:r w:rsidRPr="00CC615F">
        <w:rPr>
          <w:i/>
          <w:iCs/>
          <w:sz w:val="24"/>
          <w:szCs w:val="24"/>
        </w:rPr>
        <w:t>chiacchierare,</w:t>
      </w:r>
      <w:r w:rsidRPr="00CC615F">
        <w:rPr>
          <w:sz w:val="24"/>
          <w:szCs w:val="24"/>
        </w:rPr>
        <w:t xml:space="preserve"> furl. </w:t>
      </w:r>
      <w:r w:rsidRPr="00CC615F">
        <w:rPr>
          <w:i/>
          <w:iCs/>
          <w:sz w:val="24"/>
          <w:szCs w:val="24"/>
        </w:rPr>
        <w:t>ciàcule, zacule,</w:t>
      </w:r>
      <w:r w:rsidRPr="00CC615F">
        <w:rPr>
          <w:sz w:val="24"/>
          <w:szCs w:val="24"/>
        </w:rPr>
        <w:t xml:space="preserve"> mlet.-tršć </w:t>
      </w:r>
      <w:r w:rsidRPr="00CC615F">
        <w:rPr>
          <w:i/>
          <w:iCs/>
          <w:sz w:val="24"/>
          <w:szCs w:val="24"/>
          <w:u w:val="single"/>
        </w:rPr>
        <w:t>cuacike</w:t>
      </w:r>
      <w:r w:rsidRPr="00CC615F">
        <w:rPr>
          <w:sz w:val="24"/>
          <w:szCs w:val="24"/>
          <w:u w:val="single"/>
        </w:rPr>
        <w:t xml:space="preserve"> </w:t>
      </w:r>
      <w:r w:rsidRPr="00CC615F">
        <w:rPr>
          <w:sz w:val="24"/>
          <w:szCs w:val="24"/>
        </w:rPr>
        <w:t>(Sk I/348).</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 xml:space="preserve">ćapati, </w:t>
      </w:r>
      <w:r w:rsidRPr="00CC615F">
        <w:rPr>
          <w:sz w:val="24"/>
          <w:szCs w:val="24"/>
          <w:lang w:val="it-IT"/>
        </w:rPr>
        <w:t>glag. – uloviti</w:t>
      </w:r>
    </w:p>
    <w:p w:rsidR="00CC615F" w:rsidRPr="0034266F" w:rsidRDefault="00CC615F" w:rsidP="0034266F">
      <w:pPr>
        <w:spacing w:line="360" w:lineRule="auto"/>
        <w:ind w:firstLine="708"/>
        <w:jc w:val="both"/>
        <w:rPr>
          <w:sz w:val="24"/>
          <w:szCs w:val="24"/>
        </w:rPr>
      </w:pPr>
      <w:proofErr w:type="gramStart"/>
      <w:r w:rsidRPr="00CC615F">
        <w:rPr>
          <w:sz w:val="24"/>
          <w:szCs w:val="24"/>
          <w:lang w:val="it-IT"/>
        </w:rPr>
        <w:t>Od</w:t>
      </w:r>
      <w:proofErr w:type="gramEnd"/>
      <w:r w:rsidRPr="00CC615F">
        <w:rPr>
          <w:sz w:val="24"/>
          <w:szCs w:val="24"/>
          <w:lang w:val="it-IT"/>
        </w:rPr>
        <w:t xml:space="preserve"> mlet. </w:t>
      </w:r>
      <w:r w:rsidRPr="00CC615F">
        <w:rPr>
          <w:i/>
          <w:iCs/>
          <w:sz w:val="24"/>
          <w:szCs w:val="24"/>
          <w:lang w:val="it-IT"/>
        </w:rPr>
        <w:t>chiapar</w:t>
      </w:r>
      <w:r w:rsidRPr="00CC615F">
        <w:rPr>
          <w:sz w:val="24"/>
          <w:szCs w:val="24"/>
          <w:lang w:val="it-IT"/>
        </w:rPr>
        <w:t xml:space="preserve">, “uhvatiti”. U stand. tal. </w:t>
      </w:r>
      <w:r w:rsidRPr="00CC615F">
        <w:rPr>
          <w:i/>
          <w:iCs/>
          <w:sz w:val="24"/>
          <w:szCs w:val="24"/>
          <w:lang w:val="it-IT"/>
        </w:rPr>
        <w:t xml:space="preserve">acchiappare </w:t>
      </w:r>
      <w:r w:rsidRPr="00CC615F">
        <w:rPr>
          <w:sz w:val="24"/>
          <w:szCs w:val="24"/>
          <w:lang w:val="it-IT"/>
        </w:rPr>
        <w:t>“Afferrare con rapidità e destrezza” (Treccani).</w:t>
      </w:r>
    </w:p>
    <w:p w:rsidR="00CC615F" w:rsidRPr="00CC615F" w:rsidRDefault="00CC615F" w:rsidP="00CC615F">
      <w:pPr>
        <w:spacing w:line="360" w:lineRule="auto"/>
        <w:ind w:firstLine="708"/>
        <w:jc w:val="both"/>
        <w:rPr>
          <w:sz w:val="24"/>
          <w:szCs w:val="24"/>
        </w:rPr>
      </w:pPr>
      <w:r w:rsidRPr="00CC615F">
        <w:rPr>
          <w:b/>
          <w:bCs/>
          <w:sz w:val="24"/>
          <w:szCs w:val="24"/>
        </w:rPr>
        <w:t>ćȃro</w:t>
      </w:r>
      <w:r w:rsidRPr="00CC615F">
        <w:rPr>
          <w:sz w:val="24"/>
          <w:szCs w:val="24"/>
        </w:rPr>
        <w:t>, pril. – jasno</w:t>
      </w:r>
    </w:p>
    <w:p w:rsidR="00CC615F" w:rsidRPr="00CC615F" w:rsidRDefault="00CC615F" w:rsidP="0034266F">
      <w:pPr>
        <w:spacing w:line="360" w:lineRule="auto"/>
        <w:ind w:firstLine="708"/>
        <w:jc w:val="both"/>
        <w:rPr>
          <w:sz w:val="24"/>
          <w:szCs w:val="24"/>
        </w:rPr>
      </w:pPr>
      <w:r w:rsidRPr="00CC615F">
        <w:rPr>
          <w:sz w:val="24"/>
          <w:szCs w:val="24"/>
        </w:rPr>
        <w:t xml:space="preserve"> Posuđenica dolazi iz mlet. </w:t>
      </w:r>
      <w:r w:rsidRPr="00CC615F">
        <w:rPr>
          <w:i/>
          <w:iCs/>
          <w:sz w:val="24"/>
          <w:szCs w:val="24"/>
        </w:rPr>
        <w:t>chiaro</w:t>
      </w:r>
      <w:r w:rsidRPr="00CC615F">
        <w:rPr>
          <w:sz w:val="24"/>
          <w:szCs w:val="24"/>
        </w:rPr>
        <w:t xml:space="preserve"> koje ima isti oblik kao i u stand. tal. Kal (2008: 49) navodi kako je riječ preuzeta iz tršćanskog </w:t>
      </w:r>
      <w:r w:rsidRPr="00CC615F">
        <w:rPr>
          <w:i/>
          <w:iCs/>
          <w:sz w:val="24"/>
          <w:szCs w:val="24"/>
        </w:rPr>
        <w:t>ciaro</w:t>
      </w:r>
      <w:r w:rsidRPr="00CC615F">
        <w:rPr>
          <w:sz w:val="24"/>
          <w:szCs w:val="24"/>
        </w:rPr>
        <w:t xml:space="preserve">. </w:t>
      </w:r>
    </w:p>
    <w:p w:rsidR="00CC615F" w:rsidRPr="00CC615F" w:rsidRDefault="00CC615F" w:rsidP="00CC615F">
      <w:pPr>
        <w:spacing w:line="360" w:lineRule="auto"/>
        <w:ind w:firstLine="708"/>
        <w:jc w:val="both"/>
        <w:rPr>
          <w:sz w:val="24"/>
          <w:szCs w:val="24"/>
        </w:rPr>
      </w:pPr>
      <w:r w:rsidRPr="00CC615F">
        <w:rPr>
          <w:b/>
          <w:bCs/>
          <w:sz w:val="24"/>
          <w:szCs w:val="24"/>
        </w:rPr>
        <w:lastRenderedPageBreak/>
        <w:t>čikolada</w:t>
      </w:r>
      <w:r w:rsidRPr="00CC615F">
        <w:rPr>
          <w:sz w:val="24"/>
          <w:szCs w:val="24"/>
        </w:rPr>
        <w:t>, im. ž. – čokolada</w:t>
      </w:r>
    </w:p>
    <w:p w:rsidR="00CC615F" w:rsidRPr="00CC615F" w:rsidRDefault="00CC615F" w:rsidP="0034266F">
      <w:pPr>
        <w:spacing w:line="360" w:lineRule="auto"/>
        <w:ind w:firstLine="708"/>
        <w:jc w:val="both"/>
        <w:rPr>
          <w:sz w:val="24"/>
          <w:szCs w:val="24"/>
        </w:rPr>
      </w:pPr>
      <w:r w:rsidRPr="00CC615F">
        <w:rPr>
          <w:sz w:val="24"/>
          <w:szCs w:val="24"/>
        </w:rPr>
        <w:t xml:space="preserve">Posuđenica iz mletačkog: </w:t>
      </w:r>
      <w:r w:rsidRPr="00CC615F">
        <w:rPr>
          <w:i/>
          <w:iCs/>
          <w:sz w:val="24"/>
          <w:szCs w:val="24"/>
        </w:rPr>
        <w:t xml:space="preserve">chiocolata </w:t>
      </w:r>
      <w:r w:rsidRPr="00CC615F">
        <w:rPr>
          <w:sz w:val="24"/>
          <w:szCs w:val="24"/>
        </w:rPr>
        <w:t xml:space="preserve">„sostanza nota per uso di bevanda“ (Bo 167); </w:t>
      </w:r>
      <w:r w:rsidRPr="00CC615F">
        <w:rPr>
          <w:i/>
          <w:iCs/>
          <w:sz w:val="24"/>
          <w:szCs w:val="24"/>
        </w:rPr>
        <w:t>cicolàta, ciculàta</w:t>
      </w:r>
      <w:r w:rsidRPr="00CC615F">
        <w:rPr>
          <w:sz w:val="24"/>
          <w:szCs w:val="24"/>
        </w:rPr>
        <w:t xml:space="preserve"> (Mi 51). U Berezine Matoković: </w:t>
      </w:r>
      <w:r w:rsidRPr="00CC615F">
        <w:rPr>
          <w:i/>
          <w:iCs/>
          <w:sz w:val="24"/>
          <w:szCs w:val="24"/>
        </w:rPr>
        <w:t>čikòlâta</w:t>
      </w:r>
      <w:r w:rsidRPr="00CC615F">
        <w:rPr>
          <w:sz w:val="24"/>
          <w:szCs w:val="24"/>
        </w:rPr>
        <w:t xml:space="preserve"> „čokolada, poslastica od kakaove masti i kakaova maslaca, šećera i nekih drugih dodataka“ (Ma 186).</w:t>
      </w:r>
    </w:p>
    <w:p w:rsidR="00CC615F" w:rsidRPr="00CC615F" w:rsidRDefault="00CC615F" w:rsidP="00CC615F">
      <w:pPr>
        <w:spacing w:line="360" w:lineRule="auto"/>
        <w:ind w:firstLine="708"/>
        <w:jc w:val="both"/>
        <w:rPr>
          <w:sz w:val="24"/>
          <w:szCs w:val="24"/>
        </w:rPr>
      </w:pPr>
      <w:r w:rsidRPr="00CC615F">
        <w:rPr>
          <w:b/>
          <w:bCs/>
          <w:sz w:val="24"/>
          <w:szCs w:val="24"/>
        </w:rPr>
        <w:t>deboto</w:t>
      </w:r>
      <w:r w:rsidRPr="00CC615F">
        <w:rPr>
          <w:sz w:val="24"/>
          <w:szCs w:val="24"/>
        </w:rPr>
        <w:t>, pril. – skoro, umalo, zamalo</w:t>
      </w:r>
    </w:p>
    <w:p w:rsidR="00CC615F" w:rsidRPr="00CC615F" w:rsidRDefault="00CC615F" w:rsidP="0034266F">
      <w:pPr>
        <w:spacing w:line="360" w:lineRule="auto"/>
        <w:ind w:firstLine="708"/>
        <w:jc w:val="both"/>
        <w:rPr>
          <w:sz w:val="24"/>
          <w:szCs w:val="24"/>
        </w:rPr>
      </w:pPr>
      <w:r w:rsidRPr="00CC615F">
        <w:rPr>
          <w:sz w:val="24"/>
          <w:szCs w:val="24"/>
        </w:rPr>
        <w:t xml:space="preserve">Prema mletačkom </w:t>
      </w:r>
      <w:r w:rsidRPr="00CC615F">
        <w:rPr>
          <w:i/>
          <w:iCs/>
          <w:sz w:val="24"/>
          <w:szCs w:val="24"/>
        </w:rPr>
        <w:t>debòto</w:t>
      </w:r>
      <w:r w:rsidRPr="00CC615F">
        <w:rPr>
          <w:sz w:val="24"/>
          <w:szCs w:val="24"/>
        </w:rPr>
        <w:t xml:space="preserve"> (Mi 64), </w:t>
      </w:r>
      <w:r w:rsidRPr="00CC615F">
        <w:rPr>
          <w:i/>
          <w:iCs/>
          <w:sz w:val="24"/>
          <w:szCs w:val="24"/>
        </w:rPr>
        <w:t xml:space="preserve">debòto </w:t>
      </w:r>
      <w:r w:rsidRPr="00CC615F">
        <w:rPr>
          <w:sz w:val="24"/>
          <w:szCs w:val="24"/>
        </w:rPr>
        <w:t xml:space="preserve">„fra poco; a momenti; quanto prima; da qui a poco“ (Bo 221). Prilog je zabilježen i u tršćanskom rječniku kao </w:t>
      </w:r>
      <w:r w:rsidRPr="00CC615F">
        <w:rPr>
          <w:i/>
          <w:iCs/>
          <w:sz w:val="24"/>
          <w:szCs w:val="24"/>
        </w:rPr>
        <w:t xml:space="preserve">deboto </w:t>
      </w:r>
      <w:r w:rsidRPr="00CC615F">
        <w:rPr>
          <w:sz w:val="24"/>
          <w:szCs w:val="24"/>
        </w:rPr>
        <w:t xml:space="preserve">i </w:t>
      </w:r>
      <w:r w:rsidRPr="00CC615F">
        <w:rPr>
          <w:i/>
          <w:iCs/>
          <w:sz w:val="24"/>
          <w:szCs w:val="24"/>
        </w:rPr>
        <w:t>diboto</w:t>
      </w:r>
      <w:r w:rsidRPr="00CC615F">
        <w:rPr>
          <w:sz w:val="24"/>
          <w:szCs w:val="24"/>
        </w:rPr>
        <w:t xml:space="preserve"> „quasi“ (Pin 117). Skok tumači riječ na sljedeći način: </w:t>
      </w:r>
      <w:r w:rsidRPr="00CC615F">
        <w:rPr>
          <w:i/>
          <w:iCs/>
          <w:sz w:val="24"/>
          <w:szCs w:val="24"/>
        </w:rPr>
        <w:t>dèboto</w:t>
      </w:r>
      <w:r w:rsidRPr="00CC615F">
        <w:rPr>
          <w:sz w:val="24"/>
          <w:szCs w:val="24"/>
        </w:rPr>
        <w:t xml:space="preserve"> &lt; talijanski prilog </w:t>
      </w:r>
      <w:r w:rsidRPr="00CC615F">
        <w:rPr>
          <w:i/>
          <w:iCs/>
          <w:sz w:val="24"/>
          <w:szCs w:val="24"/>
        </w:rPr>
        <w:t>di botto</w:t>
      </w:r>
      <w:r w:rsidRPr="00CC615F">
        <w:rPr>
          <w:sz w:val="24"/>
          <w:szCs w:val="24"/>
        </w:rPr>
        <w:t xml:space="preserve"> „subito“, mlet </w:t>
      </w:r>
      <w:r w:rsidRPr="00CC615F">
        <w:rPr>
          <w:i/>
          <w:iCs/>
          <w:sz w:val="24"/>
          <w:szCs w:val="24"/>
        </w:rPr>
        <w:t>deboto</w:t>
      </w:r>
      <w:r w:rsidRPr="00CC615F">
        <w:rPr>
          <w:sz w:val="24"/>
          <w:szCs w:val="24"/>
        </w:rPr>
        <w:t xml:space="preserve">, od latinskog prijedloga </w:t>
      </w:r>
      <w:r w:rsidRPr="00CC615F">
        <w:rPr>
          <w:i/>
          <w:iCs/>
          <w:sz w:val="24"/>
          <w:szCs w:val="24"/>
        </w:rPr>
        <w:t>de</w:t>
      </w:r>
      <w:r w:rsidRPr="00CC615F">
        <w:rPr>
          <w:sz w:val="24"/>
          <w:szCs w:val="24"/>
        </w:rPr>
        <w:t xml:space="preserve"> &gt; tal. </w:t>
      </w:r>
      <w:r w:rsidRPr="00CC615F">
        <w:rPr>
          <w:i/>
          <w:iCs/>
          <w:sz w:val="24"/>
          <w:szCs w:val="24"/>
        </w:rPr>
        <w:t>di</w:t>
      </w:r>
      <w:r w:rsidRPr="00CC615F">
        <w:rPr>
          <w:sz w:val="24"/>
          <w:szCs w:val="24"/>
        </w:rPr>
        <w:t xml:space="preserve"> e </w:t>
      </w:r>
      <w:r w:rsidRPr="00CC615F">
        <w:rPr>
          <w:i/>
          <w:iCs/>
          <w:sz w:val="24"/>
          <w:szCs w:val="24"/>
        </w:rPr>
        <w:t>botto</w:t>
      </w:r>
      <w:r w:rsidRPr="00CC615F">
        <w:rPr>
          <w:sz w:val="24"/>
          <w:szCs w:val="24"/>
        </w:rPr>
        <w:t xml:space="preserve"> m. postverbal od </w:t>
      </w:r>
      <w:r w:rsidRPr="00CC615F">
        <w:rPr>
          <w:i/>
          <w:iCs/>
          <w:sz w:val="24"/>
          <w:szCs w:val="24"/>
        </w:rPr>
        <w:t>bottare</w:t>
      </w:r>
      <w:r w:rsidRPr="00CC615F">
        <w:rPr>
          <w:sz w:val="24"/>
          <w:szCs w:val="24"/>
        </w:rPr>
        <w:t xml:space="preserve"> „udariti“ (Sk I/387).</w:t>
      </w:r>
    </w:p>
    <w:p w:rsidR="00CC615F" w:rsidRPr="00CC615F" w:rsidRDefault="00CC615F" w:rsidP="00CC615F">
      <w:pPr>
        <w:spacing w:line="360" w:lineRule="auto"/>
        <w:ind w:firstLine="708"/>
        <w:jc w:val="both"/>
        <w:rPr>
          <w:sz w:val="24"/>
          <w:szCs w:val="24"/>
        </w:rPr>
      </w:pPr>
      <w:r w:rsidRPr="00CC615F">
        <w:rPr>
          <w:b/>
          <w:bCs/>
          <w:sz w:val="24"/>
          <w:szCs w:val="24"/>
        </w:rPr>
        <w:t>denjati se</w:t>
      </w:r>
      <w:r w:rsidRPr="00CC615F">
        <w:rPr>
          <w:sz w:val="24"/>
          <w:szCs w:val="24"/>
        </w:rPr>
        <w:t>, glag. – udostojati se; smatrati koga dostojnim čega; javiti se</w:t>
      </w:r>
    </w:p>
    <w:p w:rsidR="00CC615F" w:rsidRPr="00CC615F" w:rsidRDefault="00CC615F" w:rsidP="0034266F">
      <w:pPr>
        <w:spacing w:line="360" w:lineRule="auto"/>
        <w:ind w:firstLine="708"/>
        <w:jc w:val="both"/>
        <w:rPr>
          <w:sz w:val="24"/>
          <w:szCs w:val="24"/>
        </w:rPr>
      </w:pPr>
      <w:r w:rsidRPr="00CC615F">
        <w:rPr>
          <w:sz w:val="24"/>
          <w:szCs w:val="24"/>
        </w:rPr>
        <w:t xml:space="preserve">Posuđenica iz mletačkog </w:t>
      </w:r>
      <w:r w:rsidRPr="00CC615F">
        <w:rPr>
          <w:i/>
          <w:iCs/>
          <w:sz w:val="24"/>
          <w:szCs w:val="24"/>
        </w:rPr>
        <w:t>degnàr</w:t>
      </w:r>
      <w:r w:rsidRPr="00CC615F">
        <w:rPr>
          <w:sz w:val="24"/>
          <w:szCs w:val="24"/>
        </w:rPr>
        <w:t xml:space="preserve"> „degnare“ (Bo 222) ili stand. tal. </w:t>
      </w:r>
      <w:r w:rsidRPr="00CC615F">
        <w:rPr>
          <w:i/>
          <w:iCs/>
          <w:sz w:val="24"/>
          <w:szCs w:val="24"/>
        </w:rPr>
        <w:t>degnàre</w:t>
      </w:r>
      <w:r w:rsidRPr="00CC615F">
        <w:rPr>
          <w:sz w:val="24"/>
          <w:szCs w:val="24"/>
        </w:rPr>
        <w:t xml:space="preserve">. Prema Skoku </w:t>
      </w:r>
      <w:r w:rsidRPr="00CC615F">
        <w:rPr>
          <w:i/>
          <w:iCs/>
          <w:sz w:val="24"/>
          <w:szCs w:val="24"/>
        </w:rPr>
        <w:t>dènjati se</w:t>
      </w:r>
      <w:r w:rsidRPr="00CC615F">
        <w:rPr>
          <w:sz w:val="24"/>
          <w:szCs w:val="24"/>
        </w:rPr>
        <w:t xml:space="preserve"> „udostojati se“ &lt; tal. </w:t>
      </w:r>
      <w:r w:rsidRPr="00CC615F">
        <w:rPr>
          <w:i/>
          <w:iCs/>
          <w:sz w:val="24"/>
          <w:szCs w:val="24"/>
        </w:rPr>
        <w:t>degnare</w:t>
      </w:r>
      <w:r w:rsidRPr="00CC615F">
        <w:rPr>
          <w:sz w:val="24"/>
          <w:szCs w:val="24"/>
        </w:rPr>
        <w:t xml:space="preserve"> &lt; lat. </w:t>
      </w:r>
      <w:r w:rsidRPr="00CC615F">
        <w:rPr>
          <w:i/>
          <w:iCs/>
          <w:sz w:val="24"/>
          <w:szCs w:val="24"/>
        </w:rPr>
        <w:t>dignare</w:t>
      </w:r>
      <w:r w:rsidRPr="00CC615F">
        <w:rPr>
          <w:sz w:val="24"/>
          <w:szCs w:val="24"/>
        </w:rPr>
        <w:t xml:space="preserve"> (SK I/391).</w:t>
      </w:r>
    </w:p>
    <w:p w:rsidR="00CC615F" w:rsidRPr="00CC615F" w:rsidRDefault="00CC615F" w:rsidP="00CC615F">
      <w:pPr>
        <w:spacing w:line="360" w:lineRule="auto"/>
        <w:ind w:firstLine="708"/>
        <w:jc w:val="both"/>
        <w:rPr>
          <w:sz w:val="24"/>
          <w:szCs w:val="24"/>
        </w:rPr>
      </w:pPr>
      <w:r w:rsidRPr="00CC615F">
        <w:rPr>
          <w:b/>
          <w:bCs/>
          <w:sz w:val="24"/>
          <w:szCs w:val="24"/>
        </w:rPr>
        <w:t>dišpet</w:t>
      </w:r>
      <w:r w:rsidRPr="00CC615F">
        <w:rPr>
          <w:sz w:val="24"/>
          <w:szCs w:val="24"/>
        </w:rPr>
        <w:t>, im. m. – nepravda, uvreda; prkos, inat, pakost, zloba</w:t>
      </w:r>
    </w:p>
    <w:p w:rsidR="00CC615F" w:rsidRPr="00CC615F" w:rsidRDefault="00CC615F" w:rsidP="0034266F">
      <w:pPr>
        <w:spacing w:line="360" w:lineRule="auto"/>
        <w:ind w:firstLine="708"/>
        <w:jc w:val="both"/>
        <w:rPr>
          <w:sz w:val="24"/>
          <w:szCs w:val="24"/>
        </w:rPr>
      </w:pPr>
      <w:r w:rsidRPr="00CC615F">
        <w:rPr>
          <w:sz w:val="24"/>
          <w:szCs w:val="24"/>
        </w:rPr>
        <w:t xml:space="preserve">Riječ potječe iz mlet. </w:t>
      </w:r>
      <w:r w:rsidRPr="00CC615F">
        <w:rPr>
          <w:i/>
          <w:iCs/>
          <w:sz w:val="24"/>
          <w:szCs w:val="24"/>
        </w:rPr>
        <w:t>despèto</w:t>
      </w:r>
      <w:r w:rsidRPr="00CC615F">
        <w:rPr>
          <w:sz w:val="24"/>
          <w:szCs w:val="24"/>
        </w:rPr>
        <w:t xml:space="preserve"> „dispetto“ (Bo 232, Vi I/126) ili stand. tal. </w:t>
      </w:r>
      <w:r w:rsidRPr="00CC615F">
        <w:rPr>
          <w:i/>
          <w:iCs/>
          <w:sz w:val="24"/>
          <w:szCs w:val="24"/>
        </w:rPr>
        <w:t>dispètto</w:t>
      </w:r>
      <w:r w:rsidRPr="00CC615F">
        <w:rPr>
          <w:sz w:val="24"/>
          <w:szCs w:val="24"/>
        </w:rPr>
        <w:t xml:space="preserve"> „azione compiuta con la ferma intenzione di molestare, irritare, dispiacere e sim.“ (Zin 567). Klaić dovodi imenicu u vezu s tal. </w:t>
      </w:r>
      <w:r w:rsidRPr="00CC615F">
        <w:rPr>
          <w:i/>
          <w:iCs/>
          <w:sz w:val="24"/>
          <w:szCs w:val="24"/>
        </w:rPr>
        <w:t xml:space="preserve">dispetto </w:t>
      </w:r>
      <w:r w:rsidRPr="00CC615F">
        <w:rPr>
          <w:sz w:val="24"/>
          <w:szCs w:val="24"/>
        </w:rPr>
        <w:t xml:space="preserve">(Kl 284). </w:t>
      </w:r>
    </w:p>
    <w:p w:rsidR="00CC615F" w:rsidRPr="00CC615F" w:rsidRDefault="00CC615F" w:rsidP="00CC615F">
      <w:pPr>
        <w:spacing w:line="360" w:lineRule="auto"/>
        <w:ind w:firstLine="708"/>
        <w:jc w:val="both"/>
        <w:rPr>
          <w:sz w:val="24"/>
          <w:szCs w:val="24"/>
        </w:rPr>
      </w:pPr>
      <w:r w:rsidRPr="00CC615F">
        <w:rPr>
          <w:b/>
          <w:bCs/>
          <w:sz w:val="24"/>
          <w:szCs w:val="24"/>
        </w:rPr>
        <w:t xml:space="preserve">deštriga(va)ti, </w:t>
      </w:r>
      <w:r w:rsidRPr="00CC615F">
        <w:rPr>
          <w:sz w:val="24"/>
          <w:szCs w:val="24"/>
        </w:rPr>
        <w:t>glag. – uništiti, upropastiti; riješiti se čega</w:t>
      </w:r>
    </w:p>
    <w:p w:rsidR="00CC615F" w:rsidRPr="00CC615F" w:rsidRDefault="00CC615F" w:rsidP="0034266F">
      <w:pPr>
        <w:spacing w:line="360" w:lineRule="auto"/>
        <w:ind w:firstLine="708"/>
        <w:jc w:val="both"/>
        <w:rPr>
          <w:sz w:val="24"/>
          <w:szCs w:val="24"/>
        </w:rPr>
      </w:pPr>
      <w:r w:rsidRPr="00CC615F">
        <w:rPr>
          <w:sz w:val="24"/>
          <w:szCs w:val="24"/>
        </w:rPr>
        <w:t xml:space="preserve">Posuđenica iz mletačkog: </w:t>
      </w:r>
      <w:r w:rsidRPr="00CC615F">
        <w:rPr>
          <w:i/>
          <w:iCs/>
          <w:sz w:val="24"/>
          <w:szCs w:val="24"/>
        </w:rPr>
        <w:t>destrigar</w:t>
      </w:r>
      <w:r w:rsidRPr="00CC615F">
        <w:rPr>
          <w:sz w:val="24"/>
          <w:szCs w:val="24"/>
        </w:rPr>
        <w:t xml:space="preserve"> „distrigare e districare, contrario d'intrigare“ (Bo 235). U Skoka s.v. </w:t>
      </w:r>
      <w:r w:rsidRPr="00CC615F">
        <w:rPr>
          <w:i/>
          <w:iCs/>
          <w:sz w:val="24"/>
          <w:szCs w:val="24"/>
        </w:rPr>
        <w:t>destrègati</w:t>
      </w:r>
      <w:r w:rsidRPr="00CC615F">
        <w:rPr>
          <w:sz w:val="24"/>
          <w:szCs w:val="24"/>
        </w:rPr>
        <w:t xml:space="preserve">: </w:t>
      </w:r>
      <w:r w:rsidRPr="00CC615F">
        <w:rPr>
          <w:i/>
          <w:iCs/>
          <w:sz w:val="24"/>
          <w:szCs w:val="24"/>
        </w:rPr>
        <w:t>deštrigȁt</w:t>
      </w:r>
      <w:r w:rsidRPr="00CC615F">
        <w:rPr>
          <w:sz w:val="24"/>
          <w:szCs w:val="24"/>
        </w:rPr>
        <w:t xml:space="preserve"> „riješiti se; osloboditi što; osloboditi od čega, dovršiti, dokončati; trošiti bez računa“ &lt; tal. </w:t>
      </w:r>
      <w:r w:rsidRPr="00CC615F">
        <w:rPr>
          <w:i/>
          <w:iCs/>
          <w:sz w:val="24"/>
          <w:szCs w:val="24"/>
        </w:rPr>
        <w:t xml:space="preserve">distrigare/-care </w:t>
      </w:r>
      <w:r w:rsidRPr="00CC615F">
        <w:rPr>
          <w:sz w:val="24"/>
          <w:szCs w:val="24"/>
        </w:rPr>
        <w:t xml:space="preserve">= mlet. </w:t>
      </w:r>
      <w:r w:rsidRPr="00CC615F">
        <w:rPr>
          <w:i/>
          <w:iCs/>
          <w:sz w:val="24"/>
          <w:szCs w:val="24"/>
        </w:rPr>
        <w:t>destrigar</w:t>
      </w:r>
      <w:r w:rsidRPr="00CC615F">
        <w:rPr>
          <w:sz w:val="24"/>
          <w:szCs w:val="24"/>
        </w:rPr>
        <w:t xml:space="preserve"> (Sk I/397).</w:t>
      </w:r>
    </w:p>
    <w:p w:rsidR="00CC615F" w:rsidRPr="00CC615F" w:rsidRDefault="00CC615F" w:rsidP="00CC615F">
      <w:pPr>
        <w:spacing w:line="360" w:lineRule="auto"/>
        <w:ind w:firstLine="708"/>
        <w:jc w:val="both"/>
        <w:rPr>
          <w:sz w:val="24"/>
          <w:szCs w:val="24"/>
        </w:rPr>
      </w:pPr>
      <w:r w:rsidRPr="00CC615F">
        <w:rPr>
          <w:b/>
          <w:bCs/>
          <w:sz w:val="24"/>
          <w:szCs w:val="24"/>
        </w:rPr>
        <w:t>dezerat</w:t>
      </w:r>
      <w:r w:rsidRPr="00CC615F">
        <w:rPr>
          <w:sz w:val="24"/>
          <w:szCs w:val="24"/>
        </w:rPr>
        <w:t xml:space="preserve">, pridj. – pust </w:t>
      </w:r>
    </w:p>
    <w:p w:rsidR="00CC615F" w:rsidRPr="0034266F" w:rsidRDefault="00CC615F" w:rsidP="0034266F">
      <w:pPr>
        <w:spacing w:line="360" w:lineRule="auto"/>
        <w:ind w:firstLine="708"/>
        <w:jc w:val="both"/>
        <w:rPr>
          <w:sz w:val="24"/>
          <w:szCs w:val="24"/>
          <w:lang w:val="it-IT"/>
        </w:rPr>
      </w:pPr>
      <w:r w:rsidRPr="00CC615F">
        <w:rPr>
          <w:sz w:val="24"/>
          <w:szCs w:val="24"/>
        </w:rPr>
        <w:t xml:space="preserve">U Skoka: f </w:t>
      </w:r>
      <w:r w:rsidRPr="00CC615F">
        <w:rPr>
          <w:i/>
          <w:iCs/>
          <w:sz w:val="24"/>
          <w:szCs w:val="24"/>
        </w:rPr>
        <w:t>dezerta</w:t>
      </w:r>
      <w:r w:rsidRPr="00CC615F">
        <w:rPr>
          <w:sz w:val="24"/>
          <w:szCs w:val="24"/>
        </w:rPr>
        <w:t xml:space="preserve">, pridjev (16. v., Ranjina) »pust«. Poimeničen u f </w:t>
      </w:r>
      <w:r w:rsidRPr="00CC615F">
        <w:rPr>
          <w:i/>
          <w:iCs/>
          <w:sz w:val="24"/>
          <w:szCs w:val="24"/>
        </w:rPr>
        <w:t>dezerta</w:t>
      </w:r>
      <w:r w:rsidRPr="00CC615F">
        <w:rPr>
          <w:sz w:val="24"/>
          <w:szCs w:val="24"/>
        </w:rPr>
        <w:t xml:space="preserve"> »kurva« (kao manje nepristojna riječ, Dubrovnik, 16. v.). Od lat. </w:t>
      </w:r>
      <w:r w:rsidRPr="00CC615F">
        <w:rPr>
          <w:i/>
          <w:iCs/>
          <w:sz w:val="24"/>
          <w:szCs w:val="24"/>
        </w:rPr>
        <w:t>desertus</w:t>
      </w:r>
      <w:r w:rsidRPr="00CC615F">
        <w:rPr>
          <w:sz w:val="24"/>
          <w:szCs w:val="24"/>
        </w:rPr>
        <w:t xml:space="preserve">, part. perf. od desěrerě, prefiks de- i serere »kultivirati«) &gt; tal. </w:t>
      </w:r>
      <w:r w:rsidRPr="00CC615F">
        <w:rPr>
          <w:i/>
          <w:iCs/>
          <w:sz w:val="24"/>
          <w:szCs w:val="24"/>
        </w:rPr>
        <w:t>diserto</w:t>
      </w:r>
      <w:r w:rsidRPr="00CC615F">
        <w:rPr>
          <w:sz w:val="24"/>
          <w:szCs w:val="24"/>
        </w:rPr>
        <w:t xml:space="preserve">. Ovamo </w:t>
      </w:r>
      <w:r w:rsidRPr="00CC615F">
        <w:rPr>
          <w:i/>
          <w:iCs/>
          <w:sz w:val="24"/>
          <w:szCs w:val="24"/>
        </w:rPr>
        <w:t>dezertaţi</w:t>
      </w:r>
      <w:r w:rsidRPr="00CC615F">
        <w:rPr>
          <w:sz w:val="24"/>
          <w:szCs w:val="24"/>
        </w:rPr>
        <w:t xml:space="preserve">, -am pf. (16. v., Perast) »porušiti, uništiti«, internacionalno prema njem. -ieren &gt; -irati dezertirati, -zertīrām »pobjeći iz vojske« = (sa disimilacijom r-r &gt; r-ri) dezentlrat (ŽK) »poluditi«, francuzizam dezerter m. Lit.: ARj 2, 368. </w:t>
      </w:r>
      <w:r w:rsidRPr="00CC615F">
        <w:rPr>
          <w:sz w:val="24"/>
          <w:szCs w:val="24"/>
          <w:lang w:val="it-IT"/>
        </w:rPr>
        <w:t>REW3 2592. DEI 1260.</w:t>
      </w:r>
    </w:p>
    <w:p w:rsidR="00CC615F" w:rsidRPr="00CC615F" w:rsidRDefault="00CC615F" w:rsidP="00CC615F">
      <w:pPr>
        <w:spacing w:line="360" w:lineRule="auto"/>
        <w:ind w:firstLine="708"/>
        <w:jc w:val="both"/>
        <w:rPr>
          <w:sz w:val="24"/>
          <w:szCs w:val="24"/>
        </w:rPr>
      </w:pPr>
      <w:r w:rsidRPr="00CC615F">
        <w:rPr>
          <w:b/>
          <w:bCs/>
          <w:sz w:val="24"/>
          <w:szCs w:val="24"/>
        </w:rPr>
        <w:t>dežbjego</w:t>
      </w:r>
      <w:r w:rsidRPr="00CC615F">
        <w:rPr>
          <w:sz w:val="24"/>
          <w:szCs w:val="24"/>
        </w:rPr>
        <w:t>, pril. – nakrivo, poprijeko</w:t>
      </w:r>
    </w:p>
    <w:p w:rsidR="00CC615F" w:rsidRPr="00CC615F" w:rsidRDefault="00CC615F" w:rsidP="0034266F">
      <w:pPr>
        <w:spacing w:line="360" w:lineRule="auto"/>
        <w:ind w:firstLine="708"/>
        <w:jc w:val="both"/>
        <w:rPr>
          <w:sz w:val="24"/>
          <w:szCs w:val="24"/>
        </w:rPr>
      </w:pPr>
      <w:r w:rsidRPr="00CC615F">
        <w:rPr>
          <w:sz w:val="24"/>
          <w:szCs w:val="24"/>
        </w:rPr>
        <w:lastRenderedPageBreak/>
        <w:t xml:space="preserve">Mletacizam od sintagme </w:t>
      </w:r>
      <w:r w:rsidRPr="00CC615F">
        <w:rPr>
          <w:i/>
          <w:iCs/>
          <w:sz w:val="24"/>
          <w:szCs w:val="24"/>
        </w:rPr>
        <w:t>de sbiègo</w:t>
      </w:r>
      <w:r w:rsidRPr="00CC615F">
        <w:rPr>
          <w:sz w:val="24"/>
          <w:szCs w:val="24"/>
        </w:rPr>
        <w:t xml:space="preserve"> „di traverso“ (Mi 65). U stand. tal. s.v. sbièco: </w:t>
      </w:r>
      <w:r w:rsidRPr="00CC615F">
        <w:rPr>
          <w:i/>
          <w:iCs/>
          <w:sz w:val="24"/>
          <w:szCs w:val="24"/>
        </w:rPr>
        <w:t>di sbièco</w:t>
      </w:r>
      <w:r w:rsidRPr="00CC615F">
        <w:rPr>
          <w:sz w:val="24"/>
          <w:szCs w:val="24"/>
        </w:rPr>
        <w:t xml:space="preserve"> „obliquamente, per traverso“ (Zin 1611). Vinja bilježi prilog </w:t>
      </w:r>
      <w:r w:rsidRPr="00CC615F">
        <w:rPr>
          <w:i/>
          <w:iCs/>
          <w:sz w:val="24"/>
          <w:szCs w:val="24"/>
        </w:rPr>
        <w:t>žbjêgo</w:t>
      </w:r>
      <w:r w:rsidRPr="00CC615F">
        <w:rPr>
          <w:sz w:val="24"/>
          <w:szCs w:val="24"/>
        </w:rPr>
        <w:t xml:space="preserve"> u značenju „koso; nakrivo; poprijeko“ &lt; ven. </w:t>
      </w:r>
      <w:r w:rsidRPr="00CC615F">
        <w:rPr>
          <w:i/>
          <w:iCs/>
          <w:sz w:val="24"/>
          <w:szCs w:val="24"/>
        </w:rPr>
        <w:t>sbiego</w:t>
      </w:r>
      <w:r w:rsidRPr="00CC615F">
        <w:rPr>
          <w:sz w:val="24"/>
          <w:szCs w:val="24"/>
        </w:rPr>
        <w:t xml:space="preserve"> „torto“ (Vi III/327).</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dežgracija</w:t>
      </w:r>
      <w:r w:rsidRPr="00CC615F">
        <w:rPr>
          <w:sz w:val="24"/>
          <w:szCs w:val="24"/>
          <w:lang w:val="it-IT"/>
        </w:rPr>
        <w:t xml:space="preserve">, im. ž. </w:t>
      </w:r>
      <w:r w:rsidRPr="00CC615F">
        <w:rPr>
          <w:sz w:val="24"/>
          <w:szCs w:val="24"/>
        </w:rPr>
        <w:t>– nevolja, nesreća</w:t>
      </w:r>
    </w:p>
    <w:p w:rsidR="00CC615F" w:rsidRPr="00CC615F" w:rsidRDefault="00CC615F" w:rsidP="0034266F">
      <w:pPr>
        <w:spacing w:line="360" w:lineRule="auto"/>
        <w:ind w:firstLine="708"/>
        <w:jc w:val="both"/>
        <w:rPr>
          <w:sz w:val="24"/>
          <w:szCs w:val="24"/>
          <w:lang w:val="it-IT"/>
        </w:rPr>
      </w:pPr>
      <w:r w:rsidRPr="00CC615F">
        <w:rPr>
          <w:sz w:val="24"/>
          <w:szCs w:val="24"/>
          <w:lang w:val="it-IT"/>
        </w:rPr>
        <w:t xml:space="preserve">U stand. tal. </w:t>
      </w:r>
      <w:r w:rsidRPr="00CC615F">
        <w:rPr>
          <w:i/>
          <w:iCs/>
          <w:sz w:val="24"/>
          <w:szCs w:val="24"/>
          <w:lang w:val="it-IT"/>
        </w:rPr>
        <w:t>disgrazia</w:t>
      </w:r>
      <w:r w:rsidRPr="00CC615F">
        <w:rPr>
          <w:sz w:val="24"/>
          <w:szCs w:val="24"/>
          <w:lang w:val="it-IT"/>
        </w:rPr>
        <w:t xml:space="preserve"> “(1) (lett. o raro) perdita del favore altrui; (2) sorte avversa, sventura; (3) avvenimento improvviso e luttuoso; (4) (est.) avvenimento spiacevole e involontario; (5) †mancanza di grazia, di bellezza”. (Zin 704) </w:t>
      </w:r>
    </w:p>
    <w:p w:rsidR="00CC615F" w:rsidRPr="00CC615F" w:rsidRDefault="00CC615F" w:rsidP="00CC615F">
      <w:pPr>
        <w:spacing w:line="360" w:lineRule="auto"/>
        <w:ind w:left="708"/>
        <w:jc w:val="both"/>
        <w:rPr>
          <w:sz w:val="24"/>
          <w:szCs w:val="24"/>
          <w:lang w:val="it-IT"/>
        </w:rPr>
      </w:pPr>
      <w:r w:rsidRPr="00CC615F">
        <w:rPr>
          <w:b/>
          <w:bCs/>
          <w:sz w:val="24"/>
          <w:szCs w:val="24"/>
          <w:lang w:val="it-IT"/>
        </w:rPr>
        <w:t>dišpet</w:t>
      </w:r>
      <w:r w:rsidRPr="00CC615F">
        <w:rPr>
          <w:sz w:val="24"/>
          <w:szCs w:val="24"/>
          <w:lang w:val="it-IT"/>
        </w:rPr>
        <w:t xml:space="preserve">, im. m. – prkos, inat </w:t>
      </w:r>
    </w:p>
    <w:p w:rsidR="00CC615F" w:rsidRPr="0034266F" w:rsidRDefault="00CC615F" w:rsidP="0034266F">
      <w:pPr>
        <w:spacing w:line="360" w:lineRule="auto"/>
        <w:ind w:firstLine="708"/>
        <w:jc w:val="both"/>
        <w:rPr>
          <w:sz w:val="24"/>
          <w:szCs w:val="24"/>
          <w:lang w:val="it-IT"/>
        </w:rPr>
      </w:pPr>
      <w:r w:rsidRPr="00CC615F">
        <w:rPr>
          <w:sz w:val="24"/>
          <w:szCs w:val="24"/>
          <w:lang w:val="it-IT"/>
        </w:rPr>
        <w:t xml:space="preserve">U stand. tal. </w:t>
      </w:r>
      <w:r w:rsidRPr="00CC615F">
        <w:rPr>
          <w:i/>
          <w:iCs/>
          <w:sz w:val="24"/>
          <w:szCs w:val="24"/>
          <w:lang w:val="it-IT"/>
        </w:rPr>
        <w:t>dispetto</w:t>
      </w:r>
      <w:r w:rsidRPr="00CC615F">
        <w:rPr>
          <w:sz w:val="24"/>
          <w:szCs w:val="24"/>
          <w:lang w:val="it-IT"/>
        </w:rPr>
        <w:t xml:space="preserve"> “(1) azione compiuta con la ferma intenzione di molestare, irritare, dispiacere e sim.; (2) stizza, invidia, irritazione; (3) †disprezzo, sdegno” (Zin 713) </w:t>
      </w:r>
    </w:p>
    <w:p w:rsidR="00CC615F" w:rsidRPr="00CC615F" w:rsidRDefault="00CC615F" w:rsidP="00CC615F">
      <w:pPr>
        <w:spacing w:line="360" w:lineRule="auto"/>
        <w:ind w:firstLine="708"/>
        <w:jc w:val="both"/>
        <w:rPr>
          <w:sz w:val="24"/>
          <w:szCs w:val="24"/>
        </w:rPr>
      </w:pPr>
      <w:r w:rsidRPr="00CC615F">
        <w:rPr>
          <w:b/>
          <w:bCs/>
          <w:sz w:val="24"/>
          <w:szCs w:val="24"/>
        </w:rPr>
        <w:t>dota</w:t>
      </w:r>
      <w:r w:rsidRPr="00CC615F">
        <w:rPr>
          <w:sz w:val="24"/>
          <w:szCs w:val="24"/>
        </w:rPr>
        <w:t xml:space="preserve">, im. ž. – miraz </w:t>
      </w:r>
    </w:p>
    <w:p w:rsidR="00CC615F" w:rsidRPr="00CC615F" w:rsidRDefault="00CC615F" w:rsidP="0034266F">
      <w:pPr>
        <w:spacing w:line="360" w:lineRule="auto"/>
        <w:ind w:firstLine="708"/>
        <w:jc w:val="both"/>
        <w:rPr>
          <w:sz w:val="24"/>
          <w:szCs w:val="24"/>
        </w:rPr>
      </w:pPr>
      <w:r w:rsidRPr="00CC615F">
        <w:rPr>
          <w:sz w:val="24"/>
          <w:szCs w:val="24"/>
        </w:rPr>
        <w:t xml:space="preserve">Posuđenica iz mlet.: </w:t>
      </w:r>
      <w:r w:rsidRPr="00CC615F">
        <w:rPr>
          <w:i/>
          <w:iCs/>
          <w:sz w:val="24"/>
          <w:szCs w:val="24"/>
        </w:rPr>
        <w:t>dota</w:t>
      </w:r>
      <w:r w:rsidRPr="00CC615F">
        <w:rPr>
          <w:sz w:val="24"/>
          <w:szCs w:val="24"/>
        </w:rPr>
        <w:t xml:space="preserve"> „Quel che la Donna porta al martio al tempo del suo matrimonio“ (Bo 246), </w:t>
      </w:r>
      <w:r w:rsidRPr="00CC615F">
        <w:rPr>
          <w:i/>
          <w:iCs/>
          <w:sz w:val="24"/>
          <w:szCs w:val="24"/>
        </w:rPr>
        <w:t>dota</w:t>
      </w:r>
      <w:r w:rsidRPr="00CC615F">
        <w:rPr>
          <w:sz w:val="24"/>
          <w:szCs w:val="24"/>
        </w:rPr>
        <w:t xml:space="preserve"> (Do 213, Dur 90, Ro 329). Skok je bilježi s.v. dot: </w:t>
      </w:r>
      <w:r w:rsidRPr="00CC615F">
        <w:rPr>
          <w:i/>
          <w:iCs/>
          <w:sz w:val="24"/>
          <w:szCs w:val="24"/>
        </w:rPr>
        <w:t>dȍta</w:t>
      </w:r>
      <w:r w:rsidRPr="00CC615F">
        <w:rPr>
          <w:sz w:val="24"/>
          <w:szCs w:val="24"/>
        </w:rPr>
        <w:t xml:space="preserve"> &lt; tal. dote &lt; lat </w:t>
      </w:r>
      <w:r w:rsidRPr="00CC615F">
        <w:rPr>
          <w:i/>
          <w:iCs/>
          <w:sz w:val="24"/>
          <w:szCs w:val="24"/>
        </w:rPr>
        <w:t>dōs, dotis</w:t>
      </w:r>
      <w:r w:rsidRPr="00CC615F">
        <w:rPr>
          <w:sz w:val="24"/>
          <w:szCs w:val="24"/>
        </w:rPr>
        <w:t xml:space="preserve"> (Sk I/427-427).</w:t>
      </w:r>
    </w:p>
    <w:p w:rsidR="00CC615F" w:rsidRPr="00CC615F" w:rsidRDefault="00CC615F" w:rsidP="00CC615F">
      <w:pPr>
        <w:spacing w:line="360" w:lineRule="auto"/>
        <w:ind w:firstLine="708"/>
        <w:jc w:val="both"/>
        <w:rPr>
          <w:sz w:val="24"/>
          <w:szCs w:val="24"/>
        </w:rPr>
      </w:pPr>
      <w:r w:rsidRPr="00CC615F">
        <w:rPr>
          <w:b/>
          <w:bCs/>
          <w:sz w:val="24"/>
          <w:szCs w:val="24"/>
        </w:rPr>
        <w:t>drito</w:t>
      </w:r>
      <w:r w:rsidRPr="00CC615F">
        <w:rPr>
          <w:sz w:val="24"/>
          <w:szCs w:val="24"/>
        </w:rPr>
        <w:t>, pril. – izravno, direktno, pravo</w:t>
      </w:r>
    </w:p>
    <w:p w:rsidR="00CC615F" w:rsidRPr="00CC615F" w:rsidRDefault="00CC615F" w:rsidP="0034266F">
      <w:pPr>
        <w:spacing w:line="360" w:lineRule="auto"/>
        <w:ind w:firstLine="708"/>
        <w:jc w:val="both"/>
        <w:rPr>
          <w:sz w:val="24"/>
          <w:szCs w:val="24"/>
        </w:rPr>
      </w:pPr>
      <w:r w:rsidRPr="00CC615F">
        <w:rPr>
          <w:sz w:val="24"/>
          <w:szCs w:val="24"/>
        </w:rPr>
        <w:t xml:space="preserve">Mletacizam od </w:t>
      </w:r>
      <w:r w:rsidRPr="00CC615F">
        <w:rPr>
          <w:i/>
          <w:iCs/>
          <w:sz w:val="24"/>
          <w:szCs w:val="24"/>
        </w:rPr>
        <w:t>dreto</w:t>
      </w:r>
      <w:r w:rsidRPr="00CC615F">
        <w:rPr>
          <w:sz w:val="24"/>
          <w:szCs w:val="24"/>
        </w:rPr>
        <w:t xml:space="preserve"> „A dirittura; A linea retta“ (Bo 247). U stand. tal. </w:t>
      </w:r>
      <w:r w:rsidRPr="00CC615F">
        <w:rPr>
          <w:i/>
          <w:iCs/>
          <w:sz w:val="24"/>
          <w:szCs w:val="24"/>
        </w:rPr>
        <w:t>dritto</w:t>
      </w:r>
      <w:r w:rsidRPr="00CC615F">
        <w:rPr>
          <w:sz w:val="24"/>
          <w:szCs w:val="24"/>
        </w:rPr>
        <w:t xml:space="preserve"> „preciso“ (Zin 594). Osim u stand. tal., oblik </w:t>
      </w:r>
      <w:r w:rsidRPr="00CC615F">
        <w:rPr>
          <w:i/>
          <w:iCs/>
          <w:sz w:val="24"/>
          <w:szCs w:val="24"/>
        </w:rPr>
        <w:t>drito</w:t>
      </w:r>
      <w:r w:rsidRPr="00CC615F">
        <w:rPr>
          <w:sz w:val="24"/>
          <w:szCs w:val="24"/>
        </w:rPr>
        <w:t xml:space="preserve"> bilježe i mlet. rječnici: </w:t>
      </w:r>
      <w:r w:rsidRPr="00CC615F">
        <w:rPr>
          <w:i/>
          <w:iCs/>
          <w:sz w:val="24"/>
          <w:szCs w:val="24"/>
        </w:rPr>
        <w:t xml:space="preserve">drito </w:t>
      </w:r>
      <w:r w:rsidRPr="00CC615F">
        <w:rPr>
          <w:sz w:val="24"/>
          <w:szCs w:val="24"/>
        </w:rPr>
        <w:t>(Do 215, Ro 332)</w:t>
      </w:r>
      <w:r w:rsidRPr="00CC615F">
        <w:rPr>
          <w:i/>
          <w:iCs/>
          <w:sz w:val="24"/>
          <w:szCs w:val="24"/>
        </w:rPr>
        <w:t>.</w:t>
      </w:r>
      <w:r w:rsidRPr="00CC615F">
        <w:rPr>
          <w:sz w:val="24"/>
          <w:szCs w:val="24"/>
        </w:rPr>
        <w:t xml:space="preserve"> Skok bilježi oba oblika s.v. drȅt: </w:t>
      </w:r>
      <w:r w:rsidRPr="00CC615F">
        <w:rPr>
          <w:i/>
          <w:iCs/>
          <w:sz w:val="24"/>
          <w:szCs w:val="24"/>
        </w:rPr>
        <w:t xml:space="preserve">drȅto, drito </w:t>
      </w:r>
      <w:r w:rsidRPr="00CC615F">
        <w:rPr>
          <w:sz w:val="24"/>
          <w:szCs w:val="24"/>
        </w:rPr>
        <w:t xml:space="preserve">&lt; mlet. </w:t>
      </w:r>
      <w:r w:rsidRPr="00CC615F">
        <w:rPr>
          <w:i/>
          <w:iCs/>
          <w:sz w:val="24"/>
          <w:szCs w:val="24"/>
        </w:rPr>
        <w:t>dreto,</w:t>
      </w:r>
      <w:r w:rsidRPr="00CC615F">
        <w:rPr>
          <w:sz w:val="24"/>
          <w:szCs w:val="24"/>
        </w:rPr>
        <w:t xml:space="preserve"> tosc. </w:t>
      </w:r>
      <w:r w:rsidRPr="00CC615F">
        <w:rPr>
          <w:i/>
          <w:iCs/>
          <w:sz w:val="24"/>
          <w:szCs w:val="24"/>
        </w:rPr>
        <w:t>dritto</w:t>
      </w:r>
      <w:r w:rsidRPr="00CC615F">
        <w:rPr>
          <w:sz w:val="24"/>
          <w:szCs w:val="24"/>
        </w:rPr>
        <w:t xml:space="preserve"> &lt; lat. </w:t>
      </w:r>
      <w:r w:rsidRPr="00CC615F">
        <w:rPr>
          <w:i/>
          <w:iCs/>
          <w:sz w:val="24"/>
          <w:szCs w:val="24"/>
        </w:rPr>
        <w:t xml:space="preserve">directus </w:t>
      </w:r>
      <w:r w:rsidRPr="00CC615F">
        <w:rPr>
          <w:sz w:val="24"/>
          <w:szCs w:val="24"/>
        </w:rPr>
        <w:t>(Sk 1,433).</w:t>
      </w:r>
    </w:p>
    <w:p w:rsidR="00CC615F" w:rsidRPr="00CC615F" w:rsidRDefault="00CC615F" w:rsidP="00CC615F">
      <w:pPr>
        <w:spacing w:line="360" w:lineRule="auto"/>
        <w:ind w:firstLine="708"/>
        <w:jc w:val="both"/>
        <w:rPr>
          <w:sz w:val="24"/>
          <w:szCs w:val="24"/>
        </w:rPr>
      </w:pPr>
      <w:r w:rsidRPr="00CC615F">
        <w:rPr>
          <w:b/>
          <w:bCs/>
          <w:sz w:val="24"/>
          <w:szCs w:val="24"/>
        </w:rPr>
        <w:t>duperati</w:t>
      </w:r>
      <w:r w:rsidRPr="00CC615F">
        <w:rPr>
          <w:sz w:val="24"/>
          <w:szCs w:val="24"/>
        </w:rPr>
        <w:t>, glag. – upotrebljavati</w:t>
      </w:r>
    </w:p>
    <w:p w:rsidR="00CC615F" w:rsidRPr="00CC615F" w:rsidRDefault="00CC615F" w:rsidP="0034266F">
      <w:pPr>
        <w:spacing w:line="360" w:lineRule="auto"/>
        <w:ind w:firstLine="708"/>
        <w:jc w:val="both"/>
        <w:rPr>
          <w:sz w:val="24"/>
          <w:szCs w:val="24"/>
        </w:rPr>
      </w:pPr>
      <w:r w:rsidRPr="00CC615F">
        <w:rPr>
          <w:sz w:val="24"/>
          <w:szCs w:val="24"/>
        </w:rPr>
        <w:t xml:space="preserve">Posuđenica iz mlet. </w:t>
      </w:r>
      <w:r w:rsidRPr="00CC615F">
        <w:rPr>
          <w:i/>
          <w:iCs/>
          <w:sz w:val="24"/>
          <w:szCs w:val="24"/>
        </w:rPr>
        <w:t>doperàr</w:t>
      </w:r>
      <w:r w:rsidRPr="00CC615F">
        <w:rPr>
          <w:sz w:val="24"/>
          <w:szCs w:val="24"/>
        </w:rPr>
        <w:t xml:space="preserve"> „adoperare“ (Bo 245), </w:t>
      </w:r>
      <w:r w:rsidRPr="00CC615F">
        <w:rPr>
          <w:i/>
          <w:iCs/>
          <w:sz w:val="24"/>
          <w:szCs w:val="24"/>
        </w:rPr>
        <w:t xml:space="preserve">doperar </w:t>
      </w:r>
      <w:r w:rsidRPr="00CC615F">
        <w:rPr>
          <w:sz w:val="24"/>
          <w:szCs w:val="24"/>
        </w:rPr>
        <w:t xml:space="preserve">(Ro 327), </w:t>
      </w:r>
      <w:r w:rsidRPr="00CC615F">
        <w:rPr>
          <w:i/>
          <w:iCs/>
          <w:sz w:val="24"/>
          <w:szCs w:val="24"/>
        </w:rPr>
        <w:t>doperare</w:t>
      </w:r>
      <w:r w:rsidRPr="00CC615F">
        <w:rPr>
          <w:sz w:val="24"/>
          <w:szCs w:val="24"/>
        </w:rPr>
        <w:t xml:space="preserve"> (Dur 89). U stand. tal. </w:t>
      </w:r>
      <w:r w:rsidRPr="00CC615F">
        <w:rPr>
          <w:i/>
          <w:iCs/>
          <w:sz w:val="24"/>
          <w:szCs w:val="24"/>
        </w:rPr>
        <w:t xml:space="preserve">adoperàre </w:t>
      </w:r>
      <w:r w:rsidRPr="00CC615F">
        <w:rPr>
          <w:sz w:val="24"/>
          <w:szCs w:val="24"/>
        </w:rPr>
        <w:t xml:space="preserve">„impiegare“ (Zin 45). U Skoka </w:t>
      </w:r>
      <w:r w:rsidRPr="00CC615F">
        <w:rPr>
          <w:i/>
          <w:iCs/>
          <w:sz w:val="24"/>
          <w:szCs w:val="24"/>
        </w:rPr>
        <w:t xml:space="preserve">duperȁt </w:t>
      </w:r>
      <w:r w:rsidRPr="00CC615F">
        <w:rPr>
          <w:sz w:val="24"/>
          <w:szCs w:val="24"/>
        </w:rPr>
        <w:t xml:space="preserve">&lt; mlet. </w:t>
      </w:r>
      <w:r w:rsidRPr="00CC615F">
        <w:rPr>
          <w:i/>
          <w:iCs/>
          <w:sz w:val="24"/>
          <w:szCs w:val="24"/>
        </w:rPr>
        <w:t>duperar</w:t>
      </w:r>
      <w:r w:rsidRPr="00CC615F">
        <w:rPr>
          <w:sz w:val="24"/>
          <w:szCs w:val="24"/>
        </w:rPr>
        <w:t xml:space="preserve"> &lt; tal. </w:t>
      </w:r>
      <w:r w:rsidRPr="00CC615F">
        <w:rPr>
          <w:i/>
          <w:iCs/>
          <w:sz w:val="24"/>
          <w:szCs w:val="24"/>
        </w:rPr>
        <w:t>adoperare</w:t>
      </w:r>
      <w:r w:rsidRPr="00CC615F">
        <w:rPr>
          <w:sz w:val="24"/>
          <w:szCs w:val="24"/>
        </w:rPr>
        <w:t xml:space="preserve"> (Sk I/461).</w:t>
      </w:r>
    </w:p>
    <w:p w:rsidR="00CC615F" w:rsidRPr="00CC615F" w:rsidRDefault="00CC615F" w:rsidP="00CC615F">
      <w:pPr>
        <w:spacing w:line="360" w:lineRule="auto"/>
        <w:ind w:firstLine="708"/>
        <w:jc w:val="both"/>
        <w:rPr>
          <w:sz w:val="24"/>
          <w:szCs w:val="24"/>
        </w:rPr>
      </w:pPr>
      <w:r w:rsidRPr="00CC615F">
        <w:rPr>
          <w:b/>
          <w:bCs/>
          <w:sz w:val="24"/>
          <w:szCs w:val="24"/>
        </w:rPr>
        <w:t xml:space="preserve">durati, </w:t>
      </w:r>
      <w:r w:rsidRPr="00CC615F">
        <w:rPr>
          <w:sz w:val="24"/>
          <w:szCs w:val="24"/>
        </w:rPr>
        <w:t>glag. – trajati, izdržati</w:t>
      </w:r>
    </w:p>
    <w:p w:rsidR="00CC615F" w:rsidRPr="00CC615F" w:rsidRDefault="00CC615F" w:rsidP="0034266F">
      <w:pPr>
        <w:spacing w:line="360" w:lineRule="auto"/>
        <w:ind w:firstLine="708"/>
        <w:jc w:val="both"/>
        <w:rPr>
          <w:sz w:val="24"/>
          <w:szCs w:val="24"/>
        </w:rPr>
      </w:pPr>
      <w:r w:rsidRPr="00CC615F">
        <w:rPr>
          <w:sz w:val="24"/>
          <w:szCs w:val="24"/>
        </w:rPr>
        <w:t xml:space="preserve">Posuđenica iz mlet. ili tal. U mlet. rječnicima: </w:t>
      </w:r>
      <w:r w:rsidRPr="00CC615F">
        <w:rPr>
          <w:i/>
          <w:iCs/>
          <w:sz w:val="24"/>
          <w:szCs w:val="24"/>
        </w:rPr>
        <w:t xml:space="preserve">duràr </w:t>
      </w:r>
      <w:r w:rsidRPr="00CC615F">
        <w:rPr>
          <w:sz w:val="24"/>
          <w:szCs w:val="24"/>
        </w:rPr>
        <w:t xml:space="preserve">(Bo 249), </w:t>
      </w:r>
      <w:r w:rsidRPr="00CC615F">
        <w:rPr>
          <w:i/>
          <w:iCs/>
          <w:sz w:val="24"/>
          <w:szCs w:val="24"/>
        </w:rPr>
        <w:t>durar</w:t>
      </w:r>
      <w:r w:rsidRPr="00CC615F">
        <w:rPr>
          <w:sz w:val="24"/>
          <w:szCs w:val="24"/>
        </w:rPr>
        <w:t xml:space="preserve"> (Do 214, Ro 335), </w:t>
      </w:r>
      <w:r w:rsidRPr="00CC615F">
        <w:rPr>
          <w:i/>
          <w:iCs/>
          <w:sz w:val="24"/>
          <w:szCs w:val="24"/>
        </w:rPr>
        <w:t>durare</w:t>
      </w:r>
      <w:r w:rsidRPr="00CC615F">
        <w:rPr>
          <w:sz w:val="24"/>
          <w:szCs w:val="24"/>
        </w:rPr>
        <w:t xml:space="preserve"> (Dur 365). U stand. tal. </w:t>
      </w:r>
      <w:r w:rsidRPr="00CC615F">
        <w:rPr>
          <w:i/>
          <w:iCs/>
          <w:sz w:val="24"/>
          <w:szCs w:val="24"/>
        </w:rPr>
        <w:t>duràre</w:t>
      </w:r>
      <w:r w:rsidRPr="00CC615F">
        <w:rPr>
          <w:sz w:val="24"/>
          <w:szCs w:val="24"/>
        </w:rPr>
        <w:t xml:space="preserve"> „conservarsi, mantenersi, resistere“ (Zin 598). Skok ovaj termin bilježi kao posuđenicu iz tal.: </w:t>
      </w:r>
      <w:r w:rsidRPr="00CC615F">
        <w:rPr>
          <w:i/>
          <w:iCs/>
          <w:sz w:val="24"/>
          <w:szCs w:val="24"/>
        </w:rPr>
        <w:t xml:space="preserve">dùrati </w:t>
      </w:r>
      <w:r w:rsidRPr="00CC615F">
        <w:rPr>
          <w:sz w:val="24"/>
          <w:szCs w:val="24"/>
        </w:rPr>
        <w:t xml:space="preserve">&lt; tal. </w:t>
      </w:r>
      <w:r w:rsidRPr="00CC615F">
        <w:rPr>
          <w:i/>
          <w:iCs/>
          <w:sz w:val="24"/>
          <w:szCs w:val="24"/>
        </w:rPr>
        <w:t>dūrāre</w:t>
      </w:r>
      <w:r w:rsidRPr="00CC615F">
        <w:rPr>
          <w:sz w:val="24"/>
          <w:szCs w:val="24"/>
        </w:rPr>
        <w:t xml:space="preserve"> (Sk I/461).</w:t>
      </w:r>
    </w:p>
    <w:p w:rsidR="00CC615F" w:rsidRPr="00CC615F" w:rsidRDefault="00CC615F" w:rsidP="00CC615F">
      <w:pPr>
        <w:spacing w:line="360" w:lineRule="auto"/>
        <w:ind w:firstLine="708"/>
        <w:jc w:val="both"/>
        <w:rPr>
          <w:sz w:val="24"/>
          <w:szCs w:val="24"/>
        </w:rPr>
      </w:pPr>
      <w:r w:rsidRPr="00CC615F">
        <w:rPr>
          <w:b/>
          <w:bCs/>
          <w:sz w:val="24"/>
          <w:szCs w:val="24"/>
        </w:rPr>
        <w:t>đilet</w:t>
      </w:r>
      <w:r w:rsidRPr="00CC615F">
        <w:rPr>
          <w:sz w:val="24"/>
          <w:szCs w:val="24"/>
        </w:rPr>
        <w:t>, im. m. – prsluk</w:t>
      </w:r>
    </w:p>
    <w:p w:rsidR="00CC615F" w:rsidRPr="00CC615F" w:rsidRDefault="00CC615F" w:rsidP="0034266F">
      <w:pPr>
        <w:spacing w:line="360" w:lineRule="auto"/>
        <w:ind w:firstLine="708"/>
        <w:jc w:val="both"/>
        <w:rPr>
          <w:sz w:val="24"/>
          <w:szCs w:val="24"/>
        </w:rPr>
      </w:pPr>
      <w:r w:rsidRPr="00CC615F">
        <w:rPr>
          <w:sz w:val="24"/>
          <w:szCs w:val="24"/>
        </w:rPr>
        <w:t xml:space="preserve">U tal. i mlet. ovaj je termin posuđenica iz francuskog. Kod nas je vjerojatno došla posredstvom mlet.: </w:t>
      </w:r>
      <w:bookmarkStart w:id="15" w:name="_Hlk133091147"/>
      <w:r w:rsidRPr="00CC615F">
        <w:rPr>
          <w:i/>
          <w:iCs/>
          <w:sz w:val="24"/>
          <w:szCs w:val="24"/>
        </w:rPr>
        <w:t xml:space="preserve">gilè </w:t>
      </w:r>
      <w:bookmarkEnd w:id="15"/>
      <w:r w:rsidRPr="00CC615F">
        <w:rPr>
          <w:sz w:val="24"/>
          <w:szCs w:val="24"/>
        </w:rPr>
        <w:t xml:space="preserve">ili </w:t>
      </w:r>
      <w:r w:rsidRPr="00CC615F">
        <w:rPr>
          <w:i/>
          <w:iCs/>
          <w:sz w:val="24"/>
          <w:szCs w:val="24"/>
        </w:rPr>
        <w:t xml:space="preserve">giletin </w:t>
      </w:r>
      <w:r w:rsidRPr="00CC615F">
        <w:rPr>
          <w:sz w:val="24"/>
          <w:szCs w:val="24"/>
        </w:rPr>
        <w:t>„panciotto“ (Mi 89).</w:t>
      </w:r>
    </w:p>
    <w:p w:rsidR="00CC615F" w:rsidRPr="00CC615F" w:rsidRDefault="00CC615F" w:rsidP="00CC615F">
      <w:pPr>
        <w:spacing w:line="360" w:lineRule="auto"/>
        <w:ind w:firstLine="708"/>
        <w:jc w:val="both"/>
        <w:rPr>
          <w:sz w:val="24"/>
          <w:szCs w:val="24"/>
        </w:rPr>
      </w:pPr>
      <w:r w:rsidRPr="00CC615F">
        <w:rPr>
          <w:b/>
          <w:bCs/>
          <w:sz w:val="24"/>
          <w:szCs w:val="24"/>
        </w:rPr>
        <w:lastRenderedPageBreak/>
        <w:t>đir</w:t>
      </w:r>
      <w:r w:rsidRPr="00CC615F">
        <w:rPr>
          <w:sz w:val="24"/>
          <w:szCs w:val="24"/>
        </w:rPr>
        <w:t>, im. m. – šetnja; obilazak, okret, krug</w:t>
      </w:r>
    </w:p>
    <w:p w:rsidR="00CC615F" w:rsidRPr="00CC615F" w:rsidRDefault="00CC615F" w:rsidP="0034266F">
      <w:pPr>
        <w:spacing w:line="360" w:lineRule="auto"/>
        <w:ind w:firstLine="708"/>
        <w:jc w:val="both"/>
        <w:rPr>
          <w:sz w:val="24"/>
          <w:szCs w:val="24"/>
        </w:rPr>
      </w:pPr>
      <w:r w:rsidRPr="00CC615F">
        <w:rPr>
          <w:sz w:val="24"/>
          <w:szCs w:val="24"/>
        </w:rPr>
        <w:t xml:space="preserve">Posuđenica iz mletačkog </w:t>
      </w:r>
      <w:r w:rsidRPr="00CC615F">
        <w:rPr>
          <w:i/>
          <w:iCs/>
          <w:sz w:val="24"/>
          <w:szCs w:val="24"/>
        </w:rPr>
        <w:t>ziro</w:t>
      </w:r>
      <w:r w:rsidRPr="00CC615F">
        <w:rPr>
          <w:sz w:val="24"/>
          <w:szCs w:val="24"/>
        </w:rPr>
        <w:t xml:space="preserve"> „passeggio, cammino“ (Bo 813) ili talijanskog </w:t>
      </w:r>
      <w:r w:rsidRPr="00CC615F">
        <w:rPr>
          <w:i/>
          <w:iCs/>
          <w:sz w:val="24"/>
          <w:szCs w:val="24"/>
        </w:rPr>
        <w:t>gìro</w:t>
      </w:r>
      <w:r w:rsidRPr="00CC615F">
        <w:rPr>
          <w:sz w:val="24"/>
          <w:szCs w:val="24"/>
        </w:rPr>
        <w:t xml:space="preserve"> „cammino, viaggio per scopi determinati; il camminare, il muoversi senza precise ragioni“ (Zin 792). Skok tumači riječ s.v. </w:t>
      </w:r>
      <w:r w:rsidRPr="00CC615F">
        <w:rPr>
          <w:i/>
          <w:iCs/>
          <w:sz w:val="24"/>
          <w:szCs w:val="24"/>
        </w:rPr>
        <w:t>agirȁt</w:t>
      </w:r>
      <w:r w:rsidRPr="00CC615F">
        <w:rPr>
          <w:sz w:val="24"/>
          <w:szCs w:val="24"/>
        </w:rPr>
        <w:t xml:space="preserve">: </w:t>
      </w:r>
      <w:r w:rsidRPr="00CC615F">
        <w:rPr>
          <w:i/>
          <w:iCs/>
          <w:sz w:val="24"/>
          <w:szCs w:val="24"/>
        </w:rPr>
        <w:t xml:space="preserve">đir </w:t>
      </w:r>
      <w:r w:rsidRPr="00CC615F">
        <w:rPr>
          <w:sz w:val="24"/>
          <w:szCs w:val="24"/>
        </w:rPr>
        <w:t xml:space="preserve">&lt; tal. </w:t>
      </w:r>
      <w:r w:rsidRPr="00CC615F">
        <w:rPr>
          <w:i/>
          <w:iCs/>
          <w:sz w:val="24"/>
          <w:szCs w:val="24"/>
        </w:rPr>
        <w:t>giro</w:t>
      </w:r>
      <w:r w:rsidRPr="00CC615F">
        <w:rPr>
          <w:sz w:val="24"/>
          <w:szCs w:val="24"/>
        </w:rPr>
        <w:t xml:space="preserve"> (Sk I/13).</w:t>
      </w:r>
    </w:p>
    <w:p w:rsidR="00CC615F" w:rsidRPr="00CC615F" w:rsidRDefault="00CC615F" w:rsidP="00CC615F">
      <w:pPr>
        <w:spacing w:line="360" w:lineRule="auto"/>
        <w:ind w:firstLine="708"/>
        <w:jc w:val="both"/>
        <w:rPr>
          <w:sz w:val="24"/>
          <w:szCs w:val="24"/>
        </w:rPr>
      </w:pPr>
      <w:r w:rsidRPr="00CC615F">
        <w:rPr>
          <w:b/>
          <w:bCs/>
          <w:sz w:val="24"/>
          <w:szCs w:val="24"/>
        </w:rPr>
        <w:t>fali(va)ti</w:t>
      </w:r>
      <w:r w:rsidRPr="00CC615F">
        <w:rPr>
          <w:sz w:val="24"/>
          <w:szCs w:val="24"/>
        </w:rPr>
        <w:t>, glag. – pogriješiti; nedostajati</w:t>
      </w:r>
    </w:p>
    <w:p w:rsidR="00CC615F" w:rsidRPr="00CC615F" w:rsidRDefault="00CC615F" w:rsidP="0034266F">
      <w:pPr>
        <w:spacing w:line="360" w:lineRule="auto"/>
        <w:ind w:firstLine="708"/>
        <w:jc w:val="both"/>
        <w:rPr>
          <w:sz w:val="24"/>
          <w:szCs w:val="24"/>
        </w:rPr>
      </w:pPr>
      <w:r w:rsidRPr="00CC615F">
        <w:rPr>
          <w:sz w:val="24"/>
          <w:szCs w:val="24"/>
        </w:rPr>
        <w:t xml:space="preserve">U Skoka </w:t>
      </w:r>
      <w:r w:rsidRPr="00CC615F">
        <w:rPr>
          <w:i/>
          <w:iCs/>
          <w:sz w:val="24"/>
          <w:szCs w:val="24"/>
        </w:rPr>
        <w:t xml:space="preserve">falȉt </w:t>
      </w:r>
      <w:r w:rsidRPr="00CC615F">
        <w:rPr>
          <w:sz w:val="24"/>
          <w:szCs w:val="24"/>
        </w:rPr>
        <w:t xml:space="preserve">&lt; tal. </w:t>
      </w:r>
      <w:r w:rsidRPr="00CC615F">
        <w:rPr>
          <w:i/>
          <w:iCs/>
          <w:sz w:val="24"/>
          <w:szCs w:val="24"/>
        </w:rPr>
        <w:t xml:space="preserve">fallire </w:t>
      </w:r>
      <w:r w:rsidRPr="00CC615F">
        <w:rPr>
          <w:sz w:val="24"/>
          <w:szCs w:val="24"/>
        </w:rPr>
        <w:t xml:space="preserve">„pogriješiti“. Klaić je navodi u značenju „manjkati, nedostajati“, u dijalektima „pogriješiti, promašiti“ (Kl 409). Anić bilježi glagol </w:t>
      </w:r>
      <w:r w:rsidRPr="00CC615F">
        <w:rPr>
          <w:i/>
          <w:iCs/>
          <w:sz w:val="24"/>
          <w:szCs w:val="24"/>
        </w:rPr>
        <w:t>fȁlit</w:t>
      </w:r>
      <w:r w:rsidRPr="00CC615F">
        <w:rPr>
          <w:sz w:val="24"/>
          <w:szCs w:val="24"/>
        </w:rPr>
        <w:t xml:space="preserve"> „nedostajati, manjkati“ kao posuđenicu iz njem. od </w:t>
      </w:r>
      <w:r w:rsidRPr="00CC615F">
        <w:rPr>
          <w:i/>
          <w:iCs/>
          <w:sz w:val="24"/>
          <w:szCs w:val="24"/>
        </w:rPr>
        <w:t>falen</w:t>
      </w:r>
      <w:r w:rsidRPr="00CC615F">
        <w:rPr>
          <w:sz w:val="24"/>
          <w:szCs w:val="24"/>
        </w:rPr>
        <w:t xml:space="preserve">, zbog akcenta </w:t>
      </w:r>
      <w:r w:rsidRPr="00CC615F">
        <w:rPr>
          <w:i/>
          <w:iCs/>
          <w:sz w:val="24"/>
          <w:szCs w:val="24"/>
        </w:rPr>
        <w:t>fȁlit</w:t>
      </w:r>
      <w:r w:rsidRPr="00CC615F">
        <w:rPr>
          <w:sz w:val="24"/>
          <w:szCs w:val="24"/>
        </w:rPr>
        <w:t xml:space="preserve"> (An 223). </w:t>
      </w:r>
    </w:p>
    <w:p w:rsidR="00CC615F" w:rsidRPr="00CC615F" w:rsidRDefault="00CC615F" w:rsidP="00CC615F">
      <w:pPr>
        <w:spacing w:line="360" w:lineRule="auto"/>
        <w:ind w:firstLine="708"/>
        <w:jc w:val="both"/>
        <w:rPr>
          <w:sz w:val="24"/>
          <w:szCs w:val="24"/>
        </w:rPr>
      </w:pPr>
      <w:r w:rsidRPr="00CC615F">
        <w:rPr>
          <w:b/>
          <w:bCs/>
          <w:sz w:val="24"/>
          <w:szCs w:val="24"/>
        </w:rPr>
        <w:t>familija</w:t>
      </w:r>
      <w:r w:rsidRPr="00CC615F">
        <w:rPr>
          <w:sz w:val="24"/>
          <w:szCs w:val="24"/>
        </w:rPr>
        <w:t>, im. ž. – obitelj</w:t>
      </w:r>
    </w:p>
    <w:p w:rsidR="00CC615F" w:rsidRPr="00CC615F" w:rsidRDefault="00CC615F" w:rsidP="0034266F">
      <w:pPr>
        <w:spacing w:line="360" w:lineRule="auto"/>
        <w:ind w:firstLine="708"/>
        <w:jc w:val="both"/>
        <w:rPr>
          <w:sz w:val="24"/>
          <w:szCs w:val="24"/>
        </w:rPr>
      </w:pPr>
      <w:r w:rsidRPr="00CC615F">
        <w:rPr>
          <w:sz w:val="24"/>
          <w:szCs w:val="24"/>
        </w:rPr>
        <w:t xml:space="preserve">Posuđenica iz tal.: </w:t>
      </w:r>
      <w:r w:rsidRPr="00CC615F">
        <w:rPr>
          <w:i/>
          <w:iCs/>
          <w:sz w:val="24"/>
          <w:szCs w:val="24"/>
        </w:rPr>
        <w:t>famìglia</w:t>
      </w:r>
      <w:r w:rsidRPr="00CC615F">
        <w:rPr>
          <w:sz w:val="24"/>
          <w:szCs w:val="24"/>
        </w:rPr>
        <w:t xml:space="preserve"> „il nucleo di persone formato da marito, moglie e figli che convivono nella stessa casa“ (DeAg 369). Skok tumači s.v. </w:t>
      </w:r>
      <w:r w:rsidRPr="00CC615F">
        <w:rPr>
          <w:i/>
          <w:iCs/>
          <w:sz w:val="24"/>
          <w:szCs w:val="24"/>
        </w:rPr>
        <w:t>fȁmīlija</w:t>
      </w:r>
      <w:r w:rsidRPr="00CC615F">
        <w:rPr>
          <w:sz w:val="24"/>
          <w:szCs w:val="24"/>
        </w:rPr>
        <w:t xml:space="preserve"> &lt; tal. </w:t>
      </w:r>
      <w:r w:rsidRPr="00CC615F">
        <w:rPr>
          <w:i/>
          <w:iCs/>
          <w:sz w:val="24"/>
          <w:szCs w:val="24"/>
        </w:rPr>
        <w:t>famiglia</w:t>
      </w:r>
      <w:r w:rsidRPr="00CC615F">
        <w:rPr>
          <w:sz w:val="24"/>
          <w:szCs w:val="24"/>
        </w:rPr>
        <w:t xml:space="preserve"> &lt; lat. </w:t>
      </w:r>
      <w:r w:rsidRPr="00CC615F">
        <w:rPr>
          <w:i/>
          <w:iCs/>
          <w:sz w:val="24"/>
          <w:szCs w:val="24"/>
        </w:rPr>
        <w:t xml:space="preserve">familia </w:t>
      </w:r>
      <w:r w:rsidRPr="00CC615F">
        <w:rPr>
          <w:sz w:val="24"/>
          <w:szCs w:val="24"/>
        </w:rPr>
        <w:t xml:space="preserve"> (Sk I/504). </w:t>
      </w:r>
    </w:p>
    <w:p w:rsidR="00CC615F" w:rsidRPr="00CC615F" w:rsidRDefault="00CC615F" w:rsidP="00CC615F">
      <w:pPr>
        <w:spacing w:line="360" w:lineRule="auto"/>
        <w:ind w:firstLine="708"/>
        <w:rPr>
          <w:i/>
          <w:iCs/>
          <w:sz w:val="24"/>
          <w:szCs w:val="24"/>
        </w:rPr>
      </w:pPr>
      <w:r w:rsidRPr="00CC615F">
        <w:rPr>
          <w:b/>
          <w:bCs/>
          <w:sz w:val="24"/>
          <w:szCs w:val="24"/>
        </w:rPr>
        <w:t xml:space="preserve">fažȏl, </w:t>
      </w:r>
      <w:r w:rsidRPr="00CC615F">
        <w:rPr>
          <w:sz w:val="24"/>
          <w:szCs w:val="24"/>
        </w:rPr>
        <w:t xml:space="preserve">im. m. </w:t>
      </w:r>
      <w:r w:rsidRPr="008D149C">
        <w:rPr>
          <w:sz w:val="24"/>
          <w:szCs w:val="24"/>
          <w:lang w:val="en-US"/>
        </w:rPr>
        <w:t xml:space="preserve">– </w:t>
      </w:r>
      <w:r w:rsidRPr="00CC615F">
        <w:rPr>
          <w:sz w:val="24"/>
          <w:szCs w:val="24"/>
        </w:rPr>
        <w:t>grah (</w:t>
      </w:r>
      <w:r w:rsidRPr="00CC615F">
        <w:rPr>
          <w:i/>
          <w:iCs/>
          <w:sz w:val="24"/>
          <w:szCs w:val="24"/>
        </w:rPr>
        <w:t>Phaseolus vulgaris)</w:t>
      </w:r>
    </w:p>
    <w:p w:rsidR="00CC615F" w:rsidRPr="00CC615F" w:rsidRDefault="00CC615F" w:rsidP="0034266F">
      <w:pPr>
        <w:spacing w:line="360" w:lineRule="auto"/>
        <w:ind w:firstLine="708"/>
        <w:jc w:val="both"/>
        <w:rPr>
          <w:sz w:val="24"/>
          <w:szCs w:val="24"/>
          <w:lang w:val="it-IT"/>
        </w:rPr>
      </w:pPr>
      <w:r w:rsidRPr="00CC615F">
        <w:rPr>
          <w:sz w:val="24"/>
          <w:szCs w:val="24"/>
          <w:lang w:val="it-IT"/>
        </w:rPr>
        <w:t xml:space="preserve">Posuđenica iz mlet. </w:t>
      </w:r>
      <w:r w:rsidRPr="00CC615F">
        <w:rPr>
          <w:i/>
          <w:iCs/>
          <w:sz w:val="24"/>
          <w:szCs w:val="24"/>
          <w:lang w:val="it-IT"/>
        </w:rPr>
        <w:t xml:space="preserve">fasòlo </w:t>
      </w:r>
      <w:r w:rsidRPr="00CC615F">
        <w:rPr>
          <w:sz w:val="24"/>
          <w:szCs w:val="24"/>
          <w:lang w:val="it-IT"/>
        </w:rPr>
        <w:t xml:space="preserve">„legume notissimo, la cui pianta dicesi da Linneo </w:t>
      </w:r>
      <w:r w:rsidRPr="00CC615F">
        <w:rPr>
          <w:i/>
          <w:iCs/>
          <w:sz w:val="24"/>
          <w:szCs w:val="24"/>
          <w:lang w:val="it-IT"/>
        </w:rPr>
        <w:t xml:space="preserve">Phaseolus vulgaris“ </w:t>
      </w:r>
      <w:r w:rsidRPr="00CC615F">
        <w:rPr>
          <w:sz w:val="24"/>
          <w:szCs w:val="24"/>
          <w:lang w:val="it-IT"/>
        </w:rPr>
        <w:t xml:space="preserve">(Bo 262), </w:t>
      </w:r>
      <w:r w:rsidRPr="00CC615F">
        <w:rPr>
          <w:i/>
          <w:iCs/>
          <w:sz w:val="24"/>
          <w:szCs w:val="24"/>
          <w:lang w:val="it-IT"/>
        </w:rPr>
        <w:t xml:space="preserve">faʃol </w:t>
      </w:r>
      <w:r w:rsidRPr="00CC615F">
        <w:rPr>
          <w:sz w:val="24"/>
          <w:szCs w:val="24"/>
          <w:lang w:val="it-IT"/>
        </w:rPr>
        <w:t xml:space="preserve">(Ro 360), </w:t>
      </w:r>
      <w:r w:rsidRPr="00CC615F">
        <w:rPr>
          <w:i/>
          <w:iCs/>
          <w:sz w:val="24"/>
          <w:szCs w:val="24"/>
          <w:lang w:val="it-IT"/>
        </w:rPr>
        <w:t xml:space="preserve">fasòl </w:t>
      </w:r>
      <w:r w:rsidRPr="00CC615F">
        <w:rPr>
          <w:sz w:val="24"/>
          <w:szCs w:val="24"/>
          <w:lang w:val="it-IT"/>
        </w:rPr>
        <w:t xml:space="preserve">(Mi </w:t>
      </w:r>
      <w:proofErr w:type="gramStart"/>
      <w:r w:rsidRPr="00CC615F">
        <w:rPr>
          <w:sz w:val="24"/>
          <w:szCs w:val="24"/>
          <w:lang w:val="it-IT"/>
        </w:rPr>
        <w:t>78</w:t>
      </w:r>
      <w:proofErr w:type="gramEnd"/>
      <w:r w:rsidRPr="00CC615F">
        <w:rPr>
          <w:sz w:val="24"/>
          <w:szCs w:val="24"/>
          <w:lang w:val="it-IT"/>
        </w:rPr>
        <w:t xml:space="preserve">). Skok taj termin bilježi s.v. </w:t>
      </w:r>
      <w:r w:rsidRPr="00CC615F">
        <w:rPr>
          <w:i/>
          <w:iCs/>
          <w:sz w:val="24"/>
          <w:szCs w:val="24"/>
          <w:lang w:val="it-IT"/>
        </w:rPr>
        <w:t>bȃžulj</w:t>
      </w:r>
      <w:r w:rsidRPr="00CC615F">
        <w:rPr>
          <w:sz w:val="24"/>
          <w:szCs w:val="24"/>
          <w:lang w:val="it-IT"/>
        </w:rPr>
        <w:t xml:space="preserve">: </w:t>
      </w:r>
      <w:r w:rsidRPr="00CC615F">
        <w:rPr>
          <w:i/>
          <w:iCs/>
          <w:sz w:val="24"/>
          <w:szCs w:val="24"/>
          <w:lang w:val="it-IT"/>
        </w:rPr>
        <w:t xml:space="preserve">fažȏl &lt; </w:t>
      </w:r>
      <w:r w:rsidRPr="00CC615F">
        <w:rPr>
          <w:sz w:val="24"/>
          <w:szCs w:val="24"/>
          <w:lang w:val="it-IT"/>
        </w:rPr>
        <w:t xml:space="preserve">mlet. </w:t>
      </w:r>
      <w:r w:rsidRPr="00CC615F">
        <w:rPr>
          <w:i/>
          <w:iCs/>
          <w:sz w:val="24"/>
          <w:szCs w:val="24"/>
          <w:lang w:val="it-IT"/>
        </w:rPr>
        <w:t>fasol, fasiol</w:t>
      </w:r>
      <w:r w:rsidRPr="00CC615F">
        <w:rPr>
          <w:sz w:val="24"/>
          <w:szCs w:val="24"/>
          <w:lang w:val="it-IT"/>
        </w:rPr>
        <w:t xml:space="preserve"> (Sk I/126-127).</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fȇbra</w:t>
      </w:r>
      <w:r w:rsidRPr="00CC615F">
        <w:rPr>
          <w:sz w:val="24"/>
          <w:szCs w:val="24"/>
          <w:lang w:val="it-IT"/>
        </w:rPr>
        <w:t>, im. ž. – temperatura</w:t>
      </w:r>
    </w:p>
    <w:p w:rsidR="00CC615F" w:rsidRPr="00CC615F" w:rsidRDefault="00CC615F" w:rsidP="0034266F">
      <w:pPr>
        <w:spacing w:line="360" w:lineRule="auto"/>
        <w:ind w:firstLine="708"/>
        <w:jc w:val="both"/>
        <w:rPr>
          <w:sz w:val="24"/>
          <w:szCs w:val="24"/>
          <w:lang w:val="it-IT"/>
        </w:rPr>
      </w:pPr>
      <w:r w:rsidRPr="00CC615F">
        <w:rPr>
          <w:sz w:val="24"/>
          <w:szCs w:val="24"/>
          <w:lang w:val="it-IT"/>
        </w:rPr>
        <w:t xml:space="preserve">Posuđenica iz mlet. </w:t>
      </w:r>
      <w:r w:rsidRPr="00CC615F">
        <w:rPr>
          <w:i/>
          <w:iCs/>
          <w:sz w:val="24"/>
          <w:szCs w:val="24"/>
          <w:lang w:val="it-IT"/>
        </w:rPr>
        <w:t>fievra, fevre</w:t>
      </w:r>
      <w:r w:rsidRPr="00CC615F">
        <w:rPr>
          <w:sz w:val="24"/>
          <w:szCs w:val="24"/>
          <w:lang w:val="it-IT"/>
        </w:rPr>
        <w:t xml:space="preserve">, stand. tal. </w:t>
      </w:r>
      <w:r w:rsidRPr="00CC615F">
        <w:rPr>
          <w:i/>
          <w:iCs/>
          <w:sz w:val="24"/>
          <w:szCs w:val="24"/>
          <w:lang w:val="it-IT"/>
        </w:rPr>
        <w:t>febbre</w:t>
      </w:r>
      <w:r w:rsidRPr="00CC615F">
        <w:rPr>
          <w:sz w:val="24"/>
          <w:szCs w:val="24"/>
          <w:lang w:val="it-IT"/>
        </w:rPr>
        <w:t>, “temperatura”.</w:t>
      </w:r>
    </w:p>
    <w:p w:rsidR="00CC615F" w:rsidRPr="00CC615F" w:rsidRDefault="00CC615F" w:rsidP="00CC615F">
      <w:pPr>
        <w:spacing w:line="360" w:lineRule="auto"/>
        <w:ind w:firstLine="708"/>
        <w:rPr>
          <w:sz w:val="24"/>
          <w:szCs w:val="24"/>
          <w:lang w:val="it-IT"/>
        </w:rPr>
      </w:pPr>
      <w:r w:rsidRPr="00CC615F">
        <w:rPr>
          <w:b/>
          <w:bCs/>
          <w:sz w:val="24"/>
          <w:szCs w:val="24"/>
          <w:lang w:val="it-IT"/>
        </w:rPr>
        <w:t xml:space="preserve">fȅca, </w:t>
      </w:r>
      <w:r w:rsidRPr="00CC615F">
        <w:rPr>
          <w:sz w:val="24"/>
          <w:szCs w:val="24"/>
          <w:lang w:val="it-IT"/>
        </w:rPr>
        <w:t>im. ž. – talog u vinu</w:t>
      </w:r>
    </w:p>
    <w:p w:rsidR="00CC615F" w:rsidRPr="00CC615F" w:rsidRDefault="00CC615F" w:rsidP="0034266F">
      <w:pPr>
        <w:spacing w:line="360" w:lineRule="auto"/>
        <w:ind w:firstLine="708"/>
        <w:rPr>
          <w:sz w:val="24"/>
          <w:szCs w:val="24"/>
        </w:rPr>
      </w:pPr>
      <w:r w:rsidRPr="00CC615F">
        <w:rPr>
          <w:sz w:val="24"/>
          <w:szCs w:val="24"/>
          <w:lang w:val="it-IT"/>
        </w:rPr>
        <w:t xml:space="preserve">Posuđenica iz mlet. </w:t>
      </w:r>
      <w:r w:rsidRPr="00CC615F">
        <w:rPr>
          <w:i/>
          <w:iCs/>
          <w:sz w:val="24"/>
          <w:szCs w:val="24"/>
          <w:lang w:val="it-IT"/>
        </w:rPr>
        <w:t>fezza</w:t>
      </w:r>
      <w:r w:rsidRPr="00CC615F">
        <w:rPr>
          <w:sz w:val="24"/>
          <w:szCs w:val="24"/>
          <w:lang w:val="it-IT"/>
        </w:rPr>
        <w:t xml:space="preserve"> „purgatura, posatura“ (Bo 267), </w:t>
      </w:r>
      <w:r w:rsidRPr="00CC615F">
        <w:rPr>
          <w:i/>
          <w:iCs/>
          <w:sz w:val="24"/>
          <w:szCs w:val="24"/>
          <w:lang w:val="it-IT"/>
        </w:rPr>
        <w:t xml:space="preserve">fèza </w:t>
      </w:r>
      <w:r w:rsidRPr="00CC615F">
        <w:rPr>
          <w:sz w:val="24"/>
          <w:szCs w:val="24"/>
          <w:lang w:val="it-IT"/>
        </w:rPr>
        <w:t xml:space="preserve">(Mi </w:t>
      </w:r>
      <w:proofErr w:type="gramStart"/>
      <w:r w:rsidRPr="00CC615F">
        <w:rPr>
          <w:sz w:val="24"/>
          <w:szCs w:val="24"/>
          <w:lang w:val="it-IT"/>
        </w:rPr>
        <w:t>79</w:t>
      </w:r>
      <w:proofErr w:type="gramEnd"/>
      <w:r w:rsidRPr="00CC615F">
        <w:rPr>
          <w:sz w:val="24"/>
          <w:szCs w:val="24"/>
          <w:lang w:val="it-IT"/>
        </w:rPr>
        <w:t xml:space="preserve">). </w:t>
      </w:r>
      <w:r w:rsidRPr="00CC615F">
        <w:rPr>
          <w:sz w:val="24"/>
          <w:szCs w:val="24"/>
        </w:rPr>
        <w:t xml:space="preserve">U Skoka: </w:t>
      </w:r>
      <w:r w:rsidRPr="00CC615F">
        <w:rPr>
          <w:i/>
          <w:iCs/>
          <w:sz w:val="24"/>
          <w:szCs w:val="24"/>
        </w:rPr>
        <w:t xml:space="preserve">fȅca &lt; </w:t>
      </w:r>
      <w:r w:rsidRPr="00CC615F">
        <w:rPr>
          <w:sz w:val="24"/>
          <w:szCs w:val="24"/>
        </w:rPr>
        <w:t xml:space="preserve">mlet. </w:t>
      </w:r>
      <w:r w:rsidRPr="00CC615F">
        <w:rPr>
          <w:i/>
          <w:iCs/>
          <w:sz w:val="24"/>
          <w:szCs w:val="24"/>
        </w:rPr>
        <w:t>fezza</w:t>
      </w:r>
      <w:r w:rsidRPr="00CC615F">
        <w:rPr>
          <w:sz w:val="24"/>
          <w:szCs w:val="24"/>
        </w:rPr>
        <w:t xml:space="preserve">, furl. </w:t>
      </w:r>
      <w:r w:rsidRPr="00CC615F">
        <w:rPr>
          <w:i/>
          <w:iCs/>
          <w:sz w:val="24"/>
          <w:szCs w:val="24"/>
        </w:rPr>
        <w:t>fezze</w:t>
      </w:r>
      <w:r w:rsidRPr="00CC615F">
        <w:rPr>
          <w:sz w:val="24"/>
          <w:szCs w:val="24"/>
        </w:rPr>
        <w:t xml:space="preserve"> (Sk I/509).</w:t>
      </w:r>
    </w:p>
    <w:p w:rsidR="00CC615F" w:rsidRPr="00CC615F" w:rsidRDefault="00CC615F" w:rsidP="00CC615F">
      <w:pPr>
        <w:spacing w:line="360" w:lineRule="auto"/>
        <w:ind w:firstLine="708"/>
        <w:jc w:val="both"/>
        <w:rPr>
          <w:sz w:val="24"/>
          <w:szCs w:val="24"/>
        </w:rPr>
      </w:pPr>
      <w:r w:rsidRPr="00CC615F">
        <w:rPr>
          <w:b/>
          <w:bCs/>
          <w:sz w:val="24"/>
          <w:szCs w:val="24"/>
        </w:rPr>
        <w:t>ferata</w:t>
      </w:r>
      <w:r w:rsidRPr="00CC615F">
        <w:rPr>
          <w:sz w:val="24"/>
          <w:szCs w:val="24"/>
        </w:rPr>
        <w:t>, im. ž. – vlak, željeznica</w:t>
      </w:r>
    </w:p>
    <w:p w:rsidR="00CC615F" w:rsidRPr="00CC615F" w:rsidRDefault="00CC615F" w:rsidP="0034266F">
      <w:pPr>
        <w:spacing w:line="360" w:lineRule="auto"/>
        <w:ind w:firstLine="708"/>
        <w:jc w:val="both"/>
        <w:rPr>
          <w:sz w:val="24"/>
          <w:szCs w:val="24"/>
        </w:rPr>
      </w:pPr>
      <w:r w:rsidRPr="00CC615F">
        <w:rPr>
          <w:sz w:val="24"/>
          <w:szCs w:val="24"/>
        </w:rPr>
        <w:t xml:space="preserve">Posuđenica iz mletačkog: </w:t>
      </w:r>
      <w:r w:rsidRPr="00CC615F">
        <w:rPr>
          <w:i/>
          <w:iCs/>
          <w:sz w:val="24"/>
          <w:szCs w:val="24"/>
        </w:rPr>
        <w:t xml:space="preserve">feràta </w:t>
      </w:r>
      <w:r w:rsidRPr="00CC615F">
        <w:rPr>
          <w:sz w:val="24"/>
          <w:szCs w:val="24"/>
        </w:rPr>
        <w:t xml:space="preserve">„treno“ (Mi 79). Vinja tumači imenicu s.v. </w:t>
      </w:r>
      <w:r w:rsidRPr="00CC615F">
        <w:rPr>
          <w:i/>
          <w:iCs/>
          <w:sz w:val="24"/>
          <w:szCs w:val="24"/>
        </w:rPr>
        <w:t>vèraje</w:t>
      </w:r>
      <w:r w:rsidRPr="00CC615F">
        <w:rPr>
          <w:sz w:val="24"/>
          <w:szCs w:val="24"/>
        </w:rPr>
        <w:t xml:space="preserve">: </w:t>
      </w:r>
      <w:r w:rsidRPr="00CC615F">
        <w:rPr>
          <w:i/>
          <w:iCs/>
          <w:sz w:val="24"/>
          <w:szCs w:val="24"/>
        </w:rPr>
        <w:t>ferâta</w:t>
      </w:r>
      <w:r w:rsidRPr="00CC615F">
        <w:rPr>
          <w:sz w:val="24"/>
          <w:szCs w:val="24"/>
        </w:rPr>
        <w:t xml:space="preserve"> iz tršćanskog </w:t>
      </w:r>
      <w:r w:rsidRPr="00CC615F">
        <w:rPr>
          <w:i/>
          <w:iCs/>
          <w:sz w:val="24"/>
          <w:szCs w:val="24"/>
        </w:rPr>
        <w:t>feraia</w:t>
      </w:r>
      <w:r w:rsidRPr="00CC615F">
        <w:rPr>
          <w:sz w:val="24"/>
          <w:szCs w:val="24"/>
        </w:rPr>
        <w:t xml:space="preserve">, koji u talijanskom ima oblik </w:t>
      </w:r>
      <w:r w:rsidRPr="00CC615F">
        <w:rPr>
          <w:i/>
          <w:iCs/>
          <w:sz w:val="24"/>
          <w:szCs w:val="24"/>
        </w:rPr>
        <w:t>ferraglia</w:t>
      </w:r>
      <w:r w:rsidRPr="00CC615F">
        <w:rPr>
          <w:sz w:val="24"/>
          <w:szCs w:val="24"/>
        </w:rPr>
        <w:t xml:space="preserve"> od lat. </w:t>
      </w:r>
      <w:r w:rsidRPr="00CC615F">
        <w:rPr>
          <w:i/>
          <w:iCs/>
          <w:sz w:val="24"/>
          <w:szCs w:val="24"/>
        </w:rPr>
        <w:t>ferrum</w:t>
      </w:r>
      <w:r w:rsidRPr="00CC615F">
        <w:rPr>
          <w:sz w:val="24"/>
          <w:szCs w:val="24"/>
        </w:rPr>
        <w:t xml:space="preserve"> (Vi III/303). Klaić bilježi </w:t>
      </w:r>
      <w:r w:rsidRPr="00CC615F">
        <w:rPr>
          <w:i/>
          <w:iCs/>
          <w:sz w:val="24"/>
          <w:szCs w:val="24"/>
        </w:rPr>
        <w:t xml:space="preserve">fèrāta </w:t>
      </w:r>
      <w:r w:rsidRPr="00CC615F">
        <w:rPr>
          <w:sz w:val="24"/>
          <w:szCs w:val="24"/>
        </w:rPr>
        <w:t xml:space="preserve">&lt; tal. </w:t>
      </w:r>
      <w:r w:rsidRPr="00CC615F">
        <w:rPr>
          <w:i/>
          <w:iCs/>
          <w:sz w:val="24"/>
          <w:szCs w:val="24"/>
        </w:rPr>
        <w:t xml:space="preserve">strada ferrata </w:t>
      </w:r>
      <w:r w:rsidRPr="00CC615F">
        <w:rPr>
          <w:sz w:val="24"/>
          <w:szCs w:val="24"/>
        </w:rPr>
        <w:t>„željeznica, vlak, voz“ (Kl 419).</w:t>
      </w:r>
    </w:p>
    <w:p w:rsidR="00CC615F" w:rsidRPr="00CC615F" w:rsidRDefault="00CC615F" w:rsidP="00CC615F">
      <w:pPr>
        <w:spacing w:line="360" w:lineRule="auto"/>
        <w:ind w:firstLine="708"/>
        <w:jc w:val="both"/>
        <w:rPr>
          <w:sz w:val="24"/>
          <w:szCs w:val="24"/>
        </w:rPr>
      </w:pPr>
      <w:r w:rsidRPr="00CC615F">
        <w:rPr>
          <w:b/>
          <w:bCs/>
          <w:sz w:val="24"/>
          <w:szCs w:val="24"/>
        </w:rPr>
        <w:t>ferma</w:t>
      </w:r>
      <w:r w:rsidRPr="00CC615F">
        <w:rPr>
          <w:sz w:val="24"/>
          <w:szCs w:val="24"/>
        </w:rPr>
        <w:t>, im. ž. – stajati mirno, zastati</w:t>
      </w:r>
    </w:p>
    <w:p w:rsidR="00CC615F" w:rsidRPr="00CC615F" w:rsidRDefault="00CC615F" w:rsidP="0034266F">
      <w:pPr>
        <w:spacing w:line="360" w:lineRule="auto"/>
        <w:ind w:firstLine="708"/>
        <w:jc w:val="both"/>
        <w:rPr>
          <w:sz w:val="24"/>
          <w:szCs w:val="24"/>
        </w:rPr>
      </w:pPr>
      <w:r w:rsidRPr="00CC615F">
        <w:rPr>
          <w:sz w:val="24"/>
          <w:szCs w:val="24"/>
        </w:rPr>
        <w:t xml:space="preserve">Termin potječe iz tal. lovačke terminologije: </w:t>
      </w:r>
      <w:r w:rsidRPr="00CC615F">
        <w:rPr>
          <w:i/>
          <w:iCs/>
          <w:sz w:val="24"/>
          <w:szCs w:val="24"/>
        </w:rPr>
        <w:t xml:space="preserve">fèrma </w:t>
      </w:r>
      <w:r w:rsidRPr="00CC615F">
        <w:rPr>
          <w:sz w:val="24"/>
          <w:szCs w:val="24"/>
        </w:rPr>
        <w:t xml:space="preserve">“puntata del cane da penna davanti al selvatico“ (Zin 693). Anić bilježi i objašnjava termin na sljedeći način: </w:t>
      </w:r>
      <w:r w:rsidRPr="00CC615F">
        <w:rPr>
          <w:i/>
          <w:iCs/>
          <w:sz w:val="24"/>
          <w:szCs w:val="24"/>
        </w:rPr>
        <w:t>fêrma</w:t>
      </w:r>
      <w:r w:rsidRPr="00CC615F">
        <w:rPr>
          <w:sz w:val="24"/>
          <w:szCs w:val="24"/>
        </w:rPr>
        <w:t xml:space="preserve"> &lt; tal. u značenju „stav </w:t>
      </w:r>
      <w:r w:rsidRPr="00CC615F">
        <w:rPr>
          <w:sz w:val="24"/>
          <w:szCs w:val="24"/>
        </w:rPr>
        <w:lastRenderedPageBreak/>
        <w:t>u kojem pas divljač opaža prije nego što je podigne; položaj lovca kojem hajkači pritjeruju divljač (</w:t>
      </w:r>
      <w:r w:rsidRPr="00CC615F">
        <w:rPr>
          <w:i/>
          <w:iCs/>
          <w:sz w:val="24"/>
          <w:szCs w:val="24"/>
        </w:rPr>
        <w:t>stajati u ~i, čekati u ~i</w:t>
      </w:r>
      <w:r w:rsidRPr="00CC615F">
        <w:rPr>
          <w:sz w:val="24"/>
          <w:szCs w:val="24"/>
        </w:rPr>
        <w:t>) (An 226).</w:t>
      </w:r>
    </w:p>
    <w:p w:rsidR="00CC615F" w:rsidRPr="00CC615F" w:rsidRDefault="00CC615F" w:rsidP="00CC615F">
      <w:pPr>
        <w:spacing w:line="360" w:lineRule="auto"/>
        <w:ind w:firstLine="708"/>
        <w:jc w:val="both"/>
        <w:rPr>
          <w:sz w:val="24"/>
          <w:szCs w:val="24"/>
        </w:rPr>
      </w:pPr>
      <w:r w:rsidRPr="00CC615F">
        <w:rPr>
          <w:b/>
          <w:bCs/>
          <w:sz w:val="24"/>
          <w:szCs w:val="24"/>
        </w:rPr>
        <w:t>fermati</w:t>
      </w:r>
      <w:r w:rsidRPr="00CC615F">
        <w:rPr>
          <w:sz w:val="24"/>
          <w:szCs w:val="24"/>
        </w:rPr>
        <w:t>, glag. – zaustaviti, prekinuti, (pre)stati</w:t>
      </w:r>
    </w:p>
    <w:p w:rsidR="00CC615F" w:rsidRPr="00CC615F" w:rsidRDefault="00CC615F" w:rsidP="0034266F">
      <w:pPr>
        <w:spacing w:line="360" w:lineRule="auto"/>
        <w:ind w:firstLine="708"/>
        <w:jc w:val="both"/>
        <w:rPr>
          <w:sz w:val="24"/>
          <w:szCs w:val="24"/>
        </w:rPr>
      </w:pPr>
      <w:r w:rsidRPr="00CC615F">
        <w:rPr>
          <w:sz w:val="24"/>
          <w:szCs w:val="24"/>
        </w:rPr>
        <w:t xml:space="preserve">Posuđenica iz tal. </w:t>
      </w:r>
      <w:r w:rsidRPr="00CC615F">
        <w:rPr>
          <w:i/>
          <w:iCs/>
          <w:sz w:val="24"/>
          <w:szCs w:val="24"/>
        </w:rPr>
        <w:t xml:space="preserve">fermàre </w:t>
      </w:r>
      <w:r w:rsidRPr="00CC615F">
        <w:rPr>
          <w:sz w:val="24"/>
          <w:szCs w:val="24"/>
        </w:rPr>
        <w:t xml:space="preserve">„trattenere qlcu. o qlco. arrestandone il movimento“ (Zin 693) ili mlet. </w:t>
      </w:r>
      <w:r w:rsidRPr="00CC615F">
        <w:rPr>
          <w:i/>
          <w:iCs/>
          <w:sz w:val="24"/>
          <w:szCs w:val="24"/>
        </w:rPr>
        <w:t>fermàr</w:t>
      </w:r>
      <w:r w:rsidRPr="00CC615F">
        <w:rPr>
          <w:sz w:val="24"/>
          <w:szCs w:val="24"/>
        </w:rPr>
        <w:t xml:space="preserve"> „rattenere“ (Bo 266). U Skoka </w:t>
      </w:r>
      <w:r w:rsidRPr="00CC615F">
        <w:rPr>
          <w:i/>
          <w:iCs/>
          <w:sz w:val="24"/>
          <w:szCs w:val="24"/>
        </w:rPr>
        <w:t>fermȁt</w:t>
      </w:r>
      <w:r w:rsidRPr="00CC615F">
        <w:rPr>
          <w:sz w:val="24"/>
          <w:szCs w:val="24"/>
        </w:rPr>
        <w:t xml:space="preserve"> &lt; tal. </w:t>
      </w:r>
      <w:r w:rsidRPr="00CC615F">
        <w:rPr>
          <w:i/>
          <w:iCs/>
          <w:sz w:val="24"/>
          <w:szCs w:val="24"/>
        </w:rPr>
        <w:t>fermare</w:t>
      </w:r>
      <w:r w:rsidRPr="00CC615F">
        <w:rPr>
          <w:sz w:val="24"/>
          <w:szCs w:val="24"/>
        </w:rPr>
        <w:t xml:space="preserve"> (Sk, I/512).</w:t>
      </w:r>
    </w:p>
    <w:p w:rsidR="00CC615F" w:rsidRPr="00CC615F" w:rsidRDefault="00CC615F" w:rsidP="00CC615F">
      <w:pPr>
        <w:spacing w:line="360" w:lineRule="auto"/>
        <w:ind w:firstLine="708"/>
        <w:jc w:val="both"/>
        <w:rPr>
          <w:sz w:val="24"/>
          <w:szCs w:val="24"/>
        </w:rPr>
      </w:pPr>
      <w:r w:rsidRPr="00CC615F">
        <w:rPr>
          <w:b/>
          <w:bCs/>
          <w:sz w:val="24"/>
          <w:szCs w:val="24"/>
        </w:rPr>
        <w:t>fešta</w:t>
      </w:r>
      <w:r w:rsidRPr="00CC615F">
        <w:rPr>
          <w:sz w:val="24"/>
          <w:szCs w:val="24"/>
        </w:rPr>
        <w:t>, im. ž. – praznik, blagdan, svetkovina, veselje</w:t>
      </w:r>
    </w:p>
    <w:p w:rsidR="00CC615F" w:rsidRPr="00CC615F" w:rsidRDefault="00CC615F" w:rsidP="0034266F">
      <w:pPr>
        <w:spacing w:line="360" w:lineRule="auto"/>
        <w:ind w:firstLine="708"/>
        <w:jc w:val="both"/>
        <w:rPr>
          <w:sz w:val="24"/>
          <w:szCs w:val="24"/>
        </w:rPr>
      </w:pPr>
      <w:r w:rsidRPr="00CC615F">
        <w:rPr>
          <w:sz w:val="24"/>
          <w:szCs w:val="24"/>
        </w:rPr>
        <w:t xml:space="preserve">Posuđenica iz talijanskog </w:t>
      </w:r>
      <w:r w:rsidRPr="00CC615F">
        <w:rPr>
          <w:i/>
          <w:iCs/>
          <w:sz w:val="24"/>
          <w:szCs w:val="24"/>
        </w:rPr>
        <w:t>fèsta</w:t>
      </w:r>
      <w:r w:rsidRPr="00CC615F">
        <w:rPr>
          <w:sz w:val="24"/>
          <w:szCs w:val="24"/>
        </w:rPr>
        <w:t xml:space="preserve"> „giorno nel quale si celebra una solennità religiosa o civile…“ (DeAg 379) ili mletačkog </w:t>
      </w:r>
      <w:r w:rsidRPr="00CC615F">
        <w:rPr>
          <w:i/>
          <w:iCs/>
          <w:sz w:val="24"/>
          <w:szCs w:val="24"/>
        </w:rPr>
        <w:t>festa „</w:t>
      </w:r>
      <w:r w:rsidRPr="00CC615F">
        <w:rPr>
          <w:sz w:val="24"/>
          <w:szCs w:val="24"/>
        </w:rPr>
        <w:t xml:space="preserve">giorno festivo“ (Bo 266). Riječ je zabilježena u tršćanskom rječniku kao </w:t>
      </w:r>
      <w:r w:rsidRPr="00CC615F">
        <w:rPr>
          <w:i/>
          <w:iCs/>
          <w:sz w:val="24"/>
          <w:szCs w:val="24"/>
        </w:rPr>
        <w:t>festa</w:t>
      </w:r>
      <w:r w:rsidRPr="00CC615F">
        <w:rPr>
          <w:sz w:val="24"/>
          <w:szCs w:val="24"/>
        </w:rPr>
        <w:t xml:space="preserve"> (Pin 132). Skok bilježi s.v. festa: </w:t>
      </w:r>
      <w:r w:rsidRPr="00CC615F">
        <w:rPr>
          <w:i/>
          <w:iCs/>
          <w:sz w:val="24"/>
          <w:szCs w:val="24"/>
        </w:rPr>
        <w:t xml:space="preserve">fešta &lt; </w:t>
      </w:r>
      <w:r w:rsidRPr="00CC615F">
        <w:rPr>
          <w:sz w:val="24"/>
          <w:szCs w:val="24"/>
        </w:rPr>
        <w:t xml:space="preserve">lat. </w:t>
      </w:r>
      <w:r w:rsidRPr="00CC615F">
        <w:rPr>
          <w:i/>
          <w:iCs/>
          <w:sz w:val="24"/>
          <w:szCs w:val="24"/>
        </w:rPr>
        <w:t>festa f., dies festus</w:t>
      </w:r>
      <w:r w:rsidRPr="00CC615F">
        <w:rPr>
          <w:sz w:val="24"/>
          <w:szCs w:val="24"/>
        </w:rPr>
        <w:t xml:space="preserve"> (Sk I/513). U Berezine Matoković: </w:t>
      </w:r>
      <w:r w:rsidRPr="00CC615F">
        <w:rPr>
          <w:i/>
          <w:iCs/>
          <w:sz w:val="24"/>
          <w:szCs w:val="24"/>
        </w:rPr>
        <w:t>fèšta</w:t>
      </w:r>
      <w:r w:rsidRPr="00CC615F">
        <w:rPr>
          <w:sz w:val="24"/>
          <w:szCs w:val="24"/>
        </w:rPr>
        <w:t xml:space="preserve"> „praznik, blagdan“ (Ma 266).</w:t>
      </w:r>
    </w:p>
    <w:p w:rsidR="00CC615F" w:rsidRPr="00CC615F" w:rsidRDefault="00CC615F" w:rsidP="00CC615F">
      <w:pPr>
        <w:spacing w:line="360" w:lineRule="auto"/>
        <w:ind w:firstLine="708"/>
        <w:rPr>
          <w:sz w:val="24"/>
          <w:szCs w:val="24"/>
        </w:rPr>
      </w:pPr>
      <w:r w:rsidRPr="00CC615F">
        <w:rPr>
          <w:b/>
          <w:bCs/>
          <w:sz w:val="24"/>
          <w:szCs w:val="24"/>
        </w:rPr>
        <w:t xml:space="preserve">fȅta, </w:t>
      </w:r>
      <w:r w:rsidRPr="00CC615F">
        <w:rPr>
          <w:sz w:val="24"/>
          <w:szCs w:val="24"/>
        </w:rPr>
        <w:t xml:space="preserve">im. ž. </w:t>
      </w:r>
      <w:r w:rsidRPr="00CC615F">
        <w:rPr>
          <w:sz w:val="24"/>
          <w:szCs w:val="24"/>
          <w:lang w:val="it-IT"/>
        </w:rPr>
        <w:t xml:space="preserve">– </w:t>
      </w:r>
      <w:r w:rsidRPr="00CC615F">
        <w:rPr>
          <w:sz w:val="24"/>
          <w:szCs w:val="24"/>
        </w:rPr>
        <w:t>kriška</w:t>
      </w:r>
    </w:p>
    <w:p w:rsidR="00CC615F" w:rsidRPr="0034266F" w:rsidRDefault="00CC615F" w:rsidP="0034266F">
      <w:pPr>
        <w:spacing w:line="360" w:lineRule="auto"/>
        <w:ind w:firstLine="708"/>
        <w:jc w:val="both"/>
        <w:rPr>
          <w:sz w:val="24"/>
          <w:szCs w:val="24"/>
          <w:lang w:val="it-IT"/>
        </w:rPr>
      </w:pPr>
      <w:r w:rsidRPr="00CC615F">
        <w:rPr>
          <w:sz w:val="24"/>
          <w:szCs w:val="24"/>
          <w:lang w:val="it-IT"/>
        </w:rPr>
        <w:t xml:space="preserve">Posuđenica iz mletačkog </w:t>
      </w:r>
      <w:r w:rsidRPr="00CC615F">
        <w:rPr>
          <w:i/>
          <w:iCs/>
          <w:sz w:val="24"/>
          <w:szCs w:val="24"/>
          <w:lang w:val="it-IT"/>
        </w:rPr>
        <w:t xml:space="preserve">feta </w:t>
      </w:r>
      <w:r w:rsidRPr="00CC615F">
        <w:rPr>
          <w:sz w:val="24"/>
          <w:szCs w:val="24"/>
          <w:lang w:val="it-IT"/>
        </w:rPr>
        <w:t xml:space="preserve">ili talijanskog </w:t>
      </w:r>
      <w:r w:rsidRPr="00CC615F">
        <w:rPr>
          <w:i/>
          <w:iCs/>
          <w:sz w:val="24"/>
          <w:szCs w:val="24"/>
          <w:lang w:val="it-IT"/>
        </w:rPr>
        <w:t xml:space="preserve">fetta: feta </w:t>
      </w:r>
      <w:r w:rsidRPr="00CC615F">
        <w:rPr>
          <w:sz w:val="24"/>
          <w:szCs w:val="24"/>
          <w:lang w:val="it-IT"/>
        </w:rPr>
        <w:t>„particella d'</w:t>
      </w:r>
      <w:proofErr w:type="gramStart"/>
      <w:r w:rsidRPr="00CC615F">
        <w:rPr>
          <w:sz w:val="24"/>
          <w:szCs w:val="24"/>
          <w:lang w:val="it-IT"/>
        </w:rPr>
        <w:t>un</w:t>
      </w:r>
      <w:proofErr w:type="gramEnd"/>
      <w:r w:rsidRPr="00CC615F">
        <w:rPr>
          <w:sz w:val="24"/>
          <w:szCs w:val="24"/>
          <w:lang w:val="it-IT"/>
        </w:rPr>
        <w:t xml:space="preserve"> cosa tagliata sottilmente“ (Bo 267); </w:t>
      </w:r>
      <w:r w:rsidRPr="00CC615F">
        <w:rPr>
          <w:i/>
          <w:iCs/>
          <w:sz w:val="24"/>
          <w:szCs w:val="24"/>
          <w:lang w:val="it-IT"/>
        </w:rPr>
        <w:t>fètta</w:t>
      </w:r>
      <w:r w:rsidRPr="00CC615F">
        <w:rPr>
          <w:sz w:val="24"/>
          <w:szCs w:val="24"/>
          <w:lang w:val="it-IT"/>
        </w:rPr>
        <w:t xml:space="preserve"> „parte di cibo larga e di vario spessore separata con un taglio“ (Zin 701). Skok termin bilježi i tumači pod natuknicom: s.v. opljača: </w:t>
      </w:r>
      <w:r w:rsidRPr="00CC615F">
        <w:rPr>
          <w:i/>
          <w:iCs/>
          <w:sz w:val="24"/>
          <w:szCs w:val="24"/>
          <w:lang w:val="it-IT"/>
        </w:rPr>
        <w:t xml:space="preserve">fȅta &lt; </w:t>
      </w:r>
      <w:r w:rsidRPr="00CC615F">
        <w:rPr>
          <w:sz w:val="24"/>
          <w:szCs w:val="24"/>
          <w:lang w:val="it-IT"/>
        </w:rPr>
        <w:t xml:space="preserve">tal. fetta, </w:t>
      </w:r>
      <w:r w:rsidRPr="00CC615F">
        <w:rPr>
          <w:sz w:val="24"/>
          <w:szCs w:val="24"/>
        </w:rPr>
        <w:t xml:space="preserve">dem. na </w:t>
      </w:r>
      <w:r w:rsidRPr="00CC615F">
        <w:rPr>
          <w:i/>
          <w:iCs/>
          <w:sz w:val="24"/>
          <w:szCs w:val="24"/>
        </w:rPr>
        <w:t>-etta</w:t>
      </w:r>
      <w:r w:rsidRPr="00CC615F">
        <w:rPr>
          <w:sz w:val="24"/>
          <w:szCs w:val="24"/>
        </w:rPr>
        <w:t xml:space="preserve"> &lt; vulg. lat. </w:t>
      </w:r>
      <w:r w:rsidRPr="00CC615F">
        <w:rPr>
          <w:i/>
          <w:iCs/>
          <w:sz w:val="24"/>
          <w:szCs w:val="24"/>
        </w:rPr>
        <w:t>offitta</w:t>
      </w:r>
      <w:r w:rsidRPr="00CC615F">
        <w:rPr>
          <w:sz w:val="24"/>
          <w:szCs w:val="24"/>
        </w:rPr>
        <w:t xml:space="preserve"> = </w:t>
      </w:r>
      <w:r w:rsidRPr="00CC615F">
        <w:rPr>
          <w:i/>
          <w:iCs/>
          <w:sz w:val="24"/>
          <w:szCs w:val="24"/>
        </w:rPr>
        <w:t>feta</w:t>
      </w:r>
      <w:r w:rsidRPr="00CC615F">
        <w:rPr>
          <w:sz w:val="24"/>
          <w:szCs w:val="24"/>
          <w:lang w:val="it-IT"/>
        </w:rPr>
        <w:t xml:space="preserve"> (Sk II/560-561).</w:t>
      </w:r>
    </w:p>
    <w:p w:rsidR="00CC615F" w:rsidRPr="00CC615F" w:rsidRDefault="00CC615F" w:rsidP="00CC615F">
      <w:pPr>
        <w:spacing w:line="360" w:lineRule="auto"/>
        <w:ind w:firstLine="708"/>
        <w:jc w:val="both"/>
        <w:rPr>
          <w:sz w:val="24"/>
          <w:szCs w:val="24"/>
        </w:rPr>
      </w:pPr>
      <w:r w:rsidRPr="00CC615F">
        <w:rPr>
          <w:b/>
          <w:bCs/>
          <w:sz w:val="24"/>
          <w:szCs w:val="24"/>
        </w:rPr>
        <w:t>foj</w:t>
      </w:r>
      <w:r w:rsidRPr="00CC615F">
        <w:rPr>
          <w:sz w:val="24"/>
          <w:szCs w:val="24"/>
        </w:rPr>
        <w:t>, im. m. – tiskani list; novine</w:t>
      </w:r>
    </w:p>
    <w:p w:rsidR="00CC615F" w:rsidRPr="00CC615F" w:rsidRDefault="00CC615F" w:rsidP="0034266F">
      <w:pPr>
        <w:spacing w:line="360" w:lineRule="auto"/>
        <w:ind w:firstLine="708"/>
        <w:jc w:val="both"/>
        <w:rPr>
          <w:sz w:val="24"/>
          <w:szCs w:val="24"/>
        </w:rPr>
      </w:pPr>
      <w:r w:rsidRPr="00CC615F">
        <w:rPr>
          <w:sz w:val="24"/>
          <w:szCs w:val="24"/>
        </w:rPr>
        <w:t xml:space="preserve">Posuđenica iz mlet. od </w:t>
      </w:r>
      <w:r w:rsidRPr="00CC615F">
        <w:rPr>
          <w:i/>
          <w:iCs/>
          <w:sz w:val="24"/>
          <w:szCs w:val="24"/>
        </w:rPr>
        <w:t>fòio</w:t>
      </w:r>
      <w:r w:rsidRPr="00CC615F">
        <w:rPr>
          <w:sz w:val="24"/>
          <w:szCs w:val="24"/>
        </w:rPr>
        <w:t xml:space="preserve"> „foglio di carta; giornale“ (Mi 82). Skok je bilježi s.v. fȍlj: </w:t>
      </w:r>
      <w:r w:rsidRPr="00CC615F">
        <w:rPr>
          <w:i/>
          <w:iCs/>
          <w:sz w:val="24"/>
          <w:szCs w:val="24"/>
        </w:rPr>
        <w:t xml:space="preserve">foj &lt; </w:t>
      </w:r>
      <w:r w:rsidRPr="00CC615F">
        <w:rPr>
          <w:sz w:val="24"/>
          <w:szCs w:val="24"/>
        </w:rPr>
        <w:t xml:space="preserve">tal. </w:t>
      </w:r>
      <w:r w:rsidRPr="00CC615F">
        <w:rPr>
          <w:i/>
          <w:iCs/>
          <w:sz w:val="24"/>
          <w:szCs w:val="24"/>
        </w:rPr>
        <w:t>foglio</w:t>
      </w:r>
      <w:r w:rsidRPr="00CC615F">
        <w:rPr>
          <w:sz w:val="24"/>
          <w:szCs w:val="24"/>
        </w:rPr>
        <w:t xml:space="preserve"> &lt; lat. </w:t>
      </w:r>
      <w:r w:rsidRPr="00CC615F">
        <w:rPr>
          <w:i/>
          <w:iCs/>
          <w:sz w:val="24"/>
          <w:szCs w:val="24"/>
        </w:rPr>
        <w:t>folium</w:t>
      </w:r>
      <w:r w:rsidRPr="00CC615F">
        <w:rPr>
          <w:sz w:val="24"/>
          <w:szCs w:val="24"/>
        </w:rPr>
        <w:t xml:space="preserve"> (Sk I/523).</w:t>
      </w:r>
    </w:p>
    <w:p w:rsidR="00CC615F" w:rsidRPr="00CC615F" w:rsidRDefault="00CC615F" w:rsidP="00CC615F">
      <w:pPr>
        <w:spacing w:line="360" w:lineRule="auto"/>
        <w:ind w:firstLine="708"/>
        <w:jc w:val="both"/>
        <w:rPr>
          <w:sz w:val="24"/>
          <w:szCs w:val="24"/>
        </w:rPr>
      </w:pPr>
      <w:r w:rsidRPr="00CC615F">
        <w:rPr>
          <w:b/>
          <w:bCs/>
          <w:sz w:val="24"/>
          <w:szCs w:val="24"/>
        </w:rPr>
        <w:t>forca</w:t>
      </w:r>
      <w:r w:rsidRPr="00CC615F">
        <w:rPr>
          <w:sz w:val="24"/>
          <w:szCs w:val="24"/>
        </w:rPr>
        <w:t>, im. ž. – sila, snaga</w:t>
      </w:r>
    </w:p>
    <w:p w:rsidR="00CC615F" w:rsidRPr="0034266F" w:rsidRDefault="00CC615F" w:rsidP="0034266F">
      <w:pPr>
        <w:spacing w:line="360" w:lineRule="auto"/>
        <w:ind w:firstLine="708"/>
        <w:jc w:val="both"/>
        <w:rPr>
          <w:sz w:val="24"/>
          <w:szCs w:val="24"/>
        </w:rPr>
      </w:pPr>
      <w:r w:rsidRPr="00CC615F">
        <w:rPr>
          <w:sz w:val="24"/>
          <w:szCs w:val="24"/>
        </w:rPr>
        <w:t xml:space="preserve">Posuđenica iz mlet. od </w:t>
      </w:r>
      <w:r w:rsidRPr="00CC615F">
        <w:rPr>
          <w:i/>
          <w:iCs/>
          <w:sz w:val="24"/>
          <w:szCs w:val="24"/>
        </w:rPr>
        <w:t xml:space="preserve">forza </w:t>
      </w:r>
      <w:r w:rsidRPr="00CC615F">
        <w:rPr>
          <w:sz w:val="24"/>
          <w:szCs w:val="24"/>
        </w:rPr>
        <w:t xml:space="preserve">(Bo 284, Do 245, Ro 397), </w:t>
      </w:r>
      <w:r w:rsidRPr="00CC615F">
        <w:rPr>
          <w:i/>
          <w:iCs/>
          <w:sz w:val="24"/>
          <w:szCs w:val="24"/>
        </w:rPr>
        <w:t>forsa</w:t>
      </w:r>
      <w:r w:rsidRPr="00CC615F">
        <w:rPr>
          <w:sz w:val="24"/>
          <w:szCs w:val="24"/>
        </w:rPr>
        <w:t xml:space="preserve"> (Dur 102) ili tal. </w:t>
      </w:r>
      <w:r w:rsidRPr="00CC615F">
        <w:rPr>
          <w:i/>
          <w:iCs/>
          <w:sz w:val="24"/>
          <w:szCs w:val="24"/>
        </w:rPr>
        <w:t>fòrza</w:t>
      </w:r>
      <w:r w:rsidRPr="00CC615F">
        <w:rPr>
          <w:sz w:val="24"/>
          <w:szCs w:val="24"/>
        </w:rPr>
        <w:t xml:space="preserve"> (Zin 730).</w:t>
      </w:r>
    </w:p>
    <w:p w:rsidR="00CC615F" w:rsidRPr="008D149C" w:rsidRDefault="00CC615F" w:rsidP="00CC615F">
      <w:pPr>
        <w:spacing w:line="360" w:lineRule="auto"/>
        <w:ind w:firstLine="708"/>
        <w:jc w:val="both"/>
        <w:rPr>
          <w:sz w:val="24"/>
          <w:szCs w:val="24"/>
        </w:rPr>
      </w:pPr>
      <w:r w:rsidRPr="00CC615F">
        <w:rPr>
          <w:b/>
          <w:bCs/>
          <w:sz w:val="24"/>
          <w:szCs w:val="24"/>
          <w:lang w:val="it-IT"/>
        </w:rPr>
        <w:t>fo</w:t>
      </w:r>
      <w:r w:rsidRPr="008D149C">
        <w:rPr>
          <w:b/>
          <w:bCs/>
          <w:sz w:val="24"/>
          <w:szCs w:val="24"/>
        </w:rPr>
        <w:t>š</w:t>
      </w:r>
      <w:r w:rsidRPr="00CC615F">
        <w:rPr>
          <w:b/>
          <w:bCs/>
          <w:sz w:val="24"/>
          <w:szCs w:val="24"/>
          <w:lang w:val="it-IT"/>
        </w:rPr>
        <w:t>a</w:t>
      </w:r>
      <w:r w:rsidRPr="008D149C">
        <w:rPr>
          <w:sz w:val="24"/>
          <w:szCs w:val="24"/>
        </w:rPr>
        <w:t xml:space="preserve">, </w:t>
      </w:r>
      <w:r w:rsidRPr="00CC615F">
        <w:rPr>
          <w:sz w:val="24"/>
          <w:szCs w:val="24"/>
          <w:lang w:val="it-IT"/>
        </w:rPr>
        <w:t>im</w:t>
      </w:r>
      <w:r w:rsidRPr="008D149C">
        <w:rPr>
          <w:sz w:val="24"/>
          <w:szCs w:val="24"/>
        </w:rPr>
        <w:t xml:space="preserve">. ž. – </w:t>
      </w:r>
      <w:r w:rsidRPr="00CC615F">
        <w:rPr>
          <w:sz w:val="24"/>
          <w:szCs w:val="24"/>
          <w:lang w:val="it-IT"/>
        </w:rPr>
        <w:t>jarak</w:t>
      </w:r>
      <w:r w:rsidRPr="008D149C">
        <w:rPr>
          <w:sz w:val="24"/>
          <w:szCs w:val="24"/>
        </w:rPr>
        <w:t xml:space="preserve">, </w:t>
      </w:r>
      <w:r w:rsidRPr="00CC615F">
        <w:rPr>
          <w:sz w:val="24"/>
          <w:szCs w:val="24"/>
          <w:lang w:val="it-IT"/>
        </w:rPr>
        <w:t>rov</w:t>
      </w:r>
      <w:r w:rsidRPr="008D149C">
        <w:rPr>
          <w:sz w:val="24"/>
          <w:szCs w:val="24"/>
        </w:rPr>
        <w:t xml:space="preserve"> </w:t>
      </w:r>
      <w:r w:rsidRPr="00CC615F">
        <w:rPr>
          <w:sz w:val="24"/>
          <w:szCs w:val="24"/>
          <w:lang w:val="it-IT"/>
        </w:rPr>
        <w:t>u</w:t>
      </w:r>
      <w:r w:rsidRPr="008D149C">
        <w:rPr>
          <w:sz w:val="24"/>
          <w:szCs w:val="24"/>
        </w:rPr>
        <w:t xml:space="preserve"> </w:t>
      </w:r>
      <w:r w:rsidRPr="00CC615F">
        <w:rPr>
          <w:sz w:val="24"/>
          <w:szCs w:val="24"/>
          <w:lang w:val="it-IT"/>
        </w:rPr>
        <w:t>zemlji</w:t>
      </w:r>
      <w:r w:rsidRPr="008D149C">
        <w:rPr>
          <w:sz w:val="24"/>
          <w:szCs w:val="24"/>
        </w:rPr>
        <w:t xml:space="preserve">; </w:t>
      </w:r>
      <w:r w:rsidRPr="00CC615F">
        <w:rPr>
          <w:sz w:val="24"/>
          <w:szCs w:val="24"/>
          <w:lang w:val="it-IT"/>
        </w:rPr>
        <w:t>kanal</w:t>
      </w:r>
      <w:r w:rsidRPr="008D149C">
        <w:rPr>
          <w:sz w:val="24"/>
          <w:szCs w:val="24"/>
        </w:rPr>
        <w:t xml:space="preserve"> </w:t>
      </w:r>
      <w:r w:rsidRPr="00CC615F">
        <w:rPr>
          <w:sz w:val="24"/>
          <w:szCs w:val="24"/>
          <w:lang w:val="it-IT"/>
        </w:rPr>
        <w:t>za</w:t>
      </w:r>
      <w:r w:rsidRPr="008D149C">
        <w:rPr>
          <w:sz w:val="24"/>
          <w:szCs w:val="24"/>
        </w:rPr>
        <w:t xml:space="preserve"> </w:t>
      </w:r>
      <w:r w:rsidRPr="00CC615F">
        <w:rPr>
          <w:sz w:val="24"/>
          <w:szCs w:val="24"/>
          <w:lang w:val="it-IT"/>
        </w:rPr>
        <w:t>odvod</w:t>
      </w:r>
      <w:r w:rsidRPr="008D149C">
        <w:rPr>
          <w:sz w:val="24"/>
          <w:szCs w:val="24"/>
        </w:rPr>
        <w:t xml:space="preserve"> </w:t>
      </w:r>
      <w:r w:rsidRPr="00CC615F">
        <w:rPr>
          <w:sz w:val="24"/>
          <w:szCs w:val="24"/>
          <w:lang w:val="it-IT"/>
        </w:rPr>
        <w:t>vode</w:t>
      </w:r>
    </w:p>
    <w:p w:rsidR="00CC615F" w:rsidRPr="0034266F" w:rsidRDefault="00CC615F" w:rsidP="0034266F">
      <w:pPr>
        <w:spacing w:line="360" w:lineRule="auto"/>
        <w:ind w:firstLine="708"/>
        <w:jc w:val="both"/>
        <w:rPr>
          <w:sz w:val="24"/>
          <w:szCs w:val="24"/>
          <w:lang w:val="it-IT"/>
        </w:rPr>
      </w:pPr>
      <w:r w:rsidRPr="00CC615F">
        <w:rPr>
          <w:sz w:val="24"/>
          <w:szCs w:val="24"/>
          <w:lang w:val="it-IT"/>
        </w:rPr>
        <w:t xml:space="preserve">U stand. tal. </w:t>
      </w:r>
      <w:proofErr w:type="gramStart"/>
      <w:r w:rsidRPr="00CC615F">
        <w:rPr>
          <w:i/>
          <w:iCs/>
          <w:sz w:val="24"/>
          <w:szCs w:val="24"/>
          <w:lang w:val="it-IT"/>
        </w:rPr>
        <w:t>fossa</w:t>
      </w:r>
      <w:proofErr w:type="gramEnd"/>
      <w:r w:rsidRPr="00CC615F">
        <w:rPr>
          <w:sz w:val="24"/>
          <w:szCs w:val="24"/>
          <w:lang w:val="it-IT"/>
        </w:rPr>
        <w:t xml:space="preserve"> “(1) scavo praticato nel terreno, di forma e dimensioni varie a seconda dell’uso che se ne deve fare; (2) buca in cui si cala la bara nei cimiteri” (Zin 928)</w:t>
      </w:r>
      <w:r w:rsidR="0034266F">
        <w:rPr>
          <w:sz w:val="24"/>
          <w:szCs w:val="24"/>
          <w:lang w:val="it-IT"/>
        </w:rPr>
        <w:t>.</w:t>
      </w:r>
    </w:p>
    <w:p w:rsidR="00CC615F" w:rsidRPr="00CC615F" w:rsidRDefault="00CC615F" w:rsidP="00CC615F">
      <w:pPr>
        <w:spacing w:line="360" w:lineRule="auto"/>
        <w:ind w:firstLine="708"/>
        <w:rPr>
          <w:sz w:val="24"/>
          <w:szCs w:val="24"/>
          <w:lang w:val="it-IT"/>
        </w:rPr>
      </w:pPr>
      <w:r w:rsidRPr="00CC615F">
        <w:rPr>
          <w:b/>
          <w:bCs/>
          <w:sz w:val="24"/>
          <w:szCs w:val="24"/>
          <w:lang w:val="it-IT"/>
        </w:rPr>
        <w:t>frȉgati</w:t>
      </w:r>
      <w:r w:rsidRPr="00CC615F">
        <w:rPr>
          <w:sz w:val="24"/>
          <w:szCs w:val="24"/>
          <w:lang w:val="it-IT"/>
        </w:rPr>
        <w:t>, glag., nesvrš. – pržiti na ulju</w:t>
      </w:r>
    </w:p>
    <w:p w:rsidR="00CC615F" w:rsidRPr="0034266F" w:rsidRDefault="00CC615F" w:rsidP="0034266F">
      <w:pPr>
        <w:spacing w:line="360" w:lineRule="auto"/>
        <w:ind w:firstLine="708"/>
        <w:rPr>
          <w:sz w:val="24"/>
          <w:szCs w:val="24"/>
          <w:lang w:val="it-IT"/>
        </w:rPr>
      </w:pPr>
      <w:r w:rsidRPr="00CC615F">
        <w:rPr>
          <w:sz w:val="24"/>
          <w:szCs w:val="24"/>
          <w:lang w:val="it-IT"/>
        </w:rPr>
        <w:t xml:space="preserve">Termin nastavlja dalmatski glagol koji potječe </w:t>
      </w:r>
      <w:proofErr w:type="gramStart"/>
      <w:r w:rsidRPr="00CC615F">
        <w:rPr>
          <w:sz w:val="24"/>
          <w:szCs w:val="24"/>
          <w:lang w:val="it-IT"/>
        </w:rPr>
        <w:t>od</w:t>
      </w:r>
      <w:proofErr w:type="gramEnd"/>
      <w:r w:rsidRPr="00CC615F">
        <w:rPr>
          <w:sz w:val="24"/>
          <w:szCs w:val="24"/>
          <w:lang w:val="it-IT"/>
        </w:rPr>
        <w:t xml:space="preserve"> latinskog </w:t>
      </w:r>
      <w:r w:rsidRPr="00CC615F">
        <w:rPr>
          <w:i/>
          <w:iCs/>
          <w:sz w:val="24"/>
          <w:szCs w:val="24"/>
          <w:lang w:val="it-IT"/>
        </w:rPr>
        <w:t xml:space="preserve">frīgere </w:t>
      </w:r>
      <w:r w:rsidRPr="00CC615F">
        <w:rPr>
          <w:sz w:val="24"/>
          <w:szCs w:val="24"/>
          <w:lang w:val="it-IT"/>
        </w:rPr>
        <w:t xml:space="preserve">„pržiti“. U Skoka: s.v. </w:t>
      </w:r>
      <w:r w:rsidRPr="00CC615F">
        <w:rPr>
          <w:i/>
          <w:iCs/>
          <w:sz w:val="24"/>
          <w:szCs w:val="24"/>
          <w:lang w:val="it-IT"/>
        </w:rPr>
        <w:t xml:space="preserve">frȉgati </w:t>
      </w:r>
      <w:r w:rsidRPr="00CC615F">
        <w:rPr>
          <w:sz w:val="24"/>
          <w:szCs w:val="24"/>
          <w:lang w:val="it-IT"/>
        </w:rPr>
        <w:t xml:space="preserve">&lt; dal. &lt; lat. </w:t>
      </w:r>
      <w:r w:rsidRPr="00CC615F">
        <w:rPr>
          <w:i/>
          <w:iCs/>
          <w:sz w:val="24"/>
          <w:szCs w:val="24"/>
          <w:lang w:val="it-IT"/>
        </w:rPr>
        <w:t>frīgere</w:t>
      </w:r>
      <w:r w:rsidRPr="00CC615F">
        <w:rPr>
          <w:sz w:val="24"/>
          <w:szCs w:val="24"/>
          <w:lang w:val="it-IT"/>
        </w:rPr>
        <w:t xml:space="preserve"> (Sk I/530).</w:t>
      </w:r>
    </w:p>
    <w:p w:rsidR="00CC615F" w:rsidRPr="00CC615F" w:rsidRDefault="0034266F" w:rsidP="00CC615F">
      <w:pPr>
        <w:spacing w:line="360" w:lineRule="auto"/>
        <w:ind w:firstLine="708"/>
        <w:jc w:val="both"/>
        <w:rPr>
          <w:sz w:val="24"/>
          <w:szCs w:val="24"/>
        </w:rPr>
      </w:pPr>
      <w:r>
        <w:rPr>
          <w:b/>
          <w:bCs/>
          <w:sz w:val="24"/>
          <w:szCs w:val="24"/>
        </w:rPr>
        <w:t>f</w:t>
      </w:r>
      <w:r w:rsidR="00CC615F" w:rsidRPr="00CC615F">
        <w:rPr>
          <w:b/>
          <w:bCs/>
          <w:sz w:val="24"/>
          <w:szCs w:val="24"/>
        </w:rPr>
        <w:t>ri</w:t>
      </w:r>
      <w:r>
        <w:rPr>
          <w:b/>
          <w:bCs/>
          <w:sz w:val="24"/>
          <w:szCs w:val="24"/>
        </w:rPr>
        <w:t xml:space="preserve">žak, </w:t>
      </w:r>
      <w:r w:rsidR="00CC615F" w:rsidRPr="00CC615F">
        <w:rPr>
          <w:b/>
          <w:bCs/>
          <w:sz w:val="24"/>
          <w:szCs w:val="24"/>
        </w:rPr>
        <w:t>-ška</w:t>
      </w:r>
      <w:r w:rsidR="00CC615F" w:rsidRPr="00CC615F">
        <w:rPr>
          <w:sz w:val="24"/>
          <w:szCs w:val="24"/>
        </w:rPr>
        <w:t xml:space="preserve">, </w:t>
      </w:r>
      <w:r>
        <w:rPr>
          <w:b/>
          <w:bCs/>
          <w:sz w:val="24"/>
          <w:szCs w:val="24"/>
        </w:rPr>
        <w:t>-</w:t>
      </w:r>
      <w:r w:rsidRPr="00CC615F">
        <w:rPr>
          <w:b/>
          <w:bCs/>
          <w:sz w:val="24"/>
          <w:szCs w:val="24"/>
        </w:rPr>
        <w:t>ško</w:t>
      </w:r>
      <w:r w:rsidRPr="0034266F">
        <w:rPr>
          <w:sz w:val="24"/>
          <w:szCs w:val="24"/>
        </w:rPr>
        <w:t>,</w:t>
      </w:r>
      <w:r w:rsidRPr="00CC615F">
        <w:rPr>
          <w:b/>
          <w:bCs/>
          <w:sz w:val="24"/>
          <w:szCs w:val="24"/>
        </w:rPr>
        <w:t xml:space="preserve"> </w:t>
      </w:r>
      <w:r w:rsidR="00CC615F" w:rsidRPr="00CC615F">
        <w:rPr>
          <w:sz w:val="24"/>
          <w:szCs w:val="24"/>
        </w:rPr>
        <w:t>pridj. – svjež (npr. hrana)</w:t>
      </w:r>
    </w:p>
    <w:p w:rsidR="00CC615F" w:rsidRPr="00CC615F" w:rsidRDefault="00CC615F" w:rsidP="0034266F">
      <w:pPr>
        <w:spacing w:line="360" w:lineRule="auto"/>
        <w:ind w:firstLine="708"/>
        <w:jc w:val="both"/>
        <w:rPr>
          <w:sz w:val="24"/>
          <w:szCs w:val="24"/>
        </w:rPr>
      </w:pPr>
      <w:r w:rsidRPr="00CC615F">
        <w:rPr>
          <w:sz w:val="24"/>
          <w:szCs w:val="24"/>
        </w:rPr>
        <w:lastRenderedPageBreak/>
        <w:t xml:space="preserve">Posuđenica iz mlet. </w:t>
      </w:r>
      <w:r w:rsidRPr="00CC615F">
        <w:rPr>
          <w:i/>
          <w:iCs/>
          <w:sz w:val="24"/>
          <w:szCs w:val="24"/>
        </w:rPr>
        <w:t>fresco</w:t>
      </w:r>
      <w:r w:rsidRPr="00CC615F">
        <w:rPr>
          <w:sz w:val="24"/>
          <w:szCs w:val="24"/>
        </w:rPr>
        <w:t xml:space="preserve"> (Bo 288), </w:t>
      </w:r>
      <w:r w:rsidRPr="00CC615F">
        <w:rPr>
          <w:i/>
          <w:iCs/>
          <w:sz w:val="24"/>
          <w:szCs w:val="24"/>
        </w:rPr>
        <w:t xml:space="preserve">frisco </w:t>
      </w:r>
      <w:r w:rsidRPr="00CC615F">
        <w:rPr>
          <w:sz w:val="24"/>
          <w:szCs w:val="24"/>
        </w:rPr>
        <w:t xml:space="preserve">(Ro 405) i/ili tal. </w:t>
      </w:r>
      <w:r w:rsidRPr="00CC615F">
        <w:rPr>
          <w:i/>
          <w:iCs/>
          <w:sz w:val="24"/>
          <w:szCs w:val="24"/>
        </w:rPr>
        <w:t>fresco</w:t>
      </w:r>
      <w:r w:rsidRPr="00CC615F">
        <w:rPr>
          <w:sz w:val="24"/>
          <w:szCs w:val="24"/>
        </w:rPr>
        <w:t xml:space="preserve">… (Zin 742). U Skoka: s.v. fresak: </w:t>
      </w:r>
      <w:r w:rsidRPr="00CC615F">
        <w:rPr>
          <w:i/>
          <w:iCs/>
          <w:sz w:val="24"/>
          <w:szCs w:val="24"/>
        </w:rPr>
        <w:t xml:space="preserve">frȉžak </w:t>
      </w:r>
      <w:r w:rsidRPr="00CC615F">
        <w:rPr>
          <w:sz w:val="24"/>
          <w:szCs w:val="24"/>
        </w:rPr>
        <w:t xml:space="preserve">&lt; tal. </w:t>
      </w:r>
      <w:r w:rsidRPr="00CC615F">
        <w:rPr>
          <w:i/>
          <w:iCs/>
          <w:sz w:val="24"/>
          <w:szCs w:val="24"/>
        </w:rPr>
        <w:t>fresco</w:t>
      </w:r>
      <w:r w:rsidRPr="00CC615F">
        <w:rPr>
          <w:sz w:val="24"/>
          <w:szCs w:val="24"/>
        </w:rPr>
        <w:t xml:space="preserve"> (Sk I/530).</w:t>
      </w:r>
    </w:p>
    <w:p w:rsidR="00CC615F" w:rsidRPr="00CC615F" w:rsidRDefault="00CC615F" w:rsidP="00CC615F">
      <w:pPr>
        <w:spacing w:line="360" w:lineRule="auto"/>
        <w:ind w:firstLine="708"/>
        <w:jc w:val="both"/>
        <w:rPr>
          <w:sz w:val="24"/>
          <w:szCs w:val="24"/>
        </w:rPr>
      </w:pPr>
      <w:r w:rsidRPr="00CC615F">
        <w:rPr>
          <w:b/>
          <w:bCs/>
          <w:sz w:val="24"/>
          <w:szCs w:val="24"/>
        </w:rPr>
        <w:t>fritula</w:t>
      </w:r>
      <w:r w:rsidRPr="00CC615F">
        <w:rPr>
          <w:sz w:val="24"/>
          <w:szCs w:val="24"/>
        </w:rPr>
        <w:t xml:space="preserve">, im. ž. – uštipak </w:t>
      </w:r>
    </w:p>
    <w:p w:rsidR="00CC615F" w:rsidRPr="00CC615F" w:rsidRDefault="00CC615F" w:rsidP="0034266F">
      <w:pPr>
        <w:spacing w:line="360" w:lineRule="auto"/>
        <w:ind w:firstLine="708"/>
        <w:jc w:val="both"/>
        <w:rPr>
          <w:i/>
          <w:iCs/>
          <w:sz w:val="24"/>
          <w:szCs w:val="24"/>
        </w:rPr>
      </w:pPr>
      <w:r w:rsidRPr="00CC615F">
        <w:rPr>
          <w:sz w:val="24"/>
          <w:szCs w:val="24"/>
        </w:rPr>
        <w:t xml:space="preserve">Posuđenica iz mlet. </w:t>
      </w:r>
      <w:r w:rsidRPr="00CC615F">
        <w:rPr>
          <w:i/>
          <w:iCs/>
          <w:sz w:val="24"/>
          <w:szCs w:val="24"/>
        </w:rPr>
        <w:t>fritòla</w:t>
      </w:r>
      <w:r w:rsidRPr="00CC615F">
        <w:rPr>
          <w:sz w:val="24"/>
          <w:szCs w:val="24"/>
        </w:rPr>
        <w:t xml:space="preserve"> </w:t>
      </w:r>
      <w:r w:rsidRPr="00CC615F">
        <w:rPr>
          <w:sz w:val="24"/>
          <w:szCs w:val="24"/>
          <w:lang w:val="it-IT"/>
        </w:rPr>
        <w:t xml:space="preserve">„vivanda nota fritta nella padella con olio o grasso di porco, o burro, o simili“ </w:t>
      </w:r>
      <w:r w:rsidRPr="00CC615F">
        <w:rPr>
          <w:sz w:val="24"/>
          <w:szCs w:val="24"/>
        </w:rPr>
        <w:t xml:space="preserve">(Bo 288); </w:t>
      </w:r>
      <w:r w:rsidRPr="00CC615F">
        <w:rPr>
          <w:i/>
          <w:iCs/>
          <w:sz w:val="24"/>
          <w:szCs w:val="24"/>
          <w:lang w:val="it-IT"/>
        </w:rPr>
        <w:t xml:space="preserve">frìtula </w:t>
      </w:r>
      <w:r w:rsidRPr="00CC615F">
        <w:rPr>
          <w:sz w:val="24"/>
          <w:szCs w:val="24"/>
          <w:lang w:val="it-IT"/>
        </w:rPr>
        <w:t xml:space="preserve">(Ro 406), </w:t>
      </w:r>
      <w:r w:rsidRPr="00CC615F">
        <w:rPr>
          <w:i/>
          <w:iCs/>
          <w:sz w:val="24"/>
          <w:szCs w:val="24"/>
          <w:lang w:val="it-IT"/>
        </w:rPr>
        <w:t xml:space="preserve">frìtola </w:t>
      </w:r>
      <w:r w:rsidRPr="00CC615F">
        <w:rPr>
          <w:sz w:val="24"/>
          <w:szCs w:val="24"/>
          <w:lang w:val="it-IT"/>
        </w:rPr>
        <w:t>(Mi 85).</w:t>
      </w:r>
      <w:r w:rsidRPr="00CC615F">
        <w:rPr>
          <w:sz w:val="24"/>
          <w:szCs w:val="24"/>
        </w:rPr>
        <w:t xml:space="preserve"> Skok je bilježi s.v. frȉgati</w:t>
      </w:r>
      <w:r w:rsidRPr="00CC615F">
        <w:rPr>
          <w:i/>
          <w:iCs/>
          <w:sz w:val="24"/>
          <w:szCs w:val="24"/>
        </w:rPr>
        <w:t>: frȉtula</w:t>
      </w:r>
      <w:r w:rsidRPr="00CC615F">
        <w:rPr>
          <w:sz w:val="24"/>
          <w:szCs w:val="24"/>
        </w:rPr>
        <w:t xml:space="preserve"> &lt; mlet. </w:t>
      </w:r>
      <w:r w:rsidRPr="00CC615F">
        <w:rPr>
          <w:i/>
          <w:iCs/>
          <w:sz w:val="24"/>
          <w:szCs w:val="24"/>
        </w:rPr>
        <w:t xml:space="preserve">fritola </w:t>
      </w:r>
      <w:r w:rsidRPr="00CC615F">
        <w:rPr>
          <w:sz w:val="24"/>
          <w:szCs w:val="24"/>
        </w:rPr>
        <w:t>(Sk I/530-531).</w:t>
      </w:r>
      <w:r w:rsidRPr="00CC615F">
        <w:rPr>
          <w:i/>
          <w:iCs/>
          <w:sz w:val="24"/>
          <w:szCs w:val="24"/>
        </w:rPr>
        <w:t xml:space="preserve"> </w:t>
      </w:r>
    </w:p>
    <w:p w:rsidR="00CC615F" w:rsidRPr="00CC615F" w:rsidRDefault="00CC615F" w:rsidP="00CC615F">
      <w:pPr>
        <w:spacing w:line="360" w:lineRule="auto"/>
        <w:ind w:firstLine="708"/>
        <w:jc w:val="both"/>
        <w:rPr>
          <w:sz w:val="24"/>
          <w:szCs w:val="24"/>
        </w:rPr>
      </w:pPr>
      <w:r w:rsidRPr="00CC615F">
        <w:rPr>
          <w:b/>
          <w:bCs/>
          <w:sz w:val="24"/>
          <w:szCs w:val="24"/>
        </w:rPr>
        <w:t>fumar</w:t>
      </w:r>
      <w:r w:rsidRPr="00CC615F">
        <w:rPr>
          <w:sz w:val="24"/>
          <w:szCs w:val="24"/>
        </w:rPr>
        <w:t>, im. m. – dimnjak</w:t>
      </w:r>
    </w:p>
    <w:p w:rsidR="00CC615F" w:rsidRPr="00CC615F" w:rsidRDefault="00CC615F" w:rsidP="001E397A">
      <w:pPr>
        <w:spacing w:line="360" w:lineRule="auto"/>
        <w:ind w:firstLine="708"/>
        <w:jc w:val="both"/>
        <w:rPr>
          <w:sz w:val="24"/>
          <w:szCs w:val="24"/>
        </w:rPr>
      </w:pPr>
      <w:r w:rsidRPr="00CC615F">
        <w:rPr>
          <w:sz w:val="24"/>
          <w:szCs w:val="24"/>
        </w:rPr>
        <w:t xml:space="preserve">Po Skoku (I/535) riječ je o dalmatinskom leksičkom ostatku. Vinja (I/158) pak smatra da su termin </w:t>
      </w:r>
      <w:r w:rsidRPr="00CC615F">
        <w:rPr>
          <w:i/>
          <w:iCs/>
          <w:sz w:val="24"/>
          <w:szCs w:val="24"/>
        </w:rPr>
        <w:t xml:space="preserve">fumãr </w:t>
      </w:r>
      <w:r w:rsidRPr="00CC615F">
        <w:rPr>
          <w:sz w:val="24"/>
          <w:szCs w:val="24"/>
        </w:rPr>
        <w:t xml:space="preserve">i druge izvedenice preuzete iz mlet. </w:t>
      </w:r>
      <w:r w:rsidRPr="00CC615F">
        <w:rPr>
          <w:i/>
          <w:iCs/>
          <w:sz w:val="24"/>
          <w:szCs w:val="24"/>
        </w:rPr>
        <w:t>fumàr</w:t>
      </w:r>
      <w:r w:rsidRPr="00CC615F">
        <w:rPr>
          <w:sz w:val="24"/>
          <w:szCs w:val="24"/>
        </w:rPr>
        <w:t xml:space="preserve"> „far fumo“ (Bo 291). U Anića </w:t>
      </w:r>
      <w:r w:rsidRPr="00CC615F">
        <w:rPr>
          <w:i/>
          <w:iCs/>
          <w:sz w:val="24"/>
          <w:szCs w:val="24"/>
        </w:rPr>
        <w:t xml:space="preserve">fùmàr </w:t>
      </w:r>
      <w:r w:rsidRPr="00CC615F">
        <w:rPr>
          <w:sz w:val="24"/>
          <w:szCs w:val="24"/>
        </w:rPr>
        <w:t>„dimnjak“ &lt; tal. (An 238).</w:t>
      </w:r>
    </w:p>
    <w:p w:rsidR="00CC615F" w:rsidRPr="00CC615F" w:rsidRDefault="00CC615F" w:rsidP="00CC615F">
      <w:pPr>
        <w:spacing w:line="360" w:lineRule="auto"/>
        <w:ind w:firstLine="708"/>
        <w:jc w:val="both"/>
        <w:rPr>
          <w:sz w:val="24"/>
          <w:szCs w:val="24"/>
        </w:rPr>
      </w:pPr>
      <w:r w:rsidRPr="00CC615F">
        <w:rPr>
          <w:b/>
          <w:bCs/>
          <w:sz w:val="24"/>
          <w:szCs w:val="24"/>
        </w:rPr>
        <w:t xml:space="preserve">furešt, </w:t>
      </w:r>
      <w:r w:rsidRPr="00CC615F">
        <w:rPr>
          <w:sz w:val="24"/>
          <w:szCs w:val="24"/>
        </w:rPr>
        <w:t>im. m. – tuđinac, stranac, došljak</w:t>
      </w:r>
    </w:p>
    <w:p w:rsidR="00CC615F" w:rsidRPr="00CC615F" w:rsidRDefault="00CC615F" w:rsidP="001E397A">
      <w:pPr>
        <w:spacing w:line="360" w:lineRule="auto"/>
        <w:ind w:firstLine="708"/>
        <w:jc w:val="both"/>
        <w:rPr>
          <w:sz w:val="24"/>
          <w:szCs w:val="24"/>
        </w:rPr>
      </w:pPr>
      <w:r w:rsidRPr="00CC615F">
        <w:rPr>
          <w:sz w:val="24"/>
          <w:szCs w:val="24"/>
        </w:rPr>
        <w:t xml:space="preserve">Posuđenica iz mlet.: </w:t>
      </w:r>
      <w:r w:rsidRPr="00CC615F">
        <w:rPr>
          <w:i/>
          <w:iCs/>
          <w:sz w:val="24"/>
          <w:szCs w:val="24"/>
        </w:rPr>
        <w:t>forèsto</w:t>
      </w:r>
      <w:r w:rsidRPr="00CC615F">
        <w:rPr>
          <w:sz w:val="24"/>
          <w:szCs w:val="24"/>
        </w:rPr>
        <w:t xml:space="preserve"> „forestiere, forestiero, straniero“ (Bo 281). Vinja imenicu dovodi u vezu s kasnolatinskim </w:t>
      </w:r>
      <w:r w:rsidRPr="00CC615F">
        <w:rPr>
          <w:i/>
          <w:iCs/>
          <w:sz w:val="24"/>
          <w:szCs w:val="24"/>
        </w:rPr>
        <w:t xml:space="preserve">forestis </w:t>
      </w:r>
      <w:r w:rsidRPr="00CC615F">
        <w:rPr>
          <w:sz w:val="24"/>
          <w:szCs w:val="24"/>
        </w:rPr>
        <w:t xml:space="preserve">(Vi I/157). Skok tumači riječ s.v. fȏra: </w:t>
      </w:r>
      <w:r w:rsidRPr="00CC615F">
        <w:rPr>
          <w:i/>
          <w:iCs/>
          <w:sz w:val="24"/>
          <w:szCs w:val="24"/>
        </w:rPr>
        <w:t xml:space="preserve">furȅšt </w:t>
      </w:r>
      <w:r w:rsidRPr="00CC615F">
        <w:rPr>
          <w:sz w:val="24"/>
          <w:szCs w:val="24"/>
        </w:rPr>
        <w:t xml:space="preserve">„stranac“ &lt; sjev. tal. </w:t>
      </w:r>
      <w:r w:rsidRPr="00CC615F">
        <w:rPr>
          <w:i/>
          <w:iCs/>
          <w:sz w:val="24"/>
          <w:szCs w:val="24"/>
        </w:rPr>
        <w:t>foresto</w:t>
      </w:r>
      <w:r w:rsidRPr="00CC615F">
        <w:rPr>
          <w:sz w:val="24"/>
          <w:szCs w:val="24"/>
        </w:rPr>
        <w:t xml:space="preserve"> &lt; lat. pridjev </w:t>
      </w:r>
      <w:r w:rsidRPr="00CC615F">
        <w:rPr>
          <w:i/>
          <w:iCs/>
          <w:sz w:val="24"/>
          <w:szCs w:val="24"/>
        </w:rPr>
        <w:t xml:space="preserve">forestis </w:t>
      </w:r>
      <w:r w:rsidRPr="00CC615F">
        <w:rPr>
          <w:sz w:val="24"/>
          <w:szCs w:val="24"/>
        </w:rPr>
        <w:t>(Sk I/524).</w:t>
      </w:r>
    </w:p>
    <w:p w:rsidR="00CC615F" w:rsidRPr="00CC615F" w:rsidRDefault="00CC615F" w:rsidP="00CC615F">
      <w:pPr>
        <w:spacing w:line="360" w:lineRule="auto"/>
        <w:ind w:firstLine="708"/>
        <w:jc w:val="both"/>
        <w:rPr>
          <w:rStyle w:val="cf01"/>
          <w:rFonts w:ascii="Times New Roman" w:hAnsi="Times New Roman" w:cs="Times New Roman"/>
          <w:sz w:val="24"/>
          <w:szCs w:val="24"/>
        </w:rPr>
      </w:pPr>
      <w:r w:rsidRPr="00CC615F">
        <w:rPr>
          <w:rStyle w:val="cf01"/>
          <w:rFonts w:ascii="Times New Roman" w:hAnsi="Times New Roman" w:cs="Times New Roman"/>
          <w:b/>
          <w:bCs/>
          <w:sz w:val="24"/>
          <w:szCs w:val="24"/>
        </w:rPr>
        <w:t>gaban</w:t>
      </w:r>
      <w:r w:rsidRPr="00CC615F">
        <w:rPr>
          <w:rStyle w:val="cf01"/>
          <w:rFonts w:ascii="Times New Roman" w:hAnsi="Times New Roman" w:cs="Times New Roman"/>
          <w:sz w:val="24"/>
          <w:szCs w:val="24"/>
        </w:rPr>
        <w:t>, im. m. – vuneni ogrtač</w:t>
      </w:r>
    </w:p>
    <w:p w:rsidR="00CC615F" w:rsidRPr="00CC615F" w:rsidRDefault="00CC615F" w:rsidP="001E397A">
      <w:pPr>
        <w:spacing w:line="360" w:lineRule="auto"/>
        <w:ind w:firstLine="708"/>
        <w:jc w:val="both"/>
        <w:rPr>
          <w:sz w:val="24"/>
          <w:szCs w:val="24"/>
        </w:rPr>
      </w:pPr>
      <w:r w:rsidRPr="00CC615F">
        <w:rPr>
          <w:rStyle w:val="cf01"/>
          <w:rFonts w:ascii="Times New Roman" w:hAnsi="Times New Roman" w:cs="Times New Roman"/>
          <w:sz w:val="24"/>
          <w:szCs w:val="24"/>
        </w:rPr>
        <w:t xml:space="preserve">U stand. tal. </w:t>
      </w:r>
      <w:r w:rsidRPr="00CC615F">
        <w:rPr>
          <w:rStyle w:val="cf01"/>
          <w:rFonts w:ascii="Times New Roman" w:hAnsi="Times New Roman" w:cs="Times New Roman"/>
          <w:i/>
          <w:iCs/>
          <w:sz w:val="24"/>
          <w:szCs w:val="24"/>
        </w:rPr>
        <w:t>gabbano</w:t>
      </w:r>
      <w:r w:rsidRPr="00CC615F">
        <w:rPr>
          <w:rStyle w:val="cf01"/>
          <w:rFonts w:ascii="Times New Roman" w:hAnsi="Times New Roman" w:cs="Times New Roman"/>
          <w:sz w:val="24"/>
          <w:szCs w:val="24"/>
        </w:rPr>
        <w:t xml:space="preserve">, “specie di largo cappotto con maniche e talora con cappuccio, spesso foderato di pelliccia o di altra stoffa” (Treccani). Skok navodi da potječe </w:t>
      </w:r>
      <w:r w:rsidRPr="00CC615F">
        <w:rPr>
          <w:rStyle w:val="cf11"/>
          <w:rFonts w:ascii="Times New Roman" w:hAnsi="Times New Roman" w:cs="Times New Roman"/>
          <w:sz w:val="24"/>
          <w:szCs w:val="24"/>
        </w:rPr>
        <w:t xml:space="preserve">iz perz. </w:t>
      </w:r>
      <w:r w:rsidRPr="00CC615F">
        <w:rPr>
          <w:rStyle w:val="cf11"/>
          <w:rFonts w:ascii="Times New Roman" w:hAnsi="Times New Roman" w:cs="Times New Roman"/>
          <w:i w:val="0"/>
          <w:iCs w:val="0"/>
          <w:sz w:val="24"/>
          <w:szCs w:val="24"/>
        </w:rPr>
        <w:t>kaba</w:t>
      </w:r>
      <w:r w:rsidRPr="00CC615F">
        <w:rPr>
          <w:rStyle w:val="cf11"/>
          <w:rFonts w:ascii="Times New Roman" w:hAnsi="Times New Roman" w:cs="Times New Roman"/>
          <w:sz w:val="24"/>
          <w:szCs w:val="24"/>
        </w:rPr>
        <w:t xml:space="preserve"> »tunica dalle meniche lunghe« &gt; ar. </w:t>
      </w:r>
      <w:r w:rsidRPr="00CC615F">
        <w:rPr>
          <w:rStyle w:val="cf11"/>
          <w:rFonts w:ascii="Times New Roman" w:hAnsi="Times New Roman" w:cs="Times New Roman"/>
          <w:i w:val="0"/>
          <w:iCs w:val="0"/>
          <w:sz w:val="24"/>
          <w:szCs w:val="24"/>
        </w:rPr>
        <w:t>qabãja</w:t>
      </w:r>
      <w:r w:rsidRPr="00CC615F">
        <w:rPr>
          <w:rStyle w:val="cf11"/>
          <w:rFonts w:ascii="Times New Roman" w:hAnsi="Times New Roman" w:cs="Times New Roman"/>
          <w:sz w:val="24"/>
          <w:szCs w:val="24"/>
        </w:rPr>
        <w:t>.</w:t>
      </w:r>
      <w:r w:rsidRPr="00CC615F">
        <w:rPr>
          <w:rStyle w:val="cf01"/>
          <w:rFonts w:ascii="Times New Roman" w:hAnsi="Times New Roman" w:cs="Times New Roman"/>
          <w:sz w:val="24"/>
          <w:szCs w:val="24"/>
        </w:rPr>
        <w:t xml:space="preserve"> </w:t>
      </w:r>
    </w:p>
    <w:p w:rsidR="00CC615F" w:rsidRPr="00CC615F" w:rsidRDefault="00CC615F" w:rsidP="00CC615F">
      <w:pPr>
        <w:spacing w:line="360" w:lineRule="auto"/>
        <w:ind w:firstLine="708"/>
        <w:jc w:val="both"/>
        <w:rPr>
          <w:sz w:val="24"/>
          <w:szCs w:val="24"/>
        </w:rPr>
      </w:pPr>
      <w:r w:rsidRPr="00CC615F">
        <w:rPr>
          <w:b/>
          <w:bCs/>
          <w:sz w:val="24"/>
          <w:szCs w:val="24"/>
        </w:rPr>
        <w:t xml:space="preserve">gobo, </w:t>
      </w:r>
      <w:r w:rsidRPr="00CC615F">
        <w:rPr>
          <w:sz w:val="24"/>
          <w:szCs w:val="24"/>
        </w:rPr>
        <w:t>im. m. – grbavac</w:t>
      </w:r>
    </w:p>
    <w:p w:rsidR="00CC615F" w:rsidRPr="00CC615F" w:rsidRDefault="00CC615F" w:rsidP="001E397A">
      <w:pPr>
        <w:spacing w:line="360" w:lineRule="auto"/>
        <w:ind w:firstLine="708"/>
        <w:jc w:val="both"/>
        <w:rPr>
          <w:sz w:val="24"/>
          <w:szCs w:val="24"/>
        </w:rPr>
      </w:pPr>
      <w:r w:rsidRPr="00CC615F">
        <w:rPr>
          <w:sz w:val="24"/>
          <w:szCs w:val="24"/>
        </w:rPr>
        <w:t xml:space="preserve">Mletacizam od </w:t>
      </w:r>
      <w:r w:rsidRPr="00CC615F">
        <w:rPr>
          <w:i/>
          <w:iCs/>
          <w:sz w:val="24"/>
          <w:szCs w:val="24"/>
        </w:rPr>
        <w:t xml:space="preserve">gobo </w:t>
      </w:r>
      <w:r w:rsidRPr="00CC615F">
        <w:rPr>
          <w:sz w:val="24"/>
          <w:szCs w:val="24"/>
        </w:rPr>
        <w:t xml:space="preserve">„si dice di chi ha la schiena in arco“ (Bo 310). Skok ga bilježi s.v. gob: </w:t>
      </w:r>
      <w:r w:rsidRPr="00CC615F">
        <w:rPr>
          <w:i/>
          <w:iCs/>
          <w:sz w:val="24"/>
          <w:szCs w:val="24"/>
        </w:rPr>
        <w:t xml:space="preserve">gȏbo </w:t>
      </w:r>
      <w:r w:rsidRPr="00CC615F">
        <w:rPr>
          <w:sz w:val="24"/>
          <w:szCs w:val="24"/>
        </w:rPr>
        <w:t>&lt; tal. gobbo (Sk I/583).</w:t>
      </w:r>
    </w:p>
    <w:p w:rsidR="00CC615F" w:rsidRPr="00CC615F" w:rsidRDefault="00CC615F" w:rsidP="00CC615F">
      <w:pPr>
        <w:spacing w:line="360" w:lineRule="auto"/>
        <w:ind w:firstLine="708"/>
        <w:rPr>
          <w:sz w:val="24"/>
          <w:szCs w:val="24"/>
        </w:rPr>
      </w:pPr>
      <w:r w:rsidRPr="00CC615F">
        <w:rPr>
          <w:b/>
          <w:bCs/>
          <w:sz w:val="24"/>
          <w:szCs w:val="24"/>
        </w:rPr>
        <w:t xml:space="preserve">gradȅlje, </w:t>
      </w:r>
      <w:r w:rsidRPr="00CC615F">
        <w:rPr>
          <w:sz w:val="24"/>
          <w:szCs w:val="24"/>
        </w:rPr>
        <w:t>im. ž. mn. – rešetka (za pečenje), roštilj</w:t>
      </w:r>
    </w:p>
    <w:p w:rsidR="00CC615F" w:rsidRPr="001E397A" w:rsidRDefault="00CC615F" w:rsidP="001E397A">
      <w:pPr>
        <w:spacing w:line="360" w:lineRule="auto"/>
        <w:ind w:firstLine="708"/>
        <w:jc w:val="both"/>
        <w:rPr>
          <w:sz w:val="24"/>
          <w:szCs w:val="24"/>
          <w:lang w:val="it-IT"/>
        </w:rPr>
      </w:pPr>
      <w:r w:rsidRPr="00CC615F">
        <w:rPr>
          <w:sz w:val="24"/>
          <w:szCs w:val="24"/>
          <w:lang w:val="it-IT"/>
        </w:rPr>
        <w:t xml:space="preserve">Posuđenica iz mletačkog: </w:t>
      </w:r>
      <w:r w:rsidRPr="00CC615F">
        <w:rPr>
          <w:i/>
          <w:iCs/>
          <w:sz w:val="24"/>
          <w:szCs w:val="24"/>
          <w:lang w:val="it-IT"/>
        </w:rPr>
        <w:t xml:space="preserve">graèla </w:t>
      </w:r>
      <w:r w:rsidRPr="00CC615F">
        <w:rPr>
          <w:sz w:val="24"/>
          <w:szCs w:val="24"/>
          <w:lang w:val="it-IT"/>
        </w:rPr>
        <w:t xml:space="preserve">„strumento di ferro da cucina notissimo“ (Bo 313), </w:t>
      </w:r>
      <w:r w:rsidRPr="00CC615F">
        <w:rPr>
          <w:i/>
          <w:iCs/>
          <w:sz w:val="24"/>
          <w:szCs w:val="24"/>
          <w:lang w:val="it-IT"/>
        </w:rPr>
        <w:t xml:space="preserve">gradela </w:t>
      </w:r>
      <w:r w:rsidRPr="00CC615F">
        <w:rPr>
          <w:sz w:val="24"/>
          <w:szCs w:val="24"/>
          <w:lang w:val="it-IT"/>
        </w:rPr>
        <w:t xml:space="preserve">(Ro 448), </w:t>
      </w:r>
      <w:r w:rsidRPr="00CC615F">
        <w:rPr>
          <w:i/>
          <w:iCs/>
          <w:sz w:val="24"/>
          <w:szCs w:val="24"/>
          <w:lang w:val="it-IT"/>
        </w:rPr>
        <w:t xml:space="preserve">gradèla </w:t>
      </w:r>
      <w:r w:rsidRPr="00CC615F">
        <w:rPr>
          <w:sz w:val="24"/>
          <w:szCs w:val="24"/>
          <w:lang w:val="it-IT"/>
        </w:rPr>
        <w:t xml:space="preserve">(Mi </w:t>
      </w:r>
      <w:proofErr w:type="gramStart"/>
      <w:r w:rsidRPr="00CC615F">
        <w:rPr>
          <w:sz w:val="24"/>
          <w:szCs w:val="24"/>
          <w:lang w:val="it-IT"/>
        </w:rPr>
        <w:t>91</w:t>
      </w:r>
      <w:proofErr w:type="gramEnd"/>
      <w:r w:rsidRPr="00CC615F">
        <w:rPr>
          <w:sz w:val="24"/>
          <w:szCs w:val="24"/>
          <w:lang w:val="it-IT"/>
        </w:rPr>
        <w:t xml:space="preserve">). Skok taj termin bilježi pod: s.v. krâta: </w:t>
      </w:r>
      <w:r w:rsidRPr="00CC615F">
        <w:rPr>
          <w:i/>
          <w:iCs/>
          <w:sz w:val="24"/>
          <w:szCs w:val="24"/>
          <w:lang w:val="it-IT"/>
        </w:rPr>
        <w:t xml:space="preserve">gradele &lt; </w:t>
      </w:r>
      <w:r w:rsidRPr="00CC615F">
        <w:rPr>
          <w:sz w:val="24"/>
          <w:szCs w:val="24"/>
          <w:lang w:val="it-IT"/>
        </w:rPr>
        <w:t xml:space="preserve">tal. </w:t>
      </w:r>
      <w:r w:rsidRPr="00CC615F">
        <w:rPr>
          <w:i/>
          <w:iCs/>
          <w:sz w:val="24"/>
          <w:szCs w:val="24"/>
          <w:lang w:val="it-IT"/>
        </w:rPr>
        <w:t xml:space="preserve">gratella </w:t>
      </w:r>
      <w:r w:rsidRPr="00CC615F">
        <w:rPr>
          <w:sz w:val="24"/>
          <w:szCs w:val="24"/>
          <w:lang w:val="it-IT"/>
        </w:rPr>
        <w:t>(Sk II/82).</w:t>
      </w:r>
    </w:p>
    <w:p w:rsidR="00CC615F" w:rsidRPr="00CC615F" w:rsidRDefault="00CC615F" w:rsidP="00CC615F">
      <w:pPr>
        <w:spacing w:line="360" w:lineRule="auto"/>
        <w:ind w:firstLine="708"/>
        <w:jc w:val="both"/>
        <w:rPr>
          <w:sz w:val="24"/>
          <w:szCs w:val="24"/>
        </w:rPr>
      </w:pPr>
      <w:r w:rsidRPr="00CC615F">
        <w:rPr>
          <w:b/>
          <w:bCs/>
          <w:sz w:val="24"/>
          <w:szCs w:val="24"/>
        </w:rPr>
        <w:t>grezo</w:t>
      </w:r>
      <w:r w:rsidRPr="00CC615F">
        <w:rPr>
          <w:sz w:val="24"/>
          <w:szCs w:val="24"/>
        </w:rPr>
        <w:t>, pril. – grubo, prosto, primitivno</w:t>
      </w:r>
    </w:p>
    <w:p w:rsidR="00CC615F" w:rsidRPr="00CC615F" w:rsidRDefault="00CC615F" w:rsidP="001E397A">
      <w:pPr>
        <w:spacing w:line="360" w:lineRule="auto"/>
        <w:ind w:firstLine="708"/>
        <w:jc w:val="both"/>
        <w:rPr>
          <w:sz w:val="24"/>
          <w:szCs w:val="24"/>
        </w:rPr>
      </w:pPr>
      <w:r w:rsidRPr="00CC615F">
        <w:rPr>
          <w:sz w:val="24"/>
          <w:szCs w:val="24"/>
        </w:rPr>
        <w:t xml:space="preserve">Hibridna priložna izvedenica </w:t>
      </w:r>
      <w:r w:rsidRPr="00CC615F">
        <w:rPr>
          <w:i/>
          <w:iCs/>
          <w:sz w:val="24"/>
          <w:szCs w:val="24"/>
        </w:rPr>
        <w:t xml:space="preserve">grez </w:t>
      </w:r>
      <w:r w:rsidRPr="00CC615F">
        <w:rPr>
          <w:sz w:val="24"/>
          <w:szCs w:val="24"/>
        </w:rPr>
        <w:t xml:space="preserve">+ hr sufiks </w:t>
      </w:r>
      <w:r w:rsidRPr="00CC615F">
        <w:rPr>
          <w:i/>
          <w:iCs/>
          <w:sz w:val="24"/>
          <w:szCs w:val="24"/>
        </w:rPr>
        <w:t>-o</w:t>
      </w:r>
      <w:r w:rsidRPr="00CC615F">
        <w:rPr>
          <w:sz w:val="24"/>
          <w:szCs w:val="24"/>
        </w:rPr>
        <w:t>. Riječ je o tvorbi priloga preobrazbom, u ovom slučaju popriložavanjem pridjeva (Ba 522).</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nagrȋšpati</w:t>
      </w:r>
      <w:r w:rsidRPr="00CC615F">
        <w:rPr>
          <w:sz w:val="24"/>
          <w:szCs w:val="24"/>
          <w:lang w:val="it-IT"/>
        </w:rPr>
        <w:t xml:space="preserve"> (se), glag. – naborati (se)</w:t>
      </w:r>
    </w:p>
    <w:p w:rsidR="00CC615F" w:rsidRPr="00CC615F" w:rsidRDefault="00CC615F" w:rsidP="001E397A">
      <w:pPr>
        <w:spacing w:line="360" w:lineRule="auto"/>
        <w:ind w:firstLine="708"/>
        <w:jc w:val="both"/>
        <w:rPr>
          <w:sz w:val="24"/>
          <w:szCs w:val="24"/>
        </w:rPr>
      </w:pPr>
      <w:r w:rsidRPr="00CC615F">
        <w:rPr>
          <w:sz w:val="24"/>
          <w:szCs w:val="24"/>
          <w:lang w:val="it-IT"/>
        </w:rPr>
        <w:lastRenderedPageBreak/>
        <w:t xml:space="preserve">Posuđenica nastala </w:t>
      </w:r>
      <w:proofErr w:type="gramStart"/>
      <w:r w:rsidRPr="00CC615F">
        <w:rPr>
          <w:sz w:val="24"/>
          <w:szCs w:val="24"/>
          <w:lang w:val="it-IT"/>
        </w:rPr>
        <w:t>od</w:t>
      </w:r>
      <w:proofErr w:type="gramEnd"/>
      <w:r w:rsidRPr="00CC615F">
        <w:rPr>
          <w:sz w:val="24"/>
          <w:szCs w:val="24"/>
          <w:lang w:val="it-IT"/>
        </w:rPr>
        <w:t xml:space="preserve"> mlet. </w:t>
      </w:r>
      <w:r w:rsidRPr="00CC615F">
        <w:rPr>
          <w:i/>
          <w:iCs/>
          <w:sz w:val="24"/>
          <w:szCs w:val="24"/>
          <w:lang w:val="it-IT"/>
        </w:rPr>
        <w:t>grespa</w:t>
      </w:r>
      <w:r w:rsidRPr="00CC615F">
        <w:rPr>
          <w:sz w:val="24"/>
          <w:szCs w:val="24"/>
          <w:lang w:val="it-IT"/>
        </w:rPr>
        <w:t xml:space="preserve">; u stand. tal. </w:t>
      </w:r>
      <w:r w:rsidRPr="00CC615F">
        <w:rPr>
          <w:i/>
          <w:iCs/>
          <w:sz w:val="24"/>
          <w:szCs w:val="24"/>
          <w:lang w:val="it-IT"/>
        </w:rPr>
        <w:t>crespa</w:t>
      </w:r>
      <w:r w:rsidRPr="00CC615F">
        <w:rPr>
          <w:sz w:val="24"/>
          <w:szCs w:val="24"/>
          <w:lang w:val="it-IT"/>
        </w:rPr>
        <w:t>, “grinza della pelle in varie parti del corpo, normale in alcune sedi, mentre in altre è dovuta ad alterazioni per vecchiaia o altre cause, come per es. le c. del volto e della fronte, più comunem” (Treccani).</w:t>
      </w:r>
    </w:p>
    <w:p w:rsidR="00CC615F" w:rsidRPr="00CC615F" w:rsidRDefault="00CC615F" w:rsidP="00CC615F">
      <w:pPr>
        <w:spacing w:line="360" w:lineRule="auto"/>
        <w:ind w:firstLine="708"/>
        <w:jc w:val="both"/>
        <w:rPr>
          <w:sz w:val="24"/>
          <w:szCs w:val="24"/>
        </w:rPr>
      </w:pPr>
      <w:r w:rsidRPr="00CC615F">
        <w:rPr>
          <w:b/>
          <w:bCs/>
          <w:sz w:val="24"/>
          <w:szCs w:val="24"/>
        </w:rPr>
        <w:t>gušt</w:t>
      </w:r>
      <w:r w:rsidRPr="00CC615F">
        <w:rPr>
          <w:sz w:val="24"/>
          <w:szCs w:val="24"/>
        </w:rPr>
        <w:t>, im. m. – užitak, slast</w:t>
      </w:r>
    </w:p>
    <w:p w:rsidR="00CC615F" w:rsidRPr="00CC615F" w:rsidRDefault="00CC615F" w:rsidP="001E397A">
      <w:pPr>
        <w:spacing w:line="360" w:lineRule="auto"/>
        <w:ind w:firstLine="708"/>
        <w:jc w:val="both"/>
        <w:rPr>
          <w:sz w:val="24"/>
          <w:szCs w:val="24"/>
        </w:rPr>
      </w:pPr>
      <w:r w:rsidRPr="00CC615F">
        <w:rPr>
          <w:sz w:val="24"/>
          <w:szCs w:val="24"/>
        </w:rPr>
        <w:t xml:space="preserve">Riječ vuče podrijetlo od mlet./tal. </w:t>
      </w:r>
      <w:r w:rsidRPr="00CC615F">
        <w:rPr>
          <w:i/>
          <w:iCs/>
          <w:sz w:val="24"/>
          <w:szCs w:val="24"/>
        </w:rPr>
        <w:t>gusto</w:t>
      </w:r>
      <w:r w:rsidRPr="00CC615F">
        <w:rPr>
          <w:sz w:val="24"/>
          <w:szCs w:val="24"/>
        </w:rPr>
        <w:t xml:space="preserve">. U mlet. </w:t>
      </w:r>
      <w:r w:rsidRPr="00CC615F">
        <w:rPr>
          <w:i/>
          <w:iCs/>
          <w:sz w:val="24"/>
          <w:szCs w:val="24"/>
        </w:rPr>
        <w:t>gusto</w:t>
      </w:r>
      <w:r w:rsidRPr="00CC615F">
        <w:rPr>
          <w:sz w:val="24"/>
          <w:szCs w:val="24"/>
        </w:rPr>
        <w:t xml:space="preserve"> „piacere, diletto“ (Do 286). U Anića </w:t>
      </w:r>
      <w:r w:rsidRPr="00CC615F">
        <w:rPr>
          <w:i/>
          <w:iCs/>
          <w:sz w:val="24"/>
          <w:szCs w:val="24"/>
        </w:rPr>
        <w:t xml:space="preserve">gűšt &lt; </w:t>
      </w:r>
      <w:r w:rsidRPr="00CC615F">
        <w:rPr>
          <w:sz w:val="24"/>
          <w:szCs w:val="24"/>
        </w:rPr>
        <w:t>tal. “užitak“ (An 283).</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 xml:space="preserve">cerot, </w:t>
      </w:r>
      <w:r w:rsidRPr="00CC615F">
        <w:rPr>
          <w:sz w:val="24"/>
          <w:szCs w:val="24"/>
          <w:lang w:val="it-IT"/>
        </w:rPr>
        <w:t>im. m. – flaster</w:t>
      </w:r>
      <w:r w:rsidRPr="00CC615F">
        <w:rPr>
          <w:b/>
          <w:bCs/>
          <w:sz w:val="24"/>
          <w:szCs w:val="24"/>
          <w:lang w:val="it-IT"/>
        </w:rPr>
        <w:t xml:space="preserve"> </w:t>
      </w:r>
      <w:r w:rsidRPr="00CC615F">
        <w:rPr>
          <w:sz w:val="24"/>
          <w:szCs w:val="24"/>
          <w:lang w:val="it-IT"/>
        </w:rPr>
        <w:t xml:space="preserve"> </w:t>
      </w:r>
    </w:p>
    <w:p w:rsidR="00CC615F" w:rsidRPr="00CC615F" w:rsidRDefault="00CC615F" w:rsidP="001E397A">
      <w:pPr>
        <w:spacing w:line="360" w:lineRule="auto"/>
        <w:ind w:firstLine="708"/>
        <w:jc w:val="both"/>
        <w:rPr>
          <w:sz w:val="24"/>
          <w:szCs w:val="24"/>
          <w:lang w:val="it-IT"/>
        </w:rPr>
      </w:pPr>
      <w:proofErr w:type="gramStart"/>
      <w:r w:rsidRPr="00CC615F">
        <w:rPr>
          <w:sz w:val="24"/>
          <w:szCs w:val="24"/>
          <w:lang w:val="it-IT"/>
        </w:rPr>
        <w:t>Od</w:t>
      </w:r>
      <w:proofErr w:type="gramEnd"/>
      <w:r w:rsidRPr="00CC615F">
        <w:rPr>
          <w:sz w:val="24"/>
          <w:szCs w:val="24"/>
          <w:lang w:val="it-IT"/>
        </w:rPr>
        <w:t xml:space="preserve"> ven. </w:t>
      </w:r>
      <w:r w:rsidRPr="00CC615F">
        <w:rPr>
          <w:i/>
          <w:iCs/>
          <w:sz w:val="24"/>
          <w:szCs w:val="24"/>
          <w:lang w:val="it-IT"/>
        </w:rPr>
        <w:t>ceroto</w:t>
      </w:r>
      <w:r w:rsidRPr="00CC615F">
        <w:rPr>
          <w:sz w:val="24"/>
          <w:szCs w:val="24"/>
          <w:lang w:val="it-IT"/>
        </w:rPr>
        <w:t xml:space="preserve">, stand. tal. </w:t>
      </w:r>
      <w:proofErr w:type="gramStart"/>
      <w:r w:rsidRPr="00CC615F">
        <w:rPr>
          <w:i/>
          <w:iCs/>
          <w:sz w:val="24"/>
          <w:szCs w:val="24"/>
          <w:lang w:val="it-IT"/>
        </w:rPr>
        <w:t>cerotto</w:t>
      </w:r>
      <w:proofErr w:type="gramEnd"/>
      <w:r w:rsidRPr="00CC615F">
        <w:rPr>
          <w:sz w:val="24"/>
          <w:szCs w:val="24"/>
          <w:lang w:val="it-IT"/>
        </w:rPr>
        <w:t>, “(1) medicamento di uso esterno a base di sostanze adesive e medicinali, che, spalmato in uno strato sottile su pezzi di tela, viene applicato sulla parte malata (da cui viene assorbito lentamente attraverso la cute) per curare dolori reumatici e muscolari; (2) nastro di tela ricoperto di sostanza adesiva (detto anche, in passato, taffetà e sparadrappo), usato per fissare o proteggere medicazioni, per coprire piccole ferite, ecc. (Treccani).</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inkola(va)ti</w:t>
      </w:r>
      <w:r w:rsidRPr="00CC615F">
        <w:rPr>
          <w:sz w:val="24"/>
          <w:szCs w:val="24"/>
          <w:lang w:val="it-IT"/>
        </w:rPr>
        <w:t xml:space="preserve">, glag. – lijepiti </w:t>
      </w:r>
    </w:p>
    <w:p w:rsidR="00CC615F" w:rsidRPr="001E397A" w:rsidRDefault="00CC615F" w:rsidP="001E397A">
      <w:pPr>
        <w:spacing w:line="360" w:lineRule="auto"/>
        <w:ind w:firstLine="708"/>
        <w:jc w:val="both"/>
        <w:rPr>
          <w:sz w:val="24"/>
          <w:szCs w:val="24"/>
          <w:lang w:val="it-IT"/>
        </w:rPr>
      </w:pPr>
      <w:r w:rsidRPr="00CC615F">
        <w:rPr>
          <w:sz w:val="24"/>
          <w:szCs w:val="24"/>
          <w:lang w:val="it-IT"/>
        </w:rPr>
        <w:t xml:space="preserve">U Skoka: U Korčuli </w:t>
      </w:r>
      <w:r w:rsidRPr="00CC615F">
        <w:rPr>
          <w:i/>
          <w:iCs/>
          <w:sz w:val="24"/>
          <w:szCs w:val="24"/>
          <w:lang w:val="it-IT"/>
        </w:rPr>
        <w:t>kôla</w:t>
      </w:r>
      <w:r w:rsidRPr="00CC615F">
        <w:rPr>
          <w:sz w:val="24"/>
          <w:szCs w:val="24"/>
          <w:lang w:val="it-IT"/>
        </w:rPr>
        <w:t xml:space="preserve"> f. “ljepilo” (RGGK 152) i </w:t>
      </w:r>
      <w:r w:rsidRPr="00CC615F">
        <w:rPr>
          <w:i/>
          <w:iCs/>
          <w:sz w:val="24"/>
          <w:szCs w:val="24"/>
          <w:lang w:val="it-IT"/>
        </w:rPr>
        <w:t>inkòlat/inkolávat</w:t>
      </w:r>
      <w:r w:rsidRPr="00CC615F">
        <w:rPr>
          <w:sz w:val="24"/>
          <w:szCs w:val="24"/>
          <w:lang w:val="it-IT"/>
        </w:rPr>
        <w:t xml:space="preserve"> “1. zalijepiti…; 2. uškrobiti” (RGGK 116). U Boki kotorskoj </w:t>
      </w:r>
      <w:r w:rsidRPr="00CC615F">
        <w:rPr>
          <w:i/>
          <w:iCs/>
          <w:sz w:val="24"/>
          <w:szCs w:val="24"/>
          <w:lang w:val="it-IT"/>
        </w:rPr>
        <w:t>kôla</w:t>
      </w:r>
      <w:r w:rsidRPr="00CC615F">
        <w:rPr>
          <w:sz w:val="24"/>
          <w:szCs w:val="24"/>
          <w:lang w:val="it-IT"/>
        </w:rPr>
        <w:t xml:space="preserve"> f. “lijepak, štirak” (RCG 166), </w:t>
      </w:r>
      <w:r w:rsidRPr="00CC615F">
        <w:rPr>
          <w:i/>
          <w:iCs/>
          <w:sz w:val="24"/>
          <w:szCs w:val="24"/>
          <w:lang w:val="it-IT"/>
        </w:rPr>
        <w:t>înkola</w:t>
      </w:r>
      <w:r w:rsidRPr="00CC615F">
        <w:rPr>
          <w:sz w:val="24"/>
          <w:szCs w:val="24"/>
          <w:lang w:val="it-IT"/>
        </w:rPr>
        <w:t xml:space="preserve"> f. “ljepilo”, </w:t>
      </w:r>
      <w:r w:rsidRPr="00CC615F">
        <w:rPr>
          <w:i/>
          <w:iCs/>
          <w:sz w:val="24"/>
          <w:szCs w:val="24"/>
          <w:lang w:val="it-IT"/>
        </w:rPr>
        <w:t>inkȍlan</w:t>
      </w:r>
      <w:r w:rsidRPr="00CC615F">
        <w:rPr>
          <w:sz w:val="24"/>
          <w:szCs w:val="24"/>
          <w:lang w:val="it-IT"/>
        </w:rPr>
        <w:t xml:space="preserve"> adj. “uštirkan, zalijepljen, ulijepljen” i </w:t>
      </w:r>
      <w:r w:rsidRPr="00CC615F">
        <w:rPr>
          <w:i/>
          <w:iCs/>
          <w:sz w:val="24"/>
          <w:szCs w:val="24"/>
          <w:lang w:val="it-IT"/>
        </w:rPr>
        <w:t>inkolȁt/inkolavȁt</w:t>
      </w:r>
      <w:r w:rsidRPr="00CC615F">
        <w:rPr>
          <w:sz w:val="24"/>
          <w:szCs w:val="24"/>
          <w:lang w:val="it-IT"/>
        </w:rPr>
        <w:t xml:space="preserve"> “uštirkati, zalijepiti, prilijepiti” (RCG 128). Miotto navodi </w:t>
      </w:r>
      <w:r w:rsidRPr="00CC615F">
        <w:rPr>
          <w:i/>
          <w:iCs/>
          <w:sz w:val="24"/>
          <w:szCs w:val="24"/>
          <w:lang w:val="it-IT"/>
        </w:rPr>
        <w:t>incolàr-se</w:t>
      </w:r>
      <w:r w:rsidRPr="00CC615F">
        <w:rPr>
          <w:sz w:val="24"/>
          <w:szCs w:val="24"/>
          <w:lang w:val="it-IT"/>
        </w:rPr>
        <w:t xml:space="preserve"> “1. incollare, incollarsi” (Mi 98). Vinja ne obrađuje ovu lemu. Lema je izvedena </w:t>
      </w:r>
      <w:proofErr w:type="gramStart"/>
      <w:r w:rsidRPr="00CC615F">
        <w:rPr>
          <w:sz w:val="24"/>
          <w:szCs w:val="24"/>
          <w:lang w:val="it-IT"/>
        </w:rPr>
        <w:t>od</w:t>
      </w:r>
      <w:proofErr w:type="gramEnd"/>
      <w:r w:rsidRPr="00CC615F">
        <w:rPr>
          <w:sz w:val="24"/>
          <w:szCs w:val="24"/>
          <w:lang w:val="it-IT"/>
        </w:rPr>
        <w:t xml:space="preserve"> mlet. </w:t>
      </w:r>
      <w:r w:rsidRPr="00CC615F">
        <w:rPr>
          <w:i/>
          <w:iCs/>
          <w:sz w:val="24"/>
          <w:szCs w:val="24"/>
          <w:lang w:val="it-IT"/>
        </w:rPr>
        <w:t>incolar</w:t>
      </w:r>
      <w:r w:rsidRPr="00CC615F">
        <w:rPr>
          <w:sz w:val="24"/>
          <w:szCs w:val="24"/>
          <w:lang w:val="it-IT"/>
        </w:rPr>
        <w:t xml:space="preserve"> &lt; vulg. lat. *</w:t>
      </w:r>
      <w:r w:rsidRPr="00CC615F">
        <w:rPr>
          <w:i/>
          <w:iCs/>
          <w:sz w:val="24"/>
          <w:szCs w:val="24"/>
          <w:lang w:val="it-IT"/>
        </w:rPr>
        <w:t>cǒlla(m)</w:t>
      </w:r>
      <w:r w:rsidRPr="00CC615F">
        <w:rPr>
          <w:sz w:val="24"/>
          <w:szCs w:val="24"/>
          <w:lang w:val="it-IT"/>
        </w:rPr>
        <w:t xml:space="preserve"> &lt; grč. kòlla (DELI s. v. incollare (SKOK II 2; SKOK II 122; REW 2039; BOE 178; GDDT 164).</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izventati</w:t>
      </w:r>
      <w:r w:rsidRPr="00CC615F">
        <w:rPr>
          <w:sz w:val="24"/>
          <w:szCs w:val="24"/>
          <w:lang w:val="it-IT"/>
        </w:rPr>
        <w:t xml:space="preserve">, glag. – izmisliti </w:t>
      </w:r>
    </w:p>
    <w:p w:rsidR="00CC615F" w:rsidRPr="00CC615F" w:rsidRDefault="00CC615F" w:rsidP="001E397A">
      <w:pPr>
        <w:spacing w:line="360" w:lineRule="auto"/>
        <w:ind w:firstLine="708"/>
        <w:jc w:val="both"/>
        <w:rPr>
          <w:sz w:val="24"/>
          <w:szCs w:val="24"/>
        </w:rPr>
      </w:pPr>
      <w:r w:rsidRPr="00CC615F">
        <w:rPr>
          <w:sz w:val="24"/>
          <w:szCs w:val="24"/>
          <w:lang w:val="it-IT"/>
        </w:rPr>
        <w:t xml:space="preserve">U Skoka: </w:t>
      </w:r>
      <w:proofErr w:type="gramStart"/>
      <w:r w:rsidRPr="00CC615F">
        <w:rPr>
          <w:sz w:val="24"/>
          <w:szCs w:val="24"/>
          <w:lang w:val="it-IT"/>
        </w:rPr>
        <w:t>od</w:t>
      </w:r>
      <w:proofErr w:type="gramEnd"/>
      <w:r w:rsidRPr="00CC615F">
        <w:rPr>
          <w:sz w:val="24"/>
          <w:szCs w:val="24"/>
          <w:lang w:val="it-IT"/>
        </w:rPr>
        <w:t xml:space="preserve"> tal. </w:t>
      </w:r>
      <w:r w:rsidRPr="00CC615F">
        <w:rPr>
          <w:i/>
          <w:iCs/>
          <w:sz w:val="24"/>
          <w:szCs w:val="24"/>
          <w:lang w:val="it-IT"/>
        </w:rPr>
        <w:t>inventare</w:t>
      </w:r>
      <w:r w:rsidRPr="00CC615F">
        <w:rPr>
          <w:sz w:val="24"/>
          <w:szCs w:val="24"/>
          <w:lang w:val="it-IT"/>
        </w:rPr>
        <w:t xml:space="preserve">, ili lat. </w:t>
      </w:r>
      <w:r w:rsidRPr="00CC615F">
        <w:rPr>
          <w:i/>
          <w:iCs/>
          <w:sz w:val="24"/>
          <w:szCs w:val="24"/>
          <w:lang w:val="it-IT"/>
        </w:rPr>
        <w:t>exventare</w:t>
      </w:r>
      <w:r w:rsidRPr="00CC615F">
        <w:rPr>
          <w:sz w:val="24"/>
          <w:szCs w:val="24"/>
          <w:lang w:val="it-IT"/>
        </w:rPr>
        <w:t xml:space="preserve"> s prijevodom ili zamjenom tal. </w:t>
      </w:r>
      <w:proofErr w:type="gramStart"/>
      <w:r w:rsidRPr="00CC615F">
        <w:rPr>
          <w:sz w:val="24"/>
          <w:szCs w:val="24"/>
          <w:lang w:val="it-IT"/>
        </w:rPr>
        <w:t>prefiksa</w:t>
      </w:r>
      <w:proofErr w:type="gramEnd"/>
      <w:r w:rsidRPr="00CC615F">
        <w:rPr>
          <w:sz w:val="24"/>
          <w:szCs w:val="24"/>
          <w:lang w:val="it-IT"/>
        </w:rPr>
        <w:t xml:space="preserve">, od </w:t>
      </w:r>
      <w:r w:rsidRPr="00CC615F">
        <w:rPr>
          <w:i/>
          <w:iCs/>
          <w:sz w:val="24"/>
          <w:szCs w:val="24"/>
          <w:lang w:val="it-IT"/>
        </w:rPr>
        <w:t>invenire</w:t>
      </w:r>
      <w:r w:rsidRPr="00CC615F">
        <w:rPr>
          <w:sz w:val="24"/>
          <w:szCs w:val="24"/>
          <w:lang w:val="it-IT"/>
        </w:rPr>
        <w:t xml:space="preserve">, part, inventum, ili od </w:t>
      </w:r>
      <w:r w:rsidRPr="00CC615F">
        <w:rPr>
          <w:i/>
          <w:iCs/>
          <w:sz w:val="24"/>
          <w:szCs w:val="24"/>
          <w:lang w:val="it-IT"/>
        </w:rPr>
        <w:t>ventus</w:t>
      </w:r>
      <w:r w:rsidRPr="00CC615F">
        <w:rPr>
          <w:sz w:val="24"/>
          <w:szCs w:val="24"/>
          <w:lang w:val="it-IT"/>
        </w:rPr>
        <w:t xml:space="preserve"> »vjetar«. </w:t>
      </w:r>
      <w:proofErr w:type="gramStart"/>
      <w:r w:rsidRPr="00CC615F">
        <w:rPr>
          <w:sz w:val="24"/>
          <w:szCs w:val="24"/>
          <w:lang w:val="it-IT"/>
        </w:rPr>
        <w:t>Od</w:t>
      </w:r>
      <w:proofErr w:type="gramEnd"/>
      <w:r w:rsidRPr="00CC615F">
        <w:rPr>
          <w:sz w:val="24"/>
          <w:szCs w:val="24"/>
          <w:lang w:val="it-IT"/>
        </w:rPr>
        <w:t xml:space="preserve"> posljednjeg i </w:t>
      </w:r>
      <w:r w:rsidRPr="00CC615F">
        <w:rPr>
          <w:i/>
          <w:iCs/>
          <w:sz w:val="24"/>
          <w:szCs w:val="24"/>
          <w:lang w:val="it-IT"/>
        </w:rPr>
        <w:t>žventuljica</w:t>
      </w:r>
      <w:r w:rsidRPr="00CC615F">
        <w:rPr>
          <w:sz w:val="24"/>
          <w:szCs w:val="24"/>
          <w:lang w:val="it-IT"/>
        </w:rPr>
        <w:t xml:space="preserve"> (istro-čak.) »Fächer, ventaculum &gt; ventaglio* &lt; tršć.-tal. </w:t>
      </w:r>
      <w:r w:rsidRPr="00CC615F">
        <w:rPr>
          <w:i/>
          <w:iCs/>
          <w:sz w:val="24"/>
          <w:szCs w:val="24"/>
          <w:lang w:val="it-IT"/>
        </w:rPr>
        <w:t>sventola</w:t>
      </w:r>
      <w:r w:rsidRPr="00CC615F">
        <w:rPr>
          <w:sz w:val="24"/>
          <w:szCs w:val="24"/>
          <w:lang w:val="it-IT"/>
        </w:rPr>
        <w:t xml:space="preserve">, postverbal od deminutivnog *exventulare. </w:t>
      </w:r>
      <w:r w:rsidRPr="00CC615F">
        <w:rPr>
          <w:sz w:val="24"/>
          <w:szCs w:val="24"/>
        </w:rPr>
        <w:t>Lit.: Kušar, Rad 118, 25. REW* 3112. 3113.</w:t>
      </w:r>
    </w:p>
    <w:p w:rsidR="00CC615F" w:rsidRPr="00CC615F" w:rsidRDefault="00CC615F" w:rsidP="00CC615F">
      <w:pPr>
        <w:spacing w:line="360" w:lineRule="auto"/>
        <w:ind w:firstLine="708"/>
        <w:jc w:val="both"/>
        <w:rPr>
          <w:sz w:val="24"/>
          <w:szCs w:val="24"/>
        </w:rPr>
      </w:pPr>
      <w:r w:rsidRPr="00CC615F">
        <w:rPr>
          <w:b/>
          <w:bCs/>
          <w:sz w:val="24"/>
          <w:szCs w:val="24"/>
        </w:rPr>
        <w:t>jušto</w:t>
      </w:r>
      <w:r w:rsidRPr="00CC615F">
        <w:rPr>
          <w:sz w:val="24"/>
          <w:szCs w:val="24"/>
        </w:rPr>
        <w:t>, pril. – točno, upravo, tako</w:t>
      </w:r>
    </w:p>
    <w:p w:rsidR="00CC615F" w:rsidRPr="00CC615F" w:rsidRDefault="00CC615F" w:rsidP="001E397A">
      <w:pPr>
        <w:spacing w:line="360" w:lineRule="auto"/>
        <w:ind w:firstLine="708"/>
        <w:jc w:val="both"/>
        <w:rPr>
          <w:sz w:val="24"/>
          <w:szCs w:val="24"/>
        </w:rPr>
      </w:pPr>
      <w:r w:rsidRPr="00CC615F">
        <w:rPr>
          <w:sz w:val="24"/>
          <w:szCs w:val="24"/>
        </w:rPr>
        <w:t xml:space="preserve">Termin potječe od mlet. priloga </w:t>
      </w:r>
      <w:r w:rsidRPr="00CC615F">
        <w:rPr>
          <w:i/>
          <w:iCs/>
          <w:sz w:val="24"/>
          <w:szCs w:val="24"/>
        </w:rPr>
        <w:t>iusto</w:t>
      </w:r>
      <w:r w:rsidRPr="00CC615F">
        <w:rPr>
          <w:sz w:val="24"/>
          <w:szCs w:val="24"/>
        </w:rPr>
        <w:t xml:space="preserve"> u istom značenju kao i „giusto“. Skok ga navodi s.v. jȕsto: </w:t>
      </w:r>
      <w:r w:rsidRPr="00CC615F">
        <w:rPr>
          <w:i/>
          <w:iCs/>
          <w:sz w:val="24"/>
          <w:szCs w:val="24"/>
        </w:rPr>
        <w:t>jȕšto</w:t>
      </w:r>
      <w:r w:rsidRPr="00CC615F">
        <w:rPr>
          <w:sz w:val="24"/>
          <w:szCs w:val="24"/>
        </w:rPr>
        <w:t xml:space="preserve"> </w:t>
      </w:r>
      <w:r w:rsidRPr="00CC615F">
        <w:rPr>
          <w:i/>
          <w:iCs/>
          <w:sz w:val="24"/>
          <w:szCs w:val="24"/>
        </w:rPr>
        <w:t xml:space="preserve">&lt; </w:t>
      </w:r>
      <w:r w:rsidRPr="00CC615F">
        <w:rPr>
          <w:sz w:val="24"/>
          <w:szCs w:val="24"/>
        </w:rPr>
        <w:t xml:space="preserve">tal. </w:t>
      </w:r>
      <w:r w:rsidRPr="00CC615F">
        <w:rPr>
          <w:i/>
          <w:iCs/>
          <w:sz w:val="24"/>
          <w:szCs w:val="24"/>
        </w:rPr>
        <w:t>giusto</w:t>
      </w:r>
      <w:r w:rsidRPr="00CC615F">
        <w:rPr>
          <w:sz w:val="24"/>
          <w:szCs w:val="24"/>
        </w:rPr>
        <w:t xml:space="preserve"> &lt; lat </w:t>
      </w:r>
      <w:r w:rsidRPr="00CC615F">
        <w:rPr>
          <w:i/>
          <w:iCs/>
          <w:sz w:val="24"/>
          <w:szCs w:val="24"/>
        </w:rPr>
        <w:t>jūstus</w:t>
      </w:r>
      <w:r w:rsidRPr="00CC615F">
        <w:rPr>
          <w:sz w:val="24"/>
          <w:szCs w:val="24"/>
        </w:rPr>
        <w:t xml:space="preserve"> od </w:t>
      </w:r>
      <w:r w:rsidRPr="00CC615F">
        <w:rPr>
          <w:i/>
          <w:iCs/>
          <w:sz w:val="24"/>
          <w:szCs w:val="24"/>
        </w:rPr>
        <w:t>jūs</w:t>
      </w:r>
      <w:r w:rsidRPr="00CC615F">
        <w:rPr>
          <w:sz w:val="24"/>
          <w:szCs w:val="24"/>
        </w:rPr>
        <w:t xml:space="preserve"> (Sk I/787).</w:t>
      </w:r>
    </w:p>
    <w:p w:rsidR="00CC615F" w:rsidRPr="00CC615F" w:rsidRDefault="00CC615F" w:rsidP="00CC615F">
      <w:pPr>
        <w:spacing w:line="360" w:lineRule="auto"/>
        <w:ind w:firstLine="708"/>
        <w:rPr>
          <w:sz w:val="24"/>
          <w:szCs w:val="24"/>
          <w:lang w:val="it-IT"/>
        </w:rPr>
      </w:pPr>
      <w:r w:rsidRPr="00CC615F">
        <w:rPr>
          <w:b/>
          <w:bCs/>
          <w:sz w:val="24"/>
          <w:szCs w:val="24"/>
          <w:lang w:val="it-IT"/>
        </w:rPr>
        <w:t xml:space="preserve">kacjȏla, </w:t>
      </w:r>
      <w:r w:rsidRPr="00CC615F">
        <w:rPr>
          <w:sz w:val="24"/>
          <w:szCs w:val="24"/>
          <w:lang w:val="it-IT"/>
        </w:rPr>
        <w:t xml:space="preserve">im. ž. </w:t>
      </w:r>
      <w:r w:rsidRPr="00CC615F">
        <w:rPr>
          <w:sz w:val="24"/>
          <w:szCs w:val="24"/>
        </w:rPr>
        <w:t xml:space="preserve">– </w:t>
      </w:r>
      <w:r w:rsidRPr="00CC615F">
        <w:rPr>
          <w:sz w:val="24"/>
          <w:szCs w:val="24"/>
          <w:lang w:val="it-IT"/>
        </w:rPr>
        <w:t>kutlača.</w:t>
      </w:r>
    </w:p>
    <w:p w:rsidR="00CC615F" w:rsidRPr="00CC615F" w:rsidRDefault="00CC615F" w:rsidP="001E397A">
      <w:pPr>
        <w:spacing w:line="360" w:lineRule="auto"/>
        <w:ind w:firstLine="708"/>
        <w:jc w:val="both"/>
        <w:rPr>
          <w:sz w:val="24"/>
          <w:szCs w:val="24"/>
          <w:lang w:val="it-IT"/>
        </w:rPr>
      </w:pPr>
      <w:r w:rsidRPr="00CC615F">
        <w:rPr>
          <w:sz w:val="24"/>
          <w:szCs w:val="24"/>
          <w:lang w:val="it-IT"/>
        </w:rPr>
        <w:t xml:space="preserve">Posuđenica iz mletačkog: </w:t>
      </w:r>
      <w:r w:rsidRPr="00CC615F">
        <w:rPr>
          <w:i/>
          <w:iCs/>
          <w:sz w:val="24"/>
          <w:szCs w:val="24"/>
          <w:lang w:val="it-IT"/>
        </w:rPr>
        <w:t xml:space="preserve">cazzòla, cazziola </w:t>
      </w:r>
      <w:r w:rsidRPr="00CC615F">
        <w:rPr>
          <w:sz w:val="24"/>
          <w:szCs w:val="24"/>
          <w:lang w:val="it-IT"/>
        </w:rPr>
        <w:t xml:space="preserve">„cazzuola o mestola“ (Bo 156), </w:t>
      </w:r>
      <w:r w:rsidRPr="00CC615F">
        <w:rPr>
          <w:i/>
          <w:iCs/>
          <w:sz w:val="24"/>
          <w:szCs w:val="24"/>
          <w:lang w:val="it-IT"/>
        </w:rPr>
        <w:t xml:space="preserve">caziòl </w:t>
      </w:r>
      <w:r w:rsidRPr="00CC615F">
        <w:rPr>
          <w:sz w:val="24"/>
          <w:szCs w:val="24"/>
          <w:lang w:val="it-IT"/>
        </w:rPr>
        <w:t xml:space="preserve">„ramaiolo da cucina“ (Mi </w:t>
      </w:r>
      <w:proofErr w:type="gramStart"/>
      <w:r w:rsidRPr="00CC615F">
        <w:rPr>
          <w:sz w:val="24"/>
          <w:szCs w:val="24"/>
          <w:lang w:val="it-IT"/>
        </w:rPr>
        <w:t>48</w:t>
      </w:r>
      <w:proofErr w:type="gramEnd"/>
      <w:r w:rsidRPr="00CC615F">
        <w:rPr>
          <w:sz w:val="24"/>
          <w:szCs w:val="24"/>
          <w:lang w:val="it-IT"/>
        </w:rPr>
        <w:t xml:space="preserve">). U Skoka: s.v. kȁča: </w:t>
      </w:r>
      <w:r w:rsidRPr="00CC615F">
        <w:rPr>
          <w:i/>
          <w:iCs/>
          <w:sz w:val="24"/>
          <w:szCs w:val="24"/>
          <w:lang w:val="it-IT"/>
        </w:rPr>
        <w:t xml:space="preserve">kàcjōla </w:t>
      </w:r>
      <w:r w:rsidRPr="00CC615F">
        <w:rPr>
          <w:sz w:val="24"/>
          <w:szCs w:val="24"/>
          <w:lang w:val="it-IT"/>
        </w:rPr>
        <w:t xml:space="preserve">&lt; tal. </w:t>
      </w:r>
      <w:r w:rsidRPr="00CC615F">
        <w:rPr>
          <w:i/>
          <w:iCs/>
          <w:sz w:val="24"/>
          <w:szCs w:val="24"/>
          <w:lang w:val="it-IT"/>
        </w:rPr>
        <w:t>cazzuola</w:t>
      </w:r>
      <w:r w:rsidRPr="00CC615F">
        <w:rPr>
          <w:sz w:val="24"/>
          <w:szCs w:val="24"/>
          <w:lang w:val="it-IT"/>
        </w:rPr>
        <w:t>, sic. kattsa (Sk II/10).</w:t>
      </w:r>
    </w:p>
    <w:p w:rsidR="00CC615F" w:rsidRPr="00CC615F" w:rsidRDefault="00CC615F" w:rsidP="00CC615F">
      <w:pPr>
        <w:spacing w:line="360" w:lineRule="auto"/>
        <w:ind w:firstLine="708"/>
        <w:rPr>
          <w:sz w:val="24"/>
          <w:szCs w:val="24"/>
        </w:rPr>
      </w:pPr>
      <w:r w:rsidRPr="00CC615F">
        <w:rPr>
          <w:b/>
          <w:bCs/>
          <w:sz w:val="24"/>
          <w:szCs w:val="24"/>
          <w:lang w:val="it-IT"/>
        </w:rPr>
        <w:lastRenderedPageBreak/>
        <w:t xml:space="preserve">kajȋn, </w:t>
      </w:r>
      <w:r w:rsidRPr="00CC615F">
        <w:rPr>
          <w:sz w:val="24"/>
          <w:szCs w:val="24"/>
          <w:lang w:val="it-IT"/>
        </w:rPr>
        <w:t xml:space="preserve">im. m. </w:t>
      </w:r>
      <w:r w:rsidRPr="00CC615F">
        <w:rPr>
          <w:sz w:val="24"/>
          <w:szCs w:val="24"/>
        </w:rPr>
        <w:t xml:space="preserve">– </w:t>
      </w:r>
      <w:r w:rsidRPr="00CC615F">
        <w:rPr>
          <w:sz w:val="24"/>
          <w:szCs w:val="24"/>
          <w:lang w:val="it-IT"/>
        </w:rPr>
        <w:t>lavor, umivaonik</w:t>
      </w:r>
    </w:p>
    <w:p w:rsidR="00CC615F" w:rsidRPr="001E397A" w:rsidRDefault="00CC615F" w:rsidP="001E397A">
      <w:pPr>
        <w:spacing w:line="360" w:lineRule="auto"/>
        <w:ind w:firstLine="708"/>
        <w:jc w:val="both"/>
        <w:rPr>
          <w:sz w:val="24"/>
          <w:szCs w:val="24"/>
          <w:lang w:val="it-IT"/>
        </w:rPr>
      </w:pPr>
      <w:r w:rsidRPr="00CC615F">
        <w:rPr>
          <w:sz w:val="24"/>
          <w:szCs w:val="24"/>
          <w:lang w:val="it-IT"/>
        </w:rPr>
        <w:t xml:space="preserve">Posuđenica iz mletačkoga: </w:t>
      </w:r>
      <w:r w:rsidRPr="00CC615F">
        <w:rPr>
          <w:i/>
          <w:iCs/>
          <w:sz w:val="24"/>
          <w:szCs w:val="24"/>
          <w:lang w:val="it-IT"/>
        </w:rPr>
        <w:t xml:space="preserve">cain </w:t>
      </w:r>
      <w:r w:rsidRPr="00CC615F">
        <w:rPr>
          <w:sz w:val="24"/>
          <w:szCs w:val="24"/>
          <w:lang w:val="it-IT"/>
        </w:rPr>
        <w:t xml:space="preserve">“vaso notissimo per uso di lavarsi comunemente le mani e il viso“ (Bo 116), </w:t>
      </w:r>
      <w:r w:rsidRPr="00CC615F">
        <w:rPr>
          <w:i/>
          <w:iCs/>
          <w:sz w:val="24"/>
          <w:szCs w:val="24"/>
          <w:lang w:val="it-IT"/>
        </w:rPr>
        <w:t xml:space="preserve">caìn </w:t>
      </w:r>
      <w:r w:rsidRPr="00CC615F">
        <w:rPr>
          <w:sz w:val="24"/>
          <w:szCs w:val="24"/>
          <w:lang w:val="it-IT"/>
        </w:rPr>
        <w:t xml:space="preserve">(Mi </w:t>
      </w:r>
      <w:proofErr w:type="gramStart"/>
      <w:r w:rsidRPr="00CC615F">
        <w:rPr>
          <w:sz w:val="24"/>
          <w:szCs w:val="24"/>
          <w:lang w:val="it-IT"/>
        </w:rPr>
        <w:t>40</w:t>
      </w:r>
      <w:proofErr w:type="gramEnd"/>
      <w:r w:rsidRPr="00CC615F">
        <w:rPr>
          <w:sz w:val="24"/>
          <w:szCs w:val="24"/>
          <w:lang w:val="it-IT"/>
        </w:rPr>
        <w:t xml:space="preserve">). </w:t>
      </w:r>
      <w:proofErr w:type="gramStart"/>
      <w:r w:rsidRPr="00CC615F">
        <w:rPr>
          <w:sz w:val="24"/>
          <w:szCs w:val="24"/>
          <w:lang w:val="it-IT"/>
        </w:rPr>
        <w:t xml:space="preserve">Skok riječ bilježi pod: s.v. </w:t>
      </w:r>
      <w:r w:rsidRPr="00CC615F">
        <w:rPr>
          <w:i/>
          <w:iCs/>
          <w:sz w:val="24"/>
          <w:szCs w:val="24"/>
          <w:lang w:val="it-IT"/>
        </w:rPr>
        <w:t>katîn</w:t>
      </w:r>
      <w:r w:rsidRPr="00CC615F">
        <w:rPr>
          <w:sz w:val="24"/>
          <w:szCs w:val="24"/>
          <w:lang w:val="it-IT"/>
        </w:rPr>
        <w:t xml:space="preserve"> „lonac“: </w:t>
      </w:r>
      <w:r w:rsidRPr="00CC615F">
        <w:rPr>
          <w:i/>
          <w:iCs/>
          <w:sz w:val="24"/>
          <w:szCs w:val="24"/>
          <w:lang w:val="it-IT"/>
        </w:rPr>
        <w:t xml:space="preserve">kajîn &lt; </w:t>
      </w:r>
      <w:r w:rsidRPr="00CC615F">
        <w:rPr>
          <w:sz w:val="24"/>
          <w:szCs w:val="24"/>
          <w:lang w:val="it-IT"/>
        </w:rPr>
        <w:t xml:space="preserve">mlet. </w:t>
      </w:r>
      <w:r w:rsidRPr="00CC615F">
        <w:rPr>
          <w:i/>
          <w:iCs/>
          <w:sz w:val="24"/>
          <w:szCs w:val="24"/>
          <w:lang w:val="it-IT"/>
        </w:rPr>
        <w:t>cain</w:t>
      </w:r>
      <w:r w:rsidRPr="00CC615F">
        <w:rPr>
          <w:sz w:val="24"/>
          <w:szCs w:val="24"/>
          <w:lang w:val="it-IT"/>
        </w:rPr>
        <w:t xml:space="preserve"> (Sk II/62).</w:t>
      </w:r>
      <w:proofErr w:type="gramEnd"/>
    </w:p>
    <w:p w:rsidR="00CC615F" w:rsidRPr="00CC615F" w:rsidRDefault="00CC615F" w:rsidP="00CC615F">
      <w:pPr>
        <w:spacing w:line="360" w:lineRule="auto"/>
        <w:ind w:firstLine="708"/>
        <w:jc w:val="both"/>
        <w:rPr>
          <w:sz w:val="24"/>
          <w:szCs w:val="24"/>
        </w:rPr>
      </w:pPr>
      <w:r w:rsidRPr="00CC615F">
        <w:rPr>
          <w:b/>
          <w:bCs/>
          <w:sz w:val="24"/>
          <w:szCs w:val="24"/>
        </w:rPr>
        <w:t>kȁla,</w:t>
      </w:r>
      <w:r w:rsidRPr="00CC615F">
        <w:rPr>
          <w:sz w:val="24"/>
          <w:szCs w:val="24"/>
        </w:rPr>
        <w:t xml:space="preserve"> im. ž. – uska ulica u rasteru mediteranskog grada</w:t>
      </w:r>
    </w:p>
    <w:p w:rsidR="00CC615F" w:rsidRPr="00CC615F" w:rsidRDefault="00CC615F" w:rsidP="001E397A">
      <w:pPr>
        <w:spacing w:line="360" w:lineRule="auto"/>
        <w:ind w:firstLine="708"/>
        <w:jc w:val="both"/>
        <w:rPr>
          <w:sz w:val="24"/>
          <w:szCs w:val="24"/>
        </w:rPr>
      </w:pPr>
      <w:r w:rsidRPr="00CC615F">
        <w:rPr>
          <w:sz w:val="24"/>
          <w:szCs w:val="24"/>
        </w:rPr>
        <w:t xml:space="preserve">Posuđenica iz mlet.: </w:t>
      </w:r>
      <w:r w:rsidRPr="00CC615F">
        <w:rPr>
          <w:i/>
          <w:iCs/>
          <w:sz w:val="24"/>
          <w:szCs w:val="24"/>
        </w:rPr>
        <w:t>cale</w:t>
      </w:r>
      <w:r w:rsidRPr="00CC615F">
        <w:rPr>
          <w:sz w:val="24"/>
          <w:szCs w:val="24"/>
        </w:rPr>
        <w:t xml:space="preserve"> „via, strada, cammino“ (Bo 118). Skok tumači imenicu s.v. Kale: </w:t>
      </w:r>
      <w:r w:rsidRPr="00CC615F">
        <w:rPr>
          <w:i/>
          <w:iCs/>
          <w:sz w:val="24"/>
          <w:szCs w:val="24"/>
        </w:rPr>
        <w:t>kala</w:t>
      </w:r>
      <w:r w:rsidRPr="00CC615F">
        <w:rPr>
          <w:sz w:val="24"/>
          <w:szCs w:val="24"/>
        </w:rPr>
        <w:t xml:space="preserve"> = tal. </w:t>
      </w:r>
      <w:r w:rsidRPr="00CC615F">
        <w:rPr>
          <w:i/>
          <w:iCs/>
          <w:sz w:val="24"/>
          <w:szCs w:val="24"/>
        </w:rPr>
        <w:t>calle</w:t>
      </w:r>
      <w:r w:rsidRPr="00CC615F">
        <w:rPr>
          <w:sz w:val="24"/>
          <w:szCs w:val="24"/>
        </w:rPr>
        <w:t xml:space="preserve"> „uska ulica, termin karakterističan za Dalmaciju, Istru i Veneciju“ (Sk II/20). Klaić bilježi: </w:t>
      </w:r>
      <w:r w:rsidRPr="00CC615F">
        <w:rPr>
          <w:i/>
          <w:iCs/>
          <w:sz w:val="24"/>
          <w:szCs w:val="24"/>
        </w:rPr>
        <w:t>kȁla</w:t>
      </w:r>
      <w:r w:rsidRPr="00CC615F">
        <w:rPr>
          <w:sz w:val="24"/>
          <w:szCs w:val="24"/>
        </w:rPr>
        <w:t xml:space="preserve"> &lt; tal. </w:t>
      </w:r>
      <w:r w:rsidRPr="00CC615F">
        <w:rPr>
          <w:i/>
          <w:iCs/>
          <w:sz w:val="24"/>
          <w:szCs w:val="24"/>
        </w:rPr>
        <w:t xml:space="preserve">calle </w:t>
      </w:r>
      <w:r w:rsidRPr="00CC615F">
        <w:rPr>
          <w:sz w:val="24"/>
          <w:szCs w:val="24"/>
        </w:rPr>
        <w:t>„ulica“ (Kl 645).</w:t>
      </w:r>
    </w:p>
    <w:p w:rsidR="00CC615F" w:rsidRPr="00CC615F" w:rsidRDefault="00CC615F" w:rsidP="00CC615F">
      <w:pPr>
        <w:spacing w:line="360" w:lineRule="auto"/>
        <w:ind w:firstLine="708"/>
        <w:jc w:val="both"/>
        <w:rPr>
          <w:sz w:val="24"/>
          <w:szCs w:val="24"/>
        </w:rPr>
      </w:pPr>
      <w:r w:rsidRPr="00CC615F">
        <w:rPr>
          <w:b/>
          <w:bCs/>
          <w:sz w:val="24"/>
          <w:szCs w:val="24"/>
        </w:rPr>
        <w:t>kȁmara</w:t>
      </w:r>
      <w:r w:rsidRPr="00CC615F">
        <w:rPr>
          <w:sz w:val="24"/>
          <w:szCs w:val="24"/>
        </w:rPr>
        <w:t>, im. ž. – soba</w:t>
      </w:r>
    </w:p>
    <w:p w:rsidR="00CC615F" w:rsidRPr="00CC615F" w:rsidRDefault="00CC615F" w:rsidP="001E397A">
      <w:pPr>
        <w:spacing w:line="360" w:lineRule="auto"/>
        <w:ind w:firstLine="708"/>
        <w:jc w:val="both"/>
        <w:rPr>
          <w:sz w:val="24"/>
          <w:szCs w:val="24"/>
        </w:rPr>
      </w:pPr>
      <w:r w:rsidRPr="00CC615F">
        <w:rPr>
          <w:sz w:val="24"/>
          <w:szCs w:val="24"/>
        </w:rPr>
        <w:t xml:space="preserve">Posuđenica iz mlet.: </w:t>
      </w:r>
      <w:r w:rsidRPr="00CC615F">
        <w:rPr>
          <w:i/>
          <w:iCs/>
          <w:sz w:val="24"/>
          <w:szCs w:val="24"/>
        </w:rPr>
        <w:t>càmara</w:t>
      </w:r>
      <w:r w:rsidRPr="00CC615F">
        <w:rPr>
          <w:sz w:val="24"/>
          <w:szCs w:val="24"/>
        </w:rPr>
        <w:t xml:space="preserve"> „camera, stanza“ (Bo 120), </w:t>
      </w:r>
      <w:r w:rsidRPr="00CC615F">
        <w:rPr>
          <w:i/>
          <w:iCs/>
          <w:sz w:val="24"/>
          <w:szCs w:val="24"/>
        </w:rPr>
        <w:t>càmara</w:t>
      </w:r>
      <w:r w:rsidRPr="00CC615F">
        <w:rPr>
          <w:sz w:val="24"/>
          <w:szCs w:val="24"/>
        </w:rPr>
        <w:t xml:space="preserve"> (Mi 42). Skok tumači imenicu na sljedeći način: </w:t>
      </w:r>
      <w:r w:rsidRPr="00CC615F">
        <w:rPr>
          <w:i/>
          <w:iCs/>
          <w:sz w:val="24"/>
          <w:szCs w:val="24"/>
        </w:rPr>
        <w:t>kȁmara &lt;</w:t>
      </w:r>
      <w:r w:rsidRPr="00CC615F">
        <w:rPr>
          <w:sz w:val="24"/>
          <w:szCs w:val="24"/>
        </w:rPr>
        <w:t xml:space="preserve"> mlet. </w:t>
      </w:r>
      <w:r w:rsidRPr="00CC615F">
        <w:rPr>
          <w:i/>
          <w:iCs/>
          <w:sz w:val="24"/>
          <w:szCs w:val="24"/>
        </w:rPr>
        <w:t xml:space="preserve">càmara </w:t>
      </w:r>
      <w:r w:rsidRPr="00CC615F">
        <w:rPr>
          <w:sz w:val="24"/>
          <w:szCs w:val="24"/>
        </w:rPr>
        <w:t xml:space="preserve">&lt; lat. </w:t>
      </w:r>
      <w:r w:rsidRPr="00CC615F">
        <w:rPr>
          <w:i/>
          <w:iCs/>
          <w:sz w:val="24"/>
          <w:szCs w:val="24"/>
        </w:rPr>
        <w:t>camera</w:t>
      </w:r>
      <w:r w:rsidRPr="00CC615F">
        <w:rPr>
          <w:sz w:val="24"/>
          <w:szCs w:val="24"/>
        </w:rPr>
        <w:t xml:space="preserve"> (Sk II/24). </w:t>
      </w:r>
    </w:p>
    <w:p w:rsidR="00CC615F" w:rsidRPr="00CC615F" w:rsidRDefault="00CC615F" w:rsidP="00CC615F">
      <w:pPr>
        <w:spacing w:line="360" w:lineRule="auto"/>
        <w:ind w:firstLine="708"/>
        <w:jc w:val="both"/>
        <w:rPr>
          <w:sz w:val="24"/>
          <w:szCs w:val="24"/>
        </w:rPr>
      </w:pPr>
      <w:r w:rsidRPr="00CC615F">
        <w:rPr>
          <w:b/>
          <w:bCs/>
          <w:sz w:val="24"/>
          <w:szCs w:val="24"/>
        </w:rPr>
        <w:t>kampanel</w:t>
      </w:r>
      <w:r w:rsidRPr="00CC615F">
        <w:rPr>
          <w:sz w:val="24"/>
          <w:szCs w:val="24"/>
        </w:rPr>
        <w:t>, im. m. – zvonik, crkveni toranj</w:t>
      </w:r>
    </w:p>
    <w:p w:rsidR="00CC615F" w:rsidRPr="00CC615F" w:rsidRDefault="00CC615F" w:rsidP="001E397A">
      <w:pPr>
        <w:spacing w:line="360" w:lineRule="auto"/>
        <w:ind w:firstLine="708"/>
        <w:jc w:val="both"/>
        <w:rPr>
          <w:sz w:val="24"/>
          <w:szCs w:val="24"/>
        </w:rPr>
      </w:pPr>
      <w:r w:rsidRPr="00CC615F">
        <w:rPr>
          <w:sz w:val="24"/>
          <w:szCs w:val="24"/>
        </w:rPr>
        <w:t xml:space="preserve">Posuđenica iz mlet., od </w:t>
      </w:r>
      <w:r w:rsidRPr="00CC615F">
        <w:rPr>
          <w:i/>
          <w:iCs/>
          <w:sz w:val="24"/>
          <w:szCs w:val="24"/>
        </w:rPr>
        <w:t xml:space="preserve">campanìl </w:t>
      </w:r>
      <w:r w:rsidRPr="00CC615F">
        <w:rPr>
          <w:sz w:val="24"/>
          <w:szCs w:val="24"/>
        </w:rPr>
        <w:t xml:space="preserve">„torre in cui stanno e si suonno le campane“ (Bo 124), </w:t>
      </w:r>
      <w:r w:rsidRPr="00CC615F">
        <w:rPr>
          <w:i/>
          <w:iCs/>
          <w:sz w:val="24"/>
          <w:szCs w:val="24"/>
        </w:rPr>
        <w:t xml:space="preserve">campanel </w:t>
      </w:r>
      <w:r w:rsidRPr="00CC615F">
        <w:rPr>
          <w:sz w:val="24"/>
          <w:szCs w:val="24"/>
        </w:rPr>
        <w:t xml:space="preserve">(Ro 154). U Skoka s.v. kampànio: </w:t>
      </w:r>
      <w:r w:rsidRPr="00CC615F">
        <w:rPr>
          <w:i/>
          <w:iCs/>
          <w:sz w:val="24"/>
          <w:szCs w:val="24"/>
        </w:rPr>
        <w:t>kampanȋl</w:t>
      </w:r>
      <w:r w:rsidRPr="00CC615F">
        <w:rPr>
          <w:sz w:val="24"/>
          <w:szCs w:val="24"/>
        </w:rPr>
        <w:t xml:space="preserve"> &lt; tal. </w:t>
      </w:r>
      <w:r w:rsidRPr="00CC615F">
        <w:rPr>
          <w:i/>
          <w:iCs/>
          <w:sz w:val="24"/>
          <w:szCs w:val="24"/>
        </w:rPr>
        <w:t>campanile</w:t>
      </w:r>
      <w:r w:rsidRPr="00CC615F">
        <w:rPr>
          <w:sz w:val="24"/>
          <w:szCs w:val="24"/>
        </w:rPr>
        <w:t xml:space="preserve"> (Sk II/28).</w:t>
      </w:r>
    </w:p>
    <w:p w:rsidR="00CC615F" w:rsidRPr="00CC615F" w:rsidRDefault="00CC615F" w:rsidP="00CC615F">
      <w:pPr>
        <w:spacing w:line="360" w:lineRule="auto"/>
        <w:ind w:firstLine="708"/>
        <w:jc w:val="both"/>
        <w:rPr>
          <w:sz w:val="24"/>
          <w:szCs w:val="24"/>
        </w:rPr>
      </w:pPr>
      <w:r w:rsidRPr="00CC615F">
        <w:rPr>
          <w:b/>
          <w:bCs/>
          <w:sz w:val="24"/>
          <w:szCs w:val="24"/>
        </w:rPr>
        <w:t>kanat</w:t>
      </w:r>
      <w:r w:rsidRPr="00CC615F">
        <w:rPr>
          <w:sz w:val="24"/>
          <w:szCs w:val="24"/>
        </w:rPr>
        <w:t>, im. m. - pjevanje</w:t>
      </w:r>
    </w:p>
    <w:p w:rsidR="00CC615F" w:rsidRPr="00CC615F" w:rsidRDefault="00CC615F" w:rsidP="001E397A">
      <w:pPr>
        <w:spacing w:line="360" w:lineRule="auto"/>
        <w:ind w:firstLine="708"/>
        <w:jc w:val="both"/>
        <w:rPr>
          <w:sz w:val="24"/>
          <w:szCs w:val="24"/>
        </w:rPr>
      </w:pPr>
      <w:r w:rsidRPr="00CC615F">
        <w:rPr>
          <w:sz w:val="24"/>
          <w:szCs w:val="24"/>
        </w:rPr>
        <w:t xml:space="preserve">Prema Skoku: känat2, gen. kânta (15. v., Marulić) »pjevanje«; kantat (Perast) = kantat, -am impf, pored pívat (Rab, Božava) = kantat, -ãm (Dubrovnik, Cavtat, objekt pjesan, misa) (is-, od-, pre-, ras-, za-, subjekt pijetao), apstraktum kàntãnje n (Marulić), ironička metafora iskantati (Lika, Dubrovnik) »izbrbljati«, skantati (Nalješković) »proglasiti, saopćiti«. </w:t>
      </w:r>
      <w:r w:rsidRPr="00CC615F">
        <w:rPr>
          <w:sz w:val="24"/>
          <w:szCs w:val="24"/>
          <w:lang w:val="it-IT"/>
        </w:rPr>
        <w:t>Sa tal. prefiksom in- inkantăti se pf. (Veli Otok) »prepasti se«. Postverbal jinkanãt (Božava) = inkánát (Perast)</w:t>
      </w:r>
      <w:proofErr w:type="gramStart"/>
      <w:r w:rsidRPr="00CC615F">
        <w:rPr>
          <w:sz w:val="24"/>
          <w:szCs w:val="24"/>
          <w:lang w:val="it-IT"/>
        </w:rPr>
        <w:t xml:space="preserve"> »</w:t>
      </w:r>
      <w:proofErr w:type="gramEnd"/>
      <w:r w:rsidRPr="00CC615F">
        <w:rPr>
          <w:sz w:val="24"/>
          <w:szCs w:val="24"/>
          <w:lang w:val="it-IT"/>
        </w:rPr>
        <w:t>dražba« &lt; tal. incanto. Radne imenice: na lat. -atarem &gt; mlet. -ador &gt; -adur: kantaduri m pl.</w:t>
      </w:r>
      <w:proofErr w:type="gramStart"/>
      <w:r w:rsidRPr="00CC615F">
        <w:rPr>
          <w:sz w:val="24"/>
          <w:szCs w:val="24"/>
          <w:lang w:val="it-IT"/>
        </w:rPr>
        <w:t xml:space="preserve"> »</w:t>
      </w:r>
      <w:proofErr w:type="gramEnd"/>
      <w:r w:rsidRPr="00CC615F">
        <w:rPr>
          <w:sz w:val="24"/>
          <w:szCs w:val="24"/>
          <w:lang w:val="it-IT"/>
        </w:rPr>
        <w:t xml:space="preserve">počasna služba predvodnika pjevanja u crkvi (imaju posebno mjesto na crkvenom koru)«, poimeničen part. prez. kantajuč = kantajoč (Vodice, Istra). </w:t>
      </w:r>
      <w:r w:rsidRPr="00CC615F">
        <w:rPr>
          <w:sz w:val="24"/>
          <w:szCs w:val="24"/>
        </w:rPr>
        <w:t xml:space="preserve">Od tal. </w:t>
      </w:r>
      <w:r w:rsidRPr="00CC615F">
        <w:rPr>
          <w:i/>
          <w:iCs/>
          <w:sz w:val="24"/>
          <w:szCs w:val="24"/>
        </w:rPr>
        <w:t>cantare</w:t>
      </w:r>
      <w:r w:rsidRPr="00CC615F">
        <w:rPr>
          <w:sz w:val="24"/>
          <w:szCs w:val="24"/>
        </w:rPr>
        <w:t xml:space="preserve">, iterativ od lat. </w:t>
      </w:r>
      <w:r w:rsidRPr="00CC615F">
        <w:rPr>
          <w:i/>
          <w:iCs/>
          <w:sz w:val="24"/>
          <w:szCs w:val="24"/>
        </w:rPr>
        <w:t>canere</w:t>
      </w:r>
      <w:r w:rsidRPr="00CC615F">
        <w:rPr>
          <w:sz w:val="24"/>
          <w:szCs w:val="24"/>
        </w:rPr>
        <w:t xml:space="preserve"> (prasrodstvo sa njem. Hahn), putem crkve. Upor. stari romanizam arb. me knū (Ulcinj) »1° čitati, 2° pjevati«. Radna imenica na -or </w:t>
      </w:r>
      <w:r w:rsidRPr="00CC615F">
        <w:rPr>
          <w:i/>
          <w:iCs/>
          <w:sz w:val="24"/>
          <w:szCs w:val="24"/>
        </w:rPr>
        <w:t>kantor</w:t>
      </w:r>
      <w:r w:rsidRPr="00CC615F">
        <w:rPr>
          <w:sz w:val="24"/>
          <w:szCs w:val="24"/>
        </w:rPr>
        <w:t xml:space="preserve"> m (u gradskom jeziku) »pjevač u židovskim sinagogama«, </w:t>
      </w:r>
      <w:r w:rsidRPr="00CC615F">
        <w:rPr>
          <w:i/>
          <w:iCs/>
          <w:sz w:val="24"/>
          <w:szCs w:val="24"/>
        </w:rPr>
        <w:t>kantūr</w:t>
      </w:r>
      <w:r w:rsidRPr="00CC615F">
        <w:rPr>
          <w:sz w:val="24"/>
          <w:szCs w:val="24"/>
        </w:rPr>
        <w:t xml:space="preserve">, gen. -ura m (16. v.) »pjevač u crkvi«. Apstraktum na -io </w:t>
      </w:r>
      <w:r w:rsidRPr="00CC615F">
        <w:rPr>
          <w:i/>
          <w:iCs/>
          <w:sz w:val="24"/>
          <w:szCs w:val="24"/>
        </w:rPr>
        <w:t>cantio</w:t>
      </w:r>
      <w:r w:rsidRPr="00CC615F">
        <w:rPr>
          <w:sz w:val="24"/>
          <w:szCs w:val="24"/>
        </w:rPr>
        <w:t xml:space="preserve"> &gt; ak. pl. </w:t>
      </w:r>
      <w:r w:rsidRPr="00CC615F">
        <w:rPr>
          <w:i/>
          <w:iCs/>
          <w:sz w:val="24"/>
          <w:szCs w:val="24"/>
        </w:rPr>
        <w:t>kance</w:t>
      </w:r>
      <w:r w:rsidRPr="00CC615F">
        <w:rPr>
          <w:sz w:val="24"/>
          <w:szCs w:val="24"/>
        </w:rPr>
        <w:t xml:space="preserve"> (rima sa tance, Marulić), sa zamjenom sufiksa -one sufiksom -óla </w:t>
      </w:r>
      <w:r w:rsidRPr="00CC615F">
        <w:rPr>
          <w:i/>
          <w:iCs/>
          <w:sz w:val="24"/>
          <w:szCs w:val="24"/>
        </w:rPr>
        <w:t>kancola</w:t>
      </w:r>
      <w:r w:rsidRPr="00CC615F">
        <w:rPr>
          <w:sz w:val="24"/>
          <w:szCs w:val="24"/>
        </w:rPr>
        <w:t xml:space="preserve"> f (Veli Otok, zamjena je izazvana, disimilacijom n - n &gt; n - Ï) »pjesma«, dem. na -ica </w:t>
      </w:r>
      <w:r w:rsidRPr="00CC615F">
        <w:rPr>
          <w:i/>
          <w:iCs/>
          <w:sz w:val="24"/>
          <w:szCs w:val="24"/>
        </w:rPr>
        <w:t>kančolica</w:t>
      </w:r>
      <w:r w:rsidRPr="00CC615F">
        <w:rPr>
          <w:sz w:val="24"/>
          <w:szCs w:val="24"/>
        </w:rPr>
        <w:t xml:space="preserve"> (Božava) »canzonetta«. Ovamo ide i </w:t>
      </w:r>
      <w:r w:rsidRPr="00CC615F">
        <w:rPr>
          <w:i/>
          <w:iCs/>
          <w:sz w:val="24"/>
          <w:szCs w:val="24"/>
        </w:rPr>
        <w:t>kantuneta</w:t>
      </w:r>
      <w:r w:rsidRPr="00CC615F">
        <w:rPr>
          <w:sz w:val="24"/>
          <w:szCs w:val="24"/>
        </w:rPr>
        <w:t xml:space="preserve"> (Kastav) »narodna pjesma na jednu ariju« (asimilacija tš - t &gt; í - í, valjda pod uplivom od kantun, v.). Upor. još slov. </w:t>
      </w:r>
      <w:r w:rsidRPr="00CC615F">
        <w:rPr>
          <w:i/>
          <w:iCs/>
          <w:sz w:val="24"/>
          <w:szCs w:val="24"/>
        </w:rPr>
        <w:t>škant</w:t>
      </w:r>
      <w:r w:rsidRPr="00CC615F">
        <w:rPr>
          <w:sz w:val="24"/>
          <w:szCs w:val="24"/>
        </w:rPr>
        <w:t xml:space="preserve">, gen. </w:t>
      </w:r>
      <w:r w:rsidRPr="00CC615F">
        <w:rPr>
          <w:i/>
          <w:iCs/>
          <w:sz w:val="24"/>
          <w:szCs w:val="24"/>
        </w:rPr>
        <w:t>škanta</w:t>
      </w:r>
      <w:r w:rsidRPr="00CC615F">
        <w:rPr>
          <w:sz w:val="24"/>
          <w:szCs w:val="24"/>
        </w:rPr>
        <w:t xml:space="preserve"> »Musikinstrument, Geige«, </w:t>
      </w:r>
      <w:r w:rsidRPr="00CC615F">
        <w:rPr>
          <w:i/>
          <w:iCs/>
          <w:sz w:val="24"/>
          <w:szCs w:val="24"/>
        </w:rPr>
        <w:t>škantar</w:t>
      </w:r>
      <w:r w:rsidRPr="00CC615F">
        <w:rPr>
          <w:sz w:val="24"/>
          <w:szCs w:val="24"/>
        </w:rPr>
        <w:t xml:space="preserve"> »Musikant« &lt; tal. </w:t>
      </w:r>
      <w:r w:rsidRPr="00CC615F">
        <w:rPr>
          <w:i/>
          <w:iCs/>
          <w:sz w:val="24"/>
          <w:szCs w:val="24"/>
        </w:rPr>
        <w:t>discanto</w:t>
      </w:r>
      <w:r w:rsidRPr="00CC615F">
        <w:rPr>
          <w:sz w:val="24"/>
          <w:szCs w:val="24"/>
        </w:rPr>
        <w:t xml:space="preserve">. Lit.: </w:t>
      </w:r>
      <w:r w:rsidRPr="00CC615F">
        <w:rPr>
          <w:sz w:val="24"/>
          <w:szCs w:val="24"/>
        </w:rPr>
        <w:lastRenderedPageBreak/>
        <w:t>ARj 3, 872. 4, 815. 816. 824. 825. 826. 11, 543. Pleteršnik 2, 630. Kušar, Rad 118, 25. Ribarić, SDZb 9, 117. Cronia, ID 6. REW3 1611. 1620. DEI 726. 1326</w:t>
      </w:r>
    </w:p>
    <w:p w:rsidR="00CC615F" w:rsidRPr="00CC615F" w:rsidRDefault="00CC615F" w:rsidP="00CC615F">
      <w:pPr>
        <w:spacing w:line="360" w:lineRule="auto"/>
        <w:ind w:firstLine="708"/>
        <w:jc w:val="both"/>
        <w:rPr>
          <w:sz w:val="24"/>
          <w:szCs w:val="24"/>
        </w:rPr>
      </w:pPr>
      <w:r w:rsidRPr="00CC615F">
        <w:rPr>
          <w:b/>
          <w:bCs/>
          <w:sz w:val="24"/>
          <w:szCs w:val="24"/>
        </w:rPr>
        <w:t>kandelir,</w:t>
      </w:r>
      <w:r w:rsidRPr="00CC615F">
        <w:rPr>
          <w:sz w:val="24"/>
          <w:szCs w:val="24"/>
        </w:rPr>
        <w:t xml:space="preserve"> im. m. – svijećnjak</w:t>
      </w:r>
    </w:p>
    <w:p w:rsidR="00CC615F" w:rsidRPr="00CC615F" w:rsidRDefault="00CC615F" w:rsidP="001E397A">
      <w:pPr>
        <w:spacing w:line="360" w:lineRule="auto"/>
        <w:ind w:firstLine="708"/>
        <w:jc w:val="both"/>
        <w:rPr>
          <w:sz w:val="24"/>
          <w:szCs w:val="24"/>
        </w:rPr>
      </w:pPr>
      <w:r w:rsidRPr="00CC615F">
        <w:rPr>
          <w:sz w:val="24"/>
          <w:szCs w:val="24"/>
        </w:rPr>
        <w:t>U Skoka m. (Perast) = kandalîer (Prčanj) = kandalîr m (15. v., Marulić) = kandìlijer, gen. -èra m (Dubrovnik, razlikuje se od kerosca, v.) = kandilîr (Božava, Korčula, Kućište, Brač, Marulić) »(crkveni) svijećnjak«. Od tal. candeliere &lt; stfr. chandelier, tosk. candelaio, učeno candelabro &lt; lat. candelabrum. Dočetak -abrum zamijenjen običnijim sufiksom -arium (986: candelarium). Pučka etimologija shvatila je candelabrum kao izvedenicu od candela (v. kandel), što u stvari jest, ali je -brum mrtav sufiks, a -arium živ. U Režiji je ćandalir iz furl, ciandelir. Talijanizam je prešao i na Balkan. Lit.: ARj 4, 518. 938. GM 173. Šturm, ČSJK 6, 53. ZRPh 54, 184.</w:t>
      </w:r>
    </w:p>
    <w:p w:rsidR="00CC615F" w:rsidRPr="008D149C" w:rsidRDefault="00CC615F" w:rsidP="00CC615F">
      <w:pPr>
        <w:spacing w:line="360" w:lineRule="auto"/>
        <w:ind w:firstLine="708"/>
        <w:rPr>
          <w:sz w:val="24"/>
          <w:szCs w:val="24"/>
        </w:rPr>
      </w:pPr>
      <w:r w:rsidRPr="00CC615F">
        <w:rPr>
          <w:b/>
          <w:bCs/>
          <w:sz w:val="24"/>
          <w:szCs w:val="24"/>
          <w:lang w:val="en-US"/>
        </w:rPr>
        <w:t>kant</w:t>
      </w:r>
      <w:r w:rsidRPr="00CC615F">
        <w:rPr>
          <w:b/>
          <w:bCs/>
          <w:sz w:val="24"/>
          <w:szCs w:val="24"/>
        </w:rPr>
        <w:t>ũ</w:t>
      </w:r>
      <w:r w:rsidRPr="00CC615F">
        <w:rPr>
          <w:b/>
          <w:bCs/>
          <w:sz w:val="24"/>
          <w:szCs w:val="24"/>
          <w:lang w:val="en-US"/>
        </w:rPr>
        <w:t>n</w:t>
      </w:r>
      <w:r w:rsidRPr="008D149C">
        <w:rPr>
          <w:b/>
          <w:bCs/>
          <w:sz w:val="24"/>
          <w:szCs w:val="24"/>
        </w:rPr>
        <w:t xml:space="preserve">, </w:t>
      </w:r>
      <w:r w:rsidRPr="00CC615F">
        <w:rPr>
          <w:sz w:val="24"/>
          <w:szCs w:val="24"/>
          <w:lang w:val="en-US"/>
        </w:rPr>
        <w:t>im</w:t>
      </w:r>
      <w:r w:rsidRPr="008D149C">
        <w:rPr>
          <w:sz w:val="24"/>
          <w:szCs w:val="24"/>
        </w:rPr>
        <w:t xml:space="preserve">. </w:t>
      </w:r>
      <w:r w:rsidRPr="00CC615F">
        <w:rPr>
          <w:sz w:val="24"/>
          <w:szCs w:val="24"/>
          <w:lang w:val="en-US"/>
        </w:rPr>
        <w:t>m</w:t>
      </w:r>
      <w:r w:rsidRPr="008D149C">
        <w:rPr>
          <w:sz w:val="24"/>
          <w:szCs w:val="24"/>
        </w:rPr>
        <w:t xml:space="preserve">. </w:t>
      </w:r>
      <w:r w:rsidRPr="00CC615F">
        <w:rPr>
          <w:sz w:val="24"/>
          <w:szCs w:val="24"/>
        </w:rPr>
        <w:t xml:space="preserve">– kut, ugao, </w:t>
      </w:r>
      <w:r w:rsidRPr="00CC615F">
        <w:rPr>
          <w:sz w:val="24"/>
          <w:szCs w:val="24"/>
          <w:lang w:val="en-US"/>
        </w:rPr>
        <w:t>okrajak</w:t>
      </w:r>
      <w:r w:rsidRPr="008D149C">
        <w:rPr>
          <w:sz w:val="24"/>
          <w:szCs w:val="24"/>
        </w:rPr>
        <w:t xml:space="preserve"> </w:t>
      </w:r>
      <w:r w:rsidRPr="00CC615F">
        <w:rPr>
          <w:sz w:val="24"/>
          <w:szCs w:val="24"/>
          <w:lang w:val="en-US"/>
        </w:rPr>
        <w:t>kruha</w:t>
      </w:r>
      <w:r w:rsidRPr="008D149C">
        <w:rPr>
          <w:sz w:val="24"/>
          <w:szCs w:val="24"/>
        </w:rPr>
        <w:t>.</w:t>
      </w:r>
    </w:p>
    <w:p w:rsidR="00CC615F" w:rsidRPr="00CC615F" w:rsidRDefault="00CC615F" w:rsidP="001E397A">
      <w:pPr>
        <w:spacing w:line="360" w:lineRule="auto"/>
        <w:ind w:firstLine="708"/>
        <w:jc w:val="both"/>
        <w:rPr>
          <w:sz w:val="24"/>
          <w:szCs w:val="24"/>
        </w:rPr>
      </w:pPr>
      <w:r w:rsidRPr="00CC615F">
        <w:rPr>
          <w:sz w:val="24"/>
          <w:szCs w:val="24"/>
          <w:lang w:val="it-IT"/>
        </w:rPr>
        <w:t xml:space="preserve">Termin je posuđen iz mletačkoga: </w:t>
      </w:r>
      <w:r w:rsidRPr="00CC615F">
        <w:rPr>
          <w:i/>
          <w:iCs/>
          <w:sz w:val="24"/>
          <w:szCs w:val="24"/>
          <w:lang w:val="it-IT"/>
        </w:rPr>
        <w:t xml:space="preserve">cantòn </w:t>
      </w:r>
      <w:r w:rsidRPr="00CC615F">
        <w:rPr>
          <w:sz w:val="24"/>
          <w:szCs w:val="24"/>
          <w:lang w:val="it-IT"/>
        </w:rPr>
        <w:t xml:space="preserve">„angolo </w:t>
      </w:r>
      <w:proofErr w:type="gramStart"/>
      <w:r w:rsidRPr="00CC615F">
        <w:rPr>
          <w:sz w:val="24"/>
          <w:szCs w:val="24"/>
          <w:lang w:val="it-IT"/>
        </w:rPr>
        <w:t xml:space="preserve">d' </w:t>
      </w:r>
      <w:proofErr w:type="gramEnd"/>
      <w:r w:rsidRPr="00CC615F">
        <w:rPr>
          <w:sz w:val="24"/>
          <w:szCs w:val="24"/>
          <w:lang w:val="it-IT"/>
        </w:rPr>
        <w:t xml:space="preserve">una stanza o anche d'una tavola quadrata o d'altra cosa simile“ (Bo 130), </w:t>
      </w:r>
      <w:r w:rsidRPr="00CC615F">
        <w:rPr>
          <w:i/>
          <w:iCs/>
          <w:sz w:val="24"/>
          <w:szCs w:val="24"/>
          <w:lang w:val="it-IT"/>
        </w:rPr>
        <w:t xml:space="preserve">canton </w:t>
      </w:r>
      <w:r w:rsidRPr="00CC615F">
        <w:rPr>
          <w:sz w:val="24"/>
          <w:szCs w:val="24"/>
          <w:lang w:val="it-IT"/>
        </w:rPr>
        <w:t xml:space="preserve">(Ro 163), </w:t>
      </w:r>
      <w:r w:rsidRPr="00CC615F">
        <w:rPr>
          <w:i/>
          <w:iCs/>
          <w:sz w:val="24"/>
          <w:szCs w:val="24"/>
          <w:lang w:val="it-IT"/>
        </w:rPr>
        <w:t xml:space="preserve">cantòn </w:t>
      </w:r>
      <w:r w:rsidRPr="00CC615F">
        <w:rPr>
          <w:sz w:val="24"/>
          <w:szCs w:val="24"/>
          <w:lang w:val="it-IT"/>
        </w:rPr>
        <w:t xml:space="preserve">(Mi 44). U Skoka: s.v. kût: </w:t>
      </w:r>
      <w:r w:rsidRPr="00CC615F">
        <w:rPr>
          <w:i/>
          <w:iCs/>
          <w:sz w:val="24"/>
          <w:szCs w:val="24"/>
          <w:lang w:val="it-IT"/>
        </w:rPr>
        <w:t xml:space="preserve">kantun &lt; </w:t>
      </w:r>
      <w:r w:rsidRPr="00CC615F">
        <w:rPr>
          <w:sz w:val="24"/>
          <w:szCs w:val="24"/>
          <w:lang w:val="it-IT"/>
        </w:rPr>
        <w:t xml:space="preserve">rom. posuđenica (Sk II/248) i </w:t>
      </w:r>
      <w:r w:rsidRPr="00CC615F">
        <w:rPr>
          <w:sz w:val="24"/>
          <w:szCs w:val="24"/>
        </w:rPr>
        <w:t xml:space="preserve">s.v. kȁnat: </w:t>
      </w:r>
      <w:r w:rsidRPr="00CC615F">
        <w:rPr>
          <w:i/>
          <w:iCs/>
          <w:sz w:val="24"/>
          <w:szCs w:val="24"/>
        </w:rPr>
        <w:t xml:space="preserve">kantũn </w:t>
      </w:r>
      <w:r w:rsidRPr="00CC615F">
        <w:rPr>
          <w:sz w:val="24"/>
          <w:szCs w:val="24"/>
        </w:rPr>
        <w:t xml:space="preserve">„ugao“ &lt; tal. </w:t>
      </w:r>
      <w:r w:rsidRPr="00CC615F">
        <w:rPr>
          <w:i/>
          <w:iCs/>
          <w:sz w:val="24"/>
          <w:szCs w:val="24"/>
        </w:rPr>
        <w:t>cantone</w:t>
      </w:r>
      <w:r w:rsidRPr="00CC615F">
        <w:rPr>
          <w:sz w:val="24"/>
          <w:szCs w:val="24"/>
        </w:rPr>
        <w:t xml:space="preserve"> (Sk II/31).</w:t>
      </w:r>
    </w:p>
    <w:p w:rsidR="00CC615F" w:rsidRPr="00CC615F" w:rsidRDefault="00CC615F" w:rsidP="00CC615F">
      <w:pPr>
        <w:spacing w:line="360" w:lineRule="auto"/>
        <w:ind w:firstLine="708"/>
        <w:jc w:val="both"/>
        <w:rPr>
          <w:sz w:val="24"/>
          <w:szCs w:val="24"/>
        </w:rPr>
      </w:pPr>
      <w:r w:rsidRPr="00CC615F">
        <w:rPr>
          <w:b/>
          <w:bCs/>
          <w:sz w:val="24"/>
          <w:szCs w:val="24"/>
        </w:rPr>
        <w:t>kantunal</w:t>
      </w:r>
      <w:r w:rsidRPr="00CC615F">
        <w:rPr>
          <w:sz w:val="24"/>
          <w:szCs w:val="24"/>
        </w:rPr>
        <w:t>, im. m. – ormarić</w:t>
      </w:r>
    </w:p>
    <w:p w:rsidR="00CC615F" w:rsidRPr="00CC615F" w:rsidRDefault="00CC615F" w:rsidP="001E397A">
      <w:pPr>
        <w:spacing w:line="360" w:lineRule="auto"/>
        <w:ind w:firstLine="708"/>
        <w:jc w:val="both"/>
        <w:rPr>
          <w:sz w:val="24"/>
          <w:szCs w:val="24"/>
        </w:rPr>
      </w:pPr>
      <w:r w:rsidRPr="00CC615F">
        <w:rPr>
          <w:sz w:val="24"/>
          <w:szCs w:val="24"/>
        </w:rPr>
        <w:t xml:space="preserve">Posuđenica od mlet. </w:t>
      </w:r>
      <w:r w:rsidRPr="00CC615F">
        <w:rPr>
          <w:i/>
          <w:iCs/>
          <w:sz w:val="24"/>
          <w:szCs w:val="24"/>
        </w:rPr>
        <w:t>cantonal</w:t>
      </w:r>
      <w:r w:rsidRPr="00CC615F">
        <w:rPr>
          <w:sz w:val="24"/>
          <w:szCs w:val="24"/>
        </w:rPr>
        <w:t xml:space="preserve"> “specie di armadio lungo e ristretto fatto per lo piu a triangolo, posto in un canto o angolo di stanza per uso di riporvi degli arnesi” (Bo.).</w:t>
      </w:r>
    </w:p>
    <w:p w:rsidR="00CC615F" w:rsidRPr="00CC615F" w:rsidRDefault="00CC615F" w:rsidP="00CC615F">
      <w:pPr>
        <w:spacing w:line="360" w:lineRule="auto"/>
        <w:ind w:firstLine="708"/>
        <w:jc w:val="both"/>
        <w:rPr>
          <w:sz w:val="24"/>
          <w:szCs w:val="24"/>
        </w:rPr>
      </w:pPr>
      <w:r w:rsidRPr="00CC615F">
        <w:rPr>
          <w:b/>
          <w:bCs/>
          <w:sz w:val="24"/>
          <w:szCs w:val="24"/>
        </w:rPr>
        <w:t xml:space="preserve">kapot, </w:t>
      </w:r>
      <w:r w:rsidRPr="00CC615F">
        <w:rPr>
          <w:sz w:val="24"/>
          <w:szCs w:val="24"/>
        </w:rPr>
        <w:t>im. m. – kaput, ogrtač</w:t>
      </w:r>
    </w:p>
    <w:p w:rsidR="00CC615F" w:rsidRPr="00CC615F" w:rsidRDefault="00CC615F" w:rsidP="001E397A">
      <w:pPr>
        <w:spacing w:line="360" w:lineRule="auto"/>
        <w:ind w:firstLine="708"/>
        <w:jc w:val="both"/>
        <w:rPr>
          <w:sz w:val="24"/>
          <w:szCs w:val="24"/>
        </w:rPr>
      </w:pPr>
      <w:r w:rsidRPr="00CC615F">
        <w:rPr>
          <w:sz w:val="24"/>
          <w:szCs w:val="24"/>
        </w:rPr>
        <w:t xml:space="preserve">Posuđenica iz mlet. od </w:t>
      </w:r>
      <w:r w:rsidRPr="00CC615F">
        <w:rPr>
          <w:i/>
          <w:iCs/>
          <w:sz w:val="24"/>
          <w:szCs w:val="24"/>
        </w:rPr>
        <w:t>capòto</w:t>
      </w:r>
      <w:r w:rsidRPr="00CC615F">
        <w:rPr>
          <w:sz w:val="24"/>
          <w:szCs w:val="24"/>
        </w:rPr>
        <w:t xml:space="preserve"> (Bo 135). U stand. tal. </w:t>
      </w:r>
      <w:r w:rsidRPr="00CC615F">
        <w:rPr>
          <w:i/>
          <w:iCs/>
          <w:sz w:val="24"/>
          <w:szCs w:val="24"/>
        </w:rPr>
        <w:t>cappòtto</w:t>
      </w:r>
      <w:r w:rsidRPr="00CC615F">
        <w:rPr>
          <w:sz w:val="24"/>
          <w:szCs w:val="24"/>
        </w:rPr>
        <w:t xml:space="preserve"> „pesante soprabito invernale da uomo o da donna“ (Zin 305). Skok je bilježi s.v. kȁpa: </w:t>
      </w:r>
      <w:r w:rsidRPr="00CC615F">
        <w:rPr>
          <w:i/>
          <w:iCs/>
          <w:sz w:val="24"/>
          <w:szCs w:val="24"/>
        </w:rPr>
        <w:t xml:space="preserve">kapȍt </w:t>
      </w:r>
      <w:r w:rsidRPr="00CC615F">
        <w:rPr>
          <w:sz w:val="24"/>
          <w:szCs w:val="24"/>
        </w:rPr>
        <w:t xml:space="preserve">&lt; tal. </w:t>
      </w:r>
      <w:r w:rsidRPr="00CC615F">
        <w:rPr>
          <w:i/>
          <w:iCs/>
          <w:sz w:val="24"/>
          <w:szCs w:val="24"/>
        </w:rPr>
        <w:t xml:space="preserve">cappotto </w:t>
      </w:r>
      <w:r w:rsidRPr="00CC615F">
        <w:rPr>
          <w:sz w:val="24"/>
          <w:szCs w:val="24"/>
        </w:rPr>
        <w:t>(Sk II/38-39).</w:t>
      </w:r>
    </w:p>
    <w:p w:rsidR="00CC615F" w:rsidRPr="00CC615F" w:rsidRDefault="00CC615F" w:rsidP="00CC615F">
      <w:pPr>
        <w:spacing w:line="360" w:lineRule="auto"/>
        <w:ind w:firstLine="708"/>
        <w:rPr>
          <w:sz w:val="24"/>
          <w:szCs w:val="24"/>
        </w:rPr>
      </w:pPr>
      <w:r w:rsidRPr="008D149C">
        <w:rPr>
          <w:b/>
          <w:bCs/>
          <w:sz w:val="24"/>
          <w:szCs w:val="24"/>
          <w:lang w:val="en-US"/>
        </w:rPr>
        <w:t xml:space="preserve">kapȕla, </w:t>
      </w:r>
      <w:r w:rsidRPr="008D149C">
        <w:rPr>
          <w:sz w:val="24"/>
          <w:szCs w:val="24"/>
          <w:lang w:val="en-US"/>
        </w:rPr>
        <w:t xml:space="preserve">im. ž. </w:t>
      </w:r>
      <w:r w:rsidRPr="00CC615F">
        <w:rPr>
          <w:sz w:val="24"/>
          <w:szCs w:val="24"/>
        </w:rPr>
        <w:t>–</w:t>
      </w:r>
      <w:r w:rsidRPr="008D149C">
        <w:rPr>
          <w:sz w:val="24"/>
          <w:szCs w:val="24"/>
          <w:lang w:val="en-US"/>
        </w:rPr>
        <w:t xml:space="preserve"> luk (</w:t>
      </w:r>
      <w:r w:rsidRPr="008D149C">
        <w:rPr>
          <w:i/>
          <w:iCs/>
          <w:sz w:val="24"/>
          <w:szCs w:val="24"/>
          <w:lang w:val="en-US"/>
        </w:rPr>
        <w:t>Allium cepa</w:t>
      </w:r>
      <w:r w:rsidRPr="008D149C">
        <w:rPr>
          <w:sz w:val="24"/>
          <w:szCs w:val="24"/>
          <w:lang w:val="en-US"/>
        </w:rPr>
        <w:t>)</w:t>
      </w:r>
    </w:p>
    <w:p w:rsidR="00CC615F" w:rsidRPr="00CC615F" w:rsidRDefault="00CC615F" w:rsidP="001E397A">
      <w:pPr>
        <w:spacing w:line="360" w:lineRule="auto"/>
        <w:ind w:firstLine="708"/>
        <w:jc w:val="both"/>
        <w:rPr>
          <w:sz w:val="24"/>
          <w:szCs w:val="24"/>
        </w:rPr>
      </w:pPr>
      <w:r w:rsidRPr="00CC615F">
        <w:rPr>
          <w:sz w:val="24"/>
          <w:szCs w:val="24"/>
        </w:rPr>
        <w:t xml:space="preserve">Termin podrijetlom iz dalmatskoga koji nastavlja latinski etimon </w:t>
      </w:r>
      <w:r w:rsidRPr="00CC615F">
        <w:rPr>
          <w:i/>
          <w:iCs/>
          <w:sz w:val="24"/>
          <w:szCs w:val="24"/>
        </w:rPr>
        <w:t xml:space="preserve">cepulla. </w:t>
      </w:r>
      <w:r w:rsidRPr="00CC615F">
        <w:rPr>
          <w:sz w:val="24"/>
          <w:szCs w:val="24"/>
        </w:rPr>
        <w:t xml:space="preserve">Skok: </w:t>
      </w:r>
      <w:r w:rsidRPr="00CC615F">
        <w:rPr>
          <w:i/>
          <w:iCs/>
          <w:sz w:val="24"/>
          <w:szCs w:val="24"/>
        </w:rPr>
        <w:t xml:space="preserve">kapȕla </w:t>
      </w:r>
      <w:r w:rsidRPr="00CC615F">
        <w:rPr>
          <w:sz w:val="24"/>
          <w:szCs w:val="24"/>
        </w:rPr>
        <w:t xml:space="preserve"> &lt; dal. rom. leksički ostatak od lat. cēpulla (Sk II/44).</w:t>
      </w:r>
    </w:p>
    <w:p w:rsidR="00CC615F" w:rsidRPr="00CC615F" w:rsidRDefault="00CC615F" w:rsidP="00CC615F">
      <w:pPr>
        <w:spacing w:line="360" w:lineRule="auto"/>
        <w:ind w:firstLine="708"/>
        <w:rPr>
          <w:i/>
          <w:iCs/>
          <w:sz w:val="24"/>
          <w:szCs w:val="24"/>
        </w:rPr>
      </w:pPr>
      <w:r w:rsidRPr="00CC615F">
        <w:rPr>
          <w:b/>
          <w:bCs/>
          <w:sz w:val="24"/>
          <w:szCs w:val="24"/>
          <w:lang w:val="it-IT"/>
        </w:rPr>
        <w:t xml:space="preserve">karȍta, </w:t>
      </w:r>
      <w:r w:rsidRPr="00CC615F">
        <w:rPr>
          <w:sz w:val="24"/>
          <w:szCs w:val="24"/>
          <w:lang w:val="it-IT"/>
        </w:rPr>
        <w:t xml:space="preserve">im. ž. </w:t>
      </w:r>
      <w:r w:rsidRPr="00CC615F">
        <w:rPr>
          <w:sz w:val="24"/>
          <w:szCs w:val="24"/>
        </w:rPr>
        <w:t xml:space="preserve">– </w:t>
      </w:r>
      <w:r w:rsidRPr="00CC615F">
        <w:rPr>
          <w:sz w:val="24"/>
          <w:szCs w:val="24"/>
          <w:lang w:val="it-IT"/>
        </w:rPr>
        <w:t>mrkva (</w:t>
      </w:r>
      <w:r w:rsidRPr="00CC615F">
        <w:rPr>
          <w:i/>
          <w:iCs/>
          <w:sz w:val="24"/>
          <w:szCs w:val="24"/>
          <w:lang w:val="it-IT"/>
        </w:rPr>
        <w:t>Daucus carota)</w:t>
      </w:r>
    </w:p>
    <w:p w:rsidR="00CC615F" w:rsidRPr="001E397A" w:rsidRDefault="00CC615F" w:rsidP="001E397A">
      <w:pPr>
        <w:spacing w:line="360" w:lineRule="auto"/>
        <w:ind w:firstLine="708"/>
        <w:jc w:val="both"/>
        <w:rPr>
          <w:sz w:val="24"/>
          <w:szCs w:val="24"/>
          <w:lang w:val="it-IT"/>
        </w:rPr>
      </w:pPr>
      <w:r w:rsidRPr="00CC615F">
        <w:rPr>
          <w:sz w:val="24"/>
          <w:szCs w:val="24"/>
          <w:lang w:val="it-IT"/>
        </w:rPr>
        <w:t xml:space="preserve">Posuđenica iz mlet. </w:t>
      </w:r>
      <w:proofErr w:type="gramStart"/>
      <w:r w:rsidRPr="00CC615F">
        <w:rPr>
          <w:sz w:val="24"/>
          <w:szCs w:val="24"/>
          <w:lang w:val="it-IT"/>
        </w:rPr>
        <w:t>i</w:t>
      </w:r>
      <w:proofErr w:type="gramEnd"/>
      <w:r w:rsidRPr="00CC615F">
        <w:rPr>
          <w:sz w:val="24"/>
          <w:szCs w:val="24"/>
          <w:lang w:val="it-IT"/>
        </w:rPr>
        <w:t xml:space="preserve"> stand. tal. </w:t>
      </w:r>
      <w:proofErr w:type="gramStart"/>
      <w:r w:rsidRPr="00CC615F">
        <w:rPr>
          <w:i/>
          <w:iCs/>
          <w:sz w:val="24"/>
          <w:szCs w:val="24"/>
          <w:lang w:val="it-IT"/>
        </w:rPr>
        <w:t>carota</w:t>
      </w:r>
      <w:proofErr w:type="gramEnd"/>
      <w:r w:rsidRPr="00CC615F">
        <w:rPr>
          <w:i/>
          <w:iCs/>
          <w:sz w:val="24"/>
          <w:szCs w:val="24"/>
          <w:lang w:val="it-IT"/>
        </w:rPr>
        <w:t xml:space="preserve">: caròta </w:t>
      </w:r>
      <w:r w:rsidRPr="00CC615F">
        <w:rPr>
          <w:sz w:val="24"/>
          <w:szCs w:val="24"/>
          <w:lang w:val="it-IT"/>
        </w:rPr>
        <w:t xml:space="preserve">„radice conica lunga e gialla“ (Bo 141), </w:t>
      </w:r>
      <w:r w:rsidRPr="00CC615F">
        <w:rPr>
          <w:i/>
          <w:iCs/>
          <w:sz w:val="24"/>
          <w:szCs w:val="24"/>
          <w:lang w:val="it-IT"/>
        </w:rPr>
        <w:t xml:space="preserve">caròta </w:t>
      </w:r>
      <w:r w:rsidRPr="00CC615F">
        <w:rPr>
          <w:sz w:val="24"/>
          <w:szCs w:val="24"/>
          <w:lang w:val="it-IT"/>
        </w:rPr>
        <w:t xml:space="preserve">(Zin 319). </w:t>
      </w:r>
    </w:p>
    <w:p w:rsidR="00CC615F" w:rsidRPr="00CC615F" w:rsidRDefault="00CC615F" w:rsidP="00CC615F">
      <w:pPr>
        <w:spacing w:line="360" w:lineRule="auto"/>
        <w:ind w:firstLine="708"/>
        <w:jc w:val="both"/>
        <w:rPr>
          <w:sz w:val="24"/>
          <w:szCs w:val="24"/>
        </w:rPr>
      </w:pPr>
      <w:r w:rsidRPr="00CC615F">
        <w:rPr>
          <w:b/>
          <w:bCs/>
          <w:sz w:val="24"/>
          <w:szCs w:val="24"/>
        </w:rPr>
        <w:t>karta</w:t>
      </w:r>
      <w:r w:rsidRPr="00CC615F">
        <w:rPr>
          <w:sz w:val="24"/>
          <w:szCs w:val="24"/>
        </w:rPr>
        <w:t>, im. ž – papir</w:t>
      </w:r>
    </w:p>
    <w:p w:rsidR="00CC615F" w:rsidRPr="00CC615F" w:rsidRDefault="00CC615F" w:rsidP="001E397A">
      <w:pPr>
        <w:spacing w:line="360" w:lineRule="auto"/>
        <w:ind w:firstLine="708"/>
        <w:jc w:val="both"/>
        <w:rPr>
          <w:sz w:val="24"/>
          <w:szCs w:val="24"/>
        </w:rPr>
      </w:pPr>
      <w:r w:rsidRPr="00CC615F">
        <w:rPr>
          <w:sz w:val="24"/>
          <w:szCs w:val="24"/>
        </w:rPr>
        <w:lastRenderedPageBreak/>
        <w:t xml:space="preserve">Termin potječe od mlet. i/ili tal. riječi „carta“. Skok ga bilježi i objašnjava .s.v. harta: </w:t>
      </w:r>
      <w:r w:rsidRPr="00CC615F">
        <w:rPr>
          <w:i/>
          <w:iCs/>
          <w:sz w:val="24"/>
          <w:szCs w:val="24"/>
        </w:rPr>
        <w:t>kârta</w:t>
      </w:r>
      <w:r w:rsidRPr="00CC615F">
        <w:rPr>
          <w:sz w:val="24"/>
          <w:szCs w:val="24"/>
        </w:rPr>
        <w:t xml:space="preserve"> &lt; tal. </w:t>
      </w:r>
      <w:r w:rsidRPr="00CC615F">
        <w:rPr>
          <w:i/>
          <w:iCs/>
          <w:sz w:val="24"/>
          <w:szCs w:val="24"/>
        </w:rPr>
        <w:t>carta</w:t>
      </w:r>
      <w:r w:rsidRPr="00CC615F">
        <w:rPr>
          <w:sz w:val="24"/>
          <w:szCs w:val="24"/>
        </w:rPr>
        <w:t xml:space="preserve"> &lt; lat. </w:t>
      </w:r>
      <w:r w:rsidRPr="00CC615F">
        <w:rPr>
          <w:i/>
          <w:iCs/>
          <w:sz w:val="24"/>
          <w:szCs w:val="24"/>
        </w:rPr>
        <w:t>charta</w:t>
      </w:r>
      <w:r w:rsidRPr="00CC615F">
        <w:rPr>
          <w:sz w:val="24"/>
          <w:szCs w:val="24"/>
        </w:rPr>
        <w:t xml:space="preserve"> (Sk I/658). Prema Aniću, termin </w:t>
      </w:r>
      <w:r w:rsidRPr="00CC615F">
        <w:rPr>
          <w:i/>
          <w:iCs/>
          <w:sz w:val="24"/>
          <w:szCs w:val="24"/>
        </w:rPr>
        <w:t>kârta</w:t>
      </w:r>
      <w:r w:rsidRPr="00CC615F">
        <w:rPr>
          <w:sz w:val="24"/>
          <w:szCs w:val="24"/>
        </w:rPr>
        <w:t xml:space="preserve"> „dokument; ulaznica¸ papir“ klasičnog je podrijetla (An 394).</w:t>
      </w:r>
    </w:p>
    <w:p w:rsidR="00CC615F" w:rsidRPr="00CC615F" w:rsidRDefault="00CC615F" w:rsidP="00CC615F">
      <w:pPr>
        <w:spacing w:line="360" w:lineRule="auto"/>
        <w:ind w:firstLine="708"/>
        <w:jc w:val="both"/>
        <w:rPr>
          <w:sz w:val="24"/>
          <w:szCs w:val="24"/>
        </w:rPr>
      </w:pPr>
      <w:r w:rsidRPr="00CC615F">
        <w:rPr>
          <w:b/>
          <w:bCs/>
          <w:sz w:val="24"/>
          <w:szCs w:val="24"/>
        </w:rPr>
        <w:t>kartun</w:t>
      </w:r>
      <w:r w:rsidRPr="00CC615F">
        <w:rPr>
          <w:sz w:val="24"/>
          <w:szCs w:val="24"/>
        </w:rPr>
        <w:t>, im. m. – karton, tvrdi papir</w:t>
      </w:r>
    </w:p>
    <w:p w:rsidR="00CC615F" w:rsidRPr="00CC615F" w:rsidRDefault="00CC615F" w:rsidP="001E397A">
      <w:pPr>
        <w:spacing w:line="360" w:lineRule="auto"/>
        <w:ind w:firstLine="708"/>
        <w:jc w:val="both"/>
        <w:rPr>
          <w:sz w:val="24"/>
          <w:szCs w:val="24"/>
        </w:rPr>
      </w:pPr>
      <w:r w:rsidRPr="00CC615F">
        <w:rPr>
          <w:sz w:val="24"/>
          <w:szCs w:val="24"/>
        </w:rPr>
        <w:t xml:space="preserve">Termin potječe od mlet. </w:t>
      </w:r>
      <w:r w:rsidRPr="00CC615F">
        <w:rPr>
          <w:i/>
          <w:iCs/>
          <w:sz w:val="24"/>
          <w:szCs w:val="24"/>
        </w:rPr>
        <w:t xml:space="preserve">cartòn </w:t>
      </w:r>
      <w:r w:rsidRPr="00CC615F">
        <w:rPr>
          <w:sz w:val="24"/>
          <w:szCs w:val="24"/>
        </w:rPr>
        <w:t xml:space="preserve">(Bo, 142, Ro 181) i/ili tal. </w:t>
      </w:r>
      <w:r w:rsidRPr="00CC615F">
        <w:rPr>
          <w:i/>
          <w:iCs/>
          <w:sz w:val="24"/>
          <w:szCs w:val="24"/>
        </w:rPr>
        <w:t>cartóne</w:t>
      </w:r>
      <w:r w:rsidRPr="00CC615F">
        <w:rPr>
          <w:sz w:val="24"/>
          <w:szCs w:val="24"/>
        </w:rPr>
        <w:t xml:space="preserve"> „carta molto  spessa e resistente“ (Zin 319). Skok ga bilježi s.v. harta: </w:t>
      </w:r>
      <w:r w:rsidRPr="00CC615F">
        <w:rPr>
          <w:i/>
          <w:iCs/>
          <w:sz w:val="24"/>
          <w:szCs w:val="24"/>
        </w:rPr>
        <w:t xml:space="preserve">kàrtūn &lt; </w:t>
      </w:r>
      <w:r w:rsidRPr="00CC615F">
        <w:rPr>
          <w:sz w:val="24"/>
          <w:szCs w:val="24"/>
        </w:rPr>
        <w:t xml:space="preserve">tal. </w:t>
      </w:r>
      <w:r w:rsidRPr="00CC615F">
        <w:rPr>
          <w:i/>
          <w:iCs/>
          <w:sz w:val="24"/>
          <w:szCs w:val="24"/>
        </w:rPr>
        <w:t>cartone</w:t>
      </w:r>
      <w:r w:rsidRPr="00CC615F">
        <w:rPr>
          <w:sz w:val="24"/>
          <w:szCs w:val="24"/>
        </w:rPr>
        <w:t xml:space="preserve"> &lt; </w:t>
      </w:r>
      <w:r w:rsidRPr="00CC615F">
        <w:rPr>
          <w:i/>
          <w:iCs/>
          <w:sz w:val="24"/>
          <w:szCs w:val="24"/>
        </w:rPr>
        <w:t>carta</w:t>
      </w:r>
      <w:r w:rsidRPr="00CC615F">
        <w:rPr>
          <w:sz w:val="24"/>
          <w:szCs w:val="24"/>
        </w:rPr>
        <w:t xml:space="preserve"> + augm. sufiks -</w:t>
      </w:r>
      <w:r w:rsidRPr="00CC615F">
        <w:rPr>
          <w:i/>
          <w:iCs/>
          <w:sz w:val="24"/>
          <w:szCs w:val="24"/>
        </w:rPr>
        <w:t>one</w:t>
      </w:r>
      <w:r w:rsidRPr="00CC615F">
        <w:rPr>
          <w:sz w:val="24"/>
          <w:szCs w:val="24"/>
        </w:rPr>
        <w:t xml:space="preserve"> (Sk I/658).</w:t>
      </w:r>
    </w:p>
    <w:p w:rsidR="00CC615F" w:rsidRPr="00CC615F" w:rsidRDefault="00CC615F" w:rsidP="00CC615F">
      <w:pPr>
        <w:spacing w:line="360" w:lineRule="auto"/>
        <w:ind w:firstLine="708"/>
        <w:jc w:val="both"/>
        <w:rPr>
          <w:sz w:val="24"/>
          <w:szCs w:val="24"/>
        </w:rPr>
      </w:pPr>
      <w:r w:rsidRPr="00CC615F">
        <w:rPr>
          <w:b/>
          <w:bCs/>
          <w:sz w:val="24"/>
          <w:szCs w:val="24"/>
        </w:rPr>
        <w:t>katrȋga</w:t>
      </w:r>
      <w:r w:rsidRPr="00CC615F">
        <w:rPr>
          <w:sz w:val="24"/>
          <w:szCs w:val="24"/>
        </w:rPr>
        <w:t>, im. ž. – stolica; sjedalica</w:t>
      </w:r>
    </w:p>
    <w:p w:rsidR="00CC615F" w:rsidRPr="00CC615F" w:rsidRDefault="00CC615F" w:rsidP="001E397A">
      <w:pPr>
        <w:spacing w:line="360" w:lineRule="auto"/>
        <w:ind w:firstLine="708"/>
        <w:jc w:val="both"/>
        <w:rPr>
          <w:sz w:val="24"/>
          <w:szCs w:val="24"/>
        </w:rPr>
      </w:pPr>
      <w:r w:rsidRPr="00CC615F">
        <w:rPr>
          <w:sz w:val="24"/>
          <w:szCs w:val="24"/>
        </w:rPr>
        <w:t xml:space="preserve">Dalmatoromanski leksički ostatak. Moguće da je nastao ukrštenjem </w:t>
      </w:r>
      <w:r w:rsidRPr="00CC615F">
        <w:rPr>
          <w:i/>
          <w:iCs/>
          <w:sz w:val="24"/>
          <w:szCs w:val="24"/>
        </w:rPr>
        <w:t>katedra + carega.</w:t>
      </w:r>
      <w:r w:rsidRPr="00CC615F">
        <w:rPr>
          <w:sz w:val="24"/>
          <w:szCs w:val="24"/>
        </w:rPr>
        <w:t xml:space="preserve"> Boerio i Miotto bilježe isti oblik </w:t>
      </w:r>
      <w:r w:rsidRPr="00CC615F">
        <w:rPr>
          <w:i/>
          <w:iCs/>
          <w:sz w:val="24"/>
          <w:szCs w:val="24"/>
        </w:rPr>
        <w:t xml:space="preserve">carega </w:t>
      </w:r>
      <w:r w:rsidRPr="00CC615F">
        <w:rPr>
          <w:sz w:val="24"/>
          <w:szCs w:val="24"/>
        </w:rPr>
        <w:t xml:space="preserve">„sedia, arnese su cui si siede e comunissimo nelle famiglie“ (Bo 137, Mi 45). Skok s.v. kàtrīda bilježi oblik </w:t>
      </w:r>
      <w:r w:rsidRPr="00CC615F">
        <w:rPr>
          <w:i/>
          <w:iCs/>
          <w:sz w:val="24"/>
          <w:szCs w:val="24"/>
        </w:rPr>
        <w:t>katrȋga</w:t>
      </w:r>
      <w:r w:rsidRPr="00CC615F">
        <w:rPr>
          <w:sz w:val="24"/>
          <w:szCs w:val="24"/>
        </w:rPr>
        <w:t xml:space="preserve"> koji bi mogao biti posuđenica iz dalmatskog pod pretpostavkom da je </w:t>
      </w:r>
      <w:r w:rsidRPr="00CC615F">
        <w:rPr>
          <w:i/>
          <w:iCs/>
          <w:sz w:val="24"/>
          <w:szCs w:val="24"/>
        </w:rPr>
        <w:t>-da</w:t>
      </w:r>
      <w:r w:rsidRPr="00CC615F">
        <w:rPr>
          <w:sz w:val="24"/>
          <w:szCs w:val="24"/>
        </w:rPr>
        <w:t xml:space="preserve"> &gt; -</w:t>
      </w:r>
      <w:r w:rsidRPr="00CC615F">
        <w:rPr>
          <w:i/>
          <w:iCs/>
          <w:sz w:val="24"/>
          <w:szCs w:val="24"/>
        </w:rPr>
        <w:t>ga</w:t>
      </w:r>
      <w:r w:rsidRPr="00CC615F">
        <w:rPr>
          <w:sz w:val="24"/>
          <w:szCs w:val="24"/>
        </w:rPr>
        <w:t xml:space="preserve"> kasniji utjecaj mletačkog oblika </w:t>
      </w:r>
      <w:r w:rsidRPr="00CC615F">
        <w:rPr>
          <w:i/>
          <w:iCs/>
          <w:sz w:val="24"/>
          <w:szCs w:val="24"/>
        </w:rPr>
        <w:t>carèga</w:t>
      </w:r>
      <w:r w:rsidRPr="00CC615F">
        <w:rPr>
          <w:sz w:val="24"/>
          <w:szCs w:val="24"/>
        </w:rPr>
        <w:t xml:space="preserve"> (Sk II/63). U rječniku tršćanskog dijalekta zabilježen je oblik </w:t>
      </w:r>
      <w:r w:rsidRPr="00CC615F">
        <w:rPr>
          <w:i/>
          <w:iCs/>
          <w:sz w:val="24"/>
          <w:szCs w:val="24"/>
        </w:rPr>
        <w:t>carega</w:t>
      </w:r>
      <w:r w:rsidRPr="00CC615F">
        <w:rPr>
          <w:sz w:val="24"/>
          <w:szCs w:val="24"/>
        </w:rPr>
        <w:t xml:space="preserve"> „sedia“ (Pin 84). </w:t>
      </w:r>
    </w:p>
    <w:p w:rsidR="00CC615F" w:rsidRPr="00CC615F" w:rsidRDefault="00CC615F" w:rsidP="00CC615F">
      <w:pPr>
        <w:spacing w:line="360" w:lineRule="auto"/>
        <w:ind w:firstLine="708"/>
        <w:jc w:val="both"/>
        <w:rPr>
          <w:sz w:val="24"/>
          <w:szCs w:val="24"/>
        </w:rPr>
      </w:pPr>
      <w:r w:rsidRPr="00CC615F">
        <w:rPr>
          <w:b/>
          <w:bCs/>
          <w:sz w:val="24"/>
          <w:szCs w:val="24"/>
        </w:rPr>
        <w:t>koćeta</w:t>
      </w:r>
      <w:r w:rsidRPr="00CC615F">
        <w:rPr>
          <w:sz w:val="24"/>
          <w:szCs w:val="24"/>
        </w:rPr>
        <w:t>, im. ž. – krevet, ležaj, starinska drvena postelja</w:t>
      </w:r>
    </w:p>
    <w:p w:rsidR="00CC615F" w:rsidRPr="00CC615F" w:rsidRDefault="00CC615F" w:rsidP="001E397A">
      <w:pPr>
        <w:spacing w:line="360" w:lineRule="auto"/>
        <w:ind w:firstLine="708"/>
        <w:jc w:val="both"/>
        <w:rPr>
          <w:sz w:val="24"/>
          <w:szCs w:val="24"/>
        </w:rPr>
      </w:pPr>
      <w:r w:rsidRPr="00CC615F">
        <w:rPr>
          <w:sz w:val="24"/>
          <w:szCs w:val="24"/>
        </w:rPr>
        <w:t xml:space="preserve">Mletacizam od mlet. </w:t>
      </w:r>
      <w:r w:rsidRPr="00CC615F">
        <w:rPr>
          <w:i/>
          <w:iCs/>
          <w:sz w:val="24"/>
          <w:szCs w:val="24"/>
        </w:rPr>
        <w:t>cochièta</w:t>
      </w:r>
      <w:r w:rsidRPr="00CC615F">
        <w:rPr>
          <w:sz w:val="24"/>
          <w:szCs w:val="24"/>
        </w:rPr>
        <w:t xml:space="preserve"> „lettiera“ (Bo 175). Skok ga bilježi s.v. kûčice: </w:t>
      </w:r>
      <w:r w:rsidRPr="00CC615F">
        <w:rPr>
          <w:i/>
          <w:iCs/>
          <w:sz w:val="24"/>
          <w:szCs w:val="24"/>
        </w:rPr>
        <w:t xml:space="preserve">koćeta &lt; </w:t>
      </w:r>
      <w:r w:rsidRPr="00CC615F">
        <w:rPr>
          <w:sz w:val="24"/>
          <w:szCs w:val="24"/>
        </w:rPr>
        <w:t xml:space="preserve">furl. </w:t>
      </w:r>
      <w:r w:rsidRPr="00CC615F">
        <w:rPr>
          <w:i/>
          <w:iCs/>
          <w:sz w:val="24"/>
          <w:szCs w:val="24"/>
        </w:rPr>
        <w:t>cociete</w:t>
      </w:r>
      <w:r w:rsidRPr="00CC615F">
        <w:rPr>
          <w:sz w:val="24"/>
          <w:szCs w:val="24"/>
        </w:rPr>
        <w:t xml:space="preserve"> „lettiera“ (Sk II/219-220). Vinja ga objašnjava s.v. kucocènera: </w:t>
      </w:r>
      <w:r w:rsidRPr="00CC615F">
        <w:rPr>
          <w:i/>
          <w:iCs/>
          <w:sz w:val="24"/>
          <w:szCs w:val="24"/>
        </w:rPr>
        <w:t>kòćeta</w:t>
      </w:r>
      <w:r w:rsidRPr="00CC615F">
        <w:rPr>
          <w:sz w:val="24"/>
          <w:szCs w:val="24"/>
        </w:rPr>
        <w:t xml:space="preserve"> &lt; ven. </w:t>
      </w:r>
      <w:r w:rsidRPr="00CC615F">
        <w:rPr>
          <w:i/>
          <w:iCs/>
          <w:sz w:val="24"/>
          <w:szCs w:val="24"/>
        </w:rPr>
        <w:t xml:space="preserve">cochieta </w:t>
      </w:r>
      <w:r w:rsidRPr="00CC615F">
        <w:rPr>
          <w:sz w:val="24"/>
          <w:szCs w:val="24"/>
        </w:rPr>
        <w:t>„lettiera“ (Vi II/110).</w:t>
      </w:r>
    </w:p>
    <w:p w:rsidR="00CC615F" w:rsidRPr="00CC615F" w:rsidRDefault="00CC615F" w:rsidP="00CC615F">
      <w:pPr>
        <w:spacing w:line="360" w:lineRule="auto"/>
        <w:ind w:firstLine="708"/>
        <w:jc w:val="both"/>
        <w:rPr>
          <w:rStyle w:val="Istaknuto"/>
          <w:i w:val="0"/>
          <w:iCs w:val="0"/>
          <w:sz w:val="24"/>
          <w:szCs w:val="24"/>
          <w:lang w:val="it-IT"/>
        </w:rPr>
      </w:pPr>
      <w:r w:rsidRPr="00CC615F">
        <w:rPr>
          <w:b/>
          <w:bCs/>
          <w:sz w:val="24"/>
          <w:szCs w:val="24"/>
          <w:lang w:val="it-IT"/>
        </w:rPr>
        <w:t>kom</w:t>
      </w:r>
      <w:r w:rsidRPr="00CC615F">
        <w:rPr>
          <w:rStyle w:val="Istaknuto"/>
          <w:b/>
          <w:bCs/>
          <w:i w:val="0"/>
          <w:iCs w:val="0"/>
          <w:sz w:val="24"/>
          <w:szCs w:val="24"/>
          <w:lang w:val="it-IT"/>
        </w:rPr>
        <w:t xml:space="preserve">ĩn, </w:t>
      </w:r>
      <w:r w:rsidRPr="00CC615F">
        <w:rPr>
          <w:rStyle w:val="Istaknuto"/>
          <w:i w:val="0"/>
          <w:iCs w:val="0"/>
          <w:sz w:val="24"/>
          <w:szCs w:val="24"/>
          <w:lang w:val="it-IT"/>
        </w:rPr>
        <w:t xml:space="preserve">im. m. </w:t>
      </w:r>
      <w:r w:rsidRPr="00CC615F">
        <w:rPr>
          <w:sz w:val="24"/>
          <w:szCs w:val="24"/>
        </w:rPr>
        <w:t xml:space="preserve">– </w:t>
      </w:r>
      <w:r w:rsidRPr="00CC615F">
        <w:rPr>
          <w:rStyle w:val="Istaknuto"/>
          <w:i w:val="0"/>
          <w:iCs w:val="0"/>
          <w:sz w:val="24"/>
          <w:szCs w:val="24"/>
          <w:lang w:val="it-IT"/>
        </w:rPr>
        <w:t>ognjište</w:t>
      </w:r>
    </w:p>
    <w:p w:rsidR="00CC615F" w:rsidRPr="001E397A" w:rsidRDefault="00CC615F" w:rsidP="001E397A">
      <w:pPr>
        <w:spacing w:line="360" w:lineRule="auto"/>
        <w:ind w:firstLine="708"/>
        <w:jc w:val="both"/>
        <w:rPr>
          <w:sz w:val="24"/>
          <w:szCs w:val="24"/>
          <w:lang w:val="it-IT"/>
        </w:rPr>
      </w:pPr>
      <w:r w:rsidRPr="00CC615F">
        <w:rPr>
          <w:rStyle w:val="Istaknuto"/>
          <w:i w:val="0"/>
          <w:iCs w:val="0"/>
          <w:sz w:val="24"/>
          <w:szCs w:val="24"/>
          <w:lang w:val="it-IT"/>
        </w:rPr>
        <w:t xml:space="preserve">Termin potječe iz dalmatskoga, a nastavlja latinski etimon </w:t>
      </w:r>
      <w:r w:rsidRPr="00CC615F">
        <w:rPr>
          <w:rStyle w:val="Istaknuto"/>
          <w:sz w:val="24"/>
          <w:szCs w:val="24"/>
          <w:lang w:val="it-IT"/>
        </w:rPr>
        <w:t xml:space="preserve">caminum </w:t>
      </w:r>
      <w:r w:rsidRPr="00CC615F">
        <w:rPr>
          <w:rStyle w:val="Istaknuto"/>
          <w:i w:val="0"/>
          <w:iCs w:val="0"/>
          <w:sz w:val="24"/>
          <w:szCs w:val="24"/>
          <w:lang w:val="it-IT"/>
        </w:rPr>
        <w:t xml:space="preserve">„ognjište“ (SELLA 106). Riječ se nalazi </w:t>
      </w:r>
      <w:proofErr w:type="gramStart"/>
      <w:r w:rsidRPr="00CC615F">
        <w:rPr>
          <w:rStyle w:val="Istaknuto"/>
          <w:i w:val="0"/>
          <w:iCs w:val="0"/>
          <w:sz w:val="24"/>
          <w:szCs w:val="24"/>
          <w:lang w:val="it-IT"/>
        </w:rPr>
        <w:t>i</w:t>
      </w:r>
      <w:proofErr w:type="gramEnd"/>
      <w:r w:rsidRPr="00CC615F">
        <w:rPr>
          <w:rStyle w:val="Istaknuto"/>
          <w:i w:val="0"/>
          <w:iCs w:val="0"/>
          <w:sz w:val="24"/>
          <w:szCs w:val="24"/>
          <w:lang w:val="it-IT"/>
        </w:rPr>
        <w:t xml:space="preserve"> u mletačkome </w:t>
      </w:r>
      <w:r w:rsidRPr="00CC615F">
        <w:rPr>
          <w:rStyle w:val="Istaknuto"/>
          <w:sz w:val="24"/>
          <w:szCs w:val="24"/>
          <w:lang w:val="it-IT"/>
        </w:rPr>
        <w:t xml:space="preserve">camin </w:t>
      </w:r>
      <w:r w:rsidRPr="00CC615F">
        <w:rPr>
          <w:rStyle w:val="Istaknuto"/>
          <w:i w:val="0"/>
          <w:iCs w:val="0"/>
          <w:sz w:val="24"/>
          <w:szCs w:val="24"/>
          <w:lang w:val="it-IT"/>
        </w:rPr>
        <w:t xml:space="preserve">(Bo 122), </w:t>
      </w:r>
      <w:r w:rsidRPr="00CC615F">
        <w:rPr>
          <w:rStyle w:val="Istaknuto"/>
          <w:sz w:val="24"/>
          <w:szCs w:val="24"/>
          <w:lang w:val="it-IT"/>
        </w:rPr>
        <w:t xml:space="preserve">comin </w:t>
      </w:r>
      <w:r w:rsidRPr="00CC615F">
        <w:rPr>
          <w:rStyle w:val="Istaknuto"/>
          <w:i w:val="0"/>
          <w:iCs w:val="0"/>
          <w:sz w:val="24"/>
          <w:szCs w:val="24"/>
          <w:lang w:val="it-IT"/>
        </w:rPr>
        <w:t xml:space="preserve">(Ro 235), i u talijanskome jeziku </w:t>
      </w:r>
      <w:r w:rsidRPr="00CC615F">
        <w:rPr>
          <w:rStyle w:val="Istaknuto"/>
          <w:sz w:val="24"/>
          <w:szCs w:val="24"/>
          <w:lang w:val="it-IT"/>
        </w:rPr>
        <w:t xml:space="preserve">camìno </w:t>
      </w:r>
      <w:r w:rsidRPr="00CC615F">
        <w:rPr>
          <w:rStyle w:val="Istaknuto"/>
          <w:i w:val="0"/>
          <w:iCs w:val="0"/>
          <w:sz w:val="24"/>
          <w:szCs w:val="24"/>
          <w:lang w:val="it-IT"/>
        </w:rPr>
        <w:t xml:space="preserve">(Zin 291). </w:t>
      </w:r>
      <w:proofErr w:type="gramStart"/>
      <w:r w:rsidRPr="00CC615F">
        <w:rPr>
          <w:rStyle w:val="Istaknuto"/>
          <w:i w:val="0"/>
          <w:iCs w:val="0"/>
          <w:sz w:val="24"/>
          <w:szCs w:val="24"/>
          <w:lang w:val="it-IT"/>
        </w:rPr>
        <w:t xml:space="preserve">Skok riječ bilježi pod: s.v. cìmīnjēra „dimnjak na štednjacima“: </w:t>
      </w:r>
      <w:r w:rsidRPr="00CC615F">
        <w:rPr>
          <w:rStyle w:val="Istaknuto"/>
          <w:sz w:val="24"/>
          <w:szCs w:val="24"/>
          <w:lang w:val="it-IT"/>
        </w:rPr>
        <w:t xml:space="preserve">komin </w:t>
      </w:r>
      <w:r w:rsidRPr="00CC615F">
        <w:rPr>
          <w:rStyle w:val="Istaknuto"/>
          <w:i w:val="0"/>
          <w:iCs w:val="0"/>
          <w:sz w:val="24"/>
          <w:szCs w:val="24"/>
          <w:lang w:val="it-IT"/>
        </w:rPr>
        <w:t>&lt; lat. caminus (Sk I/266)</w:t>
      </w:r>
      <w:proofErr w:type="gramEnd"/>
    </w:p>
    <w:p w:rsidR="00CC615F" w:rsidRPr="00CC615F" w:rsidRDefault="00CC615F" w:rsidP="00CC615F">
      <w:pPr>
        <w:spacing w:line="360" w:lineRule="auto"/>
        <w:ind w:firstLine="708"/>
        <w:jc w:val="both"/>
        <w:rPr>
          <w:sz w:val="24"/>
          <w:szCs w:val="24"/>
        </w:rPr>
      </w:pPr>
      <w:r w:rsidRPr="00CC615F">
        <w:rPr>
          <w:b/>
          <w:bCs/>
          <w:sz w:val="24"/>
          <w:szCs w:val="24"/>
        </w:rPr>
        <w:t>komod</w:t>
      </w:r>
      <w:r w:rsidRPr="00CC615F">
        <w:rPr>
          <w:sz w:val="24"/>
          <w:szCs w:val="24"/>
        </w:rPr>
        <w:t>, im. m. – udobnost, komfor</w:t>
      </w:r>
    </w:p>
    <w:p w:rsidR="00CC615F" w:rsidRPr="00CC615F" w:rsidRDefault="00CC615F" w:rsidP="001E397A">
      <w:pPr>
        <w:spacing w:line="360" w:lineRule="auto"/>
        <w:ind w:firstLine="708"/>
        <w:jc w:val="both"/>
        <w:rPr>
          <w:sz w:val="24"/>
          <w:szCs w:val="24"/>
        </w:rPr>
      </w:pPr>
      <w:r w:rsidRPr="00CC615F">
        <w:rPr>
          <w:sz w:val="24"/>
          <w:szCs w:val="24"/>
        </w:rPr>
        <w:t xml:space="preserve">Posuđenica iz mlet. </w:t>
      </w:r>
      <w:r w:rsidRPr="00CC615F">
        <w:rPr>
          <w:i/>
          <w:iCs/>
          <w:sz w:val="24"/>
          <w:szCs w:val="24"/>
        </w:rPr>
        <w:t>còmodo</w:t>
      </w:r>
      <w:r w:rsidRPr="00CC615F">
        <w:rPr>
          <w:sz w:val="24"/>
          <w:szCs w:val="24"/>
        </w:rPr>
        <w:t xml:space="preserve"> „comodità, agio“ (Bo 184), </w:t>
      </w:r>
      <w:r w:rsidRPr="00CC615F">
        <w:rPr>
          <w:i/>
          <w:iCs/>
          <w:sz w:val="24"/>
          <w:szCs w:val="24"/>
        </w:rPr>
        <w:t xml:space="preserve">còmod </w:t>
      </w:r>
      <w:r w:rsidRPr="00CC615F">
        <w:rPr>
          <w:sz w:val="24"/>
          <w:szCs w:val="24"/>
        </w:rPr>
        <w:t xml:space="preserve">(Ro 236) i/ili tal. od </w:t>
      </w:r>
      <w:r w:rsidRPr="00CC615F">
        <w:rPr>
          <w:i/>
          <w:iCs/>
          <w:sz w:val="24"/>
          <w:szCs w:val="24"/>
        </w:rPr>
        <w:t>còmodo</w:t>
      </w:r>
      <w:r w:rsidRPr="00CC615F">
        <w:rPr>
          <w:sz w:val="24"/>
          <w:szCs w:val="24"/>
        </w:rPr>
        <w:t xml:space="preserve"> „ciò che dà agio, benessere“ (Zin 404). </w:t>
      </w:r>
    </w:p>
    <w:p w:rsidR="00CC615F" w:rsidRPr="00CC615F" w:rsidRDefault="00CC615F" w:rsidP="00CC615F">
      <w:pPr>
        <w:spacing w:line="360" w:lineRule="auto"/>
        <w:ind w:firstLine="708"/>
        <w:jc w:val="both"/>
        <w:rPr>
          <w:rStyle w:val="Istaknuto"/>
          <w:i w:val="0"/>
          <w:iCs w:val="0"/>
          <w:sz w:val="24"/>
          <w:szCs w:val="24"/>
        </w:rPr>
      </w:pPr>
      <w:r w:rsidRPr="00CC615F">
        <w:rPr>
          <w:rStyle w:val="Istaknuto"/>
          <w:b/>
          <w:bCs/>
          <w:i w:val="0"/>
          <w:iCs w:val="0"/>
          <w:sz w:val="24"/>
          <w:szCs w:val="24"/>
        </w:rPr>
        <w:t xml:space="preserve">komȍštre, </w:t>
      </w:r>
      <w:r w:rsidRPr="00CC615F">
        <w:rPr>
          <w:rStyle w:val="Istaknuto"/>
          <w:i w:val="0"/>
          <w:iCs w:val="0"/>
          <w:sz w:val="24"/>
          <w:szCs w:val="24"/>
        </w:rPr>
        <w:t xml:space="preserve">im. ž. mn. </w:t>
      </w:r>
      <w:r w:rsidRPr="00CC615F">
        <w:rPr>
          <w:sz w:val="24"/>
          <w:szCs w:val="24"/>
        </w:rPr>
        <w:t xml:space="preserve">– </w:t>
      </w:r>
      <w:r w:rsidRPr="00CC615F">
        <w:rPr>
          <w:rStyle w:val="Istaknuto"/>
          <w:i w:val="0"/>
          <w:iCs w:val="0"/>
          <w:sz w:val="24"/>
          <w:szCs w:val="24"/>
        </w:rPr>
        <w:t>lanac nad ognjištem o kojemu visi kotao</w:t>
      </w:r>
    </w:p>
    <w:p w:rsidR="00CC615F" w:rsidRPr="00CC615F" w:rsidRDefault="00CC615F" w:rsidP="001E397A">
      <w:pPr>
        <w:spacing w:line="360" w:lineRule="auto"/>
        <w:ind w:firstLine="708"/>
        <w:jc w:val="both"/>
        <w:rPr>
          <w:sz w:val="24"/>
          <w:szCs w:val="24"/>
          <w:lang w:val="it-IT"/>
        </w:rPr>
      </w:pPr>
      <w:r w:rsidRPr="00CC615F">
        <w:rPr>
          <w:rStyle w:val="Istaknuto"/>
          <w:i w:val="0"/>
          <w:iCs w:val="0"/>
          <w:sz w:val="24"/>
          <w:szCs w:val="24"/>
          <w:lang w:val="it-IT"/>
        </w:rPr>
        <w:t xml:space="preserve">Termin potječe iz dalmatskoga </w:t>
      </w:r>
      <w:r w:rsidRPr="00CC615F">
        <w:rPr>
          <w:rStyle w:val="Istaknuto"/>
          <w:sz w:val="24"/>
          <w:szCs w:val="24"/>
          <w:lang w:val="it-IT"/>
        </w:rPr>
        <w:t>camastro</w:t>
      </w:r>
      <w:r w:rsidRPr="00CC615F">
        <w:rPr>
          <w:rStyle w:val="Istaknuto"/>
          <w:i w:val="0"/>
          <w:iCs w:val="0"/>
          <w:sz w:val="24"/>
          <w:szCs w:val="24"/>
          <w:lang w:val="it-IT"/>
        </w:rPr>
        <w:t xml:space="preserve"> a nastavlja vulgarno latinski </w:t>
      </w:r>
      <w:r w:rsidRPr="00CC615F">
        <w:rPr>
          <w:rStyle w:val="Istaknuto"/>
          <w:sz w:val="24"/>
          <w:szCs w:val="24"/>
          <w:lang w:val="it-IT"/>
        </w:rPr>
        <w:t xml:space="preserve">cremastrum; </w:t>
      </w:r>
      <w:r w:rsidRPr="00CC615F">
        <w:rPr>
          <w:rStyle w:val="Istaknuto"/>
          <w:i w:val="0"/>
          <w:iCs w:val="0"/>
          <w:sz w:val="24"/>
          <w:szCs w:val="24"/>
          <w:lang w:val="it-IT"/>
        </w:rPr>
        <w:t xml:space="preserve">bilježi ga i Rosamani </w:t>
      </w:r>
      <w:r w:rsidRPr="00CC615F">
        <w:rPr>
          <w:rStyle w:val="Istaknuto"/>
          <w:sz w:val="24"/>
          <w:szCs w:val="24"/>
          <w:lang w:val="it-IT"/>
        </w:rPr>
        <w:t>comòstre</w:t>
      </w:r>
      <w:r w:rsidRPr="00CC615F">
        <w:rPr>
          <w:rStyle w:val="Istaknuto"/>
          <w:i w:val="0"/>
          <w:iCs w:val="0"/>
          <w:sz w:val="24"/>
          <w:szCs w:val="24"/>
          <w:lang w:val="it-IT"/>
        </w:rPr>
        <w:t xml:space="preserve"> (Ro 236). U Skoka: s.v. kamȁstri: </w:t>
      </w:r>
      <w:r w:rsidRPr="00CC615F">
        <w:rPr>
          <w:rStyle w:val="Istaknuto"/>
          <w:sz w:val="24"/>
          <w:szCs w:val="24"/>
          <w:lang w:val="it-IT"/>
        </w:rPr>
        <w:t xml:space="preserve">kòmoštre </w:t>
      </w:r>
      <w:r w:rsidRPr="00CC615F">
        <w:rPr>
          <w:rStyle w:val="Istaknuto"/>
          <w:i w:val="0"/>
          <w:iCs w:val="0"/>
          <w:sz w:val="24"/>
          <w:szCs w:val="24"/>
          <w:lang w:val="it-IT"/>
        </w:rPr>
        <w:t xml:space="preserve">&lt; dal. rom. leksički ostatak </w:t>
      </w:r>
      <w:r w:rsidRPr="00CC615F">
        <w:rPr>
          <w:rStyle w:val="Istaknuto"/>
          <w:sz w:val="24"/>
          <w:szCs w:val="24"/>
          <w:lang w:val="it-IT"/>
        </w:rPr>
        <w:t xml:space="preserve">camastro </w:t>
      </w:r>
      <w:r w:rsidRPr="00CC615F">
        <w:rPr>
          <w:rStyle w:val="Istaknuto"/>
          <w:i w:val="0"/>
          <w:iCs w:val="0"/>
          <w:sz w:val="24"/>
          <w:szCs w:val="24"/>
          <w:lang w:val="it-IT"/>
        </w:rPr>
        <w:t>(Sk II/25).</w:t>
      </w:r>
    </w:p>
    <w:p w:rsidR="00CC615F" w:rsidRPr="00CC615F" w:rsidRDefault="00CC615F" w:rsidP="00CC615F">
      <w:pPr>
        <w:spacing w:line="360" w:lineRule="auto"/>
        <w:ind w:firstLine="708"/>
        <w:jc w:val="both"/>
        <w:rPr>
          <w:sz w:val="24"/>
          <w:szCs w:val="24"/>
        </w:rPr>
      </w:pPr>
      <w:r w:rsidRPr="00CC615F">
        <w:rPr>
          <w:b/>
          <w:bCs/>
          <w:sz w:val="24"/>
          <w:szCs w:val="24"/>
        </w:rPr>
        <w:lastRenderedPageBreak/>
        <w:t>kondut</w:t>
      </w:r>
      <w:r w:rsidRPr="00CC615F">
        <w:rPr>
          <w:sz w:val="24"/>
          <w:szCs w:val="24"/>
        </w:rPr>
        <w:t>, im. m. – nužnik, zahod</w:t>
      </w:r>
    </w:p>
    <w:p w:rsidR="00CC615F" w:rsidRPr="00CC615F" w:rsidRDefault="00CC615F" w:rsidP="001E397A">
      <w:pPr>
        <w:spacing w:line="360" w:lineRule="auto"/>
        <w:ind w:firstLine="708"/>
        <w:jc w:val="both"/>
        <w:rPr>
          <w:sz w:val="24"/>
          <w:szCs w:val="24"/>
        </w:rPr>
      </w:pPr>
      <w:r w:rsidRPr="00CC615F">
        <w:rPr>
          <w:sz w:val="24"/>
          <w:szCs w:val="24"/>
        </w:rPr>
        <w:t xml:space="preserve">Mletacizam </w:t>
      </w:r>
      <w:r w:rsidRPr="00CC615F">
        <w:rPr>
          <w:i/>
          <w:iCs/>
          <w:sz w:val="24"/>
          <w:szCs w:val="24"/>
        </w:rPr>
        <w:t>condoto</w:t>
      </w:r>
      <w:r w:rsidRPr="00CC615F">
        <w:rPr>
          <w:sz w:val="24"/>
          <w:szCs w:val="24"/>
        </w:rPr>
        <w:t xml:space="preserve"> „fogna, pozzo nero“ (Bo 187), </w:t>
      </w:r>
      <w:r w:rsidRPr="00CC615F">
        <w:rPr>
          <w:i/>
          <w:iCs/>
          <w:sz w:val="24"/>
          <w:szCs w:val="24"/>
        </w:rPr>
        <w:t xml:space="preserve">condoto </w:t>
      </w:r>
      <w:r w:rsidRPr="00CC615F">
        <w:rPr>
          <w:sz w:val="24"/>
          <w:szCs w:val="24"/>
        </w:rPr>
        <w:t xml:space="preserve">„cesso“ (Do 169, Dur 534, Ro 240). Skok ga bilježi s.v. kondȍt: </w:t>
      </w:r>
      <w:r w:rsidRPr="00CC615F">
        <w:rPr>
          <w:i/>
          <w:iCs/>
          <w:sz w:val="24"/>
          <w:szCs w:val="24"/>
        </w:rPr>
        <w:t xml:space="preserve">kondȕt &lt; </w:t>
      </w:r>
      <w:r w:rsidRPr="00CC615F">
        <w:rPr>
          <w:sz w:val="24"/>
          <w:szCs w:val="24"/>
        </w:rPr>
        <w:t xml:space="preserve">tal. </w:t>
      </w:r>
      <w:r w:rsidRPr="00CC615F">
        <w:rPr>
          <w:i/>
          <w:iCs/>
          <w:sz w:val="24"/>
          <w:szCs w:val="24"/>
        </w:rPr>
        <w:t xml:space="preserve">condotto </w:t>
      </w:r>
      <w:r w:rsidRPr="00CC615F">
        <w:rPr>
          <w:sz w:val="24"/>
          <w:szCs w:val="24"/>
        </w:rPr>
        <w:t xml:space="preserve">(Sk II/138). </w:t>
      </w:r>
    </w:p>
    <w:p w:rsidR="00CC615F" w:rsidRPr="00CC615F" w:rsidRDefault="00CC615F" w:rsidP="00CC615F">
      <w:pPr>
        <w:spacing w:line="360" w:lineRule="auto"/>
        <w:ind w:firstLine="708"/>
        <w:rPr>
          <w:rStyle w:val="Istaknuto"/>
          <w:i w:val="0"/>
          <w:iCs w:val="0"/>
          <w:sz w:val="24"/>
          <w:szCs w:val="24"/>
          <w:lang w:val="it-IT"/>
        </w:rPr>
      </w:pPr>
      <w:r w:rsidRPr="00CC615F">
        <w:rPr>
          <w:rStyle w:val="Istaknuto"/>
          <w:b/>
          <w:bCs/>
          <w:i w:val="0"/>
          <w:iCs w:val="0"/>
          <w:sz w:val="24"/>
          <w:szCs w:val="24"/>
          <w:lang w:val="it-IT"/>
        </w:rPr>
        <w:t xml:space="preserve">konȉstra, </w:t>
      </w:r>
      <w:r w:rsidRPr="00CC615F">
        <w:rPr>
          <w:rStyle w:val="Istaknuto"/>
          <w:i w:val="0"/>
          <w:iCs w:val="0"/>
          <w:sz w:val="24"/>
          <w:szCs w:val="24"/>
          <w:lang w:val="it-IT"/>
        </w:rPr>
        <w:t xml:space="preserve">im. ž. </w:t>
      </w:r>
      <w:r w:rsidRPr="00CC615F">
        <w:rPr>
          <w:sz w:val="24"/>
          <w:szCs w:val="24"/>
        </w:rPr>
        <w:t>–</w:t>
      </w:r>
      <w:r w:rsidRPr="00CC615F">
        <w:rPr>
          <w:rStyle w:val="Istaknuto"/>
          <w:i w:val="0"/>
          <w:iCs w:val="0"/>
          <w:sz w:val="24"/>
          <w:szCs w:val="24"/>
          <w:lang w:val="it-IT"/>
        </w:rPr>
        <w:t xml:space="preserve"> korpa, košara</w:t>
      </w:r>
    </w:p>
    <w:p w:rsidR="00CC615F" w:rsidRPr="00CC615F" w:rsidRDefault="00CC615F" w:rsidP="001E397A">
      <w:pPr>
        <w:spacing w:line="360" w:lineRule="auto"/>
        <w:ind w:firstLine="708"/>
        <w:jc w:val="both"/>
        <w:rPr>
          <w:rStyle w:val="Istaknuto"/>
          <w:i w:val="0"/>
          <w:sz w:val="24"/>
          <w:szCs w:val="24"/>
          <w:lang w:val="it-IT"/>
        </w:rPr>
      </w:pPr>
      <w:proofErr w:type="gramStart"/>
      <w:r w:rsidRPr="00CC615F">
        <w:rPr>
          <w:rStyle w:val="Istaknuto"/>
          <w:i w:val="0"/>
          <w:iCs w:val="0"/>
          <w:sz w:val="24"/>
          <w:szCs w:val="24"/>
          <w:lang w:val="it-IT"/>
        </w:rPr>
        <w:t xml:space="preserve">Termin iz dalmatskoga koji nastavlja latinski etimon </w:t>
      </w:r>
      <w:r w:rsidRPr="00CC615F">
        <w:rPr>
          <w:rStyle w:val="Istaknuto"/>
          <w:sz w:val="24"/>
          <w:szCs w:val="24"/>
          <w:lang w:val="it-IT"/>
        </w:rPr>
        <w:t xml:space="preserve">canistrum </w:t>
      </w:r>
      <w:r w:rsidRPr="00CC615F">
        <w:rPr>
          <w:rStyle w:val="Istaknuto"/>
          <w:i w:val="0"/>
          <w:sz w:val="24"/>
          <w:szCs w:val="24"/>
          <w:lang w:val="it-IT"/>
        </w:rPr>
        <w:t xml:space="preserve">„košara“ (SELLA 114) u pluralu </w:t>
      </w:r>
      <w:r w:rsidRPr="00CC615F">
        <w:rPr>
          <w:rStyle w:val="Istaknuto"/>
          <w:iCs w:val="0"/>
          <w:sz w:val="24"/>
          <w:szCs w:val="24"/>
          <w:lang w:val="it-IT"/>
        </w:rPr>
        <w:t>canistra</w:t>
      </w:r>
      <w:proofErr w:type="gramEnd"/>
      <w:r w:rsidRPr="00CC615F">
        <w:rPr>
          <w:rStyle w:val="Istaknuto"/>
          <w:iCs w:val="0"/>
          <w:sz w:val="24"/>
          <w:szCs w:val="24"/>
          <w:lang w:val="it-IT"/>
        </w:rPr>
        <w:t xml:space="preserve">. </w:t>
      </w:r>
      <w:r w:rsidRPr="00CC615F">
        <w:rPr>
          <w:rStyle w:val="Istaknuto"/>
          <w:i w:val="0"/>
          <w:sz w:val="24"/>
          <w:szCs w:val="24"/>
          <w:lang w:val="it-IT"/>
        </w:rPr>
        <w:t xml:space="preserve">U istome značenju nalazi se </w:t>
      </w:r>
      <w:proofErr w:type="gramStart"/>
      <w:r w:rsidRPr="00CC615F">
        <w:rPr>
          <w:rStyle w:val="Istaknuto"/>
          <w:i w:val="0"/>
          <w:sz w:val="24"/>
          <w:szCs w:val="24"/>
          <w:lang w:val="it-IT"/>
        </w:rPr>
        <w:t>i</w:t>
      </w:r>
      <w:proofErr w:type="gramEnd"/>
      <w:r w:rsidRPr="00CC615F">
        <w:rPr>
          <w:rStyle w:val="Istaknuto"/>
          <w:i w:val="0"/>
          <w:sz w:val="24"/>
          <w:szCs w:val="24"/>
          <w:lang w:val="it-IT"/>
        </w:rPr>
        <w:t xml:space="preserve"> u mletačkome </w:t>
      </w:r>
      <w:r w:rsidRPr="00CC615F">
        <w:rPr>
          <w:rStyle w:val="Istaknuto"/>
          <w:iCs w:val="0"/>
          <w:sz w:val="24"/>
          <w:szCs w:val="24"/>
          <w:lang w:val="it-IT"/>
        </w:rPr>
        <w:t xml:space="preserve">canestro </w:t>
      </w:r>
      <w:r w:rsidRPr="00CC615F">
        <w:rPr>
          <w:rStyle w:val="Istaknuto"/>
          <w:i w:val="0"/>
          <w:sz w:val="24"/>
          <w:szCs w:val="24"/>
          <w:lang w:val="it-IT"/>
        </w:rPr>
        <w:t xml:space="preserve">(Bo 128) i u talijanskome </w:t>
      </w:r>
      <w:r w:rsidRPr="00CC615F">
        <w:rPr>
          <w:rStyle w:val="Istaknuto"/>
          <w:iCs w:val="0"/>
          <w:sz w:val="24"/>
          <w:szCs w:val="24"/>
          <w:lang w:val="it-IT"/>
        </w:rPr>
        <w:t xml:space="preserve">canèstra </w:t>
      </w:r>
      <w:r w:rsidRPr="00CC615F">
        <w:rPr>
          <w:rStyle w:val="Istaknuto"/>
          <w:i w:val="0"/>
          <w:sz w:val="24"/>
          <w:szCs w:val="24"/>
          <w:lang w:val="it-IT"/>
        </w:rPr>
        <w:t xml:space="preserve">(Zin 297). Skok je bilježi na sljedeći način: s. v. konjȅstar: </w:t>
      </w:r>
      <w:r w:rsidRPr="00CC615F">
        <w:rPr>
          <w:rStyle w:val="Istaknuto"/>
          <w:iCs w:val="0"/>
          <w:sz w:val="24"/>
          <w:szCs w:val="24"/>
          <w:lang w:val="it-IT"/>
        </w:rPr>
        <w:t>kònistra</w:t>
      </w:r>
      <w:proofErr w:type="gramStart"/>
      <w:r w:rsidRPr="00CC615F">
        <w:rPr>
          <w:rStyle w:val="Istaknuto"/>
          <w:iCs w:val="0"/>
          <w:sz w:val="24"/>
          <w:szCs w:val="24"/>
          <w:lang w:val="it-IT"/>
        </w:rPr>
        <w:t xml:space="preserve"> </w:t>
      </w:r>
      <w:r w:rsidRPr="00CC615F">
        <w:rPr>
          <w:rStyle w:val="Istaknuto"/>
          <w:i w:val="0"/>
          <w:sz w:val="24"/>
          <w:szCs w:val="24"/>
          <w:lang w:val="it-IT"/>
        </w:rPr>
        <w:t xml:space="preserve"> </w:t>
      </w:r>
      <w:proofErr w:type="gramEnd"/>
      <w:r w:rsidRPr="00CC615F">
        <w:rPr>
          <w:rStyle w:val="Istaknuto"/>
          <w:i w:val="0"/>
          <w:sz w:val="24"/>
          <w:szCs w:val="24"/>
          <w:lang w:val="it-IT"/>
        </w:rPr>
        <w:t xml:space="preserve">&lt; lat. canistrum, sr. mn. </w:t>
      </w:r>
      <w:r w:rsidRPr="00CC615F">
        <w:rPr>
          <w:rStyle w:val="Istaknuto"/>
          <w:iCs w:val="0"/>
          <w:sz w:val="24"/>
          <w:szCs w:val="24"/>
          <w:lang w:val="it-IT"/>
        </w:rPr>
        <w:t xml:space="preserve">canistra </w:t>
      </w:r>
      <w:r w:rsidRPr="00CC615F">
        <w:rPr>
          <w:rStyle w:val="Istaknuto"/>
          <w:i w:val="0"/>
          <w:sz w:val="24"/>
          <w:szCs w:val="24"/>
          <w:lang w:val="it-IT"/>
        </w:rPr>
        <w:t>(Sk II/144).</w:t>
      </w:r>
    </w:p>
    <w:p w:rsidR="00CC615F" w:rsidRPr="00CC615F" w:rsidRDefault="00CC615F" w:rsidP="00CC615F">
      <w:pPr>
        <w:spacing w:line="360" w:lineRule="auto"/>
        <w:ind w:firstLine="708"/>
        <w:rPr>
          <w:rStyle w:val="Istaknuto"/>
          <w:i w:val="0"/>
          <w:sz w:val="24"/>
          <w:szCs w:val="24"/>
          <w:lang w:val="it-IT"/>
        </w:rPr>
      </w:pPr>
      <w:r w:rsidRPr="00CC615F">
        <w:rPr>
          <w:rStyle w:val="Istaknuto"/>
          <w:b/>
          <w:bCs/>
          <w:i w:val="0"/>
          <w:sz w:val="24"/>
          <w:szCs w:val="24"/>
          <w:lang w:val="it-IT"/>
        </w:rPr>
        <w:t xml:space="preserve">konȍba, </w:t>
      </w:r>
      <w:r w:rsidRPr="00CC615F">
        <w:rPr>
          <w:rStyle w:val="Istaknuto"/>
          <w:i w:val="0"/>
          <w:sz w:val="24"/>
          <w:szCs w:val="24"/>
          <w:lang w:val="it-IT"/>
        </w:rPr>
        <w:t xml:space="preserve">im. ž. </w:t>
      </w:r>
      <w:r w:rsidRPr="00CC615F">
        <w:rPr>
          <w:sz w:val="24"/>
          <w:szCs w:val="24"/>
        </w:rPr>
        <w:t xml:space="preserve">– </w:t>
      </w:r>
      <w:r w:rsidRPr="00CC615F">
        <w:rPr>
          <w:rStyle w:val="Istaknuto"/>
          <w:i w:val="0"/>
          <w:sz w:val="24"/>
          <w:szCs w:val="24"/>
          <w:lang w:val="it-IT"/>
        </w:rPr>
        <w:t>podrum za vino i bačve</w:t>
      </w:r>
    </w:p>
    <w:p w:rsidR="00CC615F" w:rsidRPr="001E397A" w:rsidRDefault="00CC615F" w:rsidP="001E397A">
      <w:pPr>
        <w:spacing w:line="360" w:lineRule="auto"/>
        <w:ind w:firstLine="708"/>
        <w:jc w:val="both"/>
        <w:rPr>
          <w:iCs/>
          <w:sz w:val="24"/>
          <w:szCs w:val="24"/>
          <w:lang w:val="it-IT" w:eastAsia="ar-SA"/>
        </w:rPr>
      </w:pPr>
      <w:r w:rsidRPr="00CC615F">
        <w:rPr>
          <w:rStyle w:val="Istaknuto"/>
          <w:i w:val="0"/>
          <w:sz w:val="24"/>
          <w:szCs w:val="24"/>
          <w:lang w:val="it-IT"/>
        </w:rPr>
        <w:t xml:space="preserve">Termin potječe iz dalmatskoga, a nastavlja kasno latinski etimon </w:t>
      </w:r>
      <w:r w:rsidRPr="00CC615F">
        <w:rPr>
          <w:rStyle w:val="Istaknuto"/>
          <w:iCs w:val="0"/>
          <w:sz w:val="24"/>
          <w:szCs w:val="24"/>
          <w:lang w:val="it-IT"/>
        </w:rPr>
        <w:t xml:space="preserve">canava </w:t>
      </w:r>
      <w:r w:rsidRPr="00CC615F">
        <w:rPr>
          <w:rStyle w:val="Istaknuto"/>
          <w:i w:val="0"/>
          <w:iCs w:val="0"/>
          <w:sz w:val="24"/>
          <w:szCs w:val="24"/>
          <w:lang w:val="it-IT"/>
        </w:rPr>
        <w:t xml:space="preserve">„podrum“ (SELLA 111). Zabilježio ga je i Rosamani kao istarsku riječ </w:t>
      </w:r>
      <w:r w:rsidRPr="00CC615F">
        <w:rPr>
          <w:rStyle w:val="Istaknuto"/>
          <w:sz w:val="24"/>
          <w:szCs w:val="24"/>
          <w:lang w:val="it-IT"/>
        </w:rPr>
        <w:t xml:space="preserve">cònoba </w:t>
      </w:r>
      <w:r w:rsidRPr="00CC615F">
        <w:rPr>
          <w:rStyle w:val="Istaknuto"/>
          <w:i w:val="0"/>
          <w:iCs w:val="0"/>
          <w:sz w:val="24"/>
          <w:szCs w:val="24"/>
          <w:lang w:val="it-IT"/>
        </w:rPr>
        <w:t xml:space="preserve">(Ro 242). </w:t>
      </w:r>
      <w:proofErr w:type="gramStart"/>
      <w:r w:rsidRPr="00CC615F">
        <w:rPr>
          <w:rStyle w:val="Istaknuto"/>
          <w:i w:val="0"/>
          <w:iCs w:val="0"/>
          <w:sz w:val="24"/>
          <w:szCs w:val="24"/>
          <w:lang w:val="it-IT"/>
        </w:rPr>
        <w:t xml:space="preserve">Skok taj termin bilježi pod natuknicom: s.v. kòbača „kavez“: </w:t>
      </w:r>
      <w:r w:rsidRPr="00CC615F">
        <w:rPr>
          <w:rStyle w:val="Istaknuto"/>
          <w:sz w:val="24"/>
          <w:szCs w:val="24"/>
          <w:lang w:val="it-IT"/>
        </w:rPr>
        <w:t xml:space="preserve">konoba </w:t>
      </w:r>
      <w:r w:rsidRPr="00CC615F">
        <w:rPr>
          <w:rStyle w:val="Istaknuto"/>
          <w:i w:val="0"/>
          <w:iCs w:val="0"/>
          <w:sz w:val="24"/>
          <w:szCs w:val="24"/>
          <w:lang w:val="it-IT"/>
        </w:rPr>
        <w:t xml:space="preserve">(posuđenica iz lat.) </w:t>
      </w:r>
      <w:r w:rsidRPr="00CC615F">
        <w:rPr>
          <w:rStyle w:val="Istaknuto"/>
          <w:i w:val="0"/>
          <w:iCs w:val="0"/>
          <w:sz w:val="24"/>
          <w:szCs w:val="24"/>
        </w:rPr>
        <w:t>&lt; canava (Sk II/117).</w:t>
      </w:r>
      <w:proofErr w:type="gramEnd"/>
    </w:p>
    <w:p w:rsidR="00CC615F" w:rsidRPr="00CC615F" w:rsidRDefault="00CC615F" w:rsidP="00CC615F">
      <w:pPr>
        <w:spacing w:line="360" w:lineRule="auto"/>
        <w:ind w:firstLine="708"/>
        <w:jc w:val="both"/>
        <w:rPr>
          <w:sz w:val="24"/>
          <w:szCs w:val="24"/>
        </w:rPr>
      </w:pPr>
      <w:r w:rsidRPr="00CC615F">
        <w:rPr>
          <w:b/>
          <w:bCs/>
          <w:sz w:val="24"/>
          <w:szCs w:val="24"/>
        </w:rPr>
        <w:t>kontati</w:t>
      </w:r>
      <w:r w:rsidRPr="00CC615F">
        <w:rPr>
          <w:sz w:val="24"/>
          <w:szCs w:val="24"/>
        </w:rPr>
        <w:t>, glag. – računati</w:t>
      </w:r>
    </w:p>
    <w:p w:rsidR="00CC615F" w:rsidRPr="00CC615F" w:rsidRDefault="00CC615F" w:rsidP="001E397A">
      <w:pPr>
        <w:spacing w:line="360" w:lineRule="auto"/>
        <w:ind w:firstLine="708"/>
        <w:jc w:val="both"/>
        <w:rPr>
          <w:sz w:val="24"/>
          <w:szCs w:val="24"/>
        </w:rPr>
      </w:pPr>
      <w:r w:rsidRPr="00CC615F">
        <w:rPr>
          <w:sz w:val="24"/>
          <w:szCs w:val="24"/>
        </w:rPr>
        <w:t xml:space="preserve">Termin vuče podrijetlo od mlet. </w:t>
      </w:r>
      <w:r w:rsidRPr="00CC615F">
        <w:rPr>
          <w:i/>
          <w:iCs/>
          <w:sz w:val="24"/>
          <w:szCs w:val="24"/>
        </w:rPr>
        <w:t>contàr</w:t>
      </w:r>
      <w:r w:rsidRPr="00CC615F">
        <w:rPr>
          <w:sz w:val="24"/>
          <w:szCs w:val="24"/>
        </w:rPr>
        <w:t xml:space="preserve"> „annoverare“ (Bo 191), </w:t>
      </w:r>
      <w:r w:rsidRPr="00CC615F">
        <w:rPr>
          <w:i/>
          <w:iCs/>
          <w:sz w:val="24"/>
          <w:szCs w:val="24"/>
        </w:rPr>
        <w:t>contare</w:t>
      </w:r>
      <w:r w:rsidRPr="00CC615F">
        <w:rPr>
          <w:sz w:val="24"/>
          <w:szCs w:val="24"/>
        </w:rPr>
        <w:t xml:space="preserve"> „calcolare, valutare“ (Dur 71). U Skoka s.v. kȍnat: </w:t>
      </w:r>
      <w:r w:rsidRPr="00CC615F">
        <w:rPr>
          <w:i/>
          <w:iCs/>
          <w:sz w:val="24"/>
          <w:szCs w:val="24"/>
        </w:rPr>
        <w:t>kòntati</w:t>
      </w:r>
      <w:r w:rsidRPr="00CC615F">
        <w:rPr>
          <w:sz w:val="24"/>
          <w:szCs w:val="24"/>
        </w:rPr>
        <w:t xml:space="preserve"> &lt; tal. </w:t>
      </w:r>
      <w:r w:rsidRPr="00CC615F">
        <w:rPr>
          <w:i/>
          <w:iCs/>
          <w:sz w:val="24"/>
          <w:szCs w:val="24"/>
        </w:rPr>
        <w:t xml:space="preserve">contare </w:t>
      </w:r>
      <w:r w:rsidRPr="00CC615F">
        <w:rPr>
          <w:sz w:val="24"/>
          <w:szCs w:val="24"/>
        </w:rPr>
        <w:t>(Sk 2,137).</w:t>
      </w:r>
    </w:p>
    <w:p w:rsidR="00CC615F" w:rsidRPr="00CC615F" w:rsidRDefault="00CC615F" w:rsidP="00CC615F">
      <w:pPr>
        <w:spacing w:line="360" w:lineRule="auto"/>
        <w:ind w:firstLine="708"/>
        <w:jc w:val="both"/>
        <w:rPr>
          <w:sz w:val="24"/>
          <w:szCs w:val="24"/>
        </w:rPr>
      </w:pPr>
      <w:r w:rsidRPr="00CC615F">
        <w:rPr>
          <w:b/>
          <w:bCs/>
          <w:sz w:val="24"/>
          <w:szCs w:val="24"/>
        </w:rPr>
        <w:t>kotula</w:t>
      </w:r>
      <w:r w:rsidRPr="00CC615F">
        <w:rPr>
          <w:sz w:val="24"/>
          <w:szCs w:val="24"/>
        </w:rPr>
        <w:t>, im. ž. – suknja</w:t>
      </w:r>
    </w:p>
    <w:p w:rsidR="00CC615F" w:rsidRPr="00CC615F" w:rsidRDefault="00CC615F" w:rsidP="001E397A">
      <w:pPr>
        <w:spacing w:line="360" w:lineRule="auto"/>
        <w:ind w:firstLine="708"/>
        <w:jc w:val="both"/>
        <w:rPr>
          <w:sz w:val="24"/>
          <w:szCs w:val="24"/>
        </w:rPr>
      </w:pPr>
      <w:r w:rsidRPr="00CC615F">
        <w:rPr>
          <w:sz w:val="24"/>
          <w:szCs w:val="24"/>
        </w:rPr>
        <w:t xml:space="preserve">Mletacizam od </w:t>
      </w:r>
      <w:r w:rsidRPr="00CC615F">
        <w:rPr>
          <w:i/>
          <w:iCs/>
          <w:sz w:val="24"/>
          <w:szCs w:val="24"/>
        </w:rPr>
        <w:t>còtola</w:t>
      </w:r>
      <w:r w:rsidRPr="00CC615F">
        <w:rPr>
          <w:sz w:val="24"/>
          <w:szCs w:val="24"/>
        </w:rPr>
        <w:t xml:space="preserve">. U Skoka s.v. kȍta: </w:t>
      </w:r>
      <w:r w:rsidRPr="00CC615F">
        <w:rPr>
          <w:i/>
          <w:iCs/>
          <w:sz w:val="24"/>
          <w:szCs w:val="24"/>
        </w:rPr>
        <w:t>kȍtula</w:t>
      </w:r>
      <w:r w:rsidRPr="00CC615F">
        <w:rPr>
          <w:sz w:val="24"/>
          <w:szCs w:val="24"/>
        </w:rPr>
        <w:t xml:space="preserve"> &lt; mlet. </w:t>
      </w:r>
      <w:r w:rsidRPr="00CC615F">
        <w:rPr>
          <w:i/>
          <w:iCs/>
          <w:sz w:val="24"/>
          <w:szCs w:val="24"/>
        </w:rPr>
        <w:t>còtola</w:t>
      </w:r>
      <w:r w:rsidRPr="00CC615F">
        <w:rPr>
          <w:sz w:val="24"/>
          <w:szCs w:val="24"/>
        </w:rPr>
        <w:t xml:space="preserve"> (Sk II/168-169); u Vinje s.v. kȏtula: </w:t>
      </w:r>
      <w:r w:rsidRPr="00CC615F">
        <w:rPr>
          <w:i/>
          <w:iCs/>
          <w:sz w:val="24"/>
          <w:szCs w:val="24"/>
        </w:rPr>
        <w:t xml:space="preserve">kòtula &lt; </w:t>
      </w:r>
      <w:r w:rsidRPr="00CC615F">
        <w:rPr>
          <w:sz w:val="24"/>
          <w:szCs w:val="24"/>
        </w:rPr>
        <w:t xml:space="preserve">mlet. </w:t>
      </w:r>
      <w:r w:rsidRPr="00CC615F">
        <w:rPr>
          <w:i/>
          <w:iCs/>
          <w:sz w:val="24"/>
          <w:szCs w:val="24"/>
        </w:rPr>
        <w:t xml:space="preserve">cotola </w:t>
      </w:r>
      <w:r w:rsidRPr="00CC615F">
        <w:rPr>
          <w:sz w:val="24"/>
          <w:szCs w:val="24"/>
        </w:rPr>
        <w:t>„suknja“ (Vi II/103-104).</w:t>
      </w:r>
    </w:p>
    <w:p w:rsidR="00CC615F" w:rsidRPr="00CC615F" w:rsidRDefault="00CC615F" w:rsidP="00CC615F">
      <w:pPr>
        <w:spacing w:line="360" w:lineRule="auto"/>
        <w:ind w:firstLine="708"/>
        <w:jc w:val="both"/>
        <w:rPr>
          <w:sz w:val="24"/>
          <w:szCs w:val="24"/>
        </w:rPr>
      </w:pPr>
      <w:r w:rsidRPr="00CC615F">
        <w:rPr>
          <w:b/>
          <w:bCs/>
          <w:sz w:val="24"/>
          <w:szCs w:val="24"/>
        </w:rPr>
        <w:t>kredenca</w:t>
      </w:r>
      <w:r w:rsidRPr="00CC615F">
        <w:rPr>
          <w:sz w:val="24"/>
          <w:szCs w:val="24"/>
        </w:rPr>
        <w:t>, im. ž. – kuhinjski ormar, ormar za posuđe</w:t>
      </w:r>
    </w:p>
    <w:p w:rsidR="00CC615F" w:rsidRPr="00CC615F" w:rsidRDefault="00CC615F" w:rsidP="001E397A">
      <w:pPr>
        <w:spacing w:line="360" w:lineRule="auto"/>
        <w:ind w:firstLine="708"/>
        <w:jc w:val="both"/>
        <w:rPr>
          <w:sz w:val="24"/>
          <w:szCs w:val="24"/>
        </w:rPr>
      </w:pPr>
      <w:r w:rsidRPr="00CC615F">
        <w:rPr>
          <w:sz w:val="24"/>
          <w:szCs w:val="24"/>
        </w:rPr>
        <w:t xml:space="preserve">Posuđenica od mlet. i/ili tal. termina „credenza“. U stand. tal. </w:t>
      </w:r>
      <w:r w:rsidRPr="00CC615F">
        <w:rPr>
          <w:i/>
          <w:iCs/>
          <w:sz w:val="24"/>
          <w:szCs w:val="24"/>
        </w:rPr>
        <w:t>crèdenza „</w:t>
      </w:r>
      <w:r w:rsidRPr="00CC615F">
        <w:rPr>
          <w:sz w:val="24"/>
          <w:szCs w:val="24"/>
        </w:rPr>
        <w:t xml:space="preserve">mobile da cucina o da sala da pranzo, con alzata spesso a vetri, ove si ripongono i cibi, le stoviglie, gli arredi da tavola“ (Zin 473). U Anića zabilježen oblik </w:t>
      </w:r>
      <w:r w:rsidRPr="00CC615F">
        <w:rPr>
          <w:i/>
          <w:iCs/>
          <w:sz w:val="24"/>
          <w:szCs w:val="24"/>
        </w:rPr>
        <w:t xml:space="preserve">krèdenc </w:t>
      </w:r>
      <w:r w:rsidRPr="00CC615F">
        <w:rPr>
          <w:sz w:val="24"/>
          <w:szCs w:val="24"/>
        </w:rPr>
        <w:t>„kuhinjski ormar za posuđe i kuhinjski pribor“ &lt; tal. (An 450).</w:t>
      </w:r>
    </w:p>
    <w:p w:rsidR="00CC615F" w:rsidRPr="00CC615F" w:rsidRDefault="00CC615F" w:rsidP="00CC615F">
      <w:pPr>
        <w:spacing w:line="360" w:lineRule="auto"/>
        <w:ind w:firstLine="708"/>
        <w:jc w:val="both"/>
        <w:rPr>
          <w:sz w:val="24"/>
          <w:szCs w:val="24"/>
        </w:rPr>
      </w:pPr>
      <w:r w:rsidRPr="00CC615F">
        <w:rPr>
          <w:b/>
          <w:bCs/>
          <w:sz w:val="24"/>
          <w:szCs w:val="24"/>
        </w:rPr>
        <w:t>krešit</w:t>
      </w:r>
      <w:r w:rsidRPr="00CC615F">
        <w:rPr>
          <w:sz w:val="24"/>
          <w:szCs w:val="24"/>
        </w:rPr>
        <w:t>, glag. – narasti, uznapredovati, povisiti cijenu</w:t>
      </w:r>
    </w:p>
    <w:p w:rsidR="00CC615F" w:rsidRPr="00CC615F" w:rsidRDefault="00CC615F" w:rsidP="001E397A">
      <w:pPr>
        <w:spacing w:line="360" w:lineRule="auto"/>
        <w:ind w:firstLine="708"/>
        <w:jc w:val="both"/>
        <w:rPr>
          <w:sz w:val="24"/>
          <w:szCs w:val="24"/>
        </w:rPr>
      </w:pPr>
      <w:r w:rsidRPr="00CC615F">
        <w:rPr>
          <w:sz w:val="24"/>
          <w:szCs w:val="24"/>
        </w:rPr>
        <w:t xml:space="preserve">Posuđenica iz mlet.: </w:t>
      </w:r>
      <w:r w:rsidRPr="00CC615F">
        <w:rPr>
          <w:i/>
          <w:iCs/>
          <w:sz w:val="24"/>
          <w:szCs w:val="24"/>
        </w:rPr>
        <w:t>cresser</w:t>
      </w:r>
      <w:r w:rsidRPr="00CC615F">
        <w:rPr>
          <w:sz w:val="24"/>
          <w:szCs w:val="24"/>
        </w:rPr>
        <w:t xml:space="preserve"> „l'aumentarsi di che che sia“ (Bo 207). U stand. tal. </w:t>
      </w:r>
      <w:r w:rsidRPr="00CC615F">
        <w:rPr>
          <w:i/>
          <w:iCs/>
          <w:sz w:val="24"/>
          <w:szCs w:val="24"/>
        </w:rPr>
        <w:t>créscere</w:t>
      </w:r>
      <w:r w:rsidRPr="00CC615F">
        <w:rPr>
          <w:sz w:val="24"/>
          <w:szCs w:val="24"/>
        </w:rPr>
        <w:t xml:space="preserve"> „aumentare di massa, volume, livello, forza, intensità, prezzo e sim.“ (Zin 475). Skok je bilježi s.v. Krstencije: </w:t>
      </w:r>
      <w:r w:rsidRPr="00CC615F">
        <w:rPr>
          <w:i/>
          <w:iCs/>
          <w:sz w:val="24"/>
          <w:szCs w:val="24"/>
        </w:rPr>
        <w:t>krȅšiti</w:t>
      </w:r>
      <w:r w:rsidRPr="00CC615F">
        <w:rPr>
          <w:sz w:val="24"/>
          <w:szCs w:val="24"/>
        </w:rPr>
        <w:t xml:space="preserve">&lt; tal. (tosc.) </w:t>
      </w:r>
      <w:r w:rsidRPr="00CC615F">
        <w:rPr>
          <w:i/>
          <w:iCs/>
          <w:sz w:val="24"/>
          <w:szCs w:val="24"/>
        </w:rPr>
        <w:t>crescere</w:t>
      </w:r>
      <w:r w:rsidRPr="00CC615F">
        <w:rPr>
          <w:sz w:val="24"/>
          <w:szCs w:val="24"/>
        </w:rPr>
        <w:t xml:space="preserve"> &lt; lat. </w:t>
      </w:r>
      <w:r w:rsidRPr="00CC615F">
        <w:rPr>
          <w:i/>
          <w:iCs/>
          <w:sz w:val="24"/>
          <w:szCs w:val="24"/>
        </w:rPr>
        <w:t>crescere</w:t>
      </w:r>
      <w:r w:rsidRPr="00CC615F">
        <w:rPr>
          <w:sz w:val="24"/>
          <w:szCs w:val="24"/>
        </w:rPr>
        <w:t xml:space="preserve"> „povisiti (plaću, fit)“ (Sk II/212). </w:t>
      </w:r>
    </w:p>
    <w:p w:rsidR="00CC615F" w:rsidRPr="00CC615F" w:rsidRDefault="00CC615F" w:rsidP="00CC615F">
      <w:pPr>
        <w:spacing w:line="360" w:lineRule="auto"/>
        <w:ind w:firstLine="708"/>
        <w:rPr>
          <w:rStyle w:val="Istaknuto"/>
          <w:i w:val="0"/>
          <w:iCs w:val="0"/>
          <w:sz w:val="24"/>
          <w:szCs w:val="24"/>
        </w:rPr>
      </w:pPr>
      <w:r w:rsidRPr="00CC615F">
        <w:rPr>
          <w:rStyle w:val="Istaknuto"/>
          <w:b/>
          <w:bCs/>
          <w:i w:val="0"/>
          <w:iCs w:val="0"/>
          <w:sz w:val="24"/>
          <w:szCs w:val="24"/>
        </w:rPr>
        <w:t xml:space="preserve">kućarȋn, </w:t>
      </w:r>
      <w:r w:rsidRPr="00CC615F">
        <w:rPr>
          <w:rStyle w:val="Istaknuto"/>
          <w:i w:val="0"/>
          <w:iCs w:val="0"/>
          <w:sz w:val="24"/>
          <w:szCs w:val="24"/>
        </w:rPr>
        <w:t xml:space="preserve">im m. </w:t>
      </w:r>
      <w:r w:rsidRPr="00CC615F">
        <w:rPr>
          <w:sz w:val="24"/>
          <w:szCs w:val="24"/>
        </w:rPr>
        <w:t xml:space="preserve">– </w:t>
      </w:r>
      <w:r w:rsidRPr="00CC615F">
        <w:rPr>
          <w:rStyle w:val="Istaknuto"/>
          <w:i w:val="0"/>
          <w:iCs w:val="0"/>
          <w:sz w:val="24"/>
          <w:szCs w:val="24"/>
        </w:rPr>
        <w:t>žličica</w:t>
      </w:r>
    </w:p>
    <w:p w:rsidR="00CC615F" w:rsidRPr="00CC615F" w:rsidRDefault="00CC615F" w:rsidP="001E397A">
      <w:pPr>
        <w:spacing w:line="360" w:lineRule="auto"/>
        <w:ind w:firstLine="708"/>
        <w:jc w:val="both"/>
        <w:rPr>
          <w:rStyle w:val="Istaknuto"/>
          <w:i w:val="0"/>
          <w:iCs w:val="0"/>
          <w:sz w:val="24"/>
          <w:szCs w:val="24"/>
        </w:rPr>
      </w:pPr>
      <w:r w:rsidRPr="00CC615F">
        <w:rPr>
          <w:rStyle w:val="Istaknuto"/>
          <w:i w:val="0"/>
          <w:iCs w:val="0"/>
          <w:sz w:val="24"/>
          <w:szCs w:val="24"/>
        </w:rPr>
        <w:lastRenderedPageBreak/>
        <w:t xml:space="preserve">Posuđenica iz mletačkoga </w:t>
      </w:r>
      <w:r w:rsidRPr="00CC615F">
        <w:rPr>
          <w:rStyle w:val="Istaknuto"/>
          <w:sz w:val="24"/>
          <w:szCs w:val="24"/>
        </w:rPr>
        <w:t xml:space="preserve">cuciàro, cuciàra </w:t>
      </w:r>
      <w:r w:rsidRPr="00CC615F">
        <w:rPr>
          <w:rStyle w:val="Istaknuto"/>
          <w:i w:val="0"/>
          <w:iCs w:val="0"/>
          <w:sz w:val="24"/>
          <w:szCs w:val="24"/>
        </w:rPr>
        <w:t>„cucchiaio“ (TD 50-51) i deminutivnog sufiksa -</w:t>
      </w:r>
      <w:r w:rsidRPr="00CC615F">
        <w:rPr>
          <w:rStyle w:val="Istaknuto"/>
          <w:sz w:val="24"/>
          <w:szCs w:val="24"/>
        </w:rPr>
        <w:t>in</w:t>
      </w:r>
      <w:r w:rsidRPr="00CC615F">
        <w:rPr>
          <w:rStyle w:val="Istaknuto"/>
          <w:i w:val="0"/>
          <w:iCs w:val="0"/>
          <w:sz w:val="24"/>
          <w:szCs w:val="24"/>
        </w:rPr>
        <w:t xml:space="preserve">: u mletačko-dalmatinskom </w:t>
      </w:r>
      <w:r w:rsidRPr="00CC615F">
        <w:rPr>
          <w:rStyle w:val="Istaknuto"/>
          <w:sz w:val="24"/>
          <w:szCs w:val="24"/>
        </w:rPr>
        <w:t xml:space="preserve">cuciarìn </w:t>
      </w:r>
      <w:r w:rsidRPr="00CC615F">
        <w:rPr>
          <w:rStyle w:val="Istaknuto"/>
          <w:i w:val="0"/>
          <w:iCs w:val="0"/>
          <w:sz w:val="24"/>
          <w:szCs w:val="24"/>
        </w:rPr>
        <w:t xml:space="preserve">„cucchiaiono“ (Mi 61), </w:t>
      </w:r>
      <w:r w:rsidRPr="00CC615F">
        <w:rPr>
          <w:rStyle w:val="Istaknuto"/>
          <w:sz w:val="24"/>
          <w:szCs w:val="24"/>
        </w:rPr>
        <w:t xml:space="preserve">cuciarin </w:t>
      </w:r>
      <w:r w:rsidRPr="00CC615F">
        <w:rPr>
          <w:rStyle w:val="Istaknuto"/>
          <w:i w:val="0"/>
          <w:iCs w:val="0"/>
          <w:sz w:val="24"/>
          <w:szCs w:val="24"/>
        </w:rPr>
        <w:t>(Ro 274). Skok ovako objašnjava etimologiju riječi: s.v. kuk</w:t>
      </w:r>
      <w:r w:rsidRPr="00CC615F">
        <w:rPr>
          <w:sz w:val="24"/>
          <w:szCs w:val="24"/>
        </w:rPr>
        <w:t>î</w:t>
      </w:r>
      <w:r w:rsidRPr="00CC615F">
        <w:rPr>
          <w:rStyle w:val="Istaknuto"/>
          <w:i w:val="0"/>
          <w:iCs w:val="0"/>
          <w:sz w:val="24"/>
          <w:szCs w:val="24"/>
        </w:rPr>
        <w:t xml:space="preserve">r: </w:t>
      </w:r>
      <w:r w:rsidRPr="00CC615F">
        <w:rPr>
          <w:rStyle w:val="Istaknuto"/>
          <w:sz w:val="24"/>
          <w:szCs w:val="24"/>
        </w:rPr>
        <w:t xml:space="preserve">kućarĩn &lt; </w:t>
      </w:r>
      <w:r w:rsidRPr="00CC615F">
        <w:rPr>
          <w:rStyle w:val="Istaknuto"/>
          <w:i w:val="0"/>
          <w:iCs w:val="0"/>
          <w:sz w:val="24"/>
          <w:szCs w:val="24"/>
        </w:rPr>
        <w:t>tal. dem. na -</w:t>
      </w:r>
      <w:r w:rsidRPr="00CC615F">
        <w:rPr>
          <w:rStyle w:val="Istaknuto"/>
          <w:sz w:val="24"/>
          <w:szCs w:val="24"/>
        </w:rPr>
        <w:t xml:space="preserve">ino </w:t>
      </w:r>
      <w:r w:rsidRPr="00CC615F">
        <w:rPr>
          <w:rStyle w:val="Istaknuto"/>
          <w:i w:val="0"/>
          <w:iCs w:val="0"/>
          <w:sz w:val="24"/>
          <w:szCs w:val="24"/>
        </w:rPr>
        <w:t>s mlet. izgovorom (Sk II/226).</w:t>
      </w:r>
    </w:p>
    <w:p w:rsidR="00CC615F" w:rsidRPr="008D149C" w:rsidRDefault="00CC615F" w:rsidP="00CC615F">
      <w:pPr>
        <w:spacing w:line="360" w:lineRule="auto"/>
        <w:ind w:firstLine="708"/>
        <w:rPr>
          <w:rStyle w:val="Istaknuto"/>
          <w:i w:val="0"/>
          <w:iCs w:val="0"/>
          <w:sz w:val="24"/>
          <w:szCs w:val="24"/>
          <w:lang w:val="en-US"/>
        </w:rPr>
      </w:pPr>
      <w:r w:rsidRPr="008D149C">
        <w:rPr>
          <w:rStyle w:val="Istaknuto"/>
          <w:b/>
          <w:bCs/>
          <w:i w:val="0"/>
          <w:iCs w:val="0"/>
          <w:sz w:val="24"/>
          <w:szCs w:val="24"/>
          <w:lang w:val="en-US"/>
        </w:rPr>
        <w:t xml:space="preserve">kukȕmar, </w:t>
      </w:r>
      <w:r w:rsidRPr="008D149C">
        <w:rPr>
          <w:rStyle w:val="Istaknuto"/>
          <w:i w:val="0"/>
          <w:iCs w:val="0"/>
          <w:sz w:val="24"/>
          <w:szCs w:val="24"/>
          <w:lang w:val="en-US"/>
        </w:rPr>
        <w:t xml:space="preserve">im. m. </w:t>
      </w:r>
      <w:r w:rsidRPr="00CC615F">
        <w:rPr>
          <w:sz w:val="24"/>
          <w:szCs w:val="24"/>
        </w:rPr>
        <w:t xml:space="preserve">– </w:t>
      </w:r>
      <w:r w:rsidRPr="008D149C">
        <w:rPr>
          <w:rStyle w:val="Istaknuto"/>
          <w:i w:val="0"/>
          <w:iCs w:val="0"/>
          <w:sz w:val="24"/>
          <w:szCs w:val="24"/>
          <w:lang w:val="en-US"/>
        </w:rPr>
        <w:t>krastavac (</w:t>
      </w:r>
      <w:r w:rsidRPr="008D149C">
        <w:rPr>
          <w:rStyle w:val="Istaknuto"/>
          <w:sz w:val="24"/>
          <w:szCs w:val="24"/>
          <w:lang w:val="en-US"/>
        </w:rPr>
        <w:t>Cucumis sativus)</w:t>
      </w:r>
    </w:p>
    <w:p w:rsidR="00CC615F" w:rsidRPr="00CC615F" w:rsidRDefault="00CC615F" w:rsidP="001E397A">
      <w:pPr>
        <w:spacing w:line="360" w:lineRule="auto"/>
        <w:ind w:firstLine="708"/>
        <w:jc w:val="both"/>
        <w:rPr>
          <w:rStyle w:val="Istaknuto"/>
          <w:i w:val="0"/>
          <w:iCs w:val="0"/>
          <w:sz w:val="24"/>
          <w:szCs w:val="24"/>
        </w:rPr>
      </w:pPr>
      <w:r w:rsidRPr="00CC615F">
        <w:rPr>
          <w:rStyle w:val="Istaknuto"/>
          <w:i w:val="0"/>
          <w:iCs w:val="0"/>
          <w:sz w:val="24"/>
          <w:szCs w:val="24"/>
          <w:lang w:val="it-IT"/>
        </w:rPr>
        <w:t>Posuđenica iz mletačko-dalmatinskoga:</w:t>
      </w:r>
      <w:r w:rsidRPr="00CC615F">
        <w:rPr>
          <w:rStyle w:val="Istaknuto"/>
          <w:sz w:val="24"/>
          <w:szCs w:val="24"/>
          <w:lang w:val="it-IT"/>
        </w:rPr>
        <w:t xml:space="preserve"> cucùmaro </w:t>
      </w:r>
      <w:r w:rsidRPr="00CC615F">
        <w:rPr>
          <w:rStyle w:val="Istaknuto"/>
          <w:i w:val="0"/>
          <w:iCs w:val="0"/>
          <w:sz w:val="24"/>
          <w:szCs w:val="24"/>
          <w:lang w:val="it-IT"/>
        </w:rPr>
        <w:t xml:space="preserve">„cetriolo“ (Mi 61), </w:t>
      </w:r>
      <w:r w:rsidRPr="00CC615F">
        <w:rPr>
          <w:rStyle w:val="Istaknuto"/>
          <w:sz w:val="24"/>
          <w:szCs w:val="24"/>
          <w:lang w:val="it-IT"/>
        </w:rPr>
        <w:t xml:space="preserve">cucumaro </w:t>
      </w:r>
      <w:r w:rsidRPr="00CC615F">
        <w:rPr>
          <w:rStyle w:val="Istaknuto"/>
          <w:i w:val="0"/>
          <w:iCs w:val="0"/>
          <w:sz w:val="24"/>
          <w:szCs w:val="24"/>
          <w:lang w:val="it-IT"/>
        </w:rPr>
        <w:t xml:space="preserve">(Ro 275), </w:t>
      </w:r>
      <w:r w:rsidRPr="00CC615F">
        <w:rPr>
          <w:rStyle w:val="Istaknuto"/>
          <w:sz w:val="24"/>
          <w:szCs w:val="24"/>
          <w:lang w:val="it-IT"/>
        </w:rPr>
        <w:t xml:space="preserve">cugùmero </w:t>
      </w:r>
      <w:r w:rsidRPr="00CC615F">
        <w:rPr>
          <w:rStyle w:val="Istaknuto"/>
          <w:i w:val="0"/>
          <w:iCs w:val="0"/>
          <w:sz w:val="24"/>
          <w:szCs w:val="24"/>
          <w:lang w:val="it-IT"/>
        </w:rPr>
        <w:t xml:space="preserve">(Bo 212). </w:t>
      </w:r>
      <w:r w:rsidRPr="00CC615F">
        <w:rPr>
          <w:rStyle w:val="Istaknuto"/>
          <w:i w:val="0"/>
          <w:iCs w:val="0"/>
          <w:sz w:val="24"/>
          <w:szCs w:val="24"/>
        </w:rPr>
        <w:t xml:space="preserve">U Skoka: </w:t>
      </w:r>
      <w:r w:rsidRPr="00CC615F">
        <w:rPr>
          <w:rStyle w:val="Istaknuto"/>
          <w:sz w:val="24"/>
          <w:szCs w:val="24"/>
        </w:rPr>
        <w:t xml:space="preserve">kùkumār </w:t>
      </w:r>
      <w:r w:rsidRPr="00CC615F">
        <w:rPr>
          <w:rStyle w:val="Istaknuto"/>
          <w:i w:val="0"/>
          <w:iCs w:val="0"/>
          <w:sz w:val="24"/>
          <w:szCs w:val="24"/>
        </w:rPr>
        <w:t>(Vinja II/112).</w:t>
      </w:r>
    </w:p>
    <w:p w:rsidR="00CC615F" w:rsidRPr="00CC615F" w:rsidRDefault="00CC615F" w:rsidP="00CC615F">
      <w:pPr>
        <w:spacing w:line="360" w:lineRule="auto"/>
        <w:ind w:firstLine="708"/>
        <w:jc w:val="both"/>
        <w:rPr>
          <w:sz w:val="24"/>
          <w:szCs w:val="24"/>
        </w:rPr>
      </w:pPr>
      <w:r w:rsidRPr="00CC615F">
        <w:rPr>
          <w:b/>
          <w:bCs/>
          <w:sz w:val="24"/>
          <w:szCs w:val="24"/>
        </w:rPr>
        <w:t>kumpar</w:t>
      </w:r>
      <w:r w:rsidRPr="00CC615F">
        <w:rPr>
          <w:sz w:val="24"/>
          <w:szCs w:val="24"/>
        </w:rPr>
        <w:t>, im. m. – kum, blizak prijatelj</w:t>
      </w:r>
    </w:p>
    <w:p w:rsidR="00CC615F" w:rsidRPr="00CC615F" w:rsidRDefault="00CC615F" w:rsidP="001E397A">
      <w:pPr>
        <w:spacing w:line="360" w:lineRule="auto"/>
        <w:ind w:firstLine="708"/>
        <w:jc w:val="both"/>
        <w:rPr>
          <w:sz w:val="24"/>
          <w:szCs w:val="24"/>
          <w:lang w:eastAsia="ar-SA"/>
        </w:rPr>
      </w:pPr>
      <w:r w:rsidRPr="00CC615F">
        <w:rPr>
          <w:sz w:val="24"/>
          <w:szCs w:val="24"/>
        </w:rPr>
        <w:t xml:space="preserve">Posuđenica s pomakom značenja od mlet. </w:t>
      </w:r>
      <w:r w:rsidRPr="00CC615F">
        <w:rPr>
          <w:i/>
          <w:iCs/>
          <w:sz w:val="24"/>
          <w:szCs w:val="24"/>
        </w:rPr>
        <w:t>compare</w:t>
      </w:r>
      <w:r w:rsidRPr="00CC615F">
        <w:rPr>
          <w:sz w:val="24"/>
          <w:szCs w:val="24"/>
        </w:rPr>
        <w:t xml:space="preserve"> i/ili tal. </w:t>
      </w:r>
      <w:r w:rsidRPr="00CC615F">
        <w:rPr>
          <w:i/>
          <w:iCs/>
          <w:sz w:val="24"/>
          <w:szCs w:val="24"/>
        </w:rPr>
        <w:t>compare</w:t>
      </w:r>
      <w:r w:rsidRPr="00CC615F">
        <w:rPr>
          <w:sz w:val="24"/>
          <w:szCs w:val="24"/>
        </w:rPr>
        <w:t>; “Compa(d)re o patrino. Quello che tiene a battesimo o a caresima”;</w:t>
      </w:r>
      <w:r w:rsidRPr="00CC615F">
        <w:rPr>
          <w:i/>
          <w:iCs/>
          <w:sz w:val="24"/>
          <w:szCs w:val="24"/>
        </w:rPr>
        <w:t xml:space="preserve"> compare</w:t>
      </w:r>
      <w:r w:rsidRPr="00CC615F">
        <w:rPr>
          <w:sz w:val="24"/>
          <w:szCs w:val="24"/>
        </w:rPr>
        <w:t xml:space="preserve"> je i u tršć.</w:t>
      </w:r>
    </w:p>
    <w:p w:rsidR="00CC615F" w:rsidRPr="00CC615F" w:rsidRDefault="00CC615F" w:rsidP="00CC615F">
      <w:pPr>
        <w:spacing w:line="360" w:lineRule="auto"/>
        <w:ind w:firstLine="708"/>
        <w:jc w:val="both"/>
        <w:rPr>
          <w:sz w:val="24"/>
          <w:szCs w:val="24"/>
        </w:rPr>
      </w:pPr>
      <w:r w:rsidRPr="00CC615F">
        <w:rPr>
          <w:b/>
          <w:bCs/>
          <w:sz w:val="24"/>
          <w:szCs w:val="24"/>
        </w:rPr>
        <w:t>kuntenat, -nta</w:t>
      </w:r>
      <w:r w:rsidRPr="00CC615F">
        <w:rPr>
          <w:sz w:val="24"/>
          <w:szCs w:val="24"/>
        </w:rPr>
        <w:t>, pridj. – zadovoljan, -a</w:t>
      </w:r>
    </w:p>
    <w:p w:rsidR="00CC615F" w:rsidRPr="00CC615F" w:rsidRDefault="00CC615F" w:rsidP="001E397A">
      <w:pPr>
        <w:spacing w:line="360" w:lineRule="auto"/>
        <w:ind w:firstLine="708"/>
        <w:jc w:val="both"/>
        <w:rPr>
          <w:sz w:val="24"/>
          <w:szCs w:val="24"/>
        </w:rPr>
      </w:pPr>
      <w:r w:rsidRPr="00CC615F">
        <w:rPr>
          <w:sz w:val="24"/>
          <w:szCs w:val="24"/>
        </w:rPr>
        <w:t xml:space="preserve">Skok bilježi ovaj oblik s.v. kòntenat: </w:t>
      </w:r>
      <w:r w:rsidRPr="00CC615F">
        <w:rPr>
          <w:i/>
          <w:iCs/>
          <w:sz w:val="24"/>
          <w:szCs w:val="24"/>
        </w:rPr>
        <w:t>kuntènat, kuntênta</w:t>
      </w:r>
      <w:r w:rsidRPr="00CC615F">
        <w:rPr>
          <w:sz w:val="24"/>
          <w:szCs w:val="24"/>
        </w:rPr>
        <w:t xml:space="preserve"> „zadovoljan, -na“ &lt; tal. </w:t>
      </w:r>
      <w:r w:rsidRPr="00CC615F">
        <w:rPr>
          <w:i/>
          <w:iCs/>
          <w:sz w:val="24"/>
          <w:szCs w:val="24"/>
        </w:rPr>
        <w:t>contento</w:t>
      </w:r>
      <w:r w:rsidRPr="00CC615F">
        <w:rPr>
          <w:sz w:val="24"/>
          <w:szCs w:val="24"/>
        </w:rPr>
        <w:t xml:space="preserve"> &lt; lat. </w:t>
      </w:r>
      <w:r w:rsidRPr="00CC615F">
        <w:rPr>
          <w:i/>
          <w:iCs/>
          <w:sz w:val="24"/>
          <w:szCs w:val="24"/>
        </w:rPr>
        <w:t>contentus</w:t>
      </w:r>
      <w:r w:rsidRPr="00CC615F">
        <w:rPr>
          <w:sz w:val="24"/>
          <w:szCs w:val="24"/>
        </w:rPr>
        <w:t xml:space="preserve"> (Sk II/141).</w:t>
      </w:r>
    </w:p>
    <w:p w:rsidR="00CC615F" w:rsidRPr="00CC615F" w:rsidRDefault="00CC615F" w:rsidP="00CC615F">
      <w:pPr>
        <w:spacing w:line="360" w:lineRule="auto"/>
        <w:ind w:firstLine="708"/>
        <w:jc w:val="both"/>
        <w:rPr>
          <w:sz w:val="24"/>
          <w:szCs w:val="24"/>
        </w:rPr>
      </w:pPr>
      <w:r w:rsidRPr="00CC615F">
        <w:rPr>
          <w:b/>
          <w:bCs/>
          <w:sz w:val="24"/>
          <w:szCs w:val="24"/>
        </w:rPr>
        <w:t>kuriti</w:t>
      </w:r>
      <w:r w:rsidRPr="00CC615F">
        <w:rPr>
          <w:sz w:val="24"/>
          <w:szCs w:val="24"/>
        </w:rPr>
        <w:t>, glag. – rasti; kolati</w:t>
      </w:r>
    </w:p>
    <w:p w:rsidR="00CC615F" w:rsidRPr="00CC615F" w:rsidRDefault="00CC615F" w:rsidP="001E397A">
      <w:pPr>
        <w:spacing w:line="360" w:lineRule="auto"/>
        <w:ind w:firstLine="708"/>
        <w:jc w:val="both"/>
        <w:rPr>
          <w:sz w:val="24"/>
          <w:szCs w:val="24"/>
        </w:rPr>
      </w:pPr>
      <w:r w:rsidRPr="00CC615F">
        <w:rPr>
          <w:sz w:val="24"/>
          <w:szCs w:val="24"/>
        </w:rPr>
        <w:t xml:space="preserve">Posuđenica iz tal. i/ili mlet.: </w:t>
      </w:r>
      <w:r w:rsidRPr="00CC615F">
        <w:rPr>
          <w:i/>
          <w:iCs/>
          <w:sz w:val="24"/>
          <w:szCs w:val="24"/>
        </w:rPr>
        <w:t xml:space="preserve">córrere </w:t>
      </w:r>
      <w:r w:rsidRPr="00CC615F">
        <w:rPr>
          <w:sz w:val="24"/>
          <w:szCs w:val="24"/>
        </w:rPr>
        <w:t>„avanzare rapidamente in modo che in nessun momento i piedi tocchino terra contemporaneamente; con sign. più generico, andare, spostarsi velocemente sul suolo, sia di persona sia di animali“</w:t>
      </w:r>
      <w:r w:rsidRPr="00CC615F">
        <w:rPr>
          <w:i/>
          <w:iCs/>
          <w:sz w:val="24"/>
          <w:szCs w:val="24"/>
        </w:rPr>
        <w:t xml:space="preserve"> </w:t>
      </w:r>
      <w:r w:rsidRPr="00CC615F">
        <w:rPr>
          <w:sz w:val="24"/>
          <w:szCs w:val="24"/>
        </w:rPr>
        <w:t xml:space="preserve">(Zin 460). U Skoka </w:t>
      </w:r>
      <w:r w:rsidRPr="00CC615F">
        <w:rPr>
          <w:i/>
          <w:iCs/>
          <w:sz w:val="24"/>
          <w:szCs w:val="24"/>
        </w:rPr>
        <w:t xml:space="preserve">kȕriti </w:t>
      </w:r>
      <w:r w:rsidRPr="00CC615F">
        <w:rPr>
          <w:sz w:val="24"/>
          <w:szCs w:val="24"/>
        </w:rPr>
        <w:t xml:space="preserve">&lt; tal. </w:t>
      </w:r>
      <w:r w:rsidRPr="00CC615F">
        <w:rPr>
          <w:i/>
          <w:iCs/>
          <w:sz w:val="24"/>
          <w:szCs w:val="24"/>
        </w:rPr>
        <w:t xml:space="preserve">correre, scorrere </w:t>
      </w:r>
      <w:r w:rsidRPr="00CC615F">
        <w:rPr>
          <w:sz w:val="24"/>
          <w:szCs w:val="24"/>
        </w:rPr>
        <w:t xml:space="preserve">&lt; lat. </w:t>
      </w:r>
      <w:r w:rsidRPr="00CC615F">
        <w:rPr>
          <w:i/>
          <w:iCs/>
          <w:sz w:val="24"/>
          <w:szCs w:val="24"/>
        </w:rPr>
        <w:t>currere</w:t>
      </w:r>
      <w:r w:rsidRPr="00CC615F">
        <w:rPr>
          <w:sz w:val="24"/>
          <w:szCs w:val="24"/>
        </w:rPr>
        <w:t xml:space="preserve"> (Sk 2,242-243).</w:t>
      </w:r>
    </w:p>
    <w:p w:rsidR="00CC615F" w:rsidRPr="00CC615F" w:rsidRDefault="00CC615F" w:rsidP="00CC615F">
      <w:pPr>
        <w:spacing w:line="360" w:lineRule="auto"/>
        <w:ind w:firstLine="708"/>
        <w:rPr>
          <w:rStyle w:val="Istaknuto"/>
          <w:i w:val="0"/>
          <w:iCs w:val="0"/>
          <w:sz w:val="24"/>
          <w:szCs w:val="24"/>
          <w:lang w:val="it-IT"/>
        </w:rPr>
      </w:pPr>
      <w:r w:rsidRPr="00CC615F">
        <w:rPr>
          <w:rStyle w:val="Istaknuto"/>
          <w:b/>
          <w:bCs/>
          <w:i w:val="0"/>
          <w:iCs w:val="0"/>
          <w:sz w:val="24"/>
          <w:szCs w:val="24"/>
          <w:lang w:val="it-IT"/>
        </w:rPr>
        <w:t xml:space="preserve">kusȇrva, </w:t>
      </w:r>
      <w:r w:rsidRPr="00CC615F">
        <w:rPr>
          <w:rStyle w:val="Istaknuto"/>
          <w:i w:val="0"/>
          <w:iCs w:val="0"/>
          <w:sz w:val="24"/>
          <w:szCs w:val="24"/>
          <w:lang w:val="it-IT"/>
        </w:rPr>
        <w:t xml:space="preserve">im. ž. </w:t>
      </w:r>
      <w:r w:rsidRPr="00CC615F">
        <w:rPr>
          <w:sz w:val="24"/>
          <w:szCs w:val="24"/>
        </w:rPr>
        <w:t xml:space="preserve">– </w:t>
      </w:r>
      <w:r w:rsidRPr="00CC615F">
        <w:rPr>
          <w:rStyle w:val="Istaknuto"/>
          <w:i w:val="0"/>
          <w:iCs w:val="0"/>
          <w:sz w:val="24"/>
          <w:szCs w:val="24"/>
          <w:lang w:val="it-IT"/>
        </w:rPr>
        <w:t>dvostruki koncentrat rajčice</w:t>
      </w:r>
    </w:p>
    <w:p w:rsidR="00CC615F" w:rsidRPr="001E397A" w:rsidRDefault="00CC615F" w:rsidP="001E397A">
      <w:pPr>
        <w:spacing w:line="360" w:lineRule="auto"/>
        <w:ind w:firstLine="708"/>
        <w:jc w:val="both"/>
        <w:rPr>
          <w:sz w:val="24"/>
          <w:szCs w:val="24"/>
        </w:rPr>
      </w:pPr>
      <w:r w:rsidRPr="00CC615F">
        <w:rPr>
          <w:rStyle w:val="Istaknuto"/>
          <w:i w:val="0"/>
          <w:iCs w:val="0"/>
          <w:sz w:val="24"/>
          <w:szCs w:val="24"/>
          <w:lang w:val="it-IT"/>
        </w:rPr>
        <w:t xml:space="preserve">Posuđenica iz talijanskoga </w:t>
      </w:r>
      <w:r w:rsidRPr="00CC615F">
        <w:rPr>
          <w:rStyle w:val="Istaknuto"/>
          <w:sz w:val="24"/>
          <w:szCs w:val="24"/>
          <w:lang w:val="it-IT"/>
        </w:rPr>
        <w:t xml:space="preserve">consèrva </w:t>
      </w:r>
      <w:r w:rsidRPr="00CC615F">
        <w:rPr>
          <w:rStyle w:val="Istaknuto"/>
          <w:i w:val="0"/>
          <w:iCs w:val="0"/>
          <w:sz w:val="24"/>
          <w:szCs w:val="24"/>
          <w:lang w:val="it-IT"/>
        </w:rPr>
        <w:t xml:space="preserve">„alimento vegetale preparato per esere conservato a lungo mantenendo inalterate le proprie caratteristiche: </w:t>
      </w:r>
      <w:r w:rsidRPr="00CC615F">
        <w:rPr>
          <w:rStyle w:val="Istaknuto"/>
          <w:sz w:val="24"/>
          <w:szCs w:val="24"/>
          <w:lang w:val="it-IT"/>
        </w:rPr>
        <w:t>conserva di pomodoro</w:t>
      </w:r>
      <w:r w:rsidRPr="00CC615F">
        <w:rPr>
          <w:rStyle w:val="Istaknuto"/>
          <w:i w:val="0"/>
          <w:iCs w:val="0"/>
          <w:sz w:val="24"/>
          <w:szCs w:val="24"/>
          <w:lang w:val="it-IT"/>
        </w:rPr>
        <w:t xml:space="preserve">“ (Zin 435). Skok je bilježi pod natuknicom: s.v. servati: </w:t>
      </w:r>
      <w:r w:rsidRPr="00CC615F">
        <w:rPr>
          <w:rStyle w:val="Istaknuto"/>
          <w:sz w:val="24"/>
          <w:szCs w:val="24"/>
          <w:lang w:val="it-IT"/>
        </w:rPr>
        <w:t>kònsērva</w:t>
      </w:r>
      <w:r w:rsidRPr="00CC615F">
        <w:rPr>
          <w:sz w:val="24"/>
          <w:szCs w:val="24"/>
          <w:lang w:val="it-IT"/>
        </w:rPr>
        <w:t xml:space="preserve"> &lt; tal. conservare (Sk III/225).</w:t>
      </w:r>
    </w:p>
    <w:p w:rsidR="00CC615F" w:rsidRPr="00CC615F" w:rsidRDefault="00CC615F" w:rsidP="00CC615F">
      <w:pPr>
        <w:spacing w:line="360" w:lineRule="auto"/>
        <w:ind w:firstLine="708"/>
        <w:jc w:val="both"/>
        <w:rPr>
          <w:sz w:val="24"/>
          <w:szCs w:val="24"/>
        </w:rPr>
      </w:pPr>
      <w:r w:rsidRPr="00CC615F">
        <w:rPr>
          <w:b/>
          <w:bCs/>
          <w:sz w:val="24"/>
          <w:szCs w:val="24"/>
        </w:rPr>
        <w:t>kušin</w:t>
      </w:r>
      <w:r w:rsidRPr="00CC615F">
        <w:rPr>
          <w:sz w:val="24"/>
          <w:szCs w:val="24"/>
        </w:rPr>
        <w:t>, im. m. – jastuk</w:t>
      </w:r>
    </w:p>
    <w:p w:rsidR="00CC615F" w:rsidRPr="00CC615F" w:rsidRDefault="00CC615F" w:rsidP="001E397A">
      <w:pPr>
        <w:spacing w:line="360" w:lineRule="auto"/>
        <w:ind w:firstLine="708"/>
        <w:jc w:val="both"/>
        <w:rPr>
          <w:sz w:val="24"/>
          <w:szCs w:val="24"/>
        </w:rPr>
      </w:pPr>
      <w:r w:rsidRPr="00CC615F">
        <w:rPr>
          <w:sz w:val="24"/>
          <w:szCs w:val="24"/>
        </w:rPr>
        <w:t xml:space="preserve">Talijanizam od </w:t>
      </w:r>
      <w:r w:rsidRPr="00CC615F">
        <w:rPr>
          <w:i/>
          <w:iCs/>
          <w:sz w:val="24"/>
          <w:szCs w:val="24"/>
        </w:rPr>
        <w:t xml:space="preserve">cuscino </w:t>
      </w:r>
      <w:r w:rsidRPr="00CC615F">
        <w:rPr>
          <w:sz w:val="24"/>
          <w:szCs w:val="24"/>
        </w:rPr>
        <w:t>„sacchetto di stoffa o pelle, imbottito di piume, lana, crine, gommapiuma e sim. usato per appoggiarvi il capo, per sedervisi o anche come ornamento“</w:t>
      </w:r>
      <w:r w:rsidRPr="00CC615F">
        <w:rPr>
          <w:i/>
          <w:iCs/>
          <w:sz w:val="24"/>
          <w:szCs w:val="24"/>
        </w:rPr>
        <w:t xml:space="preserve"> </w:t>
      </w:r>
      <w:r w:rsidRPr="00CC615F">
        <w:rPr>
          <w:sz w:val="24"/>
          <w:szCs w:val="24"/>
        </w:rPr>
        <w:t xml:space="preserve">(Zin 491). U Anića </w:t>
      </w:r>
      <w:r w:rsidRPr="00CC615F">
        <w:rPr>
          <w:i/>
          <w:iCs/>
          <w:sz w:val="24"/>
          <w:szCs w:val="24"/>
        </w:rPr>
        <w:t>kùšīn</w:t>
      </w:r>
      <w:r w:rsidRPr="00CC615F">
        <w:rPr>
          <w:sz w:val="24"/>
          <w:szCs w:val="24"/>
        </w:rPr>
        <w:t xml:space="preserve"> &lt; tal. „jastuk“ (An 470).</w:t>
      </w:r>
    </w:p>
    <w:p w:rsidR="00CC615F" w:rsidRPr="008D149C" w:rsidRDefault="00CC615F" w:rsidP="00CC615F">
      <w:pPr>
        <w:spacing w:line="360" w:lineRule="auto"/>
        <w:ind w:firstLine="708"/>
        <w:rPr>
          <w:sz w:val="24"/>
          <w:szCs w:val="24"/>
        </w:rPr>
      </w:pPr>
      <w:r w:rsidRPr="00CC615F">
        <w:rPr>
          <w:b/>
          <w:bCs/>
          <w:sz w:val="24"/>
          <w:szCs w:val="24"/>
          <w:lang w:val="it-IT"/>
        </w:rPr>
        <w:t>ku</w:t>
      </w:r>
      <w:r w:rsidRPr="008D149C">
        <w:rPr>
          <w:b/>
          <w:bCs/>
          <w:sz w:val="24"/>
          <w:szCs w:val="24"/>
        </w:rPr>
        <w:t>žȋ</w:t>
      </w:r>
      <w:r w:rsidRPr="00CC615F">
        <w:rPr>
          <w:b/>
          <w:bCs/>
          <w:sz w:val="24"/>
          <w:szCs w:val="24"/>
          <w:lang w:val="it-IT"/>
        </w:rPr>
        <w:t>na</w:t>
      </w:r>
      <w:r w:rsidRPr="008D149C">
        <w:rPr>
          <w:b/>
          <w:bCs/>
          <w:sz w:val="24"/>
          <w:szCs w:val="24"/>
        </w:rPr>
        <w:t xml:space="preserve">, </w:t>
      </w:r>
      <w:r w:rsidRPr="00CC615F">
        <w:rPr>
          <w:sz w:val="24"/>
          <w:szCs w:val="24"/>
          <w:lang w:val="it-IT"/>
        </w:rPr>
        <w:t>im</w:t>
      </w:r>
      <w:r w:rsidRPr="008D149C">
        <w:rPr>
          <w:sz w:val="24"/>
          <w:szCs w:val="24"/>
        </w:rPr>
        <w:t xml:space="preserve">. ž. </w:t>
      </w:r>
      <w:r w:rsidRPr="00CC615F">
        <w:rPr>
          <w:sz w:val="24"/>
          <w:szCs w:val="24"/>
        </w:rPr>
        <w:t xml:space="preserve">– </w:t>
      </w:r>
      <w:r w:rsidRPr="00CC615F">
        <w:rPr>
          <w:sz w:val="24"/>
          <w:szCs w:val="24"/>
          <w:lang w:val="it-IT"/>
        </w:rPr>
        <w:t>kuhinja</w:t>
      </w:r>
    </w:p>
    <w:p w:rsidR="00CC615F" w:rsidRPr="00CC615F" w:rsidRDefault="00CC615F" w:rsidP="001E397A">
      <w:pPr>
        <w:spacing w:line="360" w:lineRule="auto"/>
        <w:ind w:firstLine="708"/>
        <w:jc w:val="both"/>
        <w:rPr>
          <w:sz w:val="24"/>
          <w:szCs w:val="24"/>
        </w:rPr>
      </w:pPr>
      <w:r w:rsidRPr="00CC615F">
        <w:rPr>
          <w:sz w:val="24"/>
          <w:szCs w:val="24"/>
          <w:lang w:val="it-IT"/>
        </w:rPr>
        <w:t>Posu</w:t>
      </w:r>
      <w:r w:rsidRPr="008D149C">
        <w:rPr>
          <w:sz w:val="24"/>
          <w:szCs w:val="24"/>
        </w:rPr>
        <w:t>đ</w:t>
      </w:r>
      <w:r w:rsidRPr="00CC615F">
        <w:rPr>
          <w:sz w:val="24"/>
          <w:szCs w:val="24"/>
          <w:lang w:val="it-IT"/>
        </w:rPr>
        <w:t>enica</w:t>
      </w:r>
      <w:r w:rsidRPr="008D149C">
        <w:rPr>
          <w:sz w:val="24"/>
          <w:szCs w:val="24"/>
        </w:rPr>
        <w:t xml:space="preserve"> </w:t>
      </w:r>
      <w:r w:rsidRPr="00CC615F">
        <w:rPr>
          <w:sz w:val="24"/>
          <w:szCs w:val="24"/>
          <w:lang w:val="it-IT"/>
        </w:rPr>
        <w:t>iz</w:t>
      </w:r>
      <w:r w:rsidRPr="008D149C">
        <w:rPr>
          <w:sz w:val="24"/>
          <w:szCs w:val="24"/>
        </w:rPr>
        <w:t xml:space="preserve"> </w:t>
      </w:r>
      <w:r w:rsidRPr="00CC615F">
        <w:rPr>
          <w:sz w:val="24"/>
          <w:szCs w:val="24"/>
          <w:lang w:val="it-IT"/>
        </w:rPr>
        <w:t>mleta</w:t>
      </w:r>
      <w:r w:rsidRPr="008D149C">
        <w:rPr>
          <w:sz w:val="24"/>
          <w:szCs w:val="24"/>
        </w:rPr>
        <w:t>č</w:t>
      </w:r>
      <w:r w:rsidRPr="00CC615F">
        <w:rPr>
          <w:sz w:val="24"/>
          <w:szCs w:val="24"/>
          <w:lang w:val="it-IT"/>
        </w:rPr>
        <w:t>koga</w:t>
      </w:r>
      <w:r w:rsidRPr="008D149C">
        <w:rPr>
          <w:sz w:val="24"/>
          <w:szCs w:val="24"/>
        </w:rPr>
        <w:t xml:space="preserve">: </w:t>
      </w:r>
      <w:r w:rsidRPr="00CC615F">
        <w:rPr>
          <w:i/>
          <w:iCs/>
          <w:sz w:val="24"/>
          <w:szCs w:val="24"/>
          <w:lang w:val="it-IT"/>
        </w:rPr>
        <w:t>cus</w:t>
      </w:r>
      <w:r w:rsidRPr="008D149C">
        <w:rPr>
          <w:i/>
          <w:iCs/>
          <w:sz w:val="24"/>
          <w:szCs w:val="24"/>
        </w:rPr>
        <w:t>ì</w:t>
      </w:r>
      <w:r w:rsidRPr="00CC615F">
        <w:rPr>
          <w:i/>
          <w:iCs/>
          <w:sz w:val="24"/>
          <w:szCs w:val="24"/>
          <w:lang w:val="it-IT"/>
        </w:rPr>
        <w:t>na</w:t>
      </w:r>
      <w:r w:rsidRPr="008D149C">
        <w:rPr>
          <w:i/>
          <w:iCs/>
          <w:sz w:val="24"/>
          <w:szCs w:val="24"/>
        </w:rPr>
        <w:t xml:space="preserve"> </w:t>
      </w:r>
      <w:r w:rsidRPr="008D149C">
        <w:rPr>
          <w:sz w:val="24"/>
          <w:szCs w:val="24"/>
        </w:rPr>
        <w:t>„</w:t>
      </w:r>
      <w:r w:rsidRPr="00CC615F">
        <w:rPr>
          <w:sz w:val="24"/>
          <w:szCs w:val="24"/>
          <w:lang w:val="it-IT"/>
        </w:rPr>
        <w:t>luogo</w:t>
      </w:r>
      <w:r w:rsidRPr="008D149C">
        <w:rPr>
          <w:sz w:val="24"/>
          <w:szCs w:val="24"/>
        </w:rPr>
        <w:t xml:space="preserve"> </w:t>
      </w:r>
      <w:r w:rsidRPr="00CC615F">
        <w:rPr>
          <w:sz w:val="24"/>
          <w:szCs w:val="24"/>
          <w:lang w:val="it-IT"/>
        </w:rPr>
        <w:t>noto</w:t>
      </w:r>
      <w:r w:rsidRPr="008D149C">
        <w:rPr>
          <w:sz w:val="24"/>
          <w:szCs w:val="24"/>
        </w:rPr>
        <w:t xml:space="preserve"> </w:t>
      </w:r>
      <w:r w:rsidRPr="00CC615F">
        <w:rPr>
          <w:sz w:val="24"/>
          <w:szCs w:val="24"/>
          <w:lang w:val="it-IT"/>
        </w:rPr>
        <w:t>della</w:t>
      </w:r>
      <w:r w:rsidRPr="008D149C">
        <w:rPr>
          <w:sz w:val="24"/>
          <w:szCs w:val="24"/>
        </w:rPr>
        <w:t xml:space="preserve"> </w:t>
      </w:r>
      <w:r w:rsidRPr="00CC615F">
        <w:rPr>
          <w:sz w:val="24"/>
          <w:szCs w:val="24"/>
          <w:lang w:val="it-IT"/>
        </w:rPr>
        <w:t>casa</w:t>
      </w:r>
      <w:r w:rsidRPr="008D149C">
        <w:rPr>
          <w:sz w:val="24"/>
          <w:szCs w:val="24"/>
        </w:rPr>
        <w:t>“ (</w:t>
      </w:r>
      <w:r w:rsidRPr="00CC615F">
        <w:rPr>
          <w:sz w:val="24"/>
          <w:szCs w:val="24"/>
          <w:lang w:val="it-IT"/>
        </w:rPr>
        <w:t>Bo</w:t>
      </w:r>
      <w:r w:rsidRPr="008D149C">
        <w:rPr>
          <w:sz w:val="24"/>
          <w:szCs w:val="24"/>
        </w:rPr>
        <w:t xml:space="preserve"> 215), </w:t>
      </w:r>
      <w:r w:rsidRPr="00CC615F">
        <w:rPr>
          <w:i/>
          <w:iCs/>
          <w:sz w:val="24"/>
          <w:szCs w:val="24"/>
          <w:lang w:val="it-IT"/>
        </w:rPr>
        <w:t>cus</w:t>
      </w:r>
      <w:r w:rsidRPr="008D149C">
        <w:rPr>
          <w:i/>
          <w:iCs/>
          <w:sz w:val="24"/>
          <w:szCs w:val="24"/>
        </w:rPr>
        <w:t>ì</w:t>
      </w:r>
      <w:r w:rsidRPr="00CC615F">
        <w:rPr>
          <w:i/>
          <w:iCs/>
          <w:sz w:val="24"/>
          <w:szCs w:val="24"/>
          <w:lang w:val="it-IT"/>
        </w:rPr>
        <w:t>na</w:t>
      </w:r>
      <w:r w:rsidRPr="008D149C">
        <w:rPr>
          <w:i/>
          <w:iCs/>
          <w:sz w:val="24"/>
          <w:szCs w:val="24"/>
        </w:rPr>
        <w:t xml:space="preserve"> </w:t>
      </w:r>
      <w:r w:rsidRPr="008D149C">
        <w:rPr>
          <w:sz w:val="24"/>
          <w:szCs w:val="24"/>
        </w:rPr>
        <w:t>(</w:t>
      </w:r>
      <w:r w:rsidRPr="00CC615F">
        <w:rPr>
          <w:sz w:val="24"/>
          <w:szCs w:val="24"/>
          <w:lang w:val="it-IT"/>
        </w:rPr>
        <w:t>Mi</w:t>
      </w:r>
      <w:r w:rsidRPr="008D149C">
        <w:rPr>
          <w:sz w:val="24"/>
          <w:szCs w:val="24"/>
        </w:rPr>
        <w:t xml:space="preserve"> </w:t>
      </w:r>
      <w:proofErr w:type="gramStart"/>
      <w:r w:rsidRPr="008D149C">
        <w:rPr>
          <w:sz w:val="24"/>
          <w:szCs w:val="24"/>
        </w:rPr>
        <w:t>62</w:t>
      </w:r>
      <w:proofErr w:type="gramEnd"/>
      <w:r w:rsidRPr="008D149C">
        <w:rPr>
          <w:sz w:val="24"/>
          <w:szCs w:val="24"/>
        </w:rPr>
        <w:t xml:space="preserve">). </w:t>
      </w:r>
      <w:r w:rsidRPr="00CC615F">
        <w:rPr>
          <w:sz w:val="24"/>
          <w:szCs w:val="24"/>
          <w:lang w:val="it-IT"/>
        </w:rPr>
        <w:t>Skok</w:t>
      </w:r>
      <w:r w:rsidRPr="008D149C">
        <w:rPr>
          <w:sz w:val="24"/>
          <w:szCs w:val="24"/>
        </w:rPr>
        <w:t xml:space="preserve"> </w:t>
      </w:r>
      <w:r w:rsidRPr="00CC615F">
        <w:rPr>
          <w:sz w:val="24"/>
          <w:szCs w:val="24"/>
          <w:lang w:val="it-IT"/>
        </w:rPr>
        <w:t>termin</w:t>
      </w:r>
      <w:r w:rsidRPr="008D149C">
        <w:rPr>
          <w:sz w:val="24"/>
          <w:szCs w:val="24"/>
        </w:rPr>
        <w:t xml:space="preserve"> </w:t>
      </w:r>
      <w:r w:rsidRPr="00CC615F">
        <w:rPr>
          <w:sz w:val="24"/>
          <w:szCs w:val="24"/>
          <w:lang w:val="it-IT"/>
        </w:rPr>
        <w:t>bilje</w:t>
      </w:r>
      <w:r w:rsidRPr="008D149C">
        <w:rPr>
          <w:sz w:val="24"/>
          <w:szCs w:val="24"/>
        </w:rPr>
        <w:t>ž</w:t>
      </w:r>
      <w:r w:rsidRPr="00CC615F">
        <w:rPr>
          <w:sz w:val="24"/>
          <w:szCs w:val="24"/>
          <w:lang w:val="it-IT"/>
        </w:rPr>
        <w:t>i</w:t>
      </w:r>
      <w:r w:rsidRPr="008D149C">
        <w:rPr>
          <w:sz w:val="24"/>
          <w:szCs w:val="24"/>
        </w:rPr>
        <w:t xml:space="preserve"> </w:t>
      </w:r>
      <w:r w:rsidRPr="00CC615F">
        <w:rPr>
          <w:sz w:val="24"/>
          <w:szCs w:val="24"/>
          <w:lang w:val="it-IT"/>
        </w:rPr>
        <w:t>pod</w:t>
      </w:r>
      <w:r w:rsidRPr="008D149C">
        <w:rPr>
          <w:sz w:val="24"/>
          <w:szCs w:val="24"/>
        </w:rPr>
        <w:t xml:space="preserve">: </w:t>
      </w:r>
      <w:r w:rsidRPr="00CC615F">
        <w:rPr>
          <w:sz w:val="24"/>
          <w:szCs w:val="24"/>
          <w:lang w:val="it-IT"/>
        </w:rPr>
        <w:t>s</w:t>
      </w:r>
      <w:r w:rsidRPr="008D149C">
        <w:rPr>
          <w:sz w:val="24"/>
          <w:szCs w:val="24"/>
        </w:rPr>
        <w:t xml:space="preserve">. </w:t>
      </w:r>
      <w:r w:rsidRPr="00CC615F">
        <w:rPr>
          <w:sz w:val="24"/>
          <w:szCs w:val="24"/>
          <w:lang w:val="it-IT"/>
        </w:rPr>
        <w:t>v</w:t>
      </w:r>
      <w:r w:rsidRPr="008D149C">
        <w:rPr>
          <w:sz w:val="24"/>
          <w:szCs w:val="24"/>
        </w:rPr>
        <w:t xml:space="preserve">. </w:t>
      </w:r>
      <w:r w:rsidRPr="00CC615F">
        <w:rPr>
          <w:sz w:val="24"/>
          <w:szCs w:val="24"/>
          <w:lang w:val="it-IT"/>
        </w:rPr>
        <w:t>k</w:t>
      </w:r>
      <w:r w:rsidRPr="008D149C">
        <w:rPr>
          <w:sz w:val="24"/>
          <w:szCs w:val="24"/>
        </w:rPr>
        <w:t>ȕ</w:t>
      </w:r>
      <w:r w:rsidRPr="00CC615F">
        <w:rPr>
          <w:sz w:val="24"/>
          <w:szCs w:val="24"/>
          <w:lang w:val="it-IT"/>
        </w:rPr>
        <w:t>hati</w:t>
      </w:r>
      <w:r w:rsidRPr="008D149C">
        <w:rPr>
          <w:sz w:val="24"/>
          <w:szCs w:val="24"/>
        </w:rPr>
        <w:t xml:space="preserve">: </w:t>
      </w:r>
      <w:r w:rsidRPr="00CC615F">
        <w:rPr>
          <w:sz w:val="24"/>
          <w:szCs w:val="24"/>
          <w:lang w:val="it-IT"/>
        </w:rPr>
        <w:t>k</w:t>
      </w:r>
      <w:r w:rsidRPr="008D149C">
        <w:rPr>
          <w:sz w:val="24"/>
          <w:szCs w:val="24"/>
        </w:rPr>
        <w:t>ùžī</w:t>
      </w:r>
      <w:r w:rsidRPr="00CC615F">
        <w:rPr>
          <w:sz w:val="24"/>
          <w:szCs w:val="24"/>
          <w:lang w:val="it-IT"/>
        </w:rPr>
        <w:t>na</w:t>
      </w:r>
      <w:r w:rsidRPr="008D149C">
        <w:rPr>
          <w:sz w:val="24"/>
          <w:szCs w:val="24"/>
        </w:rPr>
        <w:t xml:space="preserve"> &lt; </w:t>
      </w:r>
      <w:r w:rsidRPr="00CC615F">
        <w:rPr>
          <w:sz w:val="24"/>
          <w:szCs w:val="24"/>
          <w:lang w:val="it-IT"/>
        </w:rPr>
        <w:t>mlet</w:t>
      </w:r>
      <w:r w:rsidRPr="008D149C">
        <w:rPr>
          <w:sz w:val="24"/>
          <w:szCs w:val="24"/>
        </w:rPr>
        <w:t xml:space="preserve">. </w:t>
      </w:r>
      <w:r w:rsidRPr="00CC615F">
        <w:rPr>
          <w:i/>
          <w:iCs/>
          <w:sz w:val="24"/>
          <w:szCs w:val="24"/>
          <w:lang w:val="it-IT"/>
        </w:rPr>
        <w:t>cusina</w:t>
      </w:r>
      <w:r w:rsidRPr="008D149C">
        <w:rPr>
          <w:sz w:val="24"/>
          <w:szCs w:val="24"/>
        </w:rPr>
        <w:t xml:space="preserve"> (</w:t>
      </w:r>
      <w:r w:rsidRPr="00CC615F">
        <w:rPr>
          <w:sz w:val="24"/>
          <w:szCs w:val="24"/>
          <w:lang w:val="it-IT"/>
        </w:rPr>
        <w:t>Sk</w:t>
      </w:r>
      <w:r w:rsidRPr="008D149C">
        <w:rPr>
          <w:sz w:val="24"/>
          <w:szCs w:val="24"/>
        </w:rPr>
        <w:t xml:space="preserve"> </w:t>
      </w:r>
      <w:r w:rsidRPr="00CC615F">
        <w:rPr>
          <w:sz w:val="24"/>
          <w:szCs w:val="24"/>
          <w:lang w:val="it-IT"/>
        </w:rPr>
        <w:t>II</w:t>
      </w:r>
      <w:r w:rsidRPr="008D149C">
        <w:rPr>
          <w:sz w:val="24"/>
          <w:szCs w:val="24"/>
        </w:rPr>
        <w:t>/224).</w:t>
      </w:r>
    </w:p>
    <w:p w:rsidR="00CC615F" w:rsidRPr="00CC615F" w:rsidRDefault="00CC615F" w:rsidP="00CC615F">
      <w:pPr>
        <w:spacing w:line="360" w:lineRule="auto"/>
        <w:ind w:firstLine="708"/>
        <w:jc w:val="both"/>
        <w:rPr>
          <w:sz w:val="24"/>
          <w:szCs w:val="24"/>
        </w:rPr>
      </w:pPr>
      <w:r w:rsidRPr="00CC615F">
        <w:rPr>
          <w:b/>
          <w:bCs/>
          <w:sz w:val="24"/>
          <w:szCs w:val="24"/>
        </w:rPr>
        <w:lastRenderedPageBreak/>
        <w:t>kvadar</w:t>
      </w:r>
      <w:r w:rsidRPr="00CC615F">
        <w:rPr>
          <w:sz w:val="24"/>
          <w:szCs w:val="24"/>
        </w:rPr>
        <w:t>, im. m. – slika</w:t>
      </w:r>
    </w:p>
    <w:p w:rsidR="00CC615F" w:rsidRPr="00CC615F" w:rsidRDefault="00CC615F" w:rsidP="001E397A">
      <w:pPr>
        <w:spacing w:line="360" w:lineRule="auto"/>
        <w:ind w:firstLine="708"/>
        <w:jc w:val="both"/>
        <w:rPr>
          <w:sz w:val="24"/>
          <w:szCs w:val="24"/>
        </w:rPr>
      </w:pPr>
      <w:r w:rsidRPr="00CC615F">
        <w:rPr>
          <w:sz w:val="24"/>
          <w:szCs w:val="24"/>
        </w:rPr>
        <w:t xml:space="preserve">Posuđenica iz talijanskog </w:t>
      </w:r>
      <w:r w:rsidRPr="00CC615F">
        <w:rPr>
          <w:i/>
          <w:iCs/>
          <w:sz w:val="24"/>
          <w:szCs w:val="24"/>
        </w:rPr>
        <w:t xml:space="preserve">quàdro </w:t>
      </w:r>
      <w:r w:rsidRPr="00CC615F">
        <w:rPr>
          <w:sz w:val="24"/>
          <w:szCs w:val="24"/>
        </w:rPr>
        <w:t xml:space="preserve">„opera pittorica, disegno da appendere alla parete, che abbia forma quadrata o rettangolare“ (DeAg 781) ili mletačkog </w:t>
      </w:r>
      <w:r w:rsidRPr="00CC615F">
        <w:rPr>
          <w:i/>
          <w:iCs/>
          <w:sz w:val="24"/>
          <w:szCs w:val="24"/>
        </w:rPr>
        <w:t>quadro</w:t>
      </w:r>
      <w:r w:rsidRPr="00CC615F">
        <w:rPr>
          <w:sz w:val="24"/>
          <w:szCs w:val="24"/>
        </w:rPr>
        <w:t xml:space="preserve"> „pittura che sia in legame o in tela accomodata in telaio“ (Bo 543). U Klaića </w:t>
      </w:r>
      <w:r w:rsidRPr="00CC615F">
        <w:rPr>
          <w:i/>
          <w:iCs/>
          <w:sz w:val="24"/>
          <w:szCs w:val="24"/>
        </w:rPr>
        <w:t>kvádar &lt;</w:t>
      </w:r>
      <w:r w:rsidRPr="00CC615F">
        <w:rPr>
          <w:sz w:val="24"/>
          <w:szCs w:val="24"/>
        </w:rPr>
        <w:t xml:space="preserve"> tal. </w:t>
      </w:r>
      <w:r w:rsidRPr="00CC615F">
        <w:rPr>
          <w:i/>
          <w:iCs/>
          <w:sz w:val="24"/>
          <w:szCs w:val="24"/>
        </w:rPr>
        <w:t>quadro</w:t>
      </w:r>
      <w:r w:rsidRPr="00CC615F">
        <w:rPr>
          <w:sz w:val="24"/>
          <w:szCs w:val="24"/>
        </w:rPr>
        <w:t xml:space="preserve"> „slika četvrtastog oblika“ (Kl 772).</w:t>
      </w:r>
    </w:p>
    <w:p w:rsidR="00CC615F" w:rsidRPr="008D149C" w:rsidRDefault="00CC615F" w:rsidP="00CC615F">
      <w:pPr>
        <w:spacing w:line="360" w:lineRule="auto"/>
        <w:ind w:firstLine="708"/>
        <w:rPr>
          <w:sz w:val="24"/>
          <w:szCs w:val="24"/>
        </w:rPr>
      </w:pPr>
      <w:r w:rsidRPr="00CC615F">
        <w:rPr>
          <w:b/>
          <w:bCs/>
          <w:sz w:val="24"/>
          <w:szCs w:val="24"/>
          <w:lang w:val="it-IT"/>
        </w:rPr>
        <w:t>kv</w:t>
      </w:r>
      <w:r w:rsidRPr="008D149C">
        <w:rPr>
          <w:b/>
          <w:bCs/>
          <w:sz w:val="24"/>
          <w:szCs w:val="24"/>
        </w:rPr>
        <w:t>ȁ</w:t>
      </w:r>
      <w:r w:rsidRPr="00CC615F">
        <w:rPr>
          <w:b/>
          <w:bCs/>
          <w:sz w:val="24"/>
          <w:szCs w:val="24"/>
          <w:lang w:val="it-IT"/>
        </w:rPr>
        <w:t>rat</w:t>
      </w:r>
      <w:r w:rsidRPr="008D149C">
        <w:rPr>
          <w:b/>
          <w:bCs/>
          <w:sz w:val="24"/>
          <w:szCs w:val="24"/>
        </w:rPr>
        <w:t xml:space="preserve">, </w:t>
      </w:r>
      <w:r w:rsidRPr="00CC615F">
        <w:rPr>
          <w:sz w:val="24"/>
          <w:szCs w:val="24"/>
          <w:lang w:val="it-IT"/>
        </w:rPr>
        <w:t>im</w:t>
      </w:r>
      <w:r w:rsidRPr="008D149C">
        <w:rPr>
          <w:sz w:val="24"/>
          <w:szCs w:val="24"/>
        </w:rPr>
        <w:t xml:space="preserve">. </w:t>
      </w:r>
      <w:r w:rsidRPr="00CC615F">
        <w:rPr>
          <w:sz w:val="24"/>
          <w:szCs w:val="24"/>
          <w:lang w:val="it-IT"/>
        </w:rPr>
        <w:t>m</w:t>
      </w:r>
      <w:r w:rsidRPr="008D149C">
        <w:rPr>
          <w:sz w:val="24"/>
          <w:szCs w:val="24"/>
        </w:rPr>
        <w:t xml:space="preserve">. </w:t>
      </w:r>
      <w:r w:rsidRPr="00CC615F">
        <w:rPr>
          <w:sz w:val="24"/>
          <w:szCs w:val="24"/>
        </w:rPr>
        <w:t xml:space="preserve">– </w:t>
      </w:r>
      <w:r w:rsidRPr="008D149C">
        <w:rPr>
          <w:sz w:val="24"/>
          <w:szCs w:val="24"/>
        </w:rPr>
        <w:t>č</w:t>
      </w:r>
      <w:r w:rsidRPr="00CC615F">
        <w:rPr>
          <w:sz w:val="24"/>
          <w:szCs w:val="24"/>
          <w:lang w:val="it-IT"/>
        </w:rPr>
        <w:t>etvrtina</w:t>
      </w:r>
      <w:r w:rsidRPr="008D149C">
        <w:rPr>
          <w:sz w:val="24"/>
          <w:szCs w:val="24"/>
        </w:rPr>
        <w:t>, č</w:t>
      </w:r>
      <w:r w:rsidRPr="00CC615F">
        <w:rPr>
          <w:sz w:val="24"/>
          <w:szCs w:val="24"/>
          <w:lang w:val="it-IT"/>
        </w:rPr>
        <w:t>etvrti</w:t>
      </w:r>
      <w:r w:rsidRPr="008D149C">
        <w:rPr>
          <w:sz w:val="24"/>
          <w:szCs w:val="24"/>
        </w:rPr>
        <w:t xml:space="preserve"> </w:t>
      </w:r>
      <w:r w:rsidRPr="00CC615F">
        <w:rPr>
          <w:sz w:val="24"/>
          <w:szCs w:val="24"/>
          <w:lang w:val="it-IT"/>
        </w:rPr>
        <w:t>dio</w:t>
      </w:r>
    </w:p>
    <w:p w:rsidR="00CC615F" w:rsidRPr="00CC615F" w:rsidRDefault="00CC615F" w:rsidP="001E397A">
      <w:pPr>
        <w:spacing w:line="360" w:lineRule="auto"/>
        <w:ind w:firstLine="708"/>
        <w:jc w:val="both"/>
        <w:rPr>
          <w:sz w:val="24"/>
          <w:szCs w:val="24"/>
        </w:rPr>
      </w:pPr>
      <w:r w:rsidRPr="00CC615F">
        <w:rPr>
          <w:sz w:val="24"/>
          <w:szCs w:val="24"/>
          <w:lang w:val="it-IT"/>
        </w:rPr>
        <w:t xml:space="preserve">Posuđenica iz talijanskoga: </w:t>
      </w:r>
      <w:r w:rsidRPr="00CC615F">
        <w:rPr>
          <w:i/>
          <w:iCs/>
          <w:sz w:val="24"/>
          <w:szCs w:val="24"/>
          <w:lang w:val="it-IT"/>
        </w:rPr>
        <w:t xml:space="preserve">quàrto </w:t>
      </w:r>
      <w:r w:rsidRPr="00CC615F">
        <w:rPr>
          <w:sz w:val="24"/>
          <w:szCs w:val="24"/>
          <w:lang w:val="it-IT"/>
        </w:rPr>
        <w:t xml:space="preserve">„ciascuna delle quattro parti uguali di una stessa quantità“ (Zin 1456) </w:t>
      </w:r>
      <w:r w:rsidRPr="00CC615F">
        <w:rPr>
          <w:sz w:val="24"/>
          <w:szCs w:val="24"/>
        </w:rPr>
        <w:t xml:space="preserve">ili mletačkog </w:t>
      </w:r>
      <w:r w:rsidRPr="00CC615F">
        <w:rPr>
          <w:i/>
          <w:iCs/>
          <w:sz w:val="24"/>
          <w:szCs w:val="24"/>
        </w:rPr>
        <w:t>quarto</w:t>
      </w:r>
      <w:r w:rsidRPr="00CC615F">
        <w:rPr>
          <w:sz w:val="24"/>
          <w:szCs w:val="24"/>
        </w:rPr>
        <w:t xml:space="preserve"> (Bo 545).</w:t>
      </w:r>
      <w:r w:rsidRPr="00CC615F">
        <w:rPr>
          <w:sz w:val="24"/>
          <w:szCs w:val="24"/>
          <w:lang w:val="it-IT"/>
        </w:rPr>
        <w:t xml:space="preserve"> </w:t>
      </w:r>
      <w:r w:rsidRPr="00CC615F">
        <w:rPr>
          <w:sz w:val="24"/>
          <w:szCs w:val="24"/>
        </w:rPr>
        <w:t xml:space="preserve">U Skoka: </w:t>
      </w:r>
      <w:r w:rsidRPr="00CC615F">
        <w:rPr>
          <w:i/>
          <w:iCs/>
          <w:sz w:val="24"/>
          <w:szCs w:val="24"/>
        </w:rPr>
        <w:t xml:space="preserve">kvȁrat </w:t>
      </w:r>
      <w:r w:rsidRPr="00CC615F">
        <w:rPr>
          <w:sz w:val="24"/>
          <w:szCs w:val="24"/>
        </w:rPr>
        <w:t>„četvrti dio, četvrtina, četvrt (mjera za tekućine, vrijeme, meso)“ &lt; tal. quarto (Sk II/251).</w:t>
      </w:r>
    </w:p>
    <w:p w:rsidR="00CC615F" w:rsidRPr="00CC615F" w:rsidRDefault="00CC615F" w:rsidP="00CC615F">
      <w:pPr>
        <w:spacing w:line="360" w:lineRule="auto"/>
        <w:ind w:firstLine="708"/>
        <w:jc w:val="both"/>
        <w:rPr>
          <w:sz w:val="24"/>
          <w:szCs w:val="24"/>
        </w:rPr>
      </w:pPr>
      <w:r w:rsidRPr="00CC615F">
        <w:rPr>
          <w:b/>
          <w:bCs/>
          <w:sz w:val="24"/>
          <w:szCs w:val="24"/>
        </w:rPr>
        <w:t>lancȗn</w:t>
      </w:r>
      <w:r w:rsidRPr="00CC615F">
        <w:rPr>
          <w:sz w:val="24"/>
          <w:szCs w:val="24"/>
        </w:rPr>
        <w:t>, im. m. – plahta</w:t>
      </w:r>
    </w:p>
    <w:p w:rsidR="00CC615F" w:rsidRPr="00CC615F" w:rsidRDefault="00CC615F" w:rsidP="00B330C4">
      <w:pPr>
        <w:spacing w:line="360" w:lineRule="auto"/>
        <w:ind w:firstLine="708"/>
        <w:jc w:val="both"/>
        <w:rPr>
          <w:sz w:val="24"/>
          <w:szCs w:val="24"/>
        </w:rPr>
      </w:pPr>
      <w:r w:rsidRPr="00CC615F">
        <w:rPr>
          <w:sz w:val="24"/>
          <w:szCs w:val="24"/>
        </w:rPr>
        <w:t xml:space="preserve">Dalmatoromanski prežitak, od dalm. </w:t>
      </w:r>
      <w:r w:rsidRPr="00CC615F">
        <w:rPr>
          <w:i/>
          <w:iCs/>
          <w:sz w:val="24"/>
          <w:szCs w:val="24"/>
        </w:rPr>
        <w:t>linteolum</w:t>
      </w:r>
      <w:r w:rsidRPr="00CC615F">
        <w:rPr>
          <w:sz w:val="24"/>
          <w:szCs w:val="24"/>
        </w:rPr>
        <w:t xml:space="preserve">. U mlet. bilježimo </w:t>
      </w:r>
      <w:r w:rsidRPr="00CC615F">
        <w:rPr>
          <w:i/>
          <w:iCs/>
          <w:sz w:val="24"/>
          <w:szCs w:val="24"/>
        </w:rPr>
        <w:t>lenciol</w:t>
      </w:r>
      <w:r w:rsidRPr="00CC615F">
        <w:rPr>
          <w:sz w:val="24"/>
          <w:szCs w:val="24"/>
        </w:rPr>
        <w:t xml:space="preserve">, a u tal. </w:t>
      </w:r>
      <w:r w:rsidRPr="00CC615F">
        <w:rPr>
          <w:i/>
          <w:iCs/>
          <w:sz w:val="24"/>
          <w:szCs w:val="24"/>
        </w:rPr>
        <w:t>lenzuolo</w:t>
      </w:r>
      <w:r w:rsidRPr="00CC615F">
        <w:rPr>
          <w:sz w:val="24"/>
          <w:szCs w:val="24"/>
        </w:rPr>
        <w:t>.</w:t>
      </w:r>
    </w:p>
    <w:p w:rsidR="00CC615F" w:rsidRPr="00CC615F" w:rsidRDefault="00CC615F" w:rsidP="00CC615F">
      <w:pPr>
        <w:spacing w:line="360" w:lineRule="auto"/>
        <w:ind w:firstLine="708"/>
        <w:jc w:val="both"/>
        <w:rPr>
          <w:sz w:val="24"/>
          <w:szCs w:val="24"/>
        </w:rPr>
      </w:pPr>
      <w:r w:rsidRPr="00CC615F">
        <w:rPr>
          <w:b/>
          <w:bCs/>
          <w:sz w:val="24"/>
          <w:szCs w:val="24"/>
        </w:rPr>
        <w:t>lâpiš</w:t>
      </w:r>
      <w:r w:rsidRPr="00CC615F">
        <w:rPr>
          <w:sz w:val="24"/>
          <w:szCs w:val="24"/>
        </w:rPr>
        <w:t>, im. m. – olovka, pisaljka</w:t>
      </w:r>
    </w:p>
    <w:p w:rsidR="00CC615F" w:rsidRPr="00CC615F" w:rsidRDefault="00CC615F" w:rsidP="00B330C4">
      <w:pPr>
        <w:spacing w:line="360" w:lineRule="auto"/>
        <w:ind w:firstLine="708"/>
        <w:jc w:val="both"/>
        <w:rPr>
          <w:sz w:val="24"/>
          <w:szCs w:val="24"/>
        </w:rPr>
      </w:pPr>
      <w:r w:rsidRPr="00CC615F">
        <w:rPr>
          <w:sz w:val="24"/>
          <w:szCs w:val="24"/>
        </w:rPr>
        <w:t xml:space="preserve">Posuđenica iz mletačkog </w:t>
      </w:r>
      <w:r w:rsidRPr="00CC615F">
        <w:rPr>
          <w:i/>
          <w:iCs/>
          <w:sz w:val="24"/>
          <w:szCs w:val="24"/>
        </w:rPr>
        <w:t>lapis</w:t>
      </w:r>
      <w:r w:rsidRPr="00CC615F">
        <w:rPr>
          <w:sz w:val="24"/>
          <w:szCs w:val="24"/>
        </w:rPr>
        <w:t xml:space="preserve"> ili talijanskog </w:t>
      </w:r>
      <w:r w:rsidRPr="00CC615F">
        <w:rPr>
          <w:i/>
          <w:iCs/>
          <w:sz w:val="24"/>
          <w:szCs w:val="24"/>
        </w:rPr>
        <w:t>làpis</w:t>
      </w:r>
      <w:r w:rsidRPr="00CC615F">
        <w:rPr>
          <w:sz w:val="24"/>
          <w:szCs w:val="24"/>
        </w:rPr>
        <w:t xml:space="preserve">. U tršćanskom rječniku je zabilježeno </w:t>
      </w:r>
      <w:r w:rsidRPr="00CC615F">
        <w:rPr>
          <w:i/>
          <w:iCs/>
          <w:sz w:val="24"/>
          <w:szCs w:val="24"/>
        </w:rPr>
        <w:t>làpis</w:t>
      </w:r>
      <w:r w:rsidRPr="00CC615F">
        <w:rPr>
          <w:sz w:val="24"/>
          <w:szCs w:val="24"/>
        </w:rPr>
        <w:t xml:space="preserve"> „matita“ (Do 32). Skok tumači riječ pod natuknicom Làpad: </w:t>
      </w:r>
      <w:r w:rsidRPr="00CC615F">
        <w:rPr>
          <w:i/>
          <w:iCs/>
          <w:sz w:val="24"/>
          <w:szCs w:val="24"/>
        </w:rPr>
        <w:t xml:space="preserve">làpiš </w:t>
      </w:r>
      <w:r w:rsidRPr="00CC615F">
        <w:rPr>
          <w:sz w:val="24"/>
          <w:szCs w:val="24"/>
        </w:rPr>
        <w:t xml:space="preserve">„olovka“ &lt; talijanska učena riječ </w:t>
      </w:r>
      <w:r w:rsidRPr="00CC615F">
        <w:rPr>
          <w:i/>
          <w:iCs/>
          <w:sz w:val="24"/>
          <w:szCs w:val="24"/>
        </w:rPr>
        <w:t>lapis</w:t>
      </w:r>
      <w:r w:rsidRPr="00CC615F">
        <w:rPr>
          <w:sz w:val="24"/>
          <w:szCs w:val="24"/>
        </w:rPr>
        <w:t xml:space="preserve"> (Sk II/269).</w:t>
      </w:r>
    </w:p>
    <w:p w:rsidR="00CC615F" w:rsidRPr="00CC615F" w:rsidRDefault="00CC615F" w:rsidP="00CC615F">
      <w:pPr>
        <w:spacing w:line="360" w:lineRule="auto"/>
        <w:ind w:firstLine="708"/>
        <w:rPr>
          <w:sz w:val="24"/>
          <w:szCs w:val="24"/>
          <w:lang w:val="it-IT"/>
        </w:rPr>
      </w:pPr>
      <w:r w:rsidRPr="00CC615F">
        <w:rPr>
          <w:b/>
          <w:bCs/>
          <w:sz w:val="24"/>
          <w:szCs w:val="24"/>
        </w:rPr>
        <w:t xml:space="preserve">lȅšo, </w:t>
      </w:r>
      <w:r w:rsidRPr="00CC615F">
        <w:rPr>
          <w:sz w:val="24"/>
          <w:szCs w:val="24"/>
        </w:rPr>
        <w:t>pridj. – skuhano u vodi</w:t>
      </w:r>
    </w:p>
    <w:p w:rsidR="00CC615F" w:rsidRPr="00CC615F" w:rsidRDefault="00CC615F" w:rsidP="00B330C4">
      <w:pPr>
        <w:spacing w:line="360" w:lineRule="auto"/>
        <w:ind w:firstLine="708"/>
        <w:jc w:val="both"/>
        <w:rPr>
          <w:sz w:val="24"/>
          <w:szCs w:val="24"/>
        </w:rPr>
      </w:pPr>
      <w:r w:rsidRPr="00CC615F">
        <w:rPr>
          <w:sz w:val="24"/>
          <w:szCs w:val="24"/>
          <w:lang w:val="it-IT"/>
        </w:rPr>
        <w:t xml:space="preserve">Termin potječe </w:t>
      </w:r>
      <w:proofErr w:type="gramStart"/>
      <w:r w:rsidRPr="00CC615F">
        <w:rPr>
          <w:sz w:val="24"/>
          <w:szCs w:val="24"/>
          <w:lang w:val="it-IT"/>
        </w:rPr>
        <w:t>od</w:t>
      </w:r>
      <w:proofErr w:type="gramEnd"/>
      <w:r w:rsidRPr="00CC615F">
        <w:rPr>
          <w:sz w:val="24"/>
          <w:szCs w:val="24"/>
          <w:lang w:val="it-IT"/>
        </w:rPr>
        <w:t xml:space="preserve"> mlet. ili tal. </w:t>
      </w:r>
      <w:proofErr w:type="gramStart"/>
      <w:r w:rsidRPr="00CC615F">
        <w:rPr>
          <w:sz w:val="24"/>
          <w:szCs w:val="24"/>
          <w:lang w:val="it-IT"/>
        </w:rPr>
        <w:t>priloga</w:t>
      </w:r>
      <w:proofErr w:type="gramEnd"/>
      <w:r w:rsidRPr="00CC615F">
        <w:rPr>
          <w:sz w:val="24"/>
          <w:szCs w:val="24"/>
          <w:lang w:val="it-IT"/>
        </w:rPr>
        <w:t xml:space="preserve">: </w:t>
      </w:r>
      <w:r w:rsidRPr="00CC615F">
        <w:rPr>
          <w:i/>
          <w:iCs/>
          <w:sz w:val="24"/>
          <w:szCs w:val="24"/>
          <w:lang w:val="it-IT"/>
        </w:rPr>
        <w:t xml:space="preserve">lesso </w:t>
      </w:r>
      <w:r w:rsidRPr="00CC615F">
        <w:rPr>
          <w:sz w:val="24"/>
          <w:szCs w:val="24"/>
          <w:lang w:val="it-IT"/>
        </w:rPr>
        <w:t xml:space="preserve">„bollito o cotto nell'acqua“ (Bo 366) i </w:t>
      </w:r>
      <w:r w:rsidRPr="00CC615F">
        <w:rPr>
          <w:i/>
          <w:iCs/>
          <w:sz w:val="24"/>
          <w:szCs w:val="24"/>
          <w:lang w:val="it-IT"/>
        </w:rPr>
        <w:t xml:space="preserve">lèsso </w:t>
      </w:r>
      <w:r w:rsidRPr="00CC615F">
        <w:rPr>
          <w:sz w:val="24"/>
          <w:szCs w:val="24"/>
          <w:lang w:val="it-IT"/>
        </w:rPr>
        <w:t xml:space="preserve">„lessato, bollito nell'acqua sino a cottura“ (Zin 997). </w:t>
      </w:r>
      <w:r w:rsidRPr="00CC615F">
        <w:rPr>
          <w:sz w:val="24"/>
          <w:szCs w:val="24"/>
        </w:rPr>
        <w:t xml:space="preserve">U Skoka: </w:t>
      </w:r>
      <w:r w:rsidRPr="00CC615F">
        <w:rPr>
          <w:i/>
          <w:iCs/>
          <w:sz w:val="24"/>
          <w:szCs w:val="24"/>
        </w:rPr>
        <w:t xml:space="preserve">lȅšo </w:t>
      </w:r>
      <w:r w:rsidRPr="00CC615F">
        <w:rPr>
          <w:sz w:val="24"/>
          <w:szCs w:val="24"/>
        </w:rPr>
        <w:t xml:space="preserve">&lt; tal. </w:t>
      </w:r>
      <w:r w:rsidRPr="00CC615F">
        <w:rPr>
          <w:i/>
          <w:iCs/>
          <w:sz w:val="24"/>
          <w:szCs w:val="24"/>
        </w:rPr>
        <w:t>lesso</w:t>
      </w:r>
      <w:r w:rsidRPr="00CC615F">
        <w:rPr>
          <w:sz w:val="24"/>
          <w:szCs w:val="24"/>
        </w:rPr>
        <w:t xml:space="preserve"> (Sk II/290).</w:t>
      </w:r>
    </w:p>
    <w:p w:rsidR="00CC615F" w:rsidRPr="00CC615F" w:rsidRDefault="00CC615F" w:rsidP="00CC615F">
      <w:pPr>
        <w:spacing w:line="360" w:lineRule="auto"/>
        <w:ind w:firstLine="708"/>
        <w:jc w:val="both"/>
        <w:rPr>
          <w:sz w:val="24"/>
          <w:szCs w:val="24"/>
        </w:rPr>
      </w:pPr>
      <w:r w:rsidRPr="00CC615F">
        <w:rPr>
          <w:b/>
          <w:bCs/>
          <w:sz w:val="24"/>
          <w:szCs w:val="24"/>
        </w:rPr>
        <w:t>lȅtrika</w:t>
      </w:r>
      <w:r w:rsidRPr="00CC615F">
        <w:rPr>
          <w:sz w:val="24"/>
          <w:szCs w:val="24"/>
        </w:rPr>
        <w:t>, im. ž. – električna svjetlost, elektricitet</w:t>
      </w:r>
    </w:p>
    <w:p w:rsidR="00CC615F" w:rsidRPr="00CC615F" w:rsidRDefault="00CC615F" w:rsidP="00B330C4">
      <w:pPr>
        <w:spacing w:line="360" w:lineRule="auto"/>
        <w:ind w:firstLine="708"/>
        <w:jc w:val="both"/>
        <w:rPr>
          <w:sz w:val="24"/>
          <w:szCs w:val="24"/>
        </w:rPr>
      </w:pPr>
      <w:r w:rsidRPr="00CC615F">
        <w:rPr>
          <w:sz w:val="24"/>
          <w:szCs w:val="24"/>
        </w:rPr>
        <w:t xml:space="preserve">Posuđenica iz mlet.: </w:t>
      </w:r>
      <w:r w:rsidRPr="00CC615F">
        <w:rPr>
          <w:i/>
          <w:iCs/>
          <w:sz w:val="24"/>
          <w:szCs w:val="24"/>
        </w:rPr>
        <w:t xml:space="preserve">lètrica </w:t>
      </w:r>
      <w:r w:rsidRPr="00CC615F">
        <w:rPr>
          <w:sz w:val="24"/>
          <w:szCs w:val="24"/>
        </w:rPr>
        <w:t xml:space="preserve">„elletricità, luce elettrica“ (Mi 106). Skok tumači riječ s.v. elektrika: </w:t>
      </w:r>
      <w:r w:rsidRPr="00CC615F">
        <w:rPr>
          <w:i/>
          <w:iCs/>
          <w:sz w:val="24"/>
          <w:szCs w:val="24"/>
        </w:rPr>
        <w:t>lȅtrika</w:t>
      </w:r>
      <w:r w:rsidRPr="00CC615F">
        <w:rPr>
          <w:sz w:val="24"/>
          <w:szCs w:val="24"/>
        </w:rPr>
        <w:t xml:space="preserve"> poimeničen pridjev ženskog roda koji se tvori pomoću nenaglašenog sufiksa </w:t>
      </w:r>
      <w:r w:rsidRPr="00CC615F">
        <w:rPr>
          <w:i/>
          <w:iCs/>
          <w:sz w:val="24"/>
          <w:szCs w:val="24"/>
        </w:rPr>
        <w:t>-icus</w:t>
      </w:r>
      <w:r w:rsidRPr="00CC615F">
        <w:rPr>
          <w:sz w:val="24"/>
          <w:szCs w:val="24"/>
        </w:rPr>
        <w:t xml:space="preserve">, lat. </w:t>
      </w:r>
      <w:r w:rsidRPr="00CC615F">
        <w:rPr>
          <w:i/>
          <w:iCs/>
          <w:sz w:val="24"/>
          <w:szCs w:val="24"/>
        </w:rPr>
        <w:t>electricus</w:t>
      </w:r>
      <w:r w:rsidRPr="00CC615F">
        <w:rPr>
          <w:sz w:val="24"/>
          <w:szCs w:val="24"/>
        </w:rPr>
        <w:t xml:space="preserve"> od lat. </w:t>
      </w:r>
      <w:r w:rsidRPr="00CC615F">
        <w:rPr>
          <w:i/>
          <w:iCs/>
          <w:sz w:val="24"/>
          <w:szCs w:val="24"/>
        </w:rPr>
        <w:t xml:space="preserve">ēlectrum </w:t>
      </w:r>
      <w:r w:rsidRPr="00CC615F">
        <w:rPr>
          <w:sz w:val="24"/>
          <w:szCs w:val="24"/>
        </w:rPr>
        <w:t>(Sk I/489).</w:t>
      </w:r>
    </w:p>
    <w:p w:rsidR="00CC615F" w:rsidRPr="00CC615F" w:rsidRDefault="00CC615F" w:rsidP="00CC615F">
      <w:pPr>
        <w:spacing w:line="360" w:lineRule="auto"/>
        <w:ind w:firstLine="708"/>
        <w:jc w:val="both"/>
        <w:rPr>
          <w:sz w:val="24"/>
          <w:szCs w:val="24"/>
        </w:rPr>
      </w:pPr>
      <w:r w:rsidRPr="00CC615F">
        <w:rPr>
          <w:b/>
          <w:bCs/>
          <w:sz w:val="24"/>
          <w:szCs w:val="24"/>
        </w:rPr>
        <w:t>libar</w:t>
      </w:r>
      <w:r w:rsidRPr="00CC615F">
        <w:rPr>
          <w:sz w:val="24"/>
          <w:szCs w:val="24"/>
        </w:rPr>
        <w:t>, im. m. – knjiga</w:t>
      </w:r>
    </w:p>
    <w:p w:rsidR="00CC615F" w:rsidRPr="00CC615F" w:rsidRDefault="00CC615F" w:rsidP="00B330C4">
      <w:pPr>
        <w:spacing w:line="360" w:lineRule="auto"/>
        <w:ind w:firstLine="708"/>
        <w:jc w:val="both"/>
        <w:rPr>
          <w:sz w:val="24"/>
          <w:szCs w:val="24"/>
        </w:rPr>
      </w:pPr>
      <w:r w:rsidRPr="00CC615F">
        <w:rPr>
          <w:sz w:val="24"/>
          <w:szCs w:val="24"/>
        </w:rPr>
        <w:t xml:space="preserve">Posuđenica iz tal./mlet. od </w:t>
      </w:r>
      <w:r w:rsidRPr="00CC615F">
        <w:rPr>
          <w:i/>
          <w:iCs/>
          <w:sz w:val="24"/>
          <w:szCs w:val="24"/>
        </w:rPr>
        <w:t>libro.</w:t>
      </w:r>
      <w:r w:rsidRPr="00CC615F">
        <w:rPr>
          <w:sz w:val="24"/>
          <w:szCs w:val="24"/>
        </w:rPr>
        <w:t xml:space="preserve"> Skok je bilježi kao s.v. lìvel: </w:t>
      </w:r>
      <w:r w:rsidRPr="00CC615F">
        <w:rPr>
          <w:i/>
          <w:iCs/>
          <w:sz w:val="24"/>
          <w:szCs w:val="24"/>
        </w:rPr>
        <w:t>lȋbar</w:t>
      </w:r>
      <w:r w:rsidRPr="00CC615F">
        <w:rPr>
          <w:sz w:val="24"/>
          <w:szCs w:val="24"/>
        </w:rPr>
        <w:t xml:space="preserve"> &lt; tal. </w:t>
      </w:r>
      <w:r w:rsidRPr="00CC615F">
        <w:rPr>
          <w:i/>
          <w:iCs/>
          <w:sz w:val="24"/>
          <w:szCs w:val="24"/>
        </w:rPr>
        <w:t>libro</w:t>
      </w:r>
      <w:r w:rsidRPr="00CC615F">
        <w:rPr>
          <w:sz w:val="24"/>
          <w:szCs w:val="24"/>
        </w:rPr>
        <w:t xml:space="preserve"> &lt; lat. </w:t>
      </w:r>
      <w:r w:rsidRPr="00CC615F">
        <w:rPr>
          <w:i/>
          <w:iCs/>
          <w:sz w:val="24"/>
          <w:szCs w:val="24"/>
        </w:rPr>
        <w:t>līber</w:t>
      </w:r>
      <w:r w:rsidRPr="00CC615F">
        <w:rPr>
          <w:sz w:val="24"/>
          <w:szCs w:val="24"/>
        </w:rPr>
        <w:t>, -</w:t>
      </w:r>
      <w:r w:rsidRPr="00CC615F">
        <w:rPr>
          <w:i/>
          <w:iCs/>
          <w:sz w:val="24"/>
          <w:szCs w:val="24"/>
        </w:rPr>
        <w:t>bri</w:t>
      </w:r>
      <w:r w:rsidRPr="00CC615F">
        <w:rPr>
          <w:sz w:val="24"/>
          <w:szCs w:val="24"/>
        </w:rPr>
        <w:t>. (Sk II/311).</w:t>
      </w:r>
    </w:p>
    <w:p w:rsidR="00CC615F" w:rsidRPr="00CC615F" w:rsidRDefault="00CC615F" w:rsidP="00CC615F">
      <w:pPr>
        <w:spacing w:line="360" w:lineRule="auto"/>
        <w:ind w:firstLine="708"/>
        <w:jc w:val="both"/>
        <w:rPr>
          <w:sz w:val="24"/>
          <w:szCs w:val="24"/>
        </w:rPr>
      </w:pPr>
      <w:r w:rsidRPr="00CC615F">
        <w:rPr>
          <w:b/>
          <w:bCs/>
          <w:sz w:val="24"/>
          <w:szCs w:val="24"/>
        </w:rPr>
        <w:t>lȉšo</w:t>
      </w:r>
      <w:r w:rsidRPr="00CC615F">
        <w:rPr>
          <w:sz w:val="24"/>
          <w:szCs w:val="24"/>
        </w:rPr>
        <w:t>, pril. – ravno, glatko, bez teškoća, bez zapreke</w:t>
      </w:r>
    </w:p>
    <w:p w:rsidR="00CC615F" w:rsidRPr="00CC615F" w:rsidRDefault="00CC615F" w:rsidP="00B330C4">
      <w:pPr>
        <w:spacing w:line="360" w:lineRule="auto"/>
        <w:ind w:firstLine="708"/>
        <w:jc w:val="both"/>
        <w:rPr>
          <w:sz w:val="24"/>
          <w:szCs w:val="24"/>
        </w:rPr>
      </w:pPr>
      <w:r w:rsidRPr="00CC615F">
        <w:rPr>
          <w:sz w:val="24"/>
          <w:szCs w:val="24"/>
        </w:rPr>
        <w:lastRenderedPageBreak/>
        <w:t xml:space="preserve">Posuđenica iz mletačkog </w:t>
      </w:r>
      <w:r w:rsidRPr="00CC615F">
        <w:rPr>
          <w:i/>
          <w:iCs/>
          <w:sz w:val="24"/>
          <w:szCs w:val="24"/>
        </w:rPr>
        <w:t xml:space="preserve">lisso </w:t>
      </w:r>
      <w:r w:rsidRPr="00CC615F">
        <w:rPr>
          <w:sz w:val="24"/>
          <w:szCs w:val="24"/>
        </w:rPr>
        <w:t xml:space="preserve">„liscio, terso; polito, contrario di ruvido“ (Bo 373). U tršćanskom rječniku prilog je zabilježen s.v. lisso „liscio“ (Pin 184). U Skoka s.v. lȉš: prilog </w:t>
      </w:r>
      <w:r w:rsidRPr="00CC615F">
        <w:rPr>
          <w:i/>
          <w:iCs/>
          <w:sz w:val="24"/>
          <w:szCs w:val="24"/>
        </w:rPr>
        <w:t xml:space="preserve">lȉšo </w:t>
      </w:r>
      <w:r w:rsidRPr="00CC615F">
        <w:rPr>
          <w:sz w:val="24"/>
          <w:szCs w:val="24"/>
        </w:rPr>
        <w:t xml:space="preserve">„glatko“: od tal. pridjeva </w:t>
      </w:r>
      <w:r w:rsidRPr="00CC615F">
        <w:rPr>
          <w:i/>
          <w:iCs/>
          <w:sz w:val="24"/>
          <w:szCs w:val="24"/>
        </w:rPr>
        <w:t>liscio</w:t>
      </w:r>
      <w:r w:rsidRPr="00CC615F">
        <w:rPr>
          <w:sz w:val="24"/>
          <w:szCs w:val="24"/>
        </w:rPr>
        <w:t xml:space="preserve"> = </w:t>
      </w:r>
      <w:r w:rsidRPr="00CC615F">
        <w:rPr>
          <w:i/>
          <w:iCs/>
          <w:sz w:val="24"/>
          <w:szCs w:val="24"/>
        </w:rPr>
        <w:t xml:space="preserve">lisciato </w:t>
      </w:r>
      <w:r w:rsidRPr="00CC615F">
        <w:rPr>
          <w:sz w:val="24"/>
          <w:szCs w:val="24"/>
        </w:rPr>
        <w:t xml:space="preserve">od </w:t>
      </w:r>
      <w:r w:rsidRPr="00CC615F">
        <w:rPr>
          <w:i/>
          <w:iCs/>
          <w:sz w:val="24"/>
          <w:szCs w:val="24"/>
        </w:rPr>
        <w:t>lisciare</w:t>
      </w:r>
      <w:r w:rsidRPr="00CC615F">
        <w:rPr>
          <w:sz w:val="24"/>
          <w:szCs w:val="24"/>
        </w:rPr>
        <w:t xml:space="preserve"> &lt; srlat. </w:t>
      </w:r>
      <w:r w:rsidRPr="00CC615F">
        <w:rPr>
          <w:i/>
          <w:iCs/>
          <w:sz w:val="24"/>
          <w:szCs w:val="24"/>
        </w:rPr>
        <w:t>lixare</w:t>
      </w:r>
      <w:r w:rsidRPr="00CC615F">
        <w:rPr>
          <w:sz w:val="24"/>
          <w:szCs w:val="24"/>
        </w:rPr>
        <w:t xml:space="preserve"> (Sk II/308).</w:t>
      </w:r>
    </w:p>
    <w:p w:rsidR="00CC615F" w:rsidRPr="00CC615F" w:rsidRDefault="00CC615F" w:rsidP="00CC615F">
      <w:pPr>
        <w:spacing w:line="360" w:lineRule="auto"/>
        <w:ind w:firstLine="708"/>
        <w:jc w:val="both"/>
        <w:rPr>
          <w:sz w:val="24"/>
          <w:szCs w:val="24"/>
        </w:rPr>
      </w:pPr>
      <w:r w:rsidRPr="00CC615F">
        <w:rPr>
          <w:b/>
          <w:bCs/>
          <w:sz w:val="24"/>
          <w:szCs w:val="24"/>
        </w:rPr>
        <w:t>lumbrelo</w:t>
      </w:r>
      <w:r w:rsidRPr="00CC615F">
        <w:rPr>
          <w:sz w:val="24"/>
          <w:szCs w:val="24"/>
        </w:rPr>
        <w:t>, im. ž. – kišobran</w:t>
      </w:r>
    </w:p>
    <w:p w:rsidR="00CC615F" w:rsidRPr="00CC615F" w:rsidRDefault="00CC615F" w:rsidP="00B330C4">
      <w:pPr>
        <w:spacing w:line="360" w:lineRule="auto"/>
        <w:ind w:firstLine="708"/>
        <w:jc w:val="both"/>
        <w:rPr>
          <w:sz w:val="24"/>
          <w:szCs w:val="24"/>
        </w:rPr>
      </w:pPr>
      <w:r w:rsidRPr="00CC615F">
        <w:rPr>
          <w:sz w:val="24"/>
          <w:szCs w:val="24"/>
        </w:rPr>
        <w:t xml:space="preserve">Posuđenica iz mlet.: </w:t>
      </w:r>
      <w:r w:rsidRPr="00CC615F">
        <w:rPr>
          <w:i/>
          <w:iCs/>
          <w:sz w:val="24"/>
          <w:szCs w:val="24"/>
        </w:rPr>
        <w:t>ombréla</w:t>
      </w:r>
      <w:r w:rsidRPr="00CC615F">
        <w:rPr>
          <w:sz w:val="24"/>
          <w:szCs w:val="24"/>
        </w:rPr>
        <w:t xml:space="preserve"> „Arnese noto, che serve per ripararsi dalla pioggia e dal sole camminando“ (Bo 450). Skok ga bilježi s.v. òmbrela: </w:t>
      </w:r>
      <w:r w:rsidRPr="00CC615F">
        <w:rPr>
          <w:i/>
          <w:iCs/>
          <w:sz w:val="24"/>
          <w:szCs w:val="24"/>
        </w:rPr>
        <w:t>lumbrêla</w:t>
      </w:r>
      <w:r w:rsidRPr="00CC615F">
        <w:rPr>
          <w:sz w:val="24"/>
          <w:szCs w:val="24"/>
        </w:rPr>
        <w:t xml:space="preserve"> (aglutinacija tal. člana) &lt; tal. ant. </w:t>
      </w:r>
      <w:r w:rsidRPr="00CC615F">
        <w:rPr>
          <w:i/>
          <w:iCs/>
          <w:sz w:val="24"/>
          <w:szCs w:val="24"/>
        </w:rPr>
        <w:t>ombrella</w:t>
      </w:r>
      <w:r w:rsidRPr="00CC615F">
        <w:rPr>
          <w:sz w:val="24"/>
          <w:szCs w:val="24"/>
        </w:rPr>
        <w:t xml:space="preserve"> &lt; lat. </w:t>
      </w:r>
      <w:r w:rsidRPr="00CC615F">
        <w:rPr>
          <w:i/>
          <w:iCs/>
          <w:sz w:val="24"/>
          <w:szCs w:val="24"/>
        </w:rPr>
        <w:t>umbrella</w:t>
      </w:r>
      <w:r w:rsidRPr="00CC615F">
        <w:rPr>
          <w:sz w:val="24"/>
          <w:szCs w:val="24"/>
        </w:rPr>
        <w:t xml:space="preserve"> (Sk II/555-556).</w:t>
      </w:r>
    </w:p>
    <w:p w:rsidR="00CC615F" w:rsidRPr="00CC615F" w:rsidRDefault="00CC615F" w:rsidP="00CC615F">
      <w:pPr>
        <w:spacing w:line="360" w:lineRule="auto"/>
        <w:ind w:firstLine="708"/>
        <w:jc w:val="both"/>
        <w:rPr>
          <w:sz w:val="24"/>
          <w:szCs w:val="24"/>
        </w:rPr>
      </w:pPr>
      <w:r w:rsidRPr="00CC615F">
        <w:rPr>
          <w:b/>
          <w:bCs/>
          <w:sz w:val="24"/>
          <w:szCs w:val="24"/>
        </w:rPr>
        <w:t>lumin</w:t>
      </w:r>
      <w:r w:rsidRPr="00CC615F">
        <w:rPr>
          <w:sz w:val="24"/>
          <w:szCs w:val="24"/>
        </w:rPr>
        <w:t>, im. m. – žižak, svjećica</w:t>
      </w:r>
    </w:p>
    <w:p w:rsidR="00CC615F" w:rsidRPr="00CC615F" w:rsidRDefault="00CC615F" w:rsidP="00B330C4">
      <w:pPr>
        <w:spacing w:line="360" w:lineRule="auto"/>
        <w:ind w:firstLine="708"/>
        <w:jc w:val="both"/>
        <w:rPr>
          <w:sz w:val="24"/>
          <w:szCs w:val="24"/>
        </w:rPr>
      </w:pPr>
      <w:r w:rsidRPr="00CC615F">
        <w:rPr>
          <w:sz w:val="24"/>
          <w:szCs w:val="24"/>
        </w:rPr>
        <w:t xml:space="preserve">Mletacizam: </w:t>
      </w:r>
      <w:r w:rsidRPr="00CC615F">
        <w:rPr>
          <w:i/>
          <w:iCs/>
          <w:sz w:val="24"/>
          <w:szCs w:val="24"/>
        </w:rPr>
        <w:t>lumìn</w:t>
      </w:r>
      <w:r w:rsidRPr="00CC615F">
        <w:rPr>
          <w:sz w:val="24"/>
          <w:szCs w:val="24"/>
        </w:rPr>
        <w:t xml:space="preserve"> „piccolo lume“ (Bo 377). Skok ga bilježi na sljedeći način: </w:t>
      </w:r>
      <w:r w:rsidRPr="00CC615F">
        <w:rPr>
          <w:i/>
          <w:iCs/>
          <w:sz w:val="24"/>
          <w:szCs w:val="24"/>
        </w:rPr>
        <w:t>lùmīn</w:t>
      </w:r>
      <w:r w:rsidRPr="00CC615F">
        <w:rPr>
          <w:sz w:val="24"/>
          <w:szCs w:val="24"/>
        </w:rPr>
        <w:t xml:space="preserve"> „žićak“ &lt; tal. izvedenica od </w:t>
      </w:r>
      <w:r w:rsidRPr="00CC615F">
        <w:rPr>
          <w:i/>
          <w:iCs/>
          <w:sz w:val="24"/>
          <w:szCs w:val="24"/>
        </w:rPr>
        <w:t>lume + ino</w:t>
      </w:r>
      <w:r w:rsidRPr="00CC615F">
        <w:rPr>
          <w:sz w:val="24"/>
          <w:szCs w:val="24"/>
        </w:rPr>
        <w:t xml:space="preserve"> (Sk II/330).</w:t>
      </w:r>
    </w:p>
    <w:p w:rsidR="00CC615F" w:rsidRPr="008D149C" w:rsidRDefault="00CC615F" w:rsidP="00CC615F">
      <w:pPr>
        <w:spacing w:line="360" w:lineRule="auto"/>
        <w:ind w:firstLine="708"/>
        <w:jc w:val="both"/>
        <w:rPr>
          <w:sz w:val="24"/>
          <w:szCs w:val="24"/>
        </w:rPr>
      </w:pPr>
      <w:r w:rsidRPr="00CC615F">
        <w:rPr>
          <w:b/>
          <w:bCs/>
          <w:sz w:val="24"/>
          <w:szCs w:val="24"/>
          <w:lang w:val="it-IT"/>
        </w:rPr>
        <w:t>ma</w:t>
      </w:r>
      <w:r w:rsidRPr="008D149C">
        <w:rPr>
          <w:b/>
          <w:bCs/>
          <w:sz w:val="24"/>
          <w:szCs w:val="24"/>
        </w:rPr>
        <w:t>ć</w:t>
      </w:r>
      <w:r w:rsidRPr="00CC615F">
        <w:rPr>
          <w:b/>
          <w:bCs/>
          <w:sz w:val="24"/>
          <w:szCs w:val="24"/>
          <w:lang w:val="it-IT"/>
        </w:rPr>
        <w:t>an</w:t>
      </w:r>
      <w:r w:rsidRPr="008D149C">
        <w:rPr>
          <w:sz w:val="24"/>
          <w:szCs w:val="24"/>
        </w:rPr>
        <w:t xml:space="preserve">, </w:t>
      </w:r>
      <w:r w:rsidRPr="00CC615F">
        <w:rPr>
          <w:sz w:val="24"/>
          <w:szCs w:val="24"/>
          <w:lang w:val="it-IT"/>
        </w:rPr>
        <w:t>pridj</w:t>
      </w:r>
      <w:r w:rsidRPr="008D149C">
        <w:rPr>
          <w:sz w:val="24"/>
          <w:szCs w:val="24"/>
        </w:rPr>
        <w:t xml:space="preserve">. – </w:t>
      </w:r>
      <w:r w:rsidRPr="00CC615F">
        <w:rPr>
          <w:sz w:val="24"/>
          <w:szCs w:val="24"/>
          <w:lang w:val="it-IT"/>
        </w:rPr>
        <w:t>umrljan</w:t>
      </w:r>
      <w:r w:rsidRPr="008D149C">
        <w:rPr>
          <w:sz w:val="24"/>
          <w:szCs w:val="24"/>
        </w:rPr>
        <w:t xml:space="preserve"> (</w:t>
      </w:r>
      <w:r w:rsidRPr="00CC615F">
        <w:rPr>
          <w:sz w:val="24"/>
          <w:szCs w:val="24"/>
          <w:lang w:val="it-IT"/>
        </w:rPr>
        <w:t>tako</w:t>
      </w:r>
      <w:r w:rsidRPr="008D149C">
        <w:rPr>
          <w:sz w:val="24"/>
          <w:szCs w:val="24"/>
        </w:rPr>
        <w:t>đ</w:t>
      </w:r>
      <w:r w:rsidRPr="00CC615F">
        <w:rPr>
          <w:sz w:val="24"/>
          <w:szCs w:val="24"/>
          <w:lang w:val="it-IT"/>
        </w:rPr>
        <w:t>er</w:t>
      </w:r>
      <w:r w:rsidRPr="008D149C">
        <w:rPr>
          <w:sz w:val="24"/>
          <w:szCs w:val="24"/>
        </w:rPr>
        <w:t xml:space="preserve"> </w:t>
      </w:r>
      <w:r w:rsidRPr="00CC615F">
        <w:rPr>
          <w:sz w:val="24"/>
          <w:szCs w:val="24"/>
          <w:lang w:val="it-IT"/>
        </w:rPr>
        <w:t>i</w:t>
      </w:r>
      <w:r w:rsidRPr="008D149C">
        <w:rPr>
          <w:sz w:val="24"/>
          <w:szCs w:val="24"/>
        </w:rPr>
        <w:t xml:space="preserve"> </w:t>
      </w:r>
      <w:r w:rsidRPr="00CC615F">
        <w:rPr>
          <w:b/>
          <w:bCs/>
          <w:sz w:val="24"/>
          <w:szCs w:val="24"/>
          <w:lang w:val="it-IT"/>
        </w:rPr>
        <w:t>m</w:t>
      </w:r>
      <w:r w:rsidRPr="008D149C">
        <w:rPr>
          <w:b/>
          <w:bCs/>
          <w:sz w:val="24"/>
          <w:szCs w:val="24"/>
        </w:rPr>
        <w:t>ȁć</w:t>
      </w:r>
      <w:r w:rsidRPr="00CC615F">
        <w:rPr>
          <w:b/>
          <w:bCs/>
          <w:sz w:val="24"/>
          <w:szCs w:val="24"/>
          <w:lang w:val="it-IT"/>
        </w:rPr>
        <w:t>a</w:t>
      </w:r>
      <w:r w:rsidRPr="008D149C">
        <w:rPr>
          <w:sz w:val="24"/>
          <w:szCs w:val="24"/>
        </w:rPr>
        <w:t xml:space="preserve">, </w:t>
      </w:r>
      <w:r w:rsidRPr="00CC615F">
        <w:rPr>
          <w:sz w:val="24"/>
          <w:szCs w:val="24"/>
          <w:lang w:val="it-IT"/>
        </w:rPr>
        <w:t>im</w:t>
      </w:r>
      <w:r w:rsidRPr="008D149C">
        <w:rPr>
          <w:sz w:val="24"/>
          <w:szCs w:val="24"/>
        </w:rPr>
        <w:t xml:space="preserve">. ž. – </w:t>
      </w:r>
      <w:r w:rsidRPr="00CC615F">
        <w:rPr>
          <w:sz w:val="24"/>
          <w:szCs w:val="24"/>
          <w:lang w:val="it-IT"/>
        </w:rPr>
        <w:t>mrlja</w:t>
      </w:r>
      <w:r w:rsidRPr="008D149C">
        <w:rPr>
          <w:sz w:val="24"/>
          <w:szCs w:val="24"/>
        </w:rPr>
        <w:t>)</w:t>
      </w:r>
    </w:p>
    <w:p w:rsidR="00CC615F" w:rsidRPr="00CC615F" w:rsidRDefault="00CC615F" w:rsidP="00B330C4">
      <w:pPr>
        <w:spacing w:line="360" w:lineRule="auto"/>
        <w:ind w:firstLine="708"/>
        <w:jc w:val="both"/>
        <w:rPr>
          <w:sz w:val="24"/>
          <w:szCs w:val="24"/>
          <w:lang w:val="it-IT"/>
        </w:rPr>
      </w:pPr>
      <w:r w:rsidRPr="00CC615F">
        <w:rPr>
          <w:sz w:val="24"/>
          <w:szCs w:val="24"/>
          <w:lang w:val="it-IT"/>
        </w:rPr>
        <w:t xml:space="preserve">U stand. tal. </w:t>
      </w:r>
      <w:proofErr w:type="gramStart"/>
      <w:r w:rsidRPr="00CC615F">
        <w:rPr>
          <w:i/>
          <w:iCs/>
          <w:sz w:val="24"/>
          <w:szCs w:val="24"/>
          <w:lang w:val="it-IT"/>
        </w:rPr>
        <w:t>macchiato</w:t>
      </w:r>
      <w:proofErr w:type="gramEnd"/>
      <w:r w:rsidRPr="00CC615F">
        <w:rPr>
          <w:sz w:val="24"/>
          <w:szCs w:val="24"/>
          <w:lang w:val="it-IT"/>
        </w:rPr>
        <w:t xml:space="preserve"> “(1) sporco in una o più zone circoscritte; (2) detto di bevanda, cibo e sim. cui è stata aggiunta una quantità minima di una data sostanza” (Zin 1313) </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majinati</w:t>
      </w:r>
      <w:r w:rsidRPr="00CC615F">
        <w:rPr>
          <w:sz w:val="24"/>
          <w:szCs w:val="24"/>
          <w:lang w:val="it-IT"/>
        </w:rPr>
        <w:t>, glag. – popustiti, oslabjeti</w:t>
      </w:r>
    </w:p>
    <w:p w:rsidR="00CC615F" w:rsidRPr="00B330C4" w:rsidRDefault="00CC615F" w:rsidP="00B330C4">
      <w:pPr>
        <w:spacing w:line="360" w:lineRule="auto"/>
        <w:ind w:firstLine="708"/>
        <w:jc w:val="both"/>
        <w:rPr>
          <w:sz w:val="24"/>
          <w:szCs w:val="24"/>
          <w:lang w:val="it-IT"/>
        </w:rPr>
      </w:pPr>
      <w:r w:rsidRPr="00CC615F">
        <w:rPr>
          <w:sz w:val="24"/>
          <w:szCs w:val="24"/>
          <w:lang w:val="it-IT"/>
        </w:rPr>
        <w:t xml:space="preserve">Kod Glavan (2019) pronalazimo: </w:t>
      </w:r>
      <w:r w:rsidRPr="00CC615F">
        <w:rPr>
          <w:i/>
          <w:iCs/>
          <w:sz w:val="24"/>
          <w:szCs w:val="24"/>
          <w:lang w:val="it-IT"/>
        </w:rPr>
        <w:t>màjnati</w:t>
      </w:r>
      <w:r w:rsidRPr="00CC615F">
        <w:rPr>
          <w:sz w:val="24"/>
          <w:szCs w:val="24"/>
          <w:lang w:val="it-IT"/>
        </w:rPr>
        <w:t xml:space="preserve"> - skupiti jedro. U Betini mainȁti prf “(u uljari) prekinuti dotok tekućine u hidrauličnom tijesku za preradu maslina i na taj način završiti cijeđenje ulja”. (Škevin 2010: 200). Dalje se citiraju rječnici lokalnih govora Murtera (mainȁti “spustiti, pustiti”), Sali (majīnȁti prf “spustiti”), Rivnja (majinâti prf “popustiti, smanjiti snagu (vjetar)”), Vrgade (mainȁti prf “spustiti (jedro)”), Korčule: </w:t>
      </w:r>
      <w:r w:rsidRPr="00CC615F">
        <w:rPr>
          <w:i/>
          <w:iCs/>
          <w:sz w:val="24"/>
          <w:szCs w:val="24"/>
          <w:lang w:val="it-IT"/>
        </w:rPr>
        <w:t>màjnat</w:t>
      </w:r>
      <w:r w:rsidRPr="00CC615F">
        <w:rPr>
          <w:sz w:val="24"/>
          <w:szCs w:val="24"/>
          <w:lang w:val="it-IT"/>
        </w:rPr>
        <w:t xml:space="preserve"> prf “spustiti (konop ili teret)” (Kal 187). Kod Miotta </w:t>
      </w:r>
      <w:r w:rsidRPr="00CC615F">
        <w:rPr>
          <w:i/>
          <w:iCs/>
          <w:sz w:val="24"/>
          <w:szCs w:val="24"/>
          <w:lang w:val="it-IT"/>
        </w:rPr>
        <w:t>mainàr</w:t>
      </w:r>
      <w:r w:rsidRPr="00CC615F">
        <w:rPr>
          <w:sz w:val="24"/>
          <w:szCs w:val="24"/>
          <w:lang w:val="it-IT"/>
        </w:rPr>
        <w:t xml:space="preserve"> “ammainare” (Mi 111).</w:t>
      </w:r>
    </w:p>
    <w:p w:rsidR="00CC615F" w:rsidRPr="00CC615F" w:rsidRDefault="00CC615F" w:rsidP="00CC615F">
      <w:pPr>
        <w:spacing w:line="360" w:lineRule="auto"/>
        <w:ind w:firstLine="708"/>
        <w:jc w:val="both"/>
        <w:rPr>
          <w:sz w:val="24"/>
          <w:szCs w:val="24"/>
        </w:rPr>
      </w:pPr>
      <w:r w:rsidRPr="00CC615F">
        <w:rPr>
          <w:b/>
          <w:bCs/>
          <w:sz w:val="24"/>
          <w:szCs w:val="24"/>
        </w:rPr>
        <w:t>makinja</w:t>
      </w:r>
      <w:r w:rsidRPr="00CC615F">
        <w:rPr>
          <w:sz w:val="24"/>
          <w:szCs w:val="24"/>
        </w:rPr>
        <w:t>, im. ž. – stroj; automobil</w:t>
      </w:r>
    </w:p>
    <w:p w:rsidR="00CC615F" w:rsidRPr="00CC615F" w:rsidRDefault="00CC615F" w:rsidP="00B330C4">
      <w:pPr>
        <w:spacing w:line="360" w:lineRule="auto"/>
        <w:ind w:firstLine="708"/>
        <w:jc w:val="both"/>
        <w:rPr>
          <w:sz w:val="24"/>
          <w:szCs w:val="24"/>
        </w:rPr>
      </w:pPr>
      <w:r w:rsidRPr="00CC615F">
        <w:rPr>
          <w:sz w:val="24"/>
          <w:szCs w:val="24"/>
        </w:rPr>
        <w:t xml:space="preserve">Posuđenica iz mlet </w:t>
      </w:r>
      <w:r w:rsidRPr="00CC615F">
        <w:rPr>
          <w:i/>
          <w:iCs/>
          <w:sz w:val="24"/>
          <w:szCs w:val="24"/>
        </w:rPr>
        <w:t>màchina</w:t>
      </w:r>
      <w:r w:rsidRPr="00CC615F">
        <w:rPr>
          <w:sz w:val="24"/>
          <w:szCs w:val="24"/>
        </w:rPr>
        <w:t xml:space="preserve"> „Ordigno o strumento qualunque“ (Bo 380). Skok je bilježi s.v. mažinȋn: </w:t>
      </w:r>
      <w:r w:rsidRPr="00CC615F">
        <w:rPr>
          <w:i/>
          <w:iCs/>
          <w:sz w:val="24"/>
          <w:szCs w:val="24"/>
        </w:rPr>
        <w:t>mȁkīna</w:t>
      </w:r>
      <w:r w:rsidRPr="00CC615F">
        <w:rPr>
          <w:sz w:val="24"/>
          <w:szCs w:val="24"/>
        </w:rPr>
        <w:t xml:space="preserve">, </w:t>
      </w:r>
      <w:r w:rsidRPr="00CC615F">
        <w:rPr>
          <w:i/>
          <w:iCs/>
          <w:sz w:val="24"/>
          <w:szCs w:val="24"/>
        </w:rPr>
        <w:t>mȁkinja</w:t>
      </w:r>
      <w:r w:rsidRPr="00CC615F">
        <w:rPr>
          <w:sz w:val="24"/>
          <w:szCs w:val="24"/>
        </w:rPr>
        <w:t xml:space="preserve"> &lt; tal./lat. </w:t>
      </w:r>
      <w:r w:rsidRPr="00CC615F">
        <w:rPr>
          <w:i/>
          <w:iCs/>
          <w:sz w:val="24"/>
          <w:szCs w:val="24"/>
        </w:rPr>
        <w:t>machina</w:t>
      </w:r>
      <w:r w:rsidRPr="00CC615F">
        <w:rPr>
          <w:sz w:val="24"/>
          <w:szCs w:val="24"/>
        </w:rPr>
        <w:t xml:space="preserve"> (Sk II/395).</w:t>
      </w:r>
    </w:p>
    <w:p w:rsidR="00CC615F" w:rsidRPr="00CC615F" w:rsidRDefault="00CC615F" w:rsidP="00CC615F">
      <w:pPr>
        <w:spacing w:line="360" w:lineRule="auto"/>
        <w:ind w:firstLine="708"/>
        <w:jc w:val="both"/>
        <w:rPr>
          <w:sz w:val="24"/>
          <w:szCs w:val="24"/>
        </w:rPr>
      </w:pPr>
      <w:r w:rsidRPr="00CC615F">
        <w:rPr>
          <w:b/>
          <w:bCs/>
          <w:sz w:val="24"/>
          <w:szCs w:val="24"/>
        </w:rPr>
        <w:t>mȁškara</w:t>
      </w:r>
      <w:r w:rsidRPr="00CC615F">
        <w:rPr>
          <w:sz w:val="24"/>
          <w:szCs w:val="24"/>
        </w:rPr>
        <w:t>, im. ž. – krinka, maska; maskirana osoba</w:t>
      </w:r>
    </w:p>
    <w:p w:rsidR="00CC615F" w:rsidRPr="00CC615F" w:rsidRDefault="00CC615F" w:rsidP="00B330C4">
      <w:pPr>
        <w:spacing w:line="360" w:lineRule="auto"/>
        <w:ind w:firstLine="708"/>
        <w:jc w:val="both"/>
        <w:rPr>
          <w:sz w:val="24"/>
          <w:szCs w:val="24"/>
        </w:rPr>
      </w:pPr>
      <w:r w:rsidRPr="00CC615F">
        <w:rPr>
          <w:sz w:val="24"/>
          <w:szCs w:val="24"/>
        </w:rPr>
        <w:t xml:space="preserve">Posuđenica iz mletačkog: </w:t>
      </w:r>
      <w:r w:rsidRPr="00CC615F">
        <w:rPr>
          <w:i/>
          <w:iCs/>
          <w:sz w:val="24"/>
          <w:szCs w:val="24"/>
        </w:rPr>
        <w:t>màscara</w:t>
      </w:r>
      <w:r w:rsidRPr="00CC615F">
        <w:rPr>
          <w:sz w:val="24"/>
          <w:szCs w:val="24"/>
        </w:rPr>
        <w:t xml:space="preserve"> (Bo). Klaić bilježi: </w:t>
      </w:r>
      <w:r w:rsidRPr="00CC615F">
        <w:rPr>
          <w:i/>
          <w:iCs/>
          <w:sz w:val="24"/>
          <w:szCs w:val="24"/>
        </w:rPr>
        <w:t>màškara</w:t>
      </w:r>
      <w:r w:rsidRPr="00CC615F">
        <w:rPr>
          <w:sz w:val="24"/>
          <w:szCs w:val="24"/>
        </w:rPr>
        <w:t xml:space="preserve"> &lt; tal. </w:t>
      </w:r>
      <w:r w:rsidRPr="00CC615F">
        <w:rPr>
          <w:i/>
          <w:iCs/>
          <w:sz w:val="24"/>
          <w:szCs w:val="24"/>
        </w:rPr>
        <w:t>mascera</w:t>
      </w:r>
      <w:r w:rsidRPr="00CC615F">
        <w:rPr>
          <w:sz w:val="24"/>
          <w:szCs w:val="24"/>
        </w:rPr>
        <w:t xml:space="preserve"> (Kl 855).</w:t>
      </w:r>
    </w:p>
    <w:p w:rsidR="00CC615F" w:rsidRPr="008D149C" w:rsidRDefault="00CC615F" w:rsidP="00CC615F">
      <w:pPr>
        <w:spacing w:line="360" w:lineRule="auto"/>
        <w:ind w:firstLine="708"/>
        <w:jc w:val="both"/>
        <w:rPr>
          <w:sz w:val="24"/>
          <w:szCs w:val="24"/>
        </w:rPr>
      </w:pPr>
      <w:r w:rsidRPr="00CC615F">
        <w:rPr>
          <w:b/>
          <w:bCs/>
          <w:sz w:val="24"/>
          <w:szCs w:val="24"/>
          <w:lang w:val="it-IT"/>
        </w:rPr>
        <w:t>ma</w:t>
      </w:r>
      <w:r w:rsidRPr="008D149C">
        <w:rPr>
          <w:b/>
          <w:bCs/>
          <w:sz w:val="24"/>
          <w:szCs w:val="24"/>
        </w:rPr>
        <w:t>š</w:t>
      </w:r>
      <w:r w:rsidRPr="00CC615F">
        <w:rPr>
          <w:b/>
          <w:bCs/>
          <w:sz w:val="24"/>
          <w:szCs w:val="24"/>
          <w:lang w:val="it-IT"/>
        </w:rPr>
        <w:t>klin</w:t>
      </w:r>
      <w:r w:rsidRPr="008D149C">
        <w:rPr>
          <w:sz w:val="24"/>
          <w:szCs w:val="24"/>
        </w:rPr>
        <w:t xml:space="preserve">, </w:t>
      </w:r>
      <w:r w:rsidRPr="00CC615F">
        <w:rPr>
          <w:sz w:val="24"/>
          <w:szCs w:val="24"/>
          <w:lang w:val="it-IT"/>
        </w:rPr>
        <w:t>im</w:t>
      </w:r>
      <w:r w:rsidRPr="008D149C">
        <w:rPr>
          <w:sz w:val="24"/>
          <w:szCs w:val="24"/>
        </w:rPr>
        <w:t xml:space="preserve"> </w:t>
      </w:r>
      <w:r w:rsidRPr="00CC615F">
        <w:rPr>
          <w:sz w:val="24"/>
          <w:szCs w:val="24"/>
          <w:lang w:val="it-IT"/>
        </w:rPr>
        <w:t>m</w:t>
      </w:r>
      <w:r w:rsidRPr="008D149C">
        <w:rPr>
          <w:sz w:val="24"/>
          <w:szCs w:val="24"/>
        </w:rPr>
        <w:t xml:space="preserve">. </w:t>
      </w:r>
      <w:r w:rsidRPr="00CC615F">
        <w:rPr>
          <w:sz w:val="24"/>
          <w:szCs w:val="24"/>
        </w:rPr>
        <w:t>–</w:t>
      </w:r>
      <w:r w:rsidRPr="008D149C">
        <w:rPr>
          <w:sz w:val="24"/>
          <w:szCs w:val="24"/>
        </w:rPr>
        <w:t xml:space="preserve"> </w:t>
      </w:r>
      <w:r w:rsidRPr="00CC615F">
        <w:rPr>
          <w:sz w:val="24"/>
          <w:szCs w:val="24"/>
          <w:lang w:val="it-IT"/>
        </w:rPr>
        <w:t>alat</w:t>
      </w:r>
      <w:r w:rsidRPr="008D149C">
        <w:rPr>
          <w:sz w:val="24"/>
          <w:szCs w:val="24"/>
        </w:rPr>
        <w:t xml:space="preserve"> </w:t>
      </w:r>
      <w:r w:rsidRPr="00CC615F">
        <w:rPr>
          <w:sz w:val="24"/>
          <w:szCs w:val="24"/>
          <w:lang w:val="it-IT"/>
        </w:rPr>
        <w:t>za</w:t>
      </w:r>
      <w:r w:rsidRPr="008D149C">
        <w:rPr>
          <w:sz w:val="24"/>
          <w:szCs w:val="24"/>
        </w:rPr>
        <w:t xml:space="preserve"> </w:t>
      </w:r>
      <w:r w:rsidRPr="00CC615F">
        <w:rPr>
          <w:sz w:val="24"/>
          <w:szCs w:val="24"/>
          <w:lang w:val="it-IT"/>
        </w:rPr>
        <w:t>kopanje</w:t>
      </w:r>
      <w:r w:rsidRPr="008D149C">
        <w:rPr>
          <w:sz w:val="24"/>
          <w:szCs w:val="24"/>
        </w:rPr>
        <w:t xml:space="preserve">; </w:t>
      </w:r>
      <w:r w:rsidRPr="00CC615F">
        <w:rPr>
          <w:sz w:val="24"/>
          <w:szCs w:val="24"/>
          <w:lang w:val="it-IT"/>
        </w:rPr>
        <w:t>pijuk</w:t>
      </w:r>
      <w:r w:rsidRPr="008D149C">
        <w:rPr>
          <w:sz w:val="24"/>
          <w:szCs w:val="24"/>
        </w:rPr>
        <w:t xml:space="preserve">, </w:t>
      </w:r>
      <w:r w:rsidRPr="00CC615F">
        <w:rPr>
          <w:sz w:val="24"/>
          <w:szCs w:val="24"/>
          <w:lang w:val="it-IT"/>
        </w:rPr>
        <w:t>kramp</w:t>
      </w:r>
      <w:r w:rsidRPr="008D149C">
        <w:rPr>
          <w:sz w:val="24"/>
          <w:szCs w:val="24"/>
        </w:rPr>
        <w:t xml:space="preserve"> </w:t>
      </w:r>
    </w:p>
    <w:p w:rsidR="00CC615F" w:rsidRPr="00B330C4" w:rsidRDefault="00CC615F" w:rsidP="00B330C4">
      <w:pPr>
        <w:spacing w:line="360" w:lineRule="auto"/>
        <w:ind w:firstLine="708"/>
        <w:jc w:val="both"/>
        <w:rPr>
          <w:sz w:val="24"/>
          <w:szCs w:val="24"/>
          <w:lang w:val="it-IT"/>
        </w:rPr>
      </w:pPr>
      <w:r w:rsidRPr="00CC615F">
        <w:rPr>
          <w:sz w:val="24"/>
          <w:szCs w:val="24"/>
          <w:lang w:val="it-IT"/>
        </w:rPr>
        <w:t xml:space="preserve">Mletacizam: ven. </w:t>
      </w:r>
      <w:r w:rsidRPr="00CC615F">
        <w:rPr>
          <w:i/>
          <w:iCs/>
          <w:sz w:val="24"/>
          <w:szCs w:val="24"/>
          <w:lang w:val="it-IT"/>
        </w:rPr>
        <w:t>màscolo</w:t>
      </w:r>
      <w:r w:rsidRPr="00CC615F">
        <w:rPr>
          <w:sz w:val="24"/>
          <w:szCs w:val="24"/>
          <w:lang w:val="it-IT"/>
        </w:rPr>
        <w:t xml:space="preserve"> ‘Maschio; Mastio; Mortaretto e Mortaletto, Strumento di ferro chi si carica con polvere da scoppio per fare strepito in occasione di solennità’ (Bo 402); stand. tal. </w:t>
      </w:r>
      <w:r w:rsidRPr="00CC615F">
        <w:rPr>
          <w:sz w:val="24"/>
          <w:szCs w:val="24"/>
          <w:lang w:val="it-IT"/>
        </w:rPr>
        <w:lastRenderedPageBreak/>
        <w:t>maschio ‘(tecnol.) utensile cilindrico dotato di taglienti elicoidali, che serve per filettare i fiori affinché vi si possa avvitare una vite’ (Zin 1362).</w:t>
      </w:r>
    </w:p>
    <w:p w:rsidR="00CC615F" w:rsidRPr="008D149C" w:rsidRDefault="00CC615F" w:rsidP="00CC615F">
      <w:pPr>
        <w:spacing w:line="360" w:lineRule="auto"/>
        <w:ind w:firstLine="708"/>
        <w:rPr>
          <w:sz w:val="24"/>
          <w:szCs w:val="24"/>
          <w:lang w:val="en-US"/>
        </w:rPr>
      </w:pPr>
      <w:r w:rsidRPr="00CC615F">
        <w:rPr>
          <w:b/>
          <w:bCs/>
          <w:sz w:val="24"/>
          <w:szCs w:val="24"/>
        </w:rPr>
        <w:t xml:space="preserve">mȇndula, </w:t>
      </w:r>
      <w:r w:rsidRPr="00CC615F">
        <w:rPr>
          <w:sz w:val="24"/>
          <w:szCs w:val="24"/>
        </w:rPr>
        <w:t>im. ž. – badem (</w:t>
      </w:r>
      <w:r w:rsidRPr="00CC615F">
        <w:rPr>
          <w:i/>
          <w:iCs/>
          <w:sz w:val="24"/>
          <w:szCs w:val="24"/>
        </w:rPr>
        <w:t>Prunus amygdalus)</w:t>
      </w:r>
    </w:p>
    <w:p w:rsidR="00CC615F" w:rsidRPr="00CC615F" w:rsidRDefault="00CC615F" w:rsidP="00B330C4">
      <w:pPr>
        <w:spacing w:line="360" w:lineRule="auto"/>
        <w:ind w:firstLine="708"/>
        <w:jc w:val="both"/>
        <w:rPr>
          <w:sz w:val="24"/>
          <w:szCs w:val="24"/>
          <w:lang w:val="it-IT"/>
        </w:rPr>
      </w:pPr>
      <w:r w:rsidRPr="00CC615F">
        <w:rPr>
          <w:sz w:val="24"/>
          <w:szCs w:val="24"/>
          <w:lang w:val="it-IT"/>
        </w:rPr>
        <w:t xml:space="preserve">Posuđenica iz mletačkoga </w:t>
      </w:r>
      <w:r w:rsidRPr="00CC615F">
        <w:rPr>
          <w:i/>
          <w:iCs/>
          <w:sz w:val="24"/>
          <w:szCs w:val="24"/>
          <w:lang w:val="it-IT"/>
        </w:rPr>
        <w:t xml:space="preserve">màndola </w:t>
      </w:r>
      <w:r w:rsidRPr="00CC615F">
        <w:rPr>
          <w:sz w:val="24"/>
          <w:szCs w:val="24"/>
          <w:lang w:val="it-IT"/>
        </w:rPr>
        <w:t xml:space="preserve">„frutto del mandorlo“ (Bo 391), </w:t>
      </w:r>
      <w:r w:rsidRPr="00CC615F">
        <w:rPr>
          <w:i/>
          <w:iCs/>
          <w:sz w:val="24"/>
          <w:szCs w:val="24"/>
          <w:lang w:val="it-IT"/>
        </w:rPr>
        <w:t xml:space="preserve">méndula </w:t>
      </w:r>
      <w:r w:rsidRPr="00CC615F">
        <w:rPr>
          <w:sz w:val="24"/>
          <w:szCs w:val="24"/>
          <w:lang w:val="it-IT"/>
        </w:rPr>
        <w:t xml:space="preserve">(Ro 617), </w:t>
      </w:r>
      <w:r w:rsidRPr="00CC615F">
        <w:rPr>
          <w:i/>
          <w:iCs/>
          <w:sz w:val="24"/>
          <w:szCs w:val="24"/>
          <w:lang w:val="it-IT"/>
        </w:rPr>
        <w:t xml:space="preserve">màndola </w:t>
      </w:r>
      <w:r w:rsidRPr="00CC615F">
        <w:rPr>
          <w:sz w:val="24"/>
          <w:szCs w:val="24"/>
          <w:lang w:val="it-IT"/>
        </w:rPr>
        <w:t xml:space="preserve">(Mi 112). Skok termin bilježi pod natuknicom: s. v. omendula: </w:t>
      </w:r>
      <w:r w:rsidRPr="00CC615F">
        <w:rPr>
          <w:i/>
          <w:iCs/>
          <w:sz w:val="24"/>
          <w:szCs w:val="24"/>
          <w:lang w:val="it-IT"/>
        </w:rPr>
        <w:t xml:space="preserve">mêndula </w:t>
      </w:r>
      <w:r w:rsidRPr="00CC615F">
        <w:rPr>
          <w:sz w:val="24"/>
          <w:szCs w:val="24"/>
          <w:lang w:val="it-IT"/>
        </w:rPr>
        <w:t xml:space="preserve">&lt; mlet. </w:t>
      </w:r>
      <w:r w:rsidRPr="00CC615F">
        <w:rPr>
          <w:i/>
          <w:iCs/>
          <w:sz w:val="24"/>
          <w:szCs w:val="24"/>
          <w:lang w:val="it-IT"/>
        </w:rPr>
        <w:t>màndola</w:t>
      </w:r>
      <w:r w:rsidRPr="00CC615F">
        <w:rPr>
          <w:sz w:val="24"/>
          <w:szCs w:val="24"/>
          <w:lang w:val="it-IT"/>
        </w:rPr>
        <w:t xml:space="preserve"> (Sk II/556).</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meterbija</w:t>
      </w:r>
      <w:r w:rsidRPr="00CC615F">
        <w:rPr>
          <w:sz w:val="24"/>
          <w:szCs w:val="24"/>
          <w:lang w:val="it-IT"/>
        </w:rPr>
        <w:t xml:space="preserve">, im. ž. – zbrka </w:t>
      </w:r>
    </w:p>
    <w:p w:rsidR="00CC615F" w:rsidRPr="00CC615F" w:rsidRDefault="00CC615F" w:rsidP="00B330C4">
      <w:pPr>
        <w:spacing w:line="360" w:lineRule="auto"/>
        <w:ind w:firstLine="708"/>
        <w:jc w:val="both"/>
        <w:rPr>
          <w:sz w:val="24"/>
          <w:szCs w:val="24"/>
        </w:rPr>
      </w:pPr>
      <w:r w:rsidRPr="00CC615F">
        <w:rPr>
          <w:sz w:val="24"/>
          <w:szCs w:val="24"/>
          <w:lang w:val="it-IT"/>
        </w:rPr>
        <w:t xml:space="preserve">U Skoka </w:t>
      </w:r>
      <w:r w:rsidRPr="00CC615F">
        <w:rPr>
          <w:i/>
          <w:iCs/>
          <w:sz w:val="24"/>
          <w:szCs w:val="24"/>
          <w:lang w:val="it-IT"/>
        </w:rPr>
        <w:t>meterba</w:t>
      </w:r>
      <w:r w:rsidRPr="00CC615F">
        <w:rPr>
          <w:sz w:val="24"/>
          <w:szCs w:val="24"/>
          <w:lang w:val="it-IT"/>
        </w:rPr>
        <w:t xml:space="preserve"> f (Poljički statut) = (rašireno na -ija </w:t>
      </w:r>
      <w:proofErr w:type="gramStart"/>
      <w:r w:rsidRPr="00CC615F">
        <w:rPr>
          <w:sz w:val="24"/>
          <w:szCs w:val="24"/>
          <w:lang w:val="it-IT"/>
        </w:rPr>
        <w:t>kol.</w:t>
      </w:r>
      <w:proofErr w:type="gramEnd"/>
      <w:r w:rsidRPr="00CC615F">
        <w:rPr>
          <w:sz w:val="24"/>
          <w:szCs w:val="24"/>
          <w:lang w:val="it-IT"/>
        </w:rPr>
        <w:t xml:space="preserve">, značenja) </w:t>
      </w:r>
      <w:r w:rsidRPr="00CC615F">
        <w:rPr>
          <w:i/>
          <w:iCs/>
          <w:sz w:val="24"/>
          <w:szCs w:val="24"/>
          <w:lang w:val="it-IT"/>
        </w:rPr>
        <w:t>metērbija</w:t>
      </w:r>
      <w:r w:rsidRPr="00CC615F">
        <w:rPr>
          <w:sz w:val="24"/>
          <w:szCs w:val="24"/>
          <w:lang w:val="it-IT"/>
        </w:rPr>
        <w:t xml:space="preserve"> f (Dubrovnik, Prčanj) »metež, smetnja, svađa«. </w:t>
      </w:r>
      <w:proofErr w:type="gramStart"/>
      <w:r w:rsidRPr="00CC615F">
        <w:rPr>
          <w:sz w:val="24"/>
          <w:szCs w:val="24"/>
          <w:lang w:val="it-IT"/>
        </w:rPr>
        <w:t>Od</w:t>
      </w:r>
      <w:proofErr w:type="gramEnd"/>
      <w:r w:rsidRPr="00CC615F">
        <w:rPr>
          <w:sz w:val="24"/>
          <w:szCs w:val="24"/>
          <w:lang w:val="it-IT"/>
        </w:rPr>
        <w:t xml:space="preserve"> lat. &gt; tal. </w:t>
      </w:r>
      <w:r w:rsidRPr="00CC615F">
        <w:rPr>
          <w:i/>
          <w:iCs/>
          <w:sz w:val="24"/>
          <w:szCs w:val="24"/>
          <w:lang w:val="it-IT"/>
        </w:rPr>
        <w:t>caterva</w:t>
      </w:r>
      <w:r w:rsidRPr="00CC615F">
        <w:rPr>
          <w:sz w:val="24"/>
          <w:szCs w:val="24"/>
          <w:lang w:val="it-IT"/>
        </w:rPr>
        <w:t xml:space="preserve"> f (13. v.). Glede -ija u Dubrovniku i glede ev &gt; rb upor. u Napulju </w:t>
      </w:r>
      <w:r w:rsidRPr="00CC615F">
        <w:rPr>
          <w:i/>
          <w:iCs/>
          <w:sz w:val="24"/>
          <w:szCs w:val="24"/>
          <w:lang w:val="it-IT"/>
        </w:rPr>
        <w:t>catervia</w:t>
      </w:r>
      <w:r w:rsidRPr="00CC615F">
        <w:rPr>
          <w:sz w:val="24"/>
          <w:szCs w:val="24"/>
          <w:lang w:val="it-IT"/>
        </w:rPr>
        <w:t xml:space="preserve">. </w:t>
      </w:r>
      <w:proofErr w:type="gramStart"/>
      <w:r w:rsidRPr="00CC615F">
        <w:rPr>
          <w:sz w:val="24"/>
          <w:szCs w:val="24"/>
          <w:lang w:val="it-IT"/>
        </w:rPr>
        <w:t>Dalm.-rom.</w:t>
      </w:r>
      <w:proofErr w:type="gramEnd"/>
      <w:r w:rsidRPr="00CC615F">
        <w:rPr>
          <w:sz w:val="24"/>
          <w:szCs w:val="24"/>
          <w:lang w:val="it-IT"/>
        </w:rPr>
        <w:t xml:space="preserve"> *</w:t>
      </w:r>
      <w:r w:rsidRPr="00CC615F">
        <w:rPr>
          <w:i/>
          <w:iCs/>
          <w:sz w:val="24"/>
          <w:szCs w:val="24"/>
          <w:lang w:val="it-IT"/>
        </w:rPr>
        <w:t>caterba</w:t>
      </w:r>
      <w:r w:rsidRPr="00CC615F">
        <w:rPr>
          <w:sz w:val="24"/>
          <w:szCs w:val="24"/>
          <w:lang w:val="it-IT"/>
        </w:rPr>
        <w:t xml:space="preserve"> unakrstila se sa metež. Jagić uzimlje da je </w:t>
      </w:r>
      <w:r w:rsidRPr="00CC615F">
        <w:rPr>
          <w:i/>
          <w:iCs/>
          <w:sz w:val="24"/>
          <w:szCs w:val="24"/>
          <w:lang w:val="it-IT"/>
        </w:rPr>
        <w:t>meterba</w:t>
      </w:r>
      <w:r w:rsidRPr="00CC615F">
        <w:rPr>
          <w:sz w:val="24"/>
          <w:szCs w:val="24"/>
          <w:lang w:val="it-IT"/>
        </w:rPr>
        <w:t xml:space="preserve"> nastalo </w:t>
      </w:r>
      <w:proofErr w:type="gramStart"/>
      <w:r w:rsidRPr="00CC615F">
        <w:rPr>
          <w:sz w:val="24"/>
          <w:szCs w:val="24"/>
          <w:lang w:val="it-IT"/>
        </w:rPr>
        <w:t>od</w:t>
      </w:r>
      <w:proofErr w:type="gramEnd"/>
      <w:r w:rsidRPr="00CC615F">
        <w:rPr>
          <w:sz w:val="24"/>
          <w:szCs w:val="24"/>
          <w:lang w:val="it-IT"/>
        </w:rPr>
        <w:t xml:space="preserve"> </w:t>
      </w:r>
      <w:r w:rsidRPr="00CC615F">
        <w:rPr>
          <w:i/>
          <w:iCs/>
          <w:sz w:val="24"/>
          <w:szCs w:val="24"/>
          <w:lang w:val="it-IT"/>
        </w:rPr>
        <w:t>metež</w:t>
      </w:r>
      <w:r w:rsidRPr="00CC615F">
        <w:rPr>
          <w:sz w:val="24"/>
          <w:szCs w:val="24"/>
          <w:lang w:val="it-IT"/>
        </w:rPr>
        <w:t xml:space="preserve"> dodatkom sufiksa za pravljenje apstrakta na -</w:t>
      </w:r>
      <w:r w:rsidRPr="00CC615F">
        <w:rPr>
          <w:sz w:val="24"/>
          <w:szCs w:val="24"/>
        </w:rPr>
        <w:t>ьЬа</w:t>
      </w:r>
      <w:r w:rsidRPr="00CC615F">
        <w:rPr>
          <w:sz w:val="24"/>
          <w:szCs w:val="24"/>
          <w:lang w:val="it-IT"/>
        </w:rPr>
        <w:t xml:space="preserve"> (v.) i da je ż prešao u r kao u urne &lt; </w:t>
      </w:r>
      <w:r w:rsidRPr="00CC615F">
        <w:rPr>
          <w:sz w:val="24"/>
          <w:szCs w:val="24"/>
        </w:rPr>
        <w:t>игьпе</w:t>
      </w:r>
      <w:r w:rsidRPr="00CC615F">
        <w:rPr>
          <w:sz w:val="24"/>
          <w:szCs w:val="24"/>
          <w:lang w:val="it-IT"/>
        </w:rPr>
        <w:t xml:space="preserve"> (v.). </w:t>
      </w:r>
      <w:r w:rsidRPr="00CC615F">
        <w:rPr>
          <w:sz w:val="24"/>
          <w:szCs w:val="24"/>
        </w:rPr>
        <w:t>Lit.: ARj 6, 627. Jagić, ASPh 11, 305. REW3 1767á. DEI 812.</w:t>
      </w:r>
    </w:p>
    <w:p w:rsidR="00CC615F" w:rsidRPr="00CC615F" w:rsidRDefault="00CC615F" w:rsidP="00CC615F">
      <w:pPr>
        <w:spacing w:line="360" w:lineRule="auto"/>
        <w:ind w:firstLine="708"/>
        <w:jc w:val="both"/>
        <w:rPr>
          <w:sz w:val="24"/>
          <w:szCs w:val="24"/>
        </w:rPr>
      </w:pPr>
      <w:r w:rsidRPr="00CC615F">
        <w:rPr>
          <w:b/>
          <w:bCs/>
          <w:sz w:val="24"/>
          <w:szCs w:val="24"/>
        </w:rPr>
        <w:t>mirâkul</w:t>
      </w:r>
      <w:r w:rsidRPr="00CC615F">
        <w:rPr>
          <w:sz w:val="24"/>
          <w:szCs w:val="24"/>
        </w:rPr>
        <w:t>, im. m. – čudo, čuđenje</w:t>
      </w:r>
    </w:p>
    <w:p w:rsidR="00CC615F" w:rsidRPr="00CC615F" w:rsidRDefault="00CC615F" w:rsidP="00B330C4">
      <w:pPr>
        <w:spacing w:line="360" w:lineRule="auto"/>
        <w:ind w:firstLine="708"/>
        <w:jc w:val="both"/>
        <w:rPr>
          <w:sz w:val="24"/>
          <w:szCs w:val="24"/>
        </w:rPr>
      </w:pPr>
      <w:r w:rsidRPr="00CC615F">
        <w:rPr>
          <w:sz w:val="24"/>
          <w:szCs w:val="24"/>
        </w:rPr>
        <w:t xml:space="preserve">Posuđenica iz mletačkog </w:t>
      </w:r>
      <w:r w:rsidRPr="00CC615F">
        <w:rPr>
          <w:i/>
          <w:iCs/>
          <w:sz w:val="24"/>
          <w:szCs w:val="24"/>
        </w:rPr>
        <w:t xml:space="preserve">miràcolo </w:t>
      </w:r>
      <w:r w:rsidRPr="00CC615F">
        <w:rPr>
          <w:sz w:val="24"/>
          <w:szCs w:val="24"/>
        </w:rPr>
        <w:t xml:space="preserve">„cosa grande, meravigliosa“ (Bo 417) ili talijanskog </w:t>
      </w:r>
      <w:r w:rsidRPr="00CC615F">
        <w:rPr>
          <w:i/>
          <w:iCs/>
          <w:sz w:val="24"/>
          <w:szCs w:val="24"/>
        </w:rPr>
        <w:t>miràcolo</w:t>
      </w:r>
      <w:r w:rsidRPr="00CC615F">
        <w:rPr>
          <w:sz w:val="24"/>
          <w:szCs w:val="24"/>
        </w:rPr>
        <w:t xml:space="preserve"> (DeAg 615). Skok bilježi riječ </w:t>
      </w:r>
      <w:r w:rsidRPr="00CC615F">
        <w:rPr>
          <w:i/>
          <w:iCs/>
          <w:sz w:val="24"/>
          <w:szCs w:val="24"/>
        </w:rPr>
        <w:t>mirâkul</w:t>
      </w:r>
      <w:r w:rsidRPr="00CC615F">
        <w:rPr>
          <w:sz w:val="24"/>
          <w:szCs w:val="24"/>
        </w:rPr>
        <w:t xml:space="preserve"> „čudo“ s.v. mirâkuo, a po njemu se radi o učenoj crkvenoj riječi koja potječe iz lat. </w:t>
      </w:r>
      <w:r w:rsidRPr="00CC615F">
        <w:rPr>
          <w:i/>
          <w:iCs/>
          <w:sz w:val="24"/>
          <w:szCs w:val="24"/>
        </w:rPr>
        <w:t>miraculum</w:t>
      </w:r>
      <w:r w:rsidRPr="00CC615F">
        <w:rPr>
          <w:sz w:val="24"/>
          <w:szCs w:val="24"/>
        </w:rPr>
        <w:t xml:space="preserve"> n. (Sk II/249).</w:t>
      </w:r>
    </w:p>
    <w:p w:rsidR="00CC615F" w:rsidRPr="00CC615F" w:rsidRDefault="00CC615F" w:rsidP="00CC615F">
      <w:pPr>
        <w:spacing w:line="360" w:lineRule="auto"/>
        <w:ind w:firstLine="708"/>
        <w:jc w:val="both"/>
        <w:rPr>
          <w:sz w:val="24"/>
          <w:szCs w:val="24"/>
        </w:rPr>
      </w:pPr>
      <w:r w:rsidRPr="00CC615F">
        <w:rPr>
          <w:b/>
          <w:bCs/>
          <w:sz w:val="24"/>
          <w:szCs w:val="24"/>
        </w:rPr>
        <w:t xml:space="preserve">mižêrja, </w:t>
      </w:r>
      <w:r w:rsidRPr="00CC615F">
        <w:rPr>
          <w:sz w:val="24"/>
          <w:szCs w:val="24"/>
        </w:rPr>
        <w:t>im. ž. – bijeda, oskudica, neimaština</w:t>
      </w:r>
    </w:p>
    <w:p w:rsidR="00CC615F" w:rsidRPr="00CC615F" w:rsidRDefault="00CC615F" w:rsidP="00B330C4">
      <w:pPr>
        <w:spacing w:line="360" w:lineRule="auto"/>
        <w:ind w:firstLine="708"/>
        <w:jc w:val="both"/>
        <w:rPr>
          <w:sz w:val="24"/>
          <w:szCs w:val="24"/>
        </w:rPr>
      </w:pPr>
      <w:r w:rsidRPr="00CC615F">
        <w:rPr>
          <w:sz w:val="24"/>
          <w:szCs w:val="24"/>
        </w:rPr>
        <w:t xml:space="preserve">Posuđenica iz mletačkog </w:t>
      </w:r>
      <w:r w:rsidRPr="00CC615F">
        <w:rPr>
          <w:i/>
          <w:iCs/>
          <w:sz w:val="24"/>
          <w:szCs w:val="24"/>
        </w:rPr>
        <w:t xml:space="preserve">miseria </w:t>
      </w:r>
      <w:r w:rsidRPr="00CC615F">
        <w:rPr>
          <w:sz w:val="24"/>
          <w:szCs w:val="24"/>
        </w:rPr>
        <w:t xml:space="preserve">”accidia; infingardaggine” (Bo 417) ili talijanskog </w:t>
      </w:r>
      <w:r w:rsidRPr="00CC615F">
        <w:rPr>
          <w:i/>
          <w:iCs/>
          <w:sz w:val="24"/>
          <w:szCs w:val="24"/>
        </w:rPr>
        <w:t xml:space="preserve">misèria </w:t>
      </w:r>
      <w:r w:rsidRPr="00CC615F">
        <w:rPr>
          <w:sz w:val="24"/>
          <w:szCs w:val="24"/>
        </w:rPr>
        <w:t xml:space="preserve">“stato di estrema e totale infelicità; povertà estrema” (Zin 1114). Vinja bilježi riječ </w:t>
      </w:r>
      <w:r w:rsidRPr="00CC615F">
        <w:rPr>
          <w:i/>
          <w:iCs/>
          <w:sz w:val="24"/>
          <w:szCs w:val="24"/>
        </w:rPr>
        <w:t>mizêrja</w:t>
      </w:r>
      <w:r w:rsidRPr="00CC615F">
        <w:rPr>
          <w:sz w:val="24"/>
          <w:szCs w:val="24"/>
        </w:rPr>
        <w:t xml:space="preserve"> sa značenjem “bijeda, nestašica” (Vi II/195),  a i u tršć. je zabilježeno </w:t>
      </w:r>
      <w:r w:rsidRPr="00CC615F">
        <w:rPr>
          <w:i/>
          <w:iCs/>
          <w:sz w:val="24"/>
          <w:szCs w:val="24"/>
        </w:rPr>
        <w:t xml:space="preserve">miseria </w:t>
      </w:r>
      <w:r w:rsidRPr="00CC615F">
        <w:rPr>
          <w:sz w:val="24"/>
          <w:szCs w:val="24"/>
        </w:rPr>
        <w:t>“miseria” (Pin 204).</w:t>
      </w:r>
    </w:p>
    <w:p w:rsidR="00CC615F" w:rsidRPr="00CC615F" w:rsidRDefault="00CC615F" w:rsidP="00CC615F">
      <w:pPr>
        <w:spacing w:line="360" w:lineRule="auto"/>
        <w:ind w:firstLine="708"/>
        <w:jc w:val="both"/>
        <w:rPr>
          <w:sz w:val="24"/>
          <w:szCs w:val="24"/>
        </w:rPr>
      </w:pPr>
      <w:r w:rsidRPr="00CC615F">
        <w:rPr>
          <w:b/>
          <w:bCs/>
          <w:sz w:val="24"/>
          <w:szCs w:val="24"/>
        </w:rPr>
        <w:t>monada</w:t>
      </w:r>
      <w:r w:rsidRPr="00CC615F">
        <w:rPr>
          <w:sz w:val="24"/>
          <w:szCs w:val="24"/>
        </w:rPr>
        <w:t>, im. ž. – glupost, budalaština</w:t>
      </w:r>
    </w:p>
    <w:p w:rsidR="00CC615F" w:rsidRPr="00CC615F" w:rsidRDefault="00CC615F" w:rsidP="00B330C4">
      <w:pPr>
        <w:spacing w:line="360" w:lineRule="auto"/>
        <w:ind w:firstLine="708"/>
        <w:jc w:val="both"/>
        <w:rPr>
          <w:sz w:val="24"/>
          <w:szCs w:val="24"/>
        </w:rPr>
      </w:pPr>
      <w:r w:rsidRPr="00CC615F">
        <w:rPr>
          <w:sz w:val="24"/>
          <w:szCs w:val="24"/>
        </w:rPr>
        <w:t xml:space="preserve">Mletacizam: </w:t>
      </w:r>
      <w:r w:rsidRPr="00CC615F">
        <w:rPr>
          <w:i/>
          <w:iCs/>
          <w:sz w:val="24"/>
          <w:szCs w:val="24"/>
        </w:rPr>
        <w:t>monada</w:t>
      </w:r>
      <w:r w:rsidRPr="00CC615F">
        <w:rPr>
          <w:sz w:val="24"/>
          <w:szCs w:val="24"/>
        </w:rPr>
        <w:t xml:space="preserve"> “Cosa da poco; Sciocchezza” (Bo 422). U Anića </w:t>
      </w:r>
      <w:r w:rsidRPr="00CC615F">
        <w:rPr>
          <w:i/>
          <w:iCs/>
          <w:sz w:val="24"/>
          <w:szCs w:val="24"/>
        </w:rPr>
        <w:t>mònāda</w:t>
      </w:r>
      <w:r w:rsidRPr="00CC615F">
        <w:rPr>
          <w:sz w:val="24"/>
          <w:szCs w:val="24"/>
        </w:rPr>
        <w:t xml:space="preserve"> “budalaština, glupost” &lt; tal. (An 549).</w:t>
      </w:r>
    </w:p>
    <w:p w:rsidR="00CC615F" w:rsidRPr="00CC615F" w:rsidRDefault="00CC615F" w:rsidP="00CC615F">
      <w:pPr>
        <w:spacing w:line="360" w:lineRule="auto"/>
        <w:ind w:firstLine="708"/>
        <w:jc w:val="both"/>
        <w:rPr>
          <w:sz w:val="24"/>
          <w:szCs w:val="24"/>
        </w:rPr>
      </w:pPr>
      <w:r w:rsidRPr="00CC615F">
        <w:rPr>
          <w:b/>
          <w:bCs/>
          <w:sz w:val="24"/>
          <w:szCs w:val="24"/>
        </w:rPr>
        <w:t xml:space="preserve">montura, </w:t>
      </w:r>
      <w:r w:rsidRPr="00CC615F">
        <w:rPr>
          <w:sz w:val="24"/>
          <w:szCs w:val="24"/>
        </w:rPr>
        <w:t>im. ž. – odijelo; uniforma, odora</w:t>
      </w:r>
    </w:p>
    <w:p w:rsidR="00CC615F" w:rsidRPr="00CC615F" w:rsidRDefault="00CC615F" w:rsidP="00B330C4">
      <w:pPr>
        <w:spacing w:line="360" w:lineRule="auto"/>
        <w:ind w:firstLine="708"/>
        <w:jc w:val="both"/>
        <w:rPr>
          <w:sz w:val="24"/>
          <w:szCs w:val="24"/>
        </w:rPr>
      </w:pPr>
      <w:r w:rsidRPr="00CC615F">
        <w:rPr>
          <w:sz w:val="24"/>
          <w:szCs w:val="24"/>
        </w:rPr>
        <w:t xml:space="preserve">Posuđenica iz mlet. </w:t>
      </w:r>
      <w:r w:rsidRPr="00CC615F">
        <w:rPr>
          <w:i/>
          <w:iCs/>
          <w:sz w:val="24"/>
          <w:szCs w:val="24"/>
        </w:rPr>
        <w:t>montùra</w:t>
      </w:r>
      <w:r w:rsidRPr="00CC615F">
        <w:rPr>
          <w:sz w:val="24"/>
          <w:szCs w:val="24"/>
        </w:rPr>
        <w:t xml:space="preserve"> “L’unione di ciò che’è necessario all’allestimento di chi che sia” (Bo 424).</w:t>
      </w:r>
    </w:p>
    <w:p w:rsidR="00CC615F" w:rsidRPr="008D149C" w:rsidRDefault="00CC615F" w:rsidP="00CC615F">
      <w:pPr>
        <w:spacing w:line="360" w:lineRule="auto"/>
        <w:ind w:firstLine="708"/>
        <w:jc w:val="both"/>
        <w:rPr>
          <w:sz w:val="24"/>
          <w:szCs w:val="24"/>
        </w:rPr>
      </w:pPr>
      <w:r w:rsidRPr="00CC615F">
        <w:rPr>
          <w:b/>
          <w:bCs/>
          <w:sz w:val="24"/>
          <w:szCs w:val="24"/>
          <w:lang w:val="it-IT"/>
        </w:rPr>
        <w:t>mormoriti</w:t>
      </w:r>
      <w:r w:rsidRPr="008D149C">
        <w:rPr>
          <w:sz w:val="24"/>
          <w:szCs w:val="24"/>
        </w:rPr>
        <w:t xml:space="preserve">, </w:t>
      </w:r>
      <w:r w:rsidRPr="00CC615F">
        <w:rPr>
          <w:sz w:val="24"/>
          <w:szCs w:val="24"/>
          <w:lang w:val="it-IT"/>
        </w:rPr>
        <w:t>glag</w:t>
      </w:r>
      <w:r w:rsidRPr="008D149C">
        <w:rPr>
          <w:sz w:val="24"/>
          <w:szCs w:val="24"/>
        </w:rPr>
        <w:t xml:space="preserve">. – </w:t>
      </w:r>
      <w:r w:rsidRPr="00CC615F">
        <w:rPr>
          <w:sz w:val="24"/>
          <w:szCs w:val="24"/>
          <w:lang w:val="it-IT"/>
        </w:rPr>
        <w:t>mrmljati</w:t>
      </w:r>
      <w:r w:rsidRPr="008D149C">
        <w:rPr>
          <w:sz w:val="24"/>
          <w:szCs w:val="24"/>
        </w:rPr>
        <w:t xml:space="preserve"> </w:t>
      </w:r>
    </w:p>
    <w:p w:rsidR="00CC615F" w:rsidRPr="008D149C" w:rsidRDefault="00CC615F" w:rsidP="00B330C4">
      <w:pPr>
        <w:spacing w:line="360" w:lineRule="auto"/>
        <w:ind w:firstLine="708"/>
        <w:jc w:val="both"/>
        <w:rPr>
          <w:sz w:val="24"/>
          <w:szCs w:val="24"/>
        </w:rPr>
      </w:pPr>
      <w:proofErr w:type="gramStart"/>
      <w:r w:rsidRPr="00CC615F">
        <w:rPr>
          <w:sz w:val="24"/>
          <w:szCs w:val="24"/>
          <w:lang w:val="it-IT"/>
        </w:rPr>
        <w:lastRenderedPageBreak/>
        <w:t>U</w:t>
      </w:r>
      <w:proofErr w:type="gramEnd"/>
      <w:r w:rsidRPr="008D149C">
        <w:rPr>
          <w:sz w:val="24"/>
          <w:szCs w:val="24"/>
        </w:rPr>
        <w:t xml:space="preserve"> </w:t>
      </w:r>
      <w:r w:rsidRPr="00CC615F">
        <w:rPr>
          <w:sz w:val="24"/>
          <w:szCs w:val="24"/>
          <w:lang w:val="it-IT"/>
        </w:rPr>
        <w:t>Skoka</w:t>
      </w:r>
      <w:r w:rsidRPr="008D149C">
        <w:rPr>
          <w:sz w:val="24"/>
          <w:szCs w:val="24"/>
        </w:rPr>
        <w:t xml:space="preserve"> </w:t>
      </w:r>
      <w:r w:rsidRPr="00CC615F">
        <w:rPr>
          <w:i/>
          <w:iCs/>
          <w:sz w:val="24"/>
          <w:szCs w:val="24"/>
          <w:lang w:val="it-IT"/>
        </w:rPr>
        <w:t>mormorati</w:t>
      </w:r>
      <w:r w:rsidRPr="008D149C">
        <w:rPr>
          <w:sz w:val="24"/>
          <w:szCs w:val="24"/>
        </w:rPr>
        <w:t xml:space="preserve"> -</w:t>
      </w:r>
      <w:r w:rsidRPr="00CC615F">
        <w:rPr>
          <w:sz w:val="24"/>
          <w:szCs w:val="24"/>
          <w:lang w:val="it-IT"/>
        </w:rPr>
        <w:t>am</w:t>
      </w:r>
      <w:r w:rsidRPr="008D149C">
        <w:rPr>
          <w:sz w:val="24"/>
          <w:szCs w:val="24"/>
        </w:rPr>
        <w:t xml:space="preserve"> </w:t>
      </w:r>
      <w:r w:rsidRPr="00CC615F">
        <w:rPr>
          <w:sz w:val="24"/>
          <w:szCs w:val="24"/>
          <w:lang w:val="it-IT"/>
        </w:rPr>
        <w:t>impf</w:t>
      </w:r>
      <w:r w:rsidRPr="008D149C">
        <w:rPr>
          <w:sz w:val="24"/>
          <w:szCs w:val="24"/>
        </w:rPr>
        <w:t>, »</w:t>
      </w:r>
      <w:r w:rsidRPr="00CC615F">
        <w:rPr>
          <w:sz w:val="24"/>
          <w:szCs w:val="24"/>
          <w:lang w:val="it-IT"/>
        </w:rPr>
        <w:t>mrmljati</w:t>
      </w:r>
      <w:r w:rsidRPr="008D149C">
        <w:rPr>
          <w:sz w:val="24"/>
          <w:szCs w:val="24"/>
        </w:rPr>
        <w:t xml:space="preserve">, </w:t>
      </w:r>
      <w:r w:rsidRPr="00CC615F">
        <w:rPr>
          <w:sz w:val="24"/>
          <w:szCs w:val="24"/>
          <w:lang w:val="it-IT"/>
        </w:rPr>
        <w:t>opadati</w:t>
      </w:r>
      <w:r w:rsidRPr="008D149C">
        <w:rPr>
          <w:sz w:val="24"/>
          <w:szCs w:val="24"/>
        </w:rPr>
        <w:t xml:space="preserve">« = </w:t>
      </w:r>
      <w:r w:rsidRPr="00CC615F">
        <w:rPr>
          <w:sz w:val="24"/>
          <w:szCs w:val="24"/>
          <w:lang w:val="it-IT"/>
        </w:rPr>
        <w:t>na</w:t>
      </w:r>
      <w:r w:rsidRPr="008D149C">
        <w:rPr>
          <w:sz w:val="24"/>
          <w:szCs w:val="24"/>
        </w:rPr>
        <w:t xml:space="preserve"> -</w:t>
      </w:r>
      <w:r w:rsidRPr="00CC615F">
        <w:rPr>
          <w:sz w:val="24"/>
          <w:szCs w:val="24"/>
          <w:lang w:val="it-IT"/>
        </w:rPr>
        <w:t>iti</w:t>
      </w:r>
      <w:r w:rsidRPr="008D149C">
        <w:rPr>
          <w:sz w:val="24"/>
          <w:szCs w:val="24"/>
        </w:rPr>
        <w:t xml:space="preserve"> </w:t>
      </w:r>
      <w:r w:rsidRPr="00CC615F">
        <w:rPr>
          <w:i/>
          <w:iCs/>
          <w:sz w:val="24"/>
          <w:szCs w:val="24"/>
          <w:lang w:val="it-IT"/>
        </w:rPr>
        <w:t>mrmoriti</w:t>
      </w:r>
      <w:r w:rsidRPr="008D149C">
        <w:rPr>
          <w:sz w:val="24"/>
          <w:szCs w:val="24"/>
        </w:rPr>
        <w:t>, -</w:t>
      </w:r>
      <w:r w:rsidRPr="00CC615F">
        <w:rPr>
          <w:sz w:val="24"/>
          <w:szCs w:val="24"/>
          <w:lang w:val="it-IT"/>
        </w:rPr>
        <w:t>im</w:t>
      </w:r>
      <w:r w:rsidRPr="008D149C">
        <w:rPr>
          <w:sz w:val="24"/>
          <w:szCs w:val="24"/>
        </w:rPr>
        <w:t xml:space="preserve"> (</w:t>
      </w:r>
      <w:r w:rsidRPr="00CC615F">
        <w:rPr>
          <w:sz w:val="24"/>
          <w:szCs w:val="24"/>
          <w:lang w:val="it-IT"/>
        </w:rPr>
        <w:t>Bella</w:t>
      </w:r>
      <w:r w:rsidRPr="008D149C">
        <w:rPr>
          <w:sz w:val="24"/>
          <w:szCs w:val="24"/>
        </w:rPr>
        <w:t xml:space="preserve">, </w:t>
      </w:r>
      <w:r w:rsidRPr="00CC615F">
        <w:rPr>
          <w:sz w:val="24"/>
          <w:szCs w:val="24"/>
          <w:lang w:val="it-IT"/>
        </w:rPr>
        <w:t>Stuli</w:t>
      </w:r>
      <w:r w:rsidRPr="008D149C">
        <w:rPr>
          <w:sz w:val="24"/>
          <w:szCs w:val="24"/>
        </w:rPr>
        <w:t xml:space="preserve">ć) = </w:t>
      </w:r>
      <w:r w:rsidRPr="00CC615F">
        <w:rPr>
          <w:sz w:val="24"/>
          <w:szCs w:val="24"/>
          <w:lang w:val="it-IT"/>
        </w:rPr>
        <w:t>murmura</w:t>
      </w:r>
      <w:r w:rsidRPr="008D149C">
        <w:rPr>
          <w:sz w:val="24"/>
          <w:szCs w:val="24"/>
        </w:rPr>
        <w:t>ţ</w:t>
      </w:r>
      <w:r w:rsidRPr="00CC615F">
        <w:rPr>
          <w:sz w:val="24"/>
          <w:szCs w:val="24"/>
          <w:lang w:val="it-IT"/>
        </w:rPr>
        <w:t>i</w:t>
      </w:r>
      <w:r w:rsidRPr="008D149C">
        <w:rPr>
          <w:sz w:val="24"/>
          <w:szCs w:val="24"/>
        </w:rPr>
        <w:t xml:space="preserve"> »</w:t>
      </w:r>
      <w:r w:rsidRPr="00CC615F">
        <w:rPr>
          <w:sz w:val="24"/>
          <w:szCs w:val="24"/>
          <w:lang w:val="it-IT"/>
        </w:rPr>
        <w:t>klevetati</w:t>
      </w:r>
      <w:r w:rsidRPr="008D149C">
        <w:rPr>
          <w:sz w:val="24"/>
          <w:szCs w:val="24"/>
        </w:rPr>
        <w:t xml:space="preserve">, </w:t>
      </w:r>
      <w:r w:rsidRPr="00CC615F">
        <w:rPr>
          <w:sz w:val="24"/>
          <w:szCs w:val="24"/>
          <w:lang w:val="it-IT"/>
        </w:rPr>
        <w:t>opadati</w:t>
      </w:r>
      <w:r w:rsidRPr="008D149C">
        <w:rPr>
          <w:sz w:val="24"/>
          <w:szCs w:val="24"/>
        </w:rPr>
        <w:t xml:space="preserve">«. </w:t>
      </w:r>
      <w:proofErr w:type="gramStart"/>
      <w:r w:rsidRPr="00CC615F">
        <w:rPr>
          <w:sz w:val="24"/>
          <w:szCs w:val="24"/>
          <w:lang w:val="it-IT"/>
        </w:rPr>
        <w:t>Od</w:t>
      </w:r>
      <w:proofErr w:type="gramEnd"/>
      <w:r w:rsidRPr="008D149C">
        <w:rPr>
          <w:sz w:val="24"/>
          <w:szCs w:val="24"/>
        </w:rPr>
        <w:t xml:space="preserve"> </w:t>
      </w:r>
      <w:r w:rsidRPr="00CC615F">
        <w:rPr>
          <w:sz w:val="24"/>
          <w:szCs w:val="24"/>
          <w:lang w:val="it-IT"/>
        </w:rPr>
        <w:t>lat</w:t>
      </w:r>
      <w:r w:rsidRPr="008D149C">
        <w:rPr>
          <w:sz w:val="24"/>
          <w:szCs w:val="24"/>
        </w:rPr>
        <w:t xml:space="preserve">. </w:t>
      </w:r>
      <w:r w:rsidRPr="00CC615F">
        <w:rPr>
          <w:sz w:val="24"/>
          <w:szCs w:val="24"/>
          <w:lang w:val="it-IT"/>
        </w:rPr>
        <w:t>onomatopejskog</w:t>
      </w:r>
      <w:r w:rsidRPr="008D149C">
        <w:rPr>
          <w:sz w:val="24"/>
          <w:szCs w:val="24"/>
        </w:rPr>
        <w:t xml:space="preserve"> </w:t>
      </w:r>
      <w:r w:rsidRPr="00CC615F">
        <w:rPr>
          <w:sz w:val="24"/>
          <w:szCs w:val="24"/>
          <w:lang w:val="it-IT"/>
        </w:rPr>
        <w:t>glagola</w:t>
      </w:r>
      <w:r w:rsidRPr="008D149C">
        <w:rPr>
          <w:sz w:val="24"/>
          <w:szCs w:val="24"/>
        </w:rPr>
        <w:t xml:space="preserve"> </w:t>
      </w:r>
      <w:r w:rsidRPr="00CC615F">
        <w:rPr>
          <w:i/>
          <w:iCs/>
          <w:sz w:val="24"/>
          <w:szCs w:val="24"/>
          <w:lang w:val="it-IT"/>
        </w:rPr>
        <w:t>murm</w:t>
      </w:r>
      <w:r w:rsidRPr="008D149C">
        <w:rPr>
          <w:i/>
          <w:iCs/>
          <w:sz w:val="24"/>
          <w:szCs w:val="24"/>
        </w:rPr>
        <w:t>ū</w:t>
      </w:r>
      <w:r w:rsidRPr="00CC615F">
        <w:rPr>
          <w:i/>
          <w:iCs/>
          <w:sz w:val="24"/>
          <w:szCs w:val="24"/>
          <w:lang w:val="it-IT"/>
        </w:rPr>
        <w:t>r</w:t>
      </w:r>
      <w:r w:rsidRPr="008D149C">
        <w:rPr>
          <w:i/>
          <w:iCs/>
          <w:sz w:val="24"/>
          <w:szCs w:val="24"/>
        </w:rPr>
        <w:t>ā</w:t>
      </w:r>
      <w:r w:rsidRPr="00CC615F">
        <w:rPr>
          <w:i/>
          <w:iCs/>
          <w:sz w:val="24"/>
          <w:szCs w:val="24"/>
          <w:lang w:val="it-IT"/>
        </w:rPr>
        <w:t>re</w:t>
      </w:r>
      <w:r w:rsidRPr="008D149C">
        <w:rPr>
          <w:sz w:val="24"/>
          <w:szCs w:val="24"/>
        </w:rPr>
        <w:t xml:space="preserve"> &gt; </w:t>
      </w:r>
      <w:r w:rsidRPr="00CC615F">
        <w:rPr>
          <w:sz w:val="24"/>
          <w:szCs w:val="24"/>
          <w:lang w:val="it-IT"/>
        </w:rPr>
        <w:t>tal</w:t>
      </w:r>
      <w:r w:rsidRPr="008D149C">
        <w:rPr>
          <w:sz w:val="24"/>
          <w:szCs w:val="24"/>
        </w:rPr>
        <w:t xml:space="preserve">. </w:t>
      </w:r>
      <w:r w:rsidRPr="00CC615F">
        <w:rPr>
          <w:i/>
          <w:iCs/>
          <w:sz w:val="24"/>
          <w:szCs w:val="24"/>
          <w:lang w:val="it-IT"/>
        </w:rPr>
        <w:t>mormorare</w:t>
      </w:r>
      <w:r w:rsidRPr="008D149C">
        <w:rPr>
          <w:sz w:val="24"/>
          <w:szCs w:val="24"/>
        </w:rPr>
        <w:t xml:space="preserve">. </w:t>
      </w:r>
      <w:r w:rsidRPr="00CC615F">
        <w:rPr>
          <w:sz w:val="24"/>
          <w:szCs w:val="24"/>
          <w:lang w:val="it-IT"/>
        </w:rPr>
        <w:t>Onomatopejski</w:t>
      </w:r>
      <w:r w:rsidRPr="008D149C">
        <w:rPr>
          <w:sz w:val="24"/>
          <w:szCs w:val="24"/>
        </w:rPr>
        <w:t xml:space="preserve"> </w:t>
      </w:r>
      <w:r w:rsidRPr="00CC615F">
        <w:rPr>
          <w:sz w:val="24"/>
          <w:szCs w:val="24"/>
          <w:lang w:val="it-IT"/>
        </w:rPr>
        <w:t>karakter</w:t>
      </w:r>
      <w:r w:rsidRPr="008D149C">
        <w:rPr>
          <w:sz w:val="24"/>
          <w:szCs w:val="24"/>
        </w:rPr>
        <w:t xml:space="preserve"> </w:t>
      </w:r>
      <w:r w:rsidRPr="00CC615F">
        <w:rPr>
          <w:sz w:val="24"/>
          <w:szCs w:val="24"/>
          <w:lang w:val="it-IT"/>
        </w:rPr>
        <w:t>posu</w:t>
      </w:r>
      <w:r w:rsidRPr="008D149C">
        <w:rPr>
          <w:sz w:val="24"/>
          <w:szCs w:val="24"/>
        </w:rPr>
        <w:t>đ</w:t>
      </w:r>
      <w:r w:rsidRPr="00CC615F">
        <w:rPr>
          <w:sz w:val="24"/>
          <w:szCs w:val="24"/>
          <w:lang w:val="it-IT"/>
        </w:rPr>
        <w:t>enice</w:t>
      </w:r>
      <w:r w:rsidRPr="008D149C">
        <w:rPr>
          <w:sz w:val="24"/>
          <w:szCs w:val="24"/>
        </w:rPr>
        <w:t xml:space="preserve"> </w:t>
      </w:r>
      <w:r w:rsidRPr="00CC615F">
        <w:rPr>
          <w:sz w:val="24"/>
          <w:szCs w:val="24"/>
          <w:lang w:val="it-IT"/>
        </w:rPr>
        <w:t>poja</w:t>
      </w:r>
      <w:r w:rsidRPr="008D149C">
        <w:rPr>
          <w:sz w:val="24"/>
          <w:szCs w:val="24"/>
        </w:rPr>
        <w:t>č</w:t>
      </w:r>
      <w:r w:rsidRPr="00CC615F">
        <w:rPr>
          <w:sz w:val="24"/>
          <w:szCs w:val="24"/>
          <w:lang w:val="it-IT"/>
        </w:rPr>
        <w:t>an</w:t>
      </w:r>
      <w:r w:rsidRPr="008D149C">
        <w:rPr>
          <w:sz w:val="24"/>
          <w:szCs w:val="24"/>
        </w:rPr>
        <w:t xml:space="preserve"> </w:t>
      </w:r>
      <w:r w:rsidRPr="00CC615F">
        <w:rPr>
          <w:sz w:val="24"/>
          <w:szCs w:val="24"/>
          <w:lang w:val="it-IT"/>
        </w:rPr>
        <w:t>je</w:t>
      </w:r>
      <w:r w:rsidRPr="008D149C">
        <w:rPr>
          <w:sz w:val="24"/>
          <w:szCs w:val="24"/>
        </w:rPr>
        <w:t xml:space="preserve"> </w:t>
      </w:r>
      <w:r w:rsidRPr="00CC615F">
        <w:rPr>
          <w:sz w:val="24"/>
          <w:szCs w:val="24"/>
          <w:lang w:val="it-IT"/>
        </w:rPr>
        <w:t>na</w:t>
      </w:r>
      <w:r w:rsidRPr="008D149C">
        <w:rPr>
          <w:sz w:val="24"/>
          <w:szCs w:val="24"/>
        </w:rPr>
        <w:t>š</w:t>
      </w:r>
      <w:r w:rsidRPr="00CC615F">
        <w:rPr>
          <w:sz w:val="24"/>
          <w:szCs w:val="24"/>
          <w:lang w:val="it-IT"/>
        </w:rPr>
        <w:t>im</w:t>
      </w:r>
      <w:r w:rsidRPr="008D149C">
        <w:rPr>
          <w:sz w:val="24"/>
          <w:szCs w:val="24"/>
        </w:rPr>
        <w:t xml:space="preserve"> </w:t>
      </w:r>
      <w:r w:rsidRPr="00CC615F">
        <w:rPr>
          <w:sz w:val="24"/>
          <w:szCs w:val="24"/>
          <w:lang w:val="it-IT"/>
        </w:rPr>
        <w:t>sufiksima</w:t>
      </w:r>
      <w:r w:rsidRPr="008D149C">
        <w:rPr>
          <w:sz w:val="24"/>
          <w:szCs w:val="24"/>
        </w:rPr>
        <w:t xml:space="preserve"> </w:t>
      </w:r>
      <w:r w:rsidRPr="00CC615F">
        <w:rPr>
          <w:i/>
          <w:iCs/>
          <w:sz w:val="24"/>
          <w:szCs w:val="24"/>
          <w:lang w:val="it-IT"/>
        </w:rPr>
        <w:t>mormoratati</w:t>
      </w:r>
      <w:r w:rsidRPr="008D149C">
        <w:rPr>
          <w:sz w:val="24"/>
          <w:szCs w:val="24"/>
        </w:rPr>
        <w:t xml:space="preserve">, </w:t>
      </w:r>
      <w:r w:rsidRPr="00CC615F">
        <w:rPr>
          <w:sz w:val="24"/>
          <w:szCs w:val="24"/>
          <w:lang w:val="it-IT"/>
        </w:rPr>
        <w:t>am</w:t>
      </w:r>
      <w:r w:rsidRPr="008D149C">
        <w:rPr>
          <w:sz w:val="24"/>
          <w:szCs w:val="24"/>
        </w:rPr>
        <w:t xml:space="preserve"> (</w:t>
      </w:r>
      <w:r w:rsidRPr="00CC615F">
        <w:rPr>
          <w:sz w:val="24"/>
          <w:szCs w:val="24"/>
          <w:lang w:val="it-IT"/>
        </w:rPr>
        <w:t>Kani</w:t>
      </w:r>
      <w:r w:rsidRPr="008D149C">
        <w:rPr>
          <w:sz w:val="24"/>
          <w:szCs w:val="24"/>
        </w:rPr>
        <w:t>ž</w:t>
      </w:r>
      <w:r w:rsidRPr="00CC615F">
        <w:rPr>
          <w:sz w:val="24"/>
          <w:szCs w:val="24"/>
          <w:lang w:val="it-IT"/>
        </w:rPr>
        <w:t>li</w:t>
      </w:r>
      <w:r w:rsidRPr="008D149C">
        <w:rPr>
          <w:sz w:val="24"/>
          <w:szCs w:val="24"/>
        </w:rPr>
        <w:t xml:space="preserve">ć), </w:t>
      </w:r>
      <w:r w:rsidRPr="00CC615F">
        <w:rPr>
          <w:i/>
          <w:iCs/>
          <w:sz w:val="24"/>
          <w:szCs w:val="24"/>
          <w:lang w:val="it-IT"/>
        </w:rPr>
        <w:t>m</w:t>
      </w:r>
      <w:r w:rsidRPr="008D149C">
        <w:rPr>
          <w:i/>
          <w:iCs/>
          <w:sz w:val="24"/>
          <w:szCs w:val="24"/>
        </w:rPr>
        <w:t>ř</w:t>
      </w:r>
      <w:r w:rsidRPr="00CC615F">
        <w:rPr>
          <w:i/>
          <w:iCs/>
          <w:sz w:val="24"/>
          <w:szCs w:val="24"/>
          <w:lang w:val="it-IT"/>
        </w:rPr>
        <w:t>mo</w:t>
      </w:r>
      <w:r w:rsidRPr="008D149C">
        <w:rPr>
          <w:i/>
          <w:iCs/>
          <w:sz w:val="24"/>
          <w:szCs w:val="24"/>
        </w:rPr>
        <w:t>š</w:t>
      </w:r>
      <w:r w:rsidRPr="00CC615F">
        <w:rPr>
          <w:i/>
          <w:iCs/>
          <w:sz w:val="24"/>
          <w:szCs w:val="24"/>
          <w:lang w:val="it-IT"/>
        </w:rPr>
        <w:t>iti</w:t>
      </w:r>
      <w:r w:rsidRPr="008D149C">
        <w:rPr>
          <w:sz w:val="24"/>
          <w:szCs w:val="24"/>
        </w:rPr>
        <w:t>, -</w:t>
      </w:r>
      <w:r w:rsidRPr="00CC615F">
        <w:rPr>
          <w:sz w:val="24"/>
          <w:szCs w:val="24"/>
          <w:lang w:val="it-IT"/>
        </w:rPr>
        <w:t>im</w:t>
      </w:r>
      <w:r w:rsidRPr="008D149C">
        <w:rPr>
          <w:sz w:val="24"/>
          <w:szCs w:val="24"/>
        </w:rPr>
        <w:t xml:space="preserve"> (</w:t>
      </w:r>
      <w:r w:rsidRPr="00CC615F">
        <w:rPr>
          <w:sz w:val="24"/>
          <w:szCs w:val="24"/>
          <w:lang w:val="it-IT"/>
        </w:rPr>
        <w:t>Dubrovnik</w:t>
      </w:r>
      <w:r w:rsidRPr="008D149C">
        <w:rPr>
          <w:sz w:val="24"/>
          <w:szCs w:val="24"/>
        </w:rPr>
        <w:t>)</w:t>
      </w:r>
      <w:proofErr w:type="gramStart"/>
      <w:r w:rsidRPr="008D149C">
        <w:rPr>
          <w:sz w:val="24"/>
          <w:szCs w:val="24"/>
        </w:rPr>
        <w:t xml:space="preserve"> »</w:t>
      </w:r>
      <w:proofErr w:type="gramEnd"/>
      <w:r w:rsidRPr="00CC615F">
        <w:rPr>
          <w:sz w:val="24"/>
          <w:szCs w:val="24"/>
          <w:lang w:val="it-IT"/>
        </w:rPr>
        <w:t>zlo</w:t>
      </w:r>
      <w:r w:rsidRPr="008D149C">
        <w:rPr>
          <w:sz w:val="24"/>
          <w:szCs w:val="24"/>
        </w:rPr>
        <w:t xml:space="preserve"> </w:t>
      </w:r>
      <w:r w:rsidRPr="00CC615F">
        <w:rPr>
          <w:sz w:val="24"/>
          <w:szCs w:val="24"/>
          <w:lang w:val="it-IT"/>
        </w:rPr>
        <w:t>na</w:t>
      </w:r>
      <w:r w:rsidRPr="008D149C">
        <w:rPr>
          <w:sz w:val="24"/>
          <w:szCs w:val="24"/>
        </w:rPr>
        <w:t xml:space="preserve"> </w:t>
      </w:r>
      <w:r w:rsidRPr="00CC615F">
        <w:rPr>
          <w:sz w:val="24"/>
          <w:szCs w:val="24"/>
          <w:lang w:val="it-IT"/>
        </w:rPr>
        <w:t>koga</w:t>
      </w:r>
      <w:r w:rsidRPr="008D149C">
        <w:rPr>
          <w:sz w:val="24"/>
          <w:szCs w:val="24"/>
        </w:rPr>
        <w:t xml:space="preserve"> </w:t>
      </w:r>
      <w:r w:rsidRPr="00CC615F">
        <w:rPr>
          <w:sz w:val="24"/>
          <w:szCs w:val="24"/>
          <w:lang w:val="it-IT"/>
        </w:rPr>
        <w:t>govoriti</w:t>
      </w:r>
      <w:r w:rsidRPr="008D149C">
        <w:rPr>
          <w:sz w:val="24"/>
          <w:szCs w:val="24"/>
        </w:rPr>
        <w:t xml:space="preserve">«. </w:t>
      </w:r>
      <w:r w:rsidRPr="00CC615F">
        <w:rPr>
          <w:sz w:val="24"/>
          <w:szCs w:val="24"/>
          <w:lang w:val="it-IT"/>
        </w:rPr>
        <w:t>Odatle</w:t>
      </w:r>
      <w:r w:rsidRPr="008D149C">
        <w:rPr>
          <w:sz w:val="24"/>
          <w:szCs w:val="24"/>
        </w:rPr>
        <w:t xml:space="preserve"> </w:t>
      </w:r>
      <w:r w:rsidRPr="00CC615F">
        <w:rPr>
          <w:sz w:val="24"/>
          <w:szCs w:val="24"/>
          <w:lang w:val="it-IT"/>
        </w:rPr>
        <w:t>radne</w:t>
      </w:r>
      <w:r w:rsidRPr="008D149C">
        <w:rPr>
          <w:sz w:val="24"/>
          <w:szCs w:val="24"/>
        </w:rPr>
        <w:t xml:space="preserve"> </w:t>
      </w:r>
      <w:r w:rsidRPr="00CC615F">
        <w:rPr>
          <w:sz w:val="24"/>
          <w:szCs w:val="24"/>
          <w:lang w:val="it-IT"/>
        </w:rPr>
        <w:t>imenice</w:t>
      </w:r>
      <w:r w:rsidRPr="008D149C">
        <w:rPr>
          <w:sz w:val="24"/>
          <w:szCs w:val="24"/>
        </w:rPr>
        <w:t xml:space="preserve"> </w:t>
      </w:r>
      <w:r w:rsidRPr="00CC615F">
        <w:rPr>
          <w:sz w:val="24"/>
          <w:szCs w:val="24"/>
          <w:lang w:val="it-IT"/>
        </w:rPr>
        <w:t>na</w:t>
      </w:r>
      <w:r w:rsidRPr="008D149C">
        <w:rPr>
          <w:sz w:val="24"/>
          <w:szCs w:val="24"/>
        </w:rPr>
        <w:t xml:space="preserve"> -</w:t>
      </w:r>
      <w:r w:rsidRPr="00CC615F">
        <w:rPr>
          <w:sz w:val="24"/>
          <w:szCs w:val="24"/>
          <w:lang w:val="it-IT"/>
        </w:rPr>
        <w:t>atorem</w:t>
      </w:r>
      <w:r w:rsidRPr="008D149C">
        <w:rPr>
          <w:sz w:val="24"/>
          <w:szCs w:val="24"/>
        </w:rPr>
        <w:t xml:space="preserve"> &gt; -</w:t>
      </w:r>
      <w:r w:rsidRPr="00CC615F">
        <w:rPr>
          <w:sz w:val="24"/>
          <w:szCs w:val="24"/>
          <w:lang w:val="it-IT"/>
        </w:rPr>
        <w:t>atur</w:t>
      </w:r>
      <w:r w:rsidRPr="008D149C">
        <w:rPr>
          <w:sz w:val="24"/>
          <w:szCs w:val="24"/>
        </w:rPr>
        <w:t xml:space="preserve"> </w:t>
      </w:r>
      <w:r w:rsidRPr="00CC615F">
        <w:rPr>
          <w:i/>
          <w:iCs/>
          <w:sz w:val="24"/>
          <w:szCs w:val="24"/>
          <w:lang w:val="it-IT"/>
        </w:rPr>
        <w:t>mormoratur</w:t>
      </w:r>
      <w:r w:rsidRPr="008D149C">
        <w:rPr>
          <w:sz w:val="24"/>
          <w:szCs w:val="24"/>
        </w:rPr>
        <w:t xml:space="preserve"> </w:t>
      </w:r>
      <w:r w:rsidRPr="00CC615F">
        <w:rPr>
          <w:sz w:val="24"/>
          <w:szCs w:val="24"/>
          <w:lang w:val="it-IT"/>
        </w:rPr>
        <w:t>m</w:t>
      </w:r>
      <w:r w:rsidRPr="008D149C">
        <w:rPr>
          <w:sz w:val="24"/>
          <w:szCs w:val="24"/>
        </w:rPr>
        <w:t xml:space="preserve"> = </w:t>
      </w:r>
      <w:r w:rsidRPr="00CC615F">
        <w:rPr>
          <w:i/>
          <w:iCs/>
          <w:sz w:val="24"/>
          <w:szCs w:val="24"/>
          <w:lang w:val="it-IT"/>
        </w:rPr>
        <w:t>murmuratur</w:t>
      </w:r>
      <w:r w:rsidRPr="008D149C">
        <w:rPr>
          <w:sz w:val="24"/>
          <w:szCs w:val="24"/>
        </w:rPr>
        <w:t xml:space="preserve"> </w:t>
      </w:r>
      <w:r w:rsidRPr="00CC615F">
        <w:rPr>
          <w:sz w:val="24"/>
          <w:szCs w:val="24"/>
          <w:lang w:val="it-IT"/>
        </w:rPr>
        <w:t>klevetnik</w:t>
      </w:r>
      <w:proofErr w:type="gramStart"/>
      <w:r w:rsidRPr="008D149C">
        <w:rPr>
          <w:sz w:val="24"/>
          <w:szCs w:val="24"/>
        </w:rPr>
        <w:t>«</w:t>
      </w:r>
      <w:proofErr w:type="gramEnd"/>
      <w:r w:rsidRPr="008D149C">
        <w:rPr>
          <w:sz w:val="24"/>
          <w:szCs w:val="24"/>
        </w:rPr>
        <w:t xml:space="preserve">, </w:t>
      </w:r>
      <w:r w:rsidRPr="00CC615F">
        <w:rPr>
          <w:sz w:val="24"/>
          <w:szCs w:val="24"/>
          <w:lang w:val="it-IT"/>
        </w:rPr>
        <w:t>pridjev</w:t>
      </w:r>
      <w:r w:rsidRPr="008D149C">
        <w:rPr>
          <w:sz w:val="24"/>
          <w:szCs w:val="24"/>
        </w:rPr>
        <w:t xml:space="preserve"> </w:t>
      </w:r>
      <w:r w:rsidRPr="00CC615F">
        <w:rPr>
          <w:i/>
          <w:iCs/>
          <w:sz w:val="24"/>
          <w:szCs w:val="24"/>
          <w:lang w:val="it-IT"/>
        </w:rPr>
        <w:t>mormoraturski</w:t>
      </w:r>
      <w:r w:rsidRPr="008D149C">
        <w:rPr>
          <w:sz w:val="24"/>
          <w:szCs w:val="24"/>
        </w:rPr>
        <w:t xml:space="preserve"> = </w:t>
      </w:r>
      <w:r w:rsidRPr="00CC615F">
        <w:rPr>
          <w:i/>
          <w:iCs/>
          <w:sz w:val="24"/>
          <w:szCs w:val="24"/>
          <w:lang w:val="it-IT"/>
        </w:rPr>
        <w:t>murmuraturski</w:t>
      </w:r>
      <w:r w:rsidRPr="008D149C">
        <w:rPr>
          <w:sz w:val="24"/>
          <w:szCs w:val="24"/>
        </w:rPr>
        <w:t xml:space="preserve">, </w:t>
      </w:r>
      <w:r w:rsidRPr="00CC615F">
        <w:rPr>
          <w:sz w:val="24"/>
          <w:szCs w:val="24"/>
          <w:lang w:val="it-IT"/>
        </w:rPr>
        <w:t>sa</w:t>
      </w:r>
      <w:r w:rsidRPr="008D149C">
        <w:rPr>
          <w:sz w:val="24"/>
          <w:szCs w:val="24"/>
        </w:rPr>
        <w:t xml:space="preserve"> </w:t>
      </w:r>
      <w:r w:rsidRPr="00CC615F">
        <w:rPr>
          <w:sz w:val="24"/>
          <w:szCs w:val="24"/>
          <w:lang w:val="it-IT"/>
        </w:rPr>
        <w:t>na</w:t>
      </w:r>
      <w:r w:rsidRPr="008D149C">
        <w:rPr>
          <w:sz w:val="24"/>
          <w:szCs w:val="24"/>
        </w:rPr>
        <w:t>š</w:t>
      </w:r>
      <w:r w:rsidRPr="00CC615F">
        <w:rPr>
          <w:sz w:val="24"/>
          <w:szCs w:val="24"/>
          <w:lang w:val="it-IT"/>
        </w:rPr>
        <w:t>im</w:t>
      </w:r>
      <w:r w:rsidRPr="008D149C">
        <w:rPr>
          <w:sz w:val="24"/>
          <w:szCs w:val="24"/>
        </w:rPr>
        <w:t xml:space="preserve"> </w:t>
      </w:r>
      <w:r w:rsidRPr="00CC615F">
        <w:rPr>
          <w:sz w:val="24"/>
          <w:szCs w:val="24"/>
          <w:lang w:val="it-IT"/>
        </w:rPr>
        <w:t>sufiksima</w:t>
      </w:r>
      <w:r w:rsidRPr="008D149C">
        <w:rPr>
          <w:sz w:val="24"/>
          <w:szCs w:val="24"/>
        </w:rPr>
        <w:t xml:space="preserve"> -</w:t>
      </w:r>
      <w:r w:rsidRPr="00CC615F">
        <w:rPr>
          <w:sz w:val="24"/>
          <w:szCs w:val="24"/>
          <w:lang w:val="it-IT"/>
        </w:rPr>
        <w:t>alac</w:t>
      </w:r>
      <w:r w:rsidRPr="008D149C">
        <w:rPr>
          <w:sz w:val="24"/>
          <w:szCs w:val="24"/>
        </w:rPr>
        <w:t xml:space="preserve"> </w:t>
      </w:r>
      <w:r w:rsidRPr="00CC615F">
        <w:rPr>
          <w:sz w:val="24"/>
          <w:szCs w:val="24"/>
          <w:lang w:val="it-IT"/>
        </w:rPr>
        <w:t>i</w:t>
      </w:r>
      <w:r w:rsidRPr="008D149C">
        <w:rPr>
          <w:sz w:val="24"/>
          <w:szCs w:val="24"/>
        </w:rPr>
        <w:t xml:space="preserve"> -</w:t>
      </w:r>
      <w:r w:rsidRPr="00CC615F">
        <w:rPr>
          <w:sz w:val="24"/>
          <w:szCs w:val="24"/>
          <w:lang w:val="it-IT"/>
        </w:rPr>
        <w:t>avac</w:t>
      </w:r>
      <w:r w:rsidRPr="008D149C">
        <w:rPr>
          <w:sz w:val="24"/>
          <w:szCs w:val="24"/>
        </w:rPr>
        <w:t xml:space="preserve"> </w:t>
      </w:r>
      <w:r w:rsidRPr="00CC615F">
        <w:rPr>
          <w:i/>
          <w:iCs/>
          <w:sz w:val="24"/>
          <w:szCs w:val="24"/>
          <w:lang w:val="it-IT"/>
        </w:rPr>
        <w:t>mormoralac</w:t>
      </w:r>
      <w:r w:rsidRPr="008D149C">
        <w:rPr>
          <w:sz w:val="24"/>
          <w:szCs w:val="24"/>
        </w:rPr>
        <w:t xml:space="preserve">, </w:t>
      </w:r>
      <w:r w:rsidRPr="00CC615F">
        <w:rPr>
          <w:sz w:val="24"/>
          <w:szCs w:val="24"/>
          <w:lang w:val="it-IT"/>
        </w:rPr>
        <w:t>gen</w:t>
      </w:r>
      <w:r w:rsidRPr="008D149C">
        <w:rPr>
          <w:sz w:val="24"/>
          <w:szCs w:val="24"/>
        </w:rPr>
        <w:t>. -</w:t>
      </w:r>
      <w:r w:rsidRPr="00CC615F">
        <w:rPr>
          <w:sz w:val="24"/>
          <w:szCs w:val="24"/>
          <w:lang w:val="it-IT"/>
        </w:rPr>
        <w:t>aoca</w:t>
      </w:r>
      <w:r w:rsidRPr="008D149C">
        <w:rPr>
          <w:sz w:val="24"/>
          <w:szCs w:val="24"/>
        </w:rPr>
        <w:t xml:space="preserve"> = </w:t>
      </w:r>
      <w:r w:rsidRPr="00CC615F">
        <w:rPr>
          <w:i/>
          <w:iCs/>
          <w:sz w:val="24"/>
          <w:szCs w:val="24"/>
          <w:lang w:val="it-IT"/>
        </w:rPr>
        <w:t>mormoravac</w:t>
      </w:r>
      <w:r w:rsidRPr="008D149C">
        <w:rPr>
          <w:sz w:val="24"/>
          <w:szCs w:val="24"/>
        </w:rPr>
        <w:t xml:space="preserve"> = </w:t>
      </w:r>
      <w:r w:rsidRPr="00CC615F">
        <w:rPr>
          <w:i/>
          <w:iCs/>
          <w:sz w:val="24"/>
          <w:szCs w:val="24"/>
          <w:lang w:val="it-IT"/>
        </w:rPr>
        <w:t>murmuravac</w:t>
      </w:r>
      <w:r w:rsidRPr="008D149C">
        <w:rPr>
          <w:sz w:val="24"/>
          <w:szCs w:val="24"/>
        </w:rPr>
        <w:t xml:space="preserve">, </w:t>
      </w:r>
      <w:r w:rsidRPr="00CC615F">
        <w:rPr>
          <w:sz w:val="24"/>
          <w:szCs w:val="24"/>
          <w:lang w:val="it-IT"/>
        </w:rPr>
        <w:t>gen</w:t>
      </w:r>
      <w:r w:rsidRPr="008D149C">
        <w:rPr>
          <w:sz w:val="24"/>
          <w:szCs w:val="24"/>
        </w:rPr>
        <w:t>. -</w:t>
      </w:r>
      <w:r w:rsidRPr="00CC615F">
        <w:rPr>
          <w:sz w:val="24"/>
          <w:szCs w:val="24"/>
          <w:lang w:val="it-IT"/>
        </w:rPr>
        <w:t>avca</w:t>
      </w:r>
      <w:r w:rsidRPr="008D149C">
        <w:rPr>
          <w:sz w:val="24"/>
          <w:szCs w:val="24"/>
        </w:rPr>
        <w:t xml:space="preserve">. </w:t>
      </w:r>
      <w:r w:rsidRPr="00CC615F">
        <w:rPr>
          <w:sz w:val="24"/>
          <w:szCs w:val="24"/>
          <w:lang w:val="it-IT"/>
        </w:rPr>
        <w:t>V</w:t>
      </w:r>
      <w:r w:rsidRPr="008D149C">
        <w:rPr>
          <w:sz w:val="24"/>
          <w:szCs w:val="24"/>
        </w:rPr>
        <w:t xml:space="preserve">. </w:t>
      </w:r>
      <w:r w:rsidRPr="00CC615F">
        <w:rPr>
          <w:i/>
          <w:iCs/>
          <w:sz w:val="24"/>
          <w:szCs w:val="24"/>
          <w:lang w:val="it-IT"/>
        </w:rPr>
        <w:t>mrmljati</w:t>
      </w:r>
      <w:r w:rsidRPr="008D149C">
        <w:rPr>
          <w:sz w:val="24"/>
          <w:szCs w:val="24"/>
        </w:rPr>
        <w:t xml:space="preserve">. </w:t>
      </w:r>
      <w:r w:rsidRPr="00CC615F">
        <w:rPr>
          <w:sz w:val="24"/>
          <w:szCs w:val="24"/>
          <w:lang w:val="it-IT"/>
        </w:rPr>
        <w:t>Lit</w:t>
      </w:r>
      <w:r w:rsidRPr="008D149C">
        <w:rPr>
          <w:sz w:val="24"/>
          <w:szCs w:val="24"/>
        </w:rPr>
        <w:t xml:space="preserve">.: </w:t>
      </w:r>
      <w:r w:rsidRPr="00CC615F">
        <w:rPr>
          <w:sz w:val="24"/>
          <w:szCs w:val="24"/>
          <w:lang w:val="it-IT"/>
        </w:rPr>
        <w:t>ARj</w:t>
      </w:r>
      <w:r w:rsidRPr="008D149C">
        <w:rPr>
          <w:sz w:val="24"/>
          <w:szCs w:val="24"/>
        </w:rPr>
        <w:t xml:space="preserve"> 7, 11. 161. </w:t>
      </w:r>
      <w:r w:rsidRPr="00CC615F">
        <w:rPr>
          <w:sz w:val="24"/>
          <w:szCs w:val="24"/>
          <w:lang w:val="it-IT"/>
        </w:rPr>
        <w:t>Budmani</w:t>
      </w:r>
      <w:r w:rsidRPr="008D149C">
        <w:rPr>
          <w:sz w:val="24"/>
          <w:szCs w:val="24"/>
        </w:rPr>
        <w:t xml:space="preserve">, </w:t>
      </w:r>
      <w:r w:rsidRPr="00CC615F">
        <w:rPr>
          <w:sz w:val="24"/>
          <w:szCs w:val="24"/>
          <w:lang w:val="it-IT"/>
        </w:rPr>
        <w:t>Rad</w:t>
      </w:r>
      <w:r w:rsidRPr="008D149C">
        <w:rPr>
          <w:sz w:val="24"/>
          <w:szCs w:val="24"/>
        </w:rPr>
        <w:t xml:space="preserve"> 65, 166. </w:t>
      </w:r>
      <w:r w:rsidRPr="00CC615F">
        <w:rPr>
          <w:sz w:val="24"/>
          <w:szCs w:val="24"/>
          <w:lang w:val="it-IT"/>
        </w:rPr>
        <w:t>REW</w:t>
      </w:r>
      <w:r w:rsidRPr="008D149C">
        <w:rPr>
          <w:sz w:val="24"/>
          <w:szCs w:val="24"/>
        </w:rPr>
        <w:t xml:space="preserve"> 5761.</w:t>
      </w:r>
    </w:p>
    <w:p w:rsidR="00CC615F" w:rsidRPr="00CC615F" w:rsidRDefault="00CC615F" w:rsidP="00CC615F">
      <w:pPr>
        <w:spacing w:line="360" w:lineRule="auto"/>
        <w:ind w:firstLine="708"/>
        <w:jc w:val="both"/>
        <w:rPr>
          <w:sz w:val="24"/>
          <w:szCs w:val="24"/>
        </w:rPr>
      </w:pPr>
      <w:r w:rsidRPr="00CC615F">
        <w:rPr>
          <w:b/>
          <w:bCs/>
          <w:sz w:val="24"/>
          <w:szCs w:val="24"/>
        </w:rPr>
        <w:t>mudante</w:t>
      </w:r>
      <w:r w:rsidRPr="00CC615F">
        <w:rPr>
          <w:sz w:val="24"/>
          <w:szCs w:val="24"/>
        </w:rPr>
        <w:t>, im. ž. mn. – donje gaće, gaćice</w:t>
      </w:r>
    </w:p>
    <w:p w:rsidR="00CC615F" w:rsidRPr="00B330C4" w:rsidRDefault="00CC615F" w:rsidP="00B330C4">
      <w:pPr>
        <w:spacing w:line="360" w:lineRule="auto"/>
        <w:ind w:firstLine="708"/>
        <w:jc w:val="both"/>
        <w:rPr>
          <w:sz w:val="24"/>
          <w:szCs w:val="24"/>
        </w:rPr>
      </w:pPr>
      <w:r w:rsidRPr="00CC615F">
        <w:rPr>
          <w:sz w:val="24"/>
          <w:szCs w:val="24"/>
        </w:rPr>
        <w:t xml:space="preserve">Posuđenica iz mlet. </w:t>
      </w:r>
      <w:r w:rsidRPr="00CC615F">
        <w:rPr>
          <w:i/>
          <w:iCs/>
          <w:sz w:val="24"/>
          <w:szCs w:val="24"/>
        </w:rPr>
        <w:t xml:space="preserve">budande </w:t>
      </w:r>
      <w:r w:rsidRPr="00CC615F">
        <w:rPr>
          <w:sz w:val="24"/>
          <w:szCs w:val="24"/>
        </w:rPr>
        <w:t xml:space="preserve">(Bo 431, Do 391, Dur 165), </w:t>
      </w:r>
      <w:r w:rsidRPr="00CC615F">
        <w:rPr>
          <w:i/>
          <w:iCs/>
          <w:sz w:val="24"/>
          <w:szCs w:val="24"/>
        </w:rPr>
        <w:t>mudante</w:t>
      </w:r>
      <w:r w:rsidRPr="00CC615F">
        <w:rPr>
          <w:sz w:val="24"/>
          <w:szCs w:val="24"/>
        </w:rPr>
        <w:t xml:space="preserve"> (Ro 657), </w:t>
      </w:r>
      <w:r w:rsidRPr="00CC615F">
        <w:rPr>
          <w:i/>
          <w:iCs/>
          <w:sz w:val="24"/>
          <w:szCs w:val="24"/>
        </w:rPr>
        <w:t xml:space="preserve">mudànde </w:t>
      </w:r>
      <w:r w:rsidRPr="00CC615F">
        <w:rPr>
          <w:sz w:val="24"/>
          <w:szCs w:val="24"/>
        </w:rPr>
        <w:t xml:space="preserve">(Mi 128) i/ili tal. </w:t>
      </w:r>
      <w:r w:rsidRPr="00CC615F">
        <w:rPr>
          <w:i/>
          <w:iCs/>
          <w:sz w:val="24"/>
          <w:szCs w:val="24"/>
        </w:rPr>
        <w:t>mutànde</w:t>
      </w:r>
      <w:r w:rsidRPr="00CC615F">
        <w:rPr>
          <w:sz w:val="24"/>
          <w:szCs w:val="24"/>
        </w:rPr>
        <w:t xml:space="preserve"> “indumento intimo maschile o femminile che copre il corpo dalla vita all’inguine o alle cosce” (Zin 1155). Skok je bilježi s.v. muntati se: </w:t>
      </w:r>
      <w:r w:rsidRPr="00CC615F">
        <w:rPr>
          <w:i/>
          <w:iCs/>
          <w:sz w:val="24"/>
          <w:szCs w:val="24"/>
        </w:rPr>
        <w:t>mudânte</w:t>
      </w:r>
      <w:r w:rsidRPr="00CC615F">
        <w:rPr>
          <w:sz w:val="24"/>
          <w:szCs w:val="24"/>
        </w:rPr>
        <w:t xml:space="preserve"> &lt; mlet. </w:t>
      </w:r>
      <w:r w:rsidRPr="00CC615F">
        <w:rPr>
          <w:i/>
          <w:iCs/>
          <w:sz w:val="24"/>
          <w:szCs w:val="24"/>
        </w:rPr>
        <w:t xml:space="preserve">mudande &lt; </w:t>
      </w:r>
      <w:r w:rsidRPr="00CC615F">
        <w:rPr>
          <w:sz w:val="24"/>
          <w:szCs w:val="24"/>
        </w:rPr>
        <w:t xml:space="preserve">tosk. </w:t>
      </w:r>
      <w:r w:rsidRPr="00CC615F">
        <w:rPr>
          <w:i/>
          <w:iCs/>
          <w:sz w:val="24"/>
          <w:szCs w:val="24"/>
        </w:rPr>
        <w:t>mutande</w:t>
      </w:r>
      <w:r w:rsidRPr="00CC615F">
        <w:rPr>
          <w:sz w:val="24"/>
          <w:szCs w:val="24"/>
        </w:rPr>
        <w:t xml:space="preserve"> &lt; lat. </w:t>
      </w:r>
      <w:r w:rsidRPr="00CC615F">
        <w:rPr>
          <w:i/>
          <w:iCs/>
          <w:sz w:val="24"/>
          <w:szCs w:val="24"/>
        </w:rPr>
        <w:t>mūtare</w:t>
      </w:r>
      <w:r w:rsidRPr="00CC615F">
        <w:rPr>
          <w:sz w:val="24"/>
          <w:szCs w:val="24"/>
        </w:rPr>
        <w:t>.</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munita</w:t>
      </w:r>
      <w:r w:rsidRPr="00CC615F">
        <w:rPr>
          <w:sz w:val="24"/>
          <w:szCs w:val="24"/>
          <w:lang w:val="it-IT"/>
        </w:rPr>
        <w:t>, im. ž. – sitan kovani novac</w:t>
      </w:r>
    </w:p>
    <w:p w:rsidR="00CC615F" w:rsidRPr="00B330C4" w:rsidRDefault="00CC615F" w:rsidP="00B330C4">
      <w:pPr>
        <w:spacing w:line="360" w:lineRule="auto"/>
        <w:ind w:firstLine="708"/>
        <w:jc w:val="both"/>
        <w:rPr>
          <w:sz w:val="24"/>
          <w:szCs w:val="24"/>
          <w:lang w:val="it-IT"/>
        </w:rPr>
      </w:pPr>
      <w:r w:rsidRPr="00CC615F">
        <w:rPr>
          <w:sz w:val="24"/>
          <w:szCs w:val="24"/>
          <w:lang w:val="it-IT"/>
        </w:rPr>
        <w:t xml:space="preserve">Mletacizam: ven. </w:t>
      </w:r>
      <w:r w:rsidRPr="00CC615F">
        <w:rPr>
          <w:i/>
          <w:iCs/>
          <w:sz w:val="24"/>
          <w:szCs w:val="24"/>
          <w:lang w:val="it-IT"/>
        </w:rPr>
        <w:t>moneda</w:t>
      </w:r>
      <w:r w:rsidRPr="00CC615F">
        <w:rPr>
          <w:sz w:val="24"/>
          <w:szCs w:val="24"/>
          <w:lang w:val="it-IT"/>
        </w:rPr>
        <w:t xml:space="preserve"> (</w:t>
      </w:r>
      <w:r w:rsidRPr="00CC615F">
        <w:rPr>
          <w:i/>
          <w:iCs/>
          <w:sz w:val="24"/>
          <w:szCs w:val="24"/>
          <w:lang w:val="it-IT"/>
        </w:rPr>
        <w:t>monea</w:t>
      </w:r>
      <w:r w:rsidRPr="00CC615F">
        <w:rPr>
          <w:sz w:val="24"/>
          <w:szCs w:val="24"/>
          <w:lang w:val="it-IT"/>
        </w:rPr>
        <w:t xml:space="preserve">) ‘Moneta, La moneta ha due facce o bande, su cadauna delle quali sono ordinariamente impressi un tipo e una leggenda.’ (Bo 425); stand. tal. </w:t>
      </w:r>
      <w:r w:rsidRPr="00CC615F">
        <w:rPr>
          <w:i/>
          <w:iCs/>
          <w:sz w:val="24"/>
          <w:szCs w:val="24"/>
          <w:lang w:val="it-IT"/>
        </w:rPr>
        <w:t>moneta</w:t>
      </w:r>
      <w:r w:rsidRPr="00CC615F">
        <w:rPr>
          <w:sz w:val="24"/>
          <w:szCs w:val="24"/>
          <w:lang w:val="it-IT"/>
        </w:rPr>
        <w:t xml:space="preserve"> “(1) bene economico intermediario negli scambi quale misura di valore e mezzo di pagamento; (2) disco di metallo coniato per le necessità degli scambi, che ha lega, titolo, peso e valore stabiliti; mezzo di pagamento garantito da uno Stato e consistente in biglietti di banca, monete metalliche, titoli di credito ecc. (3) (est.) complesso dei crediti, beni, depositi bancari, titoli di credito e sim. facilmente e sicuramente realizzabili sotto forma di denaro; (4) correntemente, soldi, denaro” (Zin 1442).</w:t>
      </w:r>
    </w:p>
    <w:p w:rsidR="00CC615F" w:rsidRPr="00CC615F" w:rsidRDefault="00CC615F" w:rsidP="00CC615F">
      <w:pPr>
        <w:spacing w:line="360" w:lineRule="auto"/>
        <w:ind w:firstLine="708"/>
        <w:jc w:val="both"/>
        <w:rPr>
          <w:sz w:val="24"/>
          <w:szCs w:val="24"/>
        </w:rPr>
      </w:pPr>
      <w:r w:rsidRPr="00CC615F">
        <w:rPr>
          <w:b/>
          <w:bCs/>
          <w:sz w:val="24"/>
          <w:szCs w:val="24"/>
        </w:rPr>
        <w:t>mura</w:t>
      </w:r>
      <w:r w:rsidRPr="00CC615F">
        <w:rPr>
          <w:sz w:val="24"/>
          <w:szCs w:val="24"/>
        </w:rPr>
        <w:t>, im. ž. - vrsta igre rukama, šijavica, igra šije-šete</w:t>
      </w:r>
    </w:p>
    <w:p w:rsidR="00CC615F" w:rsidRPr="00CC615F" w:rsidRDefault="00CC615F" w:rsidP="00B330C4">
      <w:pPr>
        <w:spacing w:line="360" w:lineRule="auto"/>
        <w:ind w:firstLine="708"/>
        <w:jc w:val="both"/>
        <w:rPr>
          <w:sz w:val="24"/>
          <w:szCs w:val="24"/>
        </w:rPr>
      </w:pPr>
      <w:r w:rsidRPr="00CC615F">
        <w:rPr>
          <w:sz w:val="24"/>
          <w:szCs w:val="24"/>
        </w:rPr>
        <w:t xml:space="preserve">Posuđenica iz ven. ili tršć. </w:t>
      </w:r>
      <w:r w:rsidRPr="00CC615F">
        <w:rPr>
          <w:i/>
          <w:iCs/>
          <w:sz w:val="24"/>
          <w:szCs w:val="24"/>
        </w:rPr>
        <w:t>mora</w:t>
      </w:r>
      <w:r w:rsidRPr="00CC615F">
        <w:rPr>
          <w:sz w:val="24"/>
          <w:szCs w:val="24"/>
        </w:rPr>
        <w:t xml:space="preserve">, stand. tal. </w:t>
      </w:r>
      <w:r w:rsidRPr="00CC615F">
        <w:rPr>
          <w:i/>
          <w:iCs/>
          <w:sz w:val="24"/>
          <w:szCs w:val="24"/>
        </w:rPr>
        <w:t>morra</w:t>
      </w:r>
      <w:r w:rsidRPr="00CC615F">
        <w:rPr>
          <w:sz w:val="24"/>
          <w:szCs w:val="24"/>
        </w:rPr>
        <w:t>, „Antichissimo gioco d'azzardo italiano fra due persone, condotto abbassando contemporaneamente il pugno destro, distendendo velocemente uno o più dita e gridando un numero tra due e dieci per indovinare la quantità complessiva delle dita distese.“ (Treccani)</w:t>
      </w:r>
    </w:p>
    <w:p w:rsidR="00CC615F" w:rsidRPr="00CC615F" w:rsidRDefault="00CC615F" w:rsidP="00CC615F">
      <w:pPr>
        <w:spacing w:line="360" w:lineRule="auto"/>
        <w:ind w:firstLine="708"/>
        <w:jc w:val="both"/>
        <w:rPr>
          <w:sz w:val="24"/>
          <w:szCs w:val="24"/>
        </w:rPr>
      </w:pPr>
      <w:r w:rsidRPr="00CC615F">
        <w:rPr>
          <w:b/>
          <w:bCs/>
          <w:sz w:val="24"/>
          <w:szCs w:val="24"/>
        </w:rPr>
        <w:t>nadožuntati</w:t>
      </w:r>
      <w:r w:rsidRPr="00CC615F">
        <w:rPr>
          <w:sz w:val="24"/>
          <w:szCs w:val="24"/>
        </w:rPr>
        <w:t>, glag. – dodati, nadodati</w:t>
      </w:r>
    </w:p>
    <w:p w:rsidR="00CC615F" w:rsidRPr="00CC615F" w:rsidRDefault="00CC615F" w:rsidP="00B330C4">
      <w:pPr>
        <w:spacing w:line="360" w:lineRule="auto"/>
        <w:ind w:firstLine="708"/>
        <w:jc w:val="both"/>
        <w:rPr>
          <w:sz w:val="24"/>
          <w:szCs w:val="24"/>
        </w:rPr>
      </w:pPr>
      <w:r w:rsidRPr="00CC615F">
        <w:rPr>
          <w:sz w:val="24"/>
          <w:szCs w:val="24"/>
        </w:rPr>
        <w:t xml:space="preserve">Hibridna glagolska izvedenica od dva hr. prefiksa koji označavaju svršenost </w:t>
      </w:r>
      <w:r w:rsidRPr="00CC615F">
        <w:rPr>
          <w:i/>
          <w:iCs/>
          <w:sz w:val="24"/>
          <w:szCs w:val="24"/>
        </w:rPr>
        <w:t>na</w:t>
      </w:r>
      <w:r w:rsidRPr="00CC615F">
        <w:rPr>
          <w:sz w:val="24"/>
          <w:szCs w:val="24"/>
        </w:rPr>
        <w:t xml:space="preserve">- (Ba 497) i </w:t>
      </w:r>
      <w:r w:rsidRPr="00CC615F">
        <w:rPr>
          <w:i/>
          <w:iCs/>
          <w:sz w:val="24"/>
          <w:szCs w:val="24"/>
        </w:rPr>
        <w:t>do</w:t>
      </w:r>
      <w:r w:rsidRPr="00CC615F">
        <w:rPr>
          <w:sz w:val="24"/>
          <w:szCs w:val="24"/>
        </w:rPr>
        <w:t xml:space="preserve">- (Ba 495) + ven. </w:t>
      </w:r>
      <w:r w:rsidRPr="00CC615F">
        <w:rPr>
          <w:i/>
          <w:iCs/>
          <w:sz w:val="24"/>
          <w:szCs w:val="24"/>
        </w:rPr>
        <w:t>zontàr</w:t>
      </w:r>
      <w:r w:rsidRPr="00CC615F">
        <w:rPr>
          <w:sz w:val="24"/>
          <w:szCs w:val="24"/>
        </w:rPr>
        <w:t xml:space="preserve"> “aggiungere”. Skok je bilježi na sljedeći način: s.v. đȏnta (</w:t>
      </w:r>
      <w:r w:rsidRPr="00CC615F">
        <w:rPr>
          <w:i/>
          <w:iCs/>
          <w:sz w:val="24"/>
          <w:szCs w:val="24"/>
        </w:rPr>
        <w:t>nā)-žòntati</w:t>
      </w:r>
      <w:r w:rsidRPr="00CC615F">
        <w:rPr>
          <w:sz w:val="24"/>
          <w:szCs w:val="24"/>
        </w:rPr>
        <w:t xml:space="preserve"> “dodati” &lt; mlet. </w:t>
      </w:r>
      <w:r w:rsidRPr="00CC615F">
        <w:rPr>
          <w:i/>
          <w:iCs/>
          <w:sz w:val="24"/>
          <w:szCs w:val="24"/>
        </w:rPr>
        <w:t>zontar</w:t>
      </w:r>
      <w:r w:rsidRPr="00CC615F">
        <w:rPr>
          <w:sz w:val="24"/>
          <w:szCs w:val="24"/>
        </w:rPr>
        <w:t xml:space="preserve"> &lt; tosk</w:t>
      </w:r>
      <w:r w:rsidRPr="00CC615F">
        <w:rPr>
          <w:i/>
          <w:iCs/>
          <w:sz w:val="24"/>
          <w:szCs w:val="24"/>
        </w:rPr>
        <w:t xml:space="preserve"> giuntare</w:t>
      </w:r>
      <w:r w:rsidRPr="00CC615F">
        <w:rPr>
          <w:sz w:val="24"/>
          <w:szCs w:val="24"/>
        </w:rPr>
        <w:t xml:space="preserve"> (Sk I/481).</w:t>
      </w:r>
    </w:p>
    <w:p w:rsidR="00CC615F" w:rsidRPr="00CC615F" w:rsidRDefault="00CC615F" w:rsidP="00CC615F">
      <w:pPr>
        <w:spacing w:line="360" w:lineRule="auto"/>
        <w:ind w:firstLine="708"/>
        <w:jc w:val="both"/>
        <w:rPr>
          <w:sz w:val="24"/>
          <w:szCs w:val="24"/>
        </w:rPr>
      </w:pPr>
      <w:r w:rsidRPr="00CC615F">
        <w:rPr>
          <w:b/>
          <w:bCs/>
          <w:sz w:val="24"/>
          <w:szCs w:val="24"/>
        </w:rPr>
        <w:t>naviga(va)ti</w:t>
      </w:r>
      <w:r w:rsidRPr="00CC615F">
        <w:rPr>
          <w:sz w:val="24"/>
          <w:szCs w:val="24"/>
        </w:rPr>
        <w:t>, glag. – ploviti morem</w:t>
      </w:r>
    </w:p>
    <w:p w:rsidR="00CC615F" w:rsidRPr="00CC615F" w:rsidRDefault="00CC615F" w:rsidP="00B330C4">
      <w:pPr>
        <w:spacing w:line="360" w:lineRule="auto"/>
        <w:ind w:firstLine="708"/>
        <w:jc w:val="both"/>
        <w:rPr>
          <w:sz w:val="24"/>
          <w:szCs w:val="24"/>
        </w:rPr>
      </w:pPr>
      <w:r w:rsidRPr="00CC615F">
        <w:rPr>
          <w:sz w:val="24"/>
          <w:szCs w:val="24"/>
        </w:rPr>
        <w:lastRenderedPageBreak/>
        <w:t xml:space="preserve">Stand. tal. </w:t>
      </w:r>
      <w:r w:rsidRPr="00CC615F">
        <w:rPr>
          <w:i/>
          <w:iCs/>
          <w:sz w:val="24"/>
          <w:szCs w:val="24"/>
        </w:rPr>
        <w:t>navigare</w:t>
      </w:r>
      <w:r w:rsidRPr="00CC615F">
        <w:rPr>
          <w:sz w:val="24"/>
          <w:szCs w:val="24"/>
        </w:rPr>
        <w:t>, „(1) percorrere un tragitto muovendosi sull’acqua o nell’acqua, detto di nave o imbarcazione; (2) (est.) viaggiare con un mezzo nautico o aereo, come passaggero o come membro dell’equipaggio; (3) (est.) essere trasportato per nave, detto di merci e sim.“ (Zin 1484).</w:t>
      </w:r>
    </w:p>
    <w:p w:rsidR="00CC615F" w:rsidRPr="00CC615F" w:rsidRDefault="00CC615F" w:rsidP="00CC615F">
      <w:pPr>
        <w:spacing w:line="360" w:lineRule="auto"/>
        <w:ind w:firstLine="708"/>
        <w:jc w:val="both"/>
        <w:rPr>
          <w:sz w:val="24"/>
          <w:szCs w:val="24"/>
        </w:rPr>
      </w:pPr>
      <w:r w:rsidRPr="00CC615F">
        <w:rPr>
          <w:b/>
          <w:bCs/>
          <w:sz w:val="24"/>
          <w:szCs w:val="24"/>
        </w:rPr>
        <w:t>njanci</w:t>
      </w:r>
      <w:r w:rsidRPr="00CC615F">
        <w:rPr>
          <w:sz w:val="24"/>
          <w:szCs w:val="24"/>
        </w:rPr>
        <w:t>, pril. – niti; čak ni</w:t>
      </w:r>
    </w:p>
    <w:p w:rsidR="00CC615F" w:rsidRPr="00CC615F" w:rsidRDefault="00CC615F" w:rsidP="00B330C4">
      <w:pPr>
        <w:spacing w:line="360" w:lineRule="auto"/>
        <w:ind w:firstLine="708"/>
        <w:jc w:val="both"/>
        <w:rPr>
          <w:sz w:val="24"/>
          <w:szCs w:val="24"/>
        </w:rPr>
      </w:pPr>
      <w:r w:rsidRPr="00CC615F">
        <w:rPr>
          <w:sz w:val="24"/>
          <w:szCs w:val="24"/>
        </w:rPr>
        <w:t xml:space="preserve">Klaić bilježi ovaj oblik na sljedeći način: </w:t>
      </w:r>
      <w:r w:rsidRPr="00CC615F">
        <w:rPr>
          <w:i/>
          <w:iCs/>
          <w:sz w:val="24"/>
          <w:szCs w:val="24"/>
        </w:rPr>
        <w:t xml:space="preserve">njanci </w:t>
      </w:r>
      <w:r w:rsidRPr="00CC615F">
        <w:rPr>
          <w:sz w:val="24"/>
          <w:szCs w:val="24"/>
        </w:rPr>
        <w:t xml:space="preserve">&lt; tal. </w:t>
      </w:r>
      <w:r w:rsidRPr="00CC615F">
        <w:rPr>
          <w:i/>
          <w:iCs/>
          <w:sz w:val="24"/>
          <w:szCs w:val="24"/>
        </w:rPr>
        <w:t>neanche</w:t>
      </w:r>
      <w:r w:rsidRPr="00CC615F">
        <w:rPr>
          <w:sz w:val="24"/>
          <w:szCs w:val="24"/>
        </w:rPr>
        <w:t xml:space="preserve"> u značenju “ni, niti” (Kl 959).</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ofenditi</w:t>
      </w:r>
      <w:r w:rsidRPr="00CC615F">
        <w:rPr>
          <w:sz w:val="24"/>
          <w:szCs w:val="24"/>
          <w:lang w:val="it-IT"/>
        </w:rPr>
        <w:t xml:space="preserve"> </w:t>
      </w:r>
      <w:r w:rsidRPr="00CC615F">
        <w:rPr>
          <w:b/>
          <w:bCs/>
          <w:sz w:val="24"/>
          <w:szCs w:val="24"/>
          <w:lang w:val="it-IT"/>
        </w:rPr>
        <w:t>se</w:t>
      </w:r>
      <w:r w:rsidRPr="00CC615F">
        <w:rPr>
          <w:sz w:val="24"/>
          <w:szCs w:val="24"/>
          <w:lang w:val="it-IT"/>
        </w:rPr>
        <w:t>, glag. – uvrijediti se</w:t>
      </w:r>
    </w:p>
    <w:p w:rsidR="00CC615F" w:rsidRPr="00B330C4" w:rsidRDefault="00CC615F" w:rsidP="00B330C4">
      <w:pPr>
        <w:spacing w:line="360" w:lineRule="auto"/>
        <w:ind w:firstLine="708"/>
        <w:jc w:val="both"/>
        <w:rPr>
          <w:sz w:val="24"/>
          <w:szCs w:val="24"/>
          <w:lang w:val="it-IT"/>
        </w:rPr>
      </w:pPr>
      <w:r w:rsidRPr="00CC615F">
        <w:rPr>
          <w:sz w:val="24"/>
          <w:szCs w:val="24"/>
          <w:lang w:val="it-IT"/>
        </w:rPr>
        <w:t xml:space="preserve">U stand. tal. </w:t>
      </w:r>
      <w:r w:rsidRPr="00CC615F">
        <w:rPr>
          <w:i/>
          <w:iCs/>
          <w:sz w:val="24"/>
          <w:szCs w:val="24"/>
          <w:lang w:val="it-IT"/>
        </w:rPr>
        <w:t>offendere</w:t>
      </w:r>
      <w:r w:rsidRPr="00CC615F">
        <w:rPr>
          <w:sz w:val="24"/>
          <w:szCs w:val="24"/>
          <w:lang w:val="it-IT"/>
        </w:rPr>
        <w:t xml:space="preserve"> it. </w:t>
      </w:r>
      <w:r w:rsidRPr="00CC615F">
        <w:rPr>
          <w:i/>
          <w:iCs/>
          <w:sz w:val="24"/>
          <w:szCs w:val="24"/>
          <w:lang w:val="it-IT"/>
        </w:rPr>
        <w:t>offendere</w:t>
      </w:r>
      <w:r w:rsidRPr="00CC615F">
        <w:rPr>
          <w:sz w:val="24"/>
          <w:szCs w:val="24"/>
          <w:lang w:val="it-IT"/>
        </w:rPr>
        <w:t xml:space="preserve"> “(1) ferire gravemente la dignità, l’onore, la reputazione e sim. di qlcn., con parole o con atti; (2) violare, trasgredire; (3) danneggiare, ledere, ferire; (4) provocare sensazioni sgradevoli” (Zin 1537) </w:t>
      </w:r>
    </w:p>
    <w:p w:rsidR="00CC615F" w:rsidRPr="00CC615F" w:rsidRDefault="00CC615F" w:rsidP="00CC615F">
      <w:pPr>
        <w:spacing w:line="360" w:lineRule="auto"/>
        <w:ind w:firstLine="708"/>
        <w:rPr>
          <w:sz w:val="24"/>
          <w:szCs w:val="24"/>
          <w:lang w:val="it-IT"/>
        </w:rPr>
      </w:pPr>
      <w:r w:rsidRPr="00CC615F">
        <w:rPr>
          <w:b/>
          <w:bCs/>
          <w:sz w:val="24"/>
          <w:szCs w:val="24"/>
          <w:lang w:val="it-IT"/>
        </w:rPr>
        <w:t xml:space="preserve">pancȅta, </w:t>
      </w:r>
      <w:r w:rsidRPr="00CC615F">
        <w:rPr>
          <w:sz w:val="24"/>
          <w:szCs w:val="24"/>
          <w:lang w:val="it-IT"/>
        </w:rPr>
        <w:t xml:space="preserve">im. ž. </w:t>
      </w:r>
      <w:r w:rsidRPr="00CC615F">
        <w:rPr>
          <w:sz w:val="24"/>
          <w:szCs w:val="24"/>
        </w:rPr>
        <w:t xml:space="preserve">– </w:t>
      </w:r>
      <w:r w:rsidRPr="00CC615F">
        <w:rPr>
          <w:sz w:val="24"/>
          <w:szCs w:val="24"/>
          <w:lang w:val="it-IT"/>
        </w:rPr>
        <w:t>slanina prošarana mesom</w:t>
      </w:r>
    </w:p>
    <w:p w:rsidR="00CC615F" w:rsidRPr="00CC615F" w:rsidRDefault="00CC615F" w:rsidP="00B330C4">
      <w:pPr>
        <w:spacing w:line="360" w:lineRule="auto"/>
        <w:ind w:firstLine="708"/>
        <w:jc w:val="both"/>
        <w:rPr>
          <w:sz w:val="24"/>
          <w:szCs w:val="24"/>
          <w:lang w:val="it-IT"/>
        </w:rPr>
      </w:pPr>
      <w:r w:rsidRPr="00CC615F">
        <w:rPr>
          <w:sz w:val="24"/>
          <w:szCs w:val="24"/>
          <w:lang w:val="it-IT"/>
        </w:rPr>
        <w:t xml:space="preserve">Posuđenica iz mletačkoga </w:t>
      </w:r>
      <w:r w:rsidRPr="00CC615F">
        <w:rPr>
          <w:i/>
          <w:iCs/>
          <w:sz w:val="24"/>
          <w:szCs w:val="24"/>
          <w:lang w:val="it-IT"/>
        </w:rPr>
        <w:t xml:space="preserve">panzèta </w:t>
      </w:r>
      <w:r w:rsidRPr="00CC615F">
        <w:rPr>
          <w:sz w:val="24"/>
          <w:szCs w:val="24"/>
          <w:lang w:val="it-IT"/>
        </w:rPr>
        <w:t xml:space="preserve">„piccola pancia“ (Bo 469), </w:t>
      </w:r>
      <w:r w:rsidRPr="00CC615F">
        <w:rPr>
          <w:i/>
          <w:iCs/>
          <w:sz w:val="24"/>
          <w:szCs w:val="24"/>
          <w:lang w:val="it-IT"/>
        </w:rPr>
        <w:t xml:space="preserve">panzèta </w:t>
      </w:r>
      <w:r w:rsidRPr="00CC615F">
        <w:rPr>
          <w:sz w:val="24"/>
          <w:szCs w:val="24"/>
          <w:lang w:val="it-IT"/>
        </w:rPr>
        <w:t xml:space="preserve">„pancetta affumicata“ (Mi 144). Skok riječ navodi pod natuknicom: s. v. panač: </w:t>
      </w:r>
      <w:r w:rsidRPr="00CC615F">
        <w:rPr>
          <w:i/>
          <w:iCs/>
          <w:sz w:val="24"/>
          <w:szCs w:val="24"/>
          <w:lang w:val="it-IT"/>
        </w:rPr>
        <w:t xml:space="preserve">pancȅta </w:t>
      </w:r>
      <w:r w:rsidRPr="00CC615F">
        <w:rPr>
          <w:sz w:val="24"/>
          <w:szCs w:val="24"/>
          <w:lang w:val="it-IT"/>
        </w:rPr>
        <w:t xml:space="preserve">&lt; mlet. </w:t>
      </w:r>
      <w:r w:rsidRPr="00CC615F">
        <w:rPr>
          <w:i/>
          <w:iCs/>
          <w:sz w:val="24"/>
          <w:szCs w:val="24"/>
          <w:lang w:val="it-IT"/>
        </w:rPr>
        <w:t>panzeta</w:t>
      </w:r>
      <w:r w:rsidRPr="00CC615F">
        <w:rPr>
          <w:sz w:val="24"/>
          <w:szCs w:val="24"/>
          <w:lang w:val="it-IT"/>
        </w:rPr>
        <w:t xml:space="preserve"> &lt; tal. panza + -etta (Sk II/597).</w:t>
      </w:r>
    </w:p>
    <w:p w:rsidR="00CC615F" w:rsidRPr="00CC615F" w:rsidRDefault="00CC615F" w:rsidP="00CC615F">
      <w:pPr>
        <w:spacing w:line="360" w:lineRule="auto"/>
        <w:ind w:firstLine="708"/>
        <w:rPr>
          <w:iCs/>
          <w:sz w:val="24"/>
          <w:szCs w:val="24"/>
          <w:lang w:val="it-IT"/>
        </w:rPr>
      </w:pPr>
      <w:r w:rsidRPr="00CC615F">
        <w:rPr>
          <w:b/>
          <w:bCs/>
          <w:sz w:val="24"/>
          <w:szCs w:val="24"/>
          <w:lang w:val="it-IT"/>
        </w:rPr>
        <w:t>parȉćati</w:t>
      </w:r>
      <w:r w:rsidRPr="00CC615F">
        <w:rPr>
          <w:iCs/>
          <w:sz w:val="24"/>
          <w:szCs w:val="24"/>
          <w:lang w:val="it-IT"/>
        </w:rPr>
        <w:t xml:space="preserve">, glag. </w:t>
      </w:r>
      <w:r w:rsidRPr="00CC615F">
        <w:rPr>
          <w:sz w:val="24"/>
          <w:szCs w:val="24"/>
        </w:rPr>
        <w:t xml:space="preserve">– </w:t>
      </w:r>
      <w:r w:rsidRPr="00CC615F">
        <w:rPr>
          <w:iCs/>
          <w:sz w:val="24"/>
          <w:szCs w:val="24"/>
          <w:lang w:val="it-IT"/>
        </w:rPr>
        <w:t xml:space="preserve"> spremiti (jelo), pripremiti</w:t>
      </w:r>
    </w:p>
    <w:p w:rsidR="00CC615F" w:rsidRPr="00B330C4" w:rsidRDefault="00CC615F" w:rsidP="00B330C4">
      <w:pPr>
        <w:spacing w:line="360" w:lineRule="auto"/>
        <w:ind w:firstLine="708"/>
        <w:jc w:val="both"/>
        <w:rPr>
          <w:iCs/>
          <w:sz w:val="24"/>
          <w:szCs w:val="24"/>
        </w:rPr>
      </w:pPr>
      <w:r w:rsidRPr="00CC615F">
        <w:rPr>
          <w:iCs/>
          <w:sz w:val="24"/>
          <w:szCs w:val="24"/>
          <w:lang w:val="it-IT"/>
        </w:rPr>
        <w:t xml:space="preserve">Posuđenica iz mletačkoga </w:t>
      </w:r>
      <w:r w:rsidRPr="00CC615F">
        <w:rPr>
          <w:i/>
          <w:sz w:val="24"/>
          <w:szCs w:val="24"/>
          <w:lang w:val="it-IT"/>
        </w:rPr>
        <w:t xml:space="preserve">parechiar </w:t>
      </w:r>
      <w:r w:rsidRPr="00CC615F">
        <w:rPr>
          <w:iCs/>
          <w:sz w:val="24"/>
          <w:szCs w:val="24"/>
          <w:lang w:val="it-IT"/>
        </w:rPr>
        <w:t xml:space="preserve">„apparecchiare“ (Bo 472), </w:t>
      </w:r>
      <w:r w:rsidRPr="00CC615F">
        <w:rPr>
          <w:i/>
          <w:sz w:val="24"/>
          <w:szCs w:val="24"/>
          <w:lang w:val="it-IT"/>
        </w:rPr>
        <w:t xml:space="preserve">pariciar </w:t>
      </w:r>
      <w:r w:rsidRPr="00CC615F">
        <w:rPr>
          <w:iCs/>
          <w:sz w:val="24"/>
          <w:szCs w:val="24"/>
          <w:lang w:val="it-IT"/>
        </w:rPr>
        <w:t xml:space="preserve">(Ro 737, Do 434), </w:t>
      </w:r>
      <w:r w:rsidRPr="00CC615F">
        <w:rPr>
          <w:i/>
          <w:sz w:val="24"/>
          <w:szCs w:val="24"/>
          <w:lang w:val="it-IT"/>
        </w:rPr>
        <w:t xml:space="preserve">pariciàr </w:t>
      </w:r>
      <w:r w:rsidRPr="00CC615F">
        <w:rPr>
          <w:iCs/>
          <w:sz w:val="24"/>
          <w:szCs w:val="24"/>
          <w:lang w:val="it-IT"/>
        </w:rPr>
        <w:t xml:space="preserve">(Mi 145). U Skoka: </w:t>
      </w:r>
      <w:r w:rsidRPr="00CC615F">
        <w:rPr>
          <w:i/>
          <w:sz w:val="24"/>
          <w:szCs w:val="24"/>
          <w:lang w:val="it-IT"/>
        </w:rPr>
        <w:t xml:space="preserve">parìćati (se) </w:t>
      </w:r>
      <w:r w:rsidRPr="00CC615F">
        <w:rPr>
          <w:iCs/>
          <w:sz w:val="24"/>
          <w:szCs w:val="24"/>
          <w:lang w:val="it-IT"/>
        </w:rPr>
        <w:t xml:space="preserve">&lt; mlet. </w:t>
      </w:r>
      <w:r w:rsidRPr="00CC615F">
        <w:rPr>
          <w:i/>
          <w:sz w:val="24"/>
          <w:szCs w:val="24"/>
          <w:lang w:val="it-IT"/>
        </w:rPr>
        <w:t>pariciàr</w:t>
      </w:r>
      <w:r w:rsidRPr="00CC615F">
        <w:rPr>
          <w:iCs/>
          <w:sz w:val="24"/>
          <w:szCs w:val="24"/>
          <w:lang w:val="it-IT"/>
        </w:rPr>
        <w:t xml:space="preserve">, tosk. </w:t>
      </w:r>
      <w:r w:rsidRPr="00CC615F">
        <w:rPr>
          <w:sz w:val="24"/>
          <w:szCs w:val="24"/>
        </w:rPr>
        <w:t>bez afereze</w:t>
      </w:r>
      <w:r w:rsidRPr="00CC615F">
        <w:rPr>
          <w:iCs/>
          <w:sz w:val="24"/>
          <w:szCs w:val="24"/>
          <w:lang w:val="it-IT"/>
        </w:rPr>
        <w:t xml:space="preserve"> </w:t>
      </w:r>
      <w:r w:rsidRPr="00CC615F">
        <w:rPr>
          <w:i/>
          <w:sz w:val="24"/>
          <w:szCs w:val="24"/>
          <w:lang w:val="it-IT"/>
        </w:rPr>
        <w:t>apparecchiare</w:t>
      </w:r>
      <w:r w:rsidRPr="00CC615F">
        <w:rPr>
          <w:iCs/>
          <w:sz w:val="24"/>
          <w:szCs w:val="24"/>
          <w:lang w:val="it-IT"/>
        </w:rPr>
        <w:t xml:space="preserve"> (Sk II/608).</w:t>
      </w:r>
      <w:r w:rsidRPr="00CC615F">
        <w:rPr>
          <w:iCs/>
          <w:sz w:val="24"/>
          <w:szCs w:val="24"/>
        </w:rPr>
        <w:t xml:space="preserve"> </w:t>
      </w:r>
      <w:r w:rsidRPr="00CC615F">
        <w:rPr>
          <w:sz w:val="24"/>
          <w:szCs w:val="24"/>
        </w:rPr>
        <w:t xml:space="preserve">Vinja bilježi s.v. oprarićát: “pripremiti”: </w:t>
      </w:r>
      <w:r w:rsidRPr="00CC615F">
        <w:rPr>
          <w:i/>
          <w:iCs/>
          <w:sz w:val="24"/>
          <w:szCs w:val="24"/>
        </w:rPr>
        <w:t>parìćat</w:t>
      </w:r>
      <w:r w:rsidRPr="00CC615F">
        <w:rPr>
          <w:sz w:val="24"/>
          <w:szCs w:val="24"/>
        </w:rPr>
        <w:t xml:space="preserve"> &lt; ven. </w:t>
      </w:r>
      <w:r w:rsidRPr="00CC615F">
        <w:rPr>
          <w:i/>
          <w:iCs/>
          <w:sz w:val="24"/>
          <w:szCs w:val="24"/>
        </w:rPr>
        <w:t xml:space="preserve">parechiar </w:t>
      </w:r>
      <w:r w:rsidRPr="00CC615F">
        <w:rPr>
          <w:sz w:val="24"/>
          <w:szCs w:val="24"/>
        </w:rPr>
        <w:t>“approntare” (Vi II/226).</w:t>
      </w:r>
    </w:p>
    <w:p w:rsidR="00CC615F" w:rsidRPr="00CC615F" w:rsidRDefault="00CC615F" w:rsidP="00CC615F">
      <w:pPr>
        <w:spacing w:line="360" w:lineRule="auto"/>
        <w:ind w:firstLine="708"/>
        <w:jc w:val="both"/>
        <w:rPr>
          <w:sz w:val="24"/>
          <w:szCs w:val="24"/>
        </w:rPr>
      </w:pPr>
      <w:r w:rsidRPr="00CC615F">
        <w:rPr>
          <w:b/>
          <w:bCs/>
          <w:sz w:val="24"/>
          <w:szCs w:val="24"/>
        </w:rPr>
        <w:t>pàriti se</w:t>
      </w:r>
      <w:r w:rsidRPr="00CC615F">
        <w:rPr>
          <w:sz w:val="24"/>
          <w:szCs w:val="24"/>
        </w:rPr>
        <w:t xml:space="preserve">, glag. – činiti se, izgledati </w:t>
      </w:r>
    </w:p>
    <w:p w:rsidR="00CC615F" w:rsidRPr="00CC615F" w:rsidRDefault="00CC615F" w:rsidP="00B330C4">
      <w:pPr>
        <w:spacing w:line="360" w:lineRule="auto"/>
        <w:ind w:firstLine="708"/>
        <w:jc w:val="both"/>
        <w:rPr>
          <w:sz w:val="24"/>
          <w:szCs w:val="24"/>
        </w:rPr>
      </w:pPr>
      <w:r w:rsidRPr="00CC615F">
        <w:rPr>
          <w:sz w:val="24"/>
          <w:szCs w:val="24"/>
        </w:rPr>
        <w:t xml:space="preserve">Riječ potječe iz mletačkog </w:t>
      </w:r>
      <w:r w:rsidRPr="00CC615F">
        <w:rPr>
          <w:i/>
          <w:iCs/>
          <w:sz w:val="24"/>
          <w:szCs w:val="24"/>
        </w:rPr>
        <w:t xml:space="preserve">parèr </w:t>
      </w:r>
      <w:r w:rsidRPr="00CC615F">
        <w:rPr>
          <w:sz w:val="24"/>
          <w:szCs w:val="24"/>
        </w:rPr>
        <w:t xml:space="preserve">“sembrare, rassembrare” (Bo 472) ili talijanskog </w:t>
      </w:r>
      <w:r w:rsidRPr="00CC615F">
        <w:rPr>
          <w:i/>
          <w:iCs/>
          <w:sz w:val="24"/>
          <w:szCs w:val="24"/>
        </w:rPr>
        <w:t xml:space="preserve">parère </w:t>
      </w:r>
      <w:r w:rsidRPr="00CC615F">
        <w:rPr>
          <w:sz w:val="24"/>
          <w:szCs w:val="24"/>
        </w:rPr>
        <w:t xml:space="preserve">”apparire, sembrare” (Zin 1267). Klaić bilježi </w:t>
      </w:r>
      <w:r w:rsidRPr="00CC615F">
        <w:rPr>
          <w:i/>
          <w:iCs/>
          <w:sz w:val="24"/>
          <w:szCs w:val="24"/>
        </w:rPr>
        <w:t xml:space="preserve">pàrati </w:t>
      </w:r>
      <w:r w:rsidRPr="00CC615F">
        <w:rPr>
          <w:sz w:val="24"/>
          <w:szCs w:val="24"/>
        </w:rPr>
        <w:t xml:space="preserve">&lt; tal. </w:t>
      </w:r>
      <w:r w:rsidRPr="00CC615F">
        <w:rPr>
          <w:i/>
          <w:iCs/>
          <w:sz w:val="24"/>
          <w:szCs w:val="24"/>
        </w:rPr>
        <w:t xml:space="preserve">parere </w:t>
      </w:r>
      <w:r w:rsidRPr="00CC615F">
        <w:rPr>
          <w:sz w:val="24"/>
          <w:szCs w:val="24"/>
        </w:rPr>
        <w:t>“činiti se, izgledati” (Kl 1007).</w:t>
      </w:r>
    </w:p>
    <w:p w:rsidR="00CC615F" w:rsidRPr="00CC615F" w:rsidRDefault="00CC615F" w:rsidP="00CC615F">
      <w:pPr>
        <w:spacing w:line="360" w:lineRule="auto"/>
        <w:ind w:firstLine="708"/>
        <w:jc w:val="both"/>
        <w:rPr>
          <w:sz w:val="24"/>
          <w:szCs w:val="24"/>
        </w:rPr>
      </w:pPr>
      <w:r w:rsidRPr="00CC615F">
        <w:rPr>
          <w:b/>
          <w:bCs/>
          <w:sz w:val="24"/>
          <w:szCs w:val="24"/>
        </w:rPr>
        <w:t>partiti</w:t>
      </w:r>
      <w:r w:rsidRPr="00CC615F">
        <w:rPr>
          <w:sz w:val="24"/>
          <w:szCs w:val="24"/>
        </w:rPr>
        <w:t>, glag. – otputovati, otići</w:t>
      </w:r>
    </w:p>
    <w:p w:rsidR="00CC615F" w:rsidRPr="00CC615F" w:rsidRDefault="00CC615F" w:rsidP="00B330C4">
      <w:pPr>
        <w:spacing w:line="360" w:lineRule="auto"/>
        <w:ind w:firstLine="708"/>
        <w:jc w:val="both"/>
        <w:rPr>
          <w:sz w:val="24"/>
          <w:szCs w:val="24"/>
        </w:rPr>
      </w:pPr>
      <w:r w:rsidRPr="00CC615F">
        <w:rPr>
          <w:sz w:val="24"/>
          <w:szCs w:val="24"/>
        </w:rPr>
        <w:t xml:space="preserve">Glagol potječe od mlet./tal </w:t>
      </w:r>
      <w:r w:rsidRPr="00CC615F">
        <w:rPr>
          <w:i/>
          <w:sz w:val="24"/>
          <w:szCs w:val="24"/>
        </w:rPr>
        <w:t xml:space="preserve">partìr </w:t>
      </w:r>
      <w:r w:rsidRPr="00CC615F">
        <w:rPr>
          <w:iCs/>
          <w:sz w:val="24"/>
          <w:szCs w:val="24"/>
        </w:rPr>
        <w:t xml:space="preserve">„andare via, allontanarsi“ (Bo 477). U Skoka s.v. paràt: </w:t>
      </w:r>
      <w:r w:rsidRPr="00CC615F">
        <w:rPr>
          <w:i/>
          <w:sz w:val="24"/>
          <w:szCs w:val="24"/>
        </w:rPr>
        <w:t>partiti &lt;</w:t>
      </w:r>
      <w:r w:rsidRPr="00CC615F">
        <w:rPr>
          <w:sz w:val="24"/>
          <w:szCs w:val="24"/>
        </w:rPr>
        <w:t xml:space="preserve"> tal. </w:t>
      </w:r>
      <w:r w:rsidRPr="00CC615F">
        <w:rPr>
          <w:i/>
          <w:iCs/>
          <w:sz w:val="24"/>
          <w:szCs w:val="24"/>
        </w:rPr>
        <w:t xml:space="preserve">partire </w:t>
      </w:r>
      <w:r w:rsidRPr="00CC615F">
        <w:rPr>
          <w:sz w:val="24"/>
          <w:szCs w:val="24"/>
        </w:rPr>
        <w:t>(Sk II/607).</w:t>
      </w:r>
    </w:p>
    <w:p w:rsidR="00CC615F" w:rsidRPr="00CC615F" w:rsidRDefault="00CC615F" w:rsidP="00CC615F">
      <w:pPr>
        <w:spacing w:line="360" w:lineRule="auto"/>
        <w:ind w:firstLine="708"/>
        <w:jc w:val="both"/>
        <w:rPr>
          <w:sz w:val="24"/>
          <w:szCs w:val="24"/>
        </w:rPr>
      </w:pPr>
      <w:r w:rsidRPr="00CC615F">
        <w:rPr>
          <w:b/>
          <w:bCs/>
          <w:sz w:val="24"/>
          <w:szCs w:val="24"/>
        </w:rPr>
        <w:t>pasati</w:t>
      </w:r>
      <w:r w:rsidRPr="00CC615F">
        <w:rPr>
          <w:sz w:val="24"/>
          <w:szCs w:val="24"/>
        </w:rPr>
        <w:t>, glag. – proći, minuti</w:t>
      </w:r>
    </w:p>
    <w:p w:rsidR="00CC615F" w:rsidRPr="00CC615F" w:rsidRDefault="00CC615F" w:rsidP="00B330C4">
      <w:pPr>
        <w:spacing w:line="360" w:lineRule="auto"/>
        <w:ind w:firstLine="708"/>
        <w:jc w:val="both"/>
        <w:rPr>
          <w:sz w:val="24"/>
          <w:szCs w:val="24"/>
        </w:rPr>
      </w:pPr>
      <w:r w:rsidRPr="00CC615F">
        <w:rPr>
          <w:sz w:val="24"/>
          <w:szCs w:val="24"/>
        </w:rPr>
        <w:t xml:space="preserve">Mletacizam: </w:t>
      </w:r>
      <w:r w:rsidRPr="00CC615F">
        <w:rPr>
          <w:i/>
          <w:iCs/>
          <w:sz w:val="24"/>
          <w:szCs w:val="24"/>
        </w:rPr>
        <w:t>pasàr</w:t>
      </w:r>
      <w:r w:rsidRPr="00CC615F">
        <w:rPr>
          <w:sz w:val="24"/>
          <w:szCs w:val="24"/>
        </w:rPr>
        <w:t xml:space="preserve"> „andare da uno all’altro luogo” (Bo 478). U stand. tal. </w:t>
      </w:r>
      <w:r w:rsidRPr="00CC615F">
        <w:rPr>
          <w:i/>
          <w:iCs/>
          <w:sz w:val="24"/>
          <w:szCs w:val="24"/>
        </w:rPr>
        <w:t>passàre</w:t>
      </w:r>
      <w:r w:rsidRPr="00CC615F">
        <w:rPr>
          <w:sz w:val="24"/>
          <w:szCs w:val="24"/>
        </w:rPr>
        <w:t xml:space="preserve"> “considerato in relazione al tempo: trascorrere” (Zin 1280). Skok ga bilježi s.v. pȁs: </w:t>
      </w:r>
      <w:r w:rsidRPr="00CC615F">
        <w:rPr>
          <w:i/>
          <w:iCs/>
          <w:sz w:val="24"/>
          <w:szCs w:val="24"/>
        </w:rPr>
        <w:t xml:space="preserve">pasȁt </w:t>
      </w:r>
      <w:r w:rsidRPr="00CC615F">
        <w:rPr>
          <w:sz w:val="24"/>
          <w:szCs w:val="24"/>
        </w:rPr>
        <w:t xml:space="preserve">“proći” &lt; tal. </w:t>
      </w:r>
      <w:r w:rsidRPr="00CC615F">
        <w:rPr>
          <w:i/>
          <w:iCs/>
          <w:sz w:val="24"/>
          <w:szCs w:val="24"/>
        </w:rPr>
        <w:t xml:space="preserve">passare </w:t>
      </w:r>
      <w:r w:rsidRPr="00CC615F">
        <w:rPr>
          <w:sz w:val="24"/>
          <w:szCs w:val="24"/>
        </w:rPr>
        <w:t>(Sk II/610-611).</w:t>
      </w:r>
    </w:p>
    <w:p w:rsidR="00CC615F" w:rsidRPr="00CC615F" w:rsidRDefault="00CC615F" w:rsidP="00CC615F">
      <w:pPr>
        <w:spacing w:line="360" w:lineRule="auto"/>
        <w:ind w:firstLine="708"/>
        <w:jc w:val="both"/>
        <w:rPr>
          <w:sz w:val="24"/>
          <w:szCs w:val="24"/>
        </w:rPr>
      </w:pPr>
      <w:r w:rsidRPr="00CC615F">
        <w:rPr>
          <w:b/>
          <w:bCs/>
          <w:sz w:val="24"/>
          <w:szCs w:val="24"/>
        </w:rPr>
        <w:lastRenderedPageBreak/>
        <w:t>pašaman</w:t>
      </w:r>
      <w:r w:rsidRPr="00CC615F">
        <w:rPr>
          <w:sz w:val="24"/>
          <w:szCs w:val="24"/>
        </w:rPr>
        <w:t>, im. m. – rukohvat (na ogradi)</w:t>
      </w:r>
    </w:p>
    <w:p w:rsidR="00CC615F" w:rsidRPr="00CC615F" w:rsidRDefault="00CC615F" w:rsidP="00B330C4">
      <w:pPr>
        <w:spacing w:line="360" w:lineRule="auto"/>
        <w:ind w:firstLine="708"/>
        <w:jc w:val="both"/>
        <w:rPr>
          <w:sz w:val="24"/>
          <w:szCs w:val="24"/>
        </w:rPr>
      </w:pPr>
      <w:r w:rsidRPr="00CC615F">
        <w:rPr>
          <w:sz w:val="24"/>
          <w:szCs w:val="24"/>
        </w:rPr>
        <w:t xml:space="preserve">Termin potječe od nekog o mlet. govora: </w:t>
      </w:r>
      <w:r w:rsidRPr="00CC615F">
        <w:rPr>
          <w:i/>
          <w:iCs/>
          <w:sz w:val="24"/>
          <w:szCs w:val="24"/>
        </w:rPr>
        <w:t xml:space="preserve">pasamàn </w:t>
      </w:r>
      <w:r w:rsidRPr="00CC615F">
        <w:rPr>
          <w:sz w:val="24"/>
          <w:szCs w:val="24"/>
        </w:rPr>
        <w:t xml:space="preserve">„corrimano delle scale” (Mi 145). Skok ga bilježi s.v. pȁs: </w:t>
      </w:r>
      <w:r w:rsidRPr="00CC615F">
        <w:rPr>
          <w:i/>
          <w:iCs/>
          <w:sz w:val="24"/>
          <w:szCs w:val="24"/>
        </w:rPr>
        <w:t xml:space="preserve">pasamàn </w:t>
      </w:r>
      <w:r w:rsidRPr="00CC615F">
        <w:rPr>
          <w:sz w:val="24"/>
          <w:szCs w:val="24"/>
        </w:rPr>
        <w:t xml:space="preserve">„drveni naslon uza stepenice“ &lt; tal. </w:t>
      </w:r>
      <w:r w:rsidRPr="00CC615F">
        <w:rPr>
          <w:i/>
          <w:iCs/>
          <w:sz w:val="24"/>
          <w:szCs w:val="24"/>
        </w:rPr>
        <w:t>passamano</w:t>
      </w:r>
      <w:r w:rsidRPr="00CC615F">
        <w:rPr>
          <w:sz w:val="24"/>
          <w:szCs w:val="24"/>
        </w:rPr>
        <w:t xml:space="preserve"> &lt; tal. složenica: </w:t>
      </w:r>
      <w:r w:rsidRPr="00CC615F">
        <w:rPr>
          <w:i/>
          <w:iCs/>
          <w:sz w:val="24"/>
          <w:szCs w:val="24"/>
        </w:rPr>
        <w:t>passare + mano</w:t>
      </w:r>
      <w:r w:rsidRPr="00CC615F">
        <w:rPr>
          <w:sz w:val="24"/>
          <w:szCs w:val="24"/>
        </w:rPr>
        <w:t xml:space="preserve"> (Sk II/610-611).</w:t>
      </w:r>
    </w:p>
    <w:p w:rsidR="00CC615F" w:rsidRPr="00CC615F" w:rsidRDefault="00CC615F" w:rsidP="00CC615F">
      <w:pPr>
        <w:spacing w:line="360" w:lineRule="auto"/>
        <w:ind w:firstLine="708"/>
        <w:rPr>
          <w:iCs/>
          <w:sz w:val="24"/>
          <w:szCs w:val="24"/>
          <w:lang w:val="it-IT"/>
        </w:rPr>
      </w:pPr>
      <w:r w:rsidRPr="00CC615F">
        <w:rPr>
          <w:b/>
          <w:bCs/>
          <w:iCs/>
          <w:sz w:val="24"/>
          <w:szCs w:val="24"/>
          <w:lang w:val="it-IT"/>
        </w:rPr>
        <w:t>pȁšta</w:t>
      </w:r>
      <w:r w:rsidRPr="00CC615F">
        <w:rPr>
          <w:iCs/>
          <w:sz w:val="24"/>
          <w:szCs w:val="24"/>
          <w:lang w:val="it-IT"/>
        </w:rPr>
        <w:t xml:space="preserve">, im. ž. </w:t>
      </w:r>
      <w:r w:rsidRPr="00CC615F">
        <w:rPr>
          <w:sz w:val="24"/>
          <w:szCs w:val="24"/>
        </w:rPr>
        <w:t xml:space="preserve">– </w:t>
      </w:r>
      <w:r w:rsidRPr="00CC615F">
        <w:rPr>
          <w:iCs/>
          <w:sz w:val="24"/>
          <w:szCs w:val="24"/>
          <w:lang w:val="it-IT"/>
        </w:rPr>
        <w:t>tjestenina</w:t>
      </w:r>
    </w:p>
    <w:p w:rsidR="00CC615F" w:rsidRPr="00B330C4" w:rsidRDefault="00CC615F" w:rsidP="00B330C4">
      <w:pPr>
        <w:spacing w:line="360" w:lineRule="auto"/>
        <w:ind w:firstLine="708"/>
        <w:jc w:val="both"/>
        <w:rPr>
          <w:iCs/>
          <w:sz w:val="24"/>
          <w:szCs w:val="24"/>
        </w:rPr>
      </w:pPr>
      <w:r w:rsidRPr="00CC615F">
        <w:rPr>
          <w:iCs/>
          <w:sz w:val="24"/>
          <w:szCs w:val="24"/>
          <w:lang w:val="it-IT"/>
        </w:rPr>
        <w:t xml:space="preserve">Posuđenica iz mletačkoga </w:t>
      </w:r>
      <w:r w:rsidRPr="00CC615F">
        <w:rPr>
          <w:i/>
          <w:sz w:val="24"/>
          <w:szCs w:val="24"/>
          <w:lang w:val="it-IT"/>
        </w:rPr>
        <w:t xml:space="preserve">pasta </w:t>
      </w:r>
      <w:r w:rsidRPr="00CC615F">
        <w:rPr>
          <w:iCs/>
          <w:sz w:val="24"/>
          <w:szCs w:val="24"/>
          <w:lang w:val="it-IT"/>
        </w:rPr>
        <w:t xml:space="preserve">(Bo 479) ili talijanskoga </w:t>
      </w:r>
      <w:r w:rsidRPr="00CC615F">
        <w:rPr>
          <w:i/>
          <w:sz w:val="24"/>
          <w:szCs w:val="24"/>
          <w:lang w:val="it-IT"/>
        </w:rPr>
        <w:t xml:space="preserve">pàsta </w:t>
      </w:r>
      <w:r w:rsidRPr="00CC615F">
        <w:rPr>
          <w:iCs/>
          <w:sz w:val="24"/>
          <w:szCs w:val="24"/>
          <w:lang w:val="it-IT"/>
        </w:rPr>
        <w:t xml:space="preserve">„farina stemperata in acqua, rimestata e ridotta in una massa soda e duttile“ (Zin 1285). Skok riječ navodi pod natuknicom: s. v. pàšt: </w:t>
      </w:r>
      <w:r w:rsidRPr="00CC615F">
        <w:rPr>
          <w:i/>
          <w:sz w:val="24"/>
          <w:szCs w:val="24"/>
          <w:lang w:val="it-IT"/>
        </w:rPr>
        <w:t xml:space="preserve">pàsta </w:t>
      </w:r>
      <w:r w:rsidRPr="00CC615F">
        <w:rPr>
          <w:iCs/>
          <w:sz w:val="24"/>
          <w:szCs w:val="24"/>
          <w:lang w:val="it-IT"/>
        </w:rPr>
        <w:t>&lt; tal. pasta (Sk II/618).</w:t>
      </w:r>
    </w:p>
    <w:p w:rsidR="00CC615F" w:rsidRPr="00CC615F" w:rsidRDefault="00CC615F" w:rsidP="00CC615F">
      <w:pPr>
        <w:spacing w:line="360" w:lineRule="auto"/>
        <w:ind w:firstLine="708"/>
        <w:jc w:val="both"/>
        <w:rPr>
          <w:sz w:val="24"/>
          <w:szCs w:val="24"/>
        </w:rPr>
      </w:pPr>
      <w:r w:rsidRPr="00CC615F">
        <w:rPr>
          <w:b/>
          <w:bCs/>
          <w:sz w:val="24"/>
          <w:szCs w:val="24"/>
        </w:rPr>
        <w:t>patina</w:t>
      </w:r>
      <w:r w:rsidRPr="00CC615F">
        <w:rPr>
          <w:sz w:val="24"/>
          <w:szCs w:val="24"/>
        </w:rPr>
        <w:t>, im. ž. – krema za cipele</w:t>
      </w:r>
    </w:p>
    <w:p w:rsidR="00CC615F" w:rsidRPr="00CC615F" w:rsidRDefault="00CC615F" w:rsidP="00B330C4">
      <w:pPr>
        <w:spacing w:line="360" w:lineRule="auto"/>
        <w:ind w:firstLine="708"/>
        <w:jc w:val="both"/>
        <w:rPr>
          <w:sz w:val="24"/>
          <w:szCs w:val="24"/>
        </w:rPr>
      </w:pPr>
      <w:r w:rsidRPr="00CC615F">
        <w:rPr>
          <w:sz w:val="24"/>
          <w:szCs w:val="24"/>
        </w:rPr>
        <w:t xml:space="preserve">Mletacizam: </w:t>
      </w:r>
      <w:r w:rsidRPr="00CC615F">
        <w:rPr>
          <w:i/>
          <w:iCs/>
          <w:sz w:val="24"/>
          <w:szCs w:val="24"/>
        </w:rPr>
        <w:t>pàtina</w:t>
      </w:r>
      <w:r w:rsidRPr="00CC615F">
        <w:rPr>
          <w:sz w:val="24"/>
          <w:szCs w:val="24"/>
        </w:rPr>
        <w:t xml:space="preserve"> “lucido per scarpe” (Do 441, Dur 186, Mi 149). Skok ga bilježi s.v. patena: </w:t>
      </w:r>
      <w:r w:rsidRPr="00CC615F">
        <w:rPr>
          <w:i/>
          <w:iCs/>
          <w:sz w:val="24"/>
          <w:szCs w:val="24"/>
        </w:rPr>
        <w:t>pȁtina</w:t>
      </w:r>
      <w:r w:rsidRPr="00CC615F">
        <w:rPr>
          <w:sz w:val="24"/>
          <w:szCs w:val="24"/>
        </w:rPr>
        <w:t xml:space="preserve"> &lt; tal. </w:t>
      </w:r>
      <w:r w:rsidRPr="00CC615F">
        <w:rPr>
          <w:i/>
          <w:iCs/>
          <w:sz w:val="24"/>
          <w:szCs w:val="24"/>
        </w:rPr>
        <w:t xml:space="preserve">pàtina </w:t>
      </w:r>
      <w:r w:rsidRPr="00CC615F">
        <w:rPr>
          <w:sz w:val="24"/>
          <w:szCs w:val="24"/>
        </w:rPr>
        <w:t xml:space="preserve">(Sk II/620). U Anića </w:t>
      </w:r>
      <w:r w:rsidRPr="00CC615F">
        <w:rPr>
          <w:i/>
          <w:iCs/>
          <w:sz w:val="24"/>
          <w:szCs w:val="24"/>
        </w:rPr>
        <w:t xml:space="preserve">pȁtina </w:t>
      </w:r>
      <w:r w:rsidRPr="00CC615F">
        <w:rPr>
          <w:sz w:val="24"/>
          <w:szCs w:val="24"/>
        </w:rPr>
        <w:t xml:space="preserve">(reg. “pasta za cipele“) (An 738). </w:t>
      </w:r>
    </w:p>
    <w:p w:rsidR="00CC615F" w:rsidRPr="00CC615F" w:rsidRDefault="00CC615F" w:rsidP="00CC615F">
      <w:pPr>
        <w:spacing w:line="360" w:lineRule="auto"/>
        <w:ind w:firstLine="708"/>
        <w:jc w:val="both"/>
        <w:rPr>
          <w:sz w:val="24"/>
          <w:szCs w:val="24"/>
        </w:rPr>
      </w:pPr>
      <w:r w:rsidRPr="00CC615F">
        <w:rPr>
          <w:b/>
          <w:bCs/>
          <w:sz w:val="24"/>
          <w:szCs w:val="24"/>
        </w:rPr>
        <w:t>patula</w:t>
      </w:r>
      <w:r w:rsidRPr="00CC615F">
        <w:rPr>
          <w:sz w:val="24"/>
          <w:szCs w:val="24"/>
        </w:rPr>
        <w:t>, im. ž. – gljivična bolest masline (</w:t>
      </w:r>
      <w:r w:rsidRPr="00CC615F">
        <w:rPr>
          <w:i/>
          <w:iCs/>
          <w:sz w:val="24"/>
          <w:szCs w:val="24"/>
        </w:rPr>
        <w:t>Sphaeropsis dalmatica</w:t>
      </w:r>
      <w:r w:rsidRPr="00CC615F">
        <w:rPr>
          <w:sz w:val="24"/>
          <w:szCs w:val="24"/>
        </w:rPr>
        <w:t>); bolest velike boginje, kozice</w:t>
      </w:r>
    </w:p>
    <w:p w:rsidR="00CC615F" w:rsidRPr="00CC615F" w:rsidRDefault="00CC615F" w:rsidP="00B330C4">
      <w:pPr>
        <w:spacing w:line="360" w:lineRule="auto"/>
        <w:ind w:firstLine="708"/>
        <w:jc w:val="both"/>
        <w:rPr>
          <w:sz w:val="24"/>
          <w:szCs w:val="24"/>
        </w:rPr>
      </w:pPr>
      <w:r w:rsidRPr="00CC615F">
        <w:rPr>
          <w:sz w:val="24"/>
          <w:szCs w:val="24"/>
        </w:rPr>
        <w:t xml:space="preserve">U Skoka patule f pl. (Bella, Stulić, Lumbarda, Korčula, Brač, Poljica) »boginje, ospice, kozice (ŽK), </w:t>
      </w:r>
      <w:r w:rsidRPr="00CC615F">
        <w:rPr>
          <w:i/>
          <w:iCs/>
          <w:sz w:val="24"/>
          <w:szCs w:val="24"/>
        </w:rPr>
        <w:t>vaiuolo</w:t>
      </w:r>
      <w:r w:rsidRPr="00CC615F">
        <w:rPr>
          <w:sz w:val="24"/>
          <w:szCs w:val="24"/>
        </w:rPr>
        <w:t xml:space="preserve">«. Deminutiv na -ica patulice. Pridjev patulov (Poljica, valjda -avt) »boginjav, ospičav«, na -ost talulast (Stulić) »isto«. Od lat. pridjeva </w:t>
      </w:r>
      <w:r w:rsidRPr="00CC615F">
        <w:rPr>
          <w:i/>
          <w:iCs/>
          <w:sz w:val="24"/>
          <w:szCs w:val="24"/>
        </w:rPr>
        <w:t>patulus</w:t>
      </w:r>
      <w:r w:rsidRPr="00CC615F">
        <w:rPr>
          <w:sz w:val="24"/>
          <w:szCs w:val="24"/>
        </w:rPr>
        <w:t xml:space="preserve"> (od paleo) »otvoren«. [Budrović naznačuje da i kal. patulu znači »ospice«]. Odatle tal. pridjev palano pored baiano »offenbar, ganz deutlich, sichtbar«, odatle na (langob.) sufiks -isc &gt; -esco patan ške f pl. (Rab) »(ribarski termin) drvene ljestve zataknute u zemlju nad morem, na vrh kojih ribar se uspne, te gleda, kad će tune uljesti u mrežu«. Lit.: ARj 9, 706. 699. Kušar, Rad 118, 27. NVj 3, 337. Parać 630. REW* 632. DEI 457. 2801. Budrović, Rie. 3, 69-71.</w:t>
      </w:r>
    </w:p>
    <w:p w:rsidR="00CC615F" w:rsidRPr="008D149C" w:rsidRDefault="00CC615F" w:rsidP="00CC615F">
      <w:pPr>
        <w:spacing w:line="360" w:lineRule="auto"/>
        <w:ind w:firstLine="708"/>
        <w:jc w:val="both"/>
        <w:rPr>
          <w:sz w:val="24"/>
          <w:szCs w:val="24"/>
          <w:lang w:val="en-US"/>
        </w:rPr>
      </w:pPr>
      <w:r w:rsidRPr="008D149C">
        <w:rPr>
          <w:b/>
          <w:bCs/>
          <w:sz w:val="24"/>
          <w:szCs w:val="24"/>
          <w:lang w:val="en-US"/>
        </w:rPr>
        <w:t>peneti</w:t>
      </w:r>
      <w:r w:rsidRPr="008D149C">
        <w:rPr>
          <w:sz w:val="24"/>
          <w:szCs w:val="24"/>
          <w:lang w:val="en-US"/>
        </w:rPr>
        <w:t>, im. m. – vrsta kratke tjestenine</w:t>
      </w:r>
    </w:p>
    <w:p w:rsidR="00CC615F" w:rsidRPr="00CC615F" w:rsidRDefault="00CC615F" w:rsidP="00B330C4">
      <w:pPr>
        <w:spacing w:line="360" w:lineRule="auto"/>
        <w:ind w:firstLine="708"/>
        <w:jc w:val="both"/>
        <w:rPr>
          <w:sz w:val="24"/>
          <w:szCs w:val="24"/>
          <w:lang w:val="it-IT"/>
        </w:rPr>
      </w:pPr>
      <w:r w:rsidRPr="00CC615F">
        <w:rPr>
          <w:sz w:val="24"/>
          <w:szCs w:val="24"/>
          <w:lang w:val="it-IT"/>
        </w:rPr>
        <w:t xml:space="preserve">U stand. tal. </w:t>
      </w:r>
      <w:r w:rsidRPr="00CC615F">
        <w:rPr>
          <w:i/>
          <w:iCs/>
          <w:sz w:val="24"/>
          <w:szCs w:val="24"/>
          <w:lang w:val="it-IT"/>
        </w:rPr>
        <w:t>pennette</w:t>
      </w:r>
      <w:r w:rsidRPr="00CC615F">
        <w:rPr>
          <w:sz w:val="24"/>
          <w:szCs w:val="24"/>
          <w:lang w:val="it-IT"/>
        </w:rPr>
        <w:t xml:space="preserve">, “dim. di penna | (spec. al pl.) tipo di pasta alimentare corta” (Zin 1660) </w:t>
      </w:r>
    </w:p>
    <w:p w:rsidR="00CC615F" w:rsidRPr="00CC615F" w:rsidRDefault="00CC615F" w:rsidP="00CC615F">
      <w:pPr>
        <w:spacing w:line="360" w:lineRule="auto"/>
        <w:ind w:firstLine="708"/>
        <w:jc w:val="both"/>
        <w:rPr>
          <w:sz w:val="24"/>
          <w:szCs w:val="24"/>
        </w:rPr>
      </w:pPr>
      <w:r w:rsidRPr="00CC615F">
        <w:rPr>
          <w:b/>
          <w:bCs/>
          <w:sz w:val="24"/>
          <w:szCs w:val="24"/>
        </w:rPr>
        <w:t xml:space="preserve">penšija, </w:t>
      </w:r>
      <w:r w:rsidRPr="00CC615F">
        <w:rPr>
          <w:sz w:val="24"/>
          <w:szCs w:val="24"/>
        </w:rPr>
        <w:t>im. m. – mirovina</w:t>
      </w:r>
    </w:p>
    <w:p w:rsidR="00CC615F" w:rsidRPr="00CC615F" w:rsidRDefault="00CC615F" w:rsidP="00B330C4">
      <w:pPr>
        <w:spacing w:line="360" w:lineRule="auto"/>
        <w:ind w:firstLine="708"/>
        <w:jc w:val="both"/>
        <w:rPr>
          <w:sz w:val="24"/>
          <w:szCs w:val="24"/>
        </w:rPr>
      </w:pPr>
      <w:r w:rsidRPr="00CC615F">
        <w:rPr>
          <w:sz w:val="24"/>
          <w:szCs w:val="24"/>
        </w:rPr>
        <w:t xml:space="preserve">Posuđenica iz tal. od </w:t>
      </w:r>
      <w:r w:rsidRPr="00CC615F">
        <w:rPr>
          <w:i/>
          <w:iCs/>
          <w:sz w:val="24"/>
          <w:szCs w:val="24"/>
        </w:rPr>
        <w:t xml:space="preserve">pensióne  </w:t>
      </w:r>
      <w:r w:rsidRPr="00CC615F">
        <w:rPr>
          <w:sz w:val="24"/>
          <w:szCs w:val="24"/>
        </w:rPr>
        <w:t xml:space="preserve">„attribuzione obbligatoria al prestatore di lavoro (…) condizione in qui si trova il prestatore di lavoro qui viene concessa tale attribuzione; somma di denaro versata o riscossa come pensione” (Zin 1299). Skok je bilježi s.v. pènsati: </w:t>
      </w:r>
      <w:r w:rsidRPr="00CC615F">
        <w:rPr>
          <w:i/>
          <w:iCs/>
          <w:sz w:val="24"/>
          <w:szCs w:val="24"/>
        </w:rPr>
        <w:t>penšijun</w:t>
      </w:r>
      <w:r w:rsidRPr="00CC615F">
        <w:rPr>
          <w:sz w:val="24"/>
          <w:szCs w:val="24"/>
        </w:rPr>
        <w:t xml:space="preserve"> &lt; tal. </w:t>
      </w:r>
      <w:r w:rsidRPr="00CC615F">
        <w:rPr>
          <w:i/>
          <w:iCs/>
          <w:sz w:val="24"/>
          <w:szCs w:val="24"/>
        </w:rPr>
        <w:t>pensione</w:t>
      </w:r>
      <w:r w:rsidRPr="00CC615F">
        <w:rPr>
          <w:sz w:val="24"/>
          <w:szCs w:val="24"/>
        </w:rPr>
        <w:t xml:space="preserve"> &lt; lat. </w:t>
      </w:r>
      <w:r w:rsidRPr="00CC615F">
        <w:rPr>
          <w:i/>
          <w:iCs/>
          <w:sz w:val="24"/>
          <w:szCs w:val="24"/>
        </w:rPr>
        <w:t>pensare</w:t>
      </w:r>
      <w:r w:rsidRPr="00CC615F">
        <w:rPr>
          <w:sz w:val="24"/>
          <w:szCs w:val="24"/>
        </w:rPr>
        <w:t xml:space="preserve"> (Sk II/637).</w:t>
      </w:r>
    </w:p>
    <w:p w:rsidR="00CC615F" w:rsidRPr="00CC615F" w:rsidRDefault="00CC615F" w:rsidP="00CC615F">
      <w:pPr>
        <w:spacing w:line="360" w:lineRule="auto"/>
        <w:ind w:firstLine="708"/>
        <w:rPr>
          <w:sz w:val="24"/>
          <w:szCs w:val="24"/>
          <w:lang w:val="it-IT"/>
        </w:rPr>
      </w:pPr>
      <w:r w:rsidRPr="00CC615F">
        <w:rPr>
          <w:b/>
          <w:bCs/>
          <w:sz w:val="24"/>
          <w:szCs w:val="24"/>
          <w:lang w:val="it-IT"/>
        </w:rPr>
        <w:t xml:space="preserve">pèt(av)ati, </w:t>
      </w:r>
      <w:r w:rsidRPr="00CC615F">
        <w:rPr>
          <w:sz w:val="24"/>
          <w:szCs w:val="24"/>
          <w:lang w:val="it-IT"/>
        </w:rPr>
        <w:t>glag. – prišiti, dodati; stavljati, silom ugurati</w:t>
      </w:r>
    </w:p>
    <w:p w:rsidR="00CC615F" w:rsidRPr="00CC615F" w:rsidRDefault="00CC615F" w:rsidP="00B330C4">
      <w:pPr>
        <w:spacing w:line="360" w:lineRule="auto"/>
        <w:ind w:firstLine="708"/>
        <w:jc w:val="both"/>
        <w:rPr>
          <w:sz w:val="24"/>
          <w:szCs w:val="24"/>
          <w:lang w:val="it-IT"/>
        </w:rPr>
      </w:pPr>
      <w:r w:rsidRPr="00CC615F">
        <w:rPr>
          <w:sz w:val="24"/>
          <w:szCs w:val="24"/>
          <w:lang w:val="it-IT"/>
        </w:rPr>
        <w:lastRenderedPageBreak/>
        <w:t xml:space="preserve">Posuđenica iz mletačkog: </w:t>
      </w:r>
      <w:r w:rsidRPr="00CC615F">
        <w:rPr>
          <w:i/>
          <w:iCs/>
          <w:sz w:val="24"/>
          <w:szCs w:val="24"/>
          <w:lang w:val="it-IT"/>
        </w:rPr>
        <w:t>petár</w:t>
      </w:r>
      <w:r w:rsidRPr="00CC615F">
        <w:rPr>
          <w:sz w:val="24"/>
          <w:szCs w:val="24"/>
          <w:lang w:val="it-IT"/>
        </w:rPr>
        <w:t xml:space="preserve"> „attacare una cosa </w:t>
      </w:r>
      <w:proofErr w:type="gramStart"/>
      <w:r w:rsidRPr="00CC615F">
        <w:rPr>
          <w:sz w:val="24"/>
          <w:szCs w:val="24"/>
          <w:lang w:val="it-IT"/>
        </w:rPr>
        <w:t>ad</w:t>
      </w:r>
      <w:proofErr w:type="gramEnd"/>
      <w:r w:rsidRPr="00CC615F">
        <w:rPr>
          <w:sz w:val="24"/>
          <w:szCs w:val="24"/>
          <w:lang w:val="it-IT"/>
        </w:rPr>
        <w:t xml:space="preserve"> un'altra; incollare“ (Bo 497), </w:t>
      </w:r>
      <w:r w:rsidRPr="00CC615F">
        <w:rPr>
          <w:i/>
          <w:iCs/>
          <w:sz w:val="24"/>
          <w:szCs w:val="24"/>
          <w:lang w:val="it-IT"/>
        </w:rPr>
        <w:t xml:space="preserve">petàr-se </w:t>
      </w:r>
      <w:r w:rsidRPr="00CC615F">
        <w:rPr>
          <w:sz w:val="24"/>
          <w:szCs w:val="24"/>
          <w:lang w:val="it-IT"/>
        </w:rPr>
        <w:t xml:space="preserve">„incollare, attacare, appicciare; affibbiare, appioppare, sbottare“ (Mi 152). Skok bilježi: </w:t>
      </w:r>
      <w:r w:rsidRPr="00CC615F">
        <w:rPr>
          <w:i/>
          <w:iCs/>
          <w:sz w:val="24"/>
          <w:szCs w:val="24"/>
          <w:lang w:val="it-IT"/>
        </w:rPr>
        <w:t xml:space="preserve">petȁt </w:t>
      </w:r>
      <w:r w:rsidRPr="00CC615F">
        <w:rPr>
          <w:sz w:val="24"/>
          <w:szCs w:val="24"/>
          <w:lang w:val="it-IT"/>
        </w:rPr>
        <w:t xml:space="preserve">„udariti“ </w:t>
      </w:r>
      <w:proofErr w:type="gramStart"/>
      <w:r w:rsidRPr="00CC615F">
        <w:rPr>
          <w:sz w:val="24"/>
          <w:szCs w:val="24"/>
          <w:lang w:val="it-IT"/>
        </w:rPr>
        <w:t>od</w:t>
      </w:r>
      <w:proofErr w:type="gramEnd"/>
      <w:r w:rsidRPr="00CC615F">
        <w:rPr>
          <w:sz w:val="24"/>
          <w:szCs w:val="24"/>
          <w:lang w:val="it-IT"/>
        </w:rPr>
        <w:t xml:space="preserve"> mlet. </w:t>
      </w:r>
      <w:r w:rsidRPr="00CC615F">
        <w:rPr>
          <w:i/>
          <w:iCs/>
          <w:sz w:val="24"/>
          <w:szCs w:val="24"/>
          <w:lang w:val="it-IT"/>
        </w:rPr>
        <w:t xml:space="preserve">petàr, </w:t>
      </w:r>
      <w:r w:rsidRPr="00CC615F">
        <w:rPr>
          <w:sz w:val="24"/>
          <w:szCs w:val="24"/>
          <w:lang w:val="it-IT"/>
        </w:rPr>
        <w:t xml:space="preserve">furl. </w:t>
      </w:r>
      <w:r w:rsidRPr="00CC615F">
        <w:rPr>
          <w:i/>
          <w:iCs/>
          <w:sz w:val="24"/>
          <w:szCs w:val="24"/>
          <w:lang w:val="it-IT"/>
        </w:rPr>
        <w:t xml:space="preserve">petâ </w:t>
      </w:r>
      <w:r w:rsidRPr="00CC615F">
        <w:rPr>
          <w:sz w:val="24"/>
          <w:szCs w:val="24"/>
          <w:lang w:val="it-IT"/>
        </w:rPr>
        <w:t xml:space="preserve">„battere“, od lat. </w:t>
      </w:r>
      <w:r w:rsidRPr="00CC615F">
        <w:rPr>
          <w:i/>
          <w:iCs/>
          <w:sz w:val="24"/>
          <w:szCs w:val="24"/>
          <w:lang w:val="it-IT"/>
        </w:rPr>
        <w:t xml:space="preserve">peditare </w:t>
      </w:r>
      <w:r w:rsidRPr="00CC615F">
        <w:rPr>
          <w:sz w:val="24"/>
          <w:szCs w:val="24"/>
          <w:lang w:val="it-IT"/>
        </w:rPr>
        <w:t xml:space="preserve">(Sk II/650). Vinja bilježi riječ s.v. pȅta „blizu, tik, uz, pri, do“ &lt; mlet. </w:t>
      </w:r>
      <w:r w:rsidRPr="00CC615F">
        <w:rPr>
          <w:i/>
          <w:iCs/>
          <w:sz w:val="24"/>
          <w:szCs w:val="24"/>
          <w:lang w:val="it-IT"/>
        </w:rPr>
        <w:t xml:space="preserve">petà </w:t>
      </w:r>
      <w:r w:rsidRPr="00CC615F">
        <w:rPr>
          <w:sz w:val="24"/>
          <w:szCs w:val="24"/>
          <w:lang w:val="it-IT"/>
        </w:rPr>
        <w:t xml:space="preserve">„attacato“, što je particip </w:t>
      </w:r>
      <w:proofErr w:type="gramStart"/>
      <w:r w:rsidRPr="00CC615F">
        <w:rPr>
          <w:sz w:val="24"/>
          <w:szCs w:val="24"/>
          <w:lang w:val="it-IT"/>
        </w:rPr>
        <w:t>od</w:t>
      </w:r>
      <w:proofErr w:type="gramEnd"/>
      <w:r w:rsidRPr="00CC615F">
        <w:rPr>
          <w:sz w:val="24"/>
          <w:szCs w:val="24"/>
          <w:lang w:val="it-IT"/>
        </w:rPr>
        <w:t xml:space="preserve"> </w:t>
      </w:r>
      <w:r w:rsidRPr="00CC615F">
        <w:rPr>
          <w:i/>
          <w:iCs/>
          <w:sz w:val="24"/>
          <w:szCs w:val="24"/>
          <w:lang w:val="it-IT"/>
        </w:rPr>
        <w:t xml:space="preserve">petar </w:t>
      </w:r>
      <w:r w:rsidRPr="00CC615F">
        <w:rPr>
          <w:sz w:val="24"/>
          <w:szCs w:val="24"/>
          <w:lang w:val="it-IT"/>
        </w:rPr>
        <w:t xml:space="preserve">„affiggere, attacare“ od kojeg potječe upravo oblik </w:t>
      </w:r>
      <w:r w:rsidRPr="00CC615F">
        <w:rPr>
          <w:i/>
          <w:iCs/>
          <w:sz w:val="24"/>
          <w:szCs w:val="24"/>
          <w:lang w:val="it-IT"/>
        </w:rPr>
        <w:t xml:space="preserve">pètati </w:t>
      </w:r>
      <w:r w:rsidRPr="00CC615F">
        <w:rPr>
          <w:sz w:val="24"/>
          <w:szCs w:val="24"/>
          <w:lang w:val="it-IT"/>
        </w:rPr>
        <w:t>„prilijepiti; pokazati (roge); udariti (o zaušnici)“ (Vi III/27).</w:t>
      </w:r>
    </w:p>
    <w:p w:rsidR="00CC615F" w:rsidRPr="008D149C" w:rsidRDefault="00CC615F" w:rsidP="00CC615F">
      <w:pPr>
        <w:spacing w:line="360" w:lineRule="auto"/>
        <w:ind w:firstLine="708"/>
        <w:rPr>
          <w:i/>
          <w:sz w:val="24"/>
          <w:szCs w:val="24"/>
          <w:lang w:val="en-US"/>
        </w:rPr>
      </w:pPr>
      <w:r w:rsidRPr="008D149C">
        <w:rPr>
          <w:b/>
          <w:bCs/>
          <w:iCs/>
          <w:sz w:val="24"/>
          <w:szCs w:val="24"/>
          <w:lang w:val="en-US"/>
        </w:rPr>
        <w:t>petrusimen</w:t>
      </w:r>
      <w:r w:rsidRPr="008D149C">
        <w:rPr>
          <w:iCs/>
          <w:sz w:val="24"/>
          <w:szCs w:val="24"/>
          <w:lang w:val="en-US"/>
        </w:rPr>
        <w:t xml:space="preserve">, im. m. </w:t>
      </w:r>
      <w:r w:rsidRPr="008D149C">
        <w:rPr>
          <w:sz w:val="24"/>
          <w:szCs w:val="24"/>
          <w:lang w:val="en-US"/>
        </w:rPr>
        <w:t xml:space="preserve">– </w:t>
      </w:r>
      <w:r w:rsidRPr="008D149C">
        <w:rPr>
          <w:iCs/>
          <w:sz w:val="24"/>
          <w:szCs w:val="24"/>
          <w:lang w:val="en-US"/>
        </w:rPr>
        <w:t>peršin (</w:t>
      </w:r>
      <w:r w:rsidRPr="008D149C">
        <w:rPr>
          <w:i/>
          <w:sz w:val="24"/>
          <w:szCs w:val="24"/>
          <w:lang w:val="en-US"/>
        </w:rPr>
        <w:t>Petroselinum hortense</w:t>
      </w:r>
      <w:r w:rsidRPr="008D149C">
        <w:rPr>
          <w:iCs/>
          <w:sz w:val="24"/>
          <w:szCs w:val="24"/>
          <w:lang w:val="en-US"/>
        </w:rPr>
        <w:t>)</w:t>
      </w:r>
      <w:r w:rsidRPr="008D149C">
        <w:rPr>
          <w:i/>
          <w:sz w:val="24"/>
          <w:szCs w:val="24"/>
          <w:lang w:val="en-US"/>
        </w:rPr>
        <w:t xml:space="preserve"> </w:t>
      </w:r>
    </w:p>
    <w:p w:rsidR="00CC615F" w:rsidRPr="00CC615F" w:rsidRDefault="00CC615F" w:rsidP="00B330C4">
      <w:pPr>
        <w:spacing w:line="360" w:lineRule="auto"/>
        <w:ind w:firstLine="708"/>
        <w:jc w:val="both"/>
        <w:rPr>
          <w:iCs/>
          <w:sz w:val="24"/>
          <w:szCs w:val="24"/>
          <w:lang w:val="it-IT"/>
        </w:rPr>
      </w:pPr>
      <w:r w:rsidRPr="00CC615F">
        <w:rPr>
          <w:iCs/>
          <w:sz w:val="24"/>
          <w:szCs w:val="24"/>
          <w:lang w:val="it-IT"/>
        </w:rPr>
        <w:t xml:space="preserve">Posuđenica iz mletačkoga </w:t>
      </w:r>
      <w:r w:rsidRPr="00CC615F">
        <w:rPr>
          <w:i/>
          <w:sz w:val="24"/>
          <w:szCs w:val="24"/>
          <w:lang w:val="it-IT"/>
        </w:rPr>
        <w:t xml:space="preserve">petersèmolo </w:t>
      </w:r>
      <w:r w:rsidRPr="00CC615F">
        <w:rPr>
          <w:iCs/>
          <w:sz w:val="24"/>
          <w:szCs w:val="24"/>
          <w:lang w:val="it-IT"/>
        </w:rPr>
        <w:t xml:space="preserve">„prezzemolo“ (Ro 772). Skok riječ bilježi pod natuknicom: s. v. péršin: </w:t>
      </w:r>
      <w:r w:rsidRPr="00CC615F">
        <w:rPr>
          <w:i/>
          <w:sz w:val="24"/>
          <w:szCs w:val="24"/>
          <w:lang w:val="it-IT"/>
        </w:rPr>
        <w:t>petersîmul</w:t>
      </w:r>
      <w:r w:rsidRPr="00CC615F">
        <w:rPr>
          <w:iCs/>
          <w:sz w:val="24"/>
          <w:szCs w:val="24"/>
          <w:lang w:val="it-IT"/>
        </w:rPr>
        <w:t xml:space="preserve"> &lt; mlet. </w:t>
      </w:r>
      <w:r w:rsidRPr="00CC615F">
        <w:rPr>
          <w:i/>
          <w:sz w:val="24"/>
          <w:szCs w:val="24"/>
          <w:lang w:val="it-IT"/>
        </w:rPr>
        <w:t>petersemolo</w:t>
      </w:r>
      <w:r w:rsidRPr="00CC615F">
        <w:rPr>
          <w:iCs/>
          <w:sz w:val="24"/>
          <w:szCs w:val="24"/>
          <w:lang w:val="it-IT"/>
        </w:rPr>
        <w:t xml:space="preserve"> (Sk II/643); </w:t>
      </w:r>
      <w:r w:rsidRPr="00CC615F">
        <w:rPr>
          <w:i/>
          <w:sz w:val="24"/>
          <w:szCs w:val="24"/>
          <w:lang w:val="it-IT"/>
        </w:rPr>
        <w:t>petrusimul</w:t>
      </w:r>
      <w:r w:rsidRPr="00CC615F">
        <w:rPr>
          <w:iCs/>
          <w:sz w:val="24"/>
          <w:szCs w:val="24"/>
          <w:lang w:val="it-IT"/>
        </w:rPr>
        <w:t xml:space="preserve"> &lt; mlet. </w:t>
      </w:r>
      <w:r w:rsidRPr="00CC615F">
        <w:rPr>
          <w:i/>
          <w:sz w:val="24"/>
          <w:szCs w:val="24"/>
          <w:lang w:val="it-IT"/>
        </w:rPr>
        <w:t>petersemolo</w:t>
      </w:r>
      <w:r w:rsidRPr="00CC615F">
        <w:rPr>
          <w:iCs/>
          <w:sz w:val="24"/>
          <w:szCs w:val="24"/>
          <w:lang w:val="it-IT"/>
        </w:rPr>
        <w:t xml:space="preserve"> &gt; </w:t>
      </w:r>
      <w:r w:rsidRPr="00CC615F">
        <w:rPr>
          <w:i/>
          <w:sz w:val="24"/>
          <w:szCs w:val="24"/>
          <w:lang w:val="it-IT"/>
        </w:rPr>
        <w:t>petersémolo</w:t>
      </w:r>
      <w:r w:rsidRPr="00CC615F">
        <w:rPr>
          <w:iCs/>
          <w:sz w:val="24"/>
          <w:szCs w:val="24"/>
          <w:lang w:val="it-IT"/>
        </w:rPr>
        <w:t xml:space="preserve">, tosk. </w:t>
      </w:r>
      <w:r w:rsidRPr="00CC615F">
        <w:rPr>
          <w:i/>
          <w:sz w:val="24"/>
          <w:szCs w:val="24"/>
          <w:lang w:val="it-IT"/>
        </w:rPr>
        <w:t>prezzemolo</w:t>
      </w:r>
      <w:r w:rsidRPr="00CC615F">
        <w:rPr>
          <w:iCs/>
          <w:sz w:val="24"/>
          <w:szCs w:val="24"/>
          <w:lang w:val="it-IT"/>
        </w:rPr>
        <w:t xml:space="preserve"> (Sl II/643).</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pijȁca</w:t>
      </w:r>
      <w:r w:rsidRPr="00CC615F">
        <w:rPr>
          <w:sz w:val="24"/>
          <w:szCs w:val="24"/>
          <w:lang w:val="it-IT"/>
        </w:rPr>
        <w:t>, im. ž. – trg, tržnica</w:t>
      </w:r>
    </w:p>
    <w:p w:rsidR="00CC615F" w:rsidRPr="00CC615F" w:rsidRDefault="00CC615F" w:rsidP="00B330C4">
      <w:pPr>
        <w:spacing w:line="360" w:lineRule="auto"/>
        <w:ind w:firstLine="708"/>
        <w:jc w:val="both"/>
        <w:rPr>
          <w:sz w:val="24"/>
          <w:szCs w:val="24"/>
          <w:lang w:val="it-IT"/>
        </w:rPr>
      </w:pPr>
      <w:r w:rsidRPr="00CC615F">
        <w:rPr>
          <w:sz w:val="24"/>
          <w:szCs w:val="24"/>
          <w:lang w:val="it-IT"/>
        </w:rPr>
        <w:t xml:space="preserve">Posuđenica iz mlet. </w:t>
      </w:r>
      <w:r w:rsidRPr="00CC615F">
        <w:rPr>
          <w:i/>
          <w:iCs/>
          <w:sz w:val="24"/>
          <w:szCs w:val="24"/>
          <w:lang w:val="it-IT"/>
        </w:rPr>
        <w:t>piaca</w:t>
      </w:r>
      <w:r w:rsidRPr="00CC615F">
        <w:rPr>
          <w:sz w:val="24"/>
          <w:szCs w:val="24"/>
          <w:lang w:val="it-IT"/>
        </w:rPr>
        <w:t xml:space="preserve">, tal. </w:t>
      </w:r>
      <w:r w:rsidRPr="00CC615F">
        <w:rPr>
          <w:i/>
          <w:iCs/>
          <w:sz w:val="24"/>
          <w:szCs w:val="24"/>
          <w:lang w:val="it-IT"/>
        </w:rPr>
        <w:t>piazza</w:t>
      </w:r>
      <w:r w:rsidRPr="00CC615F">
        <w:rPr>
          <w:sz w:val="24"/>
          <w:szCs w:val="24"/>
          <w:lang w:val="it-IT"/>
        </w:rPr>
        <w:t>: “(1) Area libera, più o meno spaziosa, di forma quadrata, rettangolare, circolare, poligonale, che si apre in un tessuto urbano, al termine di una strada e più spesso all’incrocio di più vie, e che, limitata da costruzioni, spesso architettonicamente importanti, e abbellita talvolta da giardini, monumenti, fontane, ha la funzione urbanistica di facilitare il movimento ed eventualmente la sosta dei veicoli, di dare accesso a edifici pubblici, di servire da luogo di ritrovo e di riunione dei cittadini, costituendo non di rado il centro della vita economica e politica della città o del paese; (2) piazza del mercato” (Treccani).</w:t>
      </w:r>
    </w:p>
    <w:p w:rsidR="00CC615F" w:rsidRPr="00CC615F" w:rsidRDefault="00CC615F" w:rsidP="00CC615F">
      <w:pPr>
        <w:spacing w:line="360" w:lineRule="auto"/>
        <w:ind w:firstLine="708"/>
        <w:jc w:val="both"/>
        <w:rPr>
          <w:sz w:val="24"/>
          <w:szCs w:val="24"/>
        </w:rPr>
      </w:pPr>
      <w:r w:rsidRPr="00CC615F">
        <w:rPr>
          <w:b/>
          <w:bCs/>
          <w:sz w:val="24"/>
          <w:szCs w:val="24"/>
        </w:rPr>
        <w:t>perun</w:t>
      </w:r>
      <w:r w:rsidRPr="00CC615F">
        <w:rPr>
          <w:sz w:val="24"/>
          <w:szCs w:val="24"/>
        </w:rPr>
        <w:t xml:space="preserve">, im. m. – viljuška </w:t>
      </w:r>
    </w:p>
    <w:p w:rsidR="00CC615F" w:rsidRPr="00CC615F" w:rsidRDefault="00CC615F" w:rsidP="00B330C4">
      <w:pPr>
        <w:spacing w:line="360" w:lineRule="auto"/>
        <w:ind w:firstLine="708"/>
        <w:jc w:val="both"/>
        <w:rPr>
          <w:sz w:val="24"/>
          <w:szCs w:val="24"/>
        </w:rPr>
      </w:pPr>
      <w:r w:rsidRPr="00CC615F">
        <w:rPr>
          <w:sz w:val="24"/>
          <w:szCs w:val="24"/>
        </w:rPr>
        <w:t xml:space="preserve">Posuđenica iz mlet. </w:t>
      </w:r>
      <w:r w:rsidRPr="00CC615F">
        <w:rPr>
          <w:i/>
          <w:iCs/>
          <w:sz w:val="24"/>
          <w:szCs w:val="24"/>
        </w:rPr>
        <w:t xml:space="preserve">piròn </w:t>
      </w:r>
      <w:r w:rsidRPr="00CC615F">
        <w:rPr>
          <w:sz w:val="24"/>
          <w:szCs w:val="24"/>
        </w:rPr>
        <w:t xml:space="preserve">„piccolo strumento d'argento o altro metallo con due o tre o quattro rebbii detti Punte o Rampini, con qual s'infilzano le vivande per mangiare“ (Bo 512). Prema Skoku, termin je balkanski grecizam: </w:t>
      </w:r>
      <w:r w:rsidRPr="00CC615F">
        <w:rPr>
          <w:i/>
          <w:iCs/>
          <w:sz w:val="24"/>
          <w:szCs w:val="24"/>
        </w:rPr>
        <w:t xml:space="preserve">perûn, </w:t>
      </w:r>
      <w:r w:rsidRPr="00CC615F">
        <w:rPr>
          <w:sz w:val="24"/>
          <w:szCs w:val="24"/>
        </w:rPr>
        <w:t xml:space="preserve">zbog sačuvanog </w:t>
      </w:r>
      <w:r w:rsidRPr="00CC615F">
        <w:rPr>
          <w:i/>
          <w:iCs/>
          <w:sz w:val="24"/>
          <w:szCs w:val="24"/>
        </w:rPr>
        <w:t>e</w:t>
      </w:r>
      <w:r w:rsidRPr="00CC615F">
        <w:rPr>
          <w:sz w:val="24"/>
          <w:szCs w:val="24"/>
        </w:rPr>
        <w:t xml:space="preserve"> vjerojatno je riječ o krčkoromanskom reliktu; ostali oblici sa ṙ: </w:t>
      </w:r>
      <w:r w:rsidRPr="00CC615F">
        <w:rPr>
          <w:i/>
          <w:iCs/>
          <w:sz w:val="24"/>
          <w:szCs w:val="24"/>
        </w:rPr>
        <w:t xml:space="preserve">pȉrun, piròn, </w:t>
      </w:r>
      <w:r w:rsidRPr="00CC615F">
        <w:rPr>
          <w:sz w:val="24"/>
          <w:szCs w:val="24"/>
        </w:rPr>
        <w:t xml:space="preserve">i </w:t>
      </w:r>
      <w:r w:rsidRPr="00CC615F">
        <w:rPr>
          <w:i/>
          <w:iCs/>
          <w:sz w:val="24"/>
          <w:szCs w:val="24"/>
        </w:rPr>
        <w:t>pinjùr</w:t>
      </w:r>
      <w:r w:rsidRPr="00CC615F">
        <w:rPr>
          <w:sz w:val="24"/>
          <w:szCs w:val="24"/>
        </w:rPr>
        <w:t xml:space="preserve"> su iz sjevernotalijanskih dijalekata (Sk II/643). Prema Vinji </w:t>
      </w:r>
      <w:r w:rsidRPr="00CC615F">
        <w:rPr>
          <w:i/>
          <w:iCs/>
          <w:sz w:val="24"/>
          <w:szCs w:val="24"/>
        </w:rPr>
        <w:t xml:space="preserve">pirun, pìnur, pinjur </w:t>
      </w:r>
      <w:r w:rsidRPr="00CC615F">
        <w:rPr>
          <w:sz w:val="24"/>
          <w:szCs w:val="24"/>
        </w:rPr>
        <w:t xml:space="preserve">„vilica“ potječu od ven. </w:t>
      </w:r>
      <w:r w:rsidRPr="00CC615F">
        <w:rPr>
          <w:i/>
          <w:iCs/>
          <w:sz w:val="24"/>
          <w:szCs w:val="24"/>
        </w:rPr>
        <w:t xml:space="preserve">piròn </w:t>
      </w:r>
      <w:r w:rsidRPr="00CC615F">
        <w:rPr>
          <w:sz w:val="24"/>
          <w:szCs w:val="24"/>
        </w:rPr>
        <w:t xml:space="preserve">„forchetta“. </w:t>
      </w:r>
      <w:r w:rsidRPr="00CC615F">
        <w:rPr>
          <w:i/>
          <w:iCs/>
          <w:sz w:val="24"/>
          <w:szCs w:val="24"/>
        </w:rPr>
        <w:t>Perun</w:t>
      </w:r>
      <w:r w:rsidRPr="00CC615F">
        <w:rPr>
          <w:sz w:val="24"/>
          <w:szCs w:val="24"/>
        </w:rPr>
        <w:t xml:space="preserve"> ćemo ovdje smatrati romanizmom prema njegovoj neposrednoj etimologiji. </w:t>
      </w:r>
    </w:p>
    <w:p w:rsidR="00CC615F" w:rsidRPr="00CC615F" w:rsidRDefault="00CC615F" w:rsidP="00CC615F">
      <w:pPr>
        <w:spacing w:line="360" w:lineRule="auto"/>
        <w:ind w:firstLine="708"/>
        <w:jc w:val="both"/>
        <w:rPr>
          <w:sz w:val="24"/>
          <w:szCs w:val="24"/>
        </w:rPr>
      </w:pPr>
      <w:r w:rsidRPr="00CC615F">
        <w:rPr>
          <w:b/>
          <w:bCs/>
          <w:sz w:val="24"/>
          <w:szCs w:val="24"/>
        </w:rPr>
        <w:t>pijat</w:t>
      </w:r>
      <w:r w:rsidRPr="00CC615F">
        <w:rPr>
          <w:sz w:val="24"/>
          <w:szCs w:val="24"/>
        </w:rPr>
        <w:t xml:space="preserve">, im. m. – tanjur </w:t>
      </w:r>
    </w:p>
    <w:p w:rsidR="00CC615F" w:rsidRPr="00CC615F" w:rsidRDefault="00CC615F" w:rsidP="00B330C4">
      <w:pPr>
        <w:spacing w:line="360" w:lineRule="auto"/>
        <w:ind w:firstLine="708"/>
        <w:jc w:val="both"/>
        <w:rPr>
          <w:sz w:val="24"/>
          <w:szCs w:val="24"/>
        </w:rPr>
      </w:pPr>
      <w:r w:rsidRPr="00CC615F">
        <w:rPr>
          <w:sz w:val="24"/>
          <w:szCs w:val="24"/>
        </w:rPr>
        <w:t xml:space="preserve">Posuđenica iz mlet. </w:t>
      </w:r>
      <w:r w:rsidRPr="00CC615F">
        <w:rPr>
          <w:i/>
          <w:iCs/>
          <w:sz w:val="24"/>
          <w:szCs w:val="24"/>
        </w:rPr>
        <w:t xml:space="preserve">piato </w:t>
      </w:r>
      <w:r w:rsidRPr="00CC615F">
        <w:rPr>
          <w:sz w:val="24"/>
          <w:szCs w:val="24"/>
        </w:rPr>
        <w:t xml:space="preserve">„vaso quasi piano per portar in tavola le vivande“ (Bo 504). Skok je bilježi s.v. plât: </w:t>
      </w:r>
      <w:r w:rsidRPr="00CC615F">
        <w:rPr>
          <w:i/>
          <w:iCs/>
          <w:sz w:val="24"/>
          <w:szCs w:val="24"/>
        </w:rPr>
        <w:t xml:space="preserve">pjȁt, pijȁt &lt; </w:t>
      </w:r>
      <w:r w:rsidRPr="00CC615F">
        <w:rPr>
          <w:sz w:val="24"/>
          <w:szCs w:val="24"/>
        </w:rPr>
        <w:t xml:space="preserve">tal. </w:t>
      </w:r>
      <w:r w:rsidRPr="00CC615F">
        <w:rPr>
          <w:i/>
          <w:iCs/>
          <w:sz w:val="24"/>
          <w:szCs w:val="24"/>
        </w:rPr>
        <w:t>piatto</w:t>
      </w:r>
      <w:r w:rsidRPr="00CC615F">
        <w:rPr>
          <w:sz w:val="24"/>
          <w:szCs w:val="24"/>
        </w:rPr>
        <w:t xml:space="preserve"> (Sk II/677-678).</w:t>
      </w:r>
    </w:p>
    <w:p w:rsidR="00CC615F" w:rsidRPr="00CC615F" w:rsidRDefault="00CC615F" w:rsidP="00CC615F">
      <w:pPr>
        <w:spacing w:line="360" w:lineRule="auto"/>
        <w:ind w:firstLine="708"/>
        <w:rPr>
          <w:iCs/>
          <w:sz w:val="24"/>
          <w:szCs w:val="24"/>
          <w:lang w:val="it-IT"/>
        </w:rPr>
      </w:pPr>
      <w:r w:rsidRPr="00CC615F">
        <w:rPr>
          <w:b/>
          <w:bCs/>
          <w:iCs/>
          <w:sz w:val="24"/>
          <w:szCs w:val="24"/>
          <w:lang w:val="it-IT"/>
        </w:rPr>
        <w:t xml:space="preserve">pȋrja, </w:t>
      </w:r>
      <w:r w:rsidRPr="00CC615F">
        <w:rPr>
          <w:iCs/>
          <w:sz w:val="24"/>
          <w:szCs w:val="24"/>
          <w:lang w:val="it-IT"/>
        </w:rPr>
        <w:t xml:space="preserve">im. ž. </w:t>
      </w:r>
      <w:r w:rsidRPr="00CC615F">
        <w:rPr>
          <w:sz w:val="24"/>
          <w:szCs w:val="24"/>
        </w:rPr>
        <w:t>–</w:t>
      </w:r>
      <w:r w:rsidRPr="00CC615F">
        <w:rPr>
          <w:iCs/>
          <w:sz w:val="24"/>
          <w:szCs w:val="24"/>
          <w:lang w:val="it-IT"/>
        </w:rPr>
        <w:t xml:space="preserve"> lijevak</w:t>
      </w:r>
    </w:p>
    <w:p w:rsidR="00CC615F" w:rsidRPr="00B330C4" w:rsidRDefault="00CC615F" w:rsidP="00B330C4">
      <w:pPr>
        <w:spacing w:line="360" w:lineRule="auto"/>
        <w:ind w:firstLine="708"/>
        <w:jc w:val="both"/>
        <w:rPr>
          <w:iCs/>
          <w:sz w:val="24"/>
          <w:szCs w:val="24"/>
        </w:rPr>
      </w:pPr>
      <w:r w:rsidRPr="00CC615F">
        <w:rPr>
          <w:iCs/>
          <w:sz w:val="24"/>
          <w:szCs w:val="24"/>
          <w:lang w:val="it-IT"/>
        </w:rPr>
        <w:t xml:space="preserve">Posuđenica iz mletačkoga </w:t>
      </w:r>
      <w:r w:rsidRPr="00CC615F">
        <w:rPr>
          <w:i/>
          <w:sz w:val="24"/>
          <w:szCs w:val="24"/>
          <w:lang w:val="it-IT"/>
        </w:rPr>
        <w:t xml:space="preserve">piria </w:t>
      </w:r>
      <w:r w:rsidRPr="00CC615F">
        <w:rPr>
          <w:iCs/>
          <w:sz w:val="24"/>
          <w:szCs w:val="24"/>
          <w:lang w:val="it-IT"/>
        </w:rPr>
        <w:t xml:space="preserve">„strumento di latta fatto a campana, notissimo, per versare il liqore </w:t>
      </w:r>
      <w:proofErr w:type="gramStart"/>
      <w:r w:rsidRPr="00CC615F">
        <w:rPr>
          <w:iCs/>
          <w:sz w:val="24"/>
          <w:szCs w:val="24"/>
          <w:lang w:val="it-IT"/>
        </w:rPr>
        <w:t xml:space="preserve">ne' </w:t>
      </w:r>
      <w:proofErr w:type="gramEnd"/>
      <w:r w:rsidRPr="00CC615F">
        <w:rPr>
          <w:iCs/>
          <w:sz w:val="24"/>
          <w:szCs w:val="24"/>
          <w:lang w:val="it-IT"/>
        </w:rPr>
        <w:t xml:space="preserve">vasi“ (Bo 512). Skok je navodi pod natuknicom: s. v. pîria: </w:t>
      </w:r>
      <w:r w:rsidRPr="00CC615F">
        <w:rPr>
          <w:i/>
          <w:sz w:val="24"/>
          <w:szCs w:val="24"/>
          <w:lang w:val="it-IT"/>
        </w:rPr>
        <w:t xml:space="preserve">pîrja </w:t>
      </w:r>
      <w:r w:rsidRPr="00CC615F">
        <w:rPr>
          <w:iCs/>
          <w:sz w:val="24"/>
          <w:szCs w:val="24"/>
          <w:lang w:val="it-IT"/>
        </w:rPr>
        <w:t xml:space="preserve">&lt; mlet. </w:t>
      </w:r>
      <w:r w:rsidRPr="00CC615F">
        <w:rPr>
          <w:i/>
          <w:sz w:val="24"/>
          <w:szCs w:val="24"/>
          <w:lang w:val="it-IT"/>
        </w:rPr>
        <w:t>piria</w:t>
      </w:r>
      <w:r w:rsidRPr="00CC615F">
        <w:rPr>
          <w:iCs/>
          <w:sz w:val="24"/>
          <w:szCs w:val="24"/>
          <w:lang w:val="it-IT"/>
        </w:rPr>
        <w:t xml:space="preserve"> (Sk II/661).</w:t>
      </w:r>
    </w:p>
    <w:p w:rsidR="00CC615F" w:rsidRPr="00CC615F" w:rsidRDefault="00CC615F" w:rsidP="00CC615F">
      <w:pPr>
        <w:spacing w:line="360" w:lineRule="auto"/>
        <w:ind w:firstLine="708"/>
        <w:jc w:val="both"/>
        <w:rPr>
          <w:sz w:val="24"/>
          <w:szCs w:val="24"/>
        </w:rPr>
      </w:pPr>
      <w:r w:rsidRPr="00CC615F">
        <w:rPr>
          <w:b/>
          <w:bCs/>
          <w:sz w:val="24"/>
          <w:szCs w:val="24"/>
        </w:rPr>
        <w:lastRenderedPageBreak/>
        <w:t>pitar</w:t>
      </w:r>
      <w:r w:rsidRPr="00CC615F">
        <w:rPr>
          <w:sz w:val="24"/>
          <w:szCs w:val="24"/>
        </w:rPr>
        <w:t>, im. m. – zemljana posuda za cvijeće</w:t>
      </w:r>
    </w:p>
    <w:p w:rsidR="00CC615F" w:rsidRPr="00CC615F" w:rsidRDefault="00CC615F" w:rsidP="00B330C4">
      <w:pPr>
        <w:spacing w:line="360" w:lineRule="auto"/>
        <w:ind w:firstLine="708"/>
        <w:jc w:val="both"/>
        <w:rPr>
          <w:sz w:val="24"/>
          <w:szCs w:val="24"/>
        </w:rPr>
      </w:pPr>
      <w:r w:rsidRPr="00CC615F">
        <w:rPr>
          <w:sz w:val="24"/>
          <w:szCs w:val="24"/>
        </w:rPr>
        <w:t xml:space="preserve">Termin vuče podrijetlo iz nekog od mlet. govora </w:t>
      </w:r>
      <w:r w:rsidRPr="00CC615F">
        <w:rPr>
          <w:i/>
          <w:iCs/>
          <w:sz w:val="24"/>
          <w:szCs w:val="24"/>
        </w:rPr>
        <w:t xml:space="preserve">piter </w:t>
      </w:r>
      <w:r w:rsidRPr="00CC615F">
        <w:rPr>
          <w:sz w:val="24"/>
          <w:szCs w:val="24"/>
        </w:rPr>
        <w:t xml:space="preserve">(Bo 514), </w:t>
      </w:r>
      <w:r w:rsidRPr="00CC615F">
        <w:rPr>
          <w:i/>
          <w:iCs/>
          <w:sz w:val="24"/>
          <w:szCs w:val="24"/>
        </w:rPr>
        <w:t>piter</w:t>
      </w:r>
      <w:r w:rsidRPr="00CC615F">
        <w:rPr>
          <w:sz w:val="24"/>
          <w:szCs w:val="24"/>
        </w:rPr>
        <w:t xml:space="preserve"> „vaso da fiori“ (Do 474, Mi 156, Ro 800), </w:t>
      </w:r>
      <w:r w:rsidRPr="00CC615F">
        <w:rPr>
          <w:i/>
          <w:iCs/>
          <w:sz w:val="24"/>
          <w:szCs w:val="24"/>
        </w:rPr>
        <w:t>pitaro</w:t>
      </w:r>
      <w:r w:rsidRPr="00CC615F">
        <w:rPr>
          <w:sz w:val="24"/>
          <w:szCs w:val="24"/>
        </w:rPr>
        <w:t xml:space="preserve"> (Dur 198). U stand. tal. </w:t>
      </w:r>
      <w:r w:rsidRPr="00CC615F">
        <w:rPr>
          <w:i/>
          <w:iCs/>
          <w:sz w:val="24"/>
          <w:szCs w:val="24"/>
        </w:rPr>
        <w:t>pitàle</w:t>
      </w:r>
      <w:r w:rsidRPr="00CC615F">
        <w:rPr>
          <w:sz w:val="24"/>
          <w:szCs w:val="24"/>
        </w:rPr>
        <w:t xml:space="preserve"> „vaso a forma di orinale“ (Zin 1350). Prema Skoku: </w:t>
      </w:r>
      <w:r w:rsidRPr="00CC615F">
        <w:rPr>
          <w:i/>
          <w:iCs/>
          <w:sz w:val="24"/>
          <w:szCs w:val="24"/>
        </w:rPr>
        <w:t xml:space="preserve">pìtār </w:t>
      </w:r>
      <w:r w:rsidRPr="00CC615F">
        <w:rPr>
          <w:sz w:val="24"/>
          <w:szCs w:val="24"/>
        </w:rPr>
        <w:t xml:space="preserve">&lt; mlet. </w:t>
      </w:r>
      <w:r w:rsidRPr="00CC615F">
        <w:rPr>
          <w:i/>
          <w:iCs/>
          <w:sz w:val="24"/>
          <w:szCs w:val="24"/>
        </w:rPr>
        <w:t>piter, pitaro</w:t>
      </w:r>
      <w:r w:rsidRPr="00CC615F">
        <w:rPr>
          <w:sz w:val="24"/>
          <w:szCs w:val="24"/>
        </w:rPr>
        <w:t xml:space="preserve"> (Sk II/666).</w:t>
      </w:r>
    </w:p>
    <w:p w:rsidR="00CC615F" w:rsidRPr="00CC615F" w:rsidRDefault="00CC615F" w:rsidP="00CC615F">
      <w:pPr>
        <w:spacing w:line="360" w:lineRule="auto"/>
        <w:ind w:firstLine="708"/>
        <w:rPr>
          <w:sz w:val="24"/>
          <w:szCs w:val="24"/>
        </w:rPr>
      </w:pPr>
      <w:r w:rsidRPr="00CC615F">
        <w:rPr>
          <w:b/>
          <w:bCs/>
          <w:sz w:val="24"/>
          <w:szCs w:val="24"/>
        </w:rPr>
        <w:t>ponȉstra</w:t>
      </w:r>
      <w:r w:rsidRPr="00CC615F">
        <w:rPr>
          <w:sz w:val="24"/>
          <w:szCs w:val="24"/>
        </w:rPr>
        <w:t>, im. ž. – prozor</w:t>
      </w:r>
    </w:p>
    <w:p w:rsidR="00CC615F" w:rsidRPr="00CC615F" w:rsidRDefault="00CC615F" w:rsidP="00B330C4">
      <w:pPr>
        <w:spacing w:line="360" w:lineRule="auto"/>
        <w:ind w:firstLine="708"/>
        <w:jc w:val="both"/>
        <w:rPr>
          <w:sz w:val="24"/>
          <w:szCs w:val="24"/>
        </w:rPr>
      </w:pPr>
      <w:r w:rsidRPr="00CC615F">
        <w:rPr>
          <w:sz w:val="24"/>
          <w:szCs w:val="24"/>
        </w:rPr>
        <w:t xml:space="preserve">Moguće je da je riječ dalmatski leksički ostatak i da potječe od dalmatskog </w:t>
      </w:r>
      <w:r w:rsidRPr="00CC615F">
        <w:rPr>
          <w:i/>
          <w:iCs/>
          <w:sz w:val="24"/>
          <w:szCs w:val="24"/>
        </w:rPr>
        <w:t xml:space="preserve">punestra </w:t>
      </w:r>
      <w:r w:rsidRPr="00CC615F">
        <w:rPr>
          <w:sz w:val="24"/>
          <w:szCs w:val="24"/>
        </w:rPr>
        <w:t xml:space="preserve">„finestra“ (Bar II/302). Naime, Skok s.v. fonestra bilježi imenicu </w:t>
      </w:r>
      <w:r w:rsidRPr="00CC615F">
        <w:rPr>
          <w:i/>
          <w:iCs/>
          <w:sz w:val="24"/>
          <w:szCs w:val="24"/>
        </w:rPr>
        <w:t xml:space="preserve">ponȉstra </w:t>
      </w:r>
      <w:r w:rsidRPr="00CC615F">
        <w:rPr>
          <w:sz w:val="24"/>
          <w:szCs w:val="24"/>
        </w:rPr>
        <w:t xml:space="preserve">i navodi kako je riječ o dalmato-romanskom leksičkom ostatku iz graditeljstva od lat. </w:t>
      </w:r>
      <w:r w:rsidRPr="00CC615F">
        <w:rPr>
          <w:i/>
          <w:iCs/>
          <w:sz w:val="24"/>
          <w:szCs w:val="24"/>
        </w:rPr>
        <w:t>fenestra</w:t>
      </w:r>
      <w:r w:rsidRPr="00CC615F">
        <w:rPr>
          <w:sz w:val="24"/>
          <w:szCs w:val="24"/>
        </w:rPr>
        <w:t xml:space="preserve">, odakle je i tal. </w:t>
      </w:r>
      <w:r w:rsidRPr="00CC615F">
        <w:rPr>
          <w:i/>
          <w:iCs/>
          <w:sz w:val="24"/>
          <w:szCs w:val="24"/>
        </w:rPr>
        <w:t xml:space="preserve">finestra </w:t>
      </w:r>
      <w:r w:rsidRPr="00CC615F">
        <w:rPr>
          <w:sz w:val="24"/>
          <w:szCs w:val="24"/>
        </w:rPr>
        <w:t xml:space="preserve">(Sk I/524). Klaić bilježi oblik </w:t>
      </w:r>
      <w:r w:rsidRPr="00CC615F">
        <w:rPr>
          <w:i/>
          <w:iCs/>
          <w:sz w:val="24"/>
          <w:szCs w:val="24"/>
        </w:rPr>
        <w:t xml:space="preserve">pònīstra </w:t>
      </w:r>
      <w:r w:rsidRPr="00CC615F">
        <w:rPr>
          <w:sz w:val="24"/>
          <w:szCs w:val="24"/>
        </w:rPr>
        <w:t xml:space="preserve">&lt; tal. </w:t>
      </w:r>
      <w:r w:rsidRPr="00CC615F">
        <w:rPr>
          <w:i/>
          <w:iCs/>
          <w:sz w:val="24"/>
          <w:szCs w:val="24"/>
        </w:rPr>
        <w:t xml:space="preserve">finestra </w:t>
      </w:r>
      <w:r w:rsidRPr="00CC615F">
        <w:rPr>
          <w:sz w:val="24"/>
          <w:szCs w:val="24"/>
        </w:rPr>
        <w:t>„prozor, okno“ (Kl 1069).</w:t>
      </w:r>
    </w:p>
    <w:p w:rsidR="00CC615F" w:rsidRPr="00CC615F" w:rsidRDefault="00CC615F" w:rsidP="00CC615F">
      <w:pPr>
        <w:spacing w:line="360" w:lineRule="auto"/>
        <w:ind w:firstLine="708"/>
        <w:jc w:val="both"/>
        <w:rPr>
          <w:sz w:val="24"/>
          <w:szCs w:val="24"/>
        </w:rPr>
      </w:pPr>
      <w:r w:rsidRPr="00CC615F">
        <w:rPr>
          <w:b/>
          <w:bCs/>
          <w:sz w:val="24"/>
          <w:szCs w:val="24"/>
        </w:rPr>
        <w:t xml:space="preserve">pitura(va)ti, </w:t>
      </w:r>
      <w:r w:rsidRPr="00CC615F">
        <w:rPr>
          <w:sz w:val="24"/>
          <w:szCs w:val="24"/>
        </w:rPr>
        <w:t>glag. – bojiti, obojiti</w:t>
      </w:r>
    </w:p>
    <w:p w:rsidR="00CC615F" w:rsidRPr="00CC615F" w:rsidRDefault="00CC615F" w:rsidP="00B330C4">
      <w:pPr>
        <w:spacing w:line="360" w:lineRule="auto"/>
        <w:ind w:firstLine="708"/>
        <w:jc w:val="both"/>
        <w:rPr>
          <w:i/>
          <w:iCs/>
          <w:sz w:val="24"/>
          <w:szCs w:val="24"/>
        </w:rPr>
      </w:pPr>
      <w:r w:rsidRPr="00CC615F">
        <w:rPr>
          <w:sz w:val="24"/>
          <w:szCs w:val="24"/>
        </w:rPr>
        <w:t xml:space="preserve">Posuđenica iz mlet. </w:t>
      </w:r>
      <w:r w:rsidRPr="00CC615F">
        <w:rPr>
          <w:i/>
          <w:iCs/>
          <w:sz w:val="24"/>
          <w:szCs w:val="24"/>
        </w:rPr>
        <w:t xml:space="preserve">pituràr </w:t>
      </w:r>
      <w:r w:rsidRPr="00CC615F">
        <w:rPr>
          <w:sz w:val="24"/>
          <w:szCs w:val="24"/>
        </w:rPr>
        <w:t xml:space="preserve">(Bo 514), </w:t>
      </w:r>
      <w:r w:rsidRPr="00CC615F">
        <w:rPr>
          <w:i/>
          <w:iCs/>
          <w:sz w:val="24"/>
          <w:szCs w:val="24"/>
        </w:rPr>
        <w:t>piturar</w:t>
      </w:r>
      <w:r w:rsidRPr="00CC615F">
        <w:rPr>
          <w:sz w:val="24"/>
          <w:szCs w:val="24"/>
        </w:rPr>
        <w:t xml:space="preserve"> (Do 475, Ro 801), </w:t>
      </w:r>
      <w:r w:rsidRPr="00CC615F">
        <w:rPr>
          <w:i/>
          <w:iCs/>
          <w:sz w:val="24"/>
          <w:szCs w:val="24"/>
        </w:rPr>
        <w:t>piturare</w:t>
      </w:r>
      <w:r w:rsidRPr="00CC615F">
        <w:rPr>
          <w:sz w:val="24"/>
          <w:szCs w:val="24"/>
        </w:rPr>
        <w:t xml:space="preserve"> (Dur 198) i tal. </w:t>
      </w:r>
      <w:r w:rsidRPr="00CC615F">
        <w:rPr>
          <w:i/>
          <w:iCs/>
          <w:sz w:val="24"/>
          <w:szCs w:val="24"/>
        </w:rPr>
        <w:t xml:space="preserve">pitturàre </w:t>
      </w:r>
      <w:r w:rsidRPr="00CC615F">
        <w:rPr>
          <w:sz w:val="24"/>
          <w:szCs w:val="24"/>
        </w:rPr>
        <w:t xml:space="preserve">„ricoprire di vernice o di tinta“ (Zin 1351). U Anića </w:t>
      </w:r>
      <w:r w:rsidRPr="00CC615F">
        <w:rPr>
          <w:i/>
          <w:iCs/>
          <w:sz w:val="24"/>
          <w:szCs w:val="24"/>
        </w:rPr>
        <w:t>pituràti</w:t>
      </w:r>
      <w:r w:rsidRPr="00CC615F">
        <w:rPr>
          <w:sz w:val="24"/>
          <w:szCs w:val="24"/>
        </w:rPr>
        <w:t>, nesvrš. „bojiti (zidove, drvene dijelove itd.)“ (An 761).</w:t>
      </w:r>
      <w:r w:rsidRPr="00CC615F">
        <w:rPr>
          <w:i/>
          <w:iCs/>
          <w:sz w:val="24"/>
          <w:szCs w:val="24"/>
        </w:rPr>
        <w:t xml:space="preserve"> </w:t>
      </w:r>
    </w:p>
    <w:p w:rsidR="00CC615F" w:rsidRPr="00CC615F" w:rsidRDefault="00CC615F" w:rsidP="00CC615F">
      <w:pPr>
        <w:spacing w:line="360" w:lineRule="auto"/>
        <w:ind w:firstLine="708"/>
        <w:rPr>
          <w:sz w:val="24"/>
          <w:szCs w:val="24"/>
          <w:lang w:val="it-IT"/>
        </w:rPr>
      </w:pPr>
      <w:r w:rsidRPr="00CC615F">
        <w:rPr>
          <w:b/>
          <w:bCs/>
          <w:sz w:val="24"/>
          <w:szCs w:val="24"/>
          <w:lang w:val="it-IT"/>
        </w:rPr>
        <w:t xml:space="preserve">pȍma, pomidȏra, </w:t>
      </w:r>
      <w:r w:rsidRPr="00CC615F">
        <w:rPr>
          <w:sz w:val="24"/>
          <w:szCs w:val="24"/>
          <w:lang w:val="it-IT"/>
        </w:rPr>
        <w:t xml:space="preserve">im. ž. </w:t>
      </w:r>
      <w:r w:rsidRPr="00CC615F">
        <w:rPr>
          <w:sz w:val="24"/>
          <w:szCs w:val="24"/>
        </w:rPr>
        <w:t xml:space="preserve">– </w:t>
      </w:r>
      <w:r w:rsidRPr="00CC615F">
        <w:rPr>
          <w:sz w:val="24"/>
          <w:szCs w:val="24"/>
          <w:lang w:val="it-IT"/>
        </w:rPr>
        <w:t>rajčica (</w:t>
      </w:r>
      <w:r w:rsidRPr="00CC615F">
        <w:rPr>
          <w:i/>
          <w:iCs/>
          <w:sz w:val="24"/>
          <w:szCs w:val="24"/>
          <w:lang w:val="it-IT"/>
        </w:rPr>
        <w:t>Solanum lycopersicum</w:t>
      </w:r>
      <w:r w:rsidRPr="00CC615F">
        <w:rPr>
          <w:sz w:val="24"/>
          <w:szCs w:val="24"/>
          <w:lang w:val="it-IT"/>
        </w:rPr>
        <w:t>)</w:t>
      </w:r>
    </w:p>
    <w:p w:rsidR="00CC615F" w:rsidRPr="00B330C4" w:rsidRDefault="00CC615F" w:rsidP="00B330C4">
      <w:pPr>
        <w:spacing w:line="360" w:lineRule="auto"/>
        <w:ind w:firstLine="708"/>
        <w:jc w:val="both"/>
        <w:rPr>
          <w:sz w:val="24"/>
          <w:szCs w:val="24"/>
        </w:rPr>
      </w:pPr>
      <w:r w:rsidRPr="00CC615F">
        <w:rPr>
          <w:sz w:val="24"/>
          <w:szCs w:val="24"/>
          <w:lang w:val="it-IT"/>
        </w:rPr>
        <w:t xml:space="preserve">Prema mletačkoj sintagmi </w:t>
      </w:r>
      <w:r w:rsidRPr="00CC615F">
        <w:rPr>
          <w:i/>
          <w:iCs/>
          <w:sz w:val="24"/>
          <w:szCs w:val="24"/>
          <w:lang w:val="it-IT"/>
        </w:rPr>
        <w:t xml:space="preserve">pomo d'oro </w:t>
      </w:r>
      <w:r w:rsidRPr="00CC615F">
        <w:rPr>
          <w:sz w:val="24"/>
          <w:szCs w:val="24"/>
          <w:lang w:val="it-IT"/>
        </w:rPr>
        <w:t xml:space="preserve">„sorta d'ortagio notissimo, di sapore acidulo, che produce un frutto dello stesso nome, simile a una cipolla o mela, di color rosso o ranciato“ (Bo 519) ili talijanskoj riječi </w:t>
      </w:r>
      <w:r w:rsidRPr="00CC615F">
        <w:rPr>
          <w:i/>
          <w:iCs/>
          <w:sz w:val="24"/>
          <w:szCs w:val="24"/>
          <w:lang w:val="it-IT"/>
        </w:rPr>
        <w:t xml:space="preserve">pomodòro, pomidòro </w:t>
      </w:r>
      <w:r w:rsidRPr="00CC615F">
        <w:rPr>
          <w:sz w:val="24"/>
          <w:szCs w:val="24"/>
          <w:lang w:val="it-IT"/>
        </w:rPr>
        <w:t xml:space="preserve">(Zin 1372). U Skoka je ta riječ zabilježena pod: s. v. pòmulj: </w:t>
      </w:r>
      <w:r w:rsidRPr="00CC615F">
        <w:rPr>
          <w:i/>
          <w:iCs/>
          <w:sz w:val="24"/>
          <w:szCs w:val="24"/>
          <w:lang w:val="it-IT"/>
        </w:rPr>
        <w:t xml:space="preserve">pomidȏra </w:t>
      </w:r>
      <w:r w:rsidRPr="00CC615F">
        <w:rPr>
          <w:sz w:val="24"/>
          <w:szCs w:val="24"/>
          <w:lang w:val="it-IT"/>
        </w:rPr>
        <w:t>&lt; tal. pomodòro (Sk II/700).</w:t>
      </w:r>
    </w:p>
    <w:p w:rsidR="00CC615F" w:rsidRPr="00CC615F" w:rsidRDefault="00CC615F" w:rsidP="00CC615F">
      <w:pPr>
        <w:spacing w:line="360" w:lineRule="auto"/>
        <w:ind w:firstLine="708"/>
        <w:jc w:val="both"/>
        <w:rPr>
          <w:sz w:val="24"/>
          <w:szCs w:val="24"/>
        </w:rPr>
      </w:pPr>
      <w:r w:rsidRPr="00CC615F">
        <w:rPr>
          <w:b/>
          <w:bCs/>
          <w:sz w:val="24"/>
          <w:szCs w:val="24"/>
        </w:rPr>
        <w:t xml:space="preserve">p(o)rtafoj, </w:t>
      </w:r>
      <w:r w:rsidRPr="00CC615F">
        <w:rPr>
          <w:sz w:val="24"/>
          <w:szCs w:val="24"/>
        </w:rPr>
        <w:t>im. m. – lisnica, novčanik</w:t>
      </w:r>
    </w:p>
    <w:p w:rsidR="00CC615F" w:rsidRPr="00CC615F" w:rsidRDefault="00CC615F" w:rsidP="00B330C4">
      <w:pPr>
        <w:spacing w:line="360" w:lineRule="auto"/>
        <w:ind w:firstLine="708"/>
        <w:jc w:val="both"/>
        <w:rPr>
          <w:sz w:val="24"/>
          <w:szCs w:val="24"/>
        </w:rPr>
      </w:pPr>
      <w:r w:rsidRPr="00CC615F">
        <w:rPr>
          <w:sz w:val="24"/>
          <w:szCs w:val="24"/>
        </w:rPr>
        <w:t xml:space="preserve">Mletacizam: </w:t>
      </w:r>
      <w:r w:rsidRPr="00CC615F">
        <w:rPr>
          <w:i/>
          <w:iCs/>
          <w:sz w:val="24"/>
          <w:szCs w:val="24"/>
        </w:rPr>
        <w:t>portafolio</w:t>
      </w:r>
      <w:r w:rsidRPr="00CC615F">
        <w:rPr>
          <w:sz w:val="24"/>
          <w:szCs w:val="24"/>
        </w:rPr>
        <w:t xml:space="preserve"> „portafogli“ (Ro 819). Vinja ga bilježi s.v. portamenat: </w:t>
      </w:r>
      <w:r w:rsidRPr="00CC615F">
        <w:rPr>
          <w:i/>
          <w:iCs/>
          <w:sz w:val="24"/>
          <w:szCs w:val="24"/>
        </w:rPr>
        <w:t xml:space="preserve">portàfōj </w:t>
      </w:r>
      <w:r w:rsidRPr="00CC615F">
        <w:rPr>
          <w:sz w:val="24"/>
          <w:szCs w:val="24"/>
        </w:rPr>
        <w:t>„lisnica“ (Vi III/68).</w:t>
      </w:r>
    </w:p>
    <w:p w:rsidR="00CC615F" w:rsidRPr="00CC615F" w:rsidRDefault="00CC615F" w:rsidP="00CC615F">
      <w:pPr>
        <w:spacing w:line="360" w:lineRule="auto"/>
        <w:ind w:firstLine="708"/>
        <w:jc w:val="both"/>
        <w:rPr>
          <w:sz w:val="24"/>
          <w:szCs w:val="24"/>
        </w:rPr>
      </w:pPr>
      <w:r w:rsidRPr="00CC615F">
        <w:rPr>
          <w:b/>
          <w:bCs/>
          <w:sz w:val="24"/>
          <w:szCs w:val="24"/>
        </w:rPr>
        <w:t>(po)spugȁti</w:t>
      </w:r>
      <w:r w:rsidRPr="00CC615F">
        <w:rPr>
          <w:sz w:val="24"/>
          <w:szCs w:val="24"/>
        </w:rPr>
        <w:t>, glag. – posušiti (spužvom)</w:t>
      </w:r>
    </w:p>
    <w:p w:rsidR="00CC615F" w:rsidRPr="00B330C4" w:rsidRDefault="00CC615F" w:rsidP="00B330C4">
      <w:pPr>
        <w:spacing w:line="360" w:lineRule="auto"/>
        <w:ind w:firstLine="708"/>
        <w:jc w:val="both"/>
        <w:rPr>
          <w:sz w:val="24"/>
          <w:szCs w:val="24"/>
          <w:lang w:val="it-IT"/>
        </w:rPr>
      </w:pPr>
      <w:r w:rsidRPr="00CC615F">
        <w:rPr>
          <w:sz w:val="24"/>
          <w:szCs w:val="24"/>
        </w:rPr>
        <w:t xml:space="preserve">Glavan (2019) upućuje na leksem </w:t>
      </w:r>
      <w:r w:rsidRPr="00CC615F">
        <w:rPr>
          <w:i/>
          <w:iCs/>
          <w:sz w:val="24"/>
          <w:szCs w:val="24"/>
          <w:lang w:val="it-IT"/>
        </w:rPr>
        <w:t>sp</w:t>
      </w:r>
      <w:r w:rsidRPr="008D149C">
        <w:rPr>
          <w:i/>
          <w:iCs/>
          <w:sz w:val="24"/>
          <w:szCs w:val="24"/>
        </w:rPr>
        <w:t>ȕ</w:t>
      </w:r>
      <w:r w:rsidRPr="00CC615F">
        <w:rPr>
          <w:i/>
          <w:iCs/>
          <w:sz w:val="24"/>
          <w:szCs w:val="24"/>
          <w:lang w:val="it-IT"/>
        </w:rPr>
        <w:t>ga</w:t>
      </w:r>
      <w:r w:rsidRPr="008D149C">
        <w:rPr>
          <w:sz w:val="24"/>
          <w:szCs w:val="24"/>
        </w:rPr>
        <w:t xml:space="preserve">, </w:t>
      </w:r>
      <w:r w:rsidRPr="00CC615F">
        <w:rPr>
          <w:sz w:val="24"/>
          <w:szCs w:val="24"/>
          <w:lang w:val="it-IT"/>
        </w:rPr>
        <w:t>im</w:t>
      </w:r>
      <w:r w:rsidRPr="008D149C">
        <w:rPr>
          <w:sz w:val="24"/>
          <w:szCs w:val="24"/>
        </w:rPr>
        <w:t>. ž. (</w:t>
      </w:r>
      <w:r w:rsidRPr="00CC615F">
        <w:rPr>
          <w:sz w:val="24"/>
          <w:szCs w:val="24"/>
          <w:lang w:val="it-IT"/>
        </w:rPr>
        <w:t>lat</w:t>
      </w:r>
      <w:r w:rsidRPr="008D149C">
        <w:rPr>
          <w:sz w:val="24"/>
          <w:szCs w:val="24"/>
        </w:rPr>
        <w:t xml:space="preserve">. </w:t>
      </w:r>
      <w:r w:rsidRPr="00CC615F">
        <w:rPr>
          <w:sz w:val="24"/>
          <w:szCs w:val="24"/>
          <w:lang w:val="it-IT"/>
        </w:rPr>
        <w:t>Spongiae), spužva navodeći da je to dalmatsko-romanski leksički ostatak. Dalmatsko podrijetlo potvrđuju i Skok (III/314) i Vinja (III/189).</w:t>
      </w:r>
    </w:p>
    <w:p w:rsidR="00CC615F" w:rsidRPr="00CC615F" w:rsidRDefault="00CC615F" w:rsidP="00B330C4">
      <w:pPr>
        <w:spacing w:line="360" w:lineRule="auto"/>
        <w:ind w:left="708"/>
        <w:rPr>
          <w:sz w:val="24"/>
          <w:szCs w:val="24"/>
        </w:rPr>
      </w:pPr>
      <w:r w:rsidRPr="00CC615F">
        <w:rPr>
          <w:b/>
          <w:bCs/>
          <w:sz w:val="24"/>
          <w:szCs w:val="24"/>
          <w:lang w:val="it-IT"/>
        </w:rPr>
        <w:t xml:space="preserve">pošȃda, </w:t>
      </w:r>
      <w:r w:rsidRPr="00CC615F">
        <w:rPr>
          <w:sz w:val="24"/>
          <w:szCs w:val="24"/>
          <w:lang w:val="it-IT"/>
        </w:rPr>
        <w:t xml:space="preserve">im. ž. </w:t>
      </w:r>
      <w:r w:rsidRPr="00CC615F">
        <w:rPr>
          <w:sz w:val="24"/>
          <w:szCs w:val="24"/>
        </w:rPr>
        <w:t>–</w:t>
      </w:r>
      <w:r w:rsidRPr="00CC615F">
        <w:rPr>
          <w:sz w:val="24"/>
          <w:szCs w:val="24"/>
          <w:lang w:val="it-IT"/>
        </w:rPr>
        <w:t xml:space="preserve"> pribor za jelo</w:t>
      </w:r>
      <w:r w:rsidRPr="00CC615F">
        <w:rPr>
          <w:sz w:val="24"/>
          <w:szCs w:val="24"/>
          <w:lang w:val="it-IT"/>
        </w:rPr>
        <w:br/>
        <w:t xml:space="preserve">Posuđenica iz mletačkoga </w:t>
      </w:r>
      <w:r w:rsidRPr="00CC615F">
        <w:rPr>
          <w:i/>
          <w:iCs/>
          <w:sz w:val="24"/>
          <w:szCs w:val="24"/>
          <w:lang w:val="it-IT"/>
        </w:rPr>
        <w:t xml:space="preserve">possàda </w:t>
      </w:r>
      <w:r w:rsidRPr="00CC615F">
        <w:rPr>
          <w:sz w:val="24"/>
          <w:szCs w:val="24"/>
          <w:lang w:val="it-IT"/>
        </w:rPr>
        <w:t xml:space="preserve">„possata“ (Bo 528), </w:t>
      </w:r>
      <w:r w:rsidRPr="00CC615F">
        <w:rPr>
          <w:i/>
          <w:iCs/>
          <w:sz w:val="24"/>
          <w:szCs w:val="24"/>
          <w:lang w:val="it-IT"/>
        </w:rPr>
        <w:t xml:space="preserve">posàda </w:t>
      </w:r>
      <w:r w:rsidRPr="00CC615F">
        <w:rPr>
          <w:sz w:val="24"/>
          <w:szCs w:val="24"/>
          <w:lang w:val="it-IT"/>
        </w:rPr>
        <w:t>(Mi 160).</w:t>
      </w:r>
    </w:p>
    <w:p w:rsidR="00CC615F" w:rsidRPr="00CC615F" w:rsidRDefault="00CC615F" w:rsidP="00CC615F">
      <w:pPr>
        <w:spacing w:line="360" w:lineRule="auto"/>
        <w:ind w:firstLine="708"/>
        <w:jc w:val="both"/>
        <w:rPr>
          <w:sz w:val="24"/>
          <w:szCs w:val="24"/>
        </w:rPr>
      </w:pPr>
      <w:r w:rsidRPr="00CC615F">
        <w:rPr>
          <w:b/>
          <w:bCs/>
          <w:sz w:val="24"/>
          <w:szCs w:val="24"/>
        </w:rPr>
        <w:t>pošempijati</w:t>
      </w:r>
      <w:r w:rsidRPr="00CC615F">
        <w:rPr>
          <w:sz w:val="24"/>
          <w:szCs w:val="24"/>
        </w:rPr>
        <w:t>, glag. – poblesaviti, poludjeti</w:t>
      </w:r>
    </w:p>
    <w:p w:rsidR="00CC615F" w:rsidRPr="00CC615F" w:rsidRDefault="00CC615F" w:rsidP="00B330C4">
      <w:pPr>
        <w:spacing w:line="360" w:lineRule="auto"/>
        <w:ind w:firstLine="708"/>
        <w:jc w:val="both"/>
        <w:rPr>
          <w:sz w:val="24"/>
          <w:szCs w:val="24"/>
        </w:rPr>
      </w:pPr>
      <w:r w:rsidRPr="00CC615F">
        <w:rPr>
          <w:sz w:val="24"/>
          <w:szCs w:val="24"/>
        </w:rPr>
        <w:lastRenderedPageBreak/>
        <w:t xml:space="preserve">Hibridna glagolska izvedenica od hr. prefiksa </w:t>
      </w:r>
      <w:r w:rsidRPr="00CC615F">
        <w:rPr>
          <w:i/>
          <w:iCs/>
          <w:sz w:val="24"/>
          <w:szCs w:val="24"/>
        </w:rPr>
        <w:t>po-</w:t>
      </w:r>
      <w:r w:rsidRPr="00CC615F">
        <w:rPr>
          <w:sz w:val="24"/>
          <w:szCs w:val="24"/>
        </w:rPr>
        <w:t xml:space="preserve"> koji „opkazuje da je radnja osnovnog glagola do kraja izvršena“ (An 774) + mlet. </w:t>
      </w:r>
      <w:r w:rsidRPr="00CC615F">
        <w:rPr>
          <w:i/>
          <w:iCs/>
          <w:sz w:val="24"/>
          <w:szCs w:val="24"/>
        </w:rPr>
        <w:t xml:space="preserve">senpio </w:t>
      </w:r>
      <w:r w:rsidRPr="00CC615F">
        <w:rPr>
          <w:sz w:val="24"/>
          <w:szCs w:val="24"/>
        </w:rPr>
        <w:t xml:space="preserve">/ tal. </w:t>
      </w:r>
      <w:r w:rsidRPr="00CC615F">
        <w:rPr>
          <w:i/>
          <w:iCs/>
          <w:sz w:val="24"/>
          <w:szCs w:val="24"/>
        </w:rPr>
        <w:t xml:space="preserve">scempio </w:t>
      </w:r>
      <w:r w:rsidRPr="00CC615F">
        <w:rPr>
          <w:sz w:val="24"/>
          <w:szCs w:val="24"/>
        </w:rPr>
        <w:t>+ hr sufiks -</w:t>
      </w:r>
      <w:r w:rsidRPr="00CC615F">
        <w:rPr>
          <w:i/>
          <w:iCs/>
          <w:sz w:val="24"/>
          <w:szCs w:val="24"/>
        </w:rPr>
        <w:t>at</w:t>
      </w:r>
      <w:r w:rsidRPr="00CC615F">
        <w:rPr>
          <w:sz w:val="24"/>
          <w:szCs w:val="24"/>
        </w:rPr>
        <w:t xml:space="preserve">. U Vinje s.v. simplȋko: </w:t>
      </w:r>
      <w:r w:rsidRPr="00CC615F">
        <w:rPr>
          <w:i/>
          <w:iCs/>
          <w:sz w:val="24"/>
          <w:szCs w:val="24"/>
        </w:rPr>
        <w:t>šèmpja</w:t>
      </w:r>
      <w:r w:rsidRPr="00CC615F">
        <w:rPr>
          <w:sz w:val="24"/>
          <w:szCs w:val="24"/>
        </w:rPr>
        <w:t xml:space="preserve"> „glupan, naivčina, dobričina“ &lt; ven. </w:t>
      </w:r>
      <w:r w:rsidRPr="00CC615F">
        <w:rPr>
          <w:i/>
          <w:iCs/>
          <w:sz w:val="24"/>
          <w:szCs w:val="24"/>
        </w:rPr>
        <w:t xml:space="preserve">sempio </w:t>
      </w:r>
      <w:r w:rsidRPr="00CC615F">
        <w:rPr>
          <w:sz w:val="24"/>
          <w:szCs w:val="24"/>
        </w:rPr>
        <w:t>(Vi III/161).</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predikati</w:t>
      </w:r>
      <w:r w:rsidRPr="00CC615F">
        <w:rPr>
          <w:sz w:val="24"/>
          <w:szCs w:val="24"/>
          <w:lang w:val="it-IT"/>
        </w:rPr>
        <w:t xml:space="preserve">, glag. – dugo govoriti </w:t>
      </w:r>
    </w:p>
    <w:p w:rsidR="00CC615F" w:rsidRPr="00B330C4" w:rsidRDefault="00CC615F" w:rsidP="00B330C4">
      <w:pPr>
        <w:spacing w:line="360" w:lineRule="auto"/>
        <w:ind w:firstLine="708"/>
        <w:jc w:val="both"/>
        <w:rPr>
          <w:sz w:val="24"/>
          <w:szCs w:val="24"/>
          <w:lang w:val="it-IT"/>
        </w:rPr>
      </w:pPr>
      <w:r w:rsidRPr="00CC615F">
        <w:rPr>
          <w:sz w:val="24"/>
          <w:szCs w:val="24"/>
          <w:lang w:val="it-IT"/>
        </w:rPr>
        <w:t xml:space="preserve">U stand. tal. </w:t>
      </w:r>
      <w:r w:rsidRPr="00CC615F">
        <w:rPr>
          <w:i/>
          <w:iCs/>
          <w:sz w:val="24"/>
          <w:szCs w:val="24"/>
          <w:lang w:val="it-IT"/>
        </w:rPr>
        <w:t>predicare</w:t>
      </w:r>
      <w:r w:rsidRPr="00CC615F">
        <w:rPr>
          <w:sz w:val="24"/>
          <w:szCs w:val="24"/>
          <w:lang w:val="it-IT"/>
        </w:rPr>
        <w:t xml:space="preserve"> “(1) dare l’annuncio pubblico, a mezzo di predicazione, di una verità, di un’impresa; (2) andare insegnando a molti o pubblicamente; (3) (lett.) esaltare e lodare pubblicamente” (Zin 1767).</w:t>
      </w:r>
    </w:p>
    <w:p w:rsidR="00CC615F" w:rsidRPr="00CC615F" w:rsidRDefault="00CC615F" w:rsidP="00CC615F">
      <w:pPr>
        <w:spacing w:line="360" w:lineRule="auto"/>
        <w:ind w:firstLine="708"/>
        <w:jc w:val="both"/>
        <w:rPr>
          <w:sz w:val="24"/>
          <w:szCs w:val="24"/>
        </w:rPr>
      </w:pPr>
      <w:r w:rsidRPr="00CC615F">
        <w:rPr>
          <w:b/>
          <w:bCs/>
          <w:sz w:val="24"/>
          <w:szCs w:val="24"/>
        </w:rPr>
        <w:t>preženca</w:t>
      </w:r>
      <w:r w:rsidRPr="00CC615F">
        <w:rPr>
          <w:sz w:val="24"/>
          <w:szCs w:val="24"/>
        </w:rPr>
        <w:t>, im. ž. – izgled, pojava</w:t>
      </w:r>
    </w:p>
    <w:p w:rsidR="00CC615F" w:rsidRPr="00CC615F" w:rsidRDefault="00CC615F" w:rsidP="00B330C4">
      <w:pPr>
        <w:spacing w:line="360" w:lineRule="auto"/>
        <w:ind w:firstLine="708"/>
        <w:jc w:val="both"/>
        <w:rPr>
          <w:sz w:val="24"/>
          <w:szCs w:val="24"/>
        </w:rPr>
      </w:pPr>
      <w:r w:rsidRPr="00CC615F">
        <w:rPr>
          <w:sz w:val="24"/>
          <w:szCs w:val="24"/>
        </w:rPr>
        <w:t xml:space="preserve">Termin vuče podrijetlo od mlet./tal.: </w:t>
      </w:r>
      <w:r w:rsidRPr="00CC615F">
        <w:rPr>
          <w:i/>
          <w:iCs/>
          <w:sz w:val="24"/>
          <w:szCs w:val="24"/>
        </w:rPr>
        <w:t xml:space="preserve">preʃenza </w:t>
      </w:r>
      <w:r w:rsidRPr="00CC615F">
        <w:rPr>
          <w:sz w:val="24"/>
          <w:szCs w:val="24"/>
        </w:rPr>
        <w:t xml:space="preserve">„aspetto fisico“ (Ro 827), </w:t>
      </w:r>
      <w:r w:rsidRPr="00CC615F">
        <w:rPr>
          <w:i/>
          <w:iCs/>
          <w:sz w:val="24"/>
          <w:szCs w:val="24"/>
        </w:rPr>
        <w:t>presenza</w:t>
      </w:r>
      <w:r w:rsidRPr="00CC615F">
        <w:rPr>
          <w:sz w:val="24"/>
          <w:szCs w:val="24"/>
        </w:rPr>
        <w:t xml:space="preserve"> (Bo 533) (…). Vinja ga bilježi s.v. prezèntat se: </w:t>
      </w:r>
      <w:r w:rsidRPr="00CC615F">
        <w:rPr>
          <w:i/>
          <w:iCs/>
          <w:sz w:val="24"/>
          <w:szCs w:val="24"/>
        </w:rPr>
        <w:t>prežênca</w:t>
      </w:r>
      <w:r w:rsidRPr="00CC615F">
        <w:rPr>
          <w:sz w:val="24"/>
          <w:szCs w:val="24"/>
        </w:rPr>
        <w:t xml:space="preserve"> &lt; ven. </w:t>
      </w:r>
      <w:r w:rsidRPr="00CC615F">
        <w:rPr>
          <w:i/>
          <w:iCs/>
          <w:sz w:val="24"/>
          <w:szCs w:val="24"/>
        </w:rPr>
        <w:t>presenza</w:t>
      </w:r>
      <w:r w:rsidRPr="00CC615F">
        <w:rPr>
          <w:sz w:val="24"/>
          <w:szCs w:val="24"/>
        </w:rPr>
        <w:t xml:space="preserve"> (Vi III/81).</w:t>
      </w:r>
    </w:p>
    <w:p w:rsidR="00CC615F" w:rsidRPr="00CC615F" w:rsidRDefault="00CC615F" w:rsidP="00CC615F">
      <w:pPr>
        <w:spacing w:line="360" w:lineRule="auto"/>
        <w:ind w:left="708"/>
        <w:jc w:val="both"/>
        <w:rPr>
          <w:sz w:val="24"/>
          <w:szCs w:val="24"/>
        </w:rPr>
      </w:pPr>
      <w:r w:rsidRPr="00CC615F">
        <w:rPr>
          <w:b/>
          <w:bCs/>
          <w:sz w:val="24"/>
          <w:szCs w:val="24"/>
        </w:rPr>
        <w:t xml:space="preserve">priša, </w:t>
      </w:r>
      <w:r w:rsidRPr="00CC615F">
        <w:rPr>
          <w:sz w:val="24"/>
          <w:szCs w:val="24"/>
        </w:rPr>
        <w:t>im. ž. – žurba, hitnja</w:t>
      </w:r>
    </w:p>
    <w:p w:rsidR="00CC615F" w:rsidRPr="00CC615F" w:rsidRDefault="00CC615F" w:rsidP="00B330C4">
      <w:pPr>
        <w:spacing w:line="360" w:lineRule="auto"/>
        <w:ind w:firstLine="708"/>
        <w:jc w:val="both"/>
        <w:rPr>
          <w:sz w:val="24"/>
          <w:szCs w:val="24"/>
        </w:rPr>
      </w:pPr>
      <w:r w:rsidRPr="00CC615F">
        <w:rPr>
          <w:sz w:val="24"/>
          <w:szCs w:val="24"/>
        </w:rPr>
        <w:t xml:space="preserve">Termin vuče podrijetlo iz nekog od mlet. govora: </w:t>
      </w:r>
      <w:r w:rsidRPr="00CC615F">
        <w:rPr>
          <w:i/>
          <w:iCs/>
          <w:sz w:val="24"/>
          <w:szCs w:val="24"/>
        </w:rPr>
        <w:t xml:space="preserve">pressa </w:t>
      </w:r>
      <w:r w:rsidRPr="00CC615F">
        <w:rPr>
          <w:sz w:val="24"/>
          <w:szCs w:val="24"/>
        </w:rPr>
        <w:t xml:space="preserve">„fretta, affrettamento“ (Bo 533). Skok ga bilježi s.v. prȅmiti: </w:t>
      </w:r>
      <w:r w:rsidRPr="00CC615F">
        <w:rPr>
          <w:i/>
          <w:iCs/>
          <w:sz w:val="24"/>
          <w:szCs w:val="24"/>
        </w:rPr>
        <w:t>priša</w:t>
      </w:r>
      <w:r w:rsidRPr="00CC615F">
        <w:rPr>
          <w:sz w:val="24"/>
          <w:szCs w:val="24"/>
        </w:rPr>
        <w:t xml:space="preserve"> „hitnja, žurba“ &lt; tal. </w:t>
      </w:r>
      <w:r w:rsidRPr="00CC615F">
        <w:rPr>
          <w:i/>
          <w:iCs/>
          <w:sz w:val="24"/>
          <w:szCs w:val="24"/>
        </w:rPr>
        <w:t xml:space="preserve">pressa </w:t>
      </w:r>
      <w:r w:rsidRPr="00CC615F">
        <w:rPr>
          <w:sz w:val="24"/>
          <w:szCs w:val="24"/>
        </w:rPr>
        <w:t>(Sk III/34).</w:t>
      </w:r>
    </w:p>
    <w:p w:rsidR="00CC615F" w:rsidRPr="00CC615F" w:rsidRDefault="00CC615F" w:rsidP="00CC615F">
      <w:pPr>
        <w:spacing w:line="360" w:lineRule="auto"/>
        <w:ind w:firstLine="708"/>
        <w:rPr>
          <w:sz w:val="24"/>
          <w:szCs w:val="24"/>
          <w:lang w:val="it-IT"/>
        </w:rPr>
      </w:pPr>
      <w:r w:rsidRPr="00CC615F">
        <w:rPr>
          <w:b/>
          <w:bCs/>
          <w:sz w:val="24"/>
          <w:szCs w:val="24"/>
          <w:lang w:val="it-IT"/>
        </w:rPr>
        <w:t xml:space="preserve">prȍšek, </w:t>
      </w:r>
      <w:r w:rsidRPr="00CC615F">
        <w:rPr>
          <w:sz w:val="24"/>
          <w:szCs w:val="24"/>
          <w:lang w:val="it-IT"/>
        </w:rPr>
        <w:t xml:space="preserve">im. m. </w:t>
      </w:r>
      <w:r w:rsidRPr="00CC615F">
        <w:rPr>
          <w:sz w:val="24"/>
          <w:szCs w:val="24"/>
        </w:rPr>
        <w:t xml:space="preserve">– </w:t>
      </w:r>
      <w:r w:rsidRPr="00CC615F">
        <w:rPr>
          <w:sz w:val="24"/>
          <w:szCs w:val="24"/>
          <w:lang w:val="it-IT"/>
        </w:rPr>
        <w:t>slatko vino</w:t>
      </w:r>
    </w:p>
    <w:p w:rsidR="00CC615F" w:rsidRPr="00B330C4" w:rsidRDefault="00CC615F" w:rsidP="00B330C4">
      <w:pPr>
        <w:spacing w:line="360" w:lineRule="auto"/>
        <w:ind w:firstLine="708"/>
        <w:jc w:val="both"/>
        <w:rPr>
          <w:sz w:val="24"/>
          <w:szCs w:val="24"/>
          <w:lang w:val="it-IT"/>
        </w:rPr>
      </w:pPr>
      <w:r w:rsidRPr="00CC615F">
        <w:rPr>
          <w:sz w:val="24"/>
          <w:szCs w:val="24"/>
          <w:lang w:val="it-IT"/>
        </w:rPr>
        <w:t xml:space="preserve">Posuđenica iz furlanskoga </w:t>
      </w:r>
      <w:r w:rsidRPr="00CC615F">
        <w:rPr>
          <w:i/>
          <w:iCs/>
          <w:sz w:val="24"/>
          <w:szCs w:val="24"/>
          <w:lang w:val="it-IT"/>
        </w:rPr>
        <w:t xml:space="preserve">prossèc </w:t>
      </w:r>
      <w:r w:rsidRPr="00CC615F">
        <w:rPr>
          <w:sz w:val="24"/>
          <w:szCs w:val="24"/>
          <w:lang w:val="it-IT"/>
        </w:rPr>
        <w:t xml:space="preserve">„prosecco, qualità d'uva e di vino“ (Pi 814), </w:t>
      </w:r>
      <w:proofErr w:type="gramStart"/>
      <w:r w:rsidRPr="00CC615F">
        <w:rPr>
          <w:sz w:val="24"/>
          <w:szCs w:val="24"/>
          <w:lang w:val="it-IT"/>
        </w:rPr>
        <w:t>stand.</w:t>
      </w:r>
      <w:proofErr w:type="gramEnd"/>
      <w:r w:rsidRPr="00CC615F">
        <w:rPr>
          <w:sz w:val="24"/>
          <w:szCs w:val="24"/>
          <w:lang w:val="it-IT"/>
        </w:rPr>
        <w:t xml:space="preserve"> tal. </w:t>
      </w:r>
      <w:proofErr w:type="gramStart"/>
      <w:r w:rsidRPr="00CC615F">
        <w:rPr>
          <w:i/>
          <w:sz w:val="24"/>
          <w:szCs w:val="24"/>
          <w:lang w:val="it-IT"/>
        </w:rPr>
        <w:t>prosécco</w:t>
      </w:r>
      <w:proofErr w:type="gramEnd"/>
      <w:r w:rsidRPr="00CC615F">
        <w:rPr>
          <w:i/>
          <w:sz w:val="24"/>
          <w:szCs w:val="24"/>
          <w:lang w:val="it-IT"/>
        </w:rPr>
        <w:t xml:space="preserve"> </w:t>
      </w:r>
      <w:r w:rsidRPr="00CC615F">
        <w:rPr>
          <w:iCs/>
          <w:sz w:val="24"/>
          <w:szCs w:val="24"/>
          <w:lang w:val="it-IT"/>
        </w:rPr>
        <w:t xml:space="preserve">„pregiato vino bianco secco, di color giallo paglierino, dal profumo fresco e dal sapore spesso fruttato, prodotto dal vitigno ononimo spec. sulle colline del Trevigiano“ (Zin 1427). Skok tumači riječ pod natuknicom: s. v. sjȅći: </w:t>
      </w:r>
      <w:r w:rsidRPr="00CC615F">
        <w:rPr>
          <w:i/>
          <w:sz w:val="24"/>
          <w:szCs w:val="24"/>
          <w:lang w:val="it-IT"/>
        </w:rPr>
        <w:t xml:space="preserve">prošeko </w:t>
      </w:r>
      <w:r w:rsidRPr="00CC615F">
        <w:rPr>
          <w:iCs/>
          <w:sz w:val="24"/>
          <w:szCs w:val="24"/>
          <w:lang w:val="it-IT"/>
        </w:rPr>
        <w:t>&lt; furl. pròssec (Sk III/249).</w:t>
      </w:r>
    </w:p>
    <w:p w:rsidR="00CC615F" w:rsidRPr="00CC615F" w:rsidRDefault="00CC615F" w:rsidP="00CC615F">
      <w:pPr>
        <w:spacing w:line="360" w:lineRule="auto"/>
        <w:ind w:firstLine="708"/>
        <w:rPr>
          <w:iCs/>
          <w:sz w:val="24"/>
          <w:szCs w:val="24"/>
          <w:lang w:val="it-IT"/>
        </w:rPr>
      </w:pPr>
      <w:r w:rsidRPr="00CC615F">
        <w:rPr>
          <w:b/>
          <w:bCs/>
          <w:iCs/>
          <w:sz w:val="24"/>
          <w:szCs w:val="24"/>
          <w:lang w:val="it-IT"/>
        </w:rPr>
        <w:t xml:space="preserve">pršȕra, </w:t>
      </w:r>
      <w:r w:rsidRPr="00CC615F">
        <w:rPr>
          <w:iCs/>
          <w:sz w:val="24"/>
          <w:szCs w:val="24"/>
          <w:lang w:val="it-IT"/>
        </w:rPr>
        <w:t xml:space="preserve">im. ž. </w:t>
      </w:r>
      <w:r w:rsidRPr="00CC615F">
        <w:rPr>
          <w:sz w:val="24"/>
          <w:szCs w:val="24"/>
        </w:rPr>
        <w:t xml:space="preserve">– </w:t>
      </w:r>
      <w:r w:rsidRPr="00CC615F">
        <w:rPr>
          <w:iCs/>
          <w:sz w:val="24"/>
          <w:szCs w:val="24"/>
          <w:lang w:val="it-IT"/>
        </w:rPr>
        <w:t>tava</w:t>
      </w:r>
    </w:p>
    <w:p w:rsidR="00CC615F" w:rsidRPr="00CC615F" w:rsidRDefault="00CC615F" w:rsidP="00B330C4">
      <w:pPr>
        <w:spacing w:line="360" w:lineRule="auto"/>
        <w:ind w:firstLine="708"/>
        <w:jc w:val="both"/>
        <w:rPr>
          <w:iCs/>
          <w:sz w:val="24"/>
          <w:szCs w:val="24"/>
          <w:lang w:val="it-IT"/>
        </w:rPr>
      </w:pPr>
      <w:r w:rsidRPr="00CC615F">
        <w:rPr>
          <w:iCs/>
          <w:sz w:val="24"/>
          <w:szCs w:val="24"/>
          <w:lang w:val="it-IT"/>
        </w:rPr>
        <w:t xml:space="preserve">Termin je posuđenica iz dalmatskoga, a nastavlja latinski etimon </w:t>
      </w:r>
      <w:r w:rsidRPr="00CC615F">
        <w:rPr>
          <w:i/>
          <w:sz w:val="24"/>
          <w:szCs w:val="24"/>
          <w:lang w:val="it-IT"/>
        </w:rPr>
        <w:t xml:space="preserve">frixorium </w:t>
      </w:r>
      <w:r w:rsidRPr="00CC615F">
        <w:rPr>
          <w:iCs/>
          <w:sz w:val="24"/>
          <w:szCs w:val="24"/>
          <w:lang w:val="it-IT"/>
        </w:rPr>
        <w:t xml:space="preserve">mn. </w:t>
      </w:r>
      <w:r w:rsidRPr="00CC615F">
        <w:rPr>
          <w:i/>
          <w:sz w:val="24"/>
          <w:szCs w:val="24"/>
          <w:lang w:val="it-IT"/>
        </w:rPr>
        <w:t>frixoria</w:t>
      </w:r>
      <w:r w:rsidRPr="00CC615F">
        <w:rPr>
          <w:iCs/>
          <w:sz w:val="24"/>
          <w:szCs w:val="24"/>
          <w:lang w:val="it-IT"/>
        </w:rPr>
        <w:t xml:space="preserve"> (SELLA 253). Skok riječ tumači pod sljedećom natuknicom: s. v. p</w:t>
      </w:r>
      <w:r w:rsidRPr="00CC615F">
        <w:rPr>
          <w:rStyle w:val="x4k7w5x"/>
          <w:sz w:val="24"/>
          <w:szCs w:val="24"/>
          <w:lang w:val="it-IT"/>
        </w:rPr>
        <w:t>r̀</w:t>
      </w:r>
      <w:r w:rsidRPr="00CC615F">
        <w:rPr>
          <w:iCs/>
          <w:sz w:val="24"/>
          <w:szCs w:val="24"/>
          <w:lang w:val="it-IT"/>
        </w:rPr>
        <w:t xml:space="preserve">sura: </w:t>
      </w:r>
      <w:r w:rsidRPr="00CC615F">
        <w:rPr>
          <w:i/>
          <w:sz w:val="24"/>
          <w:szCs w:val="24"/>
          <w:lang w:val="it-IT"/>
        </w:rPr>
        <w:t>p</w:t>
      </w:r>
      <w:r w:rsidRPr="00CC615F">
        <w:rPr>
          <w:rStyle w:val="x4k7w5x"/>
          <w:i/>
          <w:iCs/>
          <w:sz w:val="24"/>
          <w:szCs w:val="24"/>
          <w:lang w:val="it-IT"/>
        </w:rPr>
        <w:t>r̀</w:t>
      </w:r>
      <w:r w:rsidRPr="00CC615F">
        <w:rPr>
          <w:i/>
          <w:sz w:val="24"/>
          <w:szCs w:val="24"/>
          <w:lang w:val="it-IT"/>
        </w:rPr>
        <w:t>šura</w:t>
      </w:r>
      <w:r w:rsidRPr="00CC615F">
        <w:rPr>
          <w:iCs/>
          <w:sz w:val="24"/>
          <w:szCs w:val="24"/>
          <w:lang w:val="it-IT"/>
        </w:rPr>
        <w:t xml:space="preserve">, dalmatsko-romanski leksički ostatak </w:t>
      </w:r>
      <w:proofErr w:type="gramStart"/>
      <w:r w:rsidRPr="00CC615F">
        <w:rPr>
          <w:iCs/>
          <w:sz w:val="24"/>
          <w:szCs w:val="24"/>
          <w:lang w:val="it-IT"/>
        </w:rPr>
        <w:t>od</w:t>
      </w:r>
      <w:proofErr w:type="gramEnd"/>
      <w:r w:rsidRPr="00CC615F">
        <w:rPr>
          <w:iCs/>
          <w:sz w:val="24"/>
          <w:szCs w:val="24"/>
          <w:lang w:val="it-IT"/>
        </w:rPr>
        <w:t xml:space="preserve"> kllat. </w:t>
      </w:r>
      <w:r w:rsidRPr="00CC615F">
        <w:rPr>
          <w:i/>
          <w:sz w:val="24"/>
          <w:szCs w:val="24"/>
          <w:lang w:val="it-IT"/>
        </w:rPr>
        <w:t xml:space="preserve">frixoria </w:t>
      </w:r>
      <w:r w:rsidRPr="00CC615F">
        <w:rPr>
          <w:iCs/>
          <w:sz w:val="24"/>
          <w:szCs w:val="24"/>
          <w:lang w:val="it-IT"/>
        </w:rPr>
        <w:t xml:space="preserve">od </w:t>
      </w:r>
      <w:r w:rsidRPr="00CC615F">
        <w:rPr>
          <w:i/>
          <w:sz w:val="24"/>
          <w:szCs w:val="24"/>
          <w:lang w:val="it-IT"/>
        </w:rPr>
        <w:t xml:space="preserve">frigere </w:t>
      </w:r>
      <w:r w:rsidRPr="00CC615F">
        <w:rPr>
          <w:iCs/>
          <w:sz w:val="24"/>
          <w:szCs w:val="24"/>
          <w:lang w:val="it-IT"/>
        </w:rPr>
        <w:t>(Sk III/58).</w:t>
      </w:r>
    </w:p>
    <w:p w:rsidR="00CC615F" w:rsidRPr="00CC615F" w:rsidRDefault="00CC615F" w:rsidP="00CC615F">
      <w:pPr>
        <w:spacing w:line="360" w:lineRule="auto"/>
        <w:ind w:firstLine="708"/>
        <w:rPr>
          <w:iCs/>
          <w:sz w:val="24"/>
          <w:szCs w:val="24"/>
          <w:lang w:val="it-IT"/>
        </w:rPr>
      </w:pPr>
      <w:r w:rsidRPr="00CC615F">
        <w:rPr>
          <w:b/>
          <w:bCs/>
          <w:iCs/>
          <w:sz w:val="24"/>
          <w:szCs w:val="24"/>
          <w:lang w:val="it-IT"/>
        </w:rPr>
        <w:t xml:space="preserve">pršurȁta, </w:t>
      </w:r>
      <w:r w:rsidRPr="00CC615F">
        <w:rPr>
          <w:iCs/>
          <w:sz w:val="24"/>
          <w:szCs w:val="24"/>
          <w:lang w:val="it-IT"/>
        </w:rPr>
        <w:t xml:space="preserve">im. ž. </w:t>
      </w:r>
      <w:r w:rsidRPr="00CC615F">
        <w:rPr>
          <w:sz w:val="24"/>
          <w:szCs w:val="24"/>
        </w:rPr>
        <w:t xml:space="preserve">– </w:t>
      </w:r>
      <w:r w:rsidRPr="00CC615F">
        <w:rPr>
          <w:iCs/>
          <w:sz w:val="24"/>
          <w:szCs w:val="24"/>
          <w:lang w:val="it-IT"/>
        </w:rPr>
        <w:t xml:space="preserve">uštipak </w:t>
      </w:r>
    </w:p>
    <w:p w:rsidR="00CC615F" w:rsidRPr="00CC615F" w:rsidRDefault="00CC615F" w:rsidP="00B330C4">
      <w:pPr>
        <w:spacing w:line="360" w:lineRule="auto"/>
        <w:ind w:firstLine="708"/>
        <w:jc w:val="both"/>
        <w:rPr>
          <w:iCs/>
          <w:sz w:val="24"/>
          <w:szCs w:val="24"/>
          <w:lang w:val="it-IT"/>
        </w:rPr>
      </w:pPr>
      <w:r w:rsidRPr="00CC615F">
        <w:rPr>
          <w:iCs/>
          <w:sz w:val="24"/>
          <w:szCs w:val="24"/>
          <w:lang w:val="it-IT"/>
        </w:rPr>
        <w:t xml:space="preserve">Termin je podrijetlom iz dalmatskoga, a nastavlja latinsku riječ </w:t>
      </w:r>
      <w:r w:rsidRPr="00CC615F">
        <w:rPr>
          <w:i/>
          <w:sz w:val="24"/>
          <w:szCs w:val="24"/>
          <w:lang w:val="it-IT"/>
        </w:rPr>
        <w:t xml:space="preserve">frixoria </w:t>
      </w:r>
      <w:r w:rsidRPr="00CC615F">
        <w:rPr>
          <w:iCs/>
          <w:sz w:val="24"/>
          <w:szCs w:val="24"/>
          <w:lang w:val="it-IT"/>
        </w:rPr>
        <w:t>dodatkom sufiksa na -</w:t>
      </w:r>
      <w:r w:rsidRPr="00CC615F">
        <w:rPr>
          <w:i/>
          <w:sz w:val="24"/>
          <w:szCs w:val="24"/>
          <w:lang w:val="it-IT"/>
        </w:rPr>
        <w:t>ata</w:t>
      </w:r>
      <w:r w:rsidRPr="00CC615F">
        <w:rPr>
          <w:iCs/>
          <w:sz w:val="24"/>
          <w:szCs w:val="24"/>
          <w:lang w:val="it-IT"/>
        </w:rPr>
        <w:t xml:space="preserve">. </w:t>
      </w:r>
      <w:proofErr w:type="gramStart"/>
      <w:r w:rsidRPr="00CC615F">
        <w:rPr>
          <w:iCs/>
          <w:sz w:val="24"/>
          <w:szCs w:val="24"/>
          <w:lang w:val="it-IT"/>
        </w:rPr>
        <w:t>Skok termin tumači pod natuknicom: s. v. p</w:t>
      </w:r>
      <w:r w:rsidRPr="00CC615F">
        <w:rPr>
          <w:rStyle w:val="x4k7w5x"/>
          <w:sz w:val="24"/>
          <w:szCs w:val="24"/>
          <w:lang w:val="it-IT"/>
        </w:rPr>
        <w:t>r̀</w:t>
      </w:r>
      <w:r w:rsidRPr="00CC615F">
        <w:rPr>
          <w:iCs/>
          <w:sz w:val="24"/>
          <w:szCs w:val="24"/>
          <w:lang w:val="it-IT"/>
        </w:rPr>
        <w:t xml:space="preserve">sura: </w:t>
      </w:r>
      <w:r w:rsidRPr="00CC615F">
        <w:rPr>
          <w:i/>
          <w:sz w:val="24"/>
          <w:szCs w:val="24"/>
          <w:lang w:val="it-IT"/>
        </w:rPr>
        <w:t xml:space="preserve">pršurȁta </w:t>
      </w:r>
      <w:r w:rsidRPr="00CC615F">
        <w:rPr>
          <w:iCs/>
          <w:sz w:val="24"/>
          <w:szCs w:val="24"/>
          <w:lang w:val="it-IT"/>
        </w:rPr>
        <w:t>&lt; dal.-rom. izvedenica (Sk III/58).</w:t>
      </w:r>
      <w:proofErr w:type="gramEnd"/>
    </w:p>
    <w:p w:rsidR="00CC615F" w:rsidRPr="008D149C" w:rsidRDefault="00CC615F" w:rsidP="00CC615F">
      <w:pPr>
        <w:spacing w:line="360" w:lineRule="auto"/>
        <w:ind w:firstLine="708"/>
        <w:rPr>
          <w:rStyle w:val="x4k7w5x"/>
          <w:sz w:val="24"/>
          <w:szCs w:val="24"/>
          <w:lang w:val="en-US"/>
        </w:rPr>
      </w:pPr>
      <w:r w:rsidRPr="00CC615F">
        <w:rPr>
          <w:b/>
          <w:bCs/>
          <w:iCs/>
          <w:sz w:val="24"/>
          <w:szCs w:val="24"/>
        </w:rPr>
        <w:t>p</w:t>
      </w:r>
      <w:r w:rsidRPr="00CC615F">
        <w:rPr>
          <w:rStyle w:val="x4k7w5x"/>
          <w:b/>
          <w:bCs/>
          <w:sz w:val="24"/>
          <w:szCs w:val="24"/>
        </w:rPr>
        <w:t xml:space="preserve">ȑšut, </w:t>
      </w:r>
      <w:r w:rsidRPr="00CC615F">
        <w:rPr>
          <w:rStyle w:val="x4k7w5x"/>
          <w:sz w:val="24"/>
          <w:szCs w:val="24"/>
        </w:rPr>
        <w:t xml:space="preserve">im. m. </w:t>
      </w:r>
      <w:r w:rsidRPr="00CC615F">
        <w:rPr>
          <w:sz w:val="24"/>
          <w:szCs w:val="24"/>
        </w:rPr>
        <w:t>–</w:t>
      </w:r>
      <w:r w:rsidRPr="00CC615F">
        <w:rPr>
          <w:rStyle w:val="x4k7w5x"/>
          <w:sz w:val="24"/>
          <w:szCs w:val="24"/>
        </w:rPr>
        <w:t xml:space="preserve"> sušeni svinjski but</w:t>
      </w:r>
    </w:p>
    <w:p w:rsidR="00CC615F" w:rsidRPr="00B330C4" w:rsidRDefault="00CC615F" w:rsidP="00B330C4">
      <w:pPr>
        <w:spacing w:line="360" w:lineRule="auto"/>
        <w:ind w:firstLine="708"/>
        <w:rPr>
          <w:sz w:val="24"/>
          <w:szCs w:val="24"/>
          <w:lang w:val="it-IT"/>
        </w:rPr>
      </w:pPr>
      <w:r w:rsidRPr="00CC615F">
        <w:rPr>
          <w:rStyle w:val="x4k7w5x"/>
          <w:sz w:val="24"/>
          <w:szCs w:val="24"/>
          <w:lang w:val="it-IT"/>
        </w:rPr>
        <w:t xml:space="preserve">Posuđenica iz mletačkoga </w:t>
      </w:r>
      <w:r w:rsidRPr="00CC615F">
        <w:rPr>
          <w:rStyle w:val="x4k7w5x"/>
          <w:i/>
          <w:iCs/>
          <w:sz w:val="24"/>
          <w:szCs w:val="24"/>
          <w:lang w:val="it-IT"/>
        </w:rPr>
        <w:t xml:space="preserve">persùto </w:t>
      </w:r>
      <w:r w:rsidRPr="00CC615F">
        <w:rPr>
          <w:rStyle w:val="x4k7w5x"/>
          <w:sz w:val="24"/>
          <w:szCs w:val="24"/>
          <w:lang w:val="it-IT"/>
        </w:rPr>
        <w:t xml:space="preserve">„coscia di porco salata e secca“ (Bo 494), </w:t>
      </w:r>
      <w:r w:rsidRPr="00CC615F">
        <w:rPr>
          <w:rStyle w:val="x4k7w5x"/>
          <w:i/>
          <w:iCs/>
          <w:sz w:val="24"/>
          <w:szCs w:val="24"/>
          <w:lang w:val="it-IT"/>
        </w:rPr>
        <w:t xml:space="preserve">persùto </w:t>
      </w:r>
      <w:r w:rsidRPr="00CC615F">
        <w:rPr>
          <w:rStyle w:val="x4k7w5x"/>
          <w:sz w:val="24"/>
          <w:szCs w:val="24"/>
          <w:lang w:val="it-IT"/>
        </w:rPr>
        <w:t xml:space="preserve">(Mi 151). </w:t>
      </w:r>
      <w:proofErr w:type="gramStart"/>
      <w:r w:rsidRPr="00CC615F">
        <w:rPr>
          <w:rStyle w:val="x4k7w5x"/>
          <w:sz w:val="24"/>
          <w:szCs w:val="24"/>
          <w:lang w:val="it-IT"/>
        </w:rPr>
        <w:t xml:space="preserve">Skok riječ tumači pod natuknicom: s. v. peršutak „šunka“: pršȕt &lt; mlet., istro.-rom. </w:t>
      </w:r>
      <w:r w:rsidRPr="00CC615F">
        <w:rPr>
          <w:rStyle w:val="x4k7w5x"/>
          <w:i/>
          <w:iCs/>
          <w:sz w:val="24"/>
          <w:szCs w:val="24"/>
          <w:lang w:val="it-IT"/>
        </w:rPr>
        <w:t>persuto, prisuto, pers</w:t>
      </w:r>
      <w:r w:rsidRPr="00CC615F">
        <w:rPr>
          <w:rStyle w:val="hgkelc"/>
          <w:i/>
          <w:iCs/>
          <w:sz w:val="24"/>
          <w:szCs w:val="24"/>
          <w:lang w:val="it-IT"/>
        </w:rPr>
        <w:t>üt</w:t>
      </w:r>
      <w:r w:rsidRPr="00CC615F">
        <w:rPr>
          <w:rStyle w:val="hgkelc"/>
          <w:sz w:val="24"/>
          <w:szCs w:val="24"/>
          <w:lang w:val="it-IT"/>
        </w:rPr>
        <w:t xml:space="preserve"> (Sk II/643).</w:t>
      </w:r>
      <w:proofErr w:type="gramEnd"/>
    </w:p>
    <w:p w:rsidR="00CC615F" w:rsidRPr="00CC615F" w:rsidRDefault="00CC615F" w:rsidP="00CC615F">
      <w:pPr>
        <w:spacing w:line="360" w:lineRule="auto"/>
        <w:ind w:firstLine="708"/>
        <w:rPr>
          <w:sz w:val="24"/>
          <w:szCs w:val="24"/>
          <w:lang w:val="it-IT"/>
        </w:rPr>
      </w:pPr>
      <w:r w:rsidRPr="00CC615F">
        <w:rPr>
          <w:b/>
          <w:bCs/>
          <w:sz w:val="24"/>
          <w:szCs w:val="24"/>
          <w:lang w:val="it-IT"/>
        </w:rPr>
        <w:lastRenderedPageBreak/>
        <w:t>pržũn</w:t>
      </w:r>
      <w:r w:rsidRPr="00CC615F">
        <w:rPr>
          <w:sz w:val="24"/>
          <w:szCs w:val="24"/>
          <w:lang w:val="it-IT"/>
        </w:rPr>
        <w:t>, im. m. – tamnica, zatvor</w:t>
      </w:r>
    </w:p>
    <w:p w:rsidR="00CC615F" w:rsidRPr="00B330C4" w:rsidRDefault="00CC615F" w:rsidP="00B330C4">
      <w:pPr>
        <w:spacing w:line="360" w:lineRule="auto"/>
        <w:ind w:firstLine="708"/>
        <w:jc w:val="both"/>
        <w:rPr>
          <w:sz w:val="24"/>
          <w:szCs w:val="24"/>
          <w:lang w:val="it-IT"/>
        </w:rPr>
      </w:pPr>
      <w:r w:rsidRPr="00CC615F">
        <w:rPr>
          <w:sz w:val="24"/>
          <w:szCs w:val="24"/>
          <w:lang w:val="it-IT"/>
        </w:rPr>
        <w:t xml:space="preserve">Posuđenica iz </w:t>
      </w:r>
      <w:proofErr w:type="gramStart"/>
      <w:r w:rsidRPr="00CC615F">
        <w:rPr>
          <w:sz w:val="24"/>
          <w:szCs w:val="24"/>
          <w:lang w:val="it-IT"/>
        </w:rPr>
        <w:t>mlet.</w:t>
      </w:r>
      <w:proofErr w:type="gramEnd"/>
      <w:r w:rsidRPr="00CC615F">
        <w:rPr>
          <w:sz w:val="24"/>
          <w:szCs w:val="24"/>
          <w:lang w:val="it-IT"/>
        </w:rPr>
        <w:t xml:space="preserve">: </w:t>
      </w:r>
      <w:r w:rsidRPr="00CC615F">
        <w:rPr>
          <w:i/>
          <w:iCs/>
          <w:sz w:val="24"/>
          <w:szCs w:val="24"/>
          <w:lang w:val="it-IT"/>
        </w:rPr>
        <w:t xml:space="preserve">presòn </w:t>
      </w:r>
      <w:r w:rsidRPr="00CC615F">
        <w:rPr>
          <w:sz w:val="24"/>
          <w:szCs w:val="24"/>
          <w:lang w:val="it-IT"/>
        </w:rPr>
        <w:t xml:space="preserve">„prigione, carcere“ (Bo 533, Mi 161). </w:t>
      </w:r>
      <w:proofErr w:type="gramStart"/>
      <w:r w:rsidRPr="00CC615F">
        <w:rPr>
          <w:sz w:val="24"/>
          <w:szCs w:val="24"/>
          <w:lang w:val="it-IT"/>
        </w:rPr>
        <w:t>I</w:t>
      </w:r>
      <w:proofErr w:type="gramEnd"/>
      <w:r w:rsidRPr="00CC615F">
        <w:rPr>
          <w:sz w:val="24"/>
          <w:szCs w:val="24"/>
          <w:lang w:val="it-IT"/>
        </w:rPr>
        <w:t xml:space="preserve"> u tršć.: </w:t>
      </w:r>
      <w:r w:rsidRPr="00CC615F">
        <w:rPr>
          <w:i/>
          <w:iCs/>
          <w:sz w:val="24"/>
          <w:szCs w:val="24"/>
          <w:lang w:val="it-IT"/>
        </w:rPr>
        <w:t xml:space="preserve">preson </w:t>
      </w:r>
      <w:r w:rsidRPr="00CC615F">
        <w:rPr>
          <w:sz w:val="24"/>
          <w:szCs w:val="24"/>
          <w:lang w:val="it-IT"/>
        </w:rPr>
        <w:t xml:space="preserve">„prigione, carcere“ (Pin 253, Do 491). Skok tumači riječ s.v. reprendžati: </w:t>
      </w:r>
      <w:r w:rsidRPr="00CC615F">
        <w:rPr>
          <w:i/>
          <w:iCs/>
          <w:sz w:val="24"/>
          <w:szCs w:val="24"/>
          <w:lang w:val="it-IT"/>
        </w:rPr>
        <w:t>paržun, peržun, prž</w:t>
      </w:r>
      <w:r w:rsidRPr="00CC615F">
        <w:rPr>
          <w:rStyle w:val="hgkelc"/>
          <w:i/>
          <w:iCs/>
          <w:sz w:val="24"/>
          <w:szCs w:val="24"/>
          <w:lang w:val="it-IT"/>
        </w:rPr>
        <w:t xml:space="preserve">ûn </w:t>
      </w:r>
      <w:r w:rsidRPr="00CC615F">
        <w:rPr>
          <w:rStyle w:val="hgkelc"/>
          <w:sz w:val="24"/>
          <w:szCs w:val="24"/>
          <w:lang w:val="it-IT"/>
        </w:rPr>
        <w:t xml:space="preserve">&lt; tal. </w:t>
      </w:r>
      <w:r w:rsidRPr="00CC615F">
        <w:rPr>
          <w:rStyle w:val="hgkelc"/>
          <w:i/>
          <w:iCs/>
          <w:sz w:val="24"/>
          <w:szCs w:val="24"/>
          <w:lang w:val="it-IT"/>
        </w:rPr>
        <w:t>prigione</w:t>
      </w:r>
      <w:r w:rsidRPr="00CC615F">
        <w:rPr>
          <w:rStyle w:val="hgkelc"/>
          <w:sz w:val="24"/>
          <w:szCs w:val="24"/>
          <w:lang w:val="it-IT"/>
        </w:rPr>
        <w:t xml:space="preserve">, mlet. </w:t>
      </w:r>
      <w:r w:rsidRPr="00CC615F">
        <w:rPr>
          <w:rStyle w:val="hgkelc"/>
          <w:i/>
          <w:iCs/>
          <w:sz w:val="24"/>
          <w:szCs w:val="24"/>
          <w:lang w:val="it-IT"/>
        </w:rPr>
        <w:t xml:space="preserve">preson </w:t>
      </w:r>
      <w:r w:rsidRPr="00CC615F">
        <w:rPr>
          <w:rStyle w:val="hgkelc"/>
          <w:sz w:val="24"/>
          <w:szCs w:val="24"/>
          <w:lang w:val="it-IT"/>
        </w:rPr>
        <w:t>(Sk III/129).</w:t>
      </w:r>
    </w:p>
    <w:p w:rsidR="00CC615F" w:rsidRPr="00CC615F" w:rsidRDefault="00CC615F" w:rsidP="00CC615F">
      <w:pPr>
        <w:spacing w:line="360" w:lineRule="auto"/>
        <w:ind w:firstLine="708"/>
        <w:jc w:val="both"/>
        <w:rPr>
          <w:sz w:val="24"/>
          <w:szCs w:val="24"/>
        </w:rPr>
      </w:pPr>
      <w:r w:rsidRPr="00CC615F">
        <w:rPr>
          <w:b/>
          <w:bCs/>
          <w:sz w:val="24"/>
          <w:szCs w:val="24"/>
        </w:rPr>
        <w:t>punat</w:t>
      </w:r>
      <w:r w:rsidRPr="00CC615F">
        <w:rPr>
          <w:sz w:val="24"/>
          <w:szCs w:val="24"/>
        </w:rPr>
        <w:t>, im. m. – bod</w:t>
      </w:r>
    </w:p>
    <w:p w:rsidR="00CC615F" w:rsidRPr="00CC615F" w:rsidRDefault="00CC615F" w:rsidP="00B330C4">
      <w:pPr>
        <w:spacing w:line="360" w:lineRule="auto"/>
        <w:ind w:firstLine="708"/>
        <w:jc w:val="both"/>
        <w:rPr>
          <w:sz w:val="24"/>
          <w:szCs w:val="24"/>
        </w:rPr>
      </w:pPr>
      <w:r w:rsidRPr="00CC615F">
        <w:rPr>
          <w:sz w:val="24"/>
          <w:szCs w:val="24"/>
        </w:rPr>
        <w:t xml:space="preserve">Termin vuče podrijetlo od tal./mlet.: </w:t>
      </w:r>
      <w:r w:rsidRPr="00CC615F">
        <w:rPr>
          <w:i/>
          <w:iCs/>
          <w:sz w:val="24"/>
          <w:szCs w:val="24"/>
        </w:rPr>
        <w:t xml:space="preserve">pùnto </w:t>
      </w:r>
      <w:r w:rsidRPr="00CC615F">
        <w:rPr>
          <w:sz w:val="24"/>
          <w:szCs w:val="24"/>
        </w:rPr>
        <w:t xml:space="preserve">„espressione dalla variazione di fenomeni misurati numericamente“ (Zin 1442). Skok bilježi dva oblika: </w:t>
      </w:r>
      <w:r w:rsidRPr="00CC615F">
        <w:rPr>
          <w:i/>
          <w:iCs/>
          <w:sz w:val="24"/>
          <w:szCs w:val="24"/>
        </w:rPr>
        <w:t>pȕnat</w:t>
      </w:r>
      <w:r w:rsidRPr="00CC615F">
        <w:rPr>
          <w:sz w:val="24"/>
          <w:szCs w:val="24"/>
        </w:rPr>
        <w:t xml:space="preserve"> „točka“ &lt; tal. </w:t>
      </w:r>
      <w:r w:rsidRPr="00CC615F">
        <w:rPr>
          <w:i/>
          <w:iCs/>
          <w:sz w:val="24"/>
          <w:szCs w:val="24"/>
        </w:rPr>
        <w:t>punto</w:t>
      </w:r>
      <w:r w:rsidRPr="00CC615F">
        <w:rPr>
          <w:sz w:val="24"/>
          <w:szCs w:val="24"/>
        </w:rPr>
        <w:t xml:space="preserve"> i </w:t>
      </w:r>
      <w:r w:rsidRPr="00CC615F">
        <w:rPr>
          <w:i/>
          <w:iCs/>
          <w:sz w:val="24"/>
          <w:szCs w:val="24"/>
        </w:rPr>
        <w:t>pȍnat</w:t>
      </w:r>
      <w:r w:rsidRPr="00CC615F">
        <w:rPr>
          <w:sz w:val="24"/>
          <w:szCs w:val="24"/>
        </w:rPr>
        <w:t xml:space="preserve"> „bod u igri na karte“ &lt; mlet. </w:t>
      </w:r>
      <w:r w:rsidRPr="00CC615F">
        <w:rPr>
          <w:i/>
          <w:iCs/>
          <w:sz w:val="24"/>
          <w:szCs w:val="24"/>
        </w:rPr>
        <w:t xml:space="preserve">ponto </w:t>
      </w:r>
      <w:r w:rsidRPr="00CC615F">
        <w:rPr>
          <w:sz w:val="24"/>
          <w:szCs w:val="24"/>
        </w:rPr>
        <w:t>(Sk III/75-76).</w:t>
      </w:r>
    </w:p>
    <w:p w:rsidR="00CC615F" w:rsidRPr="00CC615F" w:rsidRDefault="00CC615F" w:rsidP="00CC615F">
      <w:pPr>
        <w:spacing w:line="360" w:lineRule="auto"/>
        <w:ind w:firstLine="708"/>
        <w:jc w:val="both"/>
        <w:rPr>
          <w:sz w:val="24"/>
          <w:szCs w:val="24"/>
        </w:rPr>
      </w:pPr>
      <w:r w:rsidRPr="00CC615F">
        <w:rPr>
          <w:b/>
          <w:bCs/>
          <w:sz w:val="24"/>
          <w:szCs w:val="24"/>
        </w:rPr>
        <w:t xml:space="preserve">punta(va)ti, </w:t>
      </w:r>
      <w:r w:rsidRPr="00CC615F">
        <w:rPr>
          <w:sz w:val="24"/>
          <w:szCs w:val="24"/>
        </w:rPr>
        <w:t>glag. – probadati, (pro)bosti</w:t>
      </w:r>
    </w:p>
    <w:p w:rsidR="00CC615F" w:rsidRPr="00CC615F" w:rsidRDefault="00CC615F" w:rsidP="00B330C4">
      <w:pPr>
        <w:spacing w:line="360" w:lineRule="auto"/>
        <w:ind w:firstLine="708"/>
        <w:jc w:val="both"/>
        <w:rPr>
          <w:sz w:val="24"/>
          <w:szCs w:val="24"/>
        </w:rPr>
      </w:pPr>
      <w:r w:rsidRPr="00CC615F">
        <w:rPr>
          <w:sz w:val="24"/>
          <w:szCs w:val="24"/>
        </w:rPr>
        <w:t xml:space="preserve">Mletacizam: </w:t>
      </w:r>
      <w:r w:rsidRPr="00CC615F">
        <w:rPr>
          <w:i/>
          <w:iCs/>
          <w:sz w:val="24"/>
          <w:szCs w:val="24"/>
        </w:rPr>
        <w:t>pontàre</w:t>
      </w:r>
      <w:r w:rsidRPr="00CC615F">
        <w:rPr>
          <w:sz w:val="24"/>
          <w:szCs w:val="24"/>
        </w:rPr>
        <w:t xml:space="preserve"> „puntare, appuntare“ (Bo 521), </w:t>
      </w:r>
      <w:r w:rsidRPr="00CC615F">
        <w:rPr>
          <w:i/>
          <w:iCs/>
          <w:sz w:val="24"/>
          <w:szCs w:val="24"/>
        </w:rPr>
        <w:t>puntar</w:t>
      </w:r>
      <w:r w:rsidRPr="00CC615F">
        <w:rPr>
          <w:sz w:val="24"/>
          <w:szCs w:val="24"/>
        </w:rPr>
        <w:t xml:space="preserve"> „denominativo da ponta“ (Do 494, Ro 838).</w:t>
      </w:r>
    </w:p>
    <w:p w:rsidR="00CC615F" w:rsidRPr="00CC615F" w:rsidRDefault="00CC615F" w:rsidP="00CC615F">
      <w:pPr>
        <w:spacing w:line="360" w:lineRule="auto"/>
        <w:ind w:firstLine="708"/>
        <w:rPr>
          <w:rStyle w:val="hgkelc"/>
          <w:sz w:val="24"/>
          <w:szCs w:val="24"/>
          <w:lang w:val="it-IT"/>
        </w:rPr>
      </w:pPr>
      <w:r w:rsidRPr="00CC615F">
        <w:rPr>
          <w:rStyle w:val="hgkelc"/>
          <w:b/>
          <w:bCs/>
          <w:sz w:val="24"/>
          <w:szCs w:val="24"/>
          <w:lang w:val="it-IT"/>
        </w:rPr>
        <w:t xml:space="preserve">ramȋna, </w:t>
      </w:r>
      <w:r w:rsidRPr="00CC615F">
        <w:rPr>
          <w:rStyle w:val="hgkelc"/>
          <w:sz w:val="24"/>
          <w:szCs w:val="24"/>
          <w:lang w:val="it-IT"/>
        </w:rPr>
        <w:t xml:space="preserve">im. ž. </w:t>
      </w:r>
      <w:r w:rsidRPr="00CC615F">
        <w:rPr>
          <w:sz w:val="24"/>
          <w:szCs w:val="24"/>
        </w:rPr>
        <w:t xml:space="preserve">– </w:t>
      </w:r>
      <w:r w:rsidRPr="00CC615F">
        <w:rPr>
          <w:rStyle w:val="hgkelc"/>
          <w:sz w:val="24"/>
          <w:szCs w:val="24"/>
          <w:lang w:val="it-IT"/>
        </w:rPr>
        <w:t>limeni četvrtasti sud koji se rabio za nošenje vode</w:t>
      </w:r>
    </w:p>
    <w:p w:rsidR="00CC615F" w:rsidRPr="00CC615F" w:rsidRDefault="00CC615F" w:rsidP="00B330C4">
      <w:pPr>
        <w:spacing w:line="360" w:lineRule="auto"/>
        <w:ind w:firstLine="708"/>
        <w:jc w:val="both"/>
        <w:rPr>
          <w:rStyle w:val="hgkelc"/>
          <w:sz w:val="24"/>
          <w:szCs w:val="24"/>
          <w:lang w:val="it-IT"/>
        </w:rPr>
      </w:pPr>
      <w:proofErr w:type="gramStart"/>
      <w:r w:rsidRPr="00CC615F">
        <w:rPr>
          <w:rStyle w:val="hgkelc"/>
          <w:sz w:val="24"/>
          <w:szCs w:val="24"/>
          <w:lang w:val="it-IT"/>
        </w:rPr>
        <w:t xml:space="preserve">Prema mlet. </w:t>
      </w:r>
      <w:r w:rsidRPr="00CC615F">
        <w:rPr>
          <w:rStyle w:val="hgkelc"/>
          <w:i/>
          <w:iCs/>
          <w:sz w:val="24"/>
          <w:szCs w:val="24"/>
          <w:lang w:val="it-IT"/>
        </w:rPr>
        <w:t xml:space="preserve">ramìna </w:t>
      </w:r>
      <w:r w:rsidRPr="00CC615F">
        <w:rPr>
          <w:rStyle w:val="hgkelc"/>
          <w:sz w:val="24"/>
          <w:szCs w:val="24"/>
          <w:lang w:val="it-IT"/>
        </w:rPr>
        <w:t xml:space="preserve">„vaso di rame a guisa d'orciuolo, per uso di mettervi acqua da riscaldare“ (Bo 551), </w:t>
      </w:r>
      <w:r w:rsidRPr="00CC615F">
        <w:rPr>
          <w:rStyle w:val="hgkelc"/>
          <w:i/>
          <w:iCs/>
          <w:sz w:val="24"/>
          <w:szCs w:val="24"/>
          <w:lang w:val="it-IT"/>
        </w:rPr>
        <w:t xml:space="preserve">ramìna </w:t>
      </w:r>
      <w:r w:rsidRPr="00CC615F">
        <w:rPr>
          <w:rStyle w:val="hgkelc"/>
          <w:sz w:val="24"/>
          <w:szCs w:val="24"/>
          <w:lang w:val="it-IT"/>
        </w:rPr>
        <w:t>(Mi 165) ili tal</w:t>
      </w:r>
      <w:proofErr w:type="gramEnd"/>
      <w:r w:rsidRPr="00CC615F">
        <w:rPr>
          <w:rStyle w:val="hgkelc"/>
          <w:sz w:val="24"/>
          <w:szCs w:val="24"/>
          <w:lang w:val="it-IT"/>
        </w:rPr>
        <w:t xml:space="preserve">. </w:t>
      </w:r>
      <w:proofErr w:type="gramStart"/>
      <w:r w:rsidRPr="00CC615F">
        <w:rPr>
          <w:rStyle w:val="hgkelc"/>
          <w:i/>
          <w:iCs/>
          <w:sz w:val="24"/>
          <w:szCs w:val="24"/>
          <w:lang w:val="it-IT"/>
        </w:rPr>
        <w:t xml:space="preserve">ramìna </w:t>
      </w:r>
      <w:r w:rsidRPr="00CC615F">
        <w:rPr>
          <w:rStyle w:val="hgkelc"/>
          <w:sz w:val="24"/>
          <w:szCs w:val="24"/>
          <w:lang w:val="it-IT"/>
        </w:rPr>
        <w:t>„orcio o pentolino di rame“ (Zin 1477)</w:t>
      </w:r>
      <w:proofErr w:type="gramEnd"/>
      <w:r w:rsidRPr="00CC615F">
        <w:rPr>
          <w:rStyle w:val="hgkelc"/>
          <w:sz w:val="24"/>
          <w:szCs w:val="24"/>
          <w:lang w:val="it-IT"/>
        </w:rPr>
        <w:t xml:space="preserve">. Skok riječ bilježi pod natuknicom. s. v. rȁm: </w:t>
      </w:r>
      <w:r w:rsidRPr="00CC615F">
        <w:rPr>
          <w:rStyle w:val="hgkelc"/>
          <w:i/>
          <w:iCs/>
          <w:sz w:val="24"/>
          <w:szCs w:val="24"/>
          <w:lang w:val="it-IT"/>
        </w:rPr>
        <w:t>ràmīna</w:t>
      </w:r>
      <w:r w:rsidRPr="00CC615F">
        <w:rPr>
          <w:rStyle w:val="hgkelc"/>
          <w:sz w:val="24"/>
          <w:szCs w:val="24"/>
          <w:lang w:val="it-IT"/>
        </w:rPr>
        <w:t xml:space="preserve"> &lt; tal. </w:t>
      </w:r>
      <w:r w:rsidRPr="00CC615F">
        <w:rPr>
          <w:rStyle w:val="hgkelc"/>
          <w:i/>
          <w:iCs/>
          <w:sz w:val="24"/>
          <w:szCs w:val="24"/>
          <w:lang w:val="it-IT"/>
        </w:rPr>
        <w:t>rame</w:t>
      </w:r>
      <w:r w:rsidRPr="00CC615F">
        <w:rPr>
          <w:rStyle w:val="hgkelc"/>
          <w:sz w:val="24"/>
          <w:szCs w:val="24"/>
          <w:lang w:val="it-IT"/>
        </w:rPr>
        <w:t xml:space="preserve"> + -</w:t>
      </w:r>
      <w:r w:rsidRPr="00CC615F">
        <w:rPr>
          <w:rStyle w:val="hgkelc"/>
          <w:i/>
          <w:iCs/>
          <w:sz w:val="24"/>
          <w:szCs w:val="24"/>
          <w:lang w:val="it-IT"/>
        </w:rPr>
        <w:t>ino</w:t>
      </w:r>
      <w:r w:rsidRPr="00CC615F">
        <w:rPr>
          <w:rStyle w:val="hgkelc"/>
          <w:sz w:val="24"/>
          <w:szCs w:val="24"/>
          <w:lang w:val="it-IT"/>
        </w:rPr>
        <w:t xml:space="preserve"> (Sk III/104).</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ražentati</w:t>
      </w:r>
      <w:r w:rsidRPr="00CC615F">
        <w:rPr>
          <w:sz w:val="24"/>
          <w:szCs w:val="24"/>
          <w:lang w:val="it-IT"/>
        </w:rPr>
        <w:t>, glag. – isprati</w:t>
      </w:r>
    </w:p>
    <w:p w:rsidR="00CC615F" w:rsidRPr="00CC615F" w:rsidRDefault="00CC615F" w:rsidP="00B330C4">
      <w:pPr>
        <w:spacing w:line="360" w:lineRule="auto"/>
        <w:ind w:firstLine="708"/>
        <w:jc w:val="both"/>
        <w:rPr>
          <w:rStyle w:val="hgkelc"/>
          <w:sz w:val="24"/>
          <w:szCs w:val="24"/>
          <w:lang w:val="it-IT"/>
        </w:rPr>
      </w:pPr>
      <w:r w:rsidRPr="00CC615F">
        <w:rPr>
          <w:sz w:val="24"/>
          <w:szCs w:val="24"/>
          <w:lang w:val="it-IT"/>
        </w:rPr>
        <w:t xml:space="preserve">Mletacizam </w:t>
      </w:r>
      <w:proofErr w:type="gramStart"/>
      <w:r w:rsidRPr="00CC615F">
        <w:rPr>
          <w:sz w:val="24"/>
          <w:szCs w:val="24"/>
          <w:lang w:val="it-IT"/>
        </w:rPr>
        <w:t>od</w:t>
      </w:r>
      <w:proofErr w:type="gramEnd"/>
      <w:r w:rsidRPr="00CC615F">
        <w:rPr>
          <w:sz w:val="24"/>
          <w:szCs w:val="24"/>
          <w:lang w:val="it-IT"/>
        </w:rPr>
        <w:t xml:space="preserve"> ven. </w:t>
      </w:r>
      <w:r w:rsidRPr="00CC615F">
        <w:rPr>
          <w:i/>
          <w:iCs/>
          <w:sz w:val="24"/>
          <w:szCs w:val="24"/>
          <w:lang w:val="it-IT"/>
        </w:rPr>
        <w:t>rasentare</w:t>
      </w:r>
      <w:r w:rsidRPr="00CC615F">
        <w:rPr>
          <w:sz w:val="24"/>
          <w:szCs w:val="24"/>
          <w:lang w:val="it-IT"/>
        </w:rPr>
        <w:t xml:space="preserve">, “risciacquare”, lažnog prijatelja stand. tal. </w:t>
      </w:r>
      <w:r w:rsidRPr="00CC615F">
        <w:rPr>
          <w:i/>
          <w:iCs/>
          <w:sz w:val="24"/>
          <w:szCs w:val="24"/>
          <w:lang w:val="it-IT"/>
        </w:rPr>
        <w:t>rasentare</w:t>
      </w:r>
      <w:r w:rsidRPr="00CC615F">
        <w:rPr>
          <w:sz w:val="24"/>
          <w:szCs w:val="24"/>
          <w:lang w:val="it-IT"/>
        </w:rPr>
        <w:t xml:space="preserve"> koji znači “mimoići, okrznuti”.</w:t>
      </w:r>
    </w:p>
    <w:p w:rsidR="00CC615F" w:rsidRPr="00CC615F" w:rsidRDefault="00CC615F" w:rsidP="00CC615F">
      <w:pPr>
        <w:spacing w:line="360" w:lineRule="auto"/>
        <w:ind w:firstLine="708"/>
        <w:rPr>
          <w:rStyle w:val="hgkelc"/>
          <w:sz w:val="24"/>
          <w:szCs w:val="24"/>
          <w:lang w:val="it-IT"/>
        </w:rPr>
      </w:pPr>
      <w:r w:rsidRPr="00CC615F">
        <w:rPr>
          <w:rStyle w:val="hgkelc"/>
          <w:b/>
          <w:bCs/>
          <w:sz w:val="24"/>
          <w:szCs w:val="24"/>
          <w:lang w:val="it-IT"/>
        </w:rPr>
        <w:t xml:space="preserve">recet, </w:t>
      </w:r>
      <w:r w:rsidRPr="00CC615F">
        <w:rPr>
          <w:rStyle w:val="hgkelc"/>
          <w:sz w:val="24"/>
          <w:szCs w:val="24"/>
          <w:lang w:val="it-IT"/>
        </w:rPr>
        <w:t xml:space="preserve">im. ž. </w:t>
      </w:r>
      <w:r w:rsidRPr="00CC615F">
        <w:rPr>
          <w:sz w:val="24"/>
          <w:szCs w:val="24"/>
        </w:rPr>
        <w:t xml:space="preserve">– </w:t>
      </w:r>
      <w:r w:rsidRPr="00CC615F">
        <w:rPr>
          <w:rStyle w:val="hgkelc"/>
          <w:sz w:val="24"/>
          <w:szCs w:val="24"/>
          <w:lang w:val="it-IT"/>
        </w:rPr>
        <w:t xml:space="preserve">kuharski recept </w:t>
      </w:r>
    </w:p>
    <w:p w:rsidR="00CC615F" w:rsidRPr="00CC615F" w:rsidRDefault="00CC615F" w:rsidP="00B330C4">
      <w:pPr>
        <w:spacing w:line="360" w:lineRule="auto"/>
        <w:ind w:firstLine="708"/>
        <w:rPr>
          <w:rStyle w:val="hgkelc"/>
          <w:sz w:val="24"/>
          <w:szCs w:val="24"/>
        </w:rPr>
      </w:pPr>
      <w:r w:rsidRPr="00CC615F">
        <w:rPr>
          <w:rStyle w:val="hgkelc"/>
          <w:sz w:val="24"/>
          <w:szCs w:val="24"/>
          <w:lang w:val="it-IT"/>
        </w:rPr>
        <w:t xml:space="preserve">Posuđenica iz mletačkoga </w:t>
      </w:r>
      <w:r w:rsidRPr="00CC615F">
        <w:rPr>
          <w:rStyle w:val="hgkelc"/>
          <w:i/>
          <w:iCs/>
          <w:sz w:val="24"/>
          <w:szCs w:val="24"/>
          <w:lang w:val="it-IT"/>
        </w:rPr>
        <w:t xml:space="preserve">ricèta </w:t>
      </w:r>
      <w:r w:rsidRPr="00CC615F">
        <w:rPr>
          <w:rStyle w:val="hgkelc"/>
          <w:sz w:val="24"/>
          <w:szCs w:val="24"/>
          <w:lang w:val="it-IT"/>
        </w:rPr>
        <w:t xml:space="preserve">„ricetta“ (Bo 558), </w:t>
      </w:r>
      <w:r w:rsidRPr="00CC615F">
        <w:rPr>
          <w:rStyle w:val="hgkelc"/>
          <w:i/>
          <w:iCs/>
          <w:sz w:val="24"/>
          <w:szCs w:val="24"/>
          <w:lang w:val="it-IT"/>
        </w:rPr>
        <w:t xml:space="preserve">rizèta </w:t>
      </w:r>
      <w:r w:rsidRPr="00CC615F">
        <w:rPr>
          <w:rStyle w:val="hgkelc"/>
          <w:sz w:val="24"/>
          <w:szCs w:val="24"/>
          <w:lang w:val="it-IT"/>
        </w:rPr>
        <w:t xml:space="preserve">(Mi 171). </w:t>
      </w:r>
      <w:r w:rsidRPr="00CC615F">
        <w:rPr>
          <w:rStyle w:val="hgkelc"/>
          <w:sz w:val="24"/>
          <w:szCs w:val="24"/>
        </w:rPr>
        <w:t xml:space="preserve">U Skoka: rečeta &lt; tal. </w:t>
      </w:r>
      <w:r w:rsidRPr="00CC615F">
        <w:rPr>
          <w:rStyle w:val="hgkelc"/>
          <w:i/>
          <w:iCs/>
          <w:sz w:val="24"/>
          <w:szCs w:val="24"/>
        </w:rPr>
        <w:t>ricetta</w:t>
      </w:r>
      <w:r w:rsidRPr="00CC615F">
        <w:rPr>
          <w:rStyle w:val="hgkelc"/>
          <w:sz w:val="24"/>
          <w:szCs w:val="24"/>
        </w:rPr>
        <w:t xml:space="preserve">, mlet. </w:t>
      </w:r>
      <w:r w:rsidRPr="00CC615F">
        <w:rPr>
          <w:rStyle w:val="hgkelc"/>
          <w:i/>
          <w:iCs/>
          <w:sz w:val="24"/>
          <w:szCs w:val="24"/>
        </w:rPr>
        <w:t>receta</w:t>
      </w:r>
      <w:r w:rsidRPr="00CC615F">
        <w:rPr>
          <w:rStyle w:val="hgkelc"/>
          <w:sz w:val="24"/>
          <w:szCs w:val="24"/>
        </w:rPr>
        <w:t xml:space="preserve"> (Sk III/120).</w:t>
      </w:r>
    </w:p>
    <w:p w:rsidR="00CC615F" w:rsidRPr="008D149C" w:rsidRDefault="00CC615F" w:rsidP="00CC615F">
      <w:pPr>
        <w:spacing w:line="360" w:lineRule="auto"/>
        <w:ind w:firstLine="708"/>
        <w:jc w:val="both"/>
        <w:rPr>
          <w:sz w:val="24"/>
          <w:szCs w:val="24"/>
          <w:lang w:val="it-IT"/>
        </w:rPr>
      </w:pPr>
      <w:r w:rsidRPr="008D149C">
        <w:rPr>
          <w:b/>
          <w:bCs/>
          <w:sz w:val="24"/>
          <w:szCs w:val="24"/>
          <w:lang w:val="it-IT"/>
        </w:rPr>
        <w:t>relȏj</w:t>
      </w:r>
      <w:r w:rsidRPr="008D149C">
        <w:rPr>
          <w:sz w:val="24"/>
          <w:szCs w:val="24"/>
          <w:lang w:val="it-IT"/>
        </w:rPr>
        <w:t xml:space="preserve">, im. m. – sat </w:t>
      </w:r>
    </w:p>
    <w:p w:rsidR="00CC615F" w:rsidRPr="008D149C" w:rsidRDefault="00CC615F" w:rsidP="00B330C4">
      <w:pPr>
        <w:spacing w:line="360" w:lineRule="auto"/>
        <w:ind w:firstLine="708"/>
        <w:jc w:val="both"/>
        <w:rPr>
          <w:sz w:val="24"/>
          <w:szCs w:val="24"/>
          <w:lang w:val="it-IT"/>
        </w:rPr>
      </w:pPr>
      <w:r w:rsidRPr="008D149C">
        <w:rPr>
          <w:sz w:val="24"/>
          <w:szCs w:val="24"/>
          <w:lang w:val="it-IT"/>
        </w:rPr>
        <w:t xml:space="preserve">Mletacizam </w:t>
      </w:r>
      <w:proofErr w:type="gramStart"/>
      <w:r w:rsidRPr="008D149C">
        <w:rPr>
          <w:sz w:val="24"/>
          <w:szCs w:val="24"/>
          <w:lang w:val="it-IT"/>
        </w:rPr>
        <w:t>od</w:t>
      </w:r>
      <w:proofErr w:type="gramEnd"/>
      <w:r w:rsidRPr="008D149C">
        <w:rPr>
          <w:sz w:val="24"/>
          <w:szCs w:val="24"/>
          <w:lang w:val="it-IT"/>
        </w:rPr>
        <w:t xml:space="preserve"> ven. </w:t>
      </w:r>
      <w:r w:rsidRPr="008D149C">
        <w:rPr>
          <w:i/>
          <w:iCs/>
          <w:sz w:val="24"/>
          <w:szCs w:val="24"/>
          <w:lang w:val="it-IT"/>
        </w:rPr>
        <w:t>relògio</w:t>
      </w:r>
      <w:r w:rsidRPr="008D149C">
        <w:rPr>
          <w:sz w:val="24"/>
          <w:szCs w:val="24"/>
          <w:lang w:val="it-IT"/>
        </w:rPr>
        <w:t xml:space="preserve"> (Bo 564). U Skoka: ven. </w:t>
      </w:r>
      <w:r w:rsidRPr="008D149C">
        <w:rPr>
          <w:i/>
          <w:iCs/>
          <w:sz w:val="24"/>
          <w:szCs w:val="24"/>
          <w:lang w:val="it-IT"/>
        </w:rPr>
        <w:t>lerogio</w:t>
      </w:r>
      <w:r w:rsidRPr="008D149C">
        <w:rPr>
          <w:sz w:val="24"/>
          <w:szCs w:val="24"/>
          <w:lang w:val="it-IT"/>
        </w:rPr>
        <w:t xml:space="preserve">, </w:t>
      </w:r>
      <w:r w:rsidRPr="008D149C">
        <w:rPr>
          <w:i/>
          <w:iCs/>
          <w:sz w:val="24"/>
          <w:szCs w:val="24"/>
          <w:lang w:val="it-IT"/>
        </w:rPr>
        <w:t>rolojo</w:t>
      </w:r>
      <w:r w:rsidRPr="008D149C">
        <w:rPr>
          <w:sz w:val="24"/>
          <w:szCs w:val="24"/>
          <w:lang w:val="it-IT"/>
        </w:rPr>
        <w:t xml:space="preserve">, prema tosk. </w:t>
      </w:r>
      <w:r w:rsidRPr="008D149C">
        <w:rPr>
          <w:i/>
          <w:iCs/>
          <w:sz w:val="24"/>
          <w:szCs w:val="24"/>
          <w:lang w:val="it-IT"/>
        </w:rPr>
        <w:t>orologio</w:t>
      </w:r>
      <w:r w:rsidRPr="008D149C">
        <w:rPr>
          <w:sz w:val="24"/>
          <w:szCs w:val="24"/>
          <w:lang w:val="it-IT"/>
        </w:rPr>
        <w:t xml:space="preserve"> “džepni i zidni sat” (Sk I/53).</w:t>
      </w:r>
    </w:p>
    <w:p w:rsidR="00CC615F" w:rsidRPr="00CC615F" w:rsidRDefault="00CC615F" w:rsidP="00CC615F">
      <w:pPr>
        <w:spacing w:line="360" w:lineRule="auto"/>
        <w:ind w:firstLine="708"/>
        <w:jc w:val="both"/>
        <w:rPr>
          <w:sz w:val="24"/>
          <w:szCs w:val="24"/>
        </w:rPr>
      </w:pPr>
      <w:r w:rsidRPr="00CC615F">
        <w:rPr>
          <w:b/>
          <w:bCs/>
          <w:sz w:val="24"/>
          <w:szCs w:val="24"/>
        </w:rPr>
        <w:t>retaj</w:t>
      </w:r>
      <w:r w:rsidRPr="00CC615F">
        <w:rPr>
          <w:sz w:val="24"/>
          <w:szCs w:val="24"/>
        </w:rPr>
        <w:t>, im. m. – ostatak</w:t>
      </w:r>
    </w:p>
    <w:p w:rsidR="00CC615F" w:rsidRPr="00CC615F" w:rsidRDefault="00CC615F" w:rsidP="00B330C4">
      <w:pPr>
        <w:spacing w:line="360" w:lineRule="auto"/>
        <w:ind w:firstLine="708"/>
        <w:jc w:val="both"/>
        <w:rPr>
          <w:sz w:val="24"/>
          <w:szCs w:val="24"/>
        </w:rPr>
      </w:pPr>
      <w:r w:rsidRPr="00CC615F">
        <w:rPr>
          <w:sz w:val="24"/>
          <w:szCs w:val="24"/>
        </w:rPr>
        <w:t xml:space="preserve">Mletacizam: </w:t>
      </w:r>
      <w:r w:rsidRPr="00CC615F">
        <w:rPr>
          <w:i/>
          <w:iCs/>
          <w:sz w:val="24"/>
          <w:szCs w:val="24"/>
        </w:rPr>
        <w:t>retaio</w:t>
      </w:r>
      <w:r w:rsidRPr="00CC615F">
        <w:rPr>
          <w:sz w:val="24"/>
          <w:szCs w:val="24"/>
        </w:rPr>
        <w:t xml:space="preserve"> „ritaglio“ (Ro 887). Vinja ga bilježi s.v. škavȅc: </w:t>
      </w:r>
      <w:r w:rsidRPr="00CC615F">
        <w:rPr>
          <w:i/>
          <w:iCs/>
          <w:sz w:val="24"/>
          <w:szCs w:val="24"/>
        </w:rPr>
        <w:t>rètaj</w:t>
      </w:r>
      <w:r w:rsidRPr="00CC615F">
        <w:rPr>
          <w:sz w:val="24"/>
          <w:szCs w:val="24"/>
        </w:rPr>
        <w:t xml:space="preserve"> &lt; ven. </w:t>
      </w:r>
      <w:r w:rsidRPr="00CC615F">
        <w:rPr>
          <w:i/>
          <w:iCs/>
          <w:sz w:val="24"/>
          <w:szCs w:val="24"/>
        </w:rPr>
        <w:t xml:space="preserve">retagio </w:t>
      </w:r>
      <w:r w:rsidRPr="00CC615F">
        <w:rPr>
          <w:sz w:val="24"/>
          <w:szCs w:val="24"/>
        </w:rPr>
        <w:t>„pezzo di panno“; temelji se na semu „zadnji, posljednji“ (Vi III/220).</w:t>
      </w:r>
    </w:p>
    <w:p w:rsidR="00CC615F" w:rsidRPr="00CC615F" w:rsidRDefault="00CC615F" w:rsidP="00CC615F">
      <w:pPr>
        <w:spacing w:line="360" w:lineRule="auto"/>
        <w:ind w:firstLine="708"/>
        <w:jc w:val="both"/>
        <w:rPr>
          <w:sz w:val="24"/>
          <w:szCs w:val="24"/>
        </w:rPr>
      </w:pPr>
      <w:r w:rsidRPr="00CC615F">
        <w:rPr>
          <w:b/>
          <w:bCs/>
          <w:sz w:val="24"/>
          <w:szCs w:val="24"/>
        </w:rPr>
        <w:t>ridikul</w:t>
      </w:r>
      <w:r w:rsidRPr="00CC615F">
        <w:rPr>
          <w:sz w:val="24"/>
          <w:szCs w:val="24"/>
        </w:rPr>
        <w:t>, im. m. – čudak, osoba koja služi za porugu</w:t>
      </w:r>
    </w:p>
    <w:p w:rsidR="00CC615F" w:rsidRPr="00B330C4" w:rsidRDefault="00CC615F" w:rsidP="00B330C4">
      <w:pPr>
        <w:spacing w:line="360" w:lineRule="auto"/>
        <w:ind w:firstLine="708"/>
        <w:jc w:val="both"/>
        <w:rPr>
          <w:rStyle w:val="hgkelc"/>
          <w:sz w:val="24"/>
          <w:szCs w:val="24"/>
        </w:rPr>
      </w:pPr>
      <w:r w:rsidRPr="00CC615F">
        <w:rPr>
          <w:sz w:val="24"/>
          <w:szCs w:val="24"/>
        </w:rPr>
        <w:lastRenderedPageBreak/>
        <w:t xml:space="preserve">Posuđenica iz mlet. </w:t>
      </w:r>
      <w:r w:rsidRPr="00CC615F">
        <w:rPr>
          <w:i/>
          <w:iCs/>
          <w:sz w:val="24"/>
          <w:szCs w:val="24"/>
        </w:rPr>
        <w:t>redìcolo</w:t>
      </w:r>
      <w:r w:rsidRPr="00CC615F">
        <w:rPr>
          <w:sz w:val="24"/>
          <w:szCs w:val="24"/>
        </w:rPr>
        <w:t xml:space="preserve"> „buffone pubblico, talvolta mantenuto dal proprio Comune“ (Mi 168). U Anića </w:t>
      </w:r>
      <w:r w:rsidRPr="00CC615F">
        <w:rPr>
          <w:i/>
          <w:iCs/>
          <w:sz w:val="24"/>
          <w:szCs w:val="24"/>
        </w:rPr>
        <w:t>rèdīkul</w:t>
      </w:r>
      <w:r w:rsidRPr="00CC615F">
        <w:rPr>
          <w:sz w:val="24"/>
          <w:szCs w:val="24"/>
        </w:rPr>
        <w:t xml:space="preserve"> &lt; tal. u značenju „onaj koji služi za ruganje“ (An 992).</w:t>
      </w:r>
    </w:p>
    <w:p w:rsidR="00CC615F" w:rsidRPr="00CC615F" w:rsidRDefault="00CC615F" w:rsidP="00CC615F">
      <w:pPr>
        <w:spacing w:line="360" w:lineRule="auto"/>
        <w:ind w:firstLine="708"/>
        <w:rPr>
          <w:rStyle w:val="hgkelc"/>
          <w:sz w:val="24"/>
          <w:szCs w:val="24"/>
          <w:lang w:val="en-GB"/>
        </w:rPr>
      </w:pPr>
      <w:r w:rsidRPr="00CC615F">
        <w:rPr>
          <w:rStyle w:val="hgkelc"/>
          <w:b/>
          <w:bCs/>
          <w:sz w:val="24"/>
          <w:szCs w:val="24"/>
        </w:rPr>
        <w:t xml:space="preserve">rȉžot, </w:t>
      </w:r>
      <w:r w:rsidRPr="00CC615F">
        <w:rPr>
          <w:rStyle w:val="hgkelc"/>
          <w:sz w:val="24"/>
          <w:szCs w:val="24"/>
        </w:rPr>
        <w:t xml:space="preserve">im. m. </w:t>
      </w:r>
      <w:r w:rsidRPr="008D149C">
        <w:rPr>
          <w:rStyle w:val="hgkelc"/>
          <w:sz w:val="24"/>
          <w:szCs w:val="24"/>
          <w:lang w:val="en-US"/>
        </w:rPr>
        <w:t xml:space="preserve">– </w:t>
      </w:r>
      <w:r w:rsidRPr="00CC615F">
        <w:rPr>
          <w:rStyle w:val="hgkelc"/>
          <w:sz w:val="24"/>
          <w:szCs w:val="24"/>
        </w:rPr>
        <w:t>jelo od riže s umakom</w:t>
      </w:r>
    </w:p>
    <w:p w:rsidR="00CC615F" w:rsidRPr="008D149C" w:rsidRDefault="00CC615F" w:rsidP="00B330C4">
      <w:pPr>
        <w:spacing w:line="360" w:lineRule="auto"/>
        <w:ind w:firstLine="708"/>
        <w:jc w:val="both"/>
        <w:rPr>
          <w:sz w:val="24"/>
          <w:szCs w:val="24"/>
          <w:lang w:val="it-IT" w:eastAsia="ar-SA"/>
        </w:rPr>
      </w:pPr>
      <w:r w:rsidRPr="00CC615F">
        <w:rPr>
          <w:rStyle w:val="hgkelc"/>
          <w:sz w:val="24"/>
          <w:szCs w:val="24"/>
          <w:lang w:val="it-IT"/>
        </w:rPr>
        <w:t xml:space="preserve">Posuđenica </w:t>
      </w:r>
      <w:proofErr w:type="gramStart"/>
      <w:r w:rsidRPr="00CC615F">
        <w:rPr>
          <w:rStyle w:val="hgkelc"/>
          <w:sz w:val="24"/>
          <w:szCs w:val="24"/>
          <w:lang w:val="it-IT"/>
        </w:rPr>
        <w:t>od</w:t>
      </w:r>
      <w:proofErr w:type="gramEnd"/>
      <w:r w:rsidRPr="00CC615F">
        <w:rPr>
          <w:rStyle w:val="hgkelc"/>
          <w:sz w:val="24"/>
          <w:szCs w:val="24"/>
          <w:lang w:val="it-IT"/>
        </w:rPr>
        <w:t xml:space="preserve"> mlet. </w:t>
      </w:r>
      <w:r w:rsidRPr="00CC615F">
        <w:rPr>
          <w:rStyle w:val="hgkelc"/>
          <w:i/>
          <w:iCs/>
          <w:sz w:val="24"/>
          <w:szCs w:val="24"/>
          <w:lang w:val="it-IT"/>
        </w:rPr>
        <w:t xml:space="preserve">riʃoto </w:t>
      </w:r>
      <w:r w:rsidRPr="00CC615F">
        <w:rPr>
          <w:rStyle w:val="hgkelc"/>
          <w:sz w:val="24"/>
          <w:szCs w:val="24"/>
          <w:lang w:val="it-IT"/>
        </w:rPr>
        <w:t xml:space="preserve">(Ro 886) ili tal. </w:t>
      </w:r>
      <w:proofErr w:type="gramStart"/>
      <w:r w:rsidRPr="00CC615F">
        <w:rPr>
          <w:rStyle w:val="hgkelc"/>
          <w:i/>
          <w:iCs/>
          <w:sz w:val="24"/>
          <w:szCs w:val="24"/>
          <w:lang w:val="it-IT"/>
        </w:rPr>
        <w:t xml:space="preserve">risòtto </w:t>
      </w:r>
      <w:r w:rsidRPr="00CC615F">
        <w:rPr>
          <w:rStyle w:val="hgkelc"/>
          <w:sz w:val="24"/>
          <w:szCs w:val="24"/>
          <w:lang w:val="it-IT"/>
        </w:rPr>
        <w:t>„riso cotto nel brodo sino al completo assorbimento di questo, e condito in vari modi“ (Zin 1559)</w:t>
      </w:r>
      <w:proofErr w:type="gramEnd"/>
      <w:r w:rsidRPr="00CC615F">
        <w:rPr>
          <w:rStyle w:val="hgkelc"/>
          <w:sz w:val="24"/>
          <w:szCs w:val="24"/>
          <w:lang w:val="it-IT"/>
        </w:rPr>
        <w:t xml:space="preserve">. </w:t>
      </w:r>
    </w:p>
    <w:p w:rsidR="00CC615F" w:rsidRPr="00CC615F" w:rsidRDefault="00CC615F" w:rsidP="00CC615F">
      <w:pPr>
        <w:spacing w:line="360" w:lineRule="auto"/>
        <w:ind w:firstLine="708"/>
        <w:rPr>
          <w:rStyle w:val="hgkelc"/>
          <w:sz w:val="24"/>
          <w:szCs w:val="24"/>
          <w:lang w:val="it-IT"/>
        </w:rPr>
      </w:pPr>
      <w:r w:rsidRPr="00CC615F">
        <w:rPr>
          <w:rStyle w:val="hgkelc"/>
          <w:b/>
          <w:bCs/>
          <w:sz w:val="24"/>
          <w:szCs w:val="24"/>
          <w:lang w:val="it-IT"/>
        </w:rPr>
        <w:t>rȍba,</w:t>
      </w:r>
      <w:proofErr w:type="gramStart"/>
      <w:r w:rsidRPr="00CC615F">
        <w:rPr>
          <w:rStyle w:val="hgkelc"/>
          <w:b/>
          <w:bCs/>
          <w:sz w:val="24"/>
          <w:szCs w:val="24"/>
          <w:lang w:val="it-IT"/>
        </w:rPr>
        <w:t xml:space="preserve"> </w:t>
      </w:r>
      <w:r w:rsidRPr="00CC615F">
        <w:rPr>
          <w:rStyle w:val="hgkelc"/>
          <w:sz w:val="24"/>
          <w:szCs w:val="24"/>
          <w:lang w:val="it-IT"/>
        </w:rPr>
        <w:t xml:space="preserve"> </w:t>
      </w:r>
      <w:proofErr w:type="gramEnd"/>
      <w:r w:rsidRPr="00CC615F">
        <w:rPr>
          <w:rStyle w:val="hgkelc"/>
          <w:sz w:val="24"/>
          <w:szCs w:val="24"/>
          <w:lang w:val="it-IT"/>
        </w:rPr>
        <w:t>im. ž. – stvari, roba; tkanina; oprema</w:t>
      </w:r>
    </w:p>
    <w:p w:rsidR="00CC615F" w:rsidRPr="00B330C4" w:rsidRDefault="00CC615F" w:rsidP="00B330C4">
      <w:pPr>
        <w:spacing w:line="360" w:lineRule="auto"/>
        <w:ind w:firstLine="708"/>
        <w:jc w:val="both"/>
        <w:rPr>
          <w:sz w:val="24"/>
          <w:szCs w:val="24"/>
          <w:lang w:val="it-IT"/>
        </w:rPr>
      </w:pPr>
      <w:r w:rsidRPr="00CC615F">
        <w:rPr>
          <w:rStyle w:val="hgkelc"/>
          <w:sz w:val="24"/>
          <w:szCs w:val="24"/>
          <w:lang w:val="it-IT"/>
        </w:rPr>
        <w:t xml:space="preserve">Posuđenica iz mlet. </w:t>
      </w:r>
      <w:r w:rsidRPr="00CC615F">
        <w:rPr>
          <w:rStyle w:val="hgkelc"/>
          <w:i/>
          <w:iCs/>
          <w:sz w:val="24"/>
          <w:szCs w:val="24"/>
          <w:lang w:val="it-IT"/>
        </w:rPr>
        <w:t xml:space="preserve">roba </w:t>
      </w:r>
      <w:r w:rsidRPr="00CC615F">
        <w:rPr>
          <w:rStyle w:val="hgkelc"/>
          <w:sz w:val="24"/>
          <w:szCs w:val="24"/>
          <w:lang w:val="it-IT"/>
        </w:rPr>
        <w:t xml:space="preserve">„nome generalissisimo che comprende beni mobili, immobili, merci, viveri“ (Bo 579), </w:t>
      </w:r>
      <w:r w:rsidRPr="00CC615F">
        <w:rPr>
          <w:rStyle w:val="hgkelc"/>
          <w:i/>
          <w:iCs/>
          <w:sz w:val="24"/>
          <w:szCs w:val="24"/>
          <w:lang w:val="it-IT"/>
        </w:rPr>
        <w:t xml:space="preserve">ròba </w:t>
      </w:r>
      <w:r w:rsidRPr="00CC615F">
        <w:rPr>
          <w:rStyle w:val="hgkelc"/>
          <w:sz w:val="24"/>
          <w:szCs w:val="24"/>
          <w:lang w:val="it-IT"/>
        </w:rPr>
        <w:t xml:space="preserve">„genere alimentare“ (Mi 171) ili tal. </w:t>
      </w:r>
      <w:proofErr w:type="gramStart"/>
      <w:r w:rsidRPr="00CC615F">
        <w:rPr>
          <w:rStyle w:val="hgkelc"/>
          <w:i/>
          <w:iCs/>
          <w:sz w:val="24"/>
          <w:szCs w:val="24"/>
          <w:lang w:val="it-IT"/>
        </w:rPr>
        <w:t xml:space="preserve">ròba </w:t>
      </w:r>
      <w:r w:rsidRPr="00CC615F">
        <w:rPr>
          <w:rStyle w:val="hgkelc"/>
          <w:sz w:val="24"/>
          <w:szCs w:val="24"/>
          <w:lang w:val="it-IT"/>
        </w:rPr>
        <w:t>„ciò che di materiale si possiede e che serve in genere alle neccesità del vivere; stoffa; merce, mercanzia“ (Zin 1566)</w:t>
      </w:r>
      <w:proofErr w:type="gramEnd"/>
      <w:r w:rsidRPr="00CC615F">
        <w:rPr>
          <w:rStyle w:val="hgkelc"/>
          <w:sz w:val="24"/>
          <w:szCs w:val="24"/>
          <w:lang w:val="it-IT"/>
        </w:rPr>
        <w:t xml:space="preserve">. Prema Aniću i Klaiću imenica potječe </w:t>
      </w:r>
      <w:proofErr w:type="gramStart"/>
      <w:r w:rsidRPr="00CC615F">
        <w:rPr>
          <w:rStyle w:val="hgkelc"/>
          <w:sz w:val="24"/>
          <w:szCs w:val="24"/>
          <w:lang w:val="it-IT"/>
        </w:rPr>
        <w:t>od</w:t>
      </w:r>
      <w:proofErr w:type="gramEnd"/>
      <w:r w:rsidRPr="00CC615F">
        <w:rPr>
          <w:rStyle w:val="hgkelc"/>
          <w:sz w:val="24"/>
          <w:szCs w:val="24"/>
          <w:lang w:val="it-IT"/>
        </w:rPr>
        <w:t xml:space="preserve"> tal. </w:t>
      </w:r>
      <w:r w:rsidRPr="00CC615F">
        <w:rPr>
          <w:rStyle w:val="hgkelc"/>
          <w:i/>
          <w:iCs/>
          <w:sz w:val="24"/>
          <w:szCs w:val="24"/>
          <w:lang w:val="it-IT"/>
        </w:rPr>
        <w:t xml:space="preserve">roba </w:t>
      </w:r>
      <w:r w:rsidRPr="00CC615F">
        <w:rPr>
          <w:rStyle w:val="hgkelc"/>
          <w:sz w:val="24"/>
          <w:szCs w:val="24"/>
          <w:lang w:val="it-IT"/>
        </w:rPr>
        <w:t xml:space="preserve">(An 1130, Kl 1171). Skok s.v. rob „sukno; platno; materija </w:t>
      </w:r>
      <w:proofErr w:type="gramStart"/>
      <w:r w:rsidRPr="00CC615F">
        <w:rPr>
          <w:rStyle w:val="hgkelc"/>
          <w:sz w:val="24"/>
          <w:szCs w:val="24"/>
          <w:lang w:val="it-IT"/>
        </w:rPr>
        <w:t>od</w:t>
      </w:r>
      <w:proofErr w:type="gramEnd"/>
      <w:r w:rsidRPr="00CC615F">
        <w:rPr>
          <w:rStyle w:val="hgkelc"/>
          <w:sz w:val="24"/>
          <w:szCs w:val="24"/>
          <w:lang w:val="it-IT"/>
        </w:rPr>
        <w:t xml:space="preserve"> koje se pravi rublje, odjeća, haljine“ bilježi: </w:t>
      </w:r>
      <w:r w:rsidRPr="00CC615F">
        <w:rPr>
          <w:rStyle w:val="hgkelc"/>
          <w:i/>
          <w:iCs/>
          <w:sz w:val="24"/>
          <w:szCs w:val="24"/>
          <w:lang w:val="it-IT"/>
        </w:rPr>
        <w:t xml:space="preserve">rȍba </w:t>
      </w:r>
      <w:r w:rsidRPr="00CC615F">
        <w:rPr>
          <w:rStyle w:val="hgkelc"/>
          <w:sz w:val="24"/>
          <w:szCs w:val="24"/>
          <w:lang w:val="it-IT"/>
        </w:rPr>
        <w:t xml:space="preserve">od tal. </w:t>
      </w:r>
      <w:r w:rsidRPr="00CC615F">
        <w:rPr>
          <w:rStyle w:val="hgkelc"/>
          <w:i/>
          <w:iCs/>
          <w:sz w:val="24"/>
          <w:szCs w:val="24"/>
          <w:lang w:val="it-IT"/>
        </w:rPr>
        <w:t>ròba</w:t>
      </w:r>
      <w:r w:rsidRPr="00CC615F">
        <w:rPr>
          <w:rStyle w:val="hgkelc"/>
          <w:sz w:val="24"/>
          <w:szCs w:val="24"/>
          <w:lang w:val="it-IT"/>
        </w:rPr>
        <w:t xml:space="preserve"> (Sk III/151).</w:t>
      </w:r>
    </w:p>
    <w:p w:rsidR="00CC615F" w:rsidRPr="00CC615F" w:rsidRDefault="00CC615F" w:rsidP="00CC615F">
      <w:pPr>
        <w:spacing w:line="360" w:lineRule="auto"/>
        <w:ind w:firstLine="708"/>
        <w:jc w:val="both"/>
        <w:rPr>
          <w:sz w:val="24"/>
          <w:szCs w:val="24"/>
        </w:rPr>
      </w:pPr>
      <w:r w:rsidRPr="00CC615F">
        <w:rPr>
          <w:b/>
          <w:bCs/>
          <w:sz w:val="24"/>
          <w:szCs w:val="24"/>
        </w:rPr>
        <w:t>ruvinati</w:t>
      </w:r>
      <w:r w:rsidRPr="00CC615F">
        <w:rPr>
          <w:sz w:val="24"/>
          <w:szCs w:val="24"/>
        </w:rPr>
        <w:t>, glag. – oštetiti, ozlijediti, uništiti</w:t>
      </w:r>
    </w:p>
    <w:p w:rsidR="00CC615F" w:rsidRPr="00CC615F" w:rsidRDefault="00CC615F" w:rsidP="00B330C4">
      <w:pPr>
        <w:spacing w:line="360" w:lineRule="auto"/>
        <w:ind w:firstLine="708"/>
        <w:jc w:val="both"/>
        <w:rPr>
          <w:sz w:val="24"/>
          <w:szCs w:val="24"/>
        </w:rPr>
      </w:pPr>
      <w:r w:rsidRPr="00CC615F">
        <w:rPr>
          <w:sz w:val="24"/>
          <w:szCs w:val="24"/>
        </w:rPr>
        <w:t xml:space="preserve">Posuđenica iz nekog od mlet. govora: </w:t>
      </w:r>
      <w:r w:rsidRPr="00CC615F">
        <w:rPr>
          <w:i/>
          <w:iCs/>
          <w:sz w:val="24"/>
          <w:szCs w:val="24"/>
        </w:rPr>
        <w:t xml:space="preserve">ruvinar </w:t>
      </w:r>
      <w:r w:rsidRPr="00CC615F">
        <w:rPr>
          <w:sz w:val="24"/>
          <w:szCs w:val="24"/>
        </w:rPr>
        <w:t xml:space="preserve">(Do, 539, Ro 908), </w:t>
      </w:r>
      <w:r w:rsidRPr="00CC615F">
        <w:rPr>
          <w:i/>
          <w:iCs/>
          <w:sz w:val="24"/>
          <w:szCs w:val="24"/>
        </w:rPr>
        <w:t>rovinare</w:t>
      </w:r>
      <w:r w:rsidRPr="00CC615F">
        <w:rPr>
          <w:sz w:val="24"/>
          <w:szCs w:val="24"/>
        </w:rPr>
        <w:t xml:space="preserve"> (Dur 431). Vinja s.v. rujȋna bilježi glagol </w:t>
      </w:r>
      <w:r w:rsidRPr="00CC615F">
        <w:rPr>
          <w:i/>
          <w:iCs/>
          <w:sz w:val="24"/>
          <w:szCs w:val="24"/>
        </w:rPr>
        <w:t>rujinȁti</w:t>
      </w:r>
      <w:r w:rsidRPr="00CC615F">
        <w:rPr>
          <w:sz w:val="24"/>
          <w:szCs w:val="24"/>
        </w:rPr>
        <w:t xml:space="preserve"> „uništiti, pokvariti, onesposobiti“ (Vi III/132).</w:t>
      </w:r>
    </w:p>
    <w:p w:rsidR="00CC615F" w:rsidRPr="00CC615F" w:rsidRDefault="00CC615F" w:rsidP="00CC615F">
      <w:pPr>
        <w:spacing w:line="360" w:lineRule="auto"/>
        <w:ind w:firstLine="708"/>
        <w:jc w:val="both"/>
        <w:rPr>
          <w:sz w:val="24"/>
          <w:szCs w:val="24"/>
        </w:rPr>
      </w:pPr>
      <w:r w:rsidRPr="00CC615F">
        <w:rPr>
          <w:b/>
          <w:bCs/>
          <w:sz w:val="24"/>
          <w:szCs w:val="24"/>
        </w:rPr>
        <w:t>sić</w:t>
      </w:r>
      <w:r w:rsidRPr="00CC615F">
        <w:rPr>
          <w:sz w:val="24"/>
          <w:szCs w:val="24"/>
        </w:rPr>
        <w:t>, im. m. – limena posuda za grabljenje vode</w:t>
      </w:r>
    </w:p>
    <w:p w:rsidR="00CC615F" w:rsidRPr="00B330C4" w:rsidRDefault="00CC615F" w:rsidP="00CC615F">
      <w:pPr>
        <w:spacing w:line="360" w:lineRule="auto"/>
        <w:jc w:val="both"/>
        <w:rPr>
          <w:sz w:val="24"/>
          <w:szCs w:val="24"/>
          <w:lang w:val="it-IT"/>
        </w:rPr>
      </w:pPr>
      <w:r w:rsidRPr="00CC615F">
        <w:rPr>
          <w:sz w:val="24"/>
          <w:szCs w:val="24"/>
          <w:lang w:val="it-IT"/>
        </w:rPr>
        <w:t xml:space="preserve">Posuđenica </w:t>
      </w:r>
      <w:proofErr w:type="gramStart"/>
      <w:r w:rsidRPr="00CC615F">
        <w:rPr>
          <w:sz w:val="24"/>
          <w:szCs w:val="24"/>
          <w:lang w:val="it-IT"/>
        </w:rPr>
        <w:t>od</w:t>
      </w:r>
      <w:proofErr w:type="gramEnd"/>
      <w:r w:rsidRPr="00CC615F">
        <w:rPr>
          <w:sz w:val="24"/>
          <w:szCs w:val="24"/>
          <w:lang w:val="it-IT"/>
        </w:rPr>
        <w:t xml:space="preserve"> mlet. </w:t>
      </w:r>
      <w:r w:rsidRPr="00CC615F">
        <w:rPr>
          <w:i/>
          <w:iCs/>
          <w:sz w:val="24"/>
          <w:szCs w:val="24"/>
          <w:lang w:val="it-IT"/>
        </w:rPr>
        <w:t>sechio</w:t>
      </w:r>
      <w:r w:rsidRPr="00CC615F">
        <w:rPr>
          <w:sz w:val="24"/>
          <w:szCs w:val="24"/>
          <w:lang w:val="it-IT"/>
        </w:rPr>
        <w:t xml:space="preserve"> “vaso cupo di rame col quale s’attinge acqua” (Bo 639), Miotto navodi </w:t>
      </w:r>
      <w:r w:rsidRPr="00CC615F">
        <w:rPr>
          <w:i/>
          <w:iCs/>
          <w:sz w:val="24"/>
          <w:szCs w:val="24"/>
          <w:lang w:val="it-IT"/>
        </w:rPr>
        <w:t>sècio</w:t>
      </w:r>
      <w:r w:rsidRPr="00CC615F">
        <w:rPr>
          <w:sz w:val="24"/>
          <w:szCs w:val="24"/>
          <w:lang w:val="it-IT"/>
        </w:rPr>
        <w:t xml:space="preserve"> “secchio” i </w:t>
      </w:r>
      <w:r w:rsidRPr="00CC615F">
        <w:rPr>
          <w:i/>
          <w:iCs/>
          <w:sz w:val="24"/>
          <w:szCs w:val="24"/>
          <w:lang w:val="it-IT"/>
        </w:rPr>
        <w:t>sècia</w:t>
      </w:r>
      <w:r w:rsidRPr="00CC615F">
        <w:rPr>
          <w:sz w:val="24"/>
          <w:szCs w:val="24"/>
          <w:lang w:val="it-IT"/>
        </w:rPr>
        <w:t xml:space="preserve"> “secchia” (Mi 186), a izvedena je od lat. </w:t>
      </w:r>
      <w:r w:rsidRPr="00CC615F">
        <w:rPr>
          <w:i/>
          <w:iCs/>
          <w:sz w:val="24"/>
          <w:szCs w:val="24"/>
          <w:lang w:val="it-IT"/>
        </w:rPr>
        <w:t>situla</w:t>
      </w:r>
      <w:r w:rsidRPr="00CC615F">
        <w:rPr>
          <w:sz w:val="24"/>
          <w:szCs w:val="24"/>
          <w:lang w:val="it-IT"/>
        </w:rPr>
        <w:t xml:space="preserve"> (Vi III/160; Sk III/228).</w:t>
      </w:r>
    </w:p>
    <w:p w:rsidR="00CC615F" w:rsidRPr="00CC615F" w:rsidRDefault="00CC615F" w:rsidP="00CC615F">
      <w:pPr>
        <w:spacing w:line="360" w:lineRule="auto"/>
        <w:ind w:firstLine="708"/>
        <w:jc w:val="both"/>
        <w:rPr>
          <w:sz w:val="24"/>
          <w:szCs w:val="24"/>
        </w:rPr>
      </w:pPr>
      <w:r w:rsidRPr="00CC615F">
        <w:rPr>
          <w:b/>
          <w:bCs/>
          <w:sz w:val="24"/>
          <w:szCs w:val="24"/>
        </w:rPr>
        <w:t xml:space="preserve">siguro, </w:t>
      </w:r>
      <w:r w:rsidRPr="00CC615F">
        <w:rPr>
          <w:sz w:val="24"/>
          <w:szCs w:val="24"/>
        </w:rPr>
        <w:t>pril. – siguran</w:t>
      </w:r>
    </w:p>
    <w:p w:rsidR="00CC615F" w:rsidRPr="00CC615F" w:rsidRDefault="00CC615F" w:rsidP="00B330C4">
      <w:pPr>
        <w:spacing w:line="360" w:lineRule="auto"/>
        <w:ind w:firstLine="708"/>
        <w:jc w:val="both"/>
        <w:rPr>
          <w:sz w:val="24"/>
          <w:szCs w:val="24"/>
        </w:rPr>
      </w:pPr>
      <w:r w:rsidRPr="00CC615F">
        <w:rPr>
          <w:sz w:val="24"/>
          <w:szCs w:val="24"/>
        </w:rPr>
        <w:t xml:space="preserve">Posuđenica iz tal./mlet. </w:t>
      </w:r>
      <w:r w:rsidRPr="00CC615F">
        <w:rPr>
          <w:i/>
          <w:iCs/>
          <w:sz w:val="24"/>
          <w:szCs w:val="24"/>
        </w:rPr>
        <w:t xml:space="preserve">sicùro </w:t>
      </w:r>
      <w:r w:rsidRPr="00CC615F">
        <w:rPr>
          <w:sz w:val="24"/>
          <w:szCs w:val="24"/>
        </w:rPr>
        <w:t xml:space="preserve">„che sa con certezza, detto di persona“ (Zin 1699). Skok bilježi i oblik s </w:t>
      </w:r>
      <w:r w:rsidRPr="00CC615F">
        <w:rPr>
          <w:i/>
          <w:iCs/>
          <w:sz w:val="24"/>
          <w:szCs w:val="24"/>
        </w:rPr>
        <w:t>k</w:t>
      </w:r>
      <w:r w:rsidRPr="00CC615F">
        <w:rPr>
          <w:sz w:val="24"/>
          <w:szCs w:val="24"/>
        </w:rPr>
        <w:t xml:space="preserve"> i objašnjava ih ovako: </w:t>
      </w:r>
      <w:r w:rsidRPr="00CC615F">
        <w:rPr>
          <w:i/>
          <w:iCs/>
          <w:sz w:val="24"/>
          <w:szCs w:val="24"/>
        </w:rPr>
        <w:t>sìkūr &lt;</w:t>
      </w:r>
      <w:r w:rsidRPr="00CC615F">
        <w:rPr>
          <w:sz w:val="24"/>
          <w:szCs w:val="24"/>
        </w:rPr>
        <w:t xml:space="preserve"> tal. </w:t>
      </w:r>
      <w:r w:rsidRPr="00CC615F">
        <w:rPr>
          <w:i/>
          <w:iCs/>
          <w:sz w:val="24"/>
          <w:szCs w:val="24"/>
        </w:rPr>
        <w:t>sicuro</w:t>
      </w:r>
      <w:r w:rsidRPr="00CC615F">
        <w:rPr>
          <w:sz w:val="24"/>
          <w:szCs w:val="24"/>
        </w:rPr>
        <w:t xml:space="preserve">; </w:t>
      </w:r>
      <w:r w:rsidRPr="00CC615F">
        <w:rPr>
          <w:i/>
          <w:iCs/>
          <w:sz w:val="24"/>
          <w:szCs w:val="24"/>
        </w:rPr>
        <w:t xml:space="preserve">sìgūr </w:t>
      </w:r>
      <w:r w:rsidRPr="00CC615F">
        <w:rPr>
          <w:sz w:val="24"/>
          <w:szCs w:val="24"/>
        </w:rPr>
        <w:t xml:space="preserve">&lt; mlet., </w:t>
      </w:r>
      <w:r w:rsidRPr="00CC615F">
        <w:rPr>
          <w:i/>
          <w:iCs/>
          <w:sz w:val="24"/>
          <w:szCs w:val="24"/>
        </w:rPr>
        <w:t>c&gt;g.</w:t>
      </w:r>
      <w:r w:rsidRPr="00CC615F">
        <w:rPr>
          <w:sz w:val="24"/>
          <w:szCs w:val="24"/>
        </w:rPr>
        <w:t xml:space="preserve"> (Sk III/233).</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sinjȃl</w:t>
      </w:r>
      <w:r w:rsidRPr="00CC615F">
        <w:rPr>
          <w:sz w:val="24"/>
          <w:szCs w:val="24"/>
          <w:lang w:val="it-IT"/>
        </w:rPr>
        <w:t xml:space="preserve">, im. m. – oznaka na moru </w:t>
      </w:r>
    </w:p>
    <w:p w:rsidR="00CC615F" w:rsidRPr="00B330C4" w:rsidRDefault="00CC615F" w:rsidP="00B330C4">
      <w:pPr>
        <w:spacing w:line="360" w:lineRule="auto"/>
        <w:ind w:firstLine="708"/>
        <w:jc w:val="both"/>
        <w:rPr>
          <w:sz w:val="24"/>
          <w:szCs w:val="24"/>
          <w:lang w:val="it-IT"/>
        </w:rPr>
      </w:pPr>
      <w:r w:rsidRPr="00CC615F">
        <w:rPr>
          <w:sz w:val="24"/>
          <w:szCs w:val="24"/>
          <w:lang w:val="it-IT"/>
        </w:rPr>
        <w:t xml:space="preserve">Posuđenica od. mlet. </w:t>
      </w:r>
      <w:r w:rsidRPr="00CC615F">
        <w:rPr>
          <w:i/>
          <w:iCs/>
          <w:sz w:val="24"/>
          <w:szCs w:val="24"/>
          <w:lang w:val="it-IT"/>
        </w:rPr>
        <w:t>segnal</w:t>
      </w:r>
      <w:r w:rsidRPr="00CC615F">
        <w:rPr>
          <w:sz w:val="24"/>
          <w:szCs w:val="24"/>
          <w:lang w:val="it-IT"/>
        </w:rPr>
        <w:t xml:space="preserve">, stand. tal. </w:t>
      </w:r>
      <w:proofErr w:type="gramStart"/>
      <w:r w:rsidRPr="00CC615F">
        <w:rPr>
          <w:i/>
          <w:iCs/>
          <w:sz w:val="24"/>
          <w:szCs w:val="24"/>
          <w:lang w:val="it-IT"/>
        </w:rPr>
        <w:t>segnale</w:t>
      </w:r>
      <w:proofErr w:type="gramEnd"/>
      <w:r w:rsidRPr="00CC615F">
        <w:rPr>
          <w:sz w:val="24"/>
          <w:szCs w:val="24"/>
          <w:lang w:val="it-IT"/>
        </w:rPr>
        <w:t xml:space="preserve"> “1.a. Indicazione di tipo ottico o acustico, per lo più stabilita d’intesa o convenzionale, con cui si dà una comunicazione, un avvertimento, un ordine a una o più persone; (…) 1.c. Grande importanza hanno, nella navigazione, i s. marittimi” (Treccani)</w:t>
      </w:r>
      <w:r w:rsidR="00B330C4">
        <w:rPr>
          <w:sz w:val="24"/>
          <w:szCs w:val="24"/>
          <w:lang w:val="it-IT"/>
        </w:rPr>
        <w:t>.</w:t>
      </w:r>
    </w:p>
    <w:p w:rsidR="00CC615F" w:rsidRPr="00CC615F" w:rsidRDefault="00CC615F" w:rsidP="00CC615F">
      <w:pPr>
        <w:spacing w:line="360" w:lineRule="auto"/>
        <w:ind w:firstLine="708"/>
        <w:jc w:val="both"/>
        <w:rPr>
          <w:sz w:val="24"/>
          <w:szCs w:val="24"/>
        </w:rPr>
      </w:pPr>
      <w:r w:rsidRPr="00CC615F">
        <w:rPr>
          <w:b/>
          <w:bCs/>
          <w:sz w:val="24"/>
          <w:szCs w:val="24"/>
        </w:rPr>
        <w:t>skalati se</w:t>
      </w:r>
      <w:r w:rsidRPr="00CC615F">
        <w:rPr>
          <w:sz w:val="24"/>
          <w:szCs w:val="24"/>
        </w:rPr>
        <w:t>, glag. – sići, spustiti se</w:t>
      </w:r>
    </w:p>
    <w:p w:rsidR="00CC615F" w:rsidRPr="00CC615F" w:rsidRDefault="00CC615F" w:rsidP="00B330C4">
      <w:pPr>
        <w:spacing w:line="360" w:lineRule="auto"/>
        <w:ind w:firstLine="708"/>
        <w:jc w:val="both"/>
        <w:rPr>
          <w:sz w:val="24"/>
          <w:szCs w:val="24"/>
        </w:rPr>
      </w:pPr>
      <w:r w:rsidRPr="00CC615F">
        <w:rPr>
          <w:sz w:val="24"/>
          <w:szCs w:val="24"/>
        </w:rPr>
        <w:t xml:space="preserve">Termin vuče podrijetlo od mlet. glagola </w:t>
      </w:r>
      <w:r w:rsidRPr="00CC615F">
        <w:rPr>
          <w:i/>
          <w:iCs/>
          <w:sz w:val="24"/>
          <w:szCs w:val="24"/>
        </w:rPr>
        <w:t xml:space="preserve">calàr </w:t>
      </w:r>
      <w:r w:rsidRPr="00CC615F">
        <w:rPr>
          <w:sz w:val="24"/>
          <w:szCs w:val="24"/>
        </w:rPr>
        <w:t xml:space="preserve">„Mandar giù da alto in basso e con ritegno“ (Bo 117). Vjerojatno je nastao križanjem s imenicom </w:t>
      </w:r>
      <w:r w:rsidRPr="00CC615F">
        <w:rPr>
          <w:i/>
          <w:iCs/>
          <w:sz w:val="24"/>
          <w:szCs w:val="24"/>
        </w:rPr>
        <w:t>scala</w:t>
      </w:r>
      <w:r w:rsidRPr="00CC615F">
        <w:rPr>
          <w:sz w:val="24"/>
          <w:szCs w:val="24"/>
        </w:rPr>
        <w:t xml:space="preserve">. U stand. tal. nalazimo </w:t>
      </w:r>
      <w:r w:rsidRPr="00CC615F">
        <w:rPr>
          <w:i/>
          <w:iCs/>
          <w:sz w:val="24"/>
          <w:szCs w:val="24"/>
        </w:rPr>
        <w:t>calarsi</w:t>
      </w:r>
      <w:r w:rsidRPr="00CC615F">
        <w:rPr>
          <w:sz w:val="24"/>
          <w:szCs w:val="24"/>
        </w:rPr>
        <w:t xml:space="preserve"> </w:t>
      </w:r>
      <w:r w:rsidRPr="00CC615F">
        <w:rPr>
          <w:sz w:val="24"/>
          <w:szCs w:val="24"/>
        </w:rPr>
        <w:lastRenderedPageBreak/>
        <w:t xml:space="preserve">„muoversi, spec. con lentezza, dall'alto verso il basso, usando punti d'appoggio naturali o strumenti“ (Zin 278) i </w:t>
      </w:r>
      <w:r w:rsidRPr="00CC615F">
        <w:rPr>
          <w:i/>
          <w:iCs/>
          <w:sz w:val="24"/>
          <w:szCs w:val="24"/>
        </w:rPr>
        <w:t>scalare</w:t>
      </w:r>
      <w:r w:rsidRPr="00CC615F">
        <w:rPr>
          <w:sz w:val="24"/>
          <w:szCs w:val="24"/>
        </w:rPr>
        <w:t xml:space="preserve"> „salire, spec. per mezzo di una scala, fino alla sommita'“ (Zin 1617).</w:t>
      </w:r>
    </w:p>
    <w:p w:rsidR="00CC615F" w:rsidRPr="00CC615F" w:rsidRDefault="00CC615F" w:rsidP="00CC615F">
      <w:pPr>
        <w:spacing w:line="360" w:lineRule="auto"/>
        <w:ind w:firstLine="708"/>
        <w:rPr>
          <w:rStyle w:val="hgkelc"/>
          <w:sz w:val="24"/>
          <w:szCs w:val="24"/>
          <w:lang w:val="it-IT"/>
        </w:rPr>
      </w:pPr>
      <w:r w:rsidRPr="00CC615F">
        <w:rPr>
          <w:rStyle w:val="hgkelc"/>
          <w:b/>
          <w:bCs/>
          <w:sz w:val="24"/>
          <w:szCs w:val="24"/>
          <w:lang w:val="it-IT"/>
        </w:rPr>
        <w:t>skȁla,</w:t>
      </w:r>
      <w:r w:rsidRPr="00CC615F">
        <w:rPr>
          <w:rStyle w:val="hgkelc"/>
          <w:sz w:val="24"/>
          <w:szCs w:val="24"/>
          <w:lang w:val="it-IT"/>
        </w:rPr>
        <w:t xml:space="preserve"> im. ž. – ljestve; stepenica; stuba</w:t>
      </w:r>
    </w:p>
    <w:p w:rsidR="00CC615F" w:rsidRPr="00CC615F" w:rsidRDefault="00CC615F" w:rsidP="00B330C4">
      <w:pPr>
        <w:spacing w:line="360" w:lineRule="auto"/>
        <w:ind w:firstLine="708"/>
        <w:jc w:val="both"/>
        <w:rPr>
          <w:rStyle w:val="hgkelc"/>
          <w:sz w:val="24"/>
          <w:szCs w:val="24"/>
          <w:lang w:val="it-IT"/>
        </w:rPr>
      </w:pPr>
      <w:r w:rsidRPr="00CC615F">
        <w:rPr>
          <w:rStyle w:val="hgkelc"/>
          <w:sz w:val="24"/>
          <w:szCs w:val="24"/>
          <w:lang w:val="it-IT"/>
        </w:rPr>
        <w:t xml:space="preserve">Posuđenica iz mlet. </w:t>
      </w:r>
      <w:r w:rsidRPr="00CC615F">
        <w:rPr>
          <w:rStyle w:val="hgkelc"/>
          <w:i/>
          <w:iCs/>
          <w:sz w:val="24"/>
          <w:szCs w:val="24"/>
          <w:lang w:val="it-IT"/>
        </w:rPr>
        <w:t xml:space="preserve">scala </w:t>
      </w:r>
      <w:r w:rsidRPr="00CC615F">
        <w:rPr>
          <w:rStyle w:val="hgkelc"/>
          <w:sz w:val="24"/>
          <w:szCs w:val="24"/>
          <w:lang w:val="it-IT"/>
        </w:rPr>
        <w:t xml:space="preserve">(Bo 614), ili stand. tal. </w:t>
      </w:r>
      <w:r w:rsidRPr="00CC615F">
        <w:rPr>
          <w:rStyle w:val="hgkelc"/>
          <w:i/>
          <w:iCs/>
          <w:sz w:val="24"/>
          <w:szCs w:val="24"/>
          <w:lang w:val="it-IT"/>
        </w:rPr>
        <w:t xml:space="preserve">scàla </w:t>
      </w:r>
      <w:r w:rsidRPr="00CC615F">
        <w:rPr>
          <w:rStyle w:val="hgkelc"/>
          <w:sz w:val="24"/>
          <w:szCs w:val="24"/>
          <w:lang w:val="it-IT"/>
        </w:rPr>
        <w:t xml:space="preserve">„negli ediffici a più piani, struttura fissa, in muratura, costituita da una serie di gradini, disposti l'uno sull'altro secondo un piano inclinato; </w:t>
      </w:r>
      <w:proofErr w:type="gramStart"/>
      <w:r w:rsidRPr="00CC615F">
        <w:rPr>
          <w:rStyle w:val="hgkelc"/>
          <w:sz w:val="24"/>
          <w:szCs w:val="24"/>
          <w:lang w:val="it-IT"/>
        </w:rPr>
        <w:t>struttura</w:t>
      </w:r>
      <w:proofErr w:type="gramEnd"/>
      <w:r w:rsidRPr="00CC615F">
        <w:rPr>
          <w:rStyle w:val="hgkelc"/>
          <w:sz w:val="24"/>
          <w:szCs w:val="24"/>
          <w:lang w:val="it-IT"/>
        </w:rPr>
        <w:t xml:space="preserve"> che si può spostare, di solito costituita da due montanti paralleli, congiunti da assicelle dette pioli, poste a uguale distanza, che costituiscono i gradini“ (DeAg 871). U tršć. je također zabilježen oblik </w:t>
      </w:r>
      <w:r w:rsidRPr="00CC615F">
        <w:rPr>
          <w:rStyle w:val="hgkelc"/>
          <w:i/>
          <w:iCs/>
          <w:sz w:val="24"/>
          <w:szCs w:val="24"/>
          <w:lang w:val="it-IT"/>
        </w:rPr>
        <w:t xml:space="preserve">scala </w:t>
      </w:r>
      <w:r w:rsidRPr="00CC615F">
        <w:rPr>
          <w:rStyle w:val="hgkelc"/>
          <w:sz w:val="24"/>
          <w:szCs w:val="24"/>
          <w:lang w:val="it-IT"/>
        </w:rPr>
        <w:t xml:space="preserve">(Pin 283). Skok bilježi: </w:t>
      </w:r>
      <w:r w:rsidRPr="00CC615F">
        <w:rPr>
          <w:rStyle w:val="hgkelc"/>
          <w:i/>
          <w:iCs/>
          <w:sz w:val="24"/>
          <w:szCs w:val="24"/>
          <w:lang w:val="it-IT"/>
        </w:rPr>
        <w:t xml:space="preserve">skȁle </w:t>
      </w:r>
      <w:r w:rsidRPr="00CC615F">
        <w:rPr>
          <w:rStyle w:val="hgkelc"/>
          <w:sz w:val="24"/>
          <w:szCs w:val="24"/>
          <w:lang w:val="it-IT"/>
        </w:rPr>
        <w:t xml:space="preserve">&lt; tal. </w:t>
      </w:r>
      <w:proofErr w:type="gramStart"/>
      <w:r w:rsidRPr="00CC615F">
        <w:rPr>
          <w:rStyle w:val="hgkelc"/>
          <w:i/>
          <w:iCs/>
          <w:sz w:val="24"/>
          <w:szCs w:val="24"/>
          <w:lang w:val="it-IT"/>
        </w:rPr>
        <w:t>scala</w:t>
      </w:r>
      <w:proofErr w:type="gramEnd"/>
      <w:r w:rsidRPr="00CC615F">
        <w:rPr>
          <w:rStyle w:val="hgkelc"/>
          <w:i/>
          <w:iCs/>
          <w:sz w:val="24"/>
          <w:szCs w:val="24"/>
          <w:lang w:val="it-IT"/>
        </w:rPr>
        <w:t xml:space="preserve"> </w:t>
      </w:r>
      <w:r w:rsidRPr="00CC615F">
        <w:rPr>
          <w:rStyle w:val="hgkelc"/>
          <w:sz w:val="24"/>
          <w:szCs w:val="24"/>
          <w:lang w:val="it-IT"/>
        </w:rPr>
        <w:t>„stepenice, ljestve, stube“ (Sk III/254).</w:t>
      </w:r>
    </w:p>
    <w:p w:rsidR="00CC615F" w:rsidRPr="00CC615F" w:rsidRDefault="00CC615F" w:rsidP="00CC615F">
      <w:pPr>
        <w:spacing w:line="360" w:lineRule="auto"/>
        <w:ind w:firstLine="708"/>
        <w:rPr>
          <w:rStyle w:val="hgkelc"/>
          <w:sz w:val="24"/>
          <w:szCs w:val="24"/>
          <w:lang w:val="it-IT"/>
        </w:rPr>
      </w:pPr>
      <w:r w:rsidRPr="00CC615F">
        <w:rPr>
          <w:rStyle w:val="hgkelc"/>
          <w:b/>
          <w:bCs/>
          <w:sz w:val="24"/>
          <w:szCs w:val="24"/>
          <w:lang w:val="it-IT"/>
        </w:rPr>
        <w:t xml:space="preserve">spȁroga, </w:t>
      </w:r>
      <w:r w:rsidRPr="00CC615F">
        <w:rPr>
          <w:rStyle w:val="hgkelc"/>
          <w:sz w:val="24"/>
          <w:szCs w:val="24"/>
          <w:lang w:val="it-IT"/>
        </w:rPr>
        <w:t>im. ž. – vrsta povrća (</w:t>
      </w:r>
      <w:r w:rsidRPr="00CC615F">
        <w:rPr>
          <w:rStyle w:val="hgkelc"/>
          <w:i/>
          <w:iCs/>
          <w:sz w:val="24"/>
          <w:szCs w:val="24"/>
          <w:lang w:val="it-IT"/>
        </w:rPr>
        <w:t>Asparagus officinalis)</w:t>
      </w:r>
    </w:p>
    <w:p w:rsidR="00CC615F" w:rsidRPr="00CC615F" w:rsidRDefault="00CC615F" w:rsidP="00B330C4">
      <w:pPr>
        <w:spacing w:line="360" w:lineRule="auto"/>
        <w:ind w:firstLine="708"/>
        <w:jc w:val="both"/>
        <w:rPr>
          <w:rStyle w:val="hgkelc"/>
          <w:sz w:val="24"/>
          <w:szCs w:val="24"/>
        </w:rPr>
      </w:pPr>
      <w:r w:rsidRPr="00CC615F">
        <w:rPr>
          <w:rStyle w:val="hgkelc"/>
          <w:sz w:val="24"/>
          <w:szCs w:val="24"/>
          <w:lang w:val="it-IT"/>
        </w:rPr>
        <w:t xml:space="preserve">Posuđenica iz tal. </w:t>
      </w:r>
      <w:proofErr w:type="gramStart"/>
      <w:r w:rsidRPr="00CC615F">
        <w:rPr>
          <w:rStyle w:val="hgkelc"/>
          <w:i/>
          <w:iCs/>
          <w:sz w:val="24"/>
          <w:szCs w:val="24"/>
          <w:lang w:val="it-IT"/>
        </w:rPr>
        <w:t>spàroga</w:t>
      </w:r>
      <w:proofErr w:type="gramEnd"/>
      <w:r w:rsidRPr="00CC615F">
        <w:rPr>
          <w:rStyle w:val="hgkelc"/>
          <w:i/>
          <w:iCs/>
          <w:sz w:val="24"/>
          <w:szCs w:val="24"/>
          <w:lang w:val="it-IT"/>
        </w:rPr>
        <w:t xml:space="preserve">, aspàrogo </w:t>
      </w:r>
      <w:r w:rsidRPr="00CC615F">
        <w:rPr>
          <w:rStyle w:val="hgkelc"/>
          <w:sz w:val="24"/>
          <w:szCs w:val="24"/>
          <w:lang w:val="it-IT"/>
        </w:rPr>
        <w:t xml:space="preserve">„pianta erbacea delle Liliacee con rizoma corto e grosso dal quale spuntano germogli comestibili“ (Zin 1755). </w:t>
      </w:r>
      <w:r w:rsidRPr="00CC615F">
        <w:rPr>
          <w:rStyle w:val="hgkelc"/>
          <w:sz w:val="24"/>
          <w:szCs w:val="24"/>
        </w:rPr>
        <w:t xml:space="preserve">U Skoka: s. v. spàrog: šparoga &lt; tal. </w:t>
      </w:r>
      <w:r w:rsidRPr="00CC615F">
        <w:rPr>
          <w:rStyle w:val="hgkelc"/>
          <w:i/>
          <w:iCs/>
          <w:sz w:val="24"/>
          <w:szCs w:val="24"/>
        </w:rPr>
        <w:t>asparàgo</w:t>
      </w:r>
      <w:r w:rsidRPr="00CC615F">
        <w:rPr>
          <w:rStyle w:val="hgkelc"/>
          <w:sz w:val="24"/>
          <w:szCs w:val="24"/>
        </w:rPr>
        <w:t xml:space="preserve"> (Sk III/309).</w:t>
      </w:r>
    </w:p>
    <w:p w:rsidR="00CC615F" w:rsidRPr="00CC615F" w:rsidRDefault="00CC615F" w:rsidP="00CC615F">
      <w:pPr>
        <w:spacing w:line="360" w:lineRule="auto"/>
        <w:ind w:firstLine="708"/>
        <w:rPr>
          <w:rStyle w:val="hgkelc"/>
          <w:sz w:val="24"/>
          <w:szCs w:val="24"/>
          <w:lang w:val="it-IT"/>
        </w:rPr>
      </w:pPr>
      <w:r w:rsidRPr="00CC615F">
        <w:rPr>
          <w:rStyle w:val="hgkelc"/>
          <w:b/>
          <w:bCs/>
          <w:sz w:val="24"/>
          <w:szCs w:val="24"/>
          <w:lang w:val="it-IT"/>
        </w:rPr>
        <w:t xml:space="preserve">spȋza, </w:t>
      </w:r>
      <w:r w:rsidRPr="00CC615F">
        <w:rPr>
          <w:rStyle w:val="hgkelc"/>
          <w:sz w:val="24"/>
          <w:szCs w:val="24"/>
          <w:lang w:val="it-IT"/>
        </w:rPr>
        <w:t>im. ž. – hrana, jelo, nabava hrane</w:t>
      </w:r>
    </w:p>
    <w:p w:rsidR="00CC615F" w:rsidRPr="00CC615F" w:rsidRDefault="00CC615F" w:rsidP="00B330C4">
      <w:pPr>
        <w:spacing w:line="360" w:lineRule="auto"/>
        <w:ind w:firstLine="708"/>
        <w:rPr>
          <w:rStyle w:val="hgkelc"/>
          <w:sz w:val="24"/>
          <w:szCs w:val="24"/>
          <w:lang w:val="it-IT"/>
        </w:rPr>
      </w:pPr>
      <w:r w:rsidRPr="00CC615F">
        <w:rPr>
          <w:rStyle w:val="hgkelc"/>
          <w:sz w:val="24"/>
          <w:szCs w:val="24"/>
          <w:lang w:val="it-IT"/>
        </w:rPr>
        <w:t xml:space="preserve">Posuđenica iz mlet. </w:t>
      </w:r>
      <w:r w:rsidRPr="00CC615F">
        <w:rPr>
          <w:rStyle w:val="hgkelc"/>
          <w:i/>
          <w:iCs/>
          <w:sz w:val="24"/>
          <w:szCs w:val="24"/>
          <w:lang w:val="it-IT"/>
        </w:rPr>
        <w:t xml:space="preserve">spesa </w:t>
      </w:r>
      <w:r w:rsidRPr="00CC615F">
        <w:rPr>
          <w:rStyle w:val="hgkelc"/>
          <w:sz w:val="24"/>
          <w:szCs w:val="24"/>
          <w:lang w:val="it-IT"/>
        </w:rPr>
        <w:t xml:space="preserve">(Bo 688), </w:t>
      </w:r>
      <w:r w:rsidRPr="00CC615F">
        <w:rPr>
          <w:rStyle w:val="hgkelc"/>
          <w:i/>
          <w:iCs/>
          <w:sz w:val="24"/>
          <w:szCs w:val="24"/>
          <w:lang w:val="it-IT"/>
        </w:rPr>
        <w:t xml:space="preserve">spiʃa </w:t>
      </w:r>
      <w:r w:rsidRPr="00CC615F">
        <w:rPr>
          <w:rStyle w:val="hgkelc"/>
          <w:sz w:val="24"/>
          <w:szCs w:val="24"/>
          <w:lang w:val="it-IT"/>
        </w:rPr>
        <w:t xml:space="preserve">(Ro 1074) ili tal. </w:t>
      </w:r>
      <w:r w:rsidRPr="00CC615F">
        <w:rPr>
          <w:rStyle w:val="hgkelc"/>
          <w:i/>
          <w:iCs/>
          <w:sz w:val="24"/>
          <w:szCs w:val="24"/>
          <w:lang w:val="it-IT"/>
        </w:rPr>
        <w:t xml:space="preserve">spèsa </w:t>
      </w:r>
      <w:r w:rsidRPr="00CC615F">
        <w:rPr>
          <w:rStyle w:val="hgkelc"/>
          <w:sz w:val="24"/>
          <w:szCs w:val="24"/>
          <w:lang w:val="it-IT"/>
        </w:rPr>
        <w:t>(Zin 1764).</w:t>
      </w:r>
      <w:r w:rsidRPr="00CC615F">
        <w:rPr>
          <w:rStyle w:val="hgkelc"/>
          <w:i/>
          <w:iCs/>
          <w:sz w:val="24"/>
          <w:szCs w:val="24"/>
          <w:lang w:val="it-IT"/>
        </w:rPr>
        <w:t xml:space="preserve"> </w:t>
      </w:r>
      <w:r w:rsidRPr="00CC615F">
        <w:rPr>
          <w:rStyle w:val="hgkelc"/>
          <w:sz w:val="24"/>
          <w:szCs w:val="24"/>
          <w:lang w:val="it-IT"/>
        </w:rPr>
        <w:t xml:space="preserve">U Skoka: s. v. pèndžati: </w:t>
      </w:r>
      <w:r w:rsidRPr="00CC615F">
        <w:rPr>
          <w:rStyle w:val="hgkelc"/>
          <w:i/>
          <w:iCs/>
          <w:sz w:val="24"/>
          <w:szCs w:val="24"/>
          <w:lang w:val="it-IT"/>
        </w:rPr>
        <w:t xml:space="preserve">spîza </w:t>
      </w:r>
      <w:r w:rsidRPr="00CC615F">
        <w:rPr>
          <w:rStyle w:val="hgkelc"/>
          <w:sz w:val="24"/>
          <w:szCs w:val="24"/>
          <w:lang w:val="it-IT"/>
        </w:rPr>
        <w:t xml:space="preserve">&lt; tal. </w:t>
      </w:r>
      <w:r w:rsidRPr="00CC615F">
        <w:rPr>
          <w:rStyle w:val="hgkelc"/>
          <w:i/>
          <w:iCs/>
          <w:sz w:val="24"/>
          <w:szCs w:val="24"/>
          <w:lang w:val="it-IT"/>
        </w:rPr>
        <w:t>spesa</w:t>
      </w:r>
      <w:r w:rsidRPr="00CC615F">
        <w:rPr>
          <w:rStyle w:val="hgkelc"/>
          <w:sz w:val="24"/>
          <w:szCs w:val="24"/>
          <w:lang w:val="it-IT"/>
        </w:rPr>
        <w:t xml:space="preserve"> (Sk II/636).</w:t>
      </w:r>
    </w:p>
    <w:p w:rsidR="00CC615F" w:rsidRPr="00CC615F" w:rsidRDefault="00CC615F" w:rsidP="00CC615F">
      <w:pPr>
        <w:spacing w:line="360" w:lineRule="auto"/>
        <w:ind w:firstLine="708"/>
        <w:rPr>
          <w:rStyle w:val="hgkelc"/>
          <w:sz w:val="24"/>
          <w:szCs w:val="24"/>
          <w:lang w:val="it-IT"/>
        </w:rPr>
      </w:pPr>
      <w:r w:rsidRPr="00CC615F">
        <w:rPr>
          <w:rStyle w:val="hgkelc"/>
          <w:b/>
          <w:bCs/>
          <w:sz w:val="24"/>
          <w:szCs w:val="24"/>
          <w:lang w:val="it-IT"/>
        </w:rPr>
        <w:t xml:space="preserve">srdȅla, </w:t>
      </w:r>
      <w:r w:rsidRPr="00CC615F">
        <w:rPr>
          <w:rStyle w:val="hgkelc"/>
          <w:sz w:val="24"/>
          <w:szCs w:val="24"/>
          <w:lang w:val="it-IT"/>
        </w:rPr>
        <w:t>im. ž. – morska riba (</w:t>
      </w:r>
      <w:r w:rsidRPr="00CC615F">
        <w:rPr>
          <w:rStyle w:val="hgkelc"/>
          <w:i/>
          <w:iCs/>
          <w:sz w:val="24"/>
          <w:szCs w:val="24"/>
          <w:lang w:val="it-IT"/>
        </w:rPr>
        <w:t>Clupea pilchardus</w:t>
      </w:r>
      <w:r w:rsidRPr="00CC615F">
        <w:rPr>
          <w:rStyle w:val="hgkelc"/>
          <w:sz w:val="24"/>
          <w:szCs w:val="24"/>
          <w:lang w:val="it-IT"/>
        </w:rPr>
        <w:t>)</w:t>
      </w:r>
    </w:p>
    <w:p w:rsidR="00CC615F" w:rsidRPr="00CC615F" w:rsidRDefault="00CC615F" w:rsidP="00B330C4">
      <w:pPr>
        <w:spacing w:line="360" w:lineRule="auto"/>
        <w:ind w:firstLine="708"/>
        <w:jc w:val="both"/>
        <w:rPr>
          <w:sz w:val="24"/>
          <w:szCs w:val="24"/>
        </w:rPr>
      </w:pPr>
      <w:r w:rsidRPr="00CC615F">
        <w:rPr>
          <w:rStyle w:val="hgkelc"/>
          <w:sz w:val="24"/>
          <w:szCs w:val="24"/>
          <w:lang w:val="it-IT"/>
        </w:rPr>
        <w:t xml:space="preserve">Posuđenica mlet. podrijetla </w:t>
      </w:r>
      <w:r w:rsidRPr="00CC615F">
        <w:rPr>
          <w:rStyle w:val="hgkelc"/>
          <w:i/>
          <w:iCs/>
          <w:sz w:val="24"/>
          <w:szCs w:val="24"/>
          <w:lang w:val="it-IT"/>
        </w:rPr>
        <w:t xml:space="preserve">sardèla </w:t>
      </w:r>
      <w:r w:rsidRPr="00CC615F">
        <w:rPr>
          <w:rStyle w:val="hgkelc"/>
          <w:sz w:val="24"/>
          <w:szCs w:val="24"/>
          <w:lang w:val="it-IT"/>
        </w:rPr>
        <w:t xml:space="preserve">„pesciatello di mare notissimo conosciuto dagli Antichi col nome </w:t>
      </w:r>
      <w:r w:rsidRPr="00CC615F">
        <w:rPr>
          <w:rStyle w:val="hgkelc"/>
          <w:i/>
          <w:iCs/>
          <w:sz w:val="24"/>
          <w:szCs w:val="24"/>
          <w:lang w:val="it-IT"/>
        </w:rPr>
        <w:t>Sardinia</w:t>
      </w:r>
      <w:r w:rsidRPr="00CC615F">
        <w:rPr>
          <w:rStyle w:val="hgkelc"/>
          <w:sz w:val="24"/>
          <w:szCs w:val="24"/>
          <w:lang w:val="it-IT"/>
        </w:rPr>
        <w:t xml:space="preserve">“ (Bo 601), </w:t>
      </w:r>
      <w:r w:rsidRPr="00CC615F">
        <w:rPr>
          <w:rStyle w:val="hgkelc"/>
          <w:i/>
          <w:iCs/>
          <w:sz w:val="24"/>
          <w:szCs w:val="24"/>
          <w:lang w:val="it-IT"/>
        </w:rPr>
        <w:t xml:space="preserve">sardèla </w:t>
      </w:r>
      <w:r w:rsidRPr="00CC615F">
        <w:rPr>
          <w:rStyle w:val="hgkelc"/>
          <w:sz w:val="24"/>
          <w:szCs w:val="24"/>
          <w:lang w:val="it-IT"/>
        </w:rPr>
        <w:t>(Mi 175-176). Skok tumači etimologiju riječi pod natuknicom: s. v. s</w:t>
      </w:r>
      <w:r w:rsidRPr="00CC615F">
        <w:rPr>
          <w:rStyle w:val="x4k7w5x"/>
          <w:sz w:val="24"/>
          <w:szCs w:val="24"/>
          <w:lang w:val="it-IT"/>
        </w:rPr>
        <w:t xml:space="preserve">r̀djela: srdȅla &lt; dal.-rom. leksički ostatak </w:t>
      </w:r>
      <w:proofErr w:type="gramStart"/>
      <w:r w:rsidRPr="00CC615F">
        <w:rPr>
          <w:rStyle w:val="x4k7w5x"/>
          <w:sz w:val="24"/>
          <w:szCs w:val="24"/>
          <w:lang w:val="it-IT"/>
        </w:rPr>
        <w:t>od</w:t>
      </w:r>
      <w:proofErr w:type="gramEnd"/>
      <w:r w:rsidRPr="00CC615F">
        <w:rPr>
          <w:rStyle w:val="x4k7w5x"/>
          <w:sz w:val="24"/>
          <w:szCs w:val="24"/>
          <w:lang w:val="it-IT"/>
        </w:rPr>
        <w:t xml:space="preserve"> lat. </w:t>
      </w:r>
      <w:r w:rsidRPr="00CC615F">
        <w:rPr>
          <w:rStyle w:val="x4k7w5x"/>
          <w:i/>
          <w:iCs/>
          <w:sz w:val="24"/>
          <w:szCs w:val="24"/>
          <w:lang w:val="it-IT"/>
        </w:rPr>
        <w:t>sarda</w:t>
      </w:r>
      <w:r w:rsidRPr="00CC615F">
        <w:rPr>
          <w:rStyle w:val="x4k7w5x"/>
          <w:sz w:val="24"/>
          <w:szCs w:val="24"/>
          <w:lang w:val="it-IT"/>
        </w:rPr>
        <w:t xml:space="preserve"> (Sk III/318).</w:t>
      </w:r>
    </w:p>
    <w:p w:rsidR="00CC615F" w:rsidRPr="00CC615F" w:rsidRDefault="00CC615F" w:rsidP="00CC615F">
      <w:pPr>
        <w:spacing w:line="360" w:lineRule="auto"/>
        <w:ind w:firstLine="708"/>
        <w:jc w:val="both"/>
        <w:rPr>
          <w:sz w:val="24"/>
          <w:szCs w:val="24"/>
        </w:rPr>
      </w:pPr>
      <w:r w:rsidRPr="00CC615F">
        <w:rPr>
          <w:b/>
          <w:bCs/>
          <w:sz w:val="24"/>
          <w:szCs w:val="24"/>
        </w:rPr>
        <w:t>šes(t)an, -na, -no</w:t>
      </w:r>
      <w:r w:rsidRPr="00CC615F">
        <w:rPr>
          <w:sz w:val="24"/>
          <w:szCs w:val="24"/>
        </w:rPr>
        <w:t>, pridj. – lijep, skladan, pristao</w:t>
      </w:r>
    </w:p>
    <w:p w:rsidR="00CC615F" w:rsidRPr="00CC615F" w:rsidRDefault="00CC615F" w:rsidP="00B330C4">
      <w:pPr>
        <w:spacing w:line="360" w:lineRule="auto"/>
        <w:ind w:firstLine="708"/>
        <w:jc w:val="both"/>
        <w:rPr>
          <w:sz w:val="24"/>
          <w:szCs w:val="24"/>
        </w:rPr>
      </w:pPr>
      <w:r w:rsidRPr="00CC615F">
        <w:rPr>
          <w:sz w:val="24"/>
          <w:szCs w:val="24"/>
        </w:rPr>
        <w:t xml:space="preserve">Hibridna pridjevska izvedenica od imenice mlet. podrijetla </w:t>
      </w:r>
      <w:r w:rsidRPr="00CC615F">
        <w:rPr>
          <w:i/>
          <w:iCs/>
          <w:sz w:val="24"/>
          <w:szCs w:val="24"/>
        </w:rPr>
        <w:t xml:space="preserve">sesto </w:t>
      </w:r>
      <w:r w:rsidRPr="00CC615F">
        <w:rPr>
          <w:sz w:val="24"/>
          <w:szCs w:val="24"/>
        </w:rPr>
        <w:t xml:space="preserve">+ hr. sufiksi </w:t>
      </w:r>
      <w:r w:rsidRPr="00CC615F">
        <w:rPr>
          <w:i/>
          <w:iCs/>
          <w:sz w:val="24"/>
          <w:szCs w:val="24"/>
        </w:rPr>
        <w:t>-an, -ana, -ano</w:t>
      </w:r>
      <w:r w:rsidRPr="00CC615F">
        <w:rPr>
          <w:sz w:val="24"/>
          <w:szCs w:val="24"/>
        </w:rPr>
        <w:t xml:space="preserve">. I u stand. tal. </w:t>
      </w:r>
      <w:r w:rsidRPr="00CC615F">
        <w:rPr>
          <w:i/>
          <w:iCs/>
          <w:sz w:val="24"/>
          <w:szCs w:val="24"/>
        </w:rPr>
        <w:t>sesto</w:t>
      </w:r>
      <w:r w:rsidRPr="00CC615F">
        <w:rPr>
          <w:sz w:val="24"/>
          <w:szCs w:val="24"/>
        </w:rPr>
        <w:t xml:space="preserve"> „Misura, posizione, disposizione normale, regolare“ (Treccani).</w:t>
      </w:r>
    </w:p>
    <w:p w:rsidR="00CC615F" w:rsidRPr="00CC615F" w:rsidRDefault="00CC615F" w:rsidP="00CC615F">
      <w:pPr>
        <w:spacing w:line="360" w:lineRule="auto"/>
        <w:ind w:firstLine="708"/>
        <w:rPr>
          <w:rStyle w:val="hgkelc"/>
          <w:b/>
          <w:bCs/>
          <w:sz w:val="24"/>
          <w:szCs w:val="24"/>
        </w:rPr>
      </w:pPr>
      <w:r w:rsidRPr="00CC615F">
        <w:rPr>
          <w:rStyle w:val="hgkelc"/>
          <w:b/>
          <w:bCs/>
          <w:sz w:val="24"/>
          <w:szCs w:val="24"/>
        </w:rPr>
        <w:t>šetemana,</w:t>
      </w:r>
      <w:r w:rsidRPr="00CC615F">
        <w:rPr>
          <w:rStyle w:val="hgkelc"/>
          <w:sz w:val="24"/>
          <w:szCs w:val="24"/>
        </w:rPr>
        <w:t xml:space="preserve"> im. ž. – sedmica, tjedan</w:t>
      </w:r>
    </w:p>
    <w:p w:rsidR="00CC615F" w:rsidRPr="00CC615F" w:rsidRDefault="00CC615F" w:rsidP="00B330C4">
      <w:pPr>
        <w:spacing w:line="360" w:lineRule="auto"/>
        <w:ind w:firstLine="708"/>
        <w:jc w:val="both"/>
        <w:rPr>
          <w:rStyle w:val="hgkelc"/>
          <w:sz w:val="24"/>
          <w:szCs w:val="24"/>
        </w:rPr>
      </w:pPr>
      <w:r w:rsidRPr="00CC615F">
        <w:rPr>
          <w:rStyle w:val="hgkelc"/>
          <w:sz w:val="24"/>
          <w:szCs w:val="24"/>
          <w:lang w:val="it-IT"/>
        </w:rPr>
        <w:t xml:space="preserve">Posuđenica iz mlet. </w:t>
      </w:r>
      <w:r w:rsidRPr="00CC615F">
        <w:rPr>
          <w:rStyle w:val="hgkelc"/>
          <w:i/>
          <w:iCs/>
          <w:sz w:val="24"/>
          <w:szCs w:val="24"/>
          <w:lang w:val="it-IT"/>
        </w:rPr>
        <w:t xml:space="preserve">setemàna </w:t>
      </w:r>
      <w:r w:rsidRPr="00CC615F">
        <w:rPr>
          <w:rStyle w:val="hgkelc"/>
          <w:sz w:val="24"/>
          <w:szCs w:val="24"/>
          <w:lang w:val="it-IT"/>
        </w:rPr>
        <w:t xml:space="preserve">„settimana“ (Bo 649) ili tal. </w:t>
      </w:r>
      <w:r w:rsidRPr="00CC615F">
        <w:rPr>
          <w:rStyle w:val="hgkelc"/>
          <w:i/>
          <w:iCs/>
          <w:sz w:val="24"/>
          <w:szCs w:val="24"/>
          <w:lang w:val="it-IT"/>
        </w:rPr>
        <w:t xml:space="preserve">settimàna </w:t>
      </w:r>
      <w:r w:rsidRPr="00CC615F">
        <w:rPr>
          <w:rStyle w:val="hgkelc"/>
          <w:sz w:val="24"/>
          <w:szCs w:val="24"/>
          <w:lang w:val="it-IT"/>
        </w:rPr>
        <w:t xml:space="preserve">„periodo di sette giorni, </w:t>
      </w:r>
      <w:proofErr w:type="gramStart"/>
      <w:r w:rsidRPr="00CC615F">
        <w:rPr>
          <w:rStyle w:val="hgkelc"/>
          <w:sz w:val="24"/>
          <w:szCs w:val="24"/>
          <w:lang w:val="it-IT"/>
        </w:rPr>
        <w:t>spec.</w:t>
      </w:r>
      <w:proofErr w:type="gramEnd"/>
      <w:r w:rsidRPr="00CC615F">
        <w:rPr>
          <w:rStyle w:val="hgkelc"/>
          <w:sz w:val="24"/>
          <w:szCs w:val="24"/>
          <w:lang w:val="it-IT"/>
        </w:rPr>
        <w:t xml:space="preserve"> dal lunedì alla domenica successiva“ (Zin 1682). </w:t>
      </w:r>
      <w:r w:rsidRPr="00CC615F">
        <w:rPr>
          <w:rStyle w:val="hgkelc"/>
          <w:sz w:val="24"/>
          <w:szCs w:val="24"/>
        </w:rPr>
        <w:t xml:space="preserve">Skok s.v. sèptembar bilježi: </w:t>
      </w:r>
      <w:r w:rsidRPr="00CC615F">
        <w:rPr>
          <w:rStyle w:val="hgkelc"/>
          <w:i/>
          <w:iCs/>
          <w:sz w:val="24"/>
          <w:szCs w:val="24"/>
        </w:rPr>
        <w:t xml:space="preserve">šetìmana </w:t>
      </w:r>
      <w:r w:rsidRPr="00CC615F">
        <w:rPr>
          <w:rStyle w:val="hgkelc"/>
          <w:sz w:val="24"/>
          <w:szCs w:val="24"/>
        </w:rPr>
        <w:t xml:space="preserve">„tjedan, sedmica“ &lt; tal. </w:t>
      </w:r>
      <w:r w:rsidRPr="00CC615F">
        <w:rPr>
          <w:rStyle w:val="hgkelc"/>
          <w:i/>
          <w:iCs/>
          <w:sz w:val="24"/>
          <w:szCs w:val="24"/>
        </w:rPr>
        <w:t xml:space="preserve">settimana, </w:t>
      </w:r>
      <w:r w:rsidRPr="00CC615F">
        <w:rPr>
          <w:rStyle w:val="hgkelc"/>
          <w:sz w:val="24"/>
          <w:szCs w:val="24"/>
        </w:rPr>
        <w:t xml:space="preserve">mlet. </w:t>
      </w:r>
      <w:r w:rsidRPr="00CC615F">
        <w:rPr>
          <w:rStyle w:val="hgkelc"/>
          <w:i/>
          <w:iCs/>
          <w:sz w:val="24"/>
          <w:szCs w:val="24"/>
        </w:rPr>
        <w:t>settemana</w:t>
      </w:r>
      <w:r w:rsidRPr="00CC615F">
        <w:rPr>
          <w:rStyle w:val="hgkelc"/>
          <w:sz w:val="24"/>
          <w:szCs w:val="24"/>
        </w:rPr>
        <w:t xml:space="preserve"> (Sk III/222).</w:t>
      </w:r>
    </w:p>
    <w:p w:rsidR="00CC615F" w:rsidRPr="00CC615F" w:rsidRDefault="00CC615F" w:rsidP="00CC615F">
      <w:pPr>
        <w:spacing w:line="360" w:lineRule="auto"/>
        <w:ind w:firstLine="708"/>
        <w:jc w:val="both"/>
        <w:rPr>
          <w:sz w:val="24"/>
          <w:szCs w:val="24"/>
        </w:rPr>
      </w:pPr>
      <w:r w:rsidRPr="00CC615F">
        <w:rPr>
          <w:b/>
          <w:bCs/>
          <w:sz w:val="24"/>
          <w:szCs w:val="24"/>
        </w:rPr>
        <w:t>škalja</w:t>
      </w:r>
      <w:r w:rsidRPr="00CC615F">
        <w:rPr>
          <w:sz w:val="24"/>
          <w:szCs w:val="24"/>
        </w:rPr>
        <w:t xml:space="preserve">, im. ž. – šljunak </w:t>
      </w:r>
    </w:p>
    <w:p w:rsidR="00CC615F" w:rsidRPr="00CC615F" w:rsidRDefault="00CC615F" w:rsidP="00CC615F">
      <w:pPr>
        <w:spacing w:line="360" w:lineRule="auto"/>
        <w:jc w:val="both"/>
        <w:rPr>
          <w:sz w:val="24"/>
          <w:szCs w:val="24"/>
        </w:rPr>
      </w:pPr>
      <w:r w:rsidRPr="00CC615F">
        <w:rPr>
          <w:sz w:val="24"/>
          <w:szCs w:val="24"/>
        </w:rPr>
        <w:lastRenderedPageBreak/>
        <w:tab/>
        <w:t xml:space="preserve">Posuđenica od mlet./tal. </w:t>
      </w:r>
      <w:r w:rsidRPr="00CC615F">
        <w:rPr>
          <w:i/>
          <w:iCs/>
          <w:sz w:val="24"/>
          <w:szCs w:val="24"/>
        </w:rPr>
        <w:t>scaglia</w:t>
      </w:r>
      <w:r w:rsidRPr="00CC615F">
        <w:rPr>
          <w:sz w:val="24"/>
          <w:szCs w:val="24"/>
        </w:rPr>
        <w:t xml:space="preserve"> “piccola scheggia, sottile frammento a frattura irregolare di varî materiali (in particolare di pietra)” (Treccani).</w:t>
      </w:r>
    </w:p>
    <w:p w:rsidR="00CC615F" w:rsidRPr="00CC615F" w:rsidRDefault="00CC615F" w:rsidP="00CC615F">
      <w:pPr>
        <w:spacing w:line="360" w:lineRule="auto"/>
        <w:ind w:firstLine="708"/>
        <w:jc w:val="both"/>
        <w:rPr>
          <w:rStyle w:val="hgkelc"/>
          <w:iCs/>
          <w:sz w:val="24"/>
          <w:szCs w:val="24"/>
          <w:lang w:val="it-IT"/>
        </w:rPr>
      </w:pPr>
      <w:r w:rsidRPr="00CC615F">
        <w:rPr>
          <w:rStyle w:val="hgkelc"/>
          <w:b/>
          <w:bCs/>
          <w:sz w:val="24"/>
          <w:szCs w:val="24"/>
          <w:lang w:val="it-IT"/>
        </w:rPr>
        <w:t>škândal,</w:t>
      </w:r>
      <w:r w:rsidRPr="00CC615F">
        <w:rPr>
          <w:rStyle w:val="hgkelc"/>
          <w:iCs/>
          <w:sz w:val="24"/>
          <w:szCs w:val="24"/>
          <w:lang w:val="it-IT"/>
        </w:rPr>
        <w:t xml:space="preserve"> im. m. – skandal, sramota</w:t>
      </w:r>
    </w:p>
    <w:p w:rsidR="00CC615F" w:rsidRPr="00CC615F" w:rsidRDefault="00CC615F" w:rsidP="00B330C4">
      <w:pPr>
        <w:spacing w:line="360" w:lineRule="auto"/>
        <w:ind w:firstLine="708"/>
        <w:jc w:val="both"/>
        <w:rPr>
          <w:sz w:val="24"/>
          <w:szCs w:val="24"/>
        </w:rPr>
      </w:pPr>
      <w:r w:rsidRPr="00CC615F">
        <w:rPr>
          <w:rStyle w:val="hgkelc"/>
          <w:iCs/>
          <w:sz w:val="24"/>
          <w:szCs w:val="24"/>
          <w:lang w:val="it-IT"/>
        </w:rPr>
        <w:t xml:space="preserve">Posuđenica iz mlet. </w:t>
      </w:r>
      <w:r w:rsidRPr="00CC615F">
        <w:rPr>
          <w:rStyle w:val="hgkelc"/>
          <w:i/>
          <w:sz w:val="24"/>
          <w:szCs w:val="24"/>
          <w:lang w:val="it-IT"/>
        </w:rPr>
        <w:t xml:space="preserve">scandàl </w:t>
      </w:r>
      <w:r w:rsidRPr="00CC615F">
        <w:rPr>
          <w:rStyle w:val="hgkelc"/>
          <w:iCs/>
          <w:sz w:val="24"/>
          <w:szCs w:val="24"/>
          <w:lang w:val="it-IT"/>
        </w:rPr>
        <w:t xml:space="preserve">„chiasso, baccano, confusione“ (Mi 180) ili tal. </w:t>
      </w:r>
      <w:proofErr w:type="gramStart"/>
      <w:r w:rsidRPr="00CC615F">
        <w:rPr>
          <w:rStyle w:val="hgkelc"/>
          <w:i/>
          <w:sz w:val="24"/>
          <w:szCs w:val="24"/>
          <w:lang w:val="it-IT"/>
        </w:rPr>
        <w:t xml:space="preserve">scàndalo </w:t>
      </w:r>
      <w:r w:rsidRPr="00CC615F">
        <w:rPr>
          <w:rStyle w:val="hgkelc"/>
          <w:iCs/>
          <w:sz w:val="24"/>
          <w:szCs w:val="24"/>
          <w:lang w:val="it-IT"/>
        </w:rPr>
        <w:t>„chiasso, clamore indesiderato attorno a un avvenimento spiacevole che diventa di pubblico dominio; discordia“ (Zin 1618)</w:t>
      </w:r>
      <w:proofErr w:type="gramEnd"/>
      <w:r w:rsidRPr="00CC615F">
        <w:rPr>
          <w:rStyle w:val="hgkelc"/>
          <w:iCs/>
          <w:sz w:val="24"/>
          <w:szCs w:val="24"/>
          <w:lang w:val="it-IT"/>
        </w:rPr>
        <w:t xml:space="preserve">. </w:t>
      </w:r>
      <w:r w:rsidRPr="00CC615F">
        <w:rPr>
          <w:rStyle w:val="hgkelc"/>
          <w:iCs/>
          <w:sz w:val="24"/>
          <w:szCs w:val="24"/>
        </w:rPr>
        <w:t xml:space="preserve">Prema Skoku: </w:t>
      </w:r>
      <w:r w:rsidRPr="00CC615F">
        <w:rPr>
          <w:rStyle w:val="hgkelc"/>
          <w:i/>
          <w:sz w:val="24"/>
          <w:szCs w:val="24"/>
        </w:rPr>
        <w:t>skànd</w:t>
      </w:r>
      <w:r w:rsidRPr="00CC615F">
        <w:rPr>
          <w:i/>
          <w:iCs/>
          <w:sz w:val="24"/>
          <w:szCs w:val="24"/>
        </w:rPr>
        <w:t xml:space="preserve">āl </w:t>
      </w:r>
      <w:r w:rsidRPr="00CC615F">
        <w:rPr>
          <w:sz w:val="24"/>
          <w:szCs w:val="24"/>
        </w:rPr>
        <w:t xml:space="preserve">&lt; tal. </w:t>
      </w:r>
      <w:r w:rsidRPr="00CC615F">
        <w:rPr>
          <w:i/>
          <w:iCs/>
          <w:sz w:val="24"/>
          <w:szCs w:val="24"/>
        </w:rPr>
        <w:t xml:space="preserve">scandalo </w:t>
      </w:r>
      <w:r w:rsidRPr="00CC615F">
        <w:rPr>
          <w:sz w:val="24"/>
          <w:szCs w:val="24"/>
        </w:rPr>
        <w:t xml:space="preserve">&lt; lat. </w:t>
      </w:r>
      <w:r w:rsidRPr="00CC615F">
        <w:rPr>
          <w:i/>
          <w:iCs/>
          <w:sz w:val="24"/>
          <w:szCs w:val="24"/>
        </w:rPr>
        <w:t xml:space="preserve">scandalum </w:t>
      </w:r>
      <w:r w:rsidRPr="00CC615F">
        <w:rPr>
          <w:sz w:val="24"/>
          <w:szCs w:val="24"/>
        </w:rPr>
        <w:t>(Sk III/256).</w:t>
      </w:r>
    </w:p>
    <w:p w:rsidR="00CC615F" w:rsidRPr="00CC615F" w:rsidRDefault="00CC615F" w:rsidP="00CC615F">
      <w:pPr>
        <w:spacing w:line="360" w:lineRule="auto"/>
        <w:ind w:firstLine="708"/>
        <w:rPr>
          <w:sz w:val="24"/>
          <w:szCs w:val="24"/>
          <w:lang w:val="it-IT"/>
        </w:rPr>
      </w:pPr>
      <w:r w:rsidRPr="00CC615F">
        <w:rPr>
          <w:b/>
          <w:bCs/>
          <w:sz w:val="24"/>
          <w:szCs w:val="24"/>
          <w:lang w:val="it-IT"/>
        </w:rPr>
        <w:t xml:space="preserve">škapula(va)ti (se), </w:t>
      </w:r>
      <w:r w:rsidRPr="00CC615F">
        <w:rPr>
          <w:sz w:val="24"/>
          <w:szCs w:val="24"/>
          <w:lang w:val="it-IT"/>
        </w:rPr>
        <w:t>glag. – spasiti (se), izvući (se)</w:t>
      </w:r>
    </w:p>
    <w:p w:rsidR="00CC615F" w:rsidRPr="00CC615F" w:rsidRDefault="00CC615F" w:rsidP="00B330C4">
      <w:pPr>
        <w:spacing w:line="360" w:lineRule="auto"/>
        <w:ind w:firstLine="708"/>
        <w:jc w:val="both"/>
        <w:rPr>
          <w:sz w:val="24"/>
          <w:szCs w:val="24"/>
          <w:lang w:val="it-IT"/>
        </w:rPr>
      </w:pPr>
      <w:r w:rsidRPr="00CC615F">
        <w:rPr>
          <w:sz w:val="24"/>
          <w:szCs w:val="24"/>
          <w:lang w:val="it-IT"/>
        </w:rPr>
        <w:t xml:space="preserve">Posuđenica iz mlet. </w:t>
      </w:r>
      <w:r w:rsidRPr="00CC615F">
        <w:rPr>
          <w:i/>
          <w:iCs/>
          <w:sz w:val="24"/>
          <w:szCs w:val="24"/>
          <w:lang w:val="it-IT"/>
        </w:rPr>
        <w:t xml:space="preserve">scapolár </w:t>
      </w:r>
      <w:r w:rsidRPr="00CC615F">
        <w:rPr>
          <w:sz w:val="24"/>
          <w:szCs w:val="24"/>
          <w:lang w:val="it-IT"/>
        </w:rPr>
        <w:t xml:space="preserve">„scapolare; liberarsi; scappare; scampare; evadere“ (Bo 619) ili tal. </w:t>
      </w:r>
      <w:proofErr w:type="gramStart"/>
      <w:r w:rsidRPr="00CC615F">
        <w:rPr>
          <w:i/>
          <w:iCs/>
          <w:sz w:val="24"/>
          <w:szCs w:val="24"/>
          <w:lang w:val="it-IT"/>
        </w:rPr>
        <w:t>scapoláre</w:t>
      </w:r>
      <w:proofErr w:type="gramEnd"/>
      <w:r w:rsidRPr="00CC615F">
        <w:rPr>
          <w:i/>
          <w:iCs/>
          <w:sz w:val="24"/>
          <w:szCs w:val="24"/>
          <w:lang w:val="it-IT"/>
        </w:rPr>
        <w:t xml:space="preserve"> </w:t>
      </w:r>
      <w:r w:rsidRPr="00CC615F">
        <w:rPr>
          <w:sz w:val="24"/>
          <w:szCs w:val="24"/>
          <w:lang w:val="it-IT"/>
        </w:rPr>
        <w:t xml:space="preserve">„passare oltre un ostacolo, fisso o mobile, a poca distanza o con qualche difficoltá; sfuggire, evitare una situazione difficile, pericolosa, indesiderata“ (Zin 1619). </w:t>
      </w:r>
      <w:proofErr w:type="gramStart"/>
      <w:r w:rsidRPr="00CC615F">
        <w:rPr>
          <w:sz w:val="24"/>
          <w:szCs w:val="24"/>
          <w:lang w:val="it-IT"/>
        </w:rPr>
        <w:t xml:space="preserve">Skok bilježi s.v. škapul: </w:t>
      </w:r>
      <w:r w:rsidRPr="00CC615F">
        <w:rPr>
          <w:i/>
          <w:iCs/>
          <w:sz w:val="24"/>
          <w:szCs w:val="24"/>
          <w:lang w:val="it-IT"/>
        </w:rPr>
        <w:t xml:space="preserve">škapulati </w:t>
      </w:r>
      <w:r w:rsidRPr="00CC615F">
        <w:rPr>
          <w:sz w:val="24"/>
          <w:szCs w:val="24"/>
          <w:lang w:val="it-IT"/>
        </w:rPr>
        <w:t>„osloboditi“ &lt; tal</w:t>
      </w:r>
      <w:proofErr w:type="gramEnd"/>
      <w:r w:rsidRPr="00CC615F">
        <w:rPr>
          <w:sz w:val="24"/>
          <w:szCs w:val="24"/>
          <w:lang w:val="it-IT"/>
        </w:rPr>
        <w:t xml:space="preserve">. </w:t>
      </w:r>
      <w:r w:rsidRPr="00CC615F">
        <w:rPr>
          <w:i/>
          <w:iCs/>
          <w:sz w:val="24"/>
          <w:szCs w:val="24"/>
          <w:lang w:val="it-IT"/>
        </w:rPr>
        <w:t xml:space="preserve">scapolare </w:t>
      </w:r>
      <w:r w:rsidRPr="00CC615F">
        <w:rPr>
          <w:sz w:val="24"/>
          <w:szCs w:val="24"/>
          <w:lang w:val="it-IT"/>
        </w:rPr>
        <w:t>(Sk III/399).</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škartoc</w:t>
      </w:r>
      <w:r w:rsidRPr="00CC615F">
        <w:rPr>
          <w:sz w:val="24"/>
          <w:szCs w:val="24"/>
          <w:lang w:val="it-IT"/>
        </w:rPr>
        <w:t>, im. m. – papirnata vrećica</w:t>
      </w:r>
    </w:p>
    <w:p w:rsidR="00CC615F" w:rsidRPr="00CC615F" w:rsidRDefault="00CC615F" w:rsidP="00B330C4">
      <w:pPr>
        <w:spacing w:line="360" w:lineRule="auto"/>
        <w:ind w:firstLine="708"/>
        <w:jc w:val="both"/>
        <w:rPr>
          <w:sz w:val="24"/>
          <w:szCs w:val="24"/>
          <w:lang w:val="it-IT"/>
        </w:rPr>
      </w:pPr>
      <w:r w:rsidRPr="00CC615F">
        <w:rPr>
          <w:sz w:val="24"/>
          <w:szCs w:val="24"/>
          <w:lang w:val="it-IT"/>
        </w:rPr>
        <w:t>U Skoka: škartoc m (Potomje) = škartoc m (Sali, Dugi otok)</w:t>
      </w:r>
      <w:proofErr w:type="gramStart"/>
      <w:r w:rsidRPr="00CC615F">
        <w:rPr>
          <w:sz w:val="24"/>
          <w:szCs w:val="24"/>
          <w:lang w:val="it-IT"/>
        </w:rPr>
        <w:t xml:space="preserve"> »</w:t>
      </w:r>
      <w:proofErr w:type="gramEnd"/>
      <w:r w:rsidRPr="00CC615F">
        <w:rPr>
          <w:sz w:val="24"/>
          <w:szCs w:val="24"/>
          <w:lang w:val="it-IT"/>
        </w:rPr>
        <w:t xml:space="preserve">papirnata vrećica, škarnlcl (Zagreb)«. [Od tal. </w:t>
      </w:r>
      <w:proofErr w:type="gramStart"/>
      <w:r w:rsidRPr="00CC615F">
        <w:rPr>
          <w:sz w:val="24"/>
          <w:szCs w:val="24"/>
          <w:lang w:val="it-IT"/>
        </w:rPr>
        <w:t>scartozzo</w:t>
      </w:r>
      <w:proofErr w:type="gramEnd"/>
      <w:r w:rsidRPr="00CC615F">
        <w:rPr>
          <w:sz w:val="24"/>
          <w:szCs w:val="24"/>
          <w:lang w:val="it-IT"/>
        </w:rPr>
        <w:t xml:space="preserve"> = scartoccio »cartoccio«]. Lit.: ARj 17, 954. DEI 3378.</w:t>
      </w:r>
    </w:p>
    <w:p w:rsidR="00CC615F" w:rsidRPr="00CC615F" w:rsidRDefault="00CC615F" w:rsidP="00CC615F">
      <w:pPr>
        <w:spacing w:line="360" w:lineRule="auto"/>
        <w:ind w:firstLine="708"/>
        <w:rPr>
          <w:sz w:val="24"/>
          <w:szCs w:val="24"/>
          <w:lang w:val="it-IT"/>
        </w:rPr>
      </w:pPr>
      <w:r w:rsidRPr="00CC615F">
        <w:rPr>
          <w:b/>
          <w:bCs/>
          <w:sz w:val="24"/>
          <w:szCs w:val="24"/>
          <w:lang w:val="it-IT"/>
        </w:rPr>
        <w:t>škȁtula</w:t>
      </w:r>
      <w:r w:rsidRPr="00CC615F">
        <w:rPr>
          <w:sz w:val="24"/>
          <w:szCs w:val="24"/>
          <w:lang w:val="it-IT"/>
        </w:rPr>
        <w:t>, im. ž. – kutija</w:t>
      </w:r>
    </w:p>
    <w:p w:rsidR="00CC615F" w:rsidRPr="00CC615F" w:rsidRDefault="00CC615F" w:rsidP="00B330C4">
      <w:pPr>
        <w:spacing w:line="360" w:lineRule="auto"/>
        <w:ind w:firstLine="708"/>
        <w:jc w:val="both"/>
        <w:rPr>
          <w:sz w:val="24"/>
          <w:szCs w:val="24"/>
          <w:lang w:val="it-IT"/>
        </w:rPr>
      </w:pPr>
      <w:r w:rsidRPr="00CC615F">
        <w:rPr>
          <w:sz w:val="24"/>
          <w:szCs w:val="24"/>
          <w:lang w:val="it-IT"/>
        </w:rPr>
        <w:t xml:space="preserve">Posuđenica iz mlet. </w:t>
      </w:r>
      <w:r w:rsidRPr="00CC615F">
        <w:rPr>
          <w:i/>
          <w:iCs/>
          <w:sz w:val="24"/>
          <w:szCs w:val="24"/>
          <w:lang w:val="it-IT"/>
        </w:rPr>
        <w:t xml:space="preserve">scàtola </w:t>
      </w:r>
      <w:r w:rsidRPr="00CC615F">
        <w:rPr>
          <w:sz w:val="24"/>
          <w:szCs w:val="24"/>
          <w:lang w:val="it-IT"/>
        </w:rPr>
        <w:t xml:space="preserve">„arnese noto e di mille svariate forme, che serve a riporvi le robe“ (Bo 622) ili tal. </w:t>
      </w:r>
      <w:r w:rsidRPr="00CC615F">
        <w:rPr>
          <w:i/>
          <w:iCs/>
          <w:sz w:val="24"/>
          <w:szCs w:val="24"/>
          <w:lang w:val="it-IT"/>
        </w:rPr>
        <w:t xml:space="preserve">scàtola </w:t>
      </w:r>
      <w:r w:rsidRPr="00CC615F">
        <w:rPr>
          <w:sz w:val="24"/>
          <w:szCs w:val="24"/>
          <w:lang w:val="it-IT"/>
        </w:rPr>
        <w:t xml:space="preserve">„contenitore con coperchio, a forma cilindrica o più spesso parallelepipeda, di limitate dimensioni, realizzato in legno, metallo, cartone, plastica e </w:t>
      </w:r>
      <w:proofErr w:type="gramStart"/>
      <w:r w:rsidRPr="00CC615F">
        <w:rPr>
          <w:sz w:val="24"/>
          <w:szCs w:val="24"/>
          <w:lang w:val="it-IT"/>
        </w:rPr>
        <w:t>sim.</w:t>
      </w:r>
      <w:proofErr w:type="gramEnd"/>
      <w:r w:rsidRPr="00CC615F">
        <w:rPr>
          <w:sz w:val="24"/>
          <w:szCs w:val="24"/>
          <w:lang w:val="it-IT"/>
        </w:rPr>
        <w:t xml:space="preserve">, destinato a contenere i più svariati prodotti“ (Zin 1623). Skok bilježi: </w:t>
      </w:r>
      <w:r w:rsidRPr="00CC615F">
        <w:rPr>
          <w:i/>
          <w:iCs/>
          <w:sz w:val="24"/>
          <w:szCs w:val="24"/>
          <w:lang w:val="it-IT"/>
        </w:rPr>
        <w:t xml:space="preserve">skȁtula </w:t>
      </w:r>
      <w:r w:rsidRPr="00CC615F">
        <w:rPr>
          <w:sz w:val="24"/>
          <w:szCs w:val="24"/>
          <w:lang w:val="it-IT"/>
        </w:rPr>
        <w:t xml:space="preserve">„kutija, škrinjica“ &lt; tal. </w:t>
      </w:r>
      <w:r w:rsidRPr="00CC615F">
        <w:rPr>
          <w:i/>
          <w:iCs/>
          <w:sz w:val="24"/>
          <w:szCs w:val="24"/>
          <w:lang w:val="it-IT"/>
        </w:rPr>
        <w:t xml:space="preserve">scàtola </w:t>
      </w:r>
      <w:r w:rsidRPr="00CC615F">
        <w:rPr>
          <w:sz w:val="24"/>
          <w:szCs w:val="24"/>
          <w:lang w:val="it-IT"/>
        </w:rPr>
        <w:t xml:space="preserve">(Sk III/258). Vinja navodi: „mislimo da je bolje pomišljati na predmletačko tj. dalmatsko podrijetlo naziva koji je, bar tako mi držimo, nastao iz osnove koja je u tal. (mlet.) </w:t>
      </w:r>
      <w:r w:rsidRPr="00CC615F">
        <w:rPr>
          <w:i/>
          <w:iCs/>
          <w:sz w:val="24"/>
          <w:szCs w:val="24"/>
          <w:lang w:val="it-IT"/>
        </w:rPr>
        <w:t xml:space="preserve">scàtola, </w:t>
      </w:r>
      <w:r w:rsidRPr="00CC615F">
        <w:rPr>
          <w:sz w:val="24"/>
          <w:szCs w:val="24"/>
          <w:lang w:val="it-IT"/>
        </w:rPr>
        <w:t xml:space="preserve">odakle je naše standardno </w:t>
      </w:r>
      <w:r w:rsidRPr="00CC615F">
        <w:rPr>
          <w:i/>
          <w:iCs/>
          <w:sz w:val="24"/>
          <w:szCs w:val="24"/>
          <w:lang w:val="it-IT"/>
        </w:rPr>
        <w:t>škatulja</w:t>
      </w:r>
      <w:r w:rsidRPr="00CC615F">
        <w:rPr>
          <w:sz w:val="24"/>
          <w:szCs w:val="24"/>
          <w:lang w:val="it-IT"/>
        </w:rPr>
        <w:t>“ (</w:t>
      </w:r>
      <w:proofErr w:type="gramStart"/>
      <w:r w:rsidRPr="00CC615F">
        <w:rPr>
          <w:sz w:val="24"/>
          <w:szCs w:val="24"/>
          <w:lang w:val="it-IT"/>
        </w:rPr>
        <w:t>Vi</w:t>
      </w:r>
      <w:proofErr w:type="gramEnd"/>
      <w:r w:rsidRPr="00CC615F">
        <w:rPr>
          <w:sz w:val="24"/>
          <w:szCs w:val="24"/>
          <w:lang w:val="it-IT"/>
        </w:rPr>
        <w:t xml:space="preserve"> III/216).</w:t>
      </w:r>
    </w:p>
    <w:p w:rsidR="00CC615F" w:rsidRPr="00CC615F" w:rsidRDefault="00CC615F" w:rsidP="00CC615F">
      <w:pPr>
        <w:spacing w:line="360" w:lineRule="auto"/>
        <w:ind w:firstLine="708"/>
        <w:jc w:val="both"/>
        <w:rPr>
          <w:sz w:val="24"/>
          <w:szCs w:val="24"/>
        </w:rPr>
      </w:pPr>
      <w:r w:rsidRPr="00CC615F">
        <w:rPr>
          <w:b/>
          <w:bCs/>
          <w:sz w:val="24"/>
          <w:szCs w:val="24"/>
        </w:rPr>
        <w:t>šest</w:t>
      </w:r>
      <w:r w:rsidRPr="00CC615F">
        <w:rPr>
          <w:sz w:val="24"/>
          <w:szCs w:val="24"/>
        </w:rPr>
        <w:t>, im. m. – skladnost, ljepota</w:t>
      </w:r>
    </w:p>
    <w:p w:rsidR="00CC615F" w:rsidRPr="00CC615F" w:rsidRDefault="00CC615F" w:rsidP="00B330C4">
      <w:pPr>
        <w:spacing w:line="360" w:lineRule="auto"/>
        <w:ind w:firstLine="708"/>
        <w:jc w:val="both"/>
        <w:rPr>
          <w:sz w:val="24"/>
          <w:szCs w:val="24"/>
        </w:rPr>
      </w:pPr>
      <w:r w:rsidRPr="00CC615F">
        <w:rPr>
          <w:sz w:val="24"/>
          <w:szCs w:val="24"/>
        </w:rPr>
        <w:t xml:space="preserve">Mletacizam od </w:t>
      </w:r>
      <w:r w:rsidRPr="00CC615F">
        <w:rPr>
          <w:i/>
          <w:iCs/>
          <w:sz w:val="24"/>
          <w:szCs w:val="24"/>
        </w:rPr>
        <w:t xml:space="preserve">sesto </w:t>
      </w:r>
      <w:r w:rsidRPr="00CC615F">
        <w:rPr>
          <w:sz w:val="24"/>
          <w:szCs w:val="24"/>
        </w:rPr>
        <w:t>„Ordine, Misura, Modo“ (Bo 649).</w:t>
      </w:r>
    </w:p>
    <w:p w:rsidR="00CC615F" w:rsidRPr="00CC615F" w:rsidRDefault="00CC615F" w:rsidP="00CC615F">
      <w:pPr>
        <w:spacing w:line="360" w:lineRule="auto"/>
        <w:ind w:firstLine="708"/>
        <w:jc w:val="both"/>
        <w:rPr>
          <w:sz w:val="24"/>
          <w:szCs w:val="24"/>
        </w:rPr>
      </w:pPr>
      <w:r w:rsidRPr="00CC615F">
        <w:rPr>
          <w:b/>
          <w:bCs/>
          <w:sz w:val="24"/>
          <w:szCs w:val="24"/>
        </w:rPr>
        <w:t>škavacera</w:t>
      </w:r>
      <w:r w:rsidRPr="00CC615F">
        <w:rPr>
          <w:sz w:val="24"/>
          <w:szCs w:val="24"/>
        </w:rPr>
        <w:t>, im. ž. – lopatica za grabljenje smeća</w:t>
      </w:r>
    </w:p>
    <w:p w:rsidR="00CC615F" w:rsidRPr="00CC615F" w:rsidRDefault="00CC615F" w:rsidP="00B330C4">
      <w:pPr>
        <w:spacing w:line="360" w:lineRule="auto"/>
        <w:ind w:firstLine="708"/>
        <w:jc w:val="both"/>
        <w:rPr>
          <w:sz w:val="24"/>
          <w:szCs w:val="24"/>
        </w:rPr>
      </w:pPr>
      <w:r w:rsidRPr="00CC615F">
        <w:rPr>
          <w:sz w:val="24"/>
          <w:szCs w:val="24"/>
        </w:rPr>
        <w:t xml:space="preserve">Posuđenica iz nekog od mlet. govora: </w:t>
      </w:r>
      <w:r w:rsidRPr="00CC615F">
        <w:rPr>
          <w:i/>
          <w:iCs/>
          <w:sz w:val="24"/>
          <w:szCs w:val="24"/>
        </w:rPr>
        <w:t xml:space="preserve">scovazèra </w:t>
      </w:r>
      <w:r w:rsidRPr="00CC615F">
        <w:rPr>
          <w:sz w:val="24"/>
          <w:szCs w:val="24"/>
        </w:rPr>
        <w:t xml:space="preserve">„pala della pattumiera“ (Mi 185), </w:t>
      </w:r>
      <w:r w:rsidRPr="00CC615F">
        <w:rPr>
          <w:i/>
          <w:iCs/>
          <w:sz w:val="24"/>
          <w:szCs w:val="24"/>
        </w:rPr>
        <w:t>scovasera</w:t>
      </w:r>
      <w:r w:rsidRPr="00CC615F">
        <w:rPr>
          <w:sz w:val="24"/>
          <w:szCs w:val="24"/>
        </w:rPr>
        <w:t xml:space="preserve"> „pala della spazzatura“ (Ro 984). Vinja je bilježi s.v. škuvȅta: </w:t>
      </w:r>
      <w:r w:rsidRPr="00CC615F">
        <w:rPr>
          <w:i/>
          <w:iCs/>
          <w:sz w:val="24"/>
          <w:szCs w:val="24"/>
        </w:rPr>
        <w:t>škovàcēra</w:t>
      </w:r>
      <w:r w:rsidRPr="00CC615F">
        <w:rPr>
          <w:sz w:val="24"/>
          <w:szCs w:val="24"/>
        </w:rPr>
        <w:t xml:space="preserve"> „lopatica za smeće“ &lt; ven. (Vi III/227).</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lastRenderedPageBreak/>
        <w:t>škȋna</w:t>
      </w:r>
      <w:r w:rsidRPr="00CC615F">
        <w:rPr>
          <w:sz w:val="24"/>
          <w:szCs w:val="24"/>
          <w:lang w:val="it-IT"/>
        </w:rPr>
        <w:t>, im. ž. – leđa</w:t>
      </w:r>
    </w:p>
    <w:p w:rsidR="00CC615F" w:rsidRPr="00CC615F" w:rsidRDefault="00CC615F" w:rsidP="00B330C4">
      <w:pPr>
        <w:spacing w:line="360" w:lineRule="auto"/>
        <w:ind w:firstLine="708"/>
        <w:jc w:val="both"/>
        <w:rPr>
          <w:sz w:val="24"/>
          <w:szCs w:val="24"/>
          <w:lang w:val="it-IT"/>
        </w:rPr>
      </w:pPr>
      <w:r w:rsidRPr="00CC615F">
        <w:rPr>
          <w:sz w:val="24"/>
          <w:szCs w:val="24"/>
          <w:lang w:val="it-IT"/>
        </w:rPr>
        <w:t xml:space="preserve">Mletacizam </w:t>
      </w:r>
      <w:proofErr w:type="gramStart"/>
      <w:r w:rsidRPr="00CC615F">
        <w:rPr>
          <w:sz w:val="24"/>
          <w:szCs w:val="24"/>
          <w:lang w:val="it-IT"/>
        </w:rPr>
        <w:t>od</w:t>
      </w:r>
      <w:proofErr w:type="gramEnd"/>
      <w:r w:rsidRPr="00CC615F">
        <w:rPr>
          <w:sz w:val="24"/>
          <w:szCs w:val="24"/>
          <w:lang w:val="it-IT"/>
        </w:rPr>
        <w:t xml:space="preserve"> ven. </w:t>
      </w:r>
      <w:r w:rsidRPr="00CC615F">
        <w:rPr>
          <w:i/>
          <w:iCs/>
          <w:sz w:val="24"/>
          <w:szCs w:val="24"/>
          <w:lang w:val="it-IT"/>
        </w:rPr>
        <w:t>schina</w:t>
      </w:r>
      <w:r w:rsidRPr="00CC615F">
        <w:rPr>
          <w:sz w:val="24"/>
          <w:szCs w:val="24"/>
          <w:lang w:val="it-IT"/>
        </w:rPr>
        <w:t xml:space="preserve">, “schiena” (Bo 623). U stand. tal. </w:t>
      </w:r>
      <w:r w:rsidRPr="00CC615F">
        <w:rPr>
          <w:i/>
          <w:iCs/>
          <w:sz w:val="24"/>
          <w:szCs w:val="24"/>
          <w:lang w:val="it-IT"/>
        </w:rPr>
        <w:t>schiena</w:t>
      </w:r>
      <w:r w:rsidRPr="00CC615F">
        <w:rPr>
          <w:sz w:val="24"/>
          <w:szCs w:val="24"/>
          <w:lang w:val="it-IT"/>
        </w:rPr>
        <w:t xml:space="preserve"> “la parte posteriore del torace dell'uomo compresa tra le spalle e le reni (d'uso più fam. e pop. rispetto a dorso)” (Treccani).</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škivati</w:t>
      </w:r>
      <w:r w:rsidRPr="00CC615F">
        <w:rPr>
          <w:sz w:val="24"/>
          <w:szCs w:val="24"/>
          <w:lang w:val="it-IT"/>
        </w:rPr>
        <w:t xml:space="preserve">, glag. – izbjeći </w:t>
      </w:r>
    </w:p>
    <w:p w:rsidR="00CC615F" w:rsidRPr="00CC615F" w:rsidRDefault="00CC615F" w:rsidP="00B330C4">
      <w:pPr>
        <w:spacing w:line="360" w:lineRule="auto"/>
        <w:ind w:firstLine="708"/>
        <w:jc w:val="both"/>
        <w:rPr>
          <w:sz w:val="24"/>
          <w:szCs w:val="24"/>
          <w:lang w:val="it-IT"/>
        </w:rPr>
      </w:pPr>
      <w:r w:rsidRPr="00CC615F">
        <w:rPr>
          <w:sz w:val="24"/>
          <w:szCs w:val="24"/>
          <w:lang w:val="it-IT"/>
        </w:rPr>
        <w:t xml:space="preserve">Posuđenica </w:t>
      </w:r>
      <w:proofErr w:type="gramStart"/>
      <w:r w:rsidRPr="00CC615F">
        <w:rPr>
          <w:sz w:val="24"/>
          <w:szCs w:val="24"/>
          <w:lang w:val="it-IT"/>
        </w:rPr>
        <w:t>od</w:t>
      </w:r>
      <w:proofErr w:type="gramEnd"/>
      <w:r w:rsidRPr="00CC615F">
        <w:rPr>
          <w:sz w:val="24"/>
          <w:szCs w:val="24"/>
          <w:lang w:val="it-IT"/>
        </w:rPr>
        <w:t xml:space="preserve"> mlet. </w:t>
      </w:r>
      <w:r w:rsidRPr="00CC615F">
        <w:rPr>
          <w:i/>
          <w:iCs/>
          <w:sz w:val="24"/>
          <w:szCs w:val="24"/>
          <w:lang w:val="it-IT"/>
        </w:rPr>
        <w:t>schivar</w:t>
      </w:r>
      <w:r w:rsidRPr="00CC615F">
        <w:rPr>
          <w:sz w:val="24"/>
          <w:szCs w:val="24"/>
          <w:lang w:val="it-IT"/>
        </w:rPr>
        <w:t xml:space="preserve"> (Bo); u tal. schivare “scansare, evitare” (Zin 2084).</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škrȁpa,</w:t>
      </w:r>
      <w:r w:rsidRPr="00CC615F">
        <w:rPr>
          <w:sz w:val="24"/>
          <w:szCs w:val="24"/>
          <w:lang w:val="it-IT"/>
        </w:rPr>
        <w:t xml:space="preserve"> im. ž. – hrid</w:t>
      </w:r>
    </w:p>
    <w:p w:rsidR="00CC615F" w:rsidRPr="00B330C4" w:rsidRDefault="00CC615F" w:rsidP="00B330C4">
      <w:pPr>
        <w:spacing w:line="360" w:lineRule="auto"/>
        <w:ind w:firstLine="708"/>
        <w:jc w:val="both"/>
        <w:rPr>
          <w:sz w:val="24"/>
          <w:szCs w:val="24"/>
          <w:lang w:val="it-IT"/>
        </w:rPr>
      </w:pPr>
      <w:r w:rsidRPr="00CC615F">
        <w:rPr>
          <w:sz w:val="24"/>
          <w:szCs w:val="24"/>
          <w:lang w:val="it-IT"/>
        </w:rPr>
        <w:t xml:space="preserve">Prema Skoku, dalmatoromanski leksički ostatak </w:t>
      </w:r>
      <w:proofErr w:type="gramStart"/>
      <w:r w:rsidRPr="00CC615F">
        <w:rPr>
          <w:sz w:val="24"/>
          <w:szCs w:val="24"/>
          <w:lang w:val="it-IT"/>
        </w:rPr>
        <w:t>od</w:t>
      </w:r>
      <w:proofErr w:type="gramEnd"/>
      <w:r w:rsidRPr="00CC615F">
        <w:rPr>
          <w:sz w:val="24"/>
          <w:szCs w:val="24"/>
          <w:lang w:val="it-IT"/>
        </w:rPr>
        <w:t xml:space="preserve"> lat. </w:t>
      </w:r>
      <w:r w:rsidRPr="00CC615F">
        <w:rPr>
          <w:i/>
          <w:iCs/>
          <w:sz w:val="24"/>
          <w:szCs w:val="24"/>
          <w:lang w:val="it-IT"/>
        </w:rPr>
        <w:t>crepa</w:t>
      </w:r>
      <w:r w:rsidRPr="00CC615F">
        <w:rPr>
          <w:sz w:val="24"/>
          <w:szCs w:val="24"/>
          <w:lang w:val="it-IT"/>
        </w:rPr>
        <w:t xml:space="preserve">, postverbal od </w:t>
      </w:r>
      <w:r w:rsidRPr="00CC615F">
        <w:rPr>
          <w:i/>
          <w:iCs/>
          <w:sz w:val="24"/>
          <w:szCs w:val="24"/>
          <w:lang w:val="it-IT"/>
        </w:rPr>
        <w:t>crepare</w:t>
      </w:r>
      <w:r w:rsidRPr="00CC615F">
        <w:rPr>
          <w:sz w:val="24"/>
          <w:szCs w:val="24"/>
          <w:lang w:val="it-IT"/>
        </w:rPr>
        <w:t xml:space="preserve"> “raspuknuti se” (Sk I/274). </w:t>
      </w:r>
    </w:p>
    <w:p w:rsidR="00CC615F" w:rsidRPr="00CC615F" w:rsidRDefault="00CC615F" w:rsidP="00CC615F">
      <w:pPr>
        <w:spacing w:line="360" w:lineRule="auto"/>
        <w:ind w:firstLine="708"/>
        <w:jc w:val="both"/>
        <w:rPr>
          <w:sz w:val="24"/>
          <w:szCs w:val="24"/>
        </w:rPr>
      </w:pPr>
      <w:r w:rsidRPr="00CC615F">
        <w:rPr>
          <w:b/>
          <w:bCs/>
          <w:sz w:val="24"/>
          <w:szCs w:val="24"/>
        </w:rPr>
        <w:t>škure</w:t>
      </w:r>
      <w:r w:rsidRPr="00CC615F">
        <w:rPr>
          <w:sz w:val="24"/>
          <w:szCs w:val="24"/>
        </w:rPr>
        <w:t>, im. ž. mn – vrsta prozorskog kapka</w:t>
      </w:r>
    </w:p>
    <w:p w:rsidR="00CC615F" w:rsidRPr="00CC615F" w:rsidRDefault="00CC615F" w:rsidP="00B330C4">
      <w:pPr>
        <w:spacing w:line="360" w:lineRule="auto"/>
        <w:ind w:firstLine="708"/>
        <w:jc w:val="both"/>
        <w:rPr>
          <w:sz w:val="24"/>
          <w:szCs w:val="24"/>
        </w:rPr>
      </w:pPr>
      <w:r w:rsidRPr="00CC615F">
        <w:rPr>
          <w:sz w:val="24"/>
          <w:szCs w:val="24"/>
        </w:rPr>
        <w:t xml:space="preserve">Mletacizam od </w:t>
      </w:r>
      <w:r w:rsidRPr="00CC615F">
        <w:rPr>
          <w:i/>
          <w:iCs/>
          <w:sz w:val="24"/>
          <w:szCs w:val="24"/>
        </w:rPr>
        <w:t>scuro</w:t>
      </w:r>
      <w:r w:rsidRPr="00CC615F">
        <w:rPr>
          <w:sz w:val="24"/>
          <w:szCs w:val="24"/>
        </w:rPr>
        <w:t xml:space="preserve"> „imposta, persiana“ (Do 606, Dur 250, Ro 991). U stand. tal. </w:t>
      </w:r>
      <w:r w:rsidRPr="00CC615F">
        <w:rPr>
          <w:i/>
          <w:iCs/>
          <w:sz w:val="24"/>
          <w:szCs w:val="24"/>
        </w:rPr>
        <w:t>scùro</w:t>
      </w:r>
      <w:r w:rsidRPr="00CC615F">
        <w:rPr>
          <w:sz w:val="24"/>
          <w:szCs w:val="24"/>
        </w:rPr>
        <w:t xml:space="preserve"> „ciascuna delle ante in legno completamente cieche, applicabili all'interno di finestre e porte per oscurare gli ambienti“ (Zin 1656). U Vinje s.v. škùreta: </w:t>
      </w:r>
      <w:r w:rsidRPr="00CC615F">
        <w:rPr>
          <w:i/>
          <w:iCs/>
          <w:sz w:val="24"/>
          <w:szCs w:val="24"/>
        </w:rPr>
        <w:t>škûre fpl</w:t>
      </w:r>
      <w:r w:rsidRPr="00CC615F">
        <w:rPr>
          <w:sz w:val="24"/>
          <w:szCs w:val="24"/>
        </w:rPr>
        <w:t xml:space="preserve"> „drveni kapci na prozorima“; ven. termin </w:t>
      </w:r>
      <w:r w:rsidRPr="00CC615F">
        <w:rPr>
          <w:i/>
          <w:iCs/>
          <w:sz w:val="24"/>
          <w:szCs w:val="24"/>
        </w:rPr>
        <w:t>scurèta</w:t>
      </w:r>
      <w:r w:rsidRPr="00CC615F">
        <w:rPr>
          <w:sz w:val="24"/>
          <w:szCs w:val="24"/>
        </w:rPr>
        <w:t xml:space="preserve"> u značenju „asse sottile assai, con cui si cuoprono le impalcature e si fanno altri lavori sottili“ (Bo 637) i kod nas, kao i u jeziku davatelju, paraetimološki se naslonio na </w:t>
      </w:r>
      <w:r w:rsidRPr="00CC615F">
        <w:rPr>
          <w:i/>
          <w:iCs/>
          <w:sz w:val="24"/>
          <w:szCs w:val="24"/>
        </w:rPr>
        <w:t xml:space="preserve">scuro </w:t>
      </w:r>
      <w:r w:rsidRPr="00CC615F">
        <w:rPr>
          <w:sz w:val="24"/>
          <w:szCs w:val="24"/>
        </w:rPr>
        <w:t xml:space="preserve">“taman“, pa je tako nastao leksem </w:t>
      </w:r>
      <w:r w:rsidRPr="00CC615F">
        <w:rPr>
          <w:i/>
          <w:iCs/>
          <w:sz w:val="24"/>
          <w:szCs w:val="24"/>
        </w:rPr>
        <w:t>škûre</w:t>
      </w:r>
      <w:r w:rsidRPr="00CC615F">
        <w:rPr>
          <w:sz w:val="24"/>
          <w:szCs w:val="24"/>
        </w:rPr>
        <w:t xml:space="preserve">, jer se takvi drveni kapci, za razliku od </w:t>
      </w:r>
      <w:r w:rsidRPr="00CC615F">
        <w:rPr>
          <w:i/>
          <w:iCs/>
          <w:sz w:val="24"/>
          <w:szCs w:val="24"/>
        </w:rPr>
        <w:t>grȋljā</w:t>
      </w:r>
      <w:r w:rsidRPr="00CC615F">
        <w:rPr>
          <w:sz w:val="24"/>
          <w:szCs w:val="24"/>
        </w:rPr>
        <w:t xml:space="preserve">, prave uglavnom od </w:t>
      </w:r>
      <w:r w:rsidRPr="00CC615F">
        <w:rPr>
          <w:i/>
          <w:iCs/>
          <w:sz w:val="24"/>
          <w:szCs w:val="24"/>
        </w:rPr>
        <w:t>škùretā</w:t>
      </w:r>
      <w:r w:rsidRPr="00CC615F">
        <w:rPr>
          <w:sz w:val="24"/>
          <w:szCs w:val="24"/>
        </w:rPr>
        <w:t xml:space="preserve"> (Vi III/226).</w:t>
      </w:r>
    </w:p>
    <w:p w:rsidR="00CC615F" w:rsidRPr="00CC615F" w:rsidRDefault="00CC615F" w:rsidP="00CC615F">
      <w:pPr>
        <w:spacing w:line="360" w:lineRule="auto"/>
        <w:ind w:firstLine="708"/>
        <w:rPr>
          <w:rStyle w:val="hgkelc"/>
          <w:sz w:val="24"/>
          <w:szCs w:val="24"/>
        </w:rPr>
      </w:pPr>
      <w:r w:rsidRPr="00CC615F">
        <w:rPr>
          <w:b/>
          <w:bCs/>
          <w:sz w:val="24"/>
          <w:szCs w:val="24"/>
          <w:lang w:val="it-IT"/>
        </w:rPr>
        <w:t>š</w:t>
      </w:r>
      <w:r w:rsidRPr="00CC615F">
        <w:rPr>
          <w:rStyle w:val="hgkelc"/>
          <w:b/>
          <w:bCs/>
          <w:sz w:val="24"/>
          <w:szCs w:val="24"/>
        </w:rPr>
        <w:t>ôldi</w:t>
      </w:r>
      <w:r w:rsidRPr="00CC615F">
        <w:rPr>
          <w:rStyle w:val="hgkelc"/>
          <w:sz w:val="24"/>
          <w:szCs w:val="24"/>
        </w:rPr>
        <w:t>, im. m. mn. – novac</w:t>
      </w:r>
    </w:p>
    <w:p w:rsidR="00CC615F" w:rsidRPr="00B330C4" w:rsidRDefault="00CC615F" w:rsidP="00B330C4">
      <w:pPr>
        <w:spacing w:line="360" w:lineRule="auto"/>
        <w:ind w:firstLine="708"/>
        <w:jc w:val="both"/>
        <w:rPr>
          <w:sz w:val="24"/>
          <w:szCs w:val="24"/>
          <w:lang w:val="it-IT"/>
        </w:rPr>
      </w:pPr>
      <w:r w:rsidRPr="00CC615F">
        <w:rPr>
          <w:rStyle w:val="hgkelc"/>
          <w:sz w:val="24"/>
          <w:szCs w:val="24"/>
          <w:lang w:val="it-IT"/>
        </w:rPr>
        <w:t xml:space="preserve">Posuđenica iz mlet. </w:t>
      </w:r>
      <w:r w:rsidRPr="00CC615F">
        <w:rPr>
          <w:rStyle w:val="hgkelc"/>
          <w:i/>
          <w:iCs/>
          <w:sz w:val="24"/>
          <w:szCs w:val="24"/>
          <w:lang w:val="it-IT"/>
        </w:rPr>
        <w:t xml:space="preserve">soldo </w:t>
      </w:r>
      <w:r w:rsidRPr="00CC615F">
        <w:rPr>
          <w:rStyle w:val="hgkelc"/>
          <w:sz w:val="24"/>
          <w:szCs w:val="24"/>
          <w:lang w:val="it-IT"/>
        </w:rPr>
        <w:t xml:space="preserve">“si dice generalmente per moneta” (Bo 671) ili tal. </w:t>
      </w:r>
      <w:r w:rsidRPr="00CC615F">
        <w:rPr>
          <w:rStyle w:val="hgkelc"/>
          <w:i/>
          <w:iCs/>
          <w:sz w:val="24"/>
          <w:szCs w:val="24"/>
          <w:lang w:val="it-IT"/>
        </w:rPr>
        <w:t xml:space="preserve">sòldo </w:t>
      </w:r>
      <w:r w:rsidRPr="00CC615F">
        <w:rPr>
          <w:rStyle w:val="hgkelc"/>
          <w:sz w:val="24"/>
          <w:szCs w:val="24"/>
          <w:lang w:val="it-IT"/>
        </w:rPr>
        <w:t xml:space="preserve">“nome con cui, in vari tempi e luoghi, si designavano monete di diverso valore, generalmente non elevato; moneta di scarso valore; denaro, quattrini” (DeAg 939). Skok tumači imenicu s.v. sȍlad: </w:t>
      </w:r>
      <w:r w:rsidRPr="00CC615F">
        <w:rPr>
          <w:rStyle w:val="hgkelc"/>
          <w:i/>
          <w:iCs/>
          <w:sz w:val="24"/>
          <w:szCs w:val="24"/>
          <w:lang w:val="it-IT"/>
        </w:rPr>
        <w:t xml:space="preserve">sôldi, sold </w:t>
      </w:r>
      <w:r w:rsidRPr="00CC615F">
        <w:rPr>
          <w:rStyle w:val="hgkelc"/>
          <w:sz w:val="24"/>
          <w:szCs w:val="24"/>
          <w:lang w:val="it-IT"/>
        </w:rPr>
        <w:t xml:space="preserve">&lt; tal. </w:t>
      </w:r>
      <w:r w:rsidRPr="00CC615F">
        <w:rPr>
          <w:rStyle w:val="hgkelc"/>
          <w:i/>
          <w:iCs/>
          <w:sz w:val="24"/>
          <w:szCs w:val="24"/>
          <w:lang w:val="it-IT"/>
        </w:rPr>
        <w:t xml:space="preserve">soldo </w:t>
      </w:r>
      <w:r w:rsidRPr="00CC615F">
        <w:rPr>
          <w:rStyle w:val="hgkelc"/>
          <w:sz w:val="24"/>
          <w:szCs w:val="24"/>
          <w:lang w:val="it-IT"/>
        </w:rPr>
        <w:t>(Sk III/304).</w:t>
      </w:r>
    </w:p>
    <w:p w:rsidR="00CC615F" w:rsidRPr="00CC615F" w:rsidRDefault="00CC615F" w:rsidP="00CC615F">
      <w:pPr>
        <w:spacing w:line="360" w:lineRule="auto"/>
        <w:ind w:firstLine="708"/>
        <w:jc w:val="both"/>
        <w:rPr>
          <w:sz w:val="24"/>
          <w:szCs w:val="24"/>
        </w:rPr>
      </w:pPr>
      <w:r w:rsidRPr="00CC615F">
        <w:rPr>
          <w:b/>
          <w:bCs/>
          <w:sz w:val="24"/>
          <w:szCs w:val="24"/>
        </w:rPr>
        <w:t xml:space="preserve">špag, </w:t>
      </w:r>
      <w:r w:rsidRPr="00CC615F">
        <w:rPr>
          <w:sz w:val="24"/>
          <w:szCs w:val="24"/>
        </w:rPr>
        <w:t>im. m. – konop, uzica</w:t>
      </w:r>
    </w:p>
    <w:p w:rsidR="00CC615F" w:rsidRPr="00CC615F" w:rsidRDefault="00CC615F" w:rsidP="00B330C4">
      <w:pPr>
        <w:spacing w:line="360" w:lineRule="auto"/>
        <w:ind w:firstLine="708"/>
        <w:jc w:val="both"/>
        <w:rPr>
          <w:sz w:val="24"/>
          <w:szCs w:val="24"/>
        </w:rPr>
      </w:pPr>
      <w:r w:rsidRPr="00CC615F">
        <w:rPr>
          <w:sz w:val="24"/>
          <w:szCs w:val="24"/>
        </w:rPr>
        <w:t xml:space="preserve">Termin vuče podrijetlo od mlet. </w:t>
      </w:r>
      <w:r w:rsidRPr="00CC615F">
        <w:rPr>
          <w:i/>
          <w:iCs/>
          <w:sz w:val="24"/>
          <w:szCs w:val="24"/>
        </w:rPr>
        <w:t>spago</w:t>
      </w:r>
      <w:r w:rsidRPr="00CC615F">
        <w:rPr>
          <w:sz w:val="24"/>
          <w:szCs w:val="24"/>
        </w:rPr>
        <w:t xml:space="preserve"> (Bo 681, Do 656, Dur 447, Ro 1061) ili tal. </w:t>
      </w:r>
      <w:r w:rsidRPr="00CC615F">
        <w:rPr>
          <w:i/>
          <w:iCs/>
          <w:sz w:val="24"/>
          <w:szCs w:val="24"/>
        </w:rPr>
        <w:t xml:space="preserve">spàgo </w:t>
      </w:r>
      <w:r w:rsidRPr="00CC615F">
        <w:rPr>
          <w:sz w:val="24"/>
          <w:szCs w:val="24"/>
        </w:rPr>
        <w:t>„funicella di piccolo diametro, normalmente fatta con due soli fili ritorti, spec. di canapa“ (Zin 1752).</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špicalija</w:t>
      </w:r>
      <w:r w:rsidRPr="00CC615F">
        <w:rPr>
          <w:sz w:val="24"/>
          <w:szCs w:val="24"/>
          <w:lang w:val="it-IT"/>
        </w:rPr>
        <w:t>, im. ž. – ljekarna</w:t>
      </w:r>
    </w:p>
    <w:p w:rsidR="00CC615F" w:rsidRPr="00CC615F" w:rsidRDefault="00CC615F" w:rsidP="00B330C4">
      <w:pPr>
        <w:spacing w:line="360" w:lineRule="auto"/>
        <w:ind w:firstLine="708"/>
        <w:jc w:val="both"/>
        <w:rPr>
          <w:sz w:val="24"/>
          <w:szCs w:val="24"/>
          <w:lang w:val="it-IT"/>
        </w:rPr>
      </w:pPr>
      <w:r w:rsidRPr="00CC615F">
        <w:rPr>
          <w:sz w:val="24"/>
          <w:szCs w:val="24"/>
          <w:lang w:val="it-IT"/>
        </w:rPr>
        <w:t xml:space="preserve">Mletacizam </w:t>
      </w:r>
      <w:proofErr w:type="gramStart"/>
      <w:r w:rsidRPr="00CC615F">
        <w:rPr>
          <w:sz w:val="24"/>
          <w:szCs w:val="24"/>
          <w:lang w:val="it-IT"/>
        </w:rPr>
        <w:t>od</w:t>
      </w:r>
      <w:proofErr w:type="gramEnd"/>
      <w:r w:rsidRPr="00CC615F">
        <w:rPr>
          <w:sz w:val="24"/>
          <w:szCs w:val="24"/>
          <w:lang w:val="it-IT"/>
        </w:rPr>
        <w:t xml:space="preserve"> ven. </w:t>
      </w:r>
      <w:r w:rsidRPr="00CC615F">
        <w:rPr>
          <w:i/>
          <w:iCs/>
          <w:sz w:val="24"/>
          <w:szCs w:val="24"/>
          <w:lang w:val="it-IT"/>
        </w:rPr>
        <w:t>speciaria</w:t>
      </w:r>
      <w:r w:rsidRPr="00CC615F">
        <w:rPr>
          <w:sz w:val="24"/>
          <w:szCs w:val="24"/>
          <w:lang w:val="it-IT"/>
        </w:rPr>
        <w:t xml:space="preserve">, </w:t>
      </w:r>
      <w:r w:rsidRPr="00CC615F">
        <w:rPr>
          <w:i/>
          <w:iCs/>
          <w:sz w:val="24"/>
          <w:szCs w:val="24"/>
          <w:lang w:val="it-IT"/>
        </w:rPr>
        <w:t>speziaria</w:t>
      </w:r>
      <w:r w:rsidRPr="00CC615F">
        <w:rPr>
          <w:sz w:val="24"/>
          <w:szCs w:val="24"/>
          <w:lang w:val="it-IT"/>
        </w:rPr>
        <w:t xml:space="preserve"> “luogo dove si tengono e si distribuiscono le medicine” (Bo 685). U stand. tal. </w:t>
      </w:r>
      <w:r w:rsidRPr="00CC615F">
        <w:rPr>
          <w:i/>
          <w:iCs/>
          <w:sz w:val="24"/>
          <w:szCs w:val="24"/>
          <w:lang w:val="it-IT"/>
        </w:rPr>
        <w:t>spezieria</w:t>
      </w:r>
      <w:r w:rsidRPr="00CC615F">
        <w:rPr>
          <w:sz w:val="24"/>
          <w:szCs w:val="24"/>
          <w:lang w:val="it-IT"/>
        </w:rPr>
        <w:t xml:space="preserve"> “(1); (2) (spec. al pl.) assortimento di spezie” (Zin 2257).</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lastRenderedPageBreak/>
        <w:t>špijati</w:t>
      </w:r>
      <w:r w:rsidRPr="00CC615F">
        <w:rPr>
          <w:sz w:val="24"/>
          <w:szCs w:val="24"/>
          <w:lang w:val="it-IT"/>
        </w:rPr>
        <w:t>, glag. – odati koga</w:t>
      </w:r>
    </w:p>
    <w:p w:rsidR="00CC615F" w:rsidRPr="00CC615F" w:rsidRDefault="00CC615F" w:rsidP="00B330C4">
      <w:pPr>
        <w:spacing w:line="360" w:lineRule="auto"/>
        <w:ind w:firstLine="708"/>
        <w:jc w:val="both"/>
        <w:rPr>
          <w:sz w:val="24"/>
          <w:szCs w:val="24"/>
          <w:lang w:val="it-IT"/>
        </w:rPr>
      </w:pPr>
      <w:r w:rsidRPr="00CC615F">
        <w:rPr>
          <w:sz w:val="24"/>
          <w:szCs w:val="24"/>
          <w:lang w:val="it-IT"/>
        </w:rPr>
        <w:t xml:space="preserve">U tal. </w:t>
      </w:r>
      <w:r w:rsidRPr="00CC615F">
        <w:rPr>
          <w:i/>
          <w:iCs/>
          <w:sz w:val="24"/>
          <w:szCs w:val="24"/>
          <w:lang w:val="it-IT"/>
        </w:rPr>
        <w:t>spiare</w:t>
      </w:r>
      <w:r w:rsidRPr="00CC615F">
        <w:rPr>
          <w:sz w:val="24"/>
          <w:szCs w:val="24"/>
          <w:lang w:val="it-IT"/>
        </w:rPr>
        <w:t xml:space="preserve"> “(1) seguire di nascosto e con attenzione azioni e comportamento altrui per curiosità, per informazione o per riferire ad altri; (2) cercare di conoscere, di sapere; (3) (lett.) esplorare, indagare’ (Zin 2258) </w:t>
      </w:r>
    </w:p>
    <w:p w:rsidR="00CC615F" w:rsidRPr="00CC615F" w:rsidRDefault="00CC615F" w:rsidP="00CC615F">
      <w:pPr>
        <w:spacing w:line="360" w:lineRule="auto"/>
        <w:ind w:firstLine="708"/>
        <w:jc w:val="both"/>
        <w:rPr>
          <w:sz w:val="24"/>
          <w:szCs w:val="24"/>
        </w:rPr>
      </w:pPr>
      <w:r w:rsidRPr="00CC615F">
        <w:rPr>
          <w:b/>
          <w:bCs/>
          <w:sz w:val="24"/>
          <w:szCs w:val="24"/>
        </w:rPr>
        <w:t>šporak, -ka, -ko</w:t>
      </w:r>
      <w:r w:rsidRPr="00CC615F">
        <w:rPr>
          <w:sz w:val="24"/>
          <w:szCs w:val="24"/>
        </w:rPr>
        <w:t>, pridj. – prljav</w:t>
      </w:r>
    </w:p>
    <w:p w:rsidR="00CC615F" w:rsidRPr="00CC615F" w:rsidRDefault="00CC615F" w:rsidP="00B330C4">
      <w:pPr>
        <w:spacing w:line="360" w:lineRule="auto"/>
        <w:ind w:firstLine="708"/>
        <w:jc w:val="both"/>
        <w:rPr>
          <w:sz w:val="24"/>
          <w:szCs w:val="24"/>
        </w:rPr>
      </w:pPr>
      <w:r w:rsidRPr="00CC615F">
        <w:rPr>
          <w:sz w:val="24"/>
          <w:szCs w:val="24"/>
        </w:rPr>
        <w:t xml:space="preserve">Termin potječe od mlet./tal. pridjeva „sporco“: </w:t>
      </w:r>
      <w:r w:rsidRPr="00CC615F">
        <w:rPr>
          <w:i/>
          <w:iCs/>
          <w:sz w:val="24"/>
          <w:szCs w:val="24"/>
        </w:rPr>
        <w:t xml:space="preserve">sporco </w:t>
      </w:r>
      <w:r w:rsidRPr="00CC615F">
        <w:rPr>
          <w:sz w:val="24"/>
          <w:szCs w:val="24"/>
        </w:rPr>
        <w:t xml:space="preserve">(Bo 694). U Skoka: </w:t>
      </w:r>
      <w:r w:rsidRPr="00CC615F">
        <w:rPr>
          <w:i/>
          <w:iCs/>
          <w:sz w:val="24"/>
          <w:szCs w:val="24"/>
        </w:rPr>
        <w:t>šporȁk, špȏrka</w:t>
      </w:r>
      <w:r w:rsidRPr="00CC615F">
        <w:rPr>
          <w:sz w:val="24"/>
          <w:szCs w:val="24"/>
        </w:rPr>
        <w:t xml:space="preserve"> &lt; tal. </w:t>
      </w:r>
      <w:r w:rsidRPr="00CC615F">
        <w:rPr>
          <w:i/>
          <w:iCs/>
          <w:sz w:val="24"/>
          <w:szCs w:val="24"/>
        </w:rPr>
        <w:t>sporco</w:t>
      </w:r>
      <w:r w:rsidRPr="00CC615F">
        <w:rPr>
          <w:sz w:val="24"/>
          <w:szCs w:val="24"/>
        </w:rPr>
        <w:t xml:space="preserve"> &lt; lat. </w:t>
      </w:r>
      <w:r w:rsidRPr="00CC615F">
        <w:rPr>
          <w:i/>
          <w:iCs/>
          <w:sz w:val="24"/>
          <w:szCs w:val="24"/>
        </w:rPr>
        <w:t xml:space="preserve">spurcus </w:t>
      </w:r>
      <w:r w:rsidRPr="00CC615F">
        <w:rPr>
          <w:sz w:val="24"/>
          <w:szCs w:val="24"/>
        </w:rPr>
        <w:t>(Sk III/410).</w:t>
      </w:r>
    </w:p>
    <w:p w:rsidR="00CC615F" w:rsidRPr="008D149C" w:rsidRDefault="00CC615F" w:rsidP="00CC615F">
      <w:pPr>
        <w:spacing w:line="360" w:lineRule="auto"/>
        <w:ind w:firstLine="708"/>
        <w:jc w:val="both"/>
        <w:rPr>
          <w:sz w:val="24"/>
          <w:szCs w:val="24"/>
        </w:rPr>
      </w:pPr>
      <w:r w:rsidRPr="008D149C">
        <w:rPr>
          <w:b/>
          <w:bCs/>
          <w:sz w:val="24"/>
          <w:szCs w:val="24"/>
        </w:rPr>
        <w:t>š</w:t>
      </w:r>
      <w:r w:rsidRPr="00CC615F">
        <w:rPr>
          <w:b/>
          <w:bCs/>
          <w:sz w:val="24"/>
          <w:szCs w:val="24"/>
          <w:lang w:val="it-IT"/>
        </w:rPr>
        <w:t>t</w:t>
      </w:r>
      <w:r w:rsidRPr="008D149C">
        <w:rPr>
          <w:b/>
          <w:bCs/>
          <w:sz w:val="24"/>
          <w:szCs w:val="24"/>
        </w:rPr>
        <w:t>ȇ</w:t>
      </w:r>
      <w:r w:rsidRPr="00CC615F">
        <w:rPr>
          <w:b/>
          <w:bCs/>
          <w:sz w:val="24"/>
          <w:szCs w:val="24"/>
          <w:lang w:val="it-IT"/>
        </w:rPr>
        <w:t>rna</w:t>
      </w:r>
      <w:r w:rsidRPr="008D149C">
        <w:rPr>
          <w:sz w:val="24"/>
          <w:szCs w:val="24"/>
        </w:rPr>
        <w:t xml:space="preserve">, </w:t>
      </w:r>
      <w:r w:rsidRPr="00CC615F">
        <w:rPr>
          <w:sz w:val="24"/>
          <w:szCs w:val="24"/>
          <w:lang w:val="it-IT"/>
        </w:rPr>
        <w:t>im</w:t>
      </w:r>
      <w:r w:rsidRPr="008D149C">
        <w:rPr>
          <w:sz w:val="24"/>
          <w:szCs w:val="24"/>
        </w:rPr>
        <w:t xml:space="preserve">. ž. – </w:t>
      </w:r>
      <w:r w:rsidRPr="00CC615F">
        <w:rPr>
          <w:sz w:val="24"/>
          <w:szCs w:val="24"/>
          <w:lang w:val="it-IT"/>
        </w:rPr>
        <w:t>umjetno</w:t>
      </w:r>
      <w:r w:rsidRPr="008D149C">
        <w:rPr>
          <w:sz w:val="24"/>
          <w:szCs w:val="24"/>
        </w:rPr>
        <w:t xml:space="preserve"> </w:t>
      </w:r>
      <w:r w:rsidRPr="00CC615F">
        <w:rPr>
          <w:sz w:val="24"/>
          <w:szCs w:val="24"/>
          <w:lang w:val="it-IT"/>
        </w:rPr>
        <w:t>sabirali</w:t>
      </w:r>
      <w:r w:rsidRPr="008D149C">
        <w:rPr>
          <w:sz w:val="24"/>
          <w:szCs w:val="24"/>
        </w:rPr>
        <w:t>š</w:t>
      </w:r>
      <w:r w:rsidRPr="00CC615F">
        <w:rPr>
          <w:sz w:val="24"/>
          <w:szCs w:val="24"/>
          <w:lang w:val="it-IT"/>
        </w:rPr>
        <w:t>te</w:t>
      </w:r>
      <w:r w:rsidRPr="008D149C">
        <w:rPr>
          <w:sz w:val="24"/>
          <w:szCs w:val="24"/>
        </w:rPr>
        <w:t xml:space="preserve"> </w:t>
      </w:r>
      <w:r w:rsidRPr="00CC615F">
        <w:rPr>
          <w:sz w:val="24"/>
          <w:szCs w:val="24"/>
          <w:lang w:val="it-IT"/>
        </w:rPr>
        <w:t>ki</w:t>
      </w:r>
      <w:r w:rsidRPr="008D149C">
        <w:rPr>
          <w:sz w:val="24"/>
          <w:szCs w:val="24"/>
        </w:rPr>
        <w:t>š</w:t>
      </w:r>
      <w:r w:rsidRPr="00CC615F">
        <w:rPr>
          <w:sz w:val="24"/>
          <w:szCs w:val="24"/>
          <w:lang w:val="it-IT"/>
        </w:rPr>
        <w:t>nice</w:t>
      </w:r>
    </w:p>
    <w:p w:rsidR="00CC615F" w:rsidRPr="00B330C4" w:rsidRDefault="00CC615F" w:rsidP="00B330C4">
      <w:pPr>
        <w:spacing w:line="360" w:lineRule="auto"/>
        <w:ind w:firstLine="708"/>
        <w:jc w:val="both"/>
        <w:rPr>
          <w:sz w:val="24"/>
          <w:szCs w:val="24"/>
          <w:lang w:val="it-IT"/>
        </w:rPr>
      </w:pPr>
      <w:r w:rsidRPr="00CC615F">
        <w:rPr>
          <w:sz w:val="24"/>
          <w:szCs w:val="24"/>
          <w:lang w:val="it-IT"/>
        </w:rPr>
        <w:t xml:space="preserve">Dalmatoromanski prežitak &lt; dalm. </w:t>
      </w:r>
      <w:r w:rsidRPr="00CC615F">
        <w:rPr>
          <w:i/>
          <w:iCs/>
          <w:sz w:val="24"/>
          <w:szCs w:val="24"/>
          <w:lang w:val="it-IT"/>
        </w:rPr>
        <w:t>cisterna</w:t>
      </w:r>
      <w:r w:rsidRPr="00CC615F">
        <w:rPr>
          <w:sz w:val="24"/>
          <w:szCs w:val="24"/>
          <w:lang w:val="it-IT"/>
        </w:rPr>
        <w:t xml:space="preserve">. Skok bilježi s.v. četrna: </w:t>
      </w:r>
      <w:r w:rsidRPr="00CC615F">
        <w:rPr>
          <w:i/>
          <w:iCs/>
          <w:sz w:val="24"/>
          <w:szCs w:val="24"/>
          <w:lang w:val="it-IT"/>
        </w:rPr>
        <w:t>gustirna</w:t>
      </w:r>
      <w:r w:rsidRPr="00CC615F">
        <w:rPr>
          <w:sz w:val="24"/>
          <w:szCs w:val="24"/>
          <w:lang w:val="it-IT"/>
        </w:rPr>
        <w:t xml:space="preserve"> &lt; lat. </w:t>
      </w:r>
      <w:r w:rsidRPr="00CC615F">
        <w:rPr>
          <w:i/>
          <w:iCs/>
          <w:sz w:val="24"/>
          <w:szCs w:val="24"/>
          <w:lang w:val="it-IT"/>
        </w:rPr>
        <w:t>cisterna</w:t>
      </w:r>
      <w:r w:rsidRPr="00CC615F">
        <w:rPr>
          <w:sz w:val="24"/>
          <w:szCs w:val="24"/>
          <w:lang w:val="it-IT"/>
        </w:rPr>
        <w:t xml:space="preserve"> (Sk I/318).</w:t>
      </w:r>
    </w:p>
    <w:p w:rsidR="00CC615F" w:rsidRPr="00CC615F" w:rsidRDefault="00CC615F" w:rsidP="00CC615F">
      <w:pPr>
        <w:spacing w:line="360" w:lineRule="auto"/>
        <w:ind w:firstLine="708"/>
        <w:rPr>
          <w:rStyle w:val="hgkelc"/>
          <w:sz w:val="24"/>
          <w:szCs w:val="24"/>
        </w:rPr>
      </w:pPr>
      <w:bookmarkStart w:id="16" w:name="_Hlk133093689"/>
      <w:r w:rsidRPr="00CC615F">
        <w:rPr>
          <w:rStyle w:val="hgkelc"/>
          <w:b/>
          <w:bCs/>
          <w:sz w:val="24"/>
          <w:szCs w:val="24"/>
        </w:rPr>
        <w:t>štuciga(va)t</w:t>
      </w:r>
      <w:bookmarkEnd w:id="16"/>
      <w:r w:rsidRPr="00CC615F">
        <w:rPr>
          <w:rStyle w:val="hgkelc"/>
          <w:b/>
          <w:bCs/>
          <w:sz w:val="24"/>
          <w:szCs w:val="24"/>
        </w:rPr>
        <w:t xml:space="preserve">i, </w:t>
      </w:r>
      <w:r w:rsidRPr="00CC615F">
        <w:rPr>
          <w:rStyle w:val="hgkelc"/>
          <w:sz w:val="24"/>
          <w:szCs w:val="24"/>
        </w:rPr>
        <w:t>glag. – podbadati, zadirkivati</w:t>
      </w:r>
    </w:p>
    <w:p w:rsidR="00CC615F" w:rsidRPr="00B330C4" w:rsidRDefault="00CC615F" w:rsidP="00B330C4">
      <w:pPr>
        <w:spacing w:line="360" w:lineRule="auto"/>
        <w:ind w:firstLine="708"/>
        <w:jc w:val="both"/>
        <w:rPr>
          <w:sz w:val="24"/>
          <w:szCs w:val="24"/>
          <w:lang w:val="it-IT"/>
        </w:rPr>
      </w:pPr>
      <w:r w:rsidRPr="00CC615F">
        <w:rPr>
          <w:rStyle w:val="hgkelc"/>
          <w:sz w:val="24"/>
          <w:szCs w:val="24"/>
          <w:lang w:val="it-IT"/>
        </w:rPr>
        <w:t xml:space="preserve">Posuđenica iz mlet.: </w:t>
      </w:r>
      <w:bookmarkStart w:id="17" w:name="_Hlk133093633"/>
      <w:r w:rsidRPr="00CC615F">
        <w:rPr>
          <w:rStyle w:val="hgkelc"/>
          <w:i/>
          <w:iCs/>
          <w:sz w:val="24"/>
          <w:szCs w:val="24"/>
          <w:lang w:val="it-IT"/>
        </w:rPr>
        <w:t>stucegòr</w:t>
      </w:r>
      <w:bookmarkEnd w:id="17"/>
      <w:r w:rsidRPr="00CC615F">
        <w:rPr>
          <w:rStyle w:val="hgkelc"/>
          <w:i/>
          <w:iCs/>
          <w:sz w:val="24"/>
          <w:szCs w:val="24"/>
          <w:lang w:val="it-IT"/>
        </w:rPr>
        <w:t xml:space="preserve"> </w:t>
      </w:r>
      <w:r w:rsidRPr="00CC615F">
        <w:rPr>
          <w:rStyle w:val="hgkelc"/>
          <w:sz w:val="24"/>
          <w:szCs w:val="24"/>
          <w:lang w:val="it-IT"/>
        </w:rPr>
        <w:t xml:space="preserve">“stuzzicare; instigare; stimolare; subbillare; frugacchiar leggermente con alcuna cosa appuntata” (Bo 719), </w:t>
      </w:r>
      <w:r w:rsidRPr="00CC615F">
        <w:rPr>
          <w:rStyle w:val="hgkelc"/>
          <w:i/>
          <w:iCs/>
          <w:sz w:val="24"/>
          <w:szCs w:val="24"/>
          <w:lang w:val="it-IT"/>
        </w:rPr>
        <w:t xml:space="preserve">stuzegàr-se </w:t>
      </w:r>
      <w:r w:rsidRPr="00CC615F">
        <w:rPr>
          <w:rStyle w:val="hgkelc"/>
          <w:sz w:val="24"/>
          <w:szCs w:val="24"/>
          <w:lang w:val="it-IT"/>
        </w:rPr>
        <w:t xml:space="preserve">“stuzzicare, stuzzicarsi” (Mi 203). Skok bilježi: </w:t>
      </w:r>
      <w:r w:rsidRPr="00CC615F">
        <w:rPr>
          <w:rStyle w:val="hgkelc"/>
          <w:i/>
          <w:iCs/>
          <w:sz w:val="24"/>
          <w:szCs w:val="24"/>
          <w:lang w:val="it-IT"/>
        </w:rPr>
        <w:t xml:space="preserve">stucigīvȁt </w:t>
      </w:r>
      <w:r w:rsidRPr="00CC615F">
        <w:rPr>
          <w:rStyle w:val="hgkelc"/>
          <w:sz w:val="24"/>
          <w:szCs w:val="24"/>
          <w:lang w:val="it-IT"/>
        </w:rPr>
        <w:t xml:space="preserve">“stuzzicare, bockati”, venecijanizam </w:t>
      </w:r>
      <w:r w:rsidRPr="00CC615F">
        <w:rPr>
          <w:rStyle w:val="hgkelc"/>
          <w:i/>
          <w:iCs/>
          <w:sz w:val="24"/>
          <w:szCs w:val="24"/>
          <w:lang w:val="it-IT"/>
        </w:rPr>
        <w:t>stuzegàr</w:t>
      </w:r>
      <w:r w:rsidRPr="00CC615F">
        <w:rPr>
          <w:rStyle w:val="hgkelc"/>
          <w:sz w:val="24"/>
          <w:szCs w:val="24"/>
          <w:lang w:val="it-IT"/>
        </w:rPr>
        <w:t xml:space="preserve"> (Sk III/352).</w:t>
      </w:r>
    </w:p>
    <w:p w:rsidR="00CC615F" w:rsidRPr="00CC615F" w:rsidRDefault="00CC615F" w:rsidP="00CC615F">
      <w:pPr>
        <w:spacing w:line="360" w:lineRule="auto"/>
        <w:ind w:firstLine="708"/>
        <w:rPr>
          <w:iCs/>
          <w:sz w:val="24"/>
          <w:szCs w:val="24"/>
          <w:lang w:val="it-IT"/>
        </w:rPr>
      </w:pPr>
      <w:r w:rsidRPr="00CC615F">
        <w:rPr>
          <w:b/>
          <w:bCs/>
          <w:iCs/>
          <w:sz w:val="24"/>
          <w:szCs w:val="24"/>
          <w:lang w:val="it-IT"/>
        </w:rPr>
        <w:t xml:space="preserve">šubjȍti, </w:t>
      </w:r>
      <w:r w:rsidRPr="00CC615F">
        <w:rPr>
          <w:iCs/>
          <w:sz w:val="24"/>
          <w:szCs w:val="24"/>
          <w:lang w:val="it-IT"/>
        </w:rPr>
        <w:t xml:space="preserve">im. m. mn. </w:t>
      </w:r>
      <w:r w:rsidRPr="00CC615F">
        <w:rPr>
          <w:rStyle w:val="hgkelc"/>
          <w:sz w:val="24"/>
          <w:szCs w:val="24"/>
        </w:rPr>
        <w:t xml:space="preserve">– </w:t>
      </w:r>
      <w:r w:rsidRPr="00CC615F">
        <w:rPr>
          <w:iCs/>
          <w:sz w:val="24"/>
          <w:szCs w:val="24"/>
          <w:lang w:val="it-IT"/>
        </w:rPr>
        <w:t>vrsta tjestenine</w:t>
      </w:r>
    </w:p>
    <w:p w:rsidR="00CC615F" w:rsidRPr="00B330C4" w:rsidRDefault="00CC615F" w:rsidP="00B330C4">
      <w:pPr>
        <w:spacing w:line="360" w:lineRule="auto"/>
        <w:ind w:firstLine="708"/>
        <w:jc w:val="both"/>
        <w:rPr>
          <w:iCs/>
          <w:sz w:val="24"/>
          <w:szCs w:val="24"/>
        </w:rPr>
      </w:pPr>
      <w:r w:rsidRPr="00CC615F">
        <w:rPr>
          <w:iCs/>
          <w:sz w:val="24"/>
          <w:szCs w:val="24"/>
          <w:lang w:val="it-IT"/>
        </w:rPr>
        <w:t xml:space="preserve">Posuđenica iz mlet. </w:t>
      </w:r>
      <w:r w:rsidRPr="00CC615F">
        <w:rPr>
          <w:i/>
          <w:sz w:val="24"/>
          <w:szCs w:val="24"/>
          <w:lang w:val="it-IT"/>
        </w:rPr>
        <w:t xml:space="preserve">subioti </w:t>
      </w:r>
      <w:r w:rsidRPr="00CC615F">
        <w:rPr>
          <w:iCs/>
          <w:sz w:val="24"/>
          <w:szCs w:val="24"/>
          <w:lang w:val="it-IT"/>
        </w:rPr>
        <w:t xml:space="preserve">„vivanda fatta di pasta di farina di grano, ridotta come i vermicelli ma con un buco in mezzo“ (Bo 721), </w:t>
      </w:r>
      <w:r w:rsidRPr="00CC615F">
        <w:rPr>
          <w:i/>
          <w:sz w:val="24"/>
          <w:szCs w:val="24"/>
          <w:lang w:val="it-IT"/>
        </w:rPr>
        <w:t xml:space="preserve">subiòto </w:t>
      </w:r>
      <w:r w:rsidRPr="00CC615F">
        <w:rPr>
          <w:iCs/>
          <w:sz w:val="24"/>
          <w:szCs w:val="24"/>
          <w:lang w:val="it-IT"/>
        </w:rPr>
        <w:t>(Mi 204).</w:t>
      </w:r>
    </w:p>
    <w:p w:rsidR="00CC615F" w:rsidRPr="00CC615F" w:rsidRDefault="00CC615F" w:rsidP="00CC615F">
      <w:pPr>
        <w:spacing w:line="360" w:lineRule="auto"/>
        <w:ind w:firstLine="708"/>
        <w:jc w:val="both"/>
        <w:rPr>
          <w:sz w:val="24"/>
          <w:szCs w:val="24"/>
        </w:rPr>
      </w:pPr>
      <w:r w:rsidRPr="00CC615F">
        <w:rPr>
          <w:b/>
          <w:bCs/>
          <w:sz w:val="24"/>
          <w:szCs w:val="24"/>
        </w:rPr>
        <w:t>šudar</w:t>
      </w:r>
      <w:r w:rsidRPr="00CC615F">
        <w:rPr>
          <w:sz w:val="24"/>
          <w:szCs w:val="24"/>
        </w:rPr>
        <w:t xml:space="preserve">, im. m. – rubac; umanjenica </w:t>
      </w:r>
      <w:r w:rsidRPr="00CC615F">
        <w:rPr>
          <w:b/>
          <w:bCs/>
          <w:sz w:val="24"/>
          <w:szCs w:val="24"/>
        </w:rPr>
        <w:t>šudarić</w:t>
      </w:r>
      <w:r w:rsidRPr="00CC615F">
        <w:rPr>
          <w:sz w:val="24"/>
          <w:szCs w:val="24"/>
        </w:rPr>
        <w:t xml:space="preserve"> – maramica</w:t>
      </w:r>
    </w:p>
    <w:p w:rsidR="00CC615F" w:rsidRPr="00CC615F" w:rsidRDefault="00CC615F" w:rsidP="00B330C4">
      <w:pPr>
        <w:spacing w:line="360" w:lineRule="auto"/>
        <w:ind w:firstLine="708"/>
        <w:jc w:val="both"/>
        <w:rPr>
          <w:sz w:val="24"/>
          <w:szCs w:val="24"/>
        </w:rPr>
      </w:pPr>
      <w:r w:rsidRPr="00CC615F">
        <w:rPr>
          <w:sz w:val="24"/>
          <w:szCs w:val="24"/>
        </w:rPr>
        <w:t xml:space="preserve">Termin vuče podrijetlo od tal. </w:t>
      </w:r>
      <w:r w:rsidRPr="00CC615F">
        <w:rPr>
          <w:i/>
          <w:iCs/>
          <w:sz w:val="24"/>
          <w:szCs w:val="24"/>
        </w:rPr>
        <w:t xml:space="preserve">sudàrio </w:t>
      </w:r>
      <w:r w:rsidRPr="00CC615F">
        <w:rPr>
          <w:sz w:val="24"/>
          <w:szCs w:val="24"/>
        </w:rPr>
        <w:t xml:space="preserve">„presso gli antichi Romani, sottile panno di lino per detergere il sudore; fascia di lino che i soldati portavano avvolta attorno al collo“ (Zin 1821). Prema Skoku: </w:t>
      </w:r>
      <w:r w:rsidRPr="00CC615F">
        <w:rPr>
          <w:i/>
          <w:iCs/>
          <w:sz w:val="24"/>
          <w:szCs w:val="24"/>
        </w:rPr>
        <w:t>šùdār</w:t>
      </w:r>
      <w:r w:rsidRPr="00CC615F">
        <w:rPr>
          <w:sz w:val="24"/>
          <w:szCs w:val="24"/>
        </w:rPr>
        <w:t xml:space="preserve"> „ručnik, ženski šal“ &lt; tal. </w:t>
      </w:r>
      <w:r w:rsidRPr="00CC615F">
        <w:rPr>
          <w:i/>
          <w:iCs/>
          <w:sz w:val="24"/>
          <w:szCs w:val="24"/>
        </w:rPr>
        <w:t>sudario</w:t>
      </w:r>
      <w:r w:rsidRPr="00CC615F">
        <w:rPr>
          <w:sz w:val="24"/>
          <w:szCs w:val="24"/>
        </w:rPr>
        <w:t xml:space="preserve"> &lt; lat. </w:t>
      </w:r>
      <w:r w:rsidRPr="00CC615F">
        <w:rPr>
          <w:i/>
          <w:iCs/>
          <w:sz w:val="24"/>
          <w:szCs w:val="24"/>
        </w:rPr>
        <w:t xml:space="preserve">sudarium </w:t>
      </w:r>
      <w:r w:rsidRPr="00CC615F">
        <w:rPr>
          <w:sz w:val="24"/>
          <w:szCs w:val="24"/>
        </w:rPr>
        <w:t xml:space="preserve">(Sk III/421). </w:t>
      </w:r>
    </w:p>
    <w:p w:rsidR="00CC615F" w:rsidRPr="00CC615F" w:rsidRDefault="00CC615F" w:rsidP="00CC615F">
      <w:pPr>
        <w:spacing w:line="360" w:lineRule="auto"/>
        <w:ind w:firstLine="708"/>
        <w:jc w:val="both"/>
        <w:rPr>
          <w:sz w:val="24"/>
          <w:szCs w:val="24"/>
        </w:rPr>
      </w:pPr>
      <w:r w:rsidRPr="00CC615F">
        <w:rPr>
          <w:b/>
          <w:bCs/>
          <w:sz w:val="24"/>
          <w:szCs w:val="24"/>
        </w:rPr>
        <w:t>šumpreša(va)ti</w:t>
      </w:r>
      <w:bookmarkStart w:id="18" w:name="_Hlk133093796"/>
      <w:r w:rsidRPr="00CC615F">
        <w:rPr>
          <w:sz w:val="24"/>
          <w:szCs w:val="24"/>
        </w:rPr>
        <w:t>,</w:t>
      </w:r>
      <w:bookmarkEnd w:id="18"/>
      <w:r w:rsidRPr="00CC615F">
        <w:rPr>
          <w:sz w:val="24"/>
          <w:szCs w:val="24"/>
        </w:rPr>
        <w:t xml:space="preserve"> glag. – glačati, peglati</w:t>
      </w:r>
    </w:p>
    <w:p w:rsidR="00CC615F" w:rsidRPr="00CC615F" w:rsidRDefault="00CC615F" w:rsidP="00B330C4">
      <w:pPr>
        <w:spacing w:line="360" w:lineRule="auto"/>
        <w:ind w:firstLine="708"/>
        <w:jc w:val="both"/>
        <w:rPr>
          <w:sz w:val="24"/>
          <w:szCs w:val="24"/>
        </w:rPr>
      </w:pPr>
      <w:r w:rsidRPr="00CC615F">
        <w:rPr>
          <w:sz w:val="24"/>
          <w:szCs w:val="24"/>
        </w:rPr>
        <w:t xml:space="preserve">Mletacizam od </w:t>
      </w:r>
      <w:bookmarkStart w:id="19" w:name="_Hlk133093780"/>
      <w:r w:rsidRPr="00CC615F">
        <w:rPr>
          <w:i/>
          <w:iCs/>
          <w:sz w:val="24"/>
          <w:szCs w:val="24"/>
        </w:rPr>
        <w:t>sopressàr</w:t>
      </w:r>
      <w:bookmarkEnd w:id="19"/>
      <w:r w:rsidRPr="00CC615F">
        <w:rPr>
          <w:i/>
          <w:iCs/>
          <w:sz w:val="24"/>
          <w:szCs w:val="24"/>
        </w:rPr>
        <w:t xml:space="preserve"> </w:t>
      </w:r>
      <w:r w:rsidRPr="00CC615F">
        <w:rPr>
          <w:sz w:val="24"/>
          <w:szCs w:val="24"/>
        </w:rPr>
        <w:t xml:space="preserve">„Distendere le biancherie o simili, con quel ferro che ben riscaldato serve a quest'uso“ (Bo 674). Vinja s.v. šùpreš bilježi oblike </w:t>
      </w:r>
      <w:r w:rsidRPr="00CC615F">
        <w:rPr>
          <w:i/>
          <w:iCs/>
          <w:sz w:val="24"/>
          <w:szCs w:val="24"/>
        </w:rPr>
        <w:t xml:space="preserve">šuprèšat, -avat, </w:t>
      </w:r>
      <w:r w:rsidRPr="00CC615F">
        <w:rPr>
          <w:sz w:val="24"/>
          <w:szCs w:val="24"/>
        </w:rPr>
        <w:t xml:space="preserve">u značenju „glačati, peglati“ i </w:t>
      </w:r>
      <w:r w:rsidRPr="00CC615F">
        <w:rPr>
          <w:i/>
          <w:iCs/>
          <w:sz w:val="24"/>
          <w:szCs w:val="24"/>
        </w:rPr>
        <w:t>fig</w:t>
      </w:r>
      <w:r w:rsidRPr="00CC615F">
        <w:rPr>
          <w:sz w:val="24"/>
          <w:szCs w:val="24"/>
        </w:rPr>
        <w:t xml:space="preserve"> „dugo pripovijedati, gnjaviti, dosađivati“, koji su, uz manja odstupanja kao što je primjerice umetanje nazala: </w:t>
      </w:r>
      <w:r w:rsidRPr="00CC615F">
        <w:rPr>
          <w:i/>
          <w:iCs/>
          <w:sz w:val="24"/>
          <w:szCs w:val="24"/>
        </w:rPr>
        <w:t>šumprešat</w:t>
      </w:r>
      <w:r w:rsidRPr="00CC615F">
        <w:rPr>
          <w:sz w:val="24"/>
          <w:szCs w:val="24"/>
        </w:rPr>
        <w:t>, rasprostranjeni po cijeloj obali (Vi III/242).</w:t>
      </w:r>
    </w:p>
    <w:p w:rsidR="00CC615F" w:rsidRPr="00CC615F" w:rsidRDefault="00CC615F" w:rsidP="00CC615F">
      <w:pPr>
        <w:spacing w:line="360" w:lineRule="auto"/>
        <w:ind w:firstLine="708"/>
        <w:jc w:val="both"/>
        <w:rPr>
          <w:sz w:val="24"/>
          <w:szCs w:val="24"/>
        </w:rPr>
      </w:pPr>
      <w:r w:rsidRPr="00CC615F">
        <w:rPr>
          <w:b/>
          <w:bCs/>
          <w:sz w:val="24"/>
          <w:szCs w:val="24"/>
        </w:rPr>
        <w:t xml:space="preserve">šuperb, </w:t>
      </w:r>
      <w:r w:rsidRPr="00CC615F">
        <w:rPr>
          <w:sz w:val="24"/>
          <w:szCs w:val="24"/>
        </w:rPr>
        <w:t>pridj. – ohol, ponosan</w:t>
      </w:r>
    </w:p>
    <w:p w:rsidR="00CC615F" w:rsidRPr="00CC615F" w:rsidRDefault="00CC615F" w:rsidP="00CC615F">
      <w:pPr>
        <w:spacing w:line="360" w:lineRule="auto"/>
        <w:ind w:firstLine="708"/>
        <w:jc w:val="both"/>
        <w:rPr>
          <w:sz w:val="24"/>
          <w:szCs w:val="24"/>
        </w:rPr>
      </w:pPr>
      <w:r w:rsidRPr="00CC615F">
        <w:rPr>
          <w:sz w:val="24"/>
          <w:szCs w:val="24"/>
        </w:rPr>
        <w:lastRenderedPageBreak/>
        <w:t xml:space="preserve">Termin vuče podrijetlo iz tal./mlet. </w:t>
      </w:r>
      <w:r w:rsidRPr="00CC615F">
        <w:rPr>
          <w:i/>
          <w:iCs/>
          <w:sz w:val="24"/>
          <w:szCs w:val="24"/>
        </w:rPr>
        <w:t xml:space="preserve">supèrbo </w:t>
      </w:r>
      <w:r w:rsidRPr="00CC615F">
        <w:rPr>
          <w:sz w:val="24"/>
          <w:szCs w:val="24"/>
        </w:rPr>
        <w:t xml:space="preserve">„che è fiero, che si compiace giustamente di qlcu. o di qlco.“ (Zin 1826). Skok ga bilježi s.v. supȅrab: </w:t>
      </w:r>
      <w:r w:rsidRPr="00CC615F">
        <w:rPr>
          <w:i/>
          <w:iCs/>
          <w:sz w:val="24"/>
          <w:szCs w:val="24"/>
        </w:rPr>
        <w:t>supérb</w:t>
      </w:r>
      <w:r w:rsidRPr="00CC615F">
        <w:rPr>
          <w:sz w:val="24"/>
          <w:szCs w:val="24"/>
        </w:rPr>
        <w:t xml:space="preserve">, (s&gt;š) </w:t>
      </w:r>
      <w:r w:rsidRPr="00CC615F">
        <w:rPr>
          <w:i/>
          <w:iCs/>
          <w:sz w:val="24"/>
          <w:szCs w:val="24"/>
        </w:rPr>
        <w:t xml:space="preserve">šupȅrab </w:t>
      </w:r>
      <w:r w:rsidRPr="00CC615F">
        <w:rPr>
          <w:sz w:val="24"/>
          <w:szCs w:val="24"/>
        </w:rPr>
        <w:t xml:space="preserve">„ohol“ &lt; tal. učenog </w:t>
      </w:r>
      <w:r w:rsidRPr="00CC615F">
        <w:rPr>
          <w:i/>
          <w:iCs/>
          <w:sz w:val="24"/>
          <w:szCs w:val="24"/>
        </w:rPr>
        <w:t>superbo</w:t>
      </w:r>
      <w:r w:rsidRPr="00CC615F">
        <w:rPr>
          <w:sz w:val="24"/>
          <w:szCs w:val="24"/>
        </w:rPr>
        <w:t xml:space="preserve"> &lt; lat. </w:t>
      </w:r>
      <w:r w:rsidRPr="00CC615F">
        <w:rPr>
          <w:i/>
          <w:iCs/>
          <w:sz w:val="24"/>
          <w:szCs w:val="24"/>
        </w:rPr>
        <w:t xml:space="preserve">superbus </w:t>
      </w:r>
      <w:r w:rsidRPr="00CC615F">
        <w:rPr>
          <w:sz w:val="24"/>
          <w:szCs w:val="24"/>
        </w:rPr>
        <w:t>(Sk III/363).</w:t>
      </w:r>
    </w:p>
    <w:p w:rsidR="00CC615F" w:rsidRPr="00CC615F" w:rsidRDefault="00CC615F" w:rsidP="00B330C4">
      <w:pPr>
        <w:spacing w:line="360" w:lineRule="auto"/>
        <w:ind w:firstLine="708"/>
        <w:rPr>
          <w:rStyle w:val="hgkelc"/>
          <w:sz w:val="24"/>
          <w:szCs w:val="24"/>
          <w:lang w:val="it-IT"/>
        </w:rPr>
      </w:pPr>
      <w:r w:rsidRPr="00CC615F">
        <w:rPr>
          <w:rStyle w:val="hgkelc"/>
          <w:b/>
          <w:bCs/>
          <w:sz w:val="24"/>
          <w:szCs w:val="24"/>
          <w:lang w:val="it-IT"/>
        </w:rPr>
        <w:t>švôra</w:t>
      </w:r>
      <w:r w:rsidRPr="00CC615F">
        <w:rPr>
          <w:rStyle w:val="hgkelc"/>
          <w:sz w:val="24"/>
          <w:szCs w:val="24"/>
          <w:lang w:val="it-IT"/>
        </w:rPr>
        <w:t>, im. m. – časna sestra</w:t>
      </w:r>
    </w:p>
    <w:p w:rsidR="00CC615F" w:rsidRPr="00B330C4" w:rsidRDefault="00CC615F" w:rsidP="00B330C4">
      <w:pPr>
        <w:spacing w:line="360" w:lineRule="auto"/>
        <w:ind w:firstLine="708"/>
        <w:jc w:val="both"/>
        <w:rPr>
          <w:sz w:val="24"/>
          <w:szCs w:val="24"/>
          <w:lang w:val="it-IT"/>
        </w:rPr>
      </w:pPr>
      <w:r w:rsidRPr="00CC615F">
        <w:rPr>
          <w:rStyle w:val="hgkelc"/>
          <w:sz w:val="24"/>
          <w:szCs w:val="24"/>
          <w:lang w:val="it-IT"/>
        </w:rPr>
        <w:t xml:space="preserve">Posuđenica iz mletačkog </w:t>
      </w:r>
      <w:r w:rsidRPr="00CC615F">
        <w:rPr>
          <w:rStyle w:val="hgkelc"/>
          <w:i/>
          <w:iCs/>
          <w:sz w:val="24"/>
          <w:szCs w:val="24"/>
          <w:lang w:val="it-IT"/>
        </w:rPr>
        <w:t xml:space="preserve">suòra </w:t>
      </w:r>
      <w:r w:rsidRPr="00CC615F">
        <w:rPr>
          <w:rStyle w:val="hgkelc"/>
          <w:sz w:val="24"/>
          <w:szCs w:val="24"/>
          <w:lang w:val="it-IT"/>
        </w:rPr>
        <w:t xml:space="preserve">“titolo che si dà alle monache” (DeAg 997) ili mletačkog </w:t>
      </w:r>
      <w:r w:rsidRPr="00CC615F">
        <w:rPr>
          <w:rStyle w:val="hgkelc"/>
          <w:i/>
          <w:iCs/>
          <w:sz w:val="24"/>
          <w:szCs w:val="24"/>
          <w:lang w:val="it-IT"/>
        </w:rPr>
        <w:t xml:space="preserve">suòr </w:t>
      </w:r>
      <w:r w:rsidRPr="00CC615F">
        <w:rPr>
          <w:rStyle w:val="hgkelc"/>
          <w:sz w:val="24"/>
          <w:szCs w:val="24"/>
          <w:lang w:val="it-IT"/>
        </w:rPr>
        <w:t xml:space="preserve">“maniera antiq. suora, e dicevasi per sorella” (Bo 723). U Skoka: </w:t>
      </w:r>
      <w:r w:rsidRPr="00CC615F">
        <w:rPr>
          <w:rStyle w:val="hgkelc"/>
          <w:i/>
          <w:iCs/>
          <w:sz w:val="24"/>
          <w:szCs w:val="24"/>
          <w:lang w:val="it-IT"/>
        </w:rPr>
        <w:t xml:space="preserve">švôra </w:t>
      </w:r>
      <w:r w:rsidRPr="00CC615F">
        <w:rPr>
          <w:rStyle w:val="hgkelc"/>
          <w:sz w:val="24"/>
          <w:szCs w:val="24"/>
          <w:lang w:val="it-IT"/>
        </w:rPr>
        <w:t xml:space="preserve">“koludrica, časna sestra” &lt; mlet. ili tosk. </w:t>
      </w:r>
      <w:r w:rsidRPr="00CC615F">
        <w:rPr>
          <w:rStyle w:val="hgkelc"/>
          <w:i/>
          <w:iCs/>
          <w:sz w:val="24"/>
          <w:szCs w:val="24"/>
          <w:lang w:val="it-IT"/>
        </w:rPr>
        <w:t xml:space="preserve">suora </w:t>
      </w:r>
      <w:r w:rsidRPr="00CC615F">
        <w:rPr>
          <w:rStyle w:val="hgkelc"/>
          <w:sz w:val="24"/>
          <w:szCs w:val="24"/>
          <w:lang w:val="it-IT"/>
        </w:rPr>
        <w:t xml:space="preserve">(Sk III/426). </w:t>
      </w:r>
    </w:p>
    <w:p w:rsidR="00CC615F" w:rsidRPr="00CC615F" w:rsidRDefault="00CC615F" w:rsidP="00CC615F">
      <w:pPr>
        <w:spacing w:line="360" w:lineRule="auto"/>
        <w:ind w:firstLine="708"/>
        <w:jc w:val="both"/>
        <w:rPr>
          <w:sz w:val="24"/>
          <w:szCs w:val="24"/>
        </w:rPr>
      </w:pPr>
      <w:r w:rsidRPr="00CC615F">
        <w:rPr>
          <w:b/>
          <w:bCs/>
          <w:sz w:val="24"/>
          <w:szCs w:val="24"/>
        </w:rPr>
        <w:t>taku(j)in</w:t>
      </w:r>
      <w:r w:rsidRPr="00CC615F">
        <w:rPr>
          <w:sz w:val="24"/>
          <w:szCs w:val="24"/>
        </w:rPr>
        <w:t>, im. m. – novčanik, lisnica</w:t>
      </w:r>
    </w:p>
    <w:p w:rsidR="00CC615F" w:rsidRPr="00CC615F" w:rsidRDefault="00CC615F" w:rsidP="00B330C4">
      <w:pPr>
        <w:spacing w:line="360" w:lineRule="auto"/>
        <w:ind w:firstLine="708"/>
        <w:jc w:val="both"/>
        <w:rPr>
          <w:sz w:val="24"/>
          <w:szCs w:val="24"/>
        </w:rPr>
      </w:pPr>
      <w:r w:rsidRPr="00CC615F">
        <w:rPr>
          <w:sz w:val="24"/>
          <w:szCs w:val="24"/>
        </w:rPr>
        <w:t xml:space="preserve">Posuđenica iz mlet. u značenju „portamonete“: </w:t>
      </w:r>
      <w:r w:rsidRPr="00CC615F">
        <w:rPr>
          <w:i/>
          <w:iCs/>
          <w:sz w:val="24"/>
          <w:szCs w:val="24"/>
        </w:rPr>
        <w:t xml:space="preserve">tacuin </w:t>
      </w:r>
      <w:r w:rsidRPr="00CC615F">
        <w:rPr>
          <w:sz w:val="24"/>
          <w:szCs w:val="24"/>
        </w:rPr>
        <w:t xml:space="preserve">(Do 715, Dur 291, Ro 1132), </w:t>
      </w:r>
      <w:r w:rsidRPr="00CC615F">
        <w:rPr>
          <w:i/>
          <w:iCs/>
          <w:sz w:val="24"/>
          <w:szCs w:val="24"/>
        </w:rPr>
        <w:t xml:space="preserve">tacuìn </w:t>
      </w:r>
      <w:r w:rsidRPr="00CC615F">
        <w:rPr>
          <w:sz w:val="24"/>
          <w:szCs w:val="24"/>
        </w:rPr>
        <w:t xml:space="preserve">(Mi 206). U stand. tal. </w:t>
      </w:r>
      <w:r w:rsidRPr="00CC615F">
        <w:rPr>
          <w:i/>
          <w:iCs/>
          <w:sz w:val="24"/>
          <w:szCs w:val="24"/>
        </w:rPr>
        <w:t>taccuìno</w:t>
      </w:r>
      <w:r w:rsidRPr="00CC615F">
        <w:rPr>
          <w:sz w:val="24"/>
          <w:szCs w:val="24"/>
        </w:rPr>
        <w:t xml:space="preserve"> u značenju „quadernetto per appunti, spec. tascabile“ (Zin 1839). U Skoka </w:t>
      </w:r>
      <w:r w:rsidRPr="00CC615F">
        <w:rPr>
          <w:i/>
          <w:iCs/>
          <w:sz w:val="24"/>
          <w:szCs w:val="24"/>
        </w:rPr>
        <w:t>takùīn</w:t>
      </w:r>
      <w:r w:rsidRPr="00CC615F">
        <w:rPr>
          <w:sz w:val="24"/>
          <w:szCs w:val="24"/>
        </w:rPr>
        <w:t xml:space="preserve"> „novčanik“ &lt; tal. </w:t>
      </w:r>
      <w:r w:rsidRPr="00CC615F">
        <w:rPr>
          <w:i/>
          <w:iCs/>
          <w:sz w:val="24"/>
          <w:szCs w:val="24"/>
        </w:rPr>
        <w:t xml:space="preserve">taccuino </w:t>
      </w:r>
      <w:r w:rsidRPr="00CC615F">
        <w:rPr>
          <w:sz w:val="24"/>
          <w:szCs w:val="24"/>
        </w:rPr>
        <w:t>(Sk III/437).</w:t>
      </w:r>
    </w:p>
    <w:p w:rsidR="00CC615F" w:rsidRPr="008D149C" w:rsidRDefault="00CC615F" w:rsidP="00CC615F">
      <w:pPr>
        <w:spacing w:line="360" w:lineRule="auto"/>
        <w:ind w:firstLine="708"/>
        <w:rPr>
          <w:iCs/>
          <w:sz w:val="24"/>
          <w:szCs w:val="24"/>
        </w:rPr>
      </w:pPr>
      <w:r w:rsidRPr="00CC615F">
        <w:rPr>
          <w:b/>
          <w:bCs/>
          <w:iCs/>
          <w:sz w:val="24"/>
          <w:szCs w:val="24"/>
          <w:lang w:val="it-IT"/>
        </w:rPr>
        <w:t>tav</w:t>
      </w:r>
      <w:r w:rsidRPr="008D149C">
        <w:rPr>
          <w:b/>
          <w:bCs/>
          <w:iCs/>
          <w:sz w:val="24"/>
          <w:szCs w:val="24"/>
        </w:rPr>
        <w:t>ȁ</w:t>
      </w:r>
      <w:r w:rsidRPr="00CC615F">
        <w:rPr>
          <w:b/>
          <w:bCs/>
          <w:iCs/>
          <w:sz w:val="24"/>
          <w:szCs w:val="24"/>
          <w:lang w:val="it-IT"/>
        </w:rPr>
        <w:t>ja</w:t>
      </w:r>
      <w:r w:rsidRPr="008D149C">
        <w:rPr>
          <w:b/>
          <w:bCs/>
          <w:iCs/>
          <w:sz w:val="24"/>
          <w:szCs w:val="24"/>
        </w:rPr>
        <w:t xml:space="preserve">, </w:t>
      </w:r>
      <w:r w:rsidRPr="00CC615F">
        <w:rPr>
          <w:iCs/>
          <w:sz w:val="24"/>
          <w:szCs w:val="24"/>
          <w:lang w:val="it-IT"/>
        </w:rPr>
        <w:t>im</w:t>
      </w:r>
      <w:r w:rsidRPr="008D149C">
        <w:rPr>
          <w:iCs/>
          <w:sz w:val="24"/>
          <w:szCs w:val="24"/>
        </w:rPr>
        <w:t xml:space="preserve">. ž. </w:t>
      </w:r>
      <w:r w:rsidRPr="00CC615F">
        <w:rPr>
          <w:sz w:val="24"/>
          <w:szCs w:val="24"/>
        </w:rPr>
        <w:t xml:space="preserve">– </w:t>
      </w:r>
      <w:r w:rsidRPr="00CC615F">
        <w:rPr>
          <w:iCs/>
          <w:sz w:val="24"/>
          <w:szCs w:val="24"/>
          <w:lang w:val="it-IT"/>
        </w:rPr>
        <w:t>stolnjak</w:t>
      </w:r>
    </w:p>
    <w:p w:rsidR="00CC615F" w:rsidRPr="00CC615F" w:rsidRDefault="00CC615F" w:rsidP="00B330C4">
      <w:pPr>
        <w:spacing w:line="360" w:lineRule="auto"/>
        <w:ind w:firstLine="708"/>
        <w:jc w:val="both"/>
        <w:rPr>
          <w:iCs/>
          <w:sz w:val="24"/>
          <w:szCs w:val="24"/>
          <w:lang w:val="it-IT"/>
        </w:rPr>
      </w:pPr>
      <w:r w:rsidRPr="00CC615F">
        <w:rPr>
          <w:iCs/>
          <w:sz w:val="24"/>
          <w:szCs w:val="24"/>
          <w:lang w:val="it-IT"/>
        </w:rPr>
        <w:t xml:space="preserve">Posuđenica iz mletačkoga </w:t>
      </w:r>
      <w:r w:rsidRPr="00CC615F">
        <w:rPr>
          <w:i/>
          <w:sz w:val="24"/>
          <w:szCs w:val="24"/>
          <w:lang w:val="it-IT"/>
        </w:rPr>
        <w:t xml:space="preserve">tovagia </w:t>
      </w:r>
      <w:r w:rsidRPr="00CC615F">
        <w:rPr>
          <w:iCs/>
          <w:sz w:val="24"/>
          <w:szCs w:val="24"/>
          <w:lang w:val="it-IT"/>
        </w:rPr>
        <w:t xml:space="preserve">„pannolino per apparecchiare la mensa“ (Bo 760), </w:t>
      </w:r>
      <w:r w:rsidRPr="00CC615F">
        <w:rPr>
          <w:i/>
          <w:sz w:val="24"/>
          <w:szCs w:val="24"/>
          <w:lang w:val="it-IT"/>
        </w:rPr>
        <w:t xml:space="preserve">tavaia </w:t>
      </w:r>
      <w:r w:rsidRPr="00CC615F">
        <w:rPr>
          <w:iCs/>
          <w:sz w:val="24"/>
          <w:szCs w:val="24"/>
          <w:lang w:val="it-IT"/>
        </w:rPr>
        <w:t xml:space="preserve">(Ro 1142), </w:t>
      </w:r>
      <w:r w:rsidRPr="00CC615F">
        <w:rPr>
          <w:i/>
          <w:sz w:val="24"/>
          <w:szCs w:val="24"/>
          <w:lang w:val="it-IT"/>
        </w:rPr>
        <w:t xml:space="preserve">tavàia </w:t>
      </w:r>
      <w:r w:rsidRPr="00CC615F">
        <w:rPr>
          <w:iCs/>
          <w:sz w:val="24"/>
          <w:szCs w:val="24"/>
          <w:lang w:val="it-IT"/>
        </w:rPr>
        <w:t xml:space="preserve">(Mi 208). Skok: s. v. tàvalja: </w:t>
      </w:r>
      <w:r w:rsidRPr="00CC615F">
        <w:rPr>
          <w:i/>
          <w:sz w:val="24"/>
          <w:szCs w:val="24"/>
          <w:lang w:val="it-IT"/>
        </w:rPr>
        <w:t xml:space="preserve">tavȁja </w:t>
      </w:r>
      <w:r w:rsidRPr="00CC615F">
        <w:rPr>
          <w:iCs/>
          <w:sz w:val="24"/>
          <w:szCs w:val="24"/>
          <w:lang w:val="it-IT"/>
        </w:rPr>
        <w:t xml:space="preserve">&lt; mlet. </w:t>
      </w:r>
      <w:r w:rsidRPr="00CC615F">
        <w:rPr>
          <w:i/>
          <w:sz w:val="24"/>
          <w:szCs w:val="24"/>
          <w:lang w:val="it-IT"/>
        </w:rPr>
        <w:t>tavaia</w:t>
      </w:r>
      <w:r w:rsidRPr="00CC615F">
        <w:rPr>
          <w:iCs/>
          <w:sz w:val="24"/>
          <w:szCs w:val="24"/>
          <w:lang w:val="it-IT"/>
        </w:rPr>
        <w:t xml:space="preserve">, </w:t>
      </w:r>
      <w:r w:rsidRPr="00CC615F">
        <w:rPr>
          <w:i/>
          <w:sz w:val="24"/>
          <w:szCs w:val="24"/>
          <w:lang w:val="it-IT"/>
        </w:rPr>
        <w:t>tovaia</w:t>
      </w:r>
      <w:r w:rsidRPr="00CC615F">
        <w:rPr>
          <w:iCs/>
          <w:sz w:val="24"/>
          <w:szCs w:val="24"/>
          <w:lang w:val="it-IT"/>
        </w:rPr>
        <w:t xml:space="preserve"> &lt; tal. </w:t>
      </w:r>
      <w:r w:rsidRPr="00CC615F">
        <w:rPr>
          <w:i/>
          <w:sz w:val="24"/>
          <w:szCs w:val="24"/>
          <w:lang w:val="it-IT"/>
        </w:rPr>
        <w:t>tovaglia</w:t>
      </w:r>
      <w:r w:rsidRPr="00CC615F">
        <w:rPr>
          <w:iCs/>
          <w:sz w:val="24"/>
          <w:szCs w:val="24"/>
          <w:lang w:val="it-IT"/>
        </w:rPr>
        <w:t xml:space="preserve"> (Sk III/447-448).</w:t>
      </w:r>
    </w:p>
    <w:p w:rsidR="00CC615F" w:rsidRPr="00CC615F" w:rsidRDefault="00CC615F" w:rsidP="00CC615F">
      <w:pPr>
        <w:spacing w:line="360" w:lineRule="auto"/>
        <w:ind w:firstLine="708"/>
        <w:rPr>
          <w:iCs/>
          <w:sz w:val="24"/>
          <w:szCs w:val="24"/>
          <w:lang w:val="it-IT"/>
        </w:rPr>
      </w:pPr>
      <w:r w:rsidRPr="00CC615F">
        <w:rPr>
          <w:b/>
          <w:bCs/>
          <w:iCs/>
          <w:sz w:val="24"/>
          <w:szCs w:val="24"/>
          <w:lang w:val="it-IT"/>
        </w:rPr>
        <w:t xml:space="preserve">tavajȏl, </w:t>
      </w:r>
      <w:r w:rsidRPr="00CC615F">
        <w:rPr>
          <w:iCs/>
          <w:sz w:val="24"/>
          <w:szCs w:val="24"/>
          <w:lang w:val="it-IT"/>
        </w:rPr>
        <w:t xml:space="preserve">im. m. </w:t>
      </w:r>
      <w:r w:rsidRPr="00CC615F">
        <w:rPr>
          <w:sz w:val="24"/>
          <w:szCs w:val="24"/>
        </w:rPr>
        <w:t xml:space="preserve">– </w:t>
      </w:r>
      <w:r w:rsidRPr="00CC615F">
        <w:rPr>
          <w:iCs/>
          <w:sz w:val="24"/>
          <w:szCs w:val="24"/>
          <w:lang w:val="it-IT"/>
        </w:rPr>
        <w:t>ubrus</w:t>
      </w:r>
    </w:p>
    <w:p w:rsidR="00CC615F" w:rsidRPr="00CC615F" w:rsidRDefault="00CC615F" w:rsidP="00B330C4">
      <w:pPr>
        <w:spacing w:line="360" w:lineRule="auto"/>
        <w:ind w:firstLine="708"/>
        <w:jc w:val="both"/>
        <w:rPr>
          <w:iCs/>
          <w:sz w:val="24"/>
          <w:szCs w:val="24"/>
          <w:lang w:val="it-IT"/>
        </w:rPr>
      </w:pPr>
      <w:r w:rsidRPr="00CC615F">
        <w:rPr>
          <w:iCs/>
          <w:sz w:val="24"/>
          <w:szCs w:val="24"/>
          <w:lang w:val="it-IT"/>
        </w:rPr>
        <w:t xml:space="preserve">Riječ je mlet. podrijetla: </w:t>
      </w:r>
      <w:r w:rsidRPr="00CC615F">
        <w:rPr>
          <w:i/>
          <w:sz w:val="24"/>
          <w:szCs w:val="24"/>
          <w:lang w:val="it-IT"/>
        </w:rPr>
        <w:t xml:space="preserve">tovagiòl </w:t>
      </w:r>
      <w:r w:rsidRPr="00CC615F">
        <w:rPr>
          <w:iCs/>
          <w:sz w:val="24"/>
          <w:szCs w:val="24"/>
          <w:lang w:val="it-IT"/>
        </w:rPr>
        <w:t xml:space="preserve">„tovagliuola e salvietta“ (Bo 760), </w:t>
      </w:r>
      <w:r w:rsidRPr="00CC615F">
        <w:rPr>
          <w:i/>
          <w:sz w:val="24"/>
          <w:szCs w:val="24"/>
          <w:lang w:val="it-IT"/>
        </w:rPr>
        <w:t xml:space="preserve">tavaiol </w:t>
      </w:r>
      <w:r w:rsidRPr="00CC615F">
        <w:rPr>
          <w:iCs/>
          <w:sz w:val="24"/>
          <w:szCs w:val="24"/>
          <w:lang w:val="it-IT"/>
        </w:rPr>
        <w:t xml:space="preserve">(Ro 1142), </w:t>
      </w:r>
      <w:r w:rsidRPr="00CC615F">
        <w:rPr>
          <w:i/>
          <w:sz w:val="24"/>
          <w:szCs w:val="24"/>
          <w:lang w:val="it-IT"/>
        </w:rPr>
        <w:t xml:space="preserve">tavaiòl </w:t>
      </w:r>
      <w:r w:rsidRPr="00CC615F">
        <w:rPr>
          <w:iCs/>
          <w:sz w:val="24"/>
          <w:szCs w:val="24"/>
          <w:lang w:val="it-IT"/>
        </w:rPr>
        <w:t xml:space="preserve">(Mi 208). Skok: s. v. tàvalja: </w:t>
      </w:r>
      <w:r w:rsidRPr="00CC615F">
        <w:rPr>
          <w:i/>
          <w:sz w:val="24"/>
          <w:szCs w:val="24"/>
          <w:lang w:val="it-IT"/>
        </w:rPr>
        <w:t xml:space="preserve">tavajȏl </w:t>
      </w:r>
      <w:r w:rsidRPr="00CC615F">
        <w:rPr>
          <w:iCs/>
          <w:sz w:val="24"/>
          <w:szCs w:val="24"/>
          <w:lang w:val="it-IT"/>
        </w:rPr>
        <w:t xml:space="preserve">&lt; mlet. &lt; tal. </w:t>
      </w:r>
      <w:r w:rsidRPr="00CC615F">
        <w:rPr>
          <w:i/>
          <w:sz w:val="24"/>
          <w:szCs w:val="24"/>
          <w:lang w:val="it-IT"/>
        </w:rPr>
        <w:t>tovagliuolo</w:t>
      </w:r>
      <w:r w:rsidRPr="00CC615F">
        <w:rPr>
          <w:iCs/>
          <w:sz w:val="24"/>
          <w:szCs w:val="24"/>
          <w:lang w:val="it-IT"/>
        </w:rPr>
        <w:t xml:space="preserve"> (Sk III/447-448).</w:t>
      </w:r>
    </w:p>
    <w:p w:rsidR="00CC615F" w:rsidRPr="00CC615F" w:rsidRDefault="00CC615F" w:rsidP="00CC615F">
      <w:pPr>
        <w:spacing w:line="360" w:lineRule="auto"/>
        <w:ind w:firstLine="708"/>
        <w:rPr>
          <w:iCs/>
          <w:sz w:val="24"/>
          <w:szCs w:val="24"/>
          <w:lang w:val="it-IT"/>
        </w:rPr>
      </w:pPr>
      <w:r w:rsidRPr="00CC615F">
        <w:rPr>
          <w:b/>
          <w:bCs/>
          <w:iCs/>
          <w:sz w:val="24"/>
          <w:szCs w:val="24"/>
          <w:lang w:val="it-IT"/>
        </w:rPr>
        <w:t xml:space="preserve">tȅća, </w:t>
      </w:r>
      <w:r w:rsidRPr="00CC615F">
        <w:rPr>
          <w:iCs/>
          <w:sz w:val="24"/>
          <w:szCs w:val="24"/>
          <w:lang w:val="it-IT"/>
        </w:rPr>
        <w:t xml:space="preserve">im. ž. </w:t>
      </w:r>
      <w:r w:rsidRPr="00CC615F">
        <w:rPr>
          <w:sz w:val="24"/>
          <w:szCs w:val="24"/>
        </w:rPr>
        <w:t xml:space="preserve">–  </w:t>
      </w:r>
      <w:r w:rsidRPr="00CC615F">
        <w:rPr>
          <w:iCs/>
          <w:sz w:val="24"/>
          <w:szCs w:val="24"/>
          <w:lang w:val="it-IT"/>
        </w:rPr>
        <w:t>niska metalna kuhinjska posuda za kuhanje</w:t>
      </w:r>
    </w:p>
    <w:p w:rsidR="00CC615F" w:rsidRPr="00CC615F" w:rsidRDefault="00CC615F" w:rsidP="00B330C4">
      <w:pPr>
        <w:spacing w:line="360" w:lineRule="auto"/>
        <w:ind w:firstLine="708"/>
        <w:jc w:val="both"/>
        <w:rPr>
          <w:iCs/>
          <w:sz w:val="24"/>
          <w:szCs w:val="24"/>
        </w:rPr>
      </w:pPr>
      <w:r w:rsidRPr="00CC615F">
        <w:rPr>
          <w:iCs/>
          <w:sz w:val="24"/>
          <w:szCs w:val="24"/>
          <w:lang w:val="it-IT"/>
        </w:rPr>
        <w:t xml:space="preserve">Posuđenica iz mlet. </w:t>
      </w:r>
      <w:r w:rsidRPr="00CC615F">
        <w:rPr>
          <w:i/>
          <w:sz w:val="24"/>
          <w:szCs w:val="24"/>
          <w:lang w:val="it-IT"/>
        </w:rPr>
        <w:t xml:space="preserve">techia </w:t>
      </w:r>
      <w:r w:rsidRPr="00CC615F">
        <w:rPr>
          <w:iCs/>
          <w:sz w:val="24"/>
          <w:szCs w:val="24"/>
          <w:lang w:val="it-IT"/>
        </w:rPr>
        <w:t xml:space="preserve">„vaso di terra piatto con orlo alto, per uso di cuocer vivande“ (Bo 739), </w:t>
      </w:r>
      <w:r w:rsidRPr="00CC615F">
        <w:rPr>
          <w:i/>
          <w:sz w:val="24"/>
          <w:szCs w:val="24"/>
          <w:lang w:val="it-IT"/>
        </w:rPr>
        <w:t xml:space="preserve">tècia </w:t>
      </w:r>
      <w:r w:rsidRPr="00CC615F">
        <w:rPr>
          <w:iCs/>
          <w:sz w:val="24"/>
          <w:szCs w:val="24"/>
          <w:lang w:val="it-IT"/>
        </w:rPr>
        <w:t xml:space="preserve">„pentola“ (Mi 208). </w:t>
      </w:r>
      <w:r w:rsidRPr="00CC615F">
        <w:rPr>
          <w:iCs/>
          <w:sz w:val="24"/>
          <w:szCs w:val="24"/>
        </w:rPr>
        <w:t xml:space="preserve">Skok: s. v. tȉgān: </w:t>
      </w:r>
      <w:r w:rsidRPr="00CC615F">
        <w:rPr>
          <w:i/>
          <w:sz w:val="24"/>
          <w:szCs w:val="24"/>
        </w:rPr>
        <w:t xml:space="preserve">téča </w:t>
      </w:r>
      <w:r w:rsidRPr="00CC615F">
        <w:rPr>
          <w:iCs/>
          <w:sz w:val="24"/>
          <w:szCs w:val="24"/>
        </w:rPr>
        <w:t xml:space="preserve">&lt; mlet. </w:t>
      </w:r>
      <w:r w:rsidRPr="00CC615F">
        <w:rPr>
          <w:i/>
          <w:sz w:val="24"/>
          <w:szCs w:val="24"/>
        </w:rPr>
        <w:t>techia</w:t>
      </w:r>
      <w:r w:rsidRPr="00CC615F">
        <w:rPr>
          <w:iCs/>
          <w:sz w:val="24"/>
          <w:szCs w:val="24"/>
        </w:rPr>
        <w:t xml:space="preserve"> &lt; tal. </w:t>
      </w:r>
      <w:r w:rsidRPr="00CC615F">
        <w:rPr>
          <w:i/>
          <w:sz w:val="24"/>
          <w:szCs w:val="24"/>
        </w:rPr>
        <w:t>tegghia</w:t>
      </w:r>
      <w:r w:rsidRPr="00CC615F">
        <w:rPr>
          <w:iCs/>
          <w:sz w:val="24"/>
          <w:szCs w:val="24"/>
        </w:rPr>
        <w:t xml:space="preserve"> (Sk III/467).</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temperin</w:t>
      </w:r>
      <w:r w:rsidRPr="00CC615F">
        <w:rPr>
          <w:sz w:val="24"/>
          <w:szCs w:val="24"/>
          <w:lang w:val="it-IT"/>
        </w:rPr>
        <w:t>, im. m. – džepni nožić</w:t>
      </w:r>
    </w:p>
    <w:p w:rsidR="00CC615F" w:rsidRPr="00B330C4" w:rsidRDefault="00CC615F" w:rsidP="00B330C4">
      <w:pPr>
        <w:spacing w:line="360" w:lineRule="auto"/>
        <w:ind w:firstLine="708"/>
        <w:jc w:val="both"/>
        <w:rPr>
          <w:sz w:val="24"/>
          <w:szCs w:val="24"/>
          <w:lang w:val="it-IT"/>
        </w:rPr>
      </w:pPr>
      <w:r w:rsidRPr="00CC615F">
        <w:rPr>
          <w:sz w:val="24"/>
          <w:szCs w:val="24"/>
          <w:lang w:val="it-IT"/>
        </w:rPr>
        <w:t xml:space="preserve">U stand. tal. </w:t>
      </w:r>
      <w:r w:rsidRPr="00CC615F">
        <w:rPr>
          <w:i/>
          <w:iCs/>
          <w:sz w:val="24"/>
          <w:szCs w:val="24"/>
          <w:lang w:val="it-IT"/>
        </w:rPr>
        <w:t>temperino</w:t>
      </w:r>
      <w:r w:rsidRPr="00CC615F">
        <w:rPr>
          <w:sz w:val="24"/>
          <w:szCs w:val="24"/>
          <w:lang w:val="it-IT"/>
        </w:rPr>
        <w:t xml:space="preserve"> “coltello a serramanico a una o più lame lunghe meno di cm 8” (Zin 2383).</w:t>
      </w:r>
    </w:p>
    <w:p w:rsidR="00CC615F" w:rsidRPr="00CC615F" w:rsidRDefault="00CC615F" w:rsidP="00CC615F">
      <w:pPr>
        <w:spacing w:line="360" w:lineRule="auto"/>
        <w:ind w:firstLine="708"/>
        <w:jc w:val="both"/>
        <w:rPr>
          <w:sz w:val="24"/>
          <w:szCs w:val="24"/>
        </w:rPr>
      </w:pPr>
      <w:r w:rsidRPr="00CC615F">
        <w:rPr>
          <w:b/>
          <w:bCs/>
          <w:sz w:val="24"/>
          <w:szCs w:val="24"/>
        </w:rPr>
        <w:t xml:space="preserve">tentati, </w:t>
      </w:r>
      <w:r w:rsidRPr="00CC615F">
        <w:rPr>
          <w:sz w:val="24"/>
          <w:szCs w:val="24"/>
        </w:rPr>
        <w:t>glag. – nagovarati; iskušavati nekog</w:t>
      </w:r>
    </w:p>
    <w:p w:rsidR="00CC615F" w:rsidRPr="00CC615F" w:rsidRDefault="00CC615F" w:rsidP="00B330C4">
      <w:pPr>
        <w:spacing w:line="360" w:lineRule="auto"/>
        <w:ind w:firstLine="708"/>
        <w:jc w:val="both"/>
        <w:rPr>
          <w:sz w:val="24"/>
          <w:szCs w:val="24"/>
        </w:rPr>
      </w:pPr>
      <w:r w:rsidRPr="00CC615F">
        <w:rPr>
          <w:sz w:val="24"/>
          <w:szCs w:val="24"/>
        </w:rPr>
        <w:t xml:space="preserve">Posuđenica iz mlet.: </w:t>
      </w:r>
      <w:r w:rsidRPr="00CC615F">
        <w:rPr>
          <w:i/>
          <w:iCs/>
          <w:sz w:val="24"/>
          <w:szCs w:val="24"/>
        </w:rPr>
        <w:t>tentar</w:t>
      </w:r>
      <w:r w:rsidRPr="00CC615F">
        <w:rPr>
          <w:sz w:val="24"/>
          <w:szCs w:val="24"/>
        </w:rPr>
        <w:t xml:space="preserve"> „indurre in tentazione“ (Do 729), </w:t>
      </w:r>
      <w:r w:rsidRPr="00CC615F">
        <w:rPr>
          <w:i/>
          <w:iCs/>
          <w:sz w:val="24"/>
          <w:szCs w:val="24"/>
        </w:rPr>
        <w:t xml:space="preserve">tentare </w:t>
      </w:r>
      <w:r w:rsidRPr="00CC615F">
        <w:rPr>
          <w:sz w:val="24"/>
          <w:szCs w:val="24"/>
        </w:rPr>
        <w:t xml:space="preserve">(Dur 298) „far provare, Provare, Sperimentare“ (Bo 743). Prema Skoku: </w:t>
      </w:r>
      <w:r w:rsidRPr="00CC615F">
        <w:rPr>
          <w:i/>
          <w:iCs/>
          <w:sz w:val="24"/>
          <w:szCs w:val="24"/>
        </w:rPr>
        <w:t xml:space="preserve">tentati </w:t>
      </w:r>
      <w:r w:rsidRPr="00CC615F">
        <w:rPr>
          <w:sz w:val="24"/>
          <w:szCs w:val="24"/>
        </w:rPr>
        <w:t xml:space="preserve">„nagovarati na što; iskušati“ &lt; tal. </w:t>
      </w:r>
      <w:r w:rsidRPr="00CC615F">
        <w:rPr>
          <w:i/>
          <w:iCs/>
          <w:sz w:val="24"/>
          <w:szCs w:val="24"/>
        </w:rPr>
        <w:t>tentare</w:t>
      </w:r>
      <w:r w:rsidRPr="00CC615F">
        <w:rPr>
          <w:sz w:val="24"/>
          <w:szCs w:val="24"/>
        </w:rPr>
        <w:t xml:space="preserve">; oblici sa „en“ – </w:t>
      </w:r>
      <w:r w:rsidRPr="00CC615F">
        <w:rPr>
          <w:i/>
          <w:iCs/>
          <w:sz w:val="24"/>
          <w:szCs w:val="24"/>
        </w:rPr>
        <w:t>tentat</w:t>
      </w:r>
      <w:r w:rsidRPr="00CC615F">
        <w:rPr>
          <w:sz w:val="24"/>
          <w:szCs w:val="24"/>
        </w:rPr>
        <w:t xml:space="preserve"> su talijanizmi, a oni s „</w:t>
      </w:r>
      <w:r w:rsidRPr="00CC615F">
        <w:rPr>
          <w:i/>
          <w:iCs/>
          <w:sz w:val="24"/>
          <w:szCs w:val="24"/>
        </w:rPr>
        <w:t>an“</w:t>
      </w:r>
      <w:r w:rsidRPr="00CC615F">
        <w:rPr>
          <w:sz w:val="24"/>
          <w:szCs w:val="24"/>
        </w:rPr>
        <w:t xml:space="preserve"> – </w:t>
      </w:r>
      <w:r w:rsidRPr="00CC615F">
        <w:rPr>
          <w:i/>
          <w:iCs/>
          <w:sz w:val="24"/>
          <w:szCs w:val="24"/>
        </w:rPr>
        <w:t>tantat</w:t>
      </w:r>
      <w:r w:rsidRPr="00CC615F">
        <w:rPr>
          <w:sz w:val="24"/>
          <w:szCs w:val="24"/>
        </w:rPr>
        <w:t xml:space="preserve"> su dalmatinskog podrijetla (Sk III/458). </w:t>
      </w:r>
      <w:r w:rsidRPr="00CC615F">
        <w:rPr>
          <w:sz w:val="24"/>
          <w:szCs w:val="24"/>
        </w:rPr>
        <w:lastRenderedPageBreak/>
        <w:t xml:space="preserve">Vinja se nadovezuje na Skokovu etimologiju i ovaj glagol bilježi s.v. tânčat: </w:t>
      </w:r>
      <w:r w:rsidRPr="00CC615F">
        <w:rPr>
          <w:i/>
          <w:iCs/>
          <w:sz w:val="24"/>
          <w:szCs w:val="24"/>
        </w:rPr>
        <w:t>tèntat</w:t>
      </w:r>
      <w:r w:rsidRPr="00CC615F">
        <w:rPr>
          <w:sz w:val="24"/>
          <w:szCs w:val="24"/>
        </w:rPr>
        <w:t xml:space="preserve"> „nagovarati na zlo, iskušavati“ (Vi III/253).</w:t>
      </w:r>
    </w:p>
    <w:p w:rsidR="00CC615F" w:rsidRPr="00CC615F" w:rsidRDefault="00CC615F" w:rsidP="00CC615F">
      <w:pPr>
        <w:spacing w:line="360" w:lineRule="auto"/>
        <w:ind w:firstLine="708"/>
        <w:jc w:val="both"/>
        <w:rPr>
          <w:sz w:val="24"/>
          <w:szCs w:val="24"/>
        </w:rPr>
      </w:pPr>
      <w:r w:rsidRPr="00CC615F">
        <w:rPr>
          <w:b/>
          <w:bCs/>
          <w:sz w:val="24"/>
          <w:szCs w:val="24"/>
        </w:rPr>
        <w:t>tirake</w:t>
      </w:r>
      <w:r w:rsidRPr="00CC615F">
        <w:rPr>
          <w:sz w:val="24"/>
          <w:szCs w:val="24"/>
        </w:rPr>
        <w:t>, im. ž. mn. – naramenice</w:t>
      </w:r>
    </w:p>
    <w:p w:rsidR="00CC615F" w:rsidRPr="00CC615F" w:rsidRDefault="00CC615F" w:rsidP="00B330C4">
      <w:pPr>
        <w:spacing w:line="360" w:lineRule="auto"/>
        <w:ind w:firstLine="708"/>
        <w:jc w:val="both"/>
        <w:rPr>
          <w:sz w:val="24"/>
          <w:szCs w:val="24"/>
        </w:rPr>
      </w:pPr>
      <w:r w:rsidRPr="00CC615F">
        <w:rPr>
          <w:sz w:val="24"/>
          <w:szCs w:val="24"/>
        </w:rPr>
        <w:t xml:space="preserve">Posuđenica iz nekog od mlet. govora u značenju „bretella“: </w:t>
      </w:r>
      <w:r w:rsidRPr="00CC615F">
        <w:rPr>
          <w:i/>
          <w:iCs/>
          <w:sz w:val="24"/>
          <w:szCs w:val="24"/>
        </w:rPr>
        <w:t xml:space="preserve">tiraca </w:t>
      </w:r>
      <w:r w:rsidRPr="00CC615F">
        <w:rPr>
          <w:sz w:val="24"/>
          <w:szCs w:val="24"/>
        </w:rPr>
        <w:t xml:space="preserve">(Do 736, Dur 298, Ro 1156). Skok je bilježi s.v. tȋr: od tal. </w:t>
      </w:r>
      <w:r w:rsidRPr="00CC615F">
        <w:rPr>
          <w:i/>
          <w:iCs/>
          <w:sz w:val="24"/>
          <w:szCs w:val="24"/>
        </w:rPr>
        <w:t>tirare</w:t>
      </w:r>
      <w:r w:rsidRPr="00CC615F">
        <w:rPr>
          <w:sz w:val="24"/>
          <w:szCs w:val="24"/>
        </w:rPr>
        <w:t xml:space="preserve"> &gt; poimeničen part. prez. </w:t>
      </w:r>
      <w:r w:rsidRPr="00CC615F">
        <w:rPr>
          <w:i/>
          <w:iCs/>
          <w:sz w:val="24"/>
          <w:szCs w:val="24"/>
        </w:rPr>
        <w:t xml:space="preserve">tiranti m pl. &gt; tirake f pl. </w:t>
      </w:r>
      <w:r w:rsidRPr="00CC615F">
        <w:rPr>
          <w:sz w:val="24"/>
          <w:szCs w:val="24"/>
        </w:rPr>
        <w:t>„naramenice“ (Sk III/472)</w:t>
      </w:r>
    </w:p>
    <w:p w:rsidR="00CC615F" w:rsidRPr="00CC615F" w:rsidRDefault="00CC615F" w:rsidP="00CC615F">
      <w:pPr>
        <w:spacing w:line="360" w:lineRule="auto"/>
        <w:ind w:firstLine="708"/>
        <w:rPr>
          <w:rStyle w:val="hgkelc"/>
          <w:sz w:val="24"/>
          <w:szCs w:val="24"/>
          <w:lang w:val="it-IT"/>
        </w:rPr>
      </w:pPr>
      <w:r w:rsidRPr="00CC615F">
        <w:rPr>
          <w:rStyle w:val="hgkelc"/>
          <w:b/>
          <w:bCs/>
          <w:sz w:val="24"/>
          <w:szCs w:val="24"/>
          <w:lang w:val="it-IT"/>
        </w:rPr>
        <w:t>travêrša</w:t>
      </w:r>
      <w:r w:rsidRPr="00CC615F">
        <w:rPr>
          <w:rStyle w:val="hgkelc"/>
          <w:sz w:val="24"/>
          <w:szCs w:val="24"/>
          <w:lang w:val="it-IT"/>
        </w:rPr>
        <w:t>, im. ž. – pregača</w:t>
      </w:r>
    </w:p>
    <w:p w:rsidR="00CC615F" w:rsidRPr="00B330C4" w:rsidRDefault="00CC615F" w:rsidP="00B330C4">
      <w:pPr>
        <w:spacing w:line="360" w:lineRule="auto"/>
        <w:ind w:firstLine="708"/>
        <w:jc w:val="both"/>
        <w:rPr>
          <w:sz w:val="24"/>
          <w:szCs w:val="24"/>
          <w:lang w:val="it-IT"/>
        </w:rPr>
      </w:pPr>
      <w:r w:rsidRPr="00CC615F">
        <w:rPr>
          <w:rStyle w:val="hgkelc"/>
          <w:sz w:val="24"/>
          <w:szCs w:val="24"/>
          <w:lang w:val="it-IT"/>
        </w:rPr>
        <w:t xml:space="preserve">Posuđenica iz mlet.: </w:t>
      </w:r>
      <w:r w:rsidRPr="00CC615F">
        <w:rPr>
          <w:rStyle w:val="hgkelc"/>
          <w:i/>
          <w:iCs/>
          <w:sz w:val="24"/>
          <w:szCs w:val="24"/>
          <w:lang w:val="it-IT"/>
        </w:rPr>
        <w:t xml:space="preserve">traversa </w:t>
      </w:r>
      <w:r w:rsidRPr="00CC615F">
        <w:rPr>
          <w:rStyle w:val="hgkelc"/>
          <w:sz w:val="24"/>
          <w:szCs w:val="24"/>
          <w:lang w:val="it-IT"/>
        </w:rPr>
        <w:t xml:space="preserve">“pezzo di pannolino o d’altra materia che tengono dinanzi cinto le donne e che si chiama anche grembo” (Bo 765), </w:t>
      </w:r>
      <w:r w:rsidRPr="00CC615F">
        <w:rPr>
          <w:rStyle w:val="hgkelc"/>
          <w:i/>
          <w:iCs/>
          <w:sz w:val="24"/>
          <w:szCs w:val="24"/>
          <w:lang w:val="it-IT"/>
        </w:rPr>
        <w:t xml:space="preserve">travérsa </w:t>
      </w:r>
      <w:r w:rsidRPr="00CC615F">
        <w:rPr>
          <w:rStyle w:val="hgkelc"/>
          <w:sz w:val="24"/>
          <w:szCs w:val="24"/>
          <w:lang w:val="it-IT"/>
        </w:rPr>
        <w:t xml:space="preserve">(Mi 213). U tršć. </w:t>
      </w:r>
      <w:r w:rsidRPr="00CC615F">
        <w:rPr>
          <w:rStyle w:val="hgkelc"/>
          <w:i/>
          <w:iCs/>
          <w:sz w:val="24"/>
          <w:szCs w:val="24"/>
          <w:lang w:val="it-IT"/>
        </w:rPr>
        <w:t xml:space="preserve">traversa </w:t>
      </w:r>
      <w:r w:rsidRPr="00CC615F">
        <w:rPr>
          <w:rStyle w:val="hgkelc"/>
          <w:sz w:val="24"/>
          <w:szCs w:val="24"/>
          <w:lang w:val="it-IT"/>
        </w:rPr>
        <w:t xml:space="preserve">“grembiale, grembiule” (Pin 339). Skok bilježi s. v. travérs: </w:t>
      </w:r>
      <w:r w:rsidRPr="00CC615F">
        <w:rPr>
          <w:rStyle w:val="hgkelc"/>
          <w:i/>
          <w:iCs/>
          <w:sz w:val="24"/>
          <w:szCs w:val="24"/>
          <w:lang w:val="it-IT"/>
        </w:rPr>
        <w:t xml:space="preserve">travêrsa </w:t>
      </w:r>
      <w:r w:rsidRPr="00CC615F">
        <w:rPr>
          <w:rStyle w:val="hgkelc"/>
          <w:sz w:val="24"/>
          <w:szCs w:val="24"/>
          <w:lang w:val="it-IT"/>
        </w:rPr>
        <w:t xml:space="preserve">&lt; mlet. </w:t>
      </w:r>
      <w:r w:rsidRPr="00CC615F">
        <w:rPr>
          <w:rStyle w:val="hgkelc"/>
          <w:i/>
          <w:iCs/>
          <w:sz w:val="24"/>
          <w:szCs w:val="24"/>
          <w:lang w:val="it-IT"/>
        </w:rPr>
        <w:t xml:space="preserve">traversa </w:t>
      </w:r>
      <w:r w:rsidRPr="00CC615F">
        <w:rPr>
          <w:rStyle w:val="hgkelc"/>
          <w:sz w:val="24"/>
          <w:szCs w:val="24"/>
          <w:lang w:val="it-IT"/>
        </w:rPr>
        <w:t xml:space="preserve">&lt; talijanski pridjev </w:t>
      </w:r>
      <w:r w:rsidRPr="00CC615F">
        <w:rPr>
          <w:rStyle w:val="hgkelc"/>
          <w:i/>
          <w:iCs/>
          <w:sz w:val="24"/>
          <w:szCs w:val="24"/>
          <w:lang w:val="it-IT"/>
        </w:rPr>
        <w:t xml:space="preserve">travèrso </w:t>
      </w:r>
      <w:r w:rsidRPr="00CC615F">
        <w:rPr>
          <w:rStyle w:val="hgkelc"/>
          <w:sz w:val="24"/>
          <w:szCs w:val="24"/>
          <w:lang w:val="it-IT"/>
        </w:rPr>
        <w:t xml:space="preserve">&lt; lat. </w:t>
      </w:r>
      <w:r w:rsidRPr="00CC615F">
        <w:rPr>
          <w:rStyle w:val="hgkelc"/>
          <w:i/>
          <w:iCs/>
          <w:sz w:val="24"/>
          <w:szCs w:val="24"/>
          <w:lang w:val="it-IT"/>
        </w:rPr>
        <w:t xml:space="preserve">transversus </w:t>
      </w:r>
      <w:r w:rsidRPr="00CC615F">
        <w:rPr>
          <w:rStyle w:val="hgkelc"/>
          <w:sz w:val="24"/>
          <w:szCs w:val="24"/>
          <w:lang w:val="it-IT"/>
        </w:rPr>
        <w:t xml:space="preserve">(particip prošli </w:t>
      </w:r>
      <w:proofErr w:type="gramStart"/>
      <w:r w:rsidRPr="00CC615F">
        <w:rPr>
          <w:rStyle w:val="hgkelc"/>
          <w:sz w:val="24"/>
          <w:szCs w:val="24"/>
          <w:lang w:val="it-IT"/>
        </w:rPr>
        <w:t>od</w:t>
      </w:r>
      <w:proofErr w:type="gramEnd"/>
      <w:r w:rsidRPr="00CC615F">
        <w:rPr>
          <w:rStyle w:val="hgkelc"/>
          <w:sz w:val="24"/>
          <w:szCs w:val="24"/>
          <w:lang w:val="it-IT"/>
        </w:rPr>
        <w:t xml:space="preserve"> </w:t>
      </w:r>
      <w:r w:rsidRPr="00CC615F">
        <w:rPr>
          <w:rStyle w:val="hgkelc"/>
          <w:i/>
          <w:iCs/>
          <w:sz w:val="24"/>
          <w:szCs w:val="24"/>
          <w:lang w:val="it-IT"/>
        </w:rPr>
        <w:t>trans + vertere</w:t>
      </w:r>
      <w:r w:rsidRPr="00CC615F">
        <w:rPr>
          <w:rStyle w:val="hgkelc"/>
          <w:sz w:val="24"/>
          <w:szCs w:val="24"/>
          <w:lang w:val="it-IT"/>
        </w:rPr>
        <w:t xml:space="preserve">) (Sk III/494). Vinja bilježi: </w:t>
      </w:r>
      <w:r w:rsidRPr="00CC615F">
        <w:rPr>
          <w:rStyle w:val="hgkelc"/>
          <w:i/>
          <w:iCs/>
          <w:sz w:val="24"/>
          <w:szCs w:val="24"/>
          <w:lang w:val="it-IT"/>
        </w:rPr>
        <w:t xml:space="preserve">travêrs </w:t>
      </w:r>
      <w:r w:rsidRPr="00CC615F">
        <w:rPr>
          <w:rStyle w:val="hgkelc"/>
          <w:sz w:val="24"/>
          <w:szCs w:val="24"/>
          <w:lang w:val="it-IT"/>
        </w:rPr>
        <w:t xml:space="preserve">“pregača” &lt; mlet. </w:t>
      </w:r>
      <w:r w:rsidRPr="00CC615F">
        <w:rPr>
          <w:rStyle w:val="hgkelc"/>
          <w:i/>
          <w:iCs/>
          <w:sz w:val="24"/>
          <w:szCs w:val="24"/>
          <w:lang w:val="it-IT"/>
        </w:rPr>
        <w:t xml:space="preserve">traversa </w:t>
      </w:r>
      <w:r w:rsidRPr="00CC615F">
        <w:rPr>
          <w:rStyle w:val="hgkelc"/>
          <w:sz w:val="24"/>
          <w:szCs w:val="24"/>
          <w:lang w:val="it-IT"/>
        </w:rPr>
        <w:t>(Vi III/258).</w:t>
      </w:r>
    </w:p>
    <w:p w:rsidR="00CC615F" w:rsidRPr="00CC615F" w:rsidRDefault="00CC615F" w:rsidP="00CC615F">
      <w:pPr>
        <w:spacing w:line="360" w:lineRule="auto"/>
        <w:ind w:firstLine="708"/>
        <w:jc w:val="both"/>
        <w:rPr>
          <w:sz w:val="24"/>
          <w:szCs w:val="24"/>
        </w:rPr>
      </w:pPr>
      <w:r w:rsidRPr="00CC615F">
        <w:rPr>
          <w:b/>
          <w:bCs/>
          <w:sz w:val="24"/>
          <w:szCs w:val="24"/>
        </w:rPr>
        <w:t>trešeta</w:t>
      </w:r>
      <w:r w:rsidRPr="00CC615F">
        <w:rPr>
          <w:sz w:val="24"/>
          <w:szCs w:val="24"/>
        </w:rPr>
        <w:t>, im. ž. – kartaška igra</w:t>
      </w:r>
    </w:p>
    <w:p w:rsidR="00CC615F" w:rsidRPr="00CC615F" w:rsidRDefault="00CC615F" w:rsidP="00B330C4">
      <w:pPr>
        <w:spacing w:line="360" w:lineRule="auto"/>
        <w:ind w:firstLine="708"/>
        <w:jc w:val="both"/>
        <w:rPr>
          <w:sz w:val="24"/>
          <w:szCs w:val="24"/>
        </w:rPr>
      </w:pPr>
      <w:r w:rsidRPr="00CC615F">
        <w:rPr>
          <w:sz w:val="24"/>
          <w:szCs w:val="24"/>
        </w:rPr>
        <w:t xml:space="preserve">Posuđenica iz mlet. </w:t>
      </w:r>
      <w:r w:rsidRPr="00CC615F">
        <w:rPr>
          <w:i/>
          <w:iCs/>
          <w:sz w:val="24"/>
          <w:szCs w:val="24"/>
        </w:rPr>
        <w:t xml:space="preserve">tressète </w:t>
      </w:r>
      <w:r w:rsidRPr="00CC615F">
        <w:rPr>
          <w:sz w:val="24"/>
          <w:szCs w:val="24"/>
        </w:rPr>
        <w:t xml:space="preserve">(Bo 767), </w:t>
      </w:r>
      <w:r w:rsidRPr="00CC615F">
        <w:rPr>
          <w:i/>
          <w:iCs/>
          <w:sz w:val="24"/>
          <w:szCs w:val="24"/>
        </w:rPr>
        <w:t xml:space="preserve">tresete </w:t>
      </w:r>
      <w:r w:rsidRPr="00CC615F">
        <w:rPr>
          <w:sz w:val="24"/>
          <w:szCs w:val="24"/>
        </w:rPr>
        <w:t xml:space="preserve">„tressette (gioco a carte)“ i/ili </w:t>
      </w:r>
      <w:r w:rsidRPr="00CC615F">
        <w:rPr>
          <w:i/>
          <w:iCs/>
          <w:sz w:val="24"/>
          <w:szCs w:val="24"/>
        </w:rPr>
        <w:t>tressète</w:t>
      </w:r>
      <w:r w:rsidRPr="00CC615F">
        <w:rPr>
          <w:sz w:val="24"/>
          <w:szCs w:val="24"/>
        </w:rPr>
        <w:t xml:space="preserve"> „gioco di carte italiano che si svolge tra due, tre o quattro persone e si gioca con un mazzo di quaranta carte“ (Zin 1928).</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tumbula</w:t>
      </w:r>
      <w:r w:rsidRPr="00CC615F">
        <w:rPr>
          <w:sz w:val="24"/>
          <w:szCs w:val="24"/>
          <w:lang w:val="it-IT"/>
        </w:rPr>
        <w:t xml:space="preserve">, im. ž. – tombola </w:t>
      </w:r>
    </w:p>
    <w:p w:rsidR="00CC615F" w:rsidRPr="00CC615F" w:rsidRDefault="00CC615F" w:rsidP="00B330C4">
      <w:pPr>
        <w:spacing w:line="360" w:lineRule="auto"/>
        <w:ind w:firstLine="708"/>
        <w:jc w:val="both"/>
        <w:rPr>
          <w:sz w:val="24"/>
          <w:szCs w:val="24"/>
          <w:lang w:val="it-IT"/>
        </w:rPr>
      </w:pPr>
      <w:r w:rsidRPr="00CC615F">
        <w:rPr>
          <w:sz w:val="24"/>
          <w:szCs w:val="24"/>
          <w:lang w:val="it-IT"/>
        </w:rPr>
        <w:t xml:space="preserve">U stand. tal. </w:t>
      </w:r>
      <w:r w:rsidRPr="00CC615F">
        <w:rPr>
          <w:i/>
          <w:iCs/>
          <w:sz w:val="24"/>
          <w:szCs w:val="24"/>
          <w:lang w:val="it-IT"/>
        </w:rPr>
        <w:t>tombola</w:t>
      </w:r>
      <w:r w:rsidRPr="00CC615F">
        <w:rPr>
          <w:sz w:val="24"/>
          <w:szCs w:val="24"/>
          <w:lang w:val="it-IT"/>
        </w:rPr>
        <w:t xml:space="preserve"> “gioco consistente nell’estrazione successiva di numeri compresi fra 1 e 90 | premio massimo di questo gioco, vinto dal primo che si vede estratti tutti i numeri della sua cartella” (Zin 1426).</w:t>
      </w:r>
    </w:p>
    <w:p w:rsidR="00CC615F" w:rsidRPr="00CC615F" w:rsidRDefault="00CC615F" w:rsidP="00CC615F">
      <w:pPr>
        <w:spacing w:line="360" w:lineRule="auto"/>
        <w:ind w:firstLine="708"/>
        <w:rPr>
          <w:iCs/>
          <w:sz w:val="24"/>
          <w:szCs w:val="24"/>
          <w:lang w:val="it-IT"/>
        </w:rPr>
      </w:pPr>
      <w:r w:rsidRPr="00CC615F">
        <w:rPr>
          <w:b/>
          <w:bCs/>
          <w:iCs/>
          <w:sz w:val="24"/>
          <w:szCs w:val="24"/>
          <w:lang w:val="it-IT"/>
        </w:rPr>
        <w:t xml:space="preserve">tȗrta, </w:t>
      </w:r>
      <w:r w:rsidRPr="00CC615F">
        <w:rPr>
          <w:iCs/>
          <w:sz w:val="24"/>
          <w:szCs w:val="24"/>
          <w:lang w:val="it-IT"/>
        </w:rPr>
        <w:t xml:space="preserve">im. ž. </w:t>
      </w:r>
      <w:r w:rsidRPr="00CC615F">
        <w:rPr>
          <w:sz w:val="24"/>
          <w:szCs w:val="24"/>
          <w:lang w:val="it-IT"/>
        </w:rPr>
        <w:t xml:space="preserve">– </w:t>
      </w:r>
      <w:r w:rsidRPr="00CC615F">
        <w:rPr>
          <w:iCs/>
          <w:sz w:val="24"/>
          <w:szCs w:val="24"/>
          <w:lang w:val="it-IT"/>
        </w:rPr>
        <w:t>pogača</w:t>
      </w:r>
    </w:p>
    <w:p w:rsidR="00CC615F" w:rsidRPr="00B330C4" w:rsidRDefault="00CC615F" w:rsidP="00B330C4">
      <w:pPr>
        <w:spacing w:line="360" w:lineRule="auto"/>
        <w:ind w:firstLine="708"/>
        <w:jc w:val="both"/>
        <w:rPr>
          <w:sz w:val="24"/>
          <w:szCs w:val="24"/>
          <w:lang w:val="it-IT"/>
        </w:rPr>
      </w:pPr>
      <w:r w:rsidRPr="00CC615F">
        <w:rPr>
          <w:iCs/>
          <w:sz w:val="24"/>
          <w:szCs w:val="24"/>
          <w:lang w:val="it-IT"/>
        </w:rPr>
        <w:t xml:space="preserve">Termin potječe iz dalmatskoga, a nastavlja latinski etimon </w:t>
      </w:r>
      <w:r w:rsidRPr="00CC615F">
        <w:rPr>
          <w:i/>
          <w:iCs/>
          <w:sz w:val="24"/>
          <w:szCs w:val="24"/>
          <w:lang w:val="it-IT"/>
        </w:rPr>
        <w:t xml:space="preserve">torta </w:t>
      </w:r>
      <w:r w:rsidRPr="00CC615F">
        <w:rPr>
          <w:sz w:val="24"/>
          <w:szCs w:val="24"/>
          <w:lang w:val="it-IT"/>
        </w:rPr>
        <w:t xml:space="preserve">(SEL 587) ili </w:t>
      </w:r>
      <w:r w:rsidRPr="00CC615F">
        <w:rPr>
          <w:i/>
          <w:iCs/>
          <w:sz w:val="24"/>
          <w:szCs w:val="24"/>
          <w:lang w:val="it-IT"/>
        </w:rPr>
        <w:t xml:space="preserve">turta </w:t>
      </w:r>
      <w:r w:rsidRPr="00CC615F">
        <w:rPr>
          <w:sz w:val="24"/>
          <w:szCs w:val="24"/>
          <w:lang w:val="it-IT"/>
        </w:rPr>
        <w:t>(SEL 600). U Skoka: s. v. t</w:t>
      </w:r>
      <w:r w:rsidRPr="00CC615F">
        <w:rPr>
          <w:rStyle w:val="x4k7w5x"/>
          <w:sz w:val="24"/>
          <w:szCs w:val="24"/>
          <w:lang w:val="it-IT"/>
        </w:rPr>
        <w:t xml:space="preserve">ȑta: </w:t>
      </w:r>
      <w:r w:rsidRPr="00CC615F">
        <w:rPr>
          <w:rStyle w:val="x4k7w5x"/>
          <w:i/>
          <w:iCs/>
          <w:sz w:val="24"/>
          <w:szCs w:val="24"/>
          <w:lang w:val="it-IT"/>
        </w:rPr>
        <w:t xml:space="preserve">turta </w:t>
      </w:r>
      <w:r w:rsidRPr="00CC615F">
        <w:rPr>
          <w:rStyle w:val="x4k7w5x"/>
          <w:sz w:val="24"/>
          <w:szCs w:val="24"/>
          <w:lang w:val="it-IT"/>
        </w:rPr>
        <w:t xml:space="preserve">&lt; dal. &lt; lat. </w:t>
      </w:r>
      <w:r w:rsidRPr="00CC615F">
        <w:rPr>
          <w:rStyle w:val="x4k7w5x"/>
          <w:i/>
          <w:iCs/>
          <w:sz w:val="24"/>
          <w:szCs w:val="24"/>
          <w:lang w:val="it-IT"/>
        </w:rPr>
        <w:t>torta</w:t>
      </w:r>
      <w:r w:rsidRPr="00CC615F">
        <w:rPr>
          <w:rStyle w:val="x4k7w5x"/>
          <w:sz w:val="24"/>
          <w:szCs w:val="24"/>
          <w:lang w:val="it-IT"/>
        </w:rPr>
        <w:t xml:space="preserve"> (di torquēre).</w:t>
      </w:r>
    </w:p>
    <w:p w:rsidR="00CC615F" w:rsidRPr="00CC615F" w:rsidRDefault="00CC615F" w:rsidP="00CC615F">
      <w:pPr>
        <w:spacing w:line="360" w:lineRule="auto"/>
        <w:ind w:firstLine="708"/>
        <w:rPr>
          <w:sz w:val="24"/>
          <w:szCs w:val="24"/>
          <w:lang w:val="it-IT"/>
        </w:rPr>
      </w:pPr>
      <w:r w:rsidRPr="00CC615F">
        <w:rPr>
          <w:b/>
          <w:bCs/>
          <w:sz w:val="24"/>
          <w:szCs w:val="24"/>
          <w:lang w:val="it-IT"/>
        </w:rPr>
        <w:t>ûra,</w:t>
      </w:r>
      <w:r w:rsidRPr="00CC615F">
        <w:rPr>
          <w:sz w:val="24"/>
          <w:szCs w:val="24"/>
          <w:lang w:val="it-IT"/>
        </w:rPr>
        <w:t xml:space="preserve"> im. ž. – sat (kao mehanička naprava i kao vremenski odsječak)</w:t>
      </w:r>
    </w:p>
    <w:p w:rsidR="00CC615F" w:rsidRPr="00B330C4" w:rsidRDefault="00CC615F" w:rsidP="00B330C4">
      <w:pPr>
        <w:spacing w:line="360" w:lineRule="auto"/>
        <w:ind w:firstLine="708"/>
        <w:jc w:val="both"/>
        <w:rPr>
          <w:i/>
          <w:iCs/>
          <w:sz w:val="24"/>
          <w:szCs w:val="24"/>
          <w:lang w:val="it-IT"/>
        </w:rPr>
      </w:pPr>
      <w:r w:rsidRPr="00CC615F">
        <w:rPr>
          <w:sz w:val="24"/>
          <w:szCs w:val="24"/>
          <w:lang w:val="it-IT"/>
        </w:rPr>
        <w:t xml:space="preserve">Posuđenica iz talijanskog </w:t>
      </w:r>
      <w:r w:rsidRPr="00CC615F">
        <w:rPr>
          <w:i/>
          <w:iCs/>
          <w:sz w:val="24"/>
          <w:szCs w:val="24"/>
          <w:lang w:val="it-IT"/>
        </w:rPr>
        <w:t xml:space="preserve">óra </w:t>
      </w:r>
      <w:r w:rsidRPr="00CC615F">
        <w:rPr>
          <w:sz w:val="24"/>
          <w:szCs w:val="24"/>
          <w:lang w:val="it-IT"/>
        </w:rPr>
        <w:t xml:space="preserve">“ciascuna delle ventiquattro parti, ognuna della durata di sessanta minuti primi, in cui è diviso il giorno” (DeAg 667) ili mletačkog </w:t>
      </w:r>
      <w:r w:rsidRPr="00CC615F">
        <w:rPr>
          <w:i/>
          <w:iCs/>
          <w:sz w:val="24"/>
          <w:szCs w:val="24"/>
          <w:lang w:val="it-IT"/>
        </w:rPr>
        <w:t xml:space="preserve">òra </w:t>
      </w:r>
      <w:r w:rsidRPr="00CC615F">
        <w:rPr>
          <w:sz w:val="24"/>
          <w:szCs w:val="24"/>
          <w:lang w:val="it-IT"/>
        </w:rPr>
        <w:t xml:space="preserve">(Bo 453, Mi 139). </w:t>
      </w:r>
      <w:proofErr w:type="gramStart"/>
      <w:r w:rsidRPr="00CC615F">
        <w:rPr>
          <w:sz w:val="24"/>
          <w:szCs w:val="24"/>
          <w:lang w:val="it-IT"/>
        </w:rPr>
        <w:t>I</w:t>
      </w:r>
      <w:proofErr w:type="gramEnd"/>
      <w:r w:rsidRPr="00CC615F">
        <w:rPr>
          <w:sz w:val="24"/>
          <w:szCs w:val="24"/>
          <w:lang w:val="it-IT"/>
        </w:rPr>
        <w:t xml:space="preserve"> u tršć.  </w:t>
      </w:r>
      <w:r w:rsidRPr="00CC615F">
        <w:rPr>
          <w:i/>
          <w:iCs/>
          <w:sz w:val="24"/>
          <w:szCs w:val="24"/>
          <w:lang w:val="it-IT"/>
        </w:rPr>
        <w:t xml:space="preserve">ora </w:t>
      </w:r>
      <w:r w:rsidRPr="00CC615F">
        <w:rPr>
          <w:sz w:val="24"/>
          <w:szCs w:val="24"/>
          <w:lang w:val="it-IT"/>
        </w:rPr>
        <w:t xml:space="preserve">“ora” (Pin 221). Skok tumači riječ na sljedeći način: </w:t>
      </w:r>
      <w:r w:rsidRPr="00CC615F">
        <w:rPr>
          <w:i/>
          <w:iCs/>
          <w:sz w:val="24"/>
          <w:szCs w:val="24"/>
          <w:lang w:val="it-IT"/>
        </w:rPr>
        <w:t>ȕra</w:t>
      </w:r>
      <w:r w:rsidRPr="00CC615F">
        <w:rPr>
          <w:sz w:val="24"/>
          <w:szCs w:val="24"/>
          <w:lang w:val="it-IT"/>
        </w:rPr>
        <w:t xml:space="preserve"> &lt; tal. </w:t>
      </w:r>
      <w:r w:rsidRPr="00CC615F">
        <w:rPr>
          <w:i/>
          <w:iCs/>
          <w:sz w:val="24"/>
          <w:szCs w:val="24"/>
          <w:lang w:val="it-IT"/>
        </w:rPr>
        <w:t xml:space="preserve">ora </w:t>
      </w:r>
      <w:r w:rsidRPr="00CC615F">
        <w:rPr>
          <w:sz w:val="24"/>
          <w:szCs w:val="24"/>
          <w:lang w:val="it-IT"/>
        </w:rPr>
        <w:t xml:space="preserve">&lt; lat. </w:t>
      </w:r>
      <w:r w:rsidRPr="00CC615F">
        <w:rPr>
          <w:i/>
          <w:iCs/>
          <w:sz w:val="24"/>
          <w:szCs w:val="24"/>
          <w:lang w:val="it-IT"/>
        </w:rPr>
        <w:t>h</w:t>
      </w:r>
      <w:r w:rsidRPr="00CC615F">
        <w:rPr>
          <w:rStyle w:val="Istaknuto"/>
          <w:sz w:val="24"/>
          <w:szCs w:val="24"/>
          <w:lang w:val="it-IT"/>
        </w:rPr>
        <w:t xml:space="preserve">ōra </w:t>
      </w:r>
      <w:r w:rsidRPr="00CC615F">
        <w:rPr>
          <w:rStyle w:val="Istaknuto"/>
          <w:i w:val="0"/>
          <w:iCs w:val="0"/>
          <w:sz w:val="24"/>
          <w:szCs w:val="24"/>
          <w:lang w:val="it-IT"/>
        </w:rPr>
        <w:t>(Sk II/562).</w:t>
      </w:r>
    </w:p>
    <w:p w:rsidR="00CC615F" w:rsidRPr="00CC615F" w:rsidRDefault="00CC615F" w:rsidP="00CC615F">
      <w:pPr>
        <w:spacing w:line="360" w:lineRule="auto"/>
        <w:ind w:firstLine="708"/>
        <w:jc w:val="both"/>
        <w:rPr>
          <w:sz w:val="24"/>
          <w:szCs w:val="24"/>
        </w:rPr>
      </w:pPr>
      <w:r w:rsidRPr="00CC615F">
        <w:rPr>
          <w:b/>
          <w:bCs/>
          <w:sz w:val="24"/>
          <w:szCs w:val="24"/>
        </w:rPr>
        <w:t>užanca</w:t>
      </w:r>
      <w:r w:rsidRPr="00CC615F">
        <w:rPr>
          <w:sz w:val="24"/>
          <w:szCs w:val="24"/>
        </w:rPr>
        <w:t>, im. ž. – običaj, navika</w:t>
      </w:r>
    </w:p>
    <w:p w:rsidR="00CC615F" w:rsidRPr="00CC615F" w:rsidRDefault="00CC615F" w:rsidP="00B330C4">
      <w:pPr>
        <w:spacing w:line="360" w:lineRule="auto"/>
        <w:ind w:firstLine="708"/>
        <w:jc w:val="both"/>
        <w:rPr>
          <w:sz w:val="24"/>
          <w:szCs w:val="24"/>
        </w:rPr>
      </w:pPr>
      <w:r w:rsidRPr="00CC615F">
        <w:rPr>
          <w:sz w:val="24"/>
          <w:szCs w:val="24"/>
        </w:rPr>
        <w:lastRenderedPageBreak/>
        <w:t xml:space="preserve">Posuđenica iz tal. od </w:t>
      </w:r>
      <w:r w:rsidRPr="00CC615F">
        <w:rPr>
          <w:i/>
          <w:iCs/>
          <w:sz w:val="24"/>
          <w:szCs w:val="24"/>
        </w:rPr>
        <w:t xml:space="preserve">usànza </w:t>
      </w:r>
      <w:r w:rsidRPr="00CC615F">
        <w:rPr>
          <w:sz w:val="24"/>
          <w:szCs w:val="24"/>
        </w:rPr>
        <w:t xml:space="preserve">„modo usuale di vivere, agire, fare, comportarsi e sim.“ (Zin 1972) ili mlet. </w:t>
      </w:r>
      <w:r w:rsidRPr="00CC615F">
        <w:rPr>
          <w:i/>
          <w:iCs/>
          <w:sz w:val="24"/>
          <w:szCs w:val="24"/>
        </w:rPr>
        <w:t xml:space="preserve">usanza </w:t>
      </w:r>
      <w:r w:rsidRPr="00CC615F">
        <w:rPr>
          <w:sz w:val="24"/>
          <w:szCs w:val="24"/>
        </w:rPr>
        <w:t xml:space="preserve">(Bo 774). Skok je bilježi s.v. ùžati: </w:t>
      </w:r>
      <w:r w:rsidRPr="00CC615F">
        <w:rPr>
          <w:i/>
          <w:iCs/>
          <w:sz w:val="24"/>
          <w:szCs w:val="24"/>
        </w:rPr>
        <w:t>užanca</w:t>
      </w:r>
      <w:r w:rsidRPr="00CC615F">
        <w:rPr>
          <w:sz w:val="24"/>
          <w:szCs w:val="24"/>
        </w:rPr>
        <w:t xml:space="preserve"> &lt; tal. </w:t>
      </w:r>
      <w:r w:rsidRPr="00CC615F">
        <w:rPr>
          <w:i/>
          <w:iCs/>
          <w:sz w:val="24"/>
          <w:szCs w:val="24"/>
        </w:rPr>
        <w:t xml:space="preserve">usanza </w:t>
      </w:r>
      <w:r w:rsidRPr="00CC615F">
        <w:rPr>
          <w:sz w:val="24"/>
          <w:szCs w:val="24"/>
        </w:rPr>
        <w:t>(Sk III/554-555).</w:t>
      </w:r>
    </w:p>
    <w:p w:rsidR="00CC615F" w:rsidRPr="00CC615F" w:rsidRDefault="00CC615F" w:rsidP="00CC615F">
      <w:pPr>
        <w:spacing w:line="360" w:lineRule="auto"/>
        <w:ind w:firstLine="708"/>
        <w:jc w:val="both"/>
        <w:rPr>
          <w:sz w:val="24"/>
          <w:szCs w:val="24"/>
          <w:lang w:val="it-IT"/>
        </w:rPr>
      </w:pPr>
      <w:r w:rsidRPr="00CC615F">
        <w:rPr>
          <w:b/>
          <w:bCs/>
          <w:sz w:val="24"/>
          <w:szCs w:val="24"/>
          <w:lang w:val="it-IT"/>
        </w:rPr>
        <w:t>valiža</w:t>
      </w:r>
      <w:r w:rsidRPr="00CC615F">
        <w:rPr>
          <w:sz w:val="24"/>
          <w:szCs w:val="24"/>
          <w:lang w:val="it-IT"/>
        </w:rPr>
        <w:t>, im. ž. – kovčeg, putna torba</w:t>
      </w:r>
    </w:p>
    <w:p w:rsidR="00CC615F" w:rsidRPr="00B330C4" w:rsidRDefault="00CC615F" w:rsidP="00B330C4">
      <w:pPr>
        <w:spacing w:line="360" w:lineRule="auto"/>
        <w:ind w:firstLine="708"/>
        <w:jc w:val="both"/>
        <w:rPr>
          <w:sz w:val="24"/>
          <w:szCs w:val="24"/>
          <w:lang w:val="it-IT"/>
        </w:rPr>
      </w:pPr>
      <w:r w:rsidRPr="00CC615F">
        <w:rPr>
          <w:sz w:val="24"/>
          <w:szCs w:val="24"/>
          <w:lang w:val="it-IT"/>
        </w:rPr>
        <w:t xml:space="preserve">Mletacizam </w:t>
      </w:r>
      <w:proofErr w:type="gramStart"/>
      <w:r w:rsidRPr="00CC615F">
        <w:rPr>
          <w:sz w:val="24"/>
          <w:szCs w:val="24"/>
          <w:lang w:val="it-IT"/>
        </w:rPr>
        <w:t>od</w:t>
      </w:r>
      <w:proofErr w:type="gramEnd"/>
      <w:r w:rsidRPr="00CC615F">
        <w:rPr>
          <w:sz w:val="24"/>
          <w:szCs w:val="24"/>
          <w:lang w:val="it-IT"/>
        </w:rPr>
        <w:t xml:space="preserve"> ven. </w:t>
      </w:r>
      <w:r w:rsidRPr="00CC615F">
        <w:rPr>
          <w:i/>
          <w:iCs/>
          <w:sz w:val="24"/>
          <w:szCs w:val="24"/>
          <w:lang w:val="it-IT"/>
        </w:rPr>
        <w:t>valìsa, valise</w:t>
      </w:r>
      <w:r w:rsidRPr="00CC615F">
        <w:rPr>
          <w:sz w:val="24"/>
          <w:szCs w:val="24"/>
          <w:lang w:val="it-IT"/>
        </w:rPr>
        <w:t xml:space="preserve"> ‘Valigia e Bolgia’ (Bo 777); u stand. tal. </w:t>
      </w:r>
      <w:r w:rsidRPr="00CC615F">
        <w:rPr>
          <w:i/>
          <w:iCs/>
          <w:sz w:val="24"/>
          <w:szCs w:val="24"/>
          <w:lang w:val="it-IT"/>
        </w:rPr>
        <w:t>valigia</w:t>
      </w:r>
      <w:r w:rsidRPr="00CC615F">
        <w:rPr>
          <w:sz w:val="24"/>
          <w:szCs w:val="24"/>
          <w:lang w:val="it-IT"/>
        </w:rPr>
        <w:t xml:space="preserve"> “contenitore, gener. a forma parallelepipedo, in pelle, stoffa o altro materiale, provvisto di manigla e a volte di rotelle, in cui si ripongono abiti e oggetti vari da portare in viaggio” (Zin 2534).</w:t>
      </w:r>
    </w:p>
    <w:p w:rsidR="00CC615F" w:rsidRPr="00CC615F" w:rsidRDefault="00CC615F" w:rsidP="00CC615F">
      <w:pPr>
        <w:spacing w:line="360" w:lineRule="auto"/>
        <w:ind w:firstLine="708"/>
        <w:jc w:val="both"/>
        <w:rPr>
          <w:sz w:val="24"/>
          <w:szCs w:val="24"/>
        </w:rPr>
      </w:pPr>
      <w:r w:rsidRPr="00CC615F">
        <w:rPr>
          <w:b/>
          <w:bCs/>
          <w:sz w:val="24"/>
          <w:szCs w:val="24"/>
        </w:rPr>
        <w:t>vapor</w:t>
      </w:r>
      <w:r w:rsidRPr="00CC615F">
        <w:rPr>
          <w:sz w:val="24"/>
          <w:szCs w:val="24"/>
        </w:rPr>
        <w:t>, im. m. – parorod</w:t>
      </w:r>
    </w:p>
    <w:p w:rsidR="00CC615F" w:rsidRPr="00CC615F" w:rsidRDefault="00CC615F" w:rsidP="00B330C4">
      <w:pPr>
        <w:spacing w:line="360" w:lineRule="auto"/>
        <w:ind w:firstLine="708"/>
        <w:jc w:val="both"/>
        <w:rPr>
          <w:sz w:val="24"/>
          <w:szCs w:val="24"/>
        </w:rPr>
      </w:pPr>
      <w:r w:rsidRPr="00CC615F">
        <w:rPr>
          <w:sz w:val="24"/>
          <w:szCs w:val="24"/>
        </w:rPr>
        <w:t xml:space="preserve">Posuđenica iz mlet.: </w:t>
      </w:r>
      <w:r w:rsidRPr="00CC615F">
        <w:rPr>
          <w:i/>
          <w:iCs/>
          <w:sz w:val="24"/>
          <w:szCs w:val="24"/>
        </w:rPr>
        <w:t xml:space="preserve">vapòr </w:t>
      </w:r>
      <w:r w:rsidRPr="00CC615F">
        <w:rPr>
          <w:sz w:val="24"/>
          <w:szCs w:val="24"/>
        </w:rPr>
        <w:t xml:space="preserve">(Bo 778), </w:t>
      </w:r>
      <w:r w:rsidRPr="00CC615F">
        <w:rPr>
          <w:i/>
          <w:iCs/>
          <w:sz w:val="24"/>
          <w:szCs w:val="24"/>
        </w:rPr>
        <w:t xml:space="preserve">vapòr </w:t>
      </w:r>
      <w:r w:rsidRPr="00CC615F">
        <w:rPr>
          <w:sz w:val="24"/>
          <w:szCs w:val="24"/>
        </w:rPr>
        <w:t xml:space="preserve">„battello a vapóre“ (Ro 1201), </w:t>
      </w:r>
      <w:r w:rsidRPr="00CC615F">
        <w:rPr>
          <w:i/>
          <w:iCs/>
          <w:sz w:val="24"/>
          <w:szCs w:val="24"/>
        </w:rPr>
        <w:t xml:space="preserve">vapor </w:t>
      </w:r>
      <w:r w:rsidRPr="00CC615F">
        <w:rPr>
          <w:sz w:val="24"/>
          <w:szCs w:val="24"/>
        </w:rPr>
        <w:t xml:space="preserve">„nave a vapore“ (Do 773). Skok je bilježi s.v. žvȁmpiti: </w:t>
      </w:r>
      <w:r w:rsidRPr="00CC615F">
        <w:rPr>
          <w:i/>
          <w:iCs/>
          <w:sz w:val="24"/>
          <w:szCs w:val="24"/>
        </w:rPr>
        <w:t>vàpōr</w:t>
      </w:r>
      <w:r w:rsidRPr="00CC615F">
        <w:rPr>
          <w:sz w:val="24"/>
          <w:szCs w:val="24"/>
        </w:rPr>
        <w:t xml:space="preserve"> „parobrod“; venecijanizam iz doba početka parobrodarstva (Sk III/690).</w:t>
      </w:r>
    </w:p>
    <w:p w:rsidR="00CC615F" w:rsidRPr="00CC615F" w:rsidRDefault="00CC615F" w:rsidP="00CC615F">
      <w:pPr>
        <w:spacing w:line="360" w:lineRule="auto"/>
        <w:ind w:left="708"/>
        <w:jc w:val="both"/>
        <w:rPr>
          <w:sz w:val="24"/>
          <w:szCs w:val="24"/>
          <w:lang w:val="it-IT"/>
        </w:rPr>
      </w:pPr>
      <w:r w:rsidRPr="00CC615F">
        <w:rPr>
          <w:rStyle w:val="x4k7w5x"/>
          <w:b/>
          <w:bCs/>
          <w:sz w:val="24"/>
          <w:szCs w:val="24"/>
          <w:lang w:val="it-IT"/>
        </w:rPr>
        <w:t xml:space="preserve">vȃž, </w:t>
      </w:r>
      <w:r w:rsidRPr="00CC615F">
        <w:rPr>
          <w:rStyle w:val="x4k7w5x"/>
          <w:sz w:val="24"/>
          <w:szCs w:val="24"/>
          <w:lang w:val="it-IT"/>
        </w:rPr>
        <w:t xml:space="preserve">im. m. </w:t>
      </w:r>
      <w:r w:rsidRPr="00CC615F">
        <w:rPr>
          <w:sz w:val="24"/>
          <w:szCs w:val="24"/>
        </w:rPr>
        <w:t xml:space="preserve">– </w:t>
      </w:r>
      <w:r w:rsidRPr="00CC615F">
        <w:rPr>
          <w:rStyle w:val="x4k7w5x"/>
          <w:sz w:val="24"/>
          <w:szCs w:val="24"/>
          <w:lang w:val="it-IT"/>
        </w:rPr>
        <w:t>limenka</w:t>
      </w:r>
    </w:p>
    <w:p w:rsidR="00CC615F" w:rsidRPr="00CC615F" w:rsidRDefault="00CC615F" w:rsidP="00B330C4">
      <w:pPr>
        <w:spacing w:line="360" w:lineRule="auto"/>
        <w:ind w:firstLine="708"/>
        <w:jc w:val="both"/>
        <w:rPr>
          <w:sz w:val="24"/>
          <w:szCs w:val="24"/>
        </w:rPr>
      </w:pPr>
      <w:r w:rsidRPr="00CC615F">
        <w:rPr>
          <w:rStyle w:val="x4k7w5x"/>
          <w:sz w:val="24"/>
          <w:szCs w:val="24"/>
          <w:lang w:val="it-IT"/>
        </w:rPr>
        <w:t xml:space="preserve">Posuđenica iz mlet. </w:t>
      </w:r>
      <w:r w:rsidRPr="00CC615F">
        <w:rPr>
          <w:rStyle w:val="x4k7w5x"/>
          <w:i/>
          <w:iCs/>
          <w:sz w:val="24"/>
          <w:szCs w:val="24"/>
          <w:lang w:val="it-IT"/>
        </w:rPr>
        <w:t xml:space="preserve">vaso </w:t>
      </w:r>
      <w:r w:rsidRPr="00CC615F">
        <w:rPr>
          <w:rStyle w:val="x4k7w5x"/>
          <w:sz w:val="24"/>
          <w:szCs w:val="24"/>
          <w:lang w:val="it-IT"/>
        </w:rPr>
        <w:t xml:space="preserve">(Bo 780) ili tal. </w:t>
      </w:r>
      <w:proofErr w:type="gramStart"/>
      <w:r w:rsidRPr="00CC615F">
        <w:rPr>
          <w:rStyle w:val="x4k7w5x"/>
          <w:i/>
          <w:iCs/>
          <w:sz w:val="24"/>
          <w:szCs w:val="24"/>
          <w:lang w:val="it-IT"/>
        </w:rPr>
        <w:t xml:space="preserve">vàso </w:t>
      </w:r>
      <w:r w:rsidRPr="00CC615F">
        <w:rPr>
          <w:rStyle w:val="x4k7w5x"/>
          <w:sz w:val="24"/>
          <w:szCs w:val="24"/>
          <w:lang w:val="it-IT"/>
        </w:rPr>
        <w:t>„recipiente di terracotta, vetro, metallo o altro materiale di forma tondeggiante e varia“ (Zin 1987)</w:t>
      </w:r>
      <w:proofErr w:type="gramEnd"/>
      <w:r w:rsidRPr="00CC615F">
        <w:rPr>
          <w:rStyle w:val="x4k7w5x"/>
          <w:sz w:val="24"/>
          <w:szCs w:val="24"/>
          <w:lang w:val="it-IT"/>
        </w:rPr>
        <w:t xml:space="preserve">. U Skoka: s. v. vȃš: </w:t>
      </w:r>
      <w:r w:rsidRPr="00CC615F">
        <w:rPr>
          <w:rStyle w:val="x4k7w5x"/>
          <w:i/>
          <w:iCs/>
          <w:sz w:val="24"/>
          <w:szCs w:val="24"/>
          <w:lang w:val="it-IT"/>
        </w:rPr>
        <w:t>važ</w:t>
      </w:r>
      <w:r w:rsidRPr="00CC615F">
        <w:rPr>
          <w:rStyle w:val="x4k7w5x"/>
          <w:sz w:val="24"/>
          <w:szCs w:val="24"/>
          <w:lang w:val="it-IT"/>
        </w:rPr>
        <w:t xml:space="preserve"> &lt; tal. </w:t>
      </w:r>
      <w:r w:rsidRPr="00CC615F">
        <w:rPr>
          <w:rStyle w:val="x4k7w5x"/>
          <w:i/>
          <w:iCs/>
          <w:sz w:val="24"/>
          <w:szCs w:val="24"/>
          <w:lang w:val="it-IT"/>
        </w:rPr>
        <w:t>vaso</w:t>
      </w:r>
      <w:r w:rsidRPr="00CC615F">
        <w:rPr>
          <w:rStyle w:val="x4k7w5x"/>
          <w:sz w:val="24"/>
          <w:szCs w:val="24"/>
          <w:lang w:val="it-IT"/>
        </w:rPr>
        <w:t xml:space="preserve"> (Sk III/568).</w:t>
      </w:r>
    </w:p>
    <w:p w:rsidR="00CC615F" w:rsidRPr="00CC615F" w:rsidRDefault="00CC615F" w:rsidP="00CC615F">
      <w:pPr>
        <w:spacing w:line="360" w:lineRule="auto"/>
        <w:ind w:firstLine="708"/>
        <w:jc w:val="both"/>
        <w:rPr>
          <w:sz w:val="24"/>
          <w:szCs w:val="24"/>
        </w:rPr>
      </w:pPr>
      <w:r w:rsidRPr="00CC615F">
        <w:rPr>
          <w:b/>
          <w:bCs/>
          <w:sz w:val="24"/>
          <w:szCs w:val="24"/>
        </w:rPr>
        <w:t xml:space="preserve">vešta, </w:t>
      </w:r>
      <w:r w:rsidRPr="00CC615F">
        <w:rPr>
          <w:sz w:val="24"/>
          <w:szCs w:val="24"/>
        </w:rPr>
        <w:t>im. ž. – haljina</w:t>
      </w:r>
    </w:p>
    <w:p w:rsidR="00CC615F" w:rsidRPr="00CC615F" w:rsidRDefault="00CC615F" w:rsidP="00B330C4">
      <w:pPr>
        <w:spacing w:line="360" w:lineRule="auto"/>
        <w:ind w:firstLine="708"/>
        <w:jc w:val="both"/>
        <w:rPr>
          <w:sz w:val="24"/>
          <w:szCs w:val="24"/>
        </w:rPr>
      </w:pPr>
      <w:r w:rsidRPr="00CC615F">
        <w:rPr>
          <w:sz w:val="24"/>
          <w:szCs w:val="24"/>
        </w:rPr>
        <w:t xml:space="preserve">Termin vuče podrijetlo iz tal./mlet. </w:t>
      </w:r>
      <w:r w:rsidRPr="00CC615F">
        <w:rPr>
          <w:i/>
          <w:iCs/>
          <w:sz w:val="24"/>
          <w:szCs w:val="24"/>
        </w:rPr>
        <w:t xml:space="preserve">vèste, vèsta </w:t>
      </w:r>
      <w:r w:rsidRPr="00CC615F">
        <w:rPr>
          <w:sz w:val="24"/>
          <w:szCs w:val="24"/>
        </w:rPr>
        <w:t xml:space="preserve">„abito, vestito“ (Zin 2009). U Skoka: </w:t>
      </w:r>
      <w:r w:rsidRPr="00CC615F">
        <w:rPr>
          <w:i/>
          <w:iCs/>
          <w:sz w:val="24"/>
          <w:szCs w:val="24"/>
        </w:rPr>
        <w:t xml:space="preserve">vȅsta </w:t>
      </w:r>
      <w:r w:rsidRPr="00CC615F">
        <w:rPr>
          <w:sz w:val="24"/>
          <w:szCs w:val="24"/>
        </w:rPr>
        <w:t xml:space="preserve">„haljina“ &lt; tal. </w:t>
      </w:r>
      <w:r w:rsidRPr="00CC615F">
        <w:rPr>
          <w:i/>
          <w:iCs/>
          <w:sz w:val="24"/>
          <w:szCs w:val="24"/>
        </w:rPr>
        <w:t xml:space="preserve">vèste, vèsta </w:t>
      </w:r>
      <w:r w:rsidRPr="00CC615F">
        <w:rPr>
          <w:sz w:val="24"/>
          <w:szCs w:val="24"/>
        </w:rPr>
        <w:t>(Sk III/579).</w:t>
      </w:r>
    </w:p>
    <w:p w:rsidR="00CC615F" w:rsidRPr="00CC615F" w:rsidRDefault="00CC615F" w:rsidP="00CC615F">
      <w:pPr>
        <w:spacing w:line="360" w:lineRule="auto"/>
        <w:ind w:firstLine="708"/>
        <w:jc w:val="both"/>
        <w:rPr>
          <w:sz w:val="24"/>
          <w:szCs w:val="24"/>
        </w:rPr>
      </w:pPr>
      <w:r w:rsidRPr="00CC615F">
        <w:rPr>
          <w:b/>
          <w:bCs/>
          <w:sz w:val="24"/>
          <w:szCs w:val="24"/>
        </w:rPr>
        <w:t>vižit(av)ati</w:t>
      </w:r>
      <w:r w:rsidRPr="00CC615F">
        <w:rPr>
          <w:sz w:val="24"/>
          <w:szCs w:val="24"/>
        </w:rPr>
        <w:t>, glag. – posjetiti, pregledati</w:t>
      </w:r>
    </w:p>
    <w:p w:rsidR="00CC615F" w:rsidRPr="00CC615F" w:rsidRDefault="00CC615F" w:rsidP="00B330C4">
      <w:pPr>
        <w:spacing w:line="360" w:lineRule="auto"/>
        <w:ind w:firstLine="708"/>
        <w:jc w:val="both"/>
        <w:rPr>
          <w:sz w:val="24"/>
          <w:szCs w:val="24"/>
        </w:rPr>
      </w:pPr>
      <w:r w:rsidRPr="00CC615F">
        <w:rPr>
          <w:sz w:val="24"/>
          <w:szCs w:val="24"/>
        </w:rPr>
        <w:t xml:space="preserve">Termin vuče podrijetlo iz mlet./tal.: </w:t>
      </w:r>
      <w:r w:rsidRPr="00CC615F">
        <w:rPr>
          <w:i/>
          <w:iCs/>
          <w:sz w:val="24"/>
          <w:szCs w:val="24"/>
        </w:rPr>
        <w:t xml:space="preserve">viʃitar </w:t>
      </w:r>
      <w:r w:rsidRPr="00CC615F">
        <w:rPr>
          <w:sz w:val="24"/>
          <w:szCs w:val="24"/>
        </w:rPr>
        <w:t xml:space="preserve">„visitare, frugare“ (Ro 1219). Skok ga bilježi s.v. vìzita: </w:t>
      </w:r>
      <w:r w:rsidRPr="00CC615F">
        <w:rPr>
          <w:i/>
          <w:iCs/>
          <w:sz w:val="24"/>
          <w:szCs w:val="24"/>
        </w:rPr>
        <w:t xml:space="preserve">vižitat </w:t>
      </w:r>
      <w:r w:rsidRPr="00CC615F">
        <w:rPr>
          <w:sz w:val="24"/>
          <w:szCs w:val="24"/>
        </w:rPr>
        <w:t xml:space="preserve">“gledati; pretresti“ &lt; tal </w:t>
      </w:r>
      <w:r w:rsidRPr="00CC615F">
        <w:rPr>
          <w:i/>
          <w:iCs/>
          <w:sz w:val="24"/>
          <w:szCs w:val="24"/>
        </w:rPr>
        <w:t>vīsitāre</w:t>
      </w:r>
      <w:r w:rsidRPr="00CC615F">
        <w:rPr>
          <w:sz w:val="24"/>
          <w:szCs w:val="24"/>
        </w:rPr>
        <w:t xml:space="preserve"> (Sk III/601-602).</w:t>
      </w:r>
    </w:p>
    <w:p w:rsidR="00CC615F" w:rsidRPr="00CC615F" w:rsidRDefault="00CC615F" w:rsidP="00CC615F">
      <w:pPr>
        <w:spacing w:line="360" w:lineRule="auto"/>
        <w:ind w:firstLine="708"/>
        <w:jc w:val="both"/>
        <w:rPr>
          <w:sz w:val="24"/>
          <w:szCs w:val="24"/>
          <w:lang w:eastAsia="hr-HR"/>
        </w:rPr>
      </w:pPr>
      <w:r w:rsidRPr="00CC615F">
        <w:rPr>
          <w:rStyle w:val="x4k7w5x"/>
          <w:b/>
          <w:bCs/>
          <w:sz w:val="24"/>
          <w:szCs w:val="24"/>
        </w:rPr>
        <w:t>zavaj</w:t>
      </w:r>
      <w:r w:rsidRPr="00CC615F">
        <w:rPr>
          <w:b/>
          <w:bCs/>
          <w:sz w:val="24"/>
          <w:szCs w:val="24"/>
          <w:lang w:eastAsia="hr-HR"/>
        </w:rPr>
        <w:t xml:space="preserve">ũn, </w:t>
      </w:r>
      <w:r w:rsidRPr="00CC615F">
        <w:rPr>
          <w:sz w:val="24"/>
          <w:szCs w:val="24"/>
          <w:lang w:eastAsia="hr-HR"/>
        </w:rPr>
        <w:t xml:space="preserve">im. m. </w:t>
      </w:r>
      <w:r w:rsidRPr="00CC615F">
        <w:rPr>
          <w:sz w:val="24"/>
          <w:szCs w:val="24"/>
        </w:rPr>
        <w:t xml:space="preserve">– </w:t>
      </w:r>
      <w:r w:rsidRPr="00CC615F">
        <w:rPr>
          <w:sz w:val="24"/>
          <w:szCs w:val="24"/>
          <w:lang w:eastAsia="hr-HR"/>
        </w:rPr>
        <w:t>tučeno jaje sa šećerom</w:t>
      </w:r>
    </w:p>
    <w:p w:rsidR="00CC615F" w:rsidRPr="00CC615F" w:rsidRDefault="00CC615F" w:rsidP="00B330C4">
      <w:pPr>
        <w:spacing w:line="360" w:lineRule="auto"/>
        <w:ind w:firstLine="708"/>
        <w:jc w:val="both"/>
        <w:rPr>
          <w:sz w:val="24"/>
          <w:szCs w:val="24"/>
          <w:lang w:eastAsia="hr-HR"/>
        </w:rPr>
      </w:pPr>
      <w:r w:rsidRPr="00CC615F">
        <w:rPr>
          <w:sz w:val="24"/>
          <w:szCs w:val="24"/>
          <w:lang w:eastAsia="hr-HR"/>
        </w:rPr>
        <w:t xml:space="preserve">Posuđenica iz mletačko-dalmatinskoga: </w:t>
      </w:r>
      <w:r w:rsidRPr="00CC615F">
        <w:rPr>
          <w:i/>
          <w:iCs/>
          <w:sz w:val="24"/>
          <w:szCs w:val="24"/>
          <w:lang w:eastAsia="hr-HR"/>
        </w:rPr>
        <w:t xml:space="preserve">zavaiòn </w:t>
      </w:r>
      <w:r w:rsidRPr="00CC615F">
        <w:rPr>
          <w:sz w:val="24"/>
          <w:szCs w:val="24"/>
          <w:lang w:eastAsia="hr-HR"/>
        </w:rPr>
        <w:t xml:space="preserve">„zabaione“ (Mi 223), </w:t>
      </w:r>
      <w:r w:rsidRPr="00CC615F">
        <w:rPr>
          <w:i/>
          <w:iCs/>
          <w:sz w:val="24"/>
          <w:szCs w:val="24"/>
          <w:lang w:eastAsia="hr-HR"/>
        </w:rPr>
        <w:t xml:space="preserve">zavaion </w:t>
      </w:r>
      <w:r w:rsidRPr="00CC615F">
        <w:rPr>
          <w:sz w:val="24"/>
          <w:szCs w:val="24"/>
          <w:lang w:eastAsia="hr-HR"/>
        </w:rPr>
        <w:t xml:space="preserve">(Ro 1247). U stand. tal. </w:t>
      </w:r>
      <w:r w:rsidRPr="00CC615F">
        <w:rPr>
          <w:i/>
          <w:iCs/>
          <w:sz w:val="24"/>
          <w:szCs w:val="24"/>
          <w:lang w:eastAsia="hr-HR"/>
        </w:rPr>
        <w:t>zabaione</w:t>
      </w:r>
      <w:r w:rsidRPr="00CC615F">
        <w:rPr>
          <w:sz w:val="24"/>
          <w:szCs w:val="24"/>
          <w:lang w:eastAsia="hr-HR"/>
        </w:rPr>
        <w:t>, preuzeto iz sjevernotalijanskih govora (Treccani)</w:t>
      </w:r>
    </w:p>
    <w:p w:rsidR="00CC615F" w:rsidRPr="00CC615F" w:rsidRDefault="00CC615F" w:rsidP="00CC615F">
      <w:pPr>
        <w:spacing w:line="360" w:lineRule="auto"/>
        <w:ind w:firstLine="708"/>
        <w:jc w:val="both"/>
        <w:rPr>
          <w:sz w:val="24"/>
          <w:szCs w:val="24"/>
        </w:rPr>
      </w:pPr>
      <w:r w:rsidRPr="00CC615F">
        <w:rPr>
          <w:b/>
          <w:bCs/>
          <w:sz w:val="24"/>
          <w:szCs w:val="24"/>
        </w:rPr>
        <w:t>zenso</w:t>
      </w:r>
      <w:r w:rsidRPr="00CC615F">
        <w:rPr>
          <w:sz w:val="24"/>
          <w:szCs w:val="24"/>
        </w:rPr>
        <w:t>, im. m.– imenjak</w:t>
      </w:r>
    </w:p>
    <w:p w:rsidR="00CC615F" w:rsidRPr="00B330C4" w:rsidRDefault="00CC615F" w:rsidP="00B330C4">
      <w:pPr>
        <w:spacing w:line="360" w:lineRule="auto"/>
        <w:ind w:firstLine="708"/>
        <w:jc w:val="both"/>
        <w:rPr>
          <w:sz w:val="24"/>
          <w:szCs w:val="24"/>
          <w:lang w:val="it-IT"/>
        </w:rPr>
      </w:pPr>
      <w:r w:rsidRPr="00CC615F">
        <w:rPr>
          <w:sz w:val="24"/>
          <w:szCs w:val="24"/>
        </w:rPr>
        <w:t xml:space="preserve">Prema Skoku </w:t>
      </w:r>
      <w:r w:rsidRPr="00CC615F">
        <w:rPr>
          <w:sz w:val="24"/>
          <w:szCs w:val="24"/>
          <w:lang w:val="it-IT"/>
        </w:rPr>
        <w:t xml:space="preserve">od mlet. </w:t>
      </w:r>
      <w:r w:rsidRPr="00CC615F">
        <w:rPr>
          <w:i/>
          <w:iCs/>
          <w:sz w:val="24"/>
          <w:szCs w:val="24"/>
          <w:lang w:val="it-IT"/>
        </w:rPr>
        <w:t>zenso</w:t>
      </w:r>
      <w:r w:rsidRPr="00CC615F">
        <w:rPr>
          <w:sz w:val="24"/>
          <w:szCs w:val="24"/>
          <w:lang w:val="it-IT"/>
        </w:rPr>
        <w:t xml:space="preserve"> (Boerio: senso), genso (Chiavenna), furi. </w:t>
      </w:r>
      <w:proofErr w:type="gramStart"/>
      <w:r w:rsidRPr="00CC615F">
        <w:rPr>
          <w:sz w:val="24"/>
          <w:szCs w:val="24"/>
          <w:lang w:val="it-IT"/>
        </w:rPr>
        <w:t>zénso</w:t>
      </w:r>
      <w:proofErr w:type="gramEnd"/>
      <w:r w:rsidRPr="00CC615F">
        <w:rPr>
          <w:sz w:val="24"/>
          <w:szCs w:val="24"/>
          <w:lang w:val="it-IT"/>
        </w:rPr>
        <w:t xml:space="preserve"> »omonimo«, nepoznatog postanja. Možda je </w:t>
      </w:r>
      <w:proofErr w:type="gramStart"/>
      <w:r w:rsidRPr="00CC615F">
        <w:rPr>
          <w:sz w:val="24"/>
          <w:szCs w:val="24"/>
          <w:lang w:val="it-IT"/>
        </w:rPr>
        <w:t>od</w:t>
      </w:r>
      <w:proofErr w:type="gramEnd"/>
      <w:r w:rsidRPr="00CC615F">
        <w:rPr>
          <w:sz w:val="24"/>
          <w:szCs w:val="24"/>
          <w:lang w:val="it-IT"/>
        </w:rPr>
        <w:t xml:space="preserve"> sintagme </w:t>
      </w:r>
      <w:r w:rsidRPr="00CC615F">
        <w:rPr>
          <w:i/>
          <w:iCs/>
          <w:sz w:val="24"/>
          <w:szCs w:val="24"/>
          <w:lang w:val="it-IT"/>
        </w:rPr>
        <w:t>genus suum</w:t>
      </w:r>
      <w:r w:rsidRPr="00CC615F">
        <w:rPr>
          <w:sz w:val="24"/>
          <w:szCs w:val="24"/>
          <w:lang w:val="it-IT"/>
        </w:rPr>
        <w:t xml:space="preserve"> ili je od komparativa </w:t>
      </w:r>
      <w:r w:rsidRPr="00CC615F">
        <w:rPr>
          <w:i/>
          <w:iCs/>
          <w:sz w:val="24"/>
          <w:szCs w:val="24"/>
          <w:lang w:val="it-IT"/>
        </w:rPr>
        <w:t>gensóre</w:t>
      </w:r>
      <w:r w:rsidRPr="00CC615F">
        <w:rPr>
          <w:sz w:val="24"/>
          <w:szCs w:val="24"/>
          <w:lang w:val="it-IT"/>
        </w:rPr>
        <w:t xml:space="preserve"> = </w:t>
      </w:r>
      <w:r w:rsidRPr="00CC615F">
        <w:rPr>
          <w:i/>
          <w:iCs/>
          <w:sz w:val="24"/>
          <w:szCs w:val="24"/>
          <w:lang w:val="it-IT"/>
        </w:rPr>
        <w:t>genzore</w:t>
      </w:r>
      <w:r w:rsidRPr="00CC615F">
        <w:rPr>
          <w:sz w:val="24"/>
          <w:szCs w:val="24"/>
          <w:lang w:val="it-IT"/>
        </w:rPr>
        <w:t xml:space="preserve"> &lt; prov. </w:t>
      </w:r>
      <w:r w:rsidRPr="00CC615F">
        <w:rPr>
          <w:i/>
          <w:iCs/>
          <w:sz w:val="24"/>
          <w:szCs w:val="24"/>
          <w:lang w:val="it-IT"/>
        </w:rPr>
        <w:t>gensor</w:t>
      </w:r>
      <w:r w:rsidRPr="00CC615F">
        <w:rPr>
          <w:sz w:val="24"/>
          <w:szCs w:val="24"/>
          <w:lang w:val="it-IT"/>
        </w:rPr>
        <w:t xml:space="preserve"> od pridjeva </w:t>
      </w:r>
      <w:r w:rsidRPr="00CC615F">
        <w:rPr>
          <w:i/>
          <w:iCs/>
          <w:sz w:val="24"/>
          <w:szCs w:val="24"/>
          <w:lang w:val="it-IT"/>
        </w:rPr>
        <w:t>gen(t)</w:t>
      </w:r>
      <w:r w:rsidRPr="00CC615F">
        <w:rPr>
          <w:sz w:val="24"/>
          <w:szCs w:val="24"/>
          <w:lang w:val="it-IT"/>
        </w:rPr>
        <w:t xml:space="preserve"> &lt; </w:t>
      </w:r>
      <w:r w:rsidRPr="00CC615F">
        <w:rPr>
          <w:i/>
          <w:iCs/>
          <w:sz w:val="24"/>
          <w:szCs w:val="24"/>
          <w:lang w:val="it-IT"/>
        </w:rPr>
        <w:t>gentilis</w:t>
      </w:r>
      <w:r w:rsidRPr="00CC615F">
        <w:rPr>
          <w:sz w:val="24"/>
          <w:szCs w:val="24"/>
          <w:lang w:val="it-IT"/>
        </w:rPr>
        <w:t xml:space="preserve"> ispuštanjem -</w:t>
      </w:r>
      <w:r w:rsidRPr="00CC615F">
        <w:rPr>
          <w:i/>
          <w:iCs/>
          <w:sz w:val="24"/>
          <w:szCs w:val="24"/>
          <w:lang w:val="it-IT"/>
        </w:rPr>
        <w:t>óre</w:t>
      </w:r>
      <w:r w:rsidRPr="00CC615F">
        <w:rPr>
          <w:sz w:val="24"/>
          <w:szCs w:val="24"/>
          <w:lang w:val="it-IT"/>
        </w:rPr>
        <w:t xml:space="preserve">. </w:t>
      </w:r>
    </w:p>
    <w:p w:rsidR="00CC615F" w:rsidRPr="00CC615F" w:rsidRDefault="00CC615F" w:rsidP="00CC615F">
      <w:pPr>
        <w:spacing w:line="360" w:lineRule="auto"/>
        <w:ind w:firstLine="708"/>
        <w:jc w:val="both"/>
        <w:rPr>
          <w:sz w:val="24"/>
          <w:szCs w:val="24"/>
        </w:rPr>
      </w:pPr>
      <w:r w:rsidRPr="00CC615F">
        <w:rPr>
          <w:b/>
          <w:bCs/>
          <w:sz w:val="24"/>
          <w:szCs w:val="24"/>
        </w:rPr>
        <w:t>zog</w:t>
      </w:r>
      <w:r w:rsidRPr="00CC615F">
        <w:rPr>
          <w:sz w:val="24"/>
          <w:szCs w:val="24"/>
        </w:rPr>
        <w:t>, im. m. – igralište za balote</w:t>
      </w:r>
    </w:p>
    <w:p w:rsidR="00CC615F" w:rsidRPr="00CC615F" w:rsidRDefault="00CC615F" w:rsidP="00B330C4">
      <w:pPr>
        <w:spacing w:line="360" w:lineRule="auto"/>
        <w:ind w:firstLine="708"/>
        <w:jc w:val="both"/>
        <w:rPr>
          <w:sz w:val="24"/>
          <w:szCs w:val="24"/>
        </w:rPr>
      </w:pPr>
      <w:r w:rsidRPr="00CC615F">
        <w:rPr>
          <w:sz w:val="24"/>
          <w:szCs w:val="24"/>
        </w:rPr>
        <w:lastRenderedPageBreak/>
        <w:t xml:space="preserve">Posuđenica iz nekog od mlet. govora u značenju „gioco“: </w:t>
      </w:r>
      <w:r w:rsidRPr="00CC615F">
        <w:rPr>
          <w:i/>
          <w:iCs/>
          <w:sz w:val="24"/>
          <w:szCs w:val="24"/>
        </w:rPr>
        <w:t xml:space="preserve">ziògo </w:t>
      </w:r>
      <w:r w:rsidRPr="00CC615F">
        <w:rPr>
          <w:sz w:val="24"/>
          <w:szCs w:val="24"/>
        </w:rPr>
        <w:t xml:space="preserve">(Mi 225), </w:t>
      </w:r>
      <w:r w:rsidRPr="00CC615F">
        <w:rPr>
          <w:i/>
          <w:iCs/>
          <w:sz w:val="24"/>
          <w:szCs w:val="24"/>
        </w:rPr>
        <w:t>ziogo</w:t>
      </w:r>
      <w:r w:rsidRPr="00CC615F">
        <w:rPr>
          <w:sz w:val="24"/>
          <w:szCs w:val="24"/>
        </w:rPr>
        <w:t xml:space="preserve"> (Bo 820, Do 814), </w:t>
      </w:r>
      <w:r w:rsidRPr="00CC615F">
        <w:rPr>
          <w:i/>
          <w:iCs/>
          <w:sz w:val="24"/>
          <w:szCs w:val="24"/>
        </w:rPr>
        <w:t>zogo</w:t>
      </w:r>
      <w:r w:rsidRPr="00CC615F">
        <w:rPr>
          <w:sz w:val="24"/>
          <w:szCs w:val="24"/>
        </w:rPr>
        <w:t xml:space="preserve"> (Dur 319). Vinja ovaj termin bilježi s.v. zûgi: </w:t>
      </w:r>
      <w:r w:rsidRPr="00CC615F">
        <w:rPr>
          <w:i/>
          <w:iCs/>
          <w:sz w:val="24"/>
          <w:szCs w:val="24"/>
        </w:rPr>
        <w:t xml:space="preserve">zjȏg </w:t>
      </w:r>
      <w:r w:rsidRPr="00CC615F">
        <w:rPr>
          <w:sz w:val="24"/>
          <w:szCs w:val="24"/>
        </w:rPr>
        <w:t xml:space="preserve">„igra, partija (karata, na boće); boćalište“ &lt; ven. </w:t>
      </w:r>
      <w:r w:rsidRPr="00CC615F">
        <w:rPr>
          <w:i/>
          <w:iCs/>
          <w:sz w:val="24"/>
          <w:szCs w:val="24"/>
        </w:rPr>
        <w:t xml:space="preserve">ziogo </w:t>
      </w:r>
      <w:r w:rsidRPr="00CC615F">
        <w:rPr>
          <w:sz w:val="24"/>
          <w:szCs w:val="24"/>
        </w:rPr>
        <w:t>(Vi III/323).</w:t>
      </w:r>
    </w:p>
    <w:p w:rsidR="00CC615F" w:rsidRPr="00CC615F" w:rsidRDefault="00CC615F" w:rsidP="00CC615F">
      <w:pPr>
        <w:spacing w:line="360" w:lineRule="auto"/>
        <w:ind w:firstLine="708"/>
        <w:jc w:val="both"/>
        <w:rPr>
          <w:sz w:val="24"/>
          <w:szCs w:val="24"/>
        </w:rPr>
      </w:pPr>
      <w:r w:rsidRPr="00CC615F">
        <w:rPr>
          <w:b/>
          <w:bCs/>
          <w:sz w:val="24"/>
          <w:szCs w:val="24"/>
          <w:lang w:eastAsia="hr-HR"/>
        </w:rPr>
        <w:t>žm</w:t>
      </w:r>
      <w:r w:rsidRPr="00CC615F">
        <w:rPr>
          <w:b/>
          <w:bCs/>
          <w:sz w:val="24"/>
          <w:szCs w:val="24"/>
        </w:rPr>
        <w:t xml:space="preserve">ũl, </w:t>
      </w:r>
      <w:r w:rsidRPr="00CC615F">
        <w:rPr>
          <w:sz w:val="24"/>
          <w:szCs w:val="24"/>
        </w:rPr>
        <w:t>im. m. – čaša</w:t>
      </w:r>
    </w:p>
    <w:p w:rsidR="00CC615F" w:rsidRPr="00CC615F" w:rsidRDefault="00CC615F" w:rsidP="00B330C4">
      <w:pPr>
        <w:spacing w:line="360" w:lineRule="auto"/>
        <w:ind w:firstLine="708"/>
        <w:jc w:val="both"/>
        <w:rPr>
          <w:sz w:val="24"/>
          <w:szCs w:val="24"/>
        </w:rPr>
      </w:pPr>
      <w:r w:rsidRPr="00CC615F">
        <w:rPr>
          <w:sz w:val="24"/>
          <w:szCs w:val="24"/>
        </w:rPr>
        <w:t xml:space="preserve">Termin je dalmatromanskoga podrijetla, a nastavlja latinski etimon </w:t>
      </w:r>
      <w:r w:rsidRPr="00CC615F">
        <w:rPr>
          <w:i/>
          <w:iCs/>
          <w:sz w:val="24"/>
          <w:szCs w:val="24"/>
        </w:rPr>
        <w:t xml:space="preserve">modiolus </w:t>
      </w:r>
      <w:r w:rsidRPr="00CC615F">
        <w:rPr>
          <w:sz w:val="24"/>
          <w:szCs w:val="24"/>
        </w:rPr>
        <w:t>(&gt;*</w:t>
      </w:r>
      <w:r w:rsidRPr="00CC615F">
        <w:rPr>
          <w:i/>
          <w:iCs/>
          <w:sz w:val="24"/>
          <w:szCs w:val="24"/>
        </w:rPr>
        <w:t>mdzulu &gt; dzmulu &gt; žmul</w:t>
      </w:r>
      <w:r w:rsidRPr="00CC615F">
        <w:rPr>
          <w:sz w:val="24"/>
          <w:szCs w:val="24"/>
        </w:rPr>
        <w:t xml:space="preserve">). U Skoka: s. v. munčjela: </w:t>
      </w:r>
      <w:r w:rsidRPr="00CC615F">
        <w:rPr>
          <w:i/>
          <w:iCs/>
          <w:sz w:val="24"/>
          <w:szCs w:val="24"/>
        </w:rPr>
        <w:t xml:space="preserve">žmúl </w:t>
      </w:r>
      <w:r w:rsidRPr="00CC615F">
        <w:rPr>
          <w:sz w:val="24"/>
          <w:szCs w:val="24"/>
        </w:rPr>
        <w:t>&lt; dal. (mudžol = mužúl = mužol &gt; *mžul &gt; žmul) (Sk II/482).</w:t>
      </w:r>
    </w:p>
    <w:p w:rsidR="00CC615F" w:rsidRPr="00CC615F" w:rsidRDefault="00CC615F" w:rsidP="00CC615F">
      <w:pPr>
        <w:spacing w:line="360" w:lineRule="auto"/>
        <w:ind w:firstLine="708"/>
        <w:jc w:val="both"/>
        <w:rPr>
          <w:sz w:val="24"/>
          <w:szCs w:val="24"/>
        </w:rPr>
      </w:pPr>
      <w:r w:rsidRPr="00CC615F">
        <w:rPr>
          <w:b/>
          <w:bCs/>
          <w:sz w:val="24"/>
          <w:szCs w:val="24"/>
        </w:rPr>
        <w:t>žvelto</w:t>
      </w:r>
      <w:r w:rsidRPr="00CC615F">
        <w:rPr>
          <w:sz w:val="24"/>
          <w:szCs w:val="24"/>
        </w:rPr>
        <w:t xml:space="preserve">, pril. – brzo, hitro, okretno; u korpusu zabilježeni i pridjevi </w:t>
      </w:r>
      <w:r w:rsidRPr="00CC615F">
        <w:rPr>
          <w:b/>
          <w:bCs/>
          <w:sz w:val="24"/>
          <w:szCs w:val="24"/>
        </w:rPr>
        <w:t>žvelat, žvelta</w:t>
      </w:r>
      <w:r w:rsidRPr="00CC615F">
        <w:rPr>
          <w:sz w:val="24"/>
          <w:szCs w:val="24"/>
        </w:rPr>
        <w:t xml:space="preserve">. </w:t>
      </w:r>
    </w:p>
    <w:p w:rsidR="00D36FC8" w:rsidRPr="00CC615F" w:rsidRDefault="00CC615F" w:rsidP="00CC615F">
      <w:pPr>
        <w:spacing w:line="360" w:lineRule="auto"/>
        <w:ind w:firstLine="708"/>
        <w:jc w:val="both"/>
        <w:rPr>
          <w:sz w:val="24"/>
          <w:szCs w:val="24"/>
        </w:rPr>
      </w:pPr>
      <w:r w:rsidRPr="00CC615F">
        <w:rPr>
          <w:sz w:val="24"/>
          <w:szCs w:val="24"/>
        </w:rPr>
        <w:t xml:space="preserve">Posuđenica iz mlet. prema </w:t>
      </w:r>
      <w:r w:rsidRPr="00CC615F">
        <w:rPr>
          <w:i/>
          <w:iCs/>
          <w:sz w:val="24"/>
          <w:szCs w:val="24"/>
        </w:rPr>
        <w:t>svelto</w:t>
      </w:r>
      <w:r w:rsidRPr="00CC615F">
        <w:rPr>
          <w:sz w:val="24"/>
          <w:szCs w:val="24"/>
        </w:rPr>
        <w:t xml:space="preserve"> „svelto; furbo; astuto“ (Bo 726), </w:t>
      </w:r>
      <w:r w:rsidRPr="00CC615F">
        <w:rPr>
          <w:i/>
          <w:iCs/>
          <w:sz w:val="24"/>
          <w:szCs w:val="24"/>
        </w:rPr>
        <w:t>svelto</w:t>
      </w:r>
      <w:r w:rsidRPr="00CC615F">
        <w:rPr>
          <w:sz w:val="24"/>
          <w:szCs w:val="24"/>
        </w:rPr>
        <w:t xml:space="preserve"> (Do 709, Dur 454), </w:t>
      </w:r>
      <w:r w:rsidRPr="00CC615F">
        <w:rPr>
          <w:i/>
          <w:iCs/>
          <w:sz w:val="24"/>
          <w:szCs w:val="24"/>
        </w:rPr>
        <w:t>ʃvelto</w:t>
      </w:r>
      <w:r w:rsidRPr="00CC615F">
        <w:rPr>
          <w:sz w:val="24"/>
          <w:szCs w:val="24"/>
        </w:rPr>
        <w:t xml:space="preserve"> (Ro 1127) ili tal. </w:t>
      </w:r>
      <w:r w:rsidRPr="00CC615F">
        <w:rPr>
          <w:i/>
          <w:iCs/>
          <w:sz w:val="24"/>
          <w:szCs w:val="24"/>
        </w:rPr>
        <w:t xml:space="preserve">svèlto </w:t>
      </w:r>
      <w:r w:rsidRPr="00CC615F">
        <w:rPr>
          <w:sz w:val="24"/>
          <w:szCs w:val="24"/>
        </w:rPr>
        <w:t xml:space="preserve">„che si muove, agisce e sim. con prontezza, senza impaccio“ (Zin 1834). Prema Skoku: prilog </w:t>
      </w:r>
      <w:r w:rsidRPr="00CC615F">
        <w:rPr>
          <w:i/>
          <w:iCs/>
          <w:sz w:val="24"/>
          <w:szCs w:val="24"/>
        </w:rPr>
        <w:t xml:space="preserve">žvêlto </w:t>
      </w:r>
      <w:r w:rsidRPr="00CC615F">
        <w:rPr>
          <w:sz w:val="24"/>
          <w:szCs w:val="24"/>
        </w:rPr>
        <w:t xml:space="preserve">„velocemente, presto“ &lt; tal. </w:t>
      </w:r>
      <w:r w:rsidRPr="00CC615F">
        <w:rPr>
          <w:i/>
          <w:iCs/>
          <w:sz w:val="24"/>
          <w:szCs w:val="24"/>
        </w:rPr>
        <w:t xml:space="preserve">svelto </w:t>
      </w:r>
      <w:r w:rsidRPr="00CC615F">
        <w:rPr>
          <w:sz w:val="24"/>
          <w:szCs w:val="24"/>
        </w:rPr>
        <w:t xml:space="preserve">(Sk III/690). Vinja je bilježi s.v. ažgvȅlat: adv. </w:t>
      </w:r>
      <w:r w:rsidRPr="00CC615F">
        <w:rPr>
          <w:i/>
          <w:iCs/>
          <w:sz w:val="24"/>
          <w:szCs w:val="24"/>
        </w:rPr>
        <w:t xml:space="preserve">žvêlto </w:t>
      </w:r>
      <w:r w:rsidRPr="00CC615F">
        <w:rPr>
          <w:sz w:val="24"/>
          <w:szCs w:val="24"/>
        </w:rPr>
        <w:t xml:space="preserve">„brzo, hitro“ &lt; ven. </w:t>
      </w:r>
      <w:r w:rsidRPr="00CC615F">
        <w:rPr>
          <w:i/>
          <w:iCs/>
          <w:sz w:val="24"/>
          <w:szCs w:val="24"/>
        </w:rPr>
        <w:t>svelto</w:t>
      </w:r>
      <w:r w:rsidRPr="00CC615F">
        <w:rPr>
          <w:sz w:val="24"/>
          <w:szCs w:val="24"/>
        </w:rPr>
        <w:t xml:space="preserve"> (Vi I/28).</w:t>
      </w:r>
    </w:p>
    <w:p w:rsidR="007F3694" w:rsidRDefault="007F3694">
      <w:pPr>
        <w:spacing w:after="0" w:line="240" w:lineRule="auto"/>
        <w:rPr>
          <w:b/>
          <w:bCs/>
          <w:sz w:val="24"/>
          <w:szCs w:val="24"/>
        </w:rPr>
      </w:pPr>
      <w:r>
        <w:rPr>
          <w:b/>
          <w:bCs/>
          <w:sz w:val="24"/>
          <w:szCs w:val="24"/>
        </w:rPr>
        <w:br w:type="page"/>
      </w:r>
    </w:p>
    <w:p w:rsidR="00442F24" w:rsidRPr="00B4017D" w:rsidRDefault="00F66C19" w:rsidP="00F66C19">
      <w:pPr>
        <w:pStyle w:val="Naslov1"/>
        <w:ind w:left="360"/>
      </w:pPr>
      <w:bookmarkStart w:id="20" w:name="_Toc133314076"/>
      <w:r>
        <w:lastRenderedPageBreak/>
        <w:t xml:space="preserve">7. </w:t>
      </w:r>
      <w:r w:rsidR="00442F24" w:rsidRPr="00B4017D">
        <w:t>Zaključak</w:t>
      </w:r>
      <w:bookmarkEnd w:id="20"/>
    </w:p>
    <w:p w:rsidR="0064134D" w:rsidRDefault="0064134D" w:rsidP="009B2D90">
      <w:pPr>
        <w:pStyle w:val="Bezproreda"/>
        <w:spacing w:line="360" w:lineRule="auto"/>
        <w:ind w:firstLine="708"/>
        <w:jc w:val="both"/>
        <w:rPr>
          <w:sz w:val="24"/>
          <w:szCs w:val="24"/>
        </w:rPr>
      </w:pPr>
    </w:p>
    <w:p w:rsidR="00F13A2C" w:rsidRDefault="000E3692" w:rsidP="009B2D90">
      <w:pPr>
        <w:pStyle w:val="Bezproreda"/>
        <w:spacing w:line="360" w:lineRule="auto"/>
        <w:ind w:firstLine="708"/>
        <w:jc w:val="both"/>
        <w:rPr>
          <w:sz w:val="24"/>
          <w:szCs w:val="24"/>
        </w:rPr>
      </w:pPr>
      <w:r>
        <w:rPr>
          <w:sz w:val="24"/>
          <w:szCs w:val="24"/>
        </w:rPr>
        <w:t xml:space="preserve">Podatci korišteni u ovom istraživanju </w:t>
      </w:r>
      <w:r w:rsidR="00F13A2C">
        <w:rPr>
          <w:sz w:val="24"/>
          <w:szCs w:val="24"/>
        </w:rPr>
        <w:t xml:space="preserve">primarno su </w:t>
      </w:r>
      <w:r>
        <w:rPr>
          <w:sz w:val="24"/>
          <w:szCs w:val="24"/>
        </w:rPr>
        <w:t xml:space="preserve">prikupljeni metodama </w:t>
      </w:r>
      <w:r w:rsidR="00F31184">
        <w:rPr>
          <w:sz w:val="24"/>
          <w:szCs w:val="24"/>
        </w:rPr>
        <w:t>polustru</w:t>
      </w:r>
      <w:r w:rsidR="00B330C4">
        <w:rPr>
          <w:sz w:val="24"/>
          <w:szCs w:val="24"/>
        </w:rPr>
        <w:t>k</w:t>
      </w:r>
      <w:r w:rsidR="00F31184">
        <w:rPr>
          <w:sz w:val="24"/>
          <w:szCs w:val="24"/>
        </w:rPr>
        <w:t>turiran</w:t>
      </w:r>
      <w:r>
        <w:rPr>
          <w:sz w:val="24"/>
          <w:szCs w:val="24"/>
        </w:rPr>
        <w:t>og intervjua te sudioničkog promatranja putem kojih su istraživači dobili dojam o načinu na koji lokalna zajednica funkcionira u svo</w:t>
      </w:r>
      <w:r w:rsidR="00D627F6">
        <w:rPr>
          <w:sz w:val="24"/>
          <w:szCs w:val="24"/>
        </w:rPr>
        <w:t>je</w:t>
      </w:r>
      <w:r>
        <w:rPr>
          <w:sz w:val="24"/>
          <w:szCs w:val="24"/>
        </w:rPr>
        <w:t xml:space="preserve">m svakodnevnom životu. Korpus koji je prikupljen ovim metodama </w:t>
      </w:r>
      <w:r w:rsidR="00F13A2C">
        <w:rPr>
          <w:sz w:val="24"/>
          <w:szCs w:val="24"/>
        </w:rPr>
        <w:t xml:space="preserve">dodatno je obogaćen audiovizualnim i pisanim materijalima koje nam je ljubazno ustupila Udruga Krč. Cjelokupan ovako sastavljen korpus potom je bio </w:t>
      </w:r>
      <w:r>
        <w:rPr>
          <w:sz w:val="24"/>
          <w:szCs w:val="24"/>
        </w:rPr>
        <w:t xml:space="preserve">podvrgnut lingvističkoj analizi s </w:t>
      </w:r>
      <w:r w:rsidR="008932B6">
        <w:rPr>
          <w:sz w:val="24"/>
          <w:szCs w:val="24"/>
        </w:rPr>
        <w:t xml:space="preserve">posebnim </w:t>
      </w:r>
      <w:r>
        <w:rPr>
          <w:sz w:val="24"/>
          <w:szCs w:val="24"/>
        </w:rPr>
        <w:t xml:space="preserve">naglaskom na </w:t>
      </w:r>
      <w:r w:rsidR="008932B6">
        <w:rPr>
          <w:sz w:val="24"/>
          <w:szCs w:val="24"/>
        </w:rPr>
        <w:t>ulogu</w:t>
      </w:r>
      <w:r>
        <w:rPr>
          <w:sz w:val="24"/>
          <w:szCs w:val="24"/>
        </w:rPr>
        <w:t xml:space="preserve"> romanizama u primoštenskom govoru. </w:t>
      </w:r>
    </w:p>
    <w:p w:rsidR="009B2D90" w:rsidRDefault="00F31184" w:rsidP="009B2D90">
      <w:pPr>
        <w:pStyle w:val="Bezproreda"/>
        <w:spacing w:line="360" w:lineRule="auto"/>
        <w:ind w:firstLine="708"/>
        <w:jc w:val="both"/>
        <w:rPr>
          <w:sz w:val="24"/>
          <w:szCs w:val="24"/>
        </w:rPr>
      </w:pPr>
      <w:r>
        <w:rPr>
          <w:sz w:val="24"/>
          <w:szCs w:val="24"/>
        </w:rPr>
        <w:t>Premda je velik dio tradicijskog načina života već prethodno opisan u djelima etnomuzik</w:t>
      </w:r>
      <w:r w:rsidR="00D627F6">
        <w:rPr>
          <w:sz w:val="24"/>
          <w:szCs w:val="24"/>
        </w:rPr>
        <w:t>o</w:t>
      </w:r>
      <w:r>
        <w:rPr>
          <w:sz w:val="24"/>
          <w:szCs w:val="24"/>
        </w:rPr>
        <w:t xml:space="preserve">loga </w:t>
      </w:r>
      <w:r w:rsidR="009375E0">
        <w:rPr>
          <w:sz w:val="24"/>
          <w:szCs w:val="24"/>
        </w:rPr>
        <w:t xml:space="preserve">i melografa </w:t>
      </w:r>
      <w:r>
        <w:rPr>
          <w:sz w:val="24"/>
          <w:szCs w:val="24"/>
        </w:rPr>
        <w:t>Ive Furčića koji je svoja istraživanja provodio 1970-ih godina, etnografska analiza</w:t>
      </w:r>
      <w:r w:rsidR="000E3692">
        <w:rPr>
          <w:sz w:val="24"/>
          <w:szCs w:val="24"/>
        </w:rPr>
        <w:t xml:space="preserve"> </w:t>
      </w:r>
      <w:r w:rsidR="000B0DF7">
        <w:rPr>
          <w:sz w:val="24"/>
          <w:szCs w:val="24"/>
        </w:rPr>
        <w:t>koju smo izradili u</w:t>
      </w:r>
      <w:r>
        <w:rPr>
          <w:sz w:val="24"/>
          <w:szCs w:val="24"/>
        </w:rPr>
        <w:t>kazala</w:t>
      </w:r>
      <w:r w:rsidR="000B0DF7">
        <w:rPr>
          <w:sz w:val="24"/>
          <w:szCs w:val="24"/>
        </w:rPr>
        <w:t xml:space="preserve"> </w:t>
      </w:r>
      <w:r>
        <w:rPr>
          <w:sz w:val="24"/>
          <w:szCs w:val="24"/>
        </w:rPr>
        <w:t xml:space="preserve">je </w:t>
      </w:r>
      <w:r w:rsidR="003848F1">
        <w:rPr>
          <w:sz w:val="24"/>
          <w:szCs w:val="24"/>
        </w:rPr>
        <w:t xml:space="preserve">na </w:t>
      </w:r>
      <w:r>
        <w:rPr>
          <w:sz w:val="24"/>
          <w:szCs w:val="24"/>
        </w:rPr>
        <w:t xml:space="preserve">potrebu da se istraživanja na ovom području ponovo provedu i prošire, ponajprije zato da bi se dobiveni materijal obradio u svjetlu suvremenih znanstvenih spoznaja. </w:t>
      </w:r>
      <w:r w:rsidR="000E3692">
        <w:rPr>
          <w:sz w:val="24"/>
          <w:szCs w:val="24"/>
        </w:rPr>
        <w:t xml:space="preserve">U narednim istraživanjima </w:t>
      </w:r>
      <w:r w:rsidR="009B2D90">
        <w:rPr>
          <w:sz w:val="24"/>
          <w:szCs w:val="24"/>
        </w:rPr>
        <w:t xml:space="preserve">bilo </w:t>
      </w:r>
      <w:r w:rsidR="009B2D90" w:rsidRPr="009B2D90">
        <w:rPr>
          <w:sz w:val="24"/>
          <w:szCs w:val="24"/>
        </w:rPr>
        <w:t>b</w:t>
      </w:r>
      <w:r w:rsidR="009B2D90">
        <w:rPr>
          <w:sz w:val="24"/>
          <w:szCs w:val="24"/>
        </w:rPr>
        <w:t>i</w:t>
      </w:r>
      <w:r w:rsidR="009B2D90" w:rsidRPr="009B2D90">
        <w:rPr>
          <w:sz w:val="24"/>
          <w:szCs w:val="24"/>
        </w:rPr>
        <w:t xml:space="preserve"> </w:t>
      </w:r>
      <w:r>
        <w:rPr>
          <w:sz w:val="24"/>
          <w:szCs w:val="24"/>
        </w:rPr>
        <w:t xml:space="preserve">dakle </w:t>
      </w:r>
      <w:r w:rsidR="009B2D90">
        <w:rPr>
          <w:sz w:val="24"/>
          <w:szCs w:val="24"/>
        </w:rPr>
        <w:t xml:space="preserve">potrebno provesti dodatne intervjue </w:t>
      </w:r>
      <w:r>
        <w:rPr>
          <w:sz w:val="24"/>
          <w:szCs w:val="24"/>
        </w:rPr>
        <w:t>s kazivačima na terenu</w:t>
      </w:r>
      <w:r w:rsidR="00034C1B">
        <w:rPr>
          <w:sz w:val="24"/>
          <w:szCs w:val="24"/>
        </w:rPr>
        <w:t>, čime bismo produbili započete</w:t>
      </w:r>
      <w:r>
        <w:rPr>
          <w:sz w:val="24"/>
          <w:szCs w:val="24"/>
        </w:rPr>
        <w:t xml:space="preserve"> </w:t>
      </w:r>
      <w:r w:rsidR="003848F1">
        <w:rPr>
          <w:sz w:val="24"/>
          <w:szCs w:val="24"/>
        </w:rPr>
        <w:t xml:space="preserve">teme i otvorili neke nove (npr. polje ručnog rada u kojem se izrazito ističe tradicijsko čipkarstvo i dosad još neopisan leksik vezan uz njega). U budućem radu na terenu bilo bi potrebno poduzeti dodatne korake u svrhu smanjenja </w:t>
      </w:r>
      <w:r w:rsidR="009B2D90">
        <w:rPr>
          <w:sz w:val="24"/>
          <w:szCs w:val="24"/>
        </w:rPr>
        <w:t xml:space="preserve">utjecaja paradoksa </w:t>
      </w:r>
      <w:r w:rsidR="00034C1B">
        <w:rPr>
          <w:sz w:val="24"/>
          <w:szCs w:val="24"/>
        </w:rPr>
        <w:t xml:space="preserve">promatrača </w:t>
      </w:r>
      <w:r w:rsidR="009B2D90">
        <w:rPr>
          <w:sz w:val="24"/>
          <w:szCs w:val="24"/>
        </w:rPr>
        <w:t xml:space="preserve">na dobivene rezultate. </w:t>
      </w:r>
    </w:p>
    <w:p w:rsidR="009B2D90" w:rsidRDefault="0064134D" w:rsidP="009C7170">
      <w:pPr>
        <w:pStyle w:val="Bezproreda"/>
        <w:spacing w:line="360" w:lineRule="auto"/>
        <w:ind w:firstLine="708"/>
        <w:jc w:val="both"/>
        <w:rPr>
          <w:sz w:val="24"/>
          <w:szCs w:val="24"/>
        </w:rPr>
      </w:pPr>
      <w:r>
        <w:rPr>
          <w:sz w:val="24"/>
          <w:szCs w:val="24"/>
        </w:rPr>
        <w:t>Fonološka analiza primoštenskog govora pokazala je da je p</w:t>
      </w:r>
      <w:r w:rsidR="000E3692">
        <w:rPr>
          <w:sz w:val="24"/>
          <w:szCs w:val="24"/>
        </w:rPr>
        <w:t>rimoštenski govor</w:t>
      </w:r>
      <w:r>
        <w:rPr>
          <w:sz w:val="24"/>
          <w:szCs w:val="24"/>
        </w:rPr>
        <w:t xml:space="preserve"> </w:t>
      </w:r>
      <w:r w:rsidR="000E3692">
        <w:rPr>
          <w:sz w:val="24"/>
          <w:szCs w:val="24"/>
        </w:rPr>
        <w:t>južnočakavski ikavski govor</w:t>
      </w:r>
      <w:r>
        <w:rPr>
          <w:sz w:val="24"/>
          <w:szCs w:val="24"/>
        </w:rPr>
        <w:t xml:space="preserve"> </w:t>
      </w:r>
      <w:r w:rsidR="000E3692">
        <w:rPr>
          <w:sz w:val="24"/>
          <w:szCs w:val="24"/>
        </w:rPr>
        <w:t xml:space="preserve">pod velikim utjecajem </w:t>
      </w:r>
      <w:r w:rsidR="009C7170">
        <w:rPr>
          <w:sz w:val="24"/>
          <w:szCs w:val="24"/>
        </w:rPr>
        <w:t xml:space="preserve">geografski bliskih </w:t>
      </w:r>
      <w:r w:rsidR="000E3692">
        <w:rPr>
          <w:sz w:val="24"/>
          <w:szCs w:val="24"/>
        </w:rPr>
        <w:t xml:space="preserve">štokavsko-ikavskih govora i standardnog hrvatskog jezika. Najbolji pokazatelj toga </w:t>
      </w:r>
      <w:r w:rsidR="009C7170">
        <w:rPr>
          <w:sz w:val="24"/>
          <w:szCs w:val="24"/>
        </w:rPr>
        <w:t xml:space="preserve">utjecaja </w:t>
      </w:r>
      <w:r w:rsidR="000E3692">
        <w:rPr>
          <w:sz w:val="24"/>
          <w:szCs w:val="24"/>
        </w:rPr>
        <w:t xml:space="preserve">je povećavanje naglasnog inventara od tronaglasnog sustava, karakterističnog za čakavske govore, do peteronaglasnog sustava </w:t>
      </w:r>
      <w:r w:rsidR="009C7170">
        <w:rPr>
          <w:sz w:val="24"/>
          <w:szCs w:val="24"/>
        </w:rPr>
        <w:t>u koje</w:t>
      </w:r>
      <w:r w:rsidR="000C1FAD">
        <w:rPr>
          <w:sz w:val="24"/>
          <w:szCs w:val="24"/>
        </w:rPr>
        <w:t>m</w:t>
      </w:r>
      <w:r w:rsidR="009C7170">
        <w:rPr>
          <w:sz w:val="24"/>
          <w:szCs w:val="24"/>
        </w:rPr>
        <w:t xml:space="preserve"> su brojne značajke nastale</w:t>
      </w:r>
      <w:r w:rsidR="000E3692">
        <w:rPr>
          <w:sz w:val="24"/>
          <w:szCs w:val="24"/>
        </w:rPr>
        <w:t xml:space="preserve"> </w:t>
      </w:r>
      <w:r w:rsidR="009C7170">
        <w:rPr>
          <w:sz w:val="24"/>
          <w:szCs w:val="24"/>
        </w:rPr>
        <w:t>pod utjecajem</w:t>
      </w:r>
      <w:r w:rsidR="000E3692">
        <w:rPr>
          <w:sz w:val="24"/>
          <w:szCs w:val="24"/>
        </w:rPr>
        <w:t xml:space="preserve"> štokavsk</w:t>
      </w:r>
      <w:r w:rsidR="009C7170">
        <w:rPr>
          <w:sz w:val="24"/>
          <w:szCs w:val="24"/>
        </w:rPr>
        <w:t>og</w:t>
      </w:r>
      <w:r w:rsidR="000E3692">
        <w:rPr>
          <w:sz w:val="24"/>
          <w:szCs w:val="24"/>
        </w:rPr>
        <w:t>.</w:t>
      </w:r>
      <w:r w:rsidR="009B2D90">
        <w:rPr>
          <w:sz w:val="24"/>
          <w:szCs w:val="24"/>
        </w:rPr>
        <w:tab/>
      </w:r>
    </w:p>
    <w:p w:rsidR="009B2D90" w:rsidRDefault="009B2D90" w:rsidP="009C7170">
      <w:pPr>
        <w:pStyle w:val="Bezproreda"/>
        <w:spacing w:line="360" w:lineRule="auto"/>
        <w:ind w:firstLine="708"/>
        <w:jc w:val="both"/>
        <w:rPr>
          <w:sz w:val="24"/>
          <w:szCs w:val="24"/>
        </w:rPr>
      </w:pPr>
      <w:r>
        <w:rPr>
          <w:sz w:val="24"/>
          <w:szCs w:val="24"/>
        </w:rPr>
        <w:t>Analiz</w:t>
      </w:r>
      <w:r w:rsidR="008932B6">
        <w:rPr>
          <w:sz w:val="24"/>
          <w:szCs w:val="24"/>
        </w:rPr>
        <w:t>u</w:t>
      </w:r>
      <w:r>
        <w:rPr>
          <w:sz w:val="24"/>
          <w:szCs w:val="24"/>
        </w:rPr>
        <w:t xml:space="preserve"> 390 prikupljenih romanizama </w:t>
      </w:r>
      <w:r w:rsidR="008932B6">
        <w:rPr>
          <w:sz w:val="24"/>
          <w:szCs w:val="24"/>
        </w:rPr>
        <w:t>ponajprije smo proveli kroz</w:t>
      </w:r>
      <w:r>
        <w:rPr>
          <w:sz w:val="24"/>
          <w:szCs w:val="24"/>
        </w:rPr>
        <w:t xml:space="preserve"> podjel</w:t>
      </w:r>
      <w:r w:rsidR="008932B6">
        <w:rPr>
          <w:sz w:val="24"/>
          <w:szCs w:val="24"/>
        </w:rPr>
        <w:t>u</w:t>
      </w:r>
      <w:r>
        <w:rPr>
          <w:sz w:val="24"/>
          <w:szCs w:val="24"/>
        </w:rPr>
        <w:t xml:space="preserve"> u dvadeset i pet skupina prema semantičkim poljima kojima pripadaju. Analiza je pokazala da najveći postotak prikupljenih romanizama pripada semantičkom polju gastronomije</w:t>
      </w:r>
      <w:r w:rsidR="00E706FF">
        <w:rPr>
          <w:sz w:val="24"/>
          <w:szCs w:val="24"/>
        </w:rPr>
        <w:t>, dok je postotak onih koji pripadaju polju pomorstva na prvi pogled iznenađujuće nizak za jednu primorsku lokalnu zajednicu</w:t>
      </w:r>
      <w:r>
        <w:rPr>
          <w:sz w:val="24"/>
          <w:szCs w:val="24"/>
        </w:rPr>
        <w:t>.</w:t>
      </w:r>
      <w:r w:rsidR="00E706FF">
        <w:rPr>
          <w:sz w:val="24"/>
          <w:szCs w:val="24"/>
        </w:rPr>
        <w:t xml:space="preserve"> Ipak, u skladu je to s izjavama naših kazivača koji su nam pojasnili kako je lokalno stanovništvo </w:t>
      </w:r>
      <w:r w:rsidR="00D627F6">
        <w:rPr>
          <w:sz w:val="24"/>
          <w:szCs w:val="24"/>
        </w:rPr>
        <w:t xml:space="preserve">većinom </w:t>
      </w:r>
      <w:r w:rsidR="00E706FF">
        <w:rPr>
          <w:sz w:val="24"/>
          <w:szCs w:val="24"/>
        </w:rPr>
        <w:t xml:space="preserve">tradicijski orijentirano k poljoprivredi, </w:t>
      </w:r>
      <w:r w:rsidR="00D627F6">
        <w:rPr>
          <w:sz w:val="24"/>
          <w:szCs w:val="24"/>
        </w:rPr>
        <w:t>da</w:t>
      </w:r>
      <w:r w:rsidR="00E706FF">
        <w:rPr>
          <w:sz w:val="24"/>
          <w:szCs w:val="24"/>
        </w:rPr>
        <w:t xml:space="preserve"> se ribarstv</w:t>
      </w:r>
      <w:r w:rsidR="00D627F6">
        <w:rPr>
          <w:sz w:val="24"/>
          <w:szCs w:val="24"/>
        </w:rPr>
        <w:t>om</w:t>
      </w:r>
      <w:r w:rsidR="00E706FF">
        <w:rPr>
          <w:sz w:val="24"/>
          <w:szCs w:val="24"/>
        </w:rPr>
        <w:t xml:space="preserve"> i pomorstv</w:t>
      </w:r>
      <w:r w:rsidR="00D627F6">
        <w:rPr>
          <w:sz w:val="24"/>
          <w:szCs w:val="24"/>
        </w:rPr>
        <w:t>om</w:t>
      </w:r>
      <w:r w:rsidR="00E706FF">
        <w:rPr>
          <w:sz w:val="24"/>
          <w:szCs w:val="24"/>
        </w:rPr>
        <w:t xml:space="preserve"> </w:t>
      </w:r>
      <w:r w:rsidR="00D627F6">
        <w:rPr>
          <w:sz w:val="24"/>
          <w:szCs w:val="24"/>
        </w:rPr>
        <w:t>bave</w:t>
      </w:r>
      <w:r w:rsidR="00E706FF">
        <w:rPr>
          <w:sz w:val="24"/>
          <w:szCs w:val="24"/>
        </w:rPr>
        <w:t xml:space="preserve"> tek </w:t>
      </w:r>
      <w:r w:rsidR="00D627F6">
        <w:rPr>
          <w:sz w:val="24"/>
          <w:szCs w:val="24"/>
        </w:rPr>
        <w:t xml:space="preserve">oni koji žive </w:t>
      </w:r>
      <w:r w:rsidR="00E706FF">
        <w:rPr>
          <w:sz w:val="24"/>
          <w:szCs w:val="24"/>
        </w:rPr>
        <w:t xml:space="preserve">u </w:t>
      </w:r>
      <w:r w:rsidR="00D041DE">
        <w:rPr>
          <w:sz w:val="24"/>
          <w:szCs w:val="24"/>
        </w:rPr>
        <w:t xml:space="preserve">razmjerno </w:t>
      </w:r>
      <w:r w:rsidR="00D627F6">
        <w:rPr>
          <w:sz w:val="24"/>
          <w:szCs w:val="24"/>
        </w:rPr>
        <w:t>uskom priobalnom pojasu</w:t>
      </w:r>
      <w:r w:rsidR="00E706FF">
        <w:rPr>
          <w:sz w:val="24"/>
          <w:szCs w:val="24"/>
        </w:rPr>
        <w:t xml:space="preserve">, </w:t>
      </w:r>
      <w:r w:rsidR="00D627F6">
        <w:rPr>
          <w:sz w:val="24"/>
          <w:szCs w:val="24"/>
        </w:rPr>
        <w:t xml:space="preserve">te da su i </w:t>
      </w:r>
      <w:r w:rsidR="00E706FF">
        <w:rPr>
          <w:sz w:val="24"/>
          <w:szCs w:val="24"/>
        </w:rPr>
        <w:t xml:space="preserve">među njima </w:t>
      </w:r>
      <w:r w:rsidR="00D627F6">
        <w:rPr>
          <w:sz w:val="24"/>
          <w:szCs w:val="24"/>
        </w:rPr>
        <w:t xml:space="preserve">samo oni bogatiji </w:t>
      </w:r>
      <w:r w:rsidR="00E706FF">
        <w:rPr>
          <w:sz w:val="24"/>
          <w:szCs w:val="24"/>
        </w:rPr>
        <w:t>mogli priuštiti</w:t>
      </w:r>
      <w:r w:rsidR="00FC38B5">
        <w:rPr>
          <w:sz w:val="24"/>
          <w:szCs w:val="24"/>
        </w:rPr>
        <w:t xml:space="preserve"> plovilo kojim bi odlazili u ribolov.</w:t>
      </w:r>
    </w:p>
    <w:p w:rsidR="0064134D" w:rsidRDefault="0064134D" w:rsidP="00E706FF">
      <w:pPr>
        <w:pStyle w:val="Bezproreda"/>
        <w:spacing w:line="360" w:lineRule="auto"/>
        <w:ind w:firstLine="708"/>
        <w:jc w:val="both"/>
        <w:rPr>
          <w:sz w:val="24"/>
          <w:szCs w:val="24"/>
        </w:rPr>
      </w:pPr>
      <w:r>
        <w:rPr>
          <w:sz w:val="24"/>
          <w:szCs w:val="24"/>
        </w:rPr>
        <w:t xml:space="preserve">Etimološka analiza prikupljenih romanizama pokazala je da je većina zabilježenih leksema u primoštenski govor ušla iz mletačkog. Osim toga, prisutni su, no </w:t>
      </w:r>
      <w:r w:rsidR="0062329B">
        <w:rPr>
          <w:sz w:val="24"/>
          <w:szCs w:val="24"/>
        </w:rPr>
        <w:t xml:space="preserve">znatno </w:t>
      </w:r>
      <w:r>
        <w:rPr>
          <w:sz w:val="24"/>
          <w:szCs w:val="24"/>
        </w:rPr>
        <w:t xml:space="preserve">manje zastupljeni, i romanizmi koji korijen imaju u </w:t>
      </w:r>
      <w:r w:rsidR="00FC38B5">
        <w:rPr>
          <w:sz w:val="24"/>
          <w:szCs w:val="24"/>
        </w:rPr>
        <w:t xml:space="preserve">drugim </w:t>
      </w:r>
      <w:r>
        <w:rPr>
          <w:sz w:val="24"/>
          <w:szCs w:val="24"/>
        </w:rPr>
        <w:t>venetsk</w:t>
      </w:r>
      <w:r w:rsidR="00FC38B5">
        <w:rPr>
          <w:sz w:val="24"/>
          <w:szCs w:val="24"/>
        </w:rPr>
        <w:t>i</w:t>
      </w:r>
      <w:r>
        <w:rPr>
          <w:sz w:val="24"/>
          <w:szCs w:val="24"/>
        </w:rPr>
        <w:t>m</w:t>
      </w:r>
      <w:r w:rsidR="00FC38B5">
        <w:rPr>
          <w:sz w:val="24"/>
          <w:szCs w:val="24"/>
        </w:rPr>
        <w:t xml:space="preserve"> govorima</w:t>
      </w:r>
      <w:r>
        <w:rPr>
          <w:sz w:val="24"/>
          <w:szCs w:val="24"/>
        </w:rPr>
        <w:t xml:space="preserve">, tršćanskom </w:t>
      </w:r>
      <w:r w:rsidR="00933E82">
        <w:rPr>
          <w:sz w:val="24"/>
          <w:szCs w:val="24"/>
        </w:rPr>
        <w:t>te</w:t>
      </w:r>
      <w:r>
        <w:rPr>
          <w:sz w:val="24"/>
          <w:szCs w:val="24"/>
        </w:rPr>
        <w:t xml:space="preserve"> standardnom </w:t>
      </w:r>
      <w:r>
        <w:rPr>
          <w:sz w:val="24"/>
          <w:szCs w:val="24"/>
        </w:rPr>
        <w:lastRenderedPageBreak/>
        <w:t>talijanskom jeziku, dok s</w:t>
      </w:r>
      <w:r w:rsidR="00933E82">
        <w:rPr>
          <w:sz w:val="24"/>
          <w:szCs w:val="24"/>
        </w:rPr>
        <w:t>e za</w:t>
      </w:r>
      <w:r>
        <w:rPr>
          <w:sz w:val="24"/>
          <w:szCs w:val="24"/>
        </w:rPr>
        <w:t xml:space="preserve"> nek</w:t>
      </w:r>
      <w:r w:rsidR="00933E82">
        <w:rPr>
          <w:sz w:val="24"/>
          <w:szCs w:val="24"/>
        </w:rPr>
        <w:t>e od</w:t>
      </w:r>
      <w:r>
        <w:rPr>
          <w:sz w:val="24"/>
          <w:szCs w:val="24"/>
        </w:rPr>
        <w:t xml:space="preserve"> zabilježeni</w:t>
      </w:r>
      <w:r w:rsidR="00933E82">
        <w:rPr>
          <w:sz w:val="24"/>
          <w:szCs w:val="24"/>
        </w:rPr>
        <w:t>h leksema pokazalo da su prežitci</w:t>
      </w:r>
      <w:r>
        <w:rPr>
          <w:sz w:val="24"/>
          <w:szCs w:val="24"/>
        </w:rPr>
        <w:t xml:space="preserve"> </w:t>
      </w:r>
      <w:r w:rsidR="00933E82">
        <w:rPr>
          <w:sz w:val="24"/>
          <w:szCs w:val="24"/>
        </w:rPr>
        <w:t>autohtone istočnojadranske latinštin</w:t>
      </w:r>
      <w:r w:rsidR="000006D0">
        <w:rPr>
          <w:sz w:val="24"/>
          <w:szCs w:val="24"/>
        </w:rPr>
        <w:t>e</w:t>
      </w:r>
      <w:r w:rsidR="00933E82">
        <w:rPr>
          <w:sz w:val="24"/>
          <w:szCs w:val="24"/>
        </w:rPr>
        <w:t xml:space="preserve">, odnosno </w:t>
      </w:r>
      <w:r>
        <w:rPr>
          <w:sz w:val="24"/>
          <w:szCs w:val="24"/>
        </w:rPr>
        <w:t>osta</w:t>
      </w:r>
      <w:r w:rsidR="00B2303A">
        <w:rPr>
          <w:sz w:val="24"/>
          <w:szCs w:val="24"/>
        </w:rPr>
        <w:t>t</w:t>
      </w:r>
      <w:r>
        <w:rPr>
          <w:sz w:val="24"/>
          <w:szCs w:val="24"/>
        </w:rPr>
        <w:t xml:space="preserve">ci </w:t>
      </w:r>
      <w:r w:rsidR="000006D0">
        <w:rPr>
          <w:sz w:val="24"/>
          <w:szCs w:val="24"/>
        </w:rPr>
        <w:t xml:space="preserve">izumrloga </w:t>
      </w:r>
      <w:r>
        <w:rPr>
          <w:sz w:val="24"/>
          <w:szCs w:val="24"/>
        </w:rPr>
        <w:t xml:space="preserve">dalmatskoga jezika. </w:t>
      </w:r>
    </w:p>
    <w:p w:rsidR="008E6D4E" w:rsidRDefault="008E6D4E" w:rsidP="005D3330">
      <w:pPr>
        <w:spacing w:after="0" w:line="360" w:lineRule="auto"/>
        <w:ind w:firstLine="708"/>
        <w:jc w:val="both"/>
        <w:rPr>
          <w:sz w:val="24"/>
          <w:szCs w:val="24"/>
          <w:lang w:eastAsia="hr-HR"/>
        </w:rPr>
      </w:pPr>
      <w:r>
        <w:rPr>
          <w:sz w:val="24"/>
          <w:szCs w:val="24"/>
          <w:lang w:eastAsia="hr-HR"/>
        </w:rPr>
        <w:t xml:space="preserve">Napominjemo da zbog velikog opsega istraživane teme nismo detaljno proučavali morfologiju prikupljenih romanizama. Ukratko smo predstavile </w:t>
      </w:r>
      <w:r w:rsidR="004A1FD1">
        <w:rPr>
          <w:sz w:val="24"/>
          <w:szCs w:val="24"/>
          <w:lang w:eastAsia="hr-HR"/>
        </w:rPr>
        <w:t xml:space="preserve">tek </w:t>
      </w:r>
      <w:r>
        <w:rPr>
          <w:sz w:val="24"/>
          <w:szCs w:val="24"/>
          <w:lang w:eastAsia="hr-HR"/>
        </w:rPr>
        <w:t xml:space="preserve">neke </w:t>
      </w:r>
      <w:r w:rsidR="004A1FD1">
        <w:rPr>
          <w:sz w:val="24"/>
          <w:szCs w:val="24"/>
          <w:lang w:eastAsia="hr-HR"/>
        </w:rPr>
        <w:t>od osnovnih</w:t>
      </w:r>
      <w:r>
        <w:rPr>
          <w:sz w:val="24"/>
          <w:szCs w:val="24"/>
          <w:lang w:eastAsia="hr-HR"/>
        </w:rPr>
        <w:t xml:space="preserve"> značajk</w:t>
      </w:r>
      <w:r w:rsidR="004A1FD1">
        <w:rPr>
          <w:sz w:val="24"/>
          <w:szCs w:val="24"/>
          <w:lang w:eastAsia="hr-HR"/>
        </w:rPr>
        <w:t>i</w:t>
      </w:r>
      <w:r>
        <w:rPr>
          <w:sz w:val="24"/>
          <w:szCs w:val="24"/>
          <w:lang w:eastAsia="hr-HR"/>
        </w:rPr>
        <w:t xml:space="preserve"> morfologije u uvodnome dijelu etimološkoga poglavlja. Također, iz istog se razloga nismo bavile semantičkim promjenama kroz koje su neki od leksema prošli u jeziku primatelju. I morfologija i semantičke promjene svakako ostaju teme kojima se potrebno dalje i iscrpnije posvetiti. Osim toga, za podrobniji fonološki opis svih pojavnosti prisutnih u lokalnom</w:t>
      </w:r>
      <w:r w:rsidR="004A1FD1">
        <w:rPr>
          <w:sz w:val="24"/>
          <w:szCs w:val="24"/>
          <w:lang w:eastAsia="hr-HR"/>
        </w:rPr>
        <w:t>e</w:t>
      </w:r>
      <w:r>
        <w:rPr>
          <w:sz w:val="24"/>
          <w:szCs w:val="24"/>
          <w:lang w:eastAsia="hr-HR"/>
        </w:rPr>
        <w:t xml:space="preserve"> govoru potrebno je ispitati još nekolicinu izvornih govornika kako bi se dobila preciznija slika naglasnoga sustava i nekih drugih</w:t>
      </w:r>
      <w:r w:rsidR="005D3330">
        <w:rPr>
          <w:sz w:val="24"/>
          <w:szCs w:val="24"/>
          <w:lang w:eastAsia="hr-HR"/>
        </w:rPr>
        <w:t>, zasad samo naznačenih,</w:t>
      </w:r>
      <w:r>
        <w:rPr>
          <w:sz w:val="24"/>
          <w:szCs w:val="24"/>
          <w:lang w:eastAsia="hr-HR"/>
        </w:rPr>
        <w:t xml:space="preserve"> fonoloških značajki.</w:t>
      </w:r>
    </w:p>
    <w:p w:rsidR="0081704D" w:rsidRPr="008E6D4E" w:rsidRDefault="008E6D4E" w:rsidP="005D3330">
      <w:pPr>
        <w:spacing w:after="0" w:line="360" w:lineRule="auto"/>
        <w:ind w:firstLine="708"/>
        <w:jc w:val="both"/>
        <w:rPr>
          <w:sz w:val="24"/>
          <w:szCs w:val="24"/>
          <w:lang w:eastAsia="hr-HR"/>
        </w:rPr>
      </w:pPr>
      <w:r>
        <w:rPr>
          <w:sz w:val="24"/>
          <w:szCs w:val="24"/>
          <w:lang w:eastAsia="hr-HR"/>
        </w:rPr>
        <w:t xml:space="preserve">Primoštenski je kraj zaista bogat narodnim običajima i povijesnom baštinom, a tisućljetna romansko-slavenska simbioza zrcali se i u govoru tog kraja. Smatramo da govor primoštenskog područja svakako zaslužuje dobiti svoj rječnik romanizama, a poglavito to zaslužuju lokalni ljudi koji predano njeguju svoju tradiciju i običaje te ih </w:t>
      </w:r>
      <w:r w:rsidR="0023132A">
        <w:rPr>
          <w:sz w:val="24"/>
          <w:szCs w:val="24"/>
          <w:lang w:eastAsia="hr-HR"/>
        </w:rPr>
        <w:t xml:space="preserve">marljivim i ustrajnim radom </w:t>
      </w:r>
      <w:r>
        <w:rPr>
          <w:sz w:val="24"/>
          <w:szCs w:val="24"/>
          <w:lang w:eastAsia="hr-HR"/>
        </w:rPr>
        <w:t>čuvaju od zaborava</w:t>
      </w:r>
      <w:r w:rsidR="007E4D30">
        <w:rPr>
          <w:sz w:val="24"/>
          <w:szCs w:val="24"/>
          <w:lang w:eastAsia="hr-HR"/>
        </w:rPr>
        <w:t>.</w:t>
      </w:r>
    </w:p>
    <w:p w:rsidR="0023132A" w:rsidRDefault="0023132A">
      <w:pPr>
        <w:spacing w:after="0" w:line="240" w:lineRule="auto"/>
        <w:rPr>
          <w:b/>
          <w:bCs/>
          <w:sz w:val="24"/>
          <w:szCs w:val="24"/>
        </w:rPr>
      </w:pPr>
      <w:r>
        <w:rPr>
          <w:b/>
          <w:bCs/>
          <w:sz w:val="24"/>
          <w:szCs w:val="24"/>
        </w:rPr>
        <w:br w:type="page"/>
      </w:r>
    </w:p>
    <w:p w:rsidR="00027598" w:rsidRPr="00B4017D" w:rsidRDefault="009A32BD" w:rsidP="00F66C19">
      <w:pPr>
        <w:pStyle w:val="Naslov1"/>
        <w:ind w:firstLine="708"/>
      </w:pPr>
      <w:bookmarkStart w:id="21" w:name="_Toc133314077"/>
      <w:r>
        <w:lastRenderedPageBreak/>
        <w:t xml:space="preserve">8. </w:t>
      </w:r>
      <w:r w:rsidR="00027598" w:rsidRPr="00B4017D">
        <w:t>Literatura:</w:t>
      </w:r>
      <w:bookmarkEnd w:id="21"/>
      <w:r w:rsidR="00027598" w:rsidRPr="00B4017D">
        <w:t xml:space="preserve"> </w:t>
      </w:r>
    </w:p>
    <w:p w:rsidR="00754DF5" w:rsidRPr="00B4017D" w:rsidRDefault="00754DF5" w:rsidP="00B4017D">
      <w:pPr>
        <w:spacing w:after="0" w:line="360" w:lineRule="auto"/>
        <w:jc w:val="both"/>
        <w:rPr>
          <w:sz w:val="24"/>
          <w:szCs w:val="24"/>
          <w:shd w:val="clear" w:color="auto" w:fill="FFFFFF"/>
        </w:rPr>
      </w:pPr>
    </w:p>
    <w:p w:rsidR="002F32B3" w:rsidRPr="00B4017D" w:rsidRDefault="004A03B1" w:rsidP="006A0C0E">
      <w:pPr>
        <w:spacing w:line="276" w:lineRule="auto"/>
        <w:jc w:val="both"/>
        <w:rPr>
          <w:sz w:val="24"/>
          <w:szCs w:val="24"/>
        </w:rPr>
      </w:pPr>
      <w:r w:rsidRPr="00B4017D">
        <w:rPr>
          <w:sz w:val="24"/>
          <w:szCs w:val="24"/>
        </w:rPr>
        <w:t>Čapo-Žmegač, Jasna (</w:t>
      </w:r>
      <w:r w:rsidR="006C02FE" w:rsidRPr="00B4017D">
        <w:rPr>
          <w:sz w:val="24"/>
          <w:szCs w:val="24"/>
        </w:rPr>
        <w:t>1998</w:t>
      </w:r>
      <w:r w:rsidRPr="00B4017D">
        <w:rPr>
          <w:sz w:val="24"/>
          <w:szCs w:val="24"/>
        </w:rPr>
        <w:t>). Seoska društvenost, u:</w:t>
      </w:r>
      <w:r w:rsidR="006C02FE" w:rsidRPr="00B4017D">
        <w:rPr>
          <w:sz w:val="24"/>
          <w:szCs w:val="24"/>
        </w:rPr>
        <w:t xml:space="preserve"> </w:t>
      </w:r>
      <w:r w:rsidR="006C02FE" w:rsidRPr="00B4017D">
        <w:rPr>
          <w:i/>
          <w:sz w:val="24"/>
          <w:szCs w:val="24"/>
        </w:rPr>
        <w:t>Etnografija. Svagdan i blagdan hrvatskoga puka</w:t>
      </w:r>
      <w:r w:rsidR="006C02FE" w:rsidRPr="00B4017D">
        <w:rPr>
          <w:sz w:val="24"/>
          <w:szCs w:val="24"/>
        </w:rPr>
        <w:t>, ur. Bratulić</w:t>
      </w:r>
      <w:r w:rsidR="00386A8C">
        <w:rPr>
          <w:sz w:val="24"/>
          <w:szCs w:val="24"/>
        </w:rPr>
        <w:t>, Josip</w:t>
      </w:r>
      <w:r w:rsidR="006C02FE" w:rsidRPr="00B4017D">
        <w:rPr>
          <w:sz w:val="24"/>
          <w:szCs w:val="24"/>
        </w:rPr>
        <w:t xml:space="preserve"> i Hekman</w:t>
      </w:r>
      <w:r w:rsidR="00386A8C">
        <w:rPr>
          <w:sz w:val="24"/>
          <w:szCs w:val="24"/>
        </w:rPr>
        <w:t>, Jelena</w:t>
      </w:r>
      <w:r w:rsidR="006C02FE" w:rsidRPr="00B4017D">
        <w:rPr>
          <w:sz w:val="24"/>
          <w:szCs w:val="24"/>
        </w:rPr>
        <w:t xml:space="preserve">. Zagreb: Matica Hrvatska, </w:t>
      </w:r>
      <w:r w:rsidRPr="00B4017D">
        <w:rPr>
          <w:sz w:val="24"/>
          <w:szCs w:val="24"/>
        </w:rPr>
        <w:t xml:space="preserve">str. </w:t>
      </w:r>
      <w:r w:rsidR="006C02FE" w:rsidRPr="00B4017D">
        <w:rPr>
          <w:sz w:val="24"/>
          <w:szCs w:val="24"/>
        </w:rPr>
        <w:t>251-295.</w:t>
      </w:r>
    </w:p>
    <w:p w:rsidR="002F32B3" w:rsidRPr="00B4017D" w:rsidRDefault="004A03B1" w:rsidP="006A0C0E">
      <w:pPr>
        <w:spacing w:line="276" w:lineRule="auto"/>
        <w:jc w:val="both"/>
        <w:rPr>
          <w:sz w:val="24"/>
          <w:szCs w:val="24"/>
        </w:rPr>
      </w:pPr>
      <w:r w:rsidRPr="00B4017D">
        <w:rPr>
          <w:sz w:val="24"/>
          <w:szCs w:val="24"/>
        </w:rPr>
        <w:t>D'Agostino, Mari (</w:t>
      </w:r>
      <w:r w:rsidR="002C6E5E" w:rsidRPr="00B4017D">
        <w:rPr>
          <w:sz w:val="24"/>
          <w:szCs w:val="24"/>
        </w:rPr>
        <w:t>2012</w:t>
      </w:r>
      <w:r w:rsidRPr="00B4017D">
        <w:rPr>
          <w:sz w:val="24"/>
          <w:szCs w:val="24"/>
        </w:rPr>
        <w:t>)</w:t>
      </w:r>
      <w:r w:rsidR="002C6E5E" w:rsidRPr="00B4017D">
        <w:rPr>
          <w:sz w:val="24"/>
          <w:szCs w:val="24"/>
        </w:rPr>
        <w:t xml:space="preserve">. </w:t>
      </w:r>
      <w:r w:rsidR="002C6E5E" w:rsidRPr="00B4017D">
        <w:rPr>
          <w:i/>
          <w:sz w:val="24"/>
          <w:szCs w:val="24"/>
        </w:rPr>
        <w:t>Sociolinguistica dell'Italia contemporanea</w:t>
      </w:r>
      <w:r w:rsidR="00BF57EA" w:rsidRPr="00B4017D">
        <w:rPr>
          <w:sz w:val="24"/>
          <w:szCs w:val="24"/>
        </w:rPr>
        <w:t>,</w:t>
      </w:r>
      <w:r w:rsidR="002C6E5E" w:rsidRPr="00B4017D">
        <w:rPr>
          <w:sz w:val="24"/>
          <w:szCs w:val="24"/>
        </w:rPr>
        <w:t xml:space="preserve"> Bologna: Il Mulino. </w:t>
      </w:r>
    </w:p>
    <w:p w:rsidR="002F32B3" w:rsidRPr="00B4017D" w:rsidRDefault="00BF57EA" w:rsidP="006A0C0E">
      <w:pPr>
        <w:spacing w:line="276" w:lineRule="auto"/>
        <w:jc w:val="both"/>
        <w:rPr>
          <w:sz w:val="24"/>
          <w:szCs w:val="24"/>
        </w:rPr>
      </w:pPr>
      <w:r w:rsidRPr="00B4017D">
        <w:rPr>
          <w:sz w:val="24"/>
          <w:szCs w:val="24"/>
          <w:shd w:val="clear" w:color="auto" w:fill="FFFFFF"/>
        </w:rPr>
        <w:t xml:space="preserve">Dujmović, Frane (1997). Srednjovjekovna povijest Primoštena i Rogoznice, u: </w:t>
      </w:r>
      <w:r w:rsidRPr="00B4017D">
        <w:rPr>
          <w:i/>
          <w:iCs/>
          <w:sz w:val="24"/>
          <w:szCs w:val="24"/>
          <w:shd w:val="clear" w:color="auto" w:fill="FFFFFF"/>
        </w:rPr>
        <w:t>Povid</w:t>
      </w:r>
      <w:r w:rsidRPr="00B4017D">
        <w:rPr>
          <w:sz w:val="24"/>
          <w:szCs w:val="24"/>
          <w:shd w:val="clear" w:color="auto" w:fill="FFFFFF"/>
        </w:rPr>
        <w:t xml:space="preserve">. </w:t>
      </w:r>
      <w:r w:rsidRPr="00B4017D">
        <w:rPr>
          <w:i/>
          <w:sz w:val="24"/>
          <w:szCs w:val="24"/>
          <w:shd w:val="clear" w:color="auto" w:fill="FFFFFF"/>
        </w:rPr>
        <w:t>Zbornik radova o primoštenskom i rogozničkom kraju</w:t>
      </w:r>
      <w:r w:rsidRPr="00B4017D">
        <w:rPr>
          <w:sz w:val="24"/>
          <w:szCs w:val="24"/>
          <w:shd w:val="clear" w:color="auto" w:fill="FFFFFF"/>
        </w:rPr>
        <w:t>, ur. Kale, Jadran; Krnčević, Željko, Primošten/Šibenik: Ogranak Matice hrvatske u Primoštenu/Županijski muzej u Šibeniku, str. 113-127.</w:t>
      </w:r>
    </w:p>
    <w:p w:rsidR="002F32B3" w:rsidRPr="00B4017D" w:rsidRDefault="00BF57EA" w:rsidP="006A0C0E">
      <w:pPr>
        <w:spacing w:line="276" w:lineRule="auto"/>
        <w:jc w:val="both"/>
        <w:rPr>
          <w:sz w:val="24"/>
          <w:szCs w:val="24"/>
        </w:rPr>
      </w:pPr>
      <w:r w:rsidRPr="00B4017D">
        <w:rPr>
          <w:sz w:val="24"/>
          <w:szCs w:val="24"/>
        </w:rPr>
        <w:t xml:space="preserve">Đaković, Pavle (1957). </w:t>
      </w:r>
      <w:r w:rsidR="00F10A16">
        <w:rPr>
          <w:sz w:val="24"/>
          <w:szCs w:val="24"/>
        </w:rPr>
        <w:t xml:space="preserve">Ružmarin, u: </w:t>
      </w:r>
      <w:r w:rsidR="00386A8C" w:rsidRPr="00B4017D">
        <w:rPr>
          <w:i/>
          <w:iCs/>
          <w:sz w:val="24"/>
          <w:szCs w:val="24"/>
        </w:rPr>
        <w:t>Naše more</w:t>
      </w:r>
      <w:r w:rsidRPr="00B4017D">
        <w:rPr>
          <w:i/>
          <w:iCs/>
          <w:sz w:val="24"/>
          <w:szCs w:val="24"/>
        </w:rPr>
        <w:t>: znanstveni časopis za more i pomorstvo</w:t>
      </w:r>
      <w:r w:rsidRPr="00B4017D">
        <w:rPr>
          <w:sz w:val="24"/>
          <w:szCs w:val="24"/>
        </w:rPr>
        <w:t xml:space="preserve">, 4-3, str. </w:t>
      </w:r>
      <w:r w:rsidR="00F10A16">
        <w:rPr>
          <w:sz w:val="24"/>
          <w:szCs w:val="24"/>
        </w:rPr>
        <w:t>199-</w:t>
      </w:r>
      <w:r w:rsidRPr="00B4017D">
        <w:rPr>
          <w:sz w:val="24"/>
          <w:szCs w:val="24"/>
        </w:rPr>
        <w:t>200.</w:t>
      </w:r>
    </w:p>
    <w:p w:rsidR="002F32B3" w:rsidRPr="00B4017D" w:rsidRDefault="00BF57EA" w:rsidP="006A0C0E">
      <w:pPr>
        <w:spacing w:line="276" w:lineRule="auto"/>
        <w:jc w:val="both"/>
        <w:rPr>
          <w:sz w:val="24"/>
          <w:szCs w:val="24"/>
        </w:rPr>
      </w:pPr>
      <w:r w:rsidRPr="00B4017D">
        <w:rPr>
          <w:sz w:val="24"/>
          <w:szCs w:val="24"/>
          <w:shd w:val="clear" w:color="auto" w:fill="FFFFFF"/>
        </w:rPr>
        <w:t xml:space="preserve">Friganović, Mladen (1976). Geografske osobine primoštensko-rogozničkoga kraja, u: </w:t>
      </w:r>
      <w:r w:rsidRPr="00B4017D">
        <w:rPr>
          <w:i/>
          <w:iCs/>
          <w:sz w:val="24"/>
          <w:szCs w:val="24"/>
          <w:shd w:val="clear" w:color="auto" w:fill="FFFFFF"/>
        </w:rPr>
        <w:t xml:space="preserve">Hrvatski geografski glasnik, </w:t>
      </w:r>
      <w:r w:rsidRPr="00B4017D">
        <w:rPr>
          <w:sz w:val="24"/>
          <w:szCs w:val="24"/>
          <w:shd w:val="clear" w:color="auto" w:fill="FFFFFF"/>
        </w:rPr>
        <w:t>38</w:t>
      </w:r>
      <w:r w:rsidRPr="00B4017D">
        <w:rPr>
          <w:i/>
          <w:iCs/>
          <w:sz w:val="24"/>
          <w:szCs w:val="24"/>
          <w:shd w:val="clear" w:color="auto" w:fill="FFFFFF"/>
        </w:rPr>
        <w:t>-</w:t>
      </w:r>
      <w:r w:rsidRPr="00B4017D">
        <w:rPr>
          <w:sz w:val="24"/>
          <w:szCs w:val="24"/>
          <w:shd w:val="clear" w:color="auto" w:fill="FFFFFF"/>
        </w:rPr>
        <w:t xml:space="preserve">1, str. 85-96. </w:t>
      </w:r>
    </w:p>
    <w:p w:rsidR="002F32B3" w:rsidRPr="00B4017D" w:rsidRDefault="00BF57EA" w:rsidP="006A0C0E">
      <w:pPr>
        <w:spacing w:line="276" w:lineRule="auto"/>
        <w:jc w:val="both"/>
        <w:rPr>
          <w:sz w:val="24"/>
          <w:szCs w:val="24"/>
        </w:rPr>
      </w:pPr>
      <w:r w:rsidRPr="00B4017D">
        <w:rPr>
          <w:sz w:val="24"/>
          <w:szCs w:val="24"/>
          <w:shd w:val="clear" w:color="auto" w:fill="FFFFFF"/>
        </w:rPr>
        <w:t xml:space="preserve">Friganović, Mladen Ante (1997). Primoštensko-rogoznički kraj (zemljopisno-demografska skica), u: </w:t>
      </w:r>
      <w:r w:rsidRPr="00B4017D">
        <w:rPr>
          <w:i/>
          <w:iCs/>
          <w:sz w:val="24"/>
          <w:szCs w:val="24"/>
          <w:shd w:val="clear" w:color="auto" w:fill="FFFFFF"/>
        </w:rPr>
        <w:t>Povid</w:t>
      </w:r>
      <w:r w:rsidRPr="00B4017D">
        <w:rPr>
          <w:sz w:val="24"/>
          <w:szCs w:val="24"/>
          <w:shd w:val="clear" w:color="auto" w:fill="FFFFFF"/>
        </w:rPr>
        <w:t xml:space="preserve">. </w:t>
      </w:r>
      <w:r w:rsidRPr="00B4017D">
        <w:rPr>
          <w:i/>
          <w:sz w:val="24"/>
          <w:szCs w:val="24"/>
          <w:shd w:val="clear" w:color="auto" w:fill="FFFFFF"/>
        </w:rPr>
        <w:t>Zbornik radova o primoštenskom i rogozničkom kraju</w:t>
      </w:r>
      <w:r w:rsidRPr="00B4017D">
        <w:rPr>
          <w:sz w:val="24"/>
          <w:szCs w:val="24"/>
          <w:shd w:val="clear" w:color="auto" w:fill="FFFFFF"/>
        </w:rPr>
        <w:t>, ur. Kale, Jadran; Krnčević, Željko, Primošten/Šibenik: Ogranak Matice hrvatske u Primoštenu/Županijski muzej u Šibeniku, str. 9-24.</w:t>
      </w:r>
    </w:p>
    <w:p w:rsidR="002F32B3" w:rsidRDefault="00BF57EA" w:rsidP="006A0C0E">
      <w:pPr>
        <w:spacing w:line="276" w:lineRule="auto"/>
        <w:jc w:val="both"/>
        <w:rPr>
          <w:sz w:val="24"/>
          <w:szCs w:val="24"/>
        </w:rPr>
      </w:pPr>
      <w:r w:rsidRPr="00B4017D">
        <w:rPr>
          <w:sz w:val="24"/>
          <w:szCs w:val="24"/>
        </w:rPr>
        <w:t xml:space="preserve">Furčić, Ivo (1984). </w:t>
      </w:r>
      <w:r w:rsidRPr="00B4017D">
        <w:rPr>
          <w:i/>
          <w:sz w:val="24"/>
          <w:szCs w:val="24"/>
        </w:rPr>
        <w:t>Narodno stvaralaštvo Primoštena</w:t>
      </w:r>
      <w:r w:rsidRPr="00B4017D">
        <w:rPr>
          <w:sz w:val="24"/>
          <w:szCs w:val="24"/>
        </w:rPr>
        <w:t>. Šibenik: Muzej grada Šibenika.</w:t>
      </w:r>
    </w:p>
    <w:p w:rsidR="006A0C0E" w:rsidRPr="006A0C0E" w:rsidRDefault="006A0C0E" w:rsidP="006A0C0E">
      <w:pPr>
        <w:spacing w:line="276" w:lineRule="auto"/>
        <w:jc w:val="both"/>
        <w:rPr>
          <w:bCs/>
          <w:i/>
          <w:sz w:val="24"/>
          <w:szCs w:val="24"/>
        </w:rPr>
      </w:pPr>
      <w:r>
        <w:rPr>
          <w:sz w:val="24"/>
          <w:szCs w:val="24"/>
        </w:rPr>
        <w:t xml:space="preserve">Gačić, Jasna (1979), Romanski elementi u splitskom čakavskom govoru, u: </w:t>
      </w:r>
      <w:r>
        <w:rPr>
          <w:bCs/>
          <w:i/>
          <w:sz w:val="24"/>
          <w:szCs w:val="24"/>
        </w:rPr>
        <w:t>Čakavska rič</w:t>
      </w:r>
      <w:r w:rsidRPr="006A0C0E">
        <w:rPr>
          <w:bCs/>
          <w:i/>
          <w:sz w:val="24"/>
          <w:szCs w:val="24"/>
        </w:rPr>
        <w:t>: Polugodišnjak za proučavanje čakavske riječi</w:t>
      </w:r>
      <w:r w:rsidRPr="006A0C0E">
        <w:rPr>
          <w:bCs/>
          <w:sz w:val="24"/>
          <w:szCs w:val="24"/>
        </w:rPr>
        <w:t>, 9-1, str.</w:t>
      </w:r>
      <w:r>
        <w:rPr>
          <w:bCs/>
          <w:sz w:val="24"/>
          <w:szCs w:val="24"/>
        </w:rPr>
        <w:t xml:space="preserve"> 3-54.</w:t>
      </w:r>
    </w:p>
    <w:p w:rsidR="002F32B3" w:rsidRDefault="009332EC" w:rsidP="006A0C0E">
      <w:pPr>
        <w:spacing w:line="276" w:lineRule="auto"/>
        <w:jc w:val="both"/>
        <w:rPr>
          <w:sz w:val="24"/>
          <w:szCs w:val="24"/>
        </w:rPr>
      </w:pPr>
      <w:r w:rsidRPr="00B4017D">
        <w:rPr>
          <w:sz w:val="24"/>
          <w:szCs w:val="24"/>
        </w:rPr>
        <w:t>Gaćina-Bilin, Ana (201</w:t>
      </w:r>
      <w:r w:rsidRPr="00C21FA2">
        <w:rPr>
          <w:iCs/>
          <w:sz w:val="24"/>
          <w:szCs w:val="24"/>
        </w:rPr>
        <w:t>9).</w:t>
      </w:r>
      <w:r w:rsidRPr="00B4017D">
        <w:rPr>
          <w:i/>
          <w:sz w:val="24"/>
          <w:szCs w:val="24"/>
        </w:rPr>
        <w:t xml:space="preserve"> I romanismi della terminologia marinaresca nelle parlate locali croate dei paesi di Primošten e Rogoznica</w:t>
      </w:r>
      <w:r w:rsidRPr="00B4017D">
        <w:rPr>
          <w:sz w:val="24"/>
          <w:szCs w:val="24"/>
        </w:rPr>
        <w:t xml:space="preserve">, dipl. rad, Sveučilište u Zadru, </w:t>
      </w:r>
      <w:r w:rsidR="004A03B1" w:rsidRPr="00B4017D">
        <w:rPr>
          <w:sz w:val="24"/>
          <w:szCs w:val="24"/>
        </w:rPr>
        <w:t xml:space="preserve">Filozofski fakultet, </w:t>
      </w:r>
      <w:r w:rsidRPr="00B4017D">
        <w:rPr>
          <w:sz w:val="24"/>
          <w:szCs w:val="24"/>
        </w:rPr>
        <w:t>Odjel za talijanistiku.</w:t>
      </w:r>
    </w:p>
    <w:p w:rsidR="006A0C0E" w:rsidRPr="00B4017D" w:rsidRDefault="006A0C0E" w:rsidP="006A0C0E">
      <w:pPr>
        <w:spacing w:line="276" w:lineRule="auto"/>
        <w:jc w:val="both"/>
        <w:rPr>
          <w:sz w:val="24"/>
          <w:szCs w:val="24"/>
        </w:rPr>
      </w:pPr>
      <w:r w:rsidRPr="006A0C0E">
        <w:rPr>
          <w:sz w:val="24"/>
          <w:szCs w:val="24"/>
        </w:rPr>
        <w:t>Glavan, M</w:t>
      </w:r>
      <w:r>
        <w:rPr>
          <w:sz w:val="24"/>
          <w:szCs w:val="24"/>
        </w:rPr>
        <w:t xml:space="preserve">aria Mariola (2019). </w:t>
      </w:r>
      <w:r>
        <w:rPr>
          <w:i/>
          <w:sz w:val="24"/>
          <w:szCs w:val="24"/>
        </w:rPr>
        <w:t xml:space="preserve">Etimološka obrada posuđenica romanskog podrijetla u govoru </w:t>
      </w:r>
      <w:r w:rsidRPr="006A0C0E">
        <w:rPr>
          <w:i/>
          <w:sz w:val="24"/>
          <w:szCs w:val="24"/>
        </w:rPr>
        <w:t>privlake</w:t>
      </w:r>
      <w:r w:rsidRPr="006A0C0E">
        <w:rPr>
          <w:sz w:val="24"/>
          <w:szCs w:val="24"/>
        </w:rPr>
        <w:t>, Disertacija, Sveučilište u Splitu, Filozofski faku</w:t>
      </w:r>
      <w:r>
        <w:rPr>
          <w:sz w:val="24"/>
          <w:szCs w:val="24"/>
        </w:rPr>
        <w:t>ltet.</w:t>
      </w:r>
    </w:p>
    <w:p w:rsidR="002F32B3" w:rsidRDefault="00BF57EA" w:rsidP="006A0C0E">
      <w:pPr>
        <w:spacing w:line="276" w:lineRule="auto"/>
        <w:jc w:val="both"/>
        <w:rPr>
          <w:sz w:val="24"/>
          <w:szCs w:val="24"/>
          <w:shd w:val="clear" w:color="auto" w:fill="FFFFFF"/>
        </w:rPr>
      </w:pPr>
      <w:r w:rsidRPr="00B4017D">
        <w:rPr>
          <w:sz w:val="24"/>
          <w:szCs w:val="24"/>
        </w:rPr>
        <w:t xml:space="preserve">Glogović, Dunja; Menđušić, Marko (2004). Gradine na primoštensko rogozničkom području, u: </w:t>
      </w:r>
      <w:r w:rsidRPr="00B4017D">
        <w:rPr>
          <w:i/>
          <w:iCs/>
          <w:sz w:val="24"/>
          <w:szCs w:val="24"/>
          <w:shd w:val="clear" w:color="auto" w:fill="FFFFFF"/>
        </w:rPr>
        <w:t xml:space="preserve">Prilozi Instituta za arheologiju u Zagrebu, </w:t>
      </w:r>
      <w:r w:rsidRPr="00B4017D">
        <w:rPr>
          <w:sz w:val="24"/>
          <w:szCs w:val="24"/>
          <w:shd w:val="clear" w:color="auto" w:fill="FFFFFF"/>
        </w:rPr>
        <w:t xml:space="preserve">21, str. 209-213. </w:t>
      </w:r>
    </w:p>
    <w:p w:rsidR="006A0C0E" w:rsidRPr="00B4017D" w:rsidRDefault="006A0C0E" w:rsidP="006A0C0E">
      <w:pPr>
        <w:spacing w:line="276" w:lineRule="auto"/>
        <w:jc w:val="both"/>
        <w:rPr>
          <w:sz w:val="24"/>
          <w:szCs w:val="24"/>
        </w:rPr>
      </w:pPr>
      <w:r w:rsidRPr="006A0C0E">
        <w:rPr>
          <w:bCs/>
          <w:sz w:val="24"/>
          <w:szCs w:val="24"/>
        </w:rPr>
        <w:t>Grubić, D</w:t>
      </w:r>
      <w:r>
        <w:rPr>
          <w:bCs/>
          <w:sz w:val="24"/>
          <w:szCs w:val="24"/>
        </w:rPr>
        <w:t xml:space="preserve">ora (2021). </w:t>
      </w:r>
      <w:r w:rsidRPr="006A0C0E">
        <w:rPr>
          <w:bCs/>
          <w:i/>
          <w:sz w:val="24"/>
          <w:szCs w:val="24"/>
        </w:rPr>
        <w:t>La presenza degli italianistmi nel lessico della parlata di Spalato</w:t>
      </w:r>
      <w:r w:rsidRPr="006A0C0E">
        <w:rPr>
          <w:bCs/>
          <w:sz w:val="24"/>
          <w:szCs w:val="24"/>
        </w:rPr>
        <w:t>, Diplomski rad, Sveučilište u Splitu, Filozofski fakultet</w:t>
      </w:r>
      <w:r>
        <w:rPr>
          <w:bCs/>
          <w:sz w:val="24"/>
          <w:szCs w:val="24"/>
        </w:rPr>
        <w:t>.</w:t>
      </w:r>
    </w:p>
    <w:p w:rsidR="002F32B3" w:rsidRDefault="00BF57EA" w:rsidP="006A0C0E">
      <w:pPr>
        <w:spacing w:line="276" w:lineRule="auto"/>
        <w:jc w:val="both"/>
        <w:rPr>
          <w:sz w:val="24"/>
          <w:szCs w:val="24"/>
        </w:rPr>
      </w:pPr>
      <w:r w:rsidRPr="00B4017D">
        <w:rPr>
          <w:sz w:val="24"/>
          <w:szCs w:val="24"/>
        </w:rPr>
        <w:t xml:space="preserve">Jutronić, Dunja (2014). Koliko smo (još) dijalektalni? (Istraživanje o gubljenju splitskog leksika), u: </w:t>
      </w:r>
      <w:r w:rsidRPr="00B4017D">
        <w:rPr>
          <w:i/>
          <w:iCs/>
          <w:sz w:val="24"/>
          <w:szCs w:val="24"/>
        </w:rPr>
        <w:t>Standardni jezici i sociolekti u 21. stoljeću: Zbornik radova s međunarodnog znanstvenog skupa Hrvatskog društva za primjenjenu lingvistiku</w:t>
      </w:r>
      <w:r w:rsidRPr="00B4017D">
        <w:rPr>
          <w:sz w:val="24"/>
          <w:szCs w:val="24"/>
        </w:rPr>
        <w:t>, ur. Peti-Stantić, Anita; Stanojević, Mateusz-Milan; Antunović, Goranka, Zagreb: Srednja Europa, str. 43-59.</w:t>
      </w:r>
    </w:p>
    <w:p w:rsidR="00A83C9B" w:rsidRPr="00B4017D" w:rsidRDefault="00A83C9B" w:rsidP="006A0C0E">
      <w:pPr>
        <w:spacing w:line="276" w:lineRule="auto"/>
        <w:jc w:val="both"/>
        <w:rPr>
          <w:sz w:val="24"/>
          <w:szCs w:val="24"/>
        </w:rPr>
      </w:pPr>
      <w:r w:rsidRPr="00A83C9B">
        <w:rPr>
          <w:sz w:val="24"/>
          <w:szCs w:val="24"/>
        </w:rPr>
        <w:t>Lisac, Josip</w:t>
      </w:r>
      <w:r>
        <w:rPr>
          <w:sz w:val="24"/>
          <w:szCs w:val="24"/>
        </w:rPr>
        <w:t xml:space="preserve"> (</w:t>
      </w:r>
      <w:r w:rsidRPr="00A83C9B">
        <w:rPr>
          <w:sz w:val="24"/>
          <w:szCs w:val="24"/>
        </w:rPr>
        <w:t>2009</w:t>
      </w:r>
      <w:r>
        <w:rPr>
          <w:sz w:val="24"/>
          <w:szCs w:val="24"/>
        </w:rPr>
        <w:t>)</w:t>
      </w:r>
      <w:r w:rsidRPr="00A83C9B">
        <w:rPr>
          <w:sz w:val="24"/>
          <w:szCs w:val="24"/>
        </w:rPr>
        <w:t xml:space="preserve">. </w:t>
      </w:r>
      <w:r w:rsidRPr="00A83C9B">
        <w:rPr>
          <w:i/>
          <w:iCs/>
          <w:sz w:val="24"/>
          <w:szCs w:val="24"/>
        </w:rPr>
        <w:t>Hrvatska dijalektologija 2. Čakavsko narječje</w:t>
      </w:r>
      <w:r>
        <w:rPr>
          <w:sz w:val="24"/>
          <w:szCs w:val="24"/>
        </w:rPr>
        <w:t xml:space="preserve">, </w:t>
      </w:r>
      <w:r w:rsidRPr="00A83C9B">
        <w:rPr>
          <w:sz w:val="24"/>
          <w:szCs w:val="24"/>
        </w:rPr>
        <w:t>Zagreb: Golden marketing</w:t>
      </w:r>
      <w:r>
        <w:rPr>
          <w:sz w:val="24"/>
          <w:szCs w:val="24"/>
        </w:rPr>
        <w:t xml:space="preserve"> – Tehnička knjiga</w:t>
      </w:r>
      <w:r w:rsidRPr="00A83C9B">
        <w:rPr>
          <w:sz w:val="24"/>
          <w:szCs w:val="24"/>
        </w:rPr>
        <w:t>.</w:t>
      </w:r>
    </w:p>
    <w:p w:rsidR="00BF57EA" w:rsidRPr="00B4017D" w:rsidRDefault="00BF57EA" w:rsidP="006A0C0E">
      <w:pPr>
        <w:spacing w:line="276" w:lineRule="auto"/>
        <w:jc w:val="both"/>
        <w:rPr>
          <w:sz w:val="24"/>
          <w:szCs w:val="24"/>
        </w:rPr>
      </w:pPr>
      <w:r w:rsidRPr="00B4017D">
        <w:rPr>
          <w:sz w:val="24"/>
          <w:szCs w:val="24"/>
        </w:rPr>
        <w:t xml:space="preserve">Milroy, Lesley; Gordon, Matthew (2003). </w:t>
      </w:r>
      <w:r w:rsidRPr="00B4017D">
        <w:rPr>
          <w:i/>
          <w:sz w:val="24"/>
          <w:szCs w:val="24"/>
        </w:rPr>
        <w:t>Sociolinguistics: Method and Interpretation</w:t>
      </w:r>
      <w:r w:rsidRPr="00B4017D">
        <w:rPr>
          <w:sz w:val="24"/>
          <w:szCs w:val="24"/>
        </w:rPr>
        <w:t xml:space="preserve">, Oxford: Blackwell Publishing. </w:t>
      </w:r>
    </w:p>
    <w:p w:rsidR="002F32B3" w:rsidRPr="00B4017D" w:rsidRDefault="002F32B3" w:rsidP="006A0C0E">
      <w:pPr>
        <w:spacing w:line="276" w:lineRule="auto"/>
        <w:jc w:val="both"/>
        <w:rPr>
          <w:sz w:val="24"/>
          <w:szCs w:val="24"/>
        </w:rPr>
      </w:pPr>
      <w:r w:rsidRPr="00B4017D">
        <w:rPr>
          <w:sz w:val="24"/>
          <w:szCs w:val="24"/>
        </w:rPr>
        <w:lastRenderedPageBreak/>
        <w:t>Muž</w:t>
      </w:r>
      <w:r w:rsidR="007E2DA6" w:rsidRPr="00B4017D">
        <w:rPr>
          <w:sz w:val="24"/>
          <w:szCs w:val="24"/>
        </w:rPr>
        <w:t>a</w:t>
      </w:r>
      <w:r w:rsidRPr="00B4017D">
        <w:rPr>
          <w:sz w:val="24"/>
          <w:szCs w:val="24"/>
        </w:rPr>
        <w:t xml:space="preserve">r, Katarina (2018). </w:t>
      </w:r>
      <w:r w:rsidRPr="00B4017D">
        <w:rPr>
          <w:i/>
          <w:sz w:val="24"/>
          <w:szCs w:val="24"/>
        </w:rPr>
        <w:t>Arheološka topografija općine Primošten</w:t>
      </w:r>
      <w:r w:rsidRPr="00B4017D">
        <w:rPr>
          <w:sz w:val="24"/>
          <w:szCs w:val="24"/>
        </w:rPr>
        <w:t>, dipl. rad, Sveučilište u Zagrebu, Filozofski fakultet, Odsjek za arheologiju.</w:t>
      </w:r>
    </w:p>
    <w:p w:rsidR="002F32B3" w:rsidRDefault="002F32B3" w:rsidP="006A0C0E">
      <w:pPr>
        <w:spacing w:line="276" w:lineRule="auto"/>
        <w:jc w:val="both"/>
        <w:rPr>
          <w:sz w:val="24"/>
          <w:szCs w:val="24"/>
        </w:rPr>
      </w:pPr>
      <w:r w:rsidRPr="00B4017D">
        <w:rPr>
          <w:sz w:val="24"/>
          <w:szCs w:val="24"/>
        </w:rPr>
        <w:t xml:space="preserve">Nigoević, Magdalena (2007). </w:t>
      </w:r>
      <w:r w:rsidRPr="00B4017D">
        <w:rPr>
          <w:i/>
          <w:sz w:val="24"/>
          <w:szCs w:val="24"/>
        </w:rPr>
        <w:t>Romanizmi u Berekinu</w:t>
      </w:r>
      <w:r w:rsidRPr="00B4017D">
        <w:rPr>
          <w:sz w:val="24"/>
          <w:szCs w:val="24"/>
        </w:rPr>
        <w:t>, Split: Hrvatsko kulturno društvo Napredak.</w:t>
      </w:r>
    </w:p>
    <w:p w:rsidR="006A0C0E" w:rsidRDefault="006A0C0E" w:rsidP="006A0C0E">
      <w:pPr>
        <w:spacing w:after="0" w:line="276" w:lineRule="auto"/>
        <w:jc w:val="both"/>
        <w:rPr>
          <w:bCs/>
          <w:sz w:val="24"/>
          <w:szCs w:val="24"/>
        </w:rPr>
      </w:pPr>
      <w:r w:rsidRPr="00F47A16">
        <w:rPr>
          <w:bCs/>
          <w:sz w:val="24"/>
          <w:szCs w:val="24"/>
        </w:rPr>
        <w:t>Oreb, V</w:t>
      </w:r>
      <w:r>
        <w:rPr>
          <w:bCs/>
          <w:sz w:val="24"/>
          <w:szCs w:val="24"/>
        </w:rPr>
        <w:t>ita (2021)</w:t>
      </w:r>
      <w:r w:rsidR="004116DA">
        <w:rPr>
          <w:bCs/>
          <w:sz w:val="24"/>
          <w:szCs w:val="24"/>
        </w:rPr>
        <w:t>.</w:t>
      </w:r>
      <w:r>
        <w:rPr>
          <w:bCs/>
          <w:sz w:val="24"/>
          <w:szCs w:val="24"/>
        </w:rPr>
        <w:t xml:space="preserve"> </w:t>
      </w:r>
      <w:r w:rsidRPr="00F47A16">
        <w:rPr>
          <w:bCs/>
          <w:i/>
          <w:sz w:val="24"/>
          <w:szCs w:val="24"/>
        </w:rPr>
        <w:t>R</w:t>
      </w:r>
      <w:r>
        <w:rPr>
          <w:bCs/>
          <w:i/>
          <w:sz w:val="24"/>
          <w:szCs w:val="24"/>
        </w:rPr>
        <w:t>omanizmi u govoru Vele Luka</w:t>
      </w:r>
      <w:r w:rsidRPr="00F47A16">
        <w:rPr>
          <w:bCs/>
          <w:sz w:val="24"/>
          <w:szCs w:val="24"/>
        </w:rPr>
        <w:t>, Završni rad, Sveučilište u Splitu, Filozofski fakultet</w:t>
      </w:r>
      <w:r>
        <w:rPr>
          <w:bCs/>
          <w:sz w:val="24"/>
          <w:szCs w:val="24"/>
        </w:rPr>
        <w:t>.</w:t>
      </w:r>
    </w:p>
    <w:p w:rsidR="006A0C0E" w:rsidRDefault="006A0C0E" w:rsidP="006A0C0E">
      <w:pPr>
        <w:spacing w:after="0" w:line="276" w:lineRule="auto"/>
        <w:jc w:val="both"/>
        <w:rPr>
          <w:bCs/>
          <w:sz w:val="24"/>
          <w:szCs w:val="24"/>
        </w:rPr>
      </w:pPr>
    </w:p>
    <w:p w:rsidR="006A0C0E" w:rsidRDefault="002F32B3" w:rsidP="006A0C0E">
      <w:pPr>
        <w:spacing w:after="0" w:line="276" w:lineRule="auto"/>
        <w:jc w:val="both"/>
        <w:rPr>
          <w:sz w:val="24"/>
          <w:szCs w:val="24"/>
        </w:rPr>
      </w:pPr>
      <w:r w:rsidRPr="00B4017D">
        <w:rPr>
          <w:sz w:val="24"/>
          <w:szCs w:val="24"/>
        </w:rPr>
        <w:t>Perkov, Dušan (202</w:t>
      </w:r>
      <w:r w:rsidR="00FC112C">
        <w:rPr>
          <w:sz w:val="24"/>
          <w:szCs w:val="24"/>
        </w:rPr>
        <w:t>0</w:t>
      </w:r>
      <w:r w:rsidRPr="00B4017D">
        <w:rPr>
          <w:sz w:val="24"/>
          <w:szCs w:val="24"/>
        </w:rPr>
        <w:t xml:space="preserve">). </w:t>
      </w:r>
      <w:r w:rsidRPr="00B4017D">
        <w:rPr>
          <w:i/>
          <w:sz w:val="24"/>
          <w:szCs w:val="24"/>
        </w:rPr>
        <w:t>Govor Burnjega i Južnoga Primoštena</w:t>
      </w:r>
      <w:r w:rsidRPr="00B4017D">
        <w:rPr>
          <w:sz w:val="24"/>
          <w:szCs w:val="24"/>
        </w:rPr>
        <w:t>, Split: Naklada Bošković.</w:t>
      </w:r>
    </w:p>
    <w:p w:rsidR="004116DA" w:rsidRDefault="004116DA" w:rsidP="006A0C0E">
      <w:pPr>
        <w:spacing w:after="0" w:line="276" w:lineRule="auto"/>
        <w:jc w:val="both"/>
        <w:rPr>
          <w:sz w:val="24"/>
          <w:szCs w:val="24"/>
        </w:rPr>
      </w:pPr>
    </w:p>
    <w:p w:rsidR="004116DA" w:rsidRDefault="004116DA" w:rsidP="006A0C0E">
      <w:pPr>
        <w:spacing w:after="0" w:line="276" w:lineRule="auto"/>
        <w:jc w:val="both"/>
        <w:rPr>
          <w:bCs/>
          <w:sz w:val="24"/>
          <w:szCs w:val="24"/>
        </w:rPr>
      </w:pPr>
      <w:r>
        <w:rPr>
          <w:sz w:val="24"/>
          <w:szCs w:val="24"/>
        </w:rPr>
        <w:t>Potkonja</w:t>
      </w:r>
      <w:r w:rsidR="00707B84">
        <w:rPr>
          <w:sz w:val="24"/>
          <w:szCs w:val="24"/>
        </w:rPr>
        <w:t>k</w:t>
      </w:r>
      <w:r>
        <w:rPr>
          <w:sz w:val="24"/>
          <w:szCs w:val="24"/>
        </w:rPr>
        <w:t xml:space="preserve">, Sanja (2014). </w:t>
      </w:r>
      <w:r w:rsidRPr="004116DA">
        <w:rPr>
          <w:i/>
          <w:iCs/>
          <w:sz w:val="24"/>
          <w:szCs w:val="24"/>
        </w:rPr>
        <w:t>Teren za etnologe početnike</w:t>
      </w:r>
      <w:r>
        <w:rPr>
          <w:sz w:val="24"/>
          <w:szCs w:val="24"/>
        </w:rPr>
        <w:t xml:space="preserve">, Zagreb: Hrvatsko etnološko društvo: Filozofski fakultet Sveučilišta u Zagrebu, Odsjek za etnologiju i kulturnu antropologiju. </w:t>
      </w:r>
    </w:p>
    <w:p w:rsidR="006A0C0E" w:rsidRDefault="006A0C0E" w:rsidP="006A0C0E">
      <w:pPr>
        <w:spacing w:after="0" w:line="276" w:lineRule="auto"/>
        <w:jc w:val="both"/>
        <w:rPr>
          <w:bCs/>
          <w:sz w:val="24"/>
          <w:szCs w:val="24"/>
        </w:rPr>
      </w:pPr>
    </w:p>
    <w:p w:rsidR="006A0C0E" w:rsidRDefault="002F32B3" w:rsidP="006A0C0E">
      <w:pPr>
        <w:spacing w:after="0" w:line="276" w:lineRule="auto"/>
        <w:jc w:val="both"/>
        <w:rPr>
          <w:bCs/>
          <w:sz w:val="24"/>
          <w:szCs w:val="24"/>
        </w:rPr>
      </w:pPr>
      <w:r w:rsidRPr="00B4017D">
        <w:rPr>
          <w:sz w:val="24"/>
          <w:szCs w:val="24"/>
        </w:rPr>
        <w:t xml:space="preserve">Relja, Renata (2011). Metodološke posebnosti suvremenog etnografskog istraživanja, u: </w:t>
      </w:r>
      <w:r w:rsidRPr="00B4017D">
        <w:rPr>
          <w:i/>
          <w:sz w:val="24"/>
          <w:szCs w:val="24"/>
        </w:rPr>
        <w:t>Godišnjak Titus</w:t>
      </w:r>
      <w:r w:rsidRPr="00B4017D">
        <w:rPr>
          <w:sz w:val="24"/>
          <w:szCs w:val="24"/>
        </w:rPr>
        <w:t>, 4-4, str. 179-193.</w:t>
      </w:r>
    </w:p>
    <w:p w:rsidR="006A0C0E" w:rsidRDefault="006A0C0E" w:rsidP="006A0C0E">
      <w:pPr>
        <w:spacing w:after="0" w:line="276" w:lineRule="auto"/>
        <w:jc w:val="both"/>
        <w:rPr>
          <w:bCs/>
          <w:sz w:val="24"/>
          <w:szCs w:val="24"/>
        </w:rPr>
      </w:pPr>
    </w:p>
    <w:p w:rsidR="006A0C0E" w:rsidRDefault="002F32B3" w:rsidP="006A0C0E">
      <w:pPr>
        <w:spacing w:after="0" w:line="276" w:lineRule="auto"/>
        <w:jc w:val="both"/>
        <w:rPr>
          <w:bCs/>
          <w:sz w:val="24"/>
          <w:szCs w:val="24"/>
        </w:rPr>
      </w:pPr>
      <w:r w:rsidRPr="00B4017D">
        <w:rPr>
          <w:sz w:val="24"/>
          <w:szCs w:val="24"/>
        </w:rPr>
        <w:t xml:space="preserve">Šimunković, Ljerka (2009). </w:t>
      </w:r>
      <w:r w:rsidRPr="00B4017D">
        <w:rPr>
          <w:i/>
          <w:sz w:val="24"/>
          <w:szCs w:val="24"/>
        </w:rPr>
        <w:t>I contatti linguistici italiano-croati in Dalmazia. Hrvatsko-talijanski jezični dodiri u Dalmaciji</w:t>
      </w:r>
      <w:r w:rsidRPr="00B4017D">
        <w:rPr>
          <w:sz w:val="24"/>
          <w:szCs w:val="24"/>
        </w:rPr>
        <w:t>, Split: Dante Alighieri.</w:t>
      </w:r>
    </w:p>
    <w:p w:rsidR="006A0C0E" w:rsidRDefault="006A0C0E" w:rsidP="006A0C0E">
      <w:pPr>
        <w:spacing w:after="0" w:line="276" w:lineRule="auto"/>
        <w:jc w:val="both"/>
        <w:rPr>
          <w:bCs/>
          <w:sz w:val="24"/>
          <w:szCs w:val="24"/>
        </w:rPr>
      </w:pPr>
    </w:p>
    <w:p w:rsidR="006A0C0E" w:rsidRDefault="002F32B3" w:rsidP="006A0C0E">
      <w:pPr>
        <w:spacing w:after="0" w:line="276" w:lineRule="auto"/>
        <w:jc w:val="both"/>
        <w:rPr>
          <w:sz w:val="24"/>
          <w:szCs w:val="24"/>
        </w:rPr>
      </w:pPr>
      <w:r w:rsidRPr="00B4017D">
        <w:rPr>
          <w:sz w:val="24"/>
          <w:szCs w:val="24"/>
        </w:rPr>
        <w:t xml:space="preserve">Šimunković, Ljerka; Alujević-Jukić, Marijana (2011). </w:t>
      </w:r>
      <w:r w:rsidRPr="00B4017D">
        <w:rPr>
          <w:i/>
          <w:sz w:val="24"/>
          <w:szCs w:val="24"/>
        </w:rPr>
        <w:t>Romanizmi u djelima Ive Tijardovića</w:t>
      </w:r>
      <w:r w:rsidRPr="00B4017D">
        <w:rPr>
          <w:sz w:val="24"/>
          <w:szCs w:val="24"/>
        </w:rPr>
        <w:t>, Split: Književni krug: Filozofski fakultet, Odsjek za talijanski jezik i književnost</w:t>
      </w:r>
      <w:r w:rsidR="006A0C0E">
        <w:rPr>
          <w:sz w:val="24"/>
          <w:szCs w:val="24"/>
        </w:rPr>
        <w:t>.</w:t>
      </w:r>
    </w:p>
    <w:p w:rsidR="006A0C0E" w:rsidRDefault="006A0C0E" w:rsidP="006A0C0E">
      <w:pPr>
        <w:spacing w:after="0" w:line="276" w:lineRule="auto"/>
        <w:jc w:val="both"/>
        <w:rPr>
          <w:sz w:val="24"/>
          <w:szCs w:val="24"/>
        </w:rPr>
      </w:pPr>
    </w:p>
    <w:p w:rsidR="006A0C0E" w:rsidRDefault="002F32B3" w:rsidP="006A0C0E">
      <w:pPr>
        <w:spacing w:after="0" w:line="276" w:lineRule="auto"/>
        <w:jc w:val="both"/>
        <w:rPr>
          <w:sz w:val="24"/>
          <w:szCs w:val="24"/>
        </w:rPr>
      </w:pPr>
      <w:r w:rsidRPr="00B4017D">
        <w:rPr>
          <w:sz w:val="24"/>
          <w:szCs w:val="24"/>
        </w:rPr>
        <w:t xml:space="preserve">Šimunković, Ljerka; Kezić, Maja (2004). </w:t>
      </w:r>
      <w:r w:rsidRPr="00B4017D">
        <w:rPr>
          <w:i/>
          <w:sz w:val="24"/>
          <w:szCs w:val="24"/>
        </w:rPr>
        <w:t>Glosar kuhinjske i kulinarske terminologije romanskog podrijetla u splitskom dijalektu</w:t>
      </w:r>
      <w:r w:rsidRPr="00B4017D">
        <w:rPr>
          <w:sz w:val="24"/>
          <w:szCs w:val="24"/>
        </w:rPr>
        <w:t xml:space="preserve">, Split: Dante Alighieri. </w:t>
      </w:r>
    </w:p>
    <w:p w:rsidR="006A0C0E" w:rsidRDefault="006A0C0E" w:rsidP="006A0C0E">
      <w:pPr>
        <w:spacing w:after="0" w:line="276" w:lineRule="auto"/>
        <w:jc w:val="both"/>
        <w:rPr>
          <w:sz w:val="24"/>
          <w:szCs w:val="24"/>
        </w:rPr>
      </w:pPr>
    </w:p>
    <w:p w:rsidR="006A0C0E" w:rsidRDefault="006A0C0E" w:rsidP="006A0C0E">
      <w:pPr>
        <w:spacing w:after="0" w:line="276" w:lineRule="auto"/>
        <w:jc w:val="both"/>
        <w:rPr>
          <w:bCs/>
          <w:sz w:val="24"/>
          <w:szCs w:val="24"/>
        </w:rPr>
      </w:pPr>
      <w:r>
        <w:rPr>
          <w:bCs/>
          <w:sz w:val="24"/>
          <w:szCs w:val="24"/>
        </w:rPr>
        <w:t xml:space="preserve">Škarić, Antonio (2016). </w:t>
      </w:r>
      <w:r w:rsidRPr="006A0C0E">
        <w:rPr>
          <w:bCs/>
          <w:i/>
          <w:sz w:val="24"/>
          <w:szCs w:val="24"/>
        </w:rPr>
        <w:t>Romanizmi u mjesnom govoru Lopara na Rabu</w:t>
      </w:r>
      <w:r w:rsidRPr="006A0C0E">
        <w:rPr>
          <w:bCs/>
          <w:sz w:val="24"/>
          <w:szCs w:val="24"/>
        </w:rPr>
        <w:t>, Diplomski rad, Sveučilište</w:t>
      </w:r>
      <w:r>
        <w:rPr>
          <w:bCs/>
          <w:sz w:val="24"/>
          <w:szCs w:val="24"/>
        </w:rPr>
        <w:t xml:space="preserve"> u Rijeci, Filozofski fakultet.</w:t>
      </w:r>
    </w:p>
    <w:p w:rsidR="006A0C0E" w:rsidRDefault="006A0C0E" w:rsidP="006A0C0E">
      <w:pPr>
        <w:spacing w:after="0" w:line="276" w:lineRule="auto"/>
        <w:jc w:val="both"/>
        <w:rPr>
          <w:bCs/>
          <w:sz w:val="24"/>
          <w:szCs w:val="24"/>
        </w:rPr>
      </w:pPr>
    </w:p>
    <w:p w:rsidR="006A0C0E" w:rsidRDefault="002F32B3" w:rsidP="006A0C0E">
      <w:pPr>
        <w:spacing w:after="0" w:line="276" w:lineRule="auto"/>
        <w:jc w:val="both"/>
        <w:rPr>
          <w:bCs/>
          <w:sz w:val="24"/>
          <w:szCs w:val="24"/>
        </w:rPr>
      </w:pPr>
      <w:r w:rsidRPr="00B4017D">
        <w:rPr>
          <w:sz w:val="24"/>
          <w:szCs w:val="24"/>
        </w:rPr>
        <w:t xml:space="preserve">Tusini, Stefania (2006). </w:t>
      </w:r>
      <w:r w:rsidRPr="00B4017D">
        <w:rPr>
          <w:i/>
          <w:sz w:val="24"/>
          <w:szCs w:val="24"/>
        </w:rPr>
        <w:t>La ricerca come relazione. L'intervista nelle scienze sociali</w:t>
      </w:r>
      <w:r w:rsidRPr="00B4017D">
        <w:rPr>
          <w:sz w:val="24"/>
          <w:szCs w:val="24"/>
        </w:rPr>
        <w:t>, Milano: FrancoAngeli.</w:t>
      </w:r>
    </w:p>
    <w:p w:rsidR="006A0C0E" w:rsidRDefault="006A0C0E" w:rsidP="006A0C0E">
      <w:pPr>
        <w:spacing w:after="0" w:line="276" w:lineRule="auto"/>
        <w:jc w:val="both"/>
        <w:rPr>
          <w:bCs/>
          <w:sz w:val="24"/>
          <w:szCs w:val="24"/>
        </w:rPr>
      </w:pPr>
    </w:p>
    <w:p w:rsidR="006A0C0E" w:rsidRDefault="002F32B3" w:rsidP="006A0C0E">
      <w:pPr>
        <w:spacing w:after="0" w:line="276" w:lineRule="auto"/>
        <w:jc w:val="both"/>
        <w:rPr>
          <w:bCs/>
          <w:sz w:val="24"/>
          <w:szCs w:val="24"/>
        </w:rPr>
      </w:pPr>
      <w:r w:rsidRPr="00B4017D">
        <w:rPr>
          <w:sz w:val="24"/>
          <w:szCs w:val="24"/>
        </w:rPr>
        <w:t xml:space="preserve">Županović Filipin, Nada (2018). Romanizmi u govoru Rogoznice: promjene u leksiku krajem 20. i početkom 21. stoljeća, u: </w:t>
      </w:r>
      <w:r w:rsidRPr="00B4017D">
        <w:rPr>
          <w:i/>
          <w:sz w:val="24"/>
          <w:szCs w:val="24"/>
        </w:rPr>
        <w:t>Poglavlja iz romanske filologije: u čast akademiku Augustu Kovačecu o njegovu 80. rođendanu</w:t>
      </w:r>
      <w:r w:rsidRPr="00B4017D">
        <w:rPr>
          <w:sz w:val="24"/>
          <w:szCs w:val="24"/>
        </w:rPr>
        <w:t>, ur. Lanović, Nina; Ljubičić, Maslina; Musulin, Maša; Radosavljević, Petar; Šoštarić, Sanja, Zagreb, FF press, str. 793-814.</w:t>
      </w:r>
    </w:p>
    <w:p w:rsidR="006A0C0E" w:rsidRDefault="006A0C0E" w:rsidP="006A0C0E">
      <w:pPr>
        <w:spacing w:after="0" w:line="276" w:lineRule="auto"/>
        <w:jc w:val="both"/>
        <w:rPr>
          <w:bCs/>
          <w:sz w:val="24"/>
          <w:szCs w:val="24"/>
        </w:rPr>
      </w:pPr>
    </w:p>
    <w:p w:rsidR="002F6DDA" w:rsidRPr="006A0C0E" w:rsidRDefault="002F6DDA" w:rsidP="006A0C0E">
      <w:pPr>
        <w:spacing w:after="0" w:line="276" w:lineRule="auto"/>
        <w:jc w:val="both"/>
        <w:rPr>
          <w:bCs/>
          <w:sz w:val="24"/>
          <w:szCs w:val="24"/>
        </w:rPr>
      </w:pPr>
      <w:r w:rsidRPr="00B4017D">
        <w:rPr>
          <w:b/>
          <w:sz w:val="24"/>
          <w:szCs w:val="24"/>
        </w:rPr>
        <w:t>Izvori:</w:t>
      </w:r>
    </w:p>
    <w:p w:rsidR="00D26B37" w:rsidRDefault="00D26B37" w:rsidP="006A0C0E">
      <w:pPr>
        <w:spacing w:after="0" w:line="276" w:lineRule="auto"/>
        <w:jc w:val="both"/>
        <w:rPr>
          <w:sz w:val="24"/>
          <w:szCs w:val="24"/>
        </w:rPr>
      </w:pPr>
    </w:p>
    <w:p w:rsidR="006A0C0E" w:rsidRDefault="002560F1" w:rsidP="006A0C0E">
      <w:pPr>
        <w:spacing w:after="0" w:line="276" w:lineRule="auto"/>
        <w:jc w:val="both"/>
        <w:rPr>
          <w:bCs/>
          <w:sz w:val="24"/>
          <w:szCs w:val="24"/>
        </w:rPr>
      </w:pPr>
      <w:r w:rsidRPr="009521F1">
        <w:rPr>
          <w:bCs/>
          <w:sz w:val="24"/>
          <w:szCs w:val="24"/>
        </w:rPr>
        <w:t>Palfi, Biserka</w:t>
      </w:r>
      <w:r>
        <w:rPr>
          <w:bCs/>
          <w:sz w:val="24"/>
          <w:szCs w:val="24"/>
        </w:rPr>
        <w:t xml:space="preserve">; </w:t>
      </w:r>
      <w:r w:rsidRPr="009521F1">
        <w:rPr>
          <w:bCs/>
          <w:sz w:val="24"/>
          <w:szCs w:val="24"/>
        </w:rPr>
        <w:t xml:space="preserve">Fuštin, Lorenta </w:t>
      </w:r>
      <w:r w:rsidR="009521F1" w:rsidRPr="009521F1">
        <w:rPr>
          <w:bCs/>
          <w:sz w:val="24"/>
          <w:szCs w:val="24"/>
        </w:rPr>
        <w:t>(</w:t>
      </w:r>
      <w:r w:rsidR="00D20F91">
        <w:rPr>
          <w:bCs/>
          <w:sz w:val="24"/>
          <w:szCs w:val="24"/>
        </w:rPr>
        <w:t>2022</w:t>
      </w:r>
      <w:r w:rsidR="006A0C0E">
        <w:rPr>
          <w:bCs/>
          <w:sz w:val="24"/>
          <w:szCs w:val="24"/>
        </w:rPr>
        <w:t>).</w:t>
      </w:r>
      <w:r w:rsidR="00AB3E26">
        <w:rPr>
          <w:bCs/>
          <w:sz w:val="24"/>
          <w:szCs w:val="24"/>
        </w:rPr>
        <w:t xml:space="preserve"> </w:t>
      </w:r>
      <w:r w:rsidR="00AB3E26" w:rsidRPr="001C2320">
        <w:rPr>
          <w:bCs/>
          <w:i/>
          <w:iCs/>
          <w:sz w:val="24"/>
          <w:szCs w:val="24"/>
        </w:rPr>
        <w:t>Bepa i Vane, Libar I</w:t>
      </w:r>
      <w:r w:rsidR="001C2320">
        <w:rPr>
          <w:bCs/>
          <w:sz w:val="24"/>
          <w:szCs w:val="24"/>
        </w:rPr>
        <w:t>, Treće</w:t>
      </w:r>
      <w:r w:rsidR="001C2320" w:rsidRPr="001C2320">
        <w:rPr>
          <w:bCs/>
          <w:sz w:val="24"/>
          <w:szCs w:val="24"/>
        </w:rPr>
        <w:t xml:space="preserve"> dopunjeno izdanje,</w:t>
      </w:r>
      <w:r w:rsidR="00AB3E26">
        <w:rPr>
          <w:bCs/>
          <w:sz w:val="24"/>
          <w:szCs w:val="24"/>
        </w:rPr>
        <w:t xml:space="preserve"> Primošten: vlastita naklada</w:t>
      </w:r>
      <w:r w:rsidR="006A0C0E">
        <w:rPr>
          <w:bCs/>
          <w:sz w:val="24"/>
          <w:szCs w:val="24"/>
        </w:rPr>
        <w:t>.</w:t>
      </w:r>
    </w:p>
    <w:p w:rsidR="006A0C0E" w:rsidRDefault="006A0C0E" w:rsidP="006A0C0E">
      <w:pPr>
        <w:spacing w:after="0" w:line="276" w:lineRule="auto"/>
        <w:jc w:val="both"/>
        <w:rPr>
          <w:bCs/>
          <w:sz w:val="24"/>
          <w:szCs w:val="24"/>
        </w:rPr>
      </w:pPr>
    </w:p>
    <w:p w:rsidR="009521F1" w:rsidRDefault="009521F1" w:rsidP="006A0C0E">
      <w:pPr>
        <w:spacing w:after="0" w:line="276" w:lineRule="auto"/>
        <w:jc w:val="both"/>
        <w:rPr>
          <w:bCs/>
          <w:sz w:val="24"/>
          <w:szCs w:val="24"/>
        </w:rPr>
      </w:pPr>
      <w:r w:rsidRPr="009521F1">
        <w:rPr>
          <w:bCs/>
          <w:sz w:val="24"/>
          <w:szCs w:val="24"/>
        </w:rPr>
        <w:t>Palfi, Biserka</w:t>
      </w:r>
      <w:r w:rsidR="002560F1">
        <w:rPr>
          <w:bCs/>
          <w:sz w:val="24"/>
          <w:szCs w:val="24"/>
        </w:rPr>
        <w:t xml:space="preserve">; </w:t>
      </w:r>
      <w:r w:rsidR="002560F1" w:rsidRPr="009521F1">
        <w:rPr>
          <w:bCs/>
          <w:sz w:val="24"/>
          <w:szCs w:val="24"/>
        </w:rPr>
        <w:t>Fuštin, Lorenta</w:t>
      </w:r>
      <w:r w:rsidRPr="009521F1">
        <w:rPr>
          <w:bCs/>
          <w:sz w:val="24"/>
          <w:szCs w:val="24"/>
        </w:rPr>
        <w:t xml:space="preserve"> (</w:t>
      </w:r>
      <w:r>
        <w:rPr>
          <w:bCs/>
          <w:sz w:val="24"/>
          <w:szCs w:val="24"/>
        </w:rPr>
        <w:t>2021)</w:t>
      </w:r>
      <w:r w:rsidR="006A0C0E">
        <w:rPr>
          <w:bCs/>
          <w:sz w:val="24"/>
          <w:szCs w:val="24"/>
        </w:rPr>
        <w:t>.</w:t>
      </w:r>
      <w:r>
        <w:rPr>
          <w:bCs/>
          <w:sz w:val="24"/>
          <w:szCs w:val="24"/>
        </w:rPr>
        <w:t xml:space="preserve"> </w:t>
      </w:r>
      <w:r w:rsidRPr="001C2320">
        <w:rPr>
          <w:bCs/>
          <w:i/>
          <w:iCs/>
          <w:sz w:val="24"/>
          <w:szCs w:val="24"/>
        </w:rPr>
        <w:t>Bepa i Vane, Libar II</w:t>
      </w:r>
      <w:r w:rsidR="00AB3E26" w:rsidRPr="001C2320">
        <w:rPr>
          <w:bCs/>
          <w:i/>
          <w:iCs/>
          <w:sz w:val="24"/>
          <w:szCs w:val="24"/>
        </w:rPr>
        <w:t xml:space="preserve">. </w:t>
      </w:r>
      <w:r w:rsidR="001C2320" w:rsidRPr="001C2320">
        <w:rPr>
          <w:bCs/>
          <w:i/>
          <w:iCs/>
          <w:sz w:val="24"/>
          <w:szCs w:val="24"/>
        </w:rPr>
        <w:t>Primoštenski slovar i još svašta da se ne priboravi</w:t>
      </w:r>
      <w:r w:rsidR="001C2320">
        <w:rPr>
          <w:bCs/>
          <w:sz w:val="24"/>
          <w:szCs w:val="24"/>
        </w:rPr>
        <w:t xml:space="preserve">. </w:t>
      </w:r>
      <w:r w:rsidR="00AB3E26">
        <w:rPr>
          <w:bCs/>
          <w:sz w:val="24"/>
          <w:szCs w:val="24"/>
        </w:rPr>
        <w:t>Primošten: vlastita naklada</w:t>
      </w:r>
    </w:p>
    <w:p w:rsidR="006A0C0E" w:rsidRDefault="006A0C0E" w:rsidP="006A0C0E">
      <w:pPr>
        <w:spacing w:after="0" w:line="276" w:lineRule="auto"/>
        <w:jc w:val="both"/>
        <w:rPr>
          <w:bCs/>
          <w:sz w:val="24"/>
          <w:szCs w:val="24"/>
        </w:rPr>
      </w:pPr>
    </w:p>
    <w:p w:rsidR="006A0C0E" w:rsidRDefault="00D26B37" w:rsidP="00CE196F">
      <w:pPr>
        <w:spacing w:after="0" w:line="276" w:lineRule="auto"/>
        <w:jc w:val="both"/>
        <w:rPr>
          <w:bCs/>
          <w:sz w:val="24"/>
          <w:szCs w:val="24"/>
        </w:rPr>
      </w:pPr>
      <w:r>
        <w:rPr>
          <w:bCs/>
          <w:sz w:val="24"/>
          <w:szCs w:val="24"/>
        </w:rPr>
        <w:lastRenderedPageBreak/>
        <w:t xml:space="preserve">Bolanča, Sandra (2015). </w:t>
      </w:r>
      <w:r w:rsidRPr="00D26B37">
        <w:rPr>
          <w:bCs/>
          <w:i/>
          <w:iCs/>
          <w:sz w:val="24"/>
          <w:szCs w:val="24"/>
        </w:rPr>
        <w:t>Primoštenska škatula o riči.</w:t>
      </w:r>
      <w:r>
        <w:rPr>
          <w:bCs/>
          <w:sz w:val="24"/>
          <w:szCs w:val="24"/>
        </w:rPr>
        <w:t xml:space="preserve"> Dokumentarni film u tri nastavka</w:t>
      </w:r>
      <w:r w:rsidR="00CE196F">
        <w:rPr>
          <w:bCs/>
          <w:sz w:val="24"/>
          <w:szCs w:val="24"/>
        </w:rPr>
        <w:t xml:space="preserve"> snimljen u sklopu </w:t>
      </w:r>
      <w:r w:rsidR="00CE196F" w:rsidRPr="00CE196F">
        <w:rPr>
          <w:bCs/>
          <w:sz w:val="24"/>
          <w:szCs w:val="24"/>
        </w:rPr>
        <w:t xml:space="preserve">projekta Revitalizacija Primoštena </w:t>
      </w:r>
      <w:r w:rsidR="00CE196F">
        <w:rPr>
          <w:bCs/>
          <w:sz w:val="24"/>
          <w:szCs w:val="24"/>
        </w:rPr>
        <w:t>(</w:t>
      </w:r>
      <w:r w:rsidR="00CE196F" w:rsidRPr="00CE196F">
        <w:rPr>
          <w:bCs/>
          <w:sz w:val="24"/>
          <w:szCs w:val="24"/>
        </w:rPr>
        <w:t>UP.04.2.1.07.0039</w:t>
      </w:r>
      <w:r w:rsidR="00CE196F">
        <w:rPr>
          <w:bCs/>
          <w:sz w:val="24"/>
          <w:szCs w:val="24"/>
        </w:rPr>
        <w:t>)</w:t>
      </w:r>
    </w:p>
    <w:p w:rsidR="00390C69" w:rsidRDefault="00390C69" w:rsidP="00CE196F">
      <w:pPr>
        <w:spacing w:after="0" w:line="276" w:lineRule="auto"/>
        <w:jc w:val="both"/>
        <w:rPr>
          <w:bCs/>
          <w:sz w:val="24"/>
          <w:szCs w:val="24"/>
        </w:rPr>
      </w:pPr>
    </w:p>
    <w:p w:rsidR="00390C69" w:rsidRDefault="00047C8F" w:rsidP="00CE196F">
      <w:pPr>
        <w:spacing w:after="0" w:line="276" w:lineRule="auto"/>
        <w:jc w:val="both"/>
        <w:rPr>
          <w:bCs/>
          <w:sz w:val="24"/>
          <w:szCs w:val="24"/>
        </w:rPr>
      </w:pPr>
      <w:r w:rsidRPr="00047C8F">
        <w:rPr>
          <w:i/>
          <w:iCs/>
          <w:sz w:val="24"/>
          <w:szCs w:val="24"/>
        </w:rPr>
        <w:t>Žetva primoštenskog kraja</w:t>
      </w:r>
      <w:r w:rsidRPr="00047C8F">
        <w:rPr>
          <w:sz w:val="24"/>
          <w:szCs w:val="24"/>
        </w:rPr>
        <w:t xml:space="preserve">, </w:t>
      </w:r>
      <w:r w:rsidRPr="00047C8F">
        <w:rPr>
          <w:i/>
          <w:iCs/>
          <w:sz w:val="24"/>
          <w:szCs w:val="24"/>
        </w:rPr>
        <w:t>Na guvnu u Primoštenu</w:t>
      </w:r>
      <w:r>
        <w:rPr>
          <w:sz w:val="24"/>
          <w:szCs w:val="24"/>
        </w:rPr>
        <w:t>,</w:t>
      </w:r>
      <w:r w:rsidRPr="00047C8F">
        <w:rPr>
          <w:sz w:val="24"/>
          <w:szCs w:val="24"/>
        </w:rPr>
        <w:t xml:space="preserve"> </w:t>
      </w:r>
      <w:r w:rsidRPr="00047C8F">
        <w:rPr>
          <w:i/>
          <w:iCs/>
          <w:sz w:val="24"/>
          <w:szCs w:val="24"/>
        </w:rPr>
        <w:t>Na gusterni</w:t>
      </w:r>
      <w:r>
        <w:rPr>
          <w:bCs/>
          <w:sz w:val="24"/>
          <w:szCs w:val="24"/>
        </w:rPr>
        <w:t xml:space="preserve"> (2019). </w:t>
      </w:r>
      <w:r w:rsidR="00390C69">
        <w:rPr>
          <w:bCs/>
          <w:sz w:val="24"/>
          <w:szCs w:val="24"/>
        </w:rPr>
        <w:t xml:space="preserve">dokumentarno-igrani filmovi u produkciji Udruge građana Krč i </w:t>
      </w:r>
      <w:r>
        <w:rPr>
          <w:bCs/>
          <w:sz w:val="24"/>
          <w:szCs w:val="24"/>
        </w:rPr>
        <w:t>Udruge Arx Novum s</w:t>
      </w:r>
      <w:r w:rsidR="005A2951">
        <w:rPr>
          <w:bCs/>
          <w:sz w:val="24"/>
          <w:szCs w:val="24"/>
        </w:rPr>
        <w:t>n</w:t>
      </w:r>
      <w:r>
        <w:rPr>
          <w:bCs/>
          <w:sz w:val="24"/>
          <w:szCs w:val="24"/>
        </w:rPr>
        <w:t xml:space="preserve">imljeni u sklopu projekta </w:t>
      </w:r>
      <w:r w:rsidRPr="00B4017D">
        <w:rPr>
          <w:sz w:val="24"/>
          <w:szCs w:val="24"/>
        </w:rPr>
        <w:t>''Na Guvnu – baština kao pokretač razvoja''</w:t>
      </w:r>
      <w:r>
        <w:rPr>
          <w:sz w:val="24"/>
          <w:szCs w:val="24"/>
        </w:rPr>
        <w:t>.</w:t>
      </w:r>
    </w:p>
    <w:p w:rsidR="006A0C0E" w:rsidRDefault="006A0C0E" w:rsidP="006A0C0E">
      <w:pPr>
        <w:spacing w:after="0" w:line="276" w:lineRule="auto"/>
        <w:jc w:val="both"/>
        <w:rPr>
          <w:bCs/>
          <w:sz w:val="24"/>
          <w:szCs w:val="24"/>
        </w:rPr>
      </w:pPr>
    </w:p>
    <w:p w:rsidR="00F47A16" w:rsidRDefault="00F47A16" w:rsidP="0003732F">
      <w:pPr>
        <w:spacing w:after="0" w:line="240" w:lineRule="auto"/>
        <w:jc w:val="both"/>
        <w:rPr>
          <w:bCs/>
          <w:sz w:val="24"/>
          <w:szCs w:val="24"/>
        </w:rPr>
      </w:pPr>
    </w:p>
    <w:p w:rsidR="00F47A16" w:rsidRPr="009521F1" w:rsidRDefault="00F47A16" w:rsidP="0003732F">
      <w:pPr>
        <w:spacing w:after="0" w:line="240" w:lineRule="auto"/>
        <w:jc w:val="both"/>
        <w:rPr>
          <w:bCs/>
          <w:sz w:val="24"/>
          <w:szCs w:val="24"/>
        </w:rPr>
      </w:pPr>
    </w:p>
    <w:p w:rsidR="009521F1" w:rsidRDefault="009521F1">
      <w:pPr>
        <w:spacing w:after="0" w:line="240" w:lineRule="auto"/>
        <w:rPr>
          <w:b/>
          <w:sz w:val="24"/>
          <w:szCs w:val="24"/>
        </w:rPr>
      </w:pPr>
      <w:r>
        <w:rPr>
          <w:b/>
          <w:sz w:val="24"/>
          <w:szCs w:val="24"/>
        </w:rPr>
        <w:br w:type="page"/>
      </w:r>
    </w:p>
    <w:p w:rsidR="00871BBA" w:rsidRDefault="00F66C19" w:rsidP="00F66C19">
      <w:pPr>
        <w:pStyle w:val="Naslov1"/>
        <w:ind w:firstLine="708"/>
      </w:pPr>
      <w:bookmarkStart w:id="22" w:name="_Toc133314078"/>
      <w:r>
        <w:lastRenderedPageBreak/>
        <w:t>9</w:t>
      </w:r>
      <w:r w:rsidR="009A32BD">
        <w:t xml:space="preserve">. </w:t>
      </w:r>
      <w:r w:rsidR="00871BBA">
        <w:t>Sažetak</w:t>
      </w:r>
      <w:bookmarkEnd w:id="22"/>
      <w:r w:rsidR="00871BBA">
        <w:t xml:space="preserve"> </w:t>
      </w:r>
    </w:p>
    <w:p w:rsidR="00871BBA" w:rsidRDefault="00871BBA" w:rsidP="009A32BD">
      <w:pPr>
        <w:spacing w:after="0" w:line="360" w:lineRule="auto"/>
        <w:ind w:firstLine="708"/>
        <w:jc w:val="both"/>
        <w:rPr>
          <w:b/>
          <w:sz w:val="24"/>
          <w:szCs w:val="24"/>
        </w:rPr>
      </w:pPr>
    </w:p>
    <w:p w:rsidR="00875C4A" w:rsidRDefault="00875C4A" w:rsidP="00875C4A">
      <w:pPr>
        <w:spacing w:after="0" w:line="360" w:lineRule="auto"/>
        <w:jc w:val="center"/>
        <w:rPr>
          <w:sz w:val="24"/>
          <w:szCs w:val="24"/>
        </w:rPr>
      </w:pPr>
      <w:r>
        <w:rPr>
          <w:sz w:val="24"/>
          <w:szCs w:val="24"/>
        </w:rPr>
        <w:t>Ana Brajković, Hana Car, Matea Labrtić, Magdalena Medić, Magdalena Novosel, Monika Žuvela</w:t>
      </w:r>
    </w:p>
    <w:p w:rsidR="00875C4A" w:rsidRDefault="00875C4A" w:rsidP="00875C4A">
      <w:pPr>
        <w:spacing w:after="0" w:line="360" w:lineRule="auto"/>
        <w:ind w:firstLine="708"/>
        <w:jc w:val="center"/>
        <w:rPr>
          <w:sz w:val="24"/>
          <w:szCs w:val="24"/>
        </w:rPr>
      </w:pPr>
    </w:p>
    <w:p w:rsidR="00875C4A" w:rsidRDefault="00875C4A" w:rsidP="00875C4A">
      <w:pPr>
        <w:spacing w:after="0" w:line="360" w:lineRule="auto"/>
        <w:ind w:firstLine="708"/>
        <w:jc w:val="center"/>
        <w:rPr>
          <w:b/>
          <w:sz w:val="24"/>
          <w:szCs w:val="24"/>
        </w:rPr>
      </w:pPr>
      <w:r>
        <w:rPr>
          <w:b/>
          <w:sz w:val="24"/>
          <w:szCs w:val="24"/>
        </w:rPr>
        <w:t>Govor i običaji primoštenskog područja</w:t>
      </w:r>
    </w:p>
    <w:p w:rsidR="00871BBA" w:rsidRDefault="00871BBA" w:rsidP="009A32BD">
      <w:pPr>
        <w:spacing w:after="0" w:line="360" w:lineRule="auto"/>
        <w:ind w:firstLine="708"/>
        <w:jc w:val="both"/>
        <w:rPr>
          <w:b/>
          <w:sz w:val="24"/>
          <w:szCs w:val="24"/>
        </w:rPr>
      </w:pPr>
    </w:p>
    <w:p w:rsidR="005507FA" w:rsidRDefault="005507FA" w:rsidP="005507FA">
      <w:pPr>
        <w:spacing w:after="0" w:line="360" w:lineRule="auto"/>
        <w:jc w:val="both"/>
        <w:rPr>
          <w:bCs/>
          <w:sz w:val="24"/>
          <w:szCs w:val="24"/>
        </w:rPr>
      </w:pPr>
      <w:r w:rsidRPr="005507FA">
        <w:rPr>
          <w:bCs/>
          <w:sz w:val="24"/>
          <w:szCs w:val="24"/>
        </w:rPr>
        <w:t xml:space="preserve">U sklopu </w:t>
      </w:r>
      <w:r>
        <w:rPr>
          <w:bCs/>
          <w:sz w:val="24"/>
          <w:szCs w:val="24"/>
        </w:rPr>
        <w:t xml:space="preserve">terenske nastave iz </w:t>
      </w:r>
      <w:r w:rsidRPr="005507FA">
        <w:rPr>
          <w:bCs/>
          <w:sz w:val="24"/>
          <w:szCs w:val="24"/>
        </w:rPr>
        <w:t>kolegija Varijeteti talijanskog</w:t>
      </w:r>
      <w:r>
        <w:rPr>
          <w:bCs/>
          <w:sz w:val="24"/>
          <w:szCs w:val="24"/>
        </w:rPr>
        <w:t>a</w:t>
      </w:r>
      <w:r w:rsidRPr="005507FA">
        <w:rPr>
          <w:bCs/>
          <w:sz w:val="24"/>
          <w:szCs w:val="24"/>
        </w:rPr>
        <w:t xml:space="preserve"> jezika održane u periodu od 13. do 15. siječnja 2023. godine u Primoštenu, bavili smo se interdisciplinarnim istraživanjem govora primoštenskog područja s ciljem pronalaska romanizama te utjecaja </w:t>
      </w:r>
      <w:r>
        <w:rPr>
          <w:bCs/>
          <w:sz w:val="24"/>
          <w:szCs w:val="24"/>
        </w:rPr>
        <w:t xml:space="preserve">varijeteta </w:t>
      </w:r>
      <w:r w:rsidRPr="005507FA">
        <w:rPr>
          <w:bCs/>
          <w:sz w:val="24"/>
          <w:szCs w:val="24"/>
        </w:rPr>
        <w:t>talijanskog jezika na govor mještana te prikaza lokalne kulture i tradicijskih običaja. Iscrpan materijal sakupljen je u obliku snimaka intervjua s izvornim govornicima te bilješki prikupljenih tijekom promatranja sa sudjelovanjem. Osim terenskih podataka, dio je preuzet iz autorskih knjiga napisanim na lokalnom, primoštenskom govoru. Sakupljeni korpus zatim je podvrgnut lingvističkoj analizi s posebnim naglaskom na fonološki opis govora te etimološku i semantičku analizu sakupljenih romanizama. Osim lingvističkog istraživanja i analize, provedeno je i etnološko istraživanje lokalne kulture i običaja Primoštena i okolnog područja. Etnografski podaci dali su uvid u neke od glavnih okosnica života mještana u razdoblju nakon Drugog svjetskog rata.</w:t>
      </w:r>
    </w:p>
    <w:p w:rsidR="005507FA" w:rsidRPr="006D41EB" w:rsidRDefault="005507FA" w:rsidP="005507FA">
      <w:pPr>
        <w:spacing w:after="0" w:line="360" w:lineRule="auto"/>
        <w:jc w:val="both"/>
        <w:rPr>
          <w:bCs/>
          <w:sz w:val="24"/>
          <w:szCs w:val="24"/>
        </w:rPr>
      </w:pPr>
    </w:p>
    <w:p w:rsidR="00875C4A" w:rsidRDefault="00875C4A" w:rsidP="00875C4A">
      <w:pPr>
        <w:spacing w:after="0" w:line="360" w:lineRule="auto"/>
        <w:jc w:val="both"/>
        <w:rPr>
          <w:sz w:val="24"/>
          <w:szCs w:val="24"/>
        </w:rPr>
      </w:pPr>
      <w:r>
        <w:rPr>
          <w:b/>
          <w:sz w:val="24"/>
          <w:szCs w:val="24"/>
        </w:rPr>
        <w:t xml:space="preserve">Ključne riječi: </w:t>
      </w:r>
      <w:r>
        <w:rPr>
          <w:sz w:val="24"/>
          <w:szCs w:val="24"/>
        </w:rPr>
        <w:t>sociolingvistika, Primošten, romanizmi, lingvistička analiza, etnološka analiza</w:t>
      </w:r>
    </w:p>
    <w:p w:rsidR="00871BBA" w:rsidRDefault="00871BBA" w:rsidP="009A32BD">
      <w:pPr>
        <w:spacing w:after="0" w:line="360" w:lineRule="auto"/>
        <w:ind w:firstLine="708"/>
        <w:jc w:val="both"/>
        <w:rPr>
          <w:b/>
          <w:sz w:val="24"/>
          <w:szCs w:val="24"/>
        </w:rPr>
      </w:pPr>
    </w:p>
    <w:p w:rsidR="00871BBA" w:rsidRDefault="00F66C19" w:rsidP="00F66C19">
      <w:pPr>
        <w:pStyle w:val="Naslov1"/>
        <w:ind w:firstLine="708"/>
      </w:pPr>
      <w:bookmarkStart w:id="23" w:name="_Toc133314079"/>
      <w:r>
        <w:t xml:space="preserve">10. </w:t>
      </w:r>
      <w:r w:rsidR="009A32BD">
        <w:t>Summary</w:t>
      </w:r>
      <w:bookmarkEnd w:id="23"/>
    </w:p>
    <w:p w:rsidR="00871BBA" w:rsidRDefault="00871BBA" w:rsidP="009A32BD">
      <w:pPr>
        <w:spacing w:after="0" w:line="360" w:lineRule="auto"/>
        <w:ind w:firstLine="708"/>
        <w:jc w:val="both"/>
        <w:rPr>
          <w:b/>
          <w:sz w:val="24"/>
          <w:szCs w:val="24"/>
        </w:rPr>
      </w:pPr>
    </w:p>
    <w:p w:rsidR="00875C4A" w:rsidRDefault="00875C4A" w:rsidP="00875C4A">
      <w:pPr>
        <w:spacing w:after="0" w:line="360" w:lineRule="auto"/>
        <w:jc w:val="center"/>
        <w:rPr>
          <w:sz w:val="24"/>
          <w:szCs w:val="24"/>
        </w:rPr>
      </w:pPr>
      <w:r>
        <w:rPr>
          <w:sz w:val="24"/>
          <w:szCs w:val="24"/>
        </w:rPr>
        <w:t>Ana Brajković, Hana Car, Matea Labrtić, Magdalena Medić, Magdalena Novosel, Monika Žuvela</w:t>
      </w:r>
    </w:p>
    <w:p w:rsidR="00875C4A" w:rsidRDefault="00875C4A" w:rsidP="00875C4A">
      <w:pPr>
        <w:spacing w:after="0" w:line="360" w:lineRule="auto"/>
        <w:ind w:firstLine="708"/>
        <w:jc w:val="center"/>
        <w:rPr>
          <w:sz w:val="24"/>
          <w:szCs w:val="24"/>
        </w:rPr>
      </w:pPr>
    </w:p>
    <w:p w:rsidR="00875C4A" w:rsidRDefault="00875C4A" w:rsidP="00875C4A">
      <w:pPr>
        <w:spacing w:after="0" w:line="360" w:lineRule="auto"/>
        <w:ind w:firstLine="708"/>
        <w:jc w:val="center"/>
        <w:rPr>
          <w:b/>
          <w:sz w:val="24"/>
          <w:szCs w:val="24"/>
        </w:rPr>
      </w:pPr>
      <w:r>
        <w:rPr>
          <w:b/>
          <w:sz w:val="24"/>
          <w:szCs w:val="24"/>
        </w:rPr>
        <w:t>Speech and traditions of the Primošten region</w:t>
      </w:r>
    </w:p>
    <w:p w:rsidR="005507FA" w:rsidRDefault="005507FA" w:rsidP="005507FA">
      <w:pPr>
        <w:spacing w:after="0" w:line="360" w:lineRule="auto"/>
        <w:jc w:val="both"/>
        <w:rPr>
          <w:bCs/>
          <w:sz w:val="24"/>
          <w:szCs w:val="24"/>
        </w:rPr>
      </w:pPr>
    </w:p>
    <w:p w:rsidR="00871BBA" w:rsidRPr="00B63D79" w:rsidRDefault="00871BBA" w:rsidP="005507FA">
      <w:pPr>
        <w:spacing w:after="0" w:line="360" w:lineRule="auto"/>
        <w:jc w:val="both"/>
        <w:rPr>
          <w:bCs/>
          <w:sz w:val="24"/>
          <w:szCs w:val="24"/>
          <w:lang w:val="en-GB"/>
        </w:rPr>
      </w:pPr>
      <w:r w:rsidRPr="00B63D79">
        <w:rPr>
          <w:bCs/>
          <w:sz w:val="24"/>
          <w:szCs w:val="24"/>
          <w:lang w:val="en-GB"/>
        </w:rPr>
        <w:t xml:space="preserve">As part of the </w:t>
      </w:r>
      <w:r w:rsidR="00B63D79" w:rsidRPr="00B63D79">
        <w:rPr>
          <w:bCs/>
          <w:sz w:val="24"/>
          <w:szCs w:val="24"/>
          <w:lang w:val="en-GB"/>
        </w:rPr>
        <w:t>field classes within the course</w:t>
      </w:r>
      <w:r w:rsidRPr="00B63D79">
        <w:rPr>
          <w:bCs/>
          <w:sz w:val="24"/>
          <w:szCs w:val="24"/>
          <w:lang w:val="en-GB"/>
        </w:rPr>
        <w:t xml:space="preserve"> Varijeteti talijanskog jezika (engl. Varieties of the Italian language)</w:t>
      </w:r>
      <w:r w:rsidR="00B63D79" w:rsidRPr="00B63D79">
        <w:rPr>
          <w:bCs/>
          <w:sz w:val="24"/>
          <w:szCs w:val="24"/>
          <w:lang w:val="en-GB"/>
        </w:rPr>
        <w:t xml:space="preserve"> </w:t>
      </w:r>
      <w:r w:rsidRPr="00B63D79">
        <w:rPr>
          <w:bCs/>
          <w:sz w:val="24"/>
          <w:szCs w:val="24"/>
          <w:lang w:val="en-GB"/>
        </w:rPr>
        <w:t xml:space="preserve">held between the 13th and 15th of January 2023 in Primošten, we conducted interdisciplinary research of the Primošten region speech, with the intent of observing and documenting Romance loanwords and the influences of the varieties of the Italian language on the local speech, as well as illustrating local culture and traditional customs. The exhaustive material was collected in the form of audio recordings of interviews with native speakers and notes collected during observation with participation. In addition to field data, a portion of the material was gathered from books written in the local language of Primošten. The collected corpus was then </w:t>
      </w:r>
      <w:r w:rsidRPr="00B63D79">
        <w:rPr>
          <w:bCs/>
          <w:sz w:val="24"/>
          <w:szCs w:val="24"/>
          <w:lang w:val="en-GB"/>
        </w:rPr>
        <w:lastRenderedPageBreak/>
        <w:t>subjected to linguistic analysis with special emphasis on the phonological description of speech and the etymological and semantic analysis of the Romance loanwords. In addition to linguistic research and analysis, ethnological research of the local culture and customs of Primošten and the surrounding area was also conducted. The ethnographic data provided insight into the lives of the local population in the period following the Second World War.</w:t>
      </w:r>
    </w:p>
    <w:p w:rsidR="00871BBA" w:rsidRDefault="00871BBA" w:rsidP="009A32BD">
      <w:pPr>
        <w:spacing w:after="0" w:line="360" w:lineRule="auto"/>
        <w:ind w:firstLine="708"/>
        <w:jc w:val="both"/>
        <w:rPr>
          <w:b/>
          <w:sz w:val="24"/>
          <w:szCs w:val="24"/>
        </w:rPr>
      </w:pPr>
    </w:p>
    <w:p w:rsidR="00875C4A" w:rsidRPr="00B63D79" w:rsidRDefault="00875C4A" w:rsidP="00875C4A">
      <w:pPr>
        <w:spacing w:after="0" w:line="360" w:lineRule="auto"/>
        <w:jc w:val="both"/>
        <w:rPr>
          <w:sz w:val="24"/>
          <w:szCs w:val="24"/>
          <w:lang w:val="en-GB"/>
        </w:rPr>
      </w:pPr>
      <w:r w:rsidRPr="00B63D79">
        <w:rPr>
          <w:b/>
          <w:sz w:val="24"/>
          <w:szCs w:val="24"/>
          <w:lang w:val="en-GB"/>
        </w:rPr>
        <w:t xml:space="preserve">Key words: </w:t>
      </w:r>
      <w:r w:rsidRPr="00B63D79">
        <w:rPr>
          <w:sz w:val="24"/>
          <w:szCs w:val="24"/>
          <w:lang w:val="en-GB"/>
        </w:rPr>
        <w:t xml:space="preserve">sociolinguistics, Primošten, Romance loanwords, </w:t>
      </w:r>
      <w:r w:rsidRPr="00B63D79">
        <w:rPr>
          <w:bCs/>
          <w:sz w:val="24"/>
          <w:szCs w:val="24"/>
          <w:lang w:val="en-GB"/>
        </w:rPr>
        <w:t>linguistic analysis</w:t>
      </w:r>
      <w:r w:rsidRPr="00B63D79">
        <w:rPr>
          <w:sz w:val="24"/>
          <w:szCs w:val="24"/>
          <w:lang w:val="en-GB"/>
        </w:rPr>
        <w:t xml:space="preserve">, </w:t>
      </w:r>
      <w:r w:rsidRPr="00B63D79">
        <w:rPr>
          <w:bCs/>
          <w:sz w:val="24"/>
          <w:szCs w:val="24"/>
          <w:lang w:val="en-GB"/>
        </w:rPr>
        <w:t>ethnological analysis</w:t>
      </w: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9A32BD" w:rsidRDefault="009A32BD" w:rsidP="00BF57EA">
      <w:pPr>
        <w:spacing w:after="0" w:line="360" w:lineRule="auto"/>
        <w:jc w:val="both"/>
        <w:rPr>
          <w:b/>
          <w:sz w:val="24"/>
          <w:szCs w:val="24"/>
        </w:rPr>
      </w:pPr>
    </w:p>
    <w:p w:rsidR="0067302A" w:rsidRDefault="0067302A">
      <w:pPr>
        <w:spacing w:after="0" w:line="240" w:lineRule="auto"/>
        <w:rPr>
          <w:b/>
          <w:sz w:val="24"/>
          <w:szCs w:val="24"/>
        </w:rPr>
      </w:pPr>
    </w:p>
    <w:p w:rsidR="001D1E43" w:rsidRDefault="001D1E43">
      <w:pPr>
        <w:spacing w:after="0" w:line="240" w:lineRule="auto"/>
        <w:rPr>
          <w:b/>
          <w:bCs/>
          <w:sz w:val="24"/>
          <w:szCs w:val="24"/>
        </w:rPr>
      </w:pPr>
    </w:p>
    <w:p w:rsidR="00875C4A" w:rsidRDefault="00875C4A">
      <w:pPr>
        <w:spacing w:after="0" w:line="240" w:lineRule="auto"/>
        <w:rPr>
          <w:b/>
          <w:bCs/>
          <w:sz w:val="24"/>
          <w:szCs w:val="24"/>
        </w:rPr>
      </w:pPr>
      <w:r>
        <w:rPr>
          <w:b/>
          <w:bCs/>
          <w:sz w:val="24"/>
          <w:szCs w:val="24"/>
        </w:rPr>
        <w:br w:type="page"/>
      </w:r>
    </w:p>
    <w:p w:rsidR="00751EF2" w:rsidRPr="004913CA" w:rsidRDefault="00751EF2" w:rsidP="004913CA">
      <w:pPr>
        <w:spacing w:line="360" w:lineRule="auto"/>
        <w:jc w:val="both"/>
        <w:rPr>
          <w:b/>
          <w:bCs/>
          <w:sz w:val="24"/>
          <w:szCs w:val="24"/>
        </w:rPr>
      </w:pPr>
      <w:r>
        <w:rPr>
          <w:b/>
          <w:bCs/>
          <w:sz w:val="24"/>
          <w:szCs w:val="24"/>
        </w:rPr>
        <w:lastRenderedPageBreak/>
        <w:t>Autorice:</w:t>
      </w:r>
    </w:p>
    <w:p w:rsidR="00AB4928" w:rsidRDefault="00AB4928" w:rsidP="00AB4928">
      <w:pPr>
        <w:spacing w:after="0" w:line="360" w:lineRule="auto"/>
        <w:jc w:val="both"/>
        <w:rPr>
          <w:sz w:val="24"/>
          <w:szCs w:val="24"/>
        </w:rPr>
      </w:pPr>
      <w:r>
        <w:rPr>
          <w:b/>
          <w:bCs/>
          <w:sz w:val="24"/>
          <w:szCs w:val="24"/>
        </w:rPr>
        <w:t xml:space="preserve">Ana Brajković - </w:t>
      </w:r>
      <w:r>
        <w:rPr>
          <w:sz w:val="24"/>
          <w:szCs w:val="24"/>
        </w:rPr>
        <w:t>rođena je 4. listopada 2000. godine u Splitu. Osnovnu školu završila je u Komiži, a opću gimnaziju u Visu. Akademske godine 2019./2020. upisala je dvopredmetni studij Fonetike i Talijanskog jezika i književnosti na Filozofskom fakultetu Sveučilišta u Zagrebu. Naziv sveučilišne prvostupnice fonetike i talijanskog jezika i književnosti (</w:t>
      </w:r>
      <w:r>
        <w:rPr>
          <w:i/>
          <w:iCs/>
          <w:sz w:val="24"/>
          <w:szCs w:val="24"/>
        </w:rPr>
        <w:t>univ. bacc. phon. et philol. ital.)</w:t>
      </w:r>
      <w:r>
        <w:rPr>
          <w:sz w:val="24"/>
          <w:szCs w:val="24"/>
        </w:rPr>
        <w:t xml:space="preserve"> stekla je 2022. godine. Iste godine upisala je dvopredmetni diplomski studij iz Fonetike, smjer rehabilitacija slušanja i govora te Talijanistike, nastavnički smjer. Od 2019. je članica Kluba studenata fonetika Eufonija s kojim je sudjelovala na raznim studentskim projektima, među kojima je FonET koji je 2013. nagrađen rektorovom nagradom. Na projektu je sudjelovala 2021. kao član Organizacijsko-financijskog tima te 2022. kao voditeljica Programskog tima. </w:t>
      </w:r>
    </w:p>
    <w:p w:rsidR="00B91AFE" w:rsidRDefault="00B91AFE" w:rsidP="00875C4A">
      <w:pPr>
        <w:pStyle w:val="Bezproreda"/>
      </w:pPr>
    </w:p>
    <w:p w:rsidR="00875C4A" w:rsidRPr="00875C4A" w:rsidRDefault="004913CA" w:rsidP="00875C4A">
      <w:pPr>
        <w:spacing w:line="360" w:lineRule="auto"/>
        <w:jc w:val="both"/>
        <w:rPr>
          <w:sz w:val="24"/>
          <w:szCs w:val="24"/>
        </w:rPr>
      </w:pPr>
      <w:r w:rsidRPr="004913CA">
        <w:rPr>
          <w:b/>
          <w:bCs/>
          <w:sz w:val="24"/>
          <w:szCs w:val="24"/>
        </w:rPr>
        <w:t xml:space="preserve">Hana Car </w:t>
      </w:r>
      <w:r w:rsidRPr="004913CA">
        <w:rPr>
          <w:sz w:val="24"/>
          <w:szCs w:val="24"/>
        </w:rPr>
        <w:t>– rođena je 23. srpnja 1996. u Rijeci. Osnovnu školu završila je u Crikvenici, a srednju školu (klasičnu gimnaziju) u Pazinskom kolegiju. Akademske godine 2017./2018. upisala je dvopredmetni studij anglistike i talijanistike na Filozofskom fakultetu Sveučilišta u Zagrebu. Naziv prvostupnice engleskog jezika i književnosti i talijanskog jezika i književnosti stekla je 2020. godine, a iste je godine upisala diplomski prevoditeljski studij anglistike uz diplomski jezično-kulturološki studij talijanistike. Tijekom studija bila je dobitnica nagrade za najboljeg studenta na preddiplomskom studiju talijanistike, kao i stipendije za izvrsnost Sveučilišta u Zagrebu te stipendije za izvrsnost grada Crikvenice. Provela je semestar na Sveučilištu Roma Tre u Rimu u sklopu Erasmus+ studentske razmjene. Trenutno priprema diplomski rad na oba smjera studija. Interesi joj uključuju prevođenje, etimologiju</w:t>
      </w:r>
      <w:r w:rsidR="00B057B1">
        <w:rPr>
          <w:sz w:val="24"/>
          <w:szCs w:val="24"/>
        </w:rPr>
        <w:t>, romanizme u čakavskim govorima Istre i Kvarnera te</w:t>
      </w:r>
      <w:r w:rsidRPr="004913CA">
        <w:rPr>
          <w:sz w:val="24"/>
          <w:szCs w:val="24"/>
        </w:rPr>
        <w:t xml:space="preserve"> jezik društvenih mreža. </w:t>
      </w:r>
    </w:p>
    <w:p w:rsidR="00875C4A" w:rsidRDefault="00875C4A" w:rsidP="00875C4A">
      <w:pPr>
        <w:spacing w:after="0" w:line="360" w:lineRule="auto"/>
        <w:jc w:val="both"/>
        <w:rPr>
          <w:sz w:val="24"/>
          <w:szCs w:val="24"/>
        </w:rPr>
      </w:pPr>
      <w:r>
        <w:rPr>
          <w:b/>
          <w:bCs/>
          <w:sz w:val="24"/>
          <w:szCs w:val="24"/>
        </w:rPr>
        <w:t>Matea Labrtić</w:t>
      </w:r>
      <w:r>
        <w:rPr>
          <w:sz w:val="24"/>
          <w:szCs w:val="24"/>
        </w:rPr>
        <w:t xml:space="preserve"> – rođena je 1. listopada 1997. u Vinkovcima. Pohađala je osnovnu školu u Županji tijekom koje je sudjelovala na državnom natjecanju iz engleskoga jezika. Srednju je školu također završila u Županji, smjer prirodoslovno-matematička gimnazija. Akademske godine 2017./2018. upisala je dvopredmetni studij talijanistike i anglistike na Filozofskom fakultetu Sveučilišta u Zagrebu. Godine 2020. stekla je naziv prvostupnice engleskog jezika i književnosti i talijanskog jezika i književnosti. Iste je godine upisala i dvopredmetni diplomski studij, prevoditeljski na anglistici te nastavnički na talijanistici. Akademske godine 2021./2022. dobila je Erasmus+ stipendiju i provela semestar na sveučilištu Roma Tre. Trenutno završava studij i radi u prevoditeljskoj agenciji. Profesionalni interesi su joj </w:t>
      </w:r>
      <w:r>
        <w:rPr>
          <w:i/>
          <w:iCs/>
          <w:sz w:val="24"/>
          <w:szCs w:val="24"/>
        </w:rPr>
        <w:t xml:space="preserve">copywriting </w:t>
      </w:r>
      <w:r>
        <w:rPr>
          <w:sz w:val="24"/>
          <w:szCs w:val="24"/>
        </w:rPr>
        <w:t>i prevođenje, posebice podnaslova i marketinških tekstova.</w:t>
      </w:r>
    </w:p>
    <w:p w:rsidR="00875C4A" w:rsidRDefault="00875C4A" w:rsidP="00875C4A">
      <w:pPr>
        <w:pStyle w:val="Bezproreda"/>
      </w:pPr>
    </w:p>
    <w:p w:rsidR="0035682E" w:rsidRPr="00D5357B" w:rsidRDefault="0035682E" w:rsidP="0035682E">
      <w:pPr>
        <w:spacing w:line="360" w:lineRule="auto"/>
        <w:jc w:val="both"/>
        <w:rPr>
          <w:sz w:val="24"/>
          <w:szCs w:val="24"/>
        </w:rPr>
      </w:pPr>
      <w:r w:rsidRPr="00D5357B">
        <w:rPr>
          <w:b/>
          <w:bCs/>
          <w:sz w:val="24"/>
          <w:szCs w:val="24"/>
        </w:rPr>
        <w:lastRenderedPageBreak/>
        <w:t>Magdalena Medić</w:t>
      </w:r>
      <w:r w:rsidRPr="00D5357B">
        <w:rPr>
          <w:sz w:val="24"/>
          <w:szCs w:val="24"/>
        </w:rPr>
        <w:t xml:space="preserve"> – rođena </w:t>
      </w:r>
      <w:r>
        <w:rPr>
          <w:sz w:val="24"/>
          <w:szCs w:val="24"/>
        </w:rPr>
        <w:t xml:space="preserve">je </w:t>
      </w:r>
      <w:r w:rsidRPr="00D5357B">
        <w:rPr>
          <w:sz w:val="24"/>
          <w:szCs w:val="24"/>
        </w:rPr>
        <w:t>18. veljače 1999. u Makarskoj, gdje je završila osnovnu i srednju školu, smjer opća gimnazija.</w:t>
      </w:r>
      <w:r>
        <w:rPr>
          <w:sz w:val="24"/>
          <w:szCs w:val="24"/>
        </w:rPr>
        <w:t xml:space="preserve"> U drugome je razredu srednje škole osvojila šesto mjesto </w:t>
      </w:r>
      <w:r w:rsidR="00481D2B">
        <w:rPr>
          <w:sz w:val="24"/>
          <w:szCs w:val="24"/>
        </w:rPr>
        <w:t xml:space="preserve">na </w:t>
      </w:r>
      <w:r>
        <w:rPr>
          <w:sz w:val="24"/>
          <w:szCs w:val="24"/>
        </w:rPr>
        <w:t xml:space="preserve">državnoj razini </w:t>
      </w:r>
      <w:r w:rsidR="00B76806">
        <w:rPr>
          <w:sz w:val="24"/>
          <w:szCs w:val="24"/>
        </w:rPr>
        <w:t>na</w:t>
      </w:r>
      <w:r w:rsidR="00481D2B">
        <w:rPr>
          <w:sz w:val="24"/>
          <w:szCs w:val="24"/>
        </w:rPr>
        <w:t xml:space="preserve"> </w:t>
      </w:r>
      <w:r>
        <w:rPr>
          <w:sz w:val="24"/>
          <w:szCs w:val="24"/>
        </w:rPr>
        <w:t>natjecanj</w:t>
      </w:r>
      <w:r w:rsidR="00481D2B">
        <w:rPr>
          <w:sz w:val="24"/>
          <w:szCs w:val="24"/>
        </w:rPr>
        <w:t>u</w:t>
      </w:r>
      <w:r>
        <w:rPr>
          <w:sz w:val="24"/>
          <w:szCs w:val="24"/>
        </w:rPr>
        <w:t xml:space="preserve"> </w:t>
      </w:r>
      <w:r w:rsidRPr="00481D2B">
        <w:rPr>
          <w:i/>
          <w:iCs/>
          <w:sz w:val="24"/>
          <w:szCs w:val="24"/>
        </w:rPr>
        <w:t>Čitanjem do zvijezda</w:t>
      </w:r>
      <w:r w:rsidRPr="00230907">
        <w:rPr>
          <w:sz w:val="24"/>
          <w:szCs w:val="24"/>
        </w:rPr>
        <w:t xml:space="preserve"> za srednje škole</w:t>
      </w:r>
      <w:r>
        <w:rPr>
          <w:sz w:val="24"/>
          <w:szCs w:val="24"/>
        </w:rPr>
        <w:t xml:space="preserve">. </w:t>
      </w:r>
      <w:r w:rsidRPr="00D5357B">
        <w:rPr>
          <w:sz w:val="24"/>
          <w:szCs w:val="24"/>
        </w:rPr>
        <w:t xml:space="preserve">Akademske godine 2017./2018. upisala je talijanski jezik i književnost te antropologiju na Filozofskom fakultetu Sveučilišta u Zagrebu. </w:t>
      </w:r>
      <w:r w:rsidR="0056535B">
        <w:rPr>
          <w:sz w:val="24"/>
          <w:szCs w:val="24"/>
        </w:rPr>
        <w:t>N</w:t>
      </w:r>
      <w:r w:rsidRPr="00D5357B">
        <w:rPr>
          <w:sz w:val="24"/>
          <w:szCs w:val="24"/>
        </w:rPr>
        <w:t>aziv sveučilišnog prvostupnika talijanskog jezika i književnosti te antropologije (</w:t>
      </w:r>
      <w:r w:rsidRPr="00F0589A">
        <w:rPr>
          <w:i/>
          <w:iCs/>
          <w:sz w:val="24"/>
          <w:szCs w:val="24"/>
        </w:rPr>
        <w:t>univ. bacc. philol ital. et anthrop.</w:t>
      </w:r>
      <w:r w:rsidRPr="00D5357B">
        <w:rPr>
          <w:sz w:val="24"/>
          <w:szCs w:val="24"/>
        </w:rPr>
        <w:t xml:space="preserve">) </w:t>
      </w:r>
      <w:r w:rsidR="0056535B" w:rsidRPr="00D5357B">
        <w:rPr>
          <w:sz w:val="24"/>
          <w:szCs w:val="24"/>
        </w:rPr>
        <w:t>stekla je 2020. godine</w:t>
      </w:r>
      <w:r w:rsidR="0056535B">
        <w:rPr>
          <w:sz w:val="24"/>
          <w:szCs w:val="24"/>
        </w:rPr>
        <w:t xml:space="preserve">. </w:t>
      </w:r>
      <w:r w:rsidR="00B76806">
        <w:rPr>
          <w:sz w:val="24"/>
          <w:szCs w:val="24"/>
        </w:rPr>
        <w:t>I</w:t>
      </w:r>
      <w:r w:rsidRPr="00D5357B">
        <w:rPr>
          <w:sz w:val="24"/>
          <w:szCs w:val="24"/>
        </w:rPr>
        <w:t xml:space="preserve">ste godine upisala </w:t>
      </w:r>
      <w:r>
        <w:rPr>
          <w:sz w:val="24"/>
          <w:szCs w:val="24"/>
        </w:rPr>
        <w:t xml:space="preserve">je </w:t>
      </w:r>
      <w:r w:rsidRPr="00D5357B">
        <w:rPr>
          <w:sz w:val="24"/>
          <w:szCs w:val="24"/>
        </w:rPr>
        <w:t xml:space="preserve">diplomski studij antropologije te </w:t>
      </w:r>
      <w:r w:rsidR="0056535B">
        <w:rPr>
          <w:sz w:val="24"/>
          <w:szCs w:val="24"/>
        </w:rPr>
        <w:t xml:space="preserve">jezikoslovno-kulturološki </w:t>
      </w:r>
      <w:r w:rsidRPr="00D5357B">
        <w:rPr>
          <w:sz w:val="24"/>
          <w:szCs w:val="24"/>
        </w:rPr>
        <w:t xml:space="preserve">smjer na talijanistici. Dobitnica </w:t>
      </w:r>
      <w:r>
        <w:rPr>
          <w:sz w:val="24"/>
          <w:szCs w:val="24"/>
        </w:rPr>
        <w:t xml:space="preserve">je </w:t>
      </w:r>
      <w:r w:rsidRPr="00D5357B">
        <w:rPr>
          <w:sz w:val="24"/>
          <w:szCs w:val="24"/>
        </w:rPr>
        <w:t>stipendije grada Makarske za izvrsnost u studiju 2018. godine</w:t>
      </w:r>
      <w:r>
        <w:rPr>
          <w:sz w:val="24"/>
          <w:szCs w:val="24"/>
        </w:rPr>
        <w:t>. Godine 2021. dobiva stipendiju</w:t>
      </w:r>
      <w:r w:rsidRPr="00D5357B">
        <w:rPr>
          <w:sz w:val="24"/>
          <w:szCs w:val="24"/>
        </w:rPr>
        <w:t xml:space="preserve"> za Erasmus+ studijski boravak</w:t>
      </w:r>
      <w:r>
        <w:rPr>
          <w:sz w:val="24"/>
          <w:szCs w:val="24"/>
        </w:rPr>
        <w:t xml:space="preserve"> u</w:t>
      </w:r>
      <w:r w:rsidR="00B76806">
        <w:rPr>
          <w:sz w:val="24"/>
          <w:szCs w:val="24"/>
        </w:rPr>
        <w:t xml:space="preserve"> Italiji </w:t>
      </w:r>
      <w:r w:rsidRPr="00D5357B">
        <w:rPr>
          <w:sz w:val="24"/>
          <w:szCs w:val="24"/>
        </w:rPr>
        <w:t xml:space="preserve">zahvaljujući kojoj zimski semestar </w:t>
      </w:r>
      <w:r w:rsidR="00B76806" w:rsidRPr="00D5357B">
        <w:rPr>
          <w:sz w:val="24"/>
          <w:szCs w:val="24"/>
        </w:rPr>
        <w:t>akademsk</w:t>
      </w:r>
      <w:r w:rsidR="00B76806">
        <w:rPr>
          <w:sz w:val="24"/>
          <w:szCs w:val="24"/>
        </w:rPr>
        <w:t>e</w:t>
      </w:r>
      <w:r w:rsidR="00B76806" w:rsidRPr="00D5357B">
        <w:rPr>
          <w:sz w:val="24"/>
          <w:szCs w:val="24"/>
        </w:rPr>
        <w:t xml:space="preserve"> godin</w:t>
      </w:r>
      <w:r w:rsidR="00B76806">
        <w:rPr>
          <w:sz w:val="24"/>
          <w:szCs w:val="24"/>
        </w:rPr>
        <w:t>e</w:t>
      </w:r>
      <w:r w:rsidR="00B76806" w:rsidRPr="00D5357B">
        <w:rPr>
          <w:sz w:val="24"/>
          <w:szCs w:val="24"/>
        </w:rPr>
        <w:t xml:space="preserve"> 2021./22. </w:t>
      </w:r>
      <w:r w:rsidR="00B76806">
        <w:rPr>
          <w:sz w:val="24"/>
          <w:szCs w:val="24"/>
        </w:rPr>
        <w:t>provodi</w:t>
      </w:r>
      <w:r w:rsidR="00B76806" w:rsidRPr="00D5357B">
        <w:rPr>
          <w:sz w:val="24"/>
          <w:szCs w:val="24"/>
        </w:rPr>
        <w:t xml:space="preserve"> </w:t>
      </w:r>
      <w:r w:rsidRPr="00D5357B">
        <w:rPr>
          <w:sz w:val="24"/>
          <w:szCs w:val="24"/>
        </w:rPr>
        <w:t>u Firenci pri Universit</w:t>
      </w:r>
      <w:r w:rsidR="00B76806">
        <w:rPr>
          <w:sz w:val="24"/>
          <w:szCs w:val="24"/>
        </w:rPr>
        <w:t>à</w:t>
      </w:r>
      <w:r w:rsidRPr="00D5357B">
        <w:rPr>
          <w:sz w:val="24"/>
          <w:szCs w:val="24"/>
        </w:rPr>
        <w:t xml:space="preserve"> degli Studi di Firenze - Scuola di Studi Umanistici e della Formazione. Trenutno priprema diplomski rad na oba odsjeka</w:t>
      </w:r>
      <w:r>
        <w:rPr>
          <w:sz w:val="24"/>
          <w:szCs w:val="24"/>
        </w:rPr>
        <w:t xml:space="preserve"> te duže vrijeme radi u području turizma, za jedan od vodećih lanaca hotela na poziciji gdje koristi znanja stečena na studiju antropologije </w:t>
      </w:r>
      <w:r w:rsidR="002730D4">
        <w:rPr>
          <w:sz w:val="24"/>
          <w:szCs w:val="24"/>
        </w:rPr>
        <w:t>i</w:t>
      </w:r>
      <w:r>
        <w:rPr>
          <w:sz w:val="24"/>
          <w:szCs w:val="24"/>
        </w:rPr>
        <w:t xml:space="preserve"> talijanistike</w:t>
      </w:r>
      <w:r w:rsidRPr="00D5357B">
        <w:rPr>
          <w:sz w:val="24"/>
          <w:szCs w:val="24"/>
        </w:rPr>
        <w:t xml:space="preserve">. </w:t>
      </w:r>
    </w:p>
    <w:p w:rsidR="00B91AFE" w:rsidRDefault="00B91AFE" w:rsidP="00B91AFE">
      <w:pPr>
        <w:pStyle w:val="Bezproreda"/>
      </w:pPr>
    </w:p>
    <w:p w:rsidR="006F41EC" w:rsidRDefault="006F41EC" w:rsidP="006F41EC">
      <w:pPr>
        <w:spacing w:after="0" w:line="360" w:lineRule="auto"/>
        <w:jc w:val="both"/>
        <w:rPr>
          <w:sz w:val="24"/>
          <w:szCs w:val="24"/>
        </w:rPr>
      </w:pPr>
      <w:r>
        <w:rPr>
          <w:b/>
          <w:sz w:val="24"/>
          <w:szCs w:val="24"/>
        </w:rPr>
        <w:t>Magdalena Novosel</w:t>
      </w:r>
      <w:r>
        <w:rPr>
          <w:sz w:val="24"/>
          <w:szCs w:val="24"/>
        </w:rPr>
        <w:t xml:space="preserve"> – rođena je 1. kolovoza 1999. godine u Zagrebu. Osnovnu školu završila je u Velikoj Gorici, a u Zagrebu XVI. (jezičnu) gimnaziju. Akademske godine 2018./2019. upisala je dvopredmetni studij Etnologije i kulturne antropologije te Talijanskog jezika i književnosti na Filozofskom fakultetu Sveučilišta u Zagrebu. Naziv sveučilišne prvostupnice etnologije i kulturne antropologije i talijanskog jezika i književnosti (</w:t>
      </w:r>
      <w:r>
        <w:rPr>
          <w:i/>
          <w:sz w:val="24"/>
          <w:szCs w:val="24"/>
        </w:rPr>
        <w:t xml:space="preserve">univ. bacc. ethnol. et anthrop. </w:t>
      </w:r>
      <w:r w:rsidRPr="005D409C">
        <w:rPr>
          <w:i/>
          <w:sz w:val="24"/>
          <w:szCs w:val="24"/>
        </w:rPr>
        <w:t>et philol. ital.</w:t>
      </w:r>
      <w:r>
        <w:rPr>
          <w:sz w:val="24"/>
          <w:szCs w:val="24"/>
        </w:rPr>
        <w:t xml:space="preserve">) stekla je 2021. godine. Iste godine upisala je dvopredmetni diplomski studij iz Etnologije i kulturne antropologije te Talijanistike gdje je odabrala nastavnički smjer. Trenutno priprema diplomski rad na Odsjeku na etnologiju i kulturnu antropologiju koji tematizira iseljavanja visokoobrazovanih migranata. </w:t>
      </w:r>
    </w:p>
    <w:p w:rsidR="00B91AFE" w:rsidRPr="004913CA" w:rsidRDefault="00B91AFE" w:rsidP="006F41EC">
      <w:pPr>
        <w:spacing w:after="0" w:line="360" w:lineRule="auto"/>
        <w:jc w:val="both"/>
        <w:rPr>
          <w:sz w:val="24"/>
          <w:szCs w:val="24"/>
        </w:rPr>
      </w:pPr>
    </w:p>
    <w:p w:rsidR="00B072AA" w:rsidRPr="0067302A" w:rsidRDefault="009A32BD">
      <w:pPr>
        <w:spacing w:line="360" w:lineRule="auto"/>
        <w:jc w:val="both"/>
        <w:rPr>
          <w:sz w:val="24"/>
          <w:szCs w:val="24"/>
        </w:rPr>
      </w:pPr>
      <w:r w:rsidRPr="009E1B94">
        <w:rPr>
          <w:b/>
          <w:bCs/>
          <w:sz w:val="24"/>
          <w:szCs w:val="24"/>
        </w:rPr>
        <w:t>Monika Žuvela</w:t>
      </w:r>
      <w:r w:rsidRPr="000053EC">
        <w:rPr>
          <w:sz w:val="24"/>
          <w:szCs w:val="24"/>
        </w:rPr>
        <w:t xml:space="preserve"> </w:t>
      </w:r>
      <w:r>
        <w:rPr>
          <w:sz w:val="24"/>
          <w:szCs w:val="24"/>
        </w:rPr>
        <w:t>– r</w:t>
      </w:r>
      <w:r w:rsidRPr="000053EC">
        <w:rPr>
          <w:sz w:val="24"/>
          <w:szCs w:val="24"/>
        </w:rPr>
        <w:t xml:space="preserve">ođena </w:t>
      </w:r>
      <w:r>
        <w:rPr>
          <w:sz w:val="24"/>
          <w:szCs w:val="24"/>
        </w:rPr>
        <w:t xml:space="preserve">je </w:t>
      </w:r>
      <w:r w:rsidRPr="000053EC">
        <w:rPr>
          <w:sz w:val="24"/>
          <w:szCs w:val="24"/>
        </w:rPr>
        <w:t>22.</w:t>
      </w:r>
      <w:r>
        <w:rPr>
          <w:sz w:val="24"/>
          <w:szCs w:val="24"/>
        </w:rPr>
        <w:t xml:space="preserve"> srpnja </w:t>
      </w:r>
      <w:r w:rsidRPr="000053EC">
        <w:rPr>
          <w:sz w:val="24"/>
          <w:szCs w:val="24"/>
        </w:rPr>
        <w:t>1999. u Dubrovniku</w:t>
      </w:r>
      <w:r>
        <w:rPr>
          <w:sz w:val="24"/>
          <w:szCs w:val="24"/>
        </w:rPr>
        <w:t xml:space="preserve">, gdje je završila osnovnu i srednju školu, </w:t>
      </w:r>
      <w:r w:rsidRPr="000053EC">
        <w:rPr>
          <w:sz w:val="24"/>
          <w:szCs w:val="24"/>
        </w:rPr>
        <w:t>smjer opća gimnazija. U četvrtom</w:t>
      </w:r>
      <w:r>
        <w:rPr>
          <w:sz w:val="24"/>
          <w:szCs w:val="24"/>
        </w:rPr>
        <w:t>e je</w:t>
      </w:r>
      <w:r w:rsidRPr="000053EC">
        <w:rPr>
          <w:sz w:val="24"/>
          <w:szCs w:val="24"/>
        </w:rPr>
        <w:t xml:space="preserve"> razred</w:t>
      </w:r>
      <w:r>
        <w:rPr>
          <w:sz w:val="24"/>
          <w:szCs w:val="24"/>
        </w:rPr>
        <w:t>u</w:t>
      </w:r>
      <w:r w:rsidRPr="000053EC">
        <w:rPr>
          <w:sz w:val="24"/>
          <w:szCs w:val="24"/>
        </w:rPr>
        <w:t xml:space="preserve"> srednje škole </w:t>
      </w:r>
      <w:r>
        <w:rPr>
          <w:sz w:val="24"/>
          <w:szCs w:val="24"/>
        </w:rPr>
        <w:t>osvojila</w:t>
      </w:r>
      <w:r w:rsidRPr="000053EC">
        <w:rPr>
          <w:sz w:val="24"/>
          <w:szCs w:val="24"/>
        </w:rPr>
        <w:t xml:space="preserve"> drugo mjesto na državnom</w:t>
      </w:r>
      <w:r>
        <w:rPr>
          <w:sz w:val="24"/>
          <w:szCs w:val="24"/>
        </w:rPr>
        <w:t>e</w:t>
      </w:r>
      <w:r w:rsidRPr="000053EC">
        <w:rPr>
          <w:sz w:val="24"/>
          <w:szCs w:val="24"/>
        </w:rPr>
        <w:t xml:space="preserve"> natjecanju iz španjolskog</w:t>
      </w:r>
      <w:r>
        <w:rPr>
          <w:sz w:val="24"/>
          <w:szCs w:val="24"/>
        </w:rPr>
        <w:t>a</w:t>
      </w:r>
      <w:r w:rsidRPr="000053EC">
        <w:rPr>
          <w:sz w:val="24"/>
          <w:szCs w:val="24"/>
        </w:rPr>
        <w:t xml:space="preserve"> jezika</w:t>
      </w:r>
      <w:r>
        <w:rPr>
          <w:sz w:val="24"/>
          <w:szCs w:val="24"/>
        </w:rPr>
        <w:t>. Akademske godine</w:t>
      </w:r>
      <w:r w:rsidRPr="000053EC">
        <w:rPr>
          <w:sz w:val="24"/>
          <w:szCs w:val="24"/>
        </w:rPr>
        <w:t xml:space="preserve"> 2017</w:t>
      </w:r>
      <w:r>
        <w:rPr>
          <w:sz w:val="24"/>
          <w:szCs w:val="24"/>
        </w:rPr>
        <w:t>./2018</w:t>
      </w:r>
      <w:r w:rsidRPr="000053EC">
        <w:rPr>
          <w:sz w:val="24"/>
          <w:szCs w:val="24"/>
        </w:rPr>
        <w:t xml:space="preserve">. </w:t>
      </w:r>
      <w:r>
        <w:rPr>
          <w:sz w:val="24"/>
          <w:szCs w:val="24"/>
        </w:rPr>
        <w:t>upisala</w:t>
      </w:r>
      <w:r w:rsidRPr="000053EC">
        <w:rPr>
          <w:sz w:val="24"/>
          <w:szCs w:val="24"/>
        </w:rPr>
        <w:t xml:space="preserve"> </w:t>
      </w:r>
      <w:r>
        <w:rPr>
          <w:sz w:val="24"/>
          <w:szCs w:val="24"/>
        </w:rPr>
        <w:t xml:space="preserve">je </w:t>
      </w:r>
      <w:r w:rsidRPr="000053EC">
        <w:rPr>
          <w:sz w:val="24"/>
          <w:szCs w:val="24"/>
        </w:rPr>
        <w:t>španjolski jezik i književnost i talijanistiku na Filozofskom</w:t>
      </w:r>
      <w:r>
        <w:rPr>
          <w:sz w:val="24"/>
          <w:szCs w:val="24"/>
        </w:rPr>
        <w:t>e</w:t>
      </w:r>
      <w:r w:rsidRPr="000053EC">
        <w:rPr>
          <w:sz w:val="24"/>
          <w:szCs w:val="24"/>
        </w:rPr>
        <w:t xml:space="preserve"> fakultetu</w:t>
      </w:r>
      <w:r>
        <w:rPr>
          <w:sz w:val="24"/>
          <w:szCs w:val="24"/>
        </w:rPr>
        <w:t xml:space="preserve"> Sveučilišta</w:t>
      </w:r>
      <w:r w:rsidRPr="000053EC">
        <w:rPr>
          <w:sz w:val="24"/>
          <w:szCs w:val="24"/>
        </w:rPr>
        <w:t xml:space="preserve"> u Zagrebu. 2020. godine </w:t>
      </w:r>
      <w:r>
        <w:rPr>
          <w:sz w:val="24"/>
          <w:szCs w:val="24"/>
        </w:rPr>
        <w:t xml:space="preserve">stekla je </w:t>
      </w:r>
      <w:r w:rsidRPr="000053EC">
        <w:rPr>
          <w:sz w:val="24"/>
          <w:szCs w:val="24"/>
        </w:rPr>
        <w:t>naziv sveučilišnog</w:t>
      </w:r>
      <w:r>
        <w:rPr>
          <w:sz w:val="24"/>
          <w:szCs w:val="24"/>
        </w:rPr>
        <w:t>a</w:t>
      </w:r>
      <w:r w:rsidRPr="000053EC">
        <w:rPr>
          <w:sz w:val="24"/>
          <w:szCs w:val="24"/>
        </w:rPr>
        <w:t xml:space="preserve"> prvostupnika španjolskog</w:t>
      </w:r>
      <w:r>
        <w:rPr>
          <w:sz w:val="24"/>
          <w:szCs w:val="24"/>
        </w:rPr>
        <w:t>a</w:t>
      </w:r>
      <w:r w:rsidRPr="000053EC">
        <w:rPr>
          <w:sz w:val="24"/>
          <w:szCs w:val="24"/>
        </w:rPr>
        <w:t xml:space="preserve"> jezika i književnosti i talijanistike</w:t>
      </w:r>
      <w:r>
        <w:rPr>
          <w:sz w:val="24"/>
          <w:szCs w:val="24"/>
        </w:rPr>
        <w:t xml:space="preserve"> (</w:t>
      </w:r>
      <w:r w:rsidRPr="007935D1">
        <w:rPr>
          <w:i/>
          <w:iCs/>
          <w:sz w:val="24"/>
          <w:szCs w:val="24"/>
        </w:rPr>
        <w:t>univ. bacc. philol. hisp. et philol. ital</w:t>
      </w:r>
      <w:r>
        <w:rPr>
          <w:sz w:val="24"/>
          <w:szCs w:val="24"/>
        </w:rPr>
        <w:t>.)</w:t>
      </w:r>
      <w:r w:rsidRPr="000053EC">
        <w:rPr>
          <w:sz w:val="24"/>
          <w:szCs w:val="24"/>
        </w:rPr>
        <w:t xml:space="preserve"> te iste godine </w:t>
      </w:r>
      <w:r>
        <w:rPr>
          <w:sz w:val="24"/>
          <w:szCs w:val="24"/>
        </w:rPr>
        <w:t xml:space="preserve">upisala </w:t>
      </w:r>
      <w:r w:rsidRPr="000053EC">
        <w:rPr>
          <w:sz w:val="24"/>
          <w:szCs w:val="24"/>
        </w:rPr>
        <w:t xml:space="preserve">diplomski studij prevoditeljstva na španjolskom jeziku i književnosti, </w:t>
      </w:r>
      <w:r>
        <w:rPr>
          <w:sz w:val="24"/>
          <w:szCs w:val="24"/>
        </w:rPr>
        <w:t xml:space="preserve">te </w:t>
      </w:r>
      <w:r w:rsidRPr="000053EC">
        <w:rPr>
          <w:sz w:val="24"/>
          <w:szCs w:val="24"/>
        </w:rPr>
        <w:t xml:space="preserve">nastavnički smjer na talijanistici. </w:t>
      </w:r>
      <w:r>
        <w:rPr>
          <w:sz w:val="24"/>
          <w:szCs w:val="24"/>
        </w:rPr>
        <w:t>T</w:t>
      </w:r>
      <w:r w:rsidRPr="00604630">
        <w:rPr>
          <w:sz w:val="24"/>
          <w:szCs w:val="24"/>
        </w:rPr>
        <w:t>renutno p</w:t>
      </w:r>
      <w:r>
        <w:rPr>
          <w:sz w:val="24"/>
          <w:szCs w:val="24"/>
        </w:rPr>
        <w:t>riprema</w:t>
      </w:r>
      <w:r w:rsidRPr="00604630">
        <w:rPr>
          <w:sz w:val="24"/>
          <w:szCs w:val="24"/>
        </w:rPr>
        <w:t xml:space="preserve"> diplomski rad na </w:t>
      </w:r>
      <w:r>
        <w:rPr>
          <w:sz w:val="24"/>
          <w:szCs w:val="24"/>
        </w:rPr>
        <w:t xml:space="preserve">oba </w:t>
      </w:r>
      <w:r w:rsidRPr="00604630">
        <w:rPr>
          <w:sz w:val="24"/>
          <w:szCs w:val="24"/>
        </w:rPr>
        <w:t>odsjek</w:t>
      </w:r>
      <w:r>
        <w:rPr>
          <w:sz w:val="24"/>
          <w:szCs w:val="24"/>
        </w:rPr>
        <w:t>a</w:t>
      </w:r>
      <w:r w:rsidRPr="00604630">
        <w:rPr>
          <w:sz w:val="24"/>
          <w:szCs w:val="24"/>
        </w:rPr>
        <w:t>. S oba jezi</w:t>
      </w:r>
      <w:r>
        <w:rPr>
          <w:sz w:val="24"/>
          <w:szCs w:val="24"/>
        </w:rPr>
        <w:t>ka</w:t>
      </w:r>
      <w:r w:rsidRPr="00604630">
        <w:rPr>
          <w:sz w:val="24"/>
          <w:szCs w:val="24"/>
        </w:rPr>
        <w:t xml:space="preserve"> radi već </w:t>
      </w:r>
      <w:r>
        <w:rPr>
          <w:sz w:val="24"/>
          <w:szCs w:val="24"/>
        </w:rPr>
        <w:t>više</w:t>
      </w:r>
      <w:r w:rsidRPr="00604630">
        <w:rPr>
          <w:sz w:val="24"/>
          <w:szCs w:val="24"/>
        </w:rPr>
        <w:t xml:space="preserve"> godina, </w:t>
      </w:r>
      <w:r>
        <w:rPr>
          <w:sz w:val="24"/>
          <w:szCs w:val="24"/>
        </w:rPr>
        <w:t xml:space="preserve">kako </w:t>
      </w:r>
      <w:r w:rsidRPr="00604630">
        <w:rPr>
          <w:sz w:val="24"/>
          <w:szCs w:val="24"/>
        </w:rPr>
        <w:t xml:space="preserve">u području turizma, </w:t>
      </w:r>
      <w:r>
        <w:rPr>
          <w:sz w:val="24"/>
          <w:szCs w:val="24"/>
        </w:rPr>
        <w:t>tako</w:t>
      </w:r>
      <w:r w:rsidRPr="00604630">
        <w:rPr>
          <w:sz w:val="24"/>
          <w:szCs w:val="24"/>
        </w:rPr>
        <w:t xml:space="preserve"> i kao nastavnik u školi stranih jezika u Zagrebu</w:t>
      </w:r>
      <w:r w:rsidRPr="000053EC">
        <w:rPr>
          <w:sz w:val="24"/>
          <w:szCs w:val="24"/>
        </w:rPr>
        <w:t xml:space="preserve">. Osim toga, tijekom </w:t>
      </w:r>
      <w:r>
        <w:rPr>
          <w:sz w:val="24"/>
          <w:szCs w:val="24"/>
        </w:rPr>
        <w:t xml:space="preserve">svoga diplomskog studija </w:t>
      </w:r>
      <w:r w:rsidRPr="000053EC">
        <w:rPr>
          <w:sz w:val="24"/>
          <w:szCs w:val="24"/>
        </w:rPr>
        <w:t>sudjelovala</w:t>
      </w:r>
      <w:r>
        <w:rPr>
          <w:sz w:val="24"/>
          <w:szCs w:val="24"/>
        </w:rPr>
        <w:t xml:space="preserve"> je</w:t>
      </w:r>
      <w:r w:rsidRPr="000053EC">
        <w:rPr>
          <w:sz w:val="24"/>
          <w:szCs w:val="24"/>
        </w:rPr>
        <w:t xml:space="preserve"> i </w:t>
      </w:r>
      <w:r>
        <w:rPr>
          <w:sz w:val="24"/>
          <w:szCs w:val="24"/>
        </w:rPr>
        <w:t>na izradi</w:t>
      </w:r>
      <w:r w:rsidRPr="000053EC">
        <w:rPr>
          <w:sz w:val="24"/>
          <w:szCs w:val="24"/>
        </w:rPr>
        <w:t xml:space="preserve"> </w:t>
      </w:r>
      <w:r>
        <w:rPr>
          <w:sz w:val="24"/>
          <w:szCs w:val="24"/>
        </w:rPr>
        <w:t xml:space="preserve">korpusa u sklopu </w:t>
      </w:r>
      <w:r w:rsidRPr="000053EC">
        <w:rPr>
          <w:sz w:val="24"/>
          <w:szCs w:val="24"/>
        </w:rPr>
        <w:t>projekt</w:t>
      </w:r>
      <w:r>
        <w:rPr>
          <w:sz w:val="24"/>
          <w:szCs w:val="24"/>
        </w:rPr>
        <w:t>a</w:t>
      </w:r>
      <w:r w:rsidRPr="000053EC">
        <w:rPr>
          <w:sz w:val="24"/>
          <w:szCs w:val="24"/>
        </w:rPr>
        <w:t xml:space="preserve"> </w:t>
      </w:r>
      <w:r w:rsidRPr="00B1579C">
        <w:rPr>
          <w:i/>
          <w:iCs/>
          <w:sz w:val="24"/>
          <w:szCs w:val="24"/>
        </w:rPr>
        <w:t>RomCro</w:t>
      </w:r>
      <w:r w:rsidRPr="000053EC">
        <w:rPr>
          <w:sz w:val="24"/>
          <w:szCs w:val="24"/>
        </w:rPr>
        <w:t xml:space="preserve"> koji je pokrenut na </w:t>
      </w:r>
      <w:r>
        <w:rPr>
          <w:sz w:val="24"/>
          <w:szCs w:val="24"/>
        </w:rPr>
        <w:t>K</w:t>
      </w:r>
      <w:r w:rsidRPr="000053EC">
        <w:rPr>
          <w:sz w:val="24"/>
          <w:szCs w:val="24"/>
        </w:rPr>
        <w:t>atedri za romansku lingvistiku</w:t>
      </w:r>
      <w:r>
        <w:rPr>
          <w:sz w:val="24"/>
          <w:szCs w:val="24"/>
        </w:rPr>
        <w:t xml:space="preserve"> </w:t>
      </w:r>
      <w:r w:rsidRPr="000053EC">
        <w:rPr>
          <w:sz w:val="24"/>
          <w:szCs w:val="24"/>
        </w:rPr>
        <w:t>Filozofsko</w:t>
      </w:r>
      <w:r>
        <w:rPr>
          <w:sz w:val="24"/>
          <w:szCs w:val="24"/>
        </w:rPr>
        <w:t>g</w:t>
      </w:r>
      <w:r w:rsidRPr="000053EC">
        <w:rPr>
          <w:sz w:val="24"/>
          <w:szCs w:val="24"/>
        </w:rPr>
        <w:t xml:space="preserve"> fakultet</w:t>
      </w:r>
      <w:r>
        <w:rPr>
          <w:sz w:val="24"/>
          <w:szCs w:val="24"/>
        </w:rPr>
        <w:t>a Sveučilišta</w:t>
      </w:r>
      <w:r w:rsidRPr="000053EC">
        <w:rPr>
          <w:sz w:val="24"/>
          <w:szCs w:val="24"/>
        </w:rPr>
        <w:t xml:space="preserve"> u Zagrebu.</w:t>
      </w:r>
    </w:p>
    <w:sectPr w:rsidR="00B072AA" w:rsidRPr="0067302A" w:rsidSect="00A4513A">
      <w:footerReference w:type="default" r:id="rId8"/>
      <w:type w:val="continuous"/>
      <w:pgSz w:w="11906" w:h="16838"/>
      <w:pgMar w:top="1417" w:right="1134" w:bottom="1134" w:left="1134"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26F" w:rsidRDefault="00DC426F" w:rsidP="00442F24">
      <w:pPr>
        <w:spacing w:after="0" w:line="240" w:lineRule="auto"/>
      </w:pPr>
      <w:r>
        <w:separator/>
      </w:r>
    </w:p>
  </w:endnote>
  <w:endnote w:type="continuationSeparator" w:id="0">
    <w:p w:rsidR="00DC426F" w:rsidRDefault="00DC426F" w:rsidP="00442F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62161"/>
      <w:docPartObj>
        <w:docPartGallery w:val="Page Numbers (Bottom of Page)"/>
        <w:docPartUnique/>
      </w:docPartObj>
    </w:sdtPr>
    <w:sdtContent>
      <w:p w:rsidR="00B072AA" w:rsidRDefault="002446F4">
        <w:pPr>
          <w:pStyle w:val="Podnoje"/>
          <w:jc w:val="right"/>
        </w:pPr>
        <w:r>
          <w:fldChar w:fldCharType="begin"/>
        </w:r>
        <w:r w:rsidR="00DC426F">
          <w:instrText xml:space="preserve"> PAGE   \* MERGEFORMAT </w:instrText>
        </w:r>
        <w:r>
          <w:fldChar w:fldCharType="separate"/>
        </w:r>
        <w:r w:rsidR="00C36BD3">
          <w:rPr>
            <w:noProof/>
          </w:rPr>
          <w:t>2</w:t>
        </w:r>
        <w:r>
          <w:rPr>
            <w:noProof/>
          </w:rPr>
          <w:fldChar w:fldCharType="end"/>
        </w:r>
      </w:p>
    </w:sdtContent>
  </w:sdt>
  <w:p w:rsidR="00B072AA" w:rsidRDefault="00B072AA">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26F" w:rsidRDefault="00DC426F" w:rsidP="00442F24">
      <w:pPr>
        <w:spacing w:after="0" w:line="240" w:lineRule="auto"/>
      </w:pPr>
      <w:r>
        <w:separator/>
      </w:r>
    </w:p>
  </w:footnote>
  <w:footnote w:type="continuationSeparator" w:id="0">
    <w:p w:rsidR="00DC426F" w:rsidRDefault="00DC426F" w:rsidP="00442F24">
      <w:pPr>
        <w:spacing w:after="0" w:line="240" w:lineRule="auto"/>
      </w:pPr>
      <w:r>
        <w:continuationSeparator/>
      </w:r>
    </w:p>
  </w:footnote>
  <w:footnote w:id="1">
    <w:p w:rsidR="00B072AA" w:rsidRDefault="00B072AA">
      <w:pPr>
        <w:pStyle w:val="Tekstfusnote"/>
      </w:pPr>
      <w:r>
        <w:rPr>
          <w:rStyle w:val="Referencafusnote"/>
        </w:rPr>
        <w:footnoteRef/>
      </w:r>
      <w:r>
        <w:t xml:space="preserve"> </w:t>
      </w:r>
      <w:hyperlink r:id="rId1" w:history="1">
        <w:r w:rsidRPr="005D2D84">
          <w:rPr>
            <w:rStyle w:val="Hiperveza"/>
          </w:rPr>
          <w:t>https://www.vipholidaybooker.com/hr/blog/posjet-primosten-najfotogenicnije-mjesto-jadranska-obala</w:t>
        </w:r>
      </w:hyperlink>
      <w:r>
        <w:t xml:space="preserve"> (p</w:t>
      </w:r>
      <w:r w:rsidRPr="00D42ABF">
        <w:t>ristupljeno 11.3.2023.</w:t>
      </w:r>
      <w:r>
        <w:t>)</w:t>
      </w:r>
    </w:p>
  </w:footnote>
  <w:footnote w:id="2">
    <w:p w:rsidR="00B072AA" w:rsidRDefault="00B072AA" w:rsidP="00B34B63">
      <w:pPr>
        <w:pStyle w:val="Tekstfusnote"/>
        <w:jc w:val="both"/>
      </w:pPr>
      <w:r>
        <w:rPr>
          <w:rStyle w:val="Referencafusnote"/>
        </w:rPr>
        <w:footnoteRef/>
      </w:r>
      <w:r>
        <w:t xml:space="preserve"> Prema Relja (2011: 181) optimalno vremensko razdoblje sudjelovanja u životu promatrane zajednice iznosi od šest mjeseci do godine dana.</w:t>
      </w:r>
    </w:p>
  </w:footnote>
  <w:footnote w:id="3">
    <w:p w:rsidR="00B072AA" w:rsidRPr="00D123C8" w:rsidRDefault="00B072AA" w:rsidP="000320E7">
      <w:pPr>
        <w:pStyle w:val="Bezproreda"/>
        <w:jc w:val="both"/>
        <w:rPr>
          <w:sz w:val="20"/>
          <w:szCs w:val="20"/>
        </w:rPr>
      </w:pPr>
      <w:r>
        <w:rPr>
          <w:rStyle w:val="Referencafusnote"/>
        </w:rPr>
        <w:footnoteRef/>
      </w:r>
      <w:r>
        <w:t xml:space="preserve"> </w:t>
      </w:r>
      <w:r w:rsidRPr="000320E7">
        <w:rPr>
          <w:sz w:val="20"/>
          <w:szCs w:val="20"/>
        </w:rPr>
        <w:t xml:space="preserve">Riječ je o filmovima </w:t>
      </w:r>
      <w:r w:rsidRPr="000320E7">
        <w:rPr>
          <w:i/>
          <w:iCs/>
          <w:sz w:val="20"/>
          <w:szCs w:val="20"/>
        </w:rPr>
        <w:t>Žetva primoštenskog kraja</w:t>
      </w:r>
      <w:r w:rsidRPr="000320E7">
        <w:rPr>
          <w:sz w:val="20"/>
          <w:szCs w:val="20"/>
        </w:rPr>
        <w:t xml:space="preserve">, </w:t>
      </w:r>
      <w:r w:rsidRPr="000320E7">
        <w:rPr>
          <w:i/>
          <w:iCs/>
          <w:sz w:val="20"/>
          <w:szCs w:val="20"/>
        </w:rPr>
        <w:t>Na guvnu u Primoštenu</w:t>
      </w:r>
      <w:r w:rsidRPr="000320E7">
        <w:rPr>
          <w:sz w:val="20"/>
          <w:szCs w:val="20"/>
        </w:rPr>
        <w:t xml:space="preserve"> i </w:t>
      </w:r>
      <w:r w:rsidRPr="000320E7">
        <w:rPr>
          <w:i/>
          <w:iCs/>
          <w:sz w:val="20"/>
          <w:szCs w:val="20"/>
        </w:rPr>
        <w:t>Na gusterni</w:t>
      </w:r>
      <w:r w:rsidRPr="000320E7">
        <w:rPr>
          <w:sz w:val="20"/>
          <w:szCs w:val="20"/>
        </w:rPr>
        <w:t>,</w:t>
      </w:r>
      <w:r>
        <w:rPr>
          <w:sz w:val="20"/>
          <w:szCs w:val="20"/>
        </w:rPr>
        <w:t xml:space="preserve"> </w:t>
      </w:r>
      <w:r w:rsidRPr="00E01A5D">
        <w:rPr>
          <w:sz w:val="20"/>
          <w:szCs w:val="20"/>
        </w:rPr>
        <w:t>u ukupnom trajanju od 20min</w:t>
      </w:r>
      <w:r>
        <w:rPr>
          <w:sz w:val="20"/>
          <w:szCs w:val="20"/>
        </w:rPr>
        <w:t xml:space="preserve"> </w:t>
      </w:r>
      <w:r w:rsidRPr="00E01A5D">
        <w:rPr>
          <w:sz w:val="20"/>
          <w:szCs w:val="20"/>
        </w:rPr>
        <w:t>54s</w:t>
      </w:r>
      <w:r>
        <w:rPr>
          <w:sz w:val="20"/>
          <w:szCs w:val="20"/>
        </w:rPr>
        <w:t>.</w:t>
      </w:r>
      <w:r w:rsidRPr="000320E7">
        <w:rPr>
          <w:sz w:val="20"/>
          <w:szCs w:val="20"/>
        </w:rPr>
        <w:t xml:space="preserve"> </w:t>
      </w:r>
      <w:r>
        <w:rPr>
          <w:sz w:val="20"/>
          <w:szCs w:val="20"/>
        </w:rPr>
        <w:t>Filmovi su d</w:t>
      </w:r>
      <w:r w:rsidRPr="000320E7">
        <w:rPr>
          <w:sz w:val="20"/>
          <w:szCs w:val="20"/>
        </w:rPr>
        <w:t>ostupni na internetskom video servisu YouTube na sljedećim linkovima:</w:t>
      </w:r>
      <w:r>
        <w:t xml:space="preserve"> </w:t>
      </w:r>
      <w:hyperlink r:id="rId2" w:history="1">
        <w:r w:rsidRPr="00D123C8">
          <w:rPr>
            <w:rStyle w:val="Hiperveza"/>
            <w:sz w:val="20"/>
            <w:szCs w:val="20"/>
          </w:rPr>
          <w:t>https://www.youtube.com/watch?v=ulEkY4c26Jc</w:t>
        </w:r>
      </w:hyperlink>
      <w:r>
        <w:rPr>
          <w:rStyle w:val="Hiperveza"/>
          <w:sz w:val="20"/>
          <w:szCs w:val="20"/>
        </w:rPr>
        <w:t xml:space="preserve">, </w:t>
      </w:r>
      <w:hyperlink r:id="rId3" w:history="1">
        <w:r w:rsidRPr="004C0E17">
          <w:rPr>
            <w:rStyle w:val="Hiperveza"/>
            <w:sz w:val="20"/>
            <w:szCs w:val="20"/>
          </w:rPr>
          <w:t>https://www.youtube.com/watch?v=StqrS0JqhAI</w:t>
        </w:r>
      </w:hyperlink>
      <w:r w:rsidRPr="00D123C8">
        <w:rPr>
          <w:sz w:val="20"/>
          <w:szCs w:val="20"/>
        </w:rPr>
        <w:t xml:space="preserve"> </w:t>
      </w:r>
      <w:r>
        <w:rPr>
          <w:sz w:val="20"/>
          <w:szCs w:val="20"/>
        </w:rPr>
        <w:t xml:space="preserve">i </w:t>
      </w:r>
      <w:hyperlink r:id="rId4" w:history="1">
        <w:r w:rsidRPr="004C0E17">
          <w:rPr>
            <w:rStyle w:val="Hiperveza"/>
            <w:sz w:val="20"/>
            <w:szCs w:val="20"/>
          </w:rPr>
          <w:t>https://www.youtube.com/watch?v=yCgL713Twj0</w:t>
        </w:r>
      </w:hyperlink>
      <w:r>
        <w:rPr>
          <w:sz w:val="20"/>
          <w:szCs w:val="20"/>
        </w:rPr>
        <w:t xml:space="preserve"> (posjećeno 21.4.2023.).</w:t>
      </w:r>
    </w:p>
    <w:p w:rsidR="00B072AA" w:rsidRPr="0041521D" w:rsidRDefault="00B072AA" w:rsidP="00D123C8">
      <w:pPr>
        <w:pStyle w:val="Bezproreda"/>
        <w:jc w:val="both"/>
        <w:rPr>
          <w:rFonts w:ascii="Arial" w:hAnsi="Arial" w:cs="Arial"/>
          <w:color w:val="FF0000"/>
          <w:sz w:val="20"/>
          <w:szCs w:val="20"/>
          <w:lang w:eastAsia="hr-HR"/>
        </w:rPr>
      </w:pPr>
    </w:p>
    <w:p w:rsidR="00B072AA" w:rsidRDefault="00B072AA" w:rsidP="00D123C8">
      <w:pPr>
        <w:pStyle w:val="Tekstfusnote"/>
        <w:jc w:val="both"/>
      </w:pPr>
    </w:p>
  </w:footnote>
  <w:footnote w:id="4">
    <w:p w:rsidR="00B072AA" w:rsidRPr="00107C73" w:rsidRDefault="00B072AA" w:rsidP="00652C14">
      <w:pPr>
        <w:pStyle w:val="Tekstfusnote"/>
      </w:pPr>
      <w:r w:rsidRPr="00107C73">
        <w:rPr>
          <w:rStyle w:val="Referencafusnote"/>
        </w:rPr>
        <w:footnoteRef/>
      </w:r>
      <w:r w:rsidRPr="00107C73">
        <w:t xml:space="preserve"> </w:t>
      </w:r>
      <w:hyperlink r:id="rId5" w:history="1">
        <w:r w:rsidRPr="00107C73">
          <w:rPr>
            <w:rStyle w:val="Hiperveza"/>
          </w:rPr>
          <w:t>https://folklor-primosten.com/o-nama/</w:t>
        </w:r>
      </w:hyperlink>
      <w:r w:rsidRPr="00107C73">
        <w:t xml:space="preserve"> </w:t>
      </w:r>
      <w:r>
        <w:t>(pristupljeno 19.4.2023.)</w:t>
      </w:r>
    </w:p>
  </w:footnote>
  <w:footnote w:id="5">
    <w:p w:rsidR="00B072AA" w:rsidRPr="00107C73" w:rsidRDefault="00B072AA" w:rsidP="00652C14">
      <w:pPr>
        <w:pStyle w:val="Tekstfusnote"/>
      </w:pPr>
      <w:r w:rsidRPr="00107C73">
        <w:rPr>
          <w:rStyle w:val="Referencafusnote"/>
        </w:rPr>
        <w:footnoteRef/>
      </w:r>
      <w:r w:rsidRPr="00107C73">
        <w:t xml:space="preserve"> </w:t>
      </w:r>
      <w:hyperlink r:id="rId6" w:history="1">
        <w:r w:rsidRPr="00107C73">
          <w:rPr>
            <w:rStyle w:val="Hiperveza"/>
          </w:rPr>
          <w:t>https://folklor-primosten.com/o-nama/</w:t>
        </w:r>
      </w:hyperlink>
      <w:r w:rsidRPr="00107C73">
        <w:t xml:space="preserve"> </w:t>
      </w:r>
      <w:r>
        <w:t xml:space="preserve">(pristupljeno </w:t>
      </w:r>
      <w:r w:rsidRPr="00107C73">
        <w:t>19.4.2023.</w:t>
      </w:r>
      <w:r>
        <w:t>)</w:t>
      </w:r>
    </w:p>
  </w:footnote>
  <w:footnote w:id="6">
    <w:p w:rsidR="00B072AA" w:rsidRPr="005E6028" w:rsidRDefault="00B072AA" w:rsidP="005E6028">
      <w:pPr>
        <w:spacing w:line="240" w:lineRule="auto"/>
        <w:jc w:val="both"/>
        <w:rPr>
          <w:sz w:val="20"/>
          <w:szCs w:val="20"/>
        </w:rPr>
      </w:pPr>
      <w:r>
        <w:rPr>
          <w:rStyle w:val="Referencafusnote"/>
        </w:rPr>
        <w:footnoteRef/>
      </w:r>
      <w:r>
        <w:t xml:space="preserve"> </w:t>
      </w:r>
      <w:r w:rsidRPr="00CB3EA6">
        <w:rPr>
          <w:sz w:val="20"/>
          <w:szCs w:val="20"/>
        </w:rPr>
        <w:t xml:space="preserve">Kazivačica Ž1 i kazivač M1 stanovnici su Burnjega Primoštena. Ž1 je rođena 1961. u Šibeniku, a M1 1947. u Podgrebenu. Kazivači Ž2, Ž3 i M2 stanovnici su Južnoga Primoštena. Ž2 i M2 rođeni su u Širokama 1948. godine, a Ž3 1954. u Splitu. Napominjemo da su sredinom 1950-ih žene s primoštenskog područja </w:t>
      </w:r>
      <w:r>
        <w:rPr>
          <w:sz w:val="20"/>
          <w:szCs w:val="20"/>
        </w:rPr>
        <w:t>počele češće odlaziti u šibensko (ili ponekad, iznimno, splitsko) rodilište, a do tada se redovito i beziznimno rađalo kod kuće.</w:t>
      </w:r>
    </w:p>
  </w:footnote>
  <w:footnote w:id="7">
    <w:p w:rsidR="00B072AA" w:rsidRPr="00652C14" w:rsidRDefault="00B072AA" w:rsidP="00652C14">
      <w:pPr>
        <w:pStyle w:val="Tekstfusnote"/>
      </w:pPr>
      <w:r w:rsidRPr="00652C14">
        <w:rPr>
          <w:rStyle w:val="Referencafusnote"/>
        </w:rPr>
        <w:footnoteRef/>
      </w:r>
      <w:r w:rsidRPr="00652C14">
        <w:t xml:space="preserve"> </w:t>
      </w:r>
      <w:hyperlink r:id="rId7" w:history="1">
        <w:r w:rsidRPr="00652C14">
          <w:rPr>
            <w:rStyle w:val="Hiperveza"/>
          </w:rPr>
          <w:t>https://www.youtube.com/watch?v=ulEkY4c26Jc</w:t>
        </w:r>
      </w:hyperlink>
    </w:p>
  </w:footnote>
  <w:footnote w:id="8">
    <w:p w:rsidR="00B072AA" w:rsidRPr="00391059" w:rsidRDefault="00B072AA" w:rsidP="00391059">
      <w:pPr>
        <w:spacing w:line="240" w:lineRule="auto"/>
        <w:jc w:val="both"/>
        <w:rPr>
          <w:sz w:val="20"/>
          <w:szCs w:val="20"/>
        </w:rPr>
      </w:pPr>
      <w:r>
        <w:rPr>
          <w:rStyle w:val="Referencafusnote"/>
        </w:rPr>
        <w:footnoteRef/>
      </w:r>
      <w:r>
        <w:t xml:space="preserve"> </w:t>
      </w:r>
      <w:r>
        <w:rPr>
          <w:sz w:val="20"/>
          <w:szCs w:val="20"/>
        </w:rPr>
        <w:t>Ovdje ćemo detaljnije</w:t>
      </w:r>
      <w:r w:rsidRPr="00391059">
        <w:rPr>
          <w:sz w:val="20"/>
          <w:szCs w:val="20"/>
        </w:rPr>
        <w:t xml:space="preserve"> promotri</w:t>
      </w:r>
      <w:r>
        <w:rPr>
          <w:sz w:val="20"/>
          <w:szCs w:val="20"/>
        </w:rPr>
        <w:t>ti</w:t>
      </w:r>
      <w:r w:rsidRPr="00391059">
        <w:rPr>
          <w:sz w:val="20"/>
          <w:szCs w:val="20"/>
        </w:rPr>
        <w:t xml:space="preserve"> </w:t>
      </w:r>
      <w:r>
        <w:rPr>
          <w:sz w:val="20"/>
          <w:szCs w:val="20"/>
        </w:rPr>
        <w:t xml:space="preserve">ishode gubljenja dočetnoga /l/ kod </w:t>
      </w:r>
      <w:r w:rsidRPr="00391059">
        <w:rPr>
          <w:sz w:val="20"/>
          <w:szCs w:val="20"/>
        </w:rPr>
        <w:t>glagolski</w:t>
      </w:r>
      <w:r>
        <w:rPr>
          <w:sz w:val="20"/>
          <w:szCs w:val="20"/>
        </w:rPr>
        <w:t>h</w:t>
      </w:r>
      <w:r w:rsidRPr="00391059">
        <w:rPr>
          <w:sz w:val="20"/>
          <w:szCs w:val="20"/>
        </w:rPr>
        <w:t xml:space="preserve"> pridjev</w:t>
      </w:r>
      <w:r>
        <w:rPr>
          <w:sz w:val="20"/>
          <w:szCs w:val="20"/>
        </w:rPr>
        <w:t>a</w:t>
      </w:r>
      <w:r w:rsidRPr="00391059">
        <w:rPr>
          <w:sz w:val="20"/>
          <w:szCs w:val="20"/>
        </w:rPr>
        <w:t xml:space="preserve"> radni</w:t>
      </w:r>
      <w:r>
        <w:rPr>
          <w:sz w:val="20"/>
          <w:szCs w:val="20"/>
        </w:rPr>
        <w:t>h</w:t>
      </w:r>
      <w:r w:rsidRPr="00391059">
        <w:rPr>
          <w:sz w:val="20"/>
          <w:szCs w:val="20"/>
        </w:rPr>
        <w:t xml:space="preserve"> u primoštenskom govoru</w:t>
      </w:r>
      <w:r>
        <w:rPr>
          <w:sz w:val="20"/>
          <w:szCs w:val="20"/>
        </w:rPr>
        <w:t>. Na način</w:t>
      </w:r>
      <w:r w:rsidRPr="00391059">
        <w:rPr>
          <w:sz w:val="20"/>
          <w:szCs w:val="20"/>
        </w:rPr>
        <w:t xml:space="preserve"> tipič</w:t>
      </w:r>
      <w:r>
        <w:rPr>
          <w:sz w:val="20"/>
          <w:szCs w:val="20"/>
        </w:rPr>
        <w:t>a</w:t>
      </w:r>
      <w:r w:rsidRPr="00391059">
        <w:rPr>
          <w:sz w:val="20"/>
          <w:szCs w:val="20"/>
        </w:rPr>
        <w:t xml:space="preserve">n za primorske dalmatinske govore, </w:t>
      </w:r>
      <w:r>
        <w:rPr>
          <w:sz w:val="20"/>
          <w:szCs w:val="20"/>
        </w:rPr>
        <w:t xml:space="preserve">i u primoštenskom govoru ovaj glagolski oblik </w:t>
      </w:r>
      <w:r w:rsidRPr="00391059">
        <w:rPr>
          <w:sz w:val="20"/>
          <w:szCs w:val="20"/>
        </w:rPr>
        <w:t>završava vokalom -</w:t>
      </w:r>
      <w:r w:rsidRPr="00391059">
        <w:rPr>
          <w:i/>
          <w:iCs/>
          <w:sz w:val="20"/>
          <w:szCs w:val="20"/>
        </w:rPr>
        <w:t>a</w:t>
      </w:r>
      <w:r w:rsidRPr="00391059">
        <w:rPr>
          <w:sz w:val="20"/>
          <w:szCs w:val="20"/>
        </w:rPr>
        <w:t>. Izdvajaju se dva tipa, od kojih prvi obuhvaća one glagolske pridjeve radne koji završavaju slijedom dvaju vokala s umetnutim intervokalnim sonantom</w:t>
      </w:r>
      <w:r w:rsidRPr="00391059">
        <w:rPr>
          <w:i/>
          <w:iCs/>
          <w:sz w:val="20"/>
          <w:szCs w:val="20"/>
        </w:rPr>
        <w:t xml:space="preserve"> </w:t>
      </w:r>
      <w:r w:rsidRPr="00391059">
        <w:rPr>
          <w:sz w:val="20"/>
          <w:szCs w:val="20"/>
        </w:rPr>
        <w:t>/j/ (</w:t>
      </w:r>
      <w:r w:rsidRPr="00391059">
        <w:rPr>
          <w:i/>
          <w:iCs/>
          <w:sz w:val="20"/>
          <w:szCs w:val="20"/>
        </w:rPr>
        <w:t>vȉdija, bȉja, ćȕtija, pȉja, pȍčeja, izȕja</w:t>
      </w:r>
      <w:r w:rsidRPr="00391059">
        <w:rPr>
          <w:sz w:val="20"/>
          <w:szCs w:val="20"/>
        </w:rPr>
        <w:t xml:space="preserve">), a drugi one u kojima je </w:t>
      </w:r>
      <w:r w:rsidRPr="00391059">
        <w:rPr>
          <w:i/>
          <w:iCs/>
          <w:sz w:val="20"/>
          <w:szCs w:val="20"/>
        </w:rPr>
        <w:t>al &gt; a</w:t>
      </w:r>
      <w:r w:rsidRPr="00391059">
        <w:rPr>
          <w:sz w:val="20"/>
          <w:szCs w:val="20"/>
        </w:rPr>
        <w:t xml:space="preserve"> i intervokalno /j/ nije prisutno. Ovdje spadaju glagoli čija osnova završava na </w:t>
      </w:r>
      <w:r w:rsidRPr="00391059">
        <w:rPr>
          <w:i/>
          <w:iCs/>
          <w:sz w:val="20"/>
          <w:szCs w:val="20"/>
        </w:rPr>
        <w:t>-a</w:t>
      </w:r>
      <w:r w:rsidRPr="00391059">
        <w:rPr>
          <w:sz w:val="20"/>
          <w:szCs w:val="20"/>
        </w:rPr>
        <w:t xml:space="preserve"> i nepravilni glagoli s nastavkom </w:t>
      </w:r>
      <w:r w:rsidRPr="00391059">
        <w:rPr>
          <w:i/>
          <w:iCs/>
          <w:sz w:val="20"/>
          <w:szCs w:val="20"/>
        </w:rPr>
        <w:t>-ći</w:t>
      </w:r>
      <w:r w:rsidRPr="00391059">
        <w:rPr>
          <w:sz w:val="20"/>
          <w:szCs w:val="20"/>
        </w:rPr>
        <w:t xml:space="preserve"> (</w:t>
      </w:r>
      <w:r w:rsidRPr="00391059">
        <w:rPr>
          <w:i/>
          <w:iCs/>
          <w:sz w:val="20"/>
          <w:szCs w:val="20"/>
        </w:rPr>
        <w:t>mȍći – mȍga , kȕha-ti – kȕva, rȅći – rȅka, kòpȁ-ti – kȍpa, prȁ-ti – prâ, pȅći – pȅka</w:t>
      </w:r>
      <w:r w:rsidRPr="00391059">
        <w:rPr>
          <w:sz w:val="20"/>
          <w:szCs w:val="20"/>
        </w:rPr>
        <w:t>).</w:t>
      </w:r>
    </w:p>
  </w:footnote>
  <w:footnote w:id="9">
    <w:p w:rsidR="00B072AA" w:rsidRDefault="00B072AA">
      <w:pPr>
        <w:pStyle w:val="Tekstfusnote"/>
      </w:pPr>
      <w:r>
        <w:rPr>
          <w:rStyle w:val="Referencafusnote"/>
        </w:rPr>
        <w:footnoteRef/>
      </w:r>
      <w:r>
        <w:t xml:space="preserve"> </w:t>
      </w:r>
      <w:hyperlink r:id="rId8" w:history="1">
        <w:r w:rsidRPr="000D54CB">
          <w:rPr>
            <w:rStyle w:val="Hiperveza"/>
          </w:rPr>
          <w:t>https://www.matica.hr/vijenac/230/cestitka-na-tanjuru-13207/</w:t>
        </w:r>
      </w:hyperlink>
      <w:r>
        <w:t xml:space="preserve"> (pristupljeno 1.4.2023.)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C11F88"/>
    <w:multiLevelType w:val="multilevel"/>
    <w:tmpl w:val="F52AF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D7749C"/>
    <w:multiLevelType w:val="multilevel"/>
    <w:tmpl w:val="F52AF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BF441C8"/>
    <w:multiLevelType w:val="multilevel"/>
    <w:tmpl w:val="F52AF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3CD4C41"/>
    <w:multiLevelType w:val="hybridMultilevel"/>
    <w:tmpl w:val="1FDECE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73A1AD5"/>
    <w:multiLevelType w:val="hybridMultilevel"/>
    <w:tmpl w:val="1BD891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78710B3"/>
    <w:multiLevelType w:val="multilevel"/>
    <w:tmpl w:val="F52AF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05451B9"/>
    <w:multiLevelType w:val="multilevel"/>
    <w:tmpl w:val="F52AF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548588C"/>
    <w:multiLevelType w:val="multilevel"/>
    <w:tmpl w:val="F52AF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6242F5D"/>
    <w:multiLevelType w:val="multilevel"/>
    <w:tmpl w:val="F52AF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9DE49D6"/>
    <w:multiLevelType w:val="multilevel"/>
    <w:tmpl w:val="F52AF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130068D"/>
    <w:multiLevelType w:val="multilevel"/>
    <w:tmpl w:val="F52AF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1965467"/>
    <w:multiLevelType w:val="hybridMultilevel"/>
    <w:tmpl w:val="E2080DBC"/>
    <w:lvl w:ilvl="0" w:tplc="C8C831F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pStyle w:val="Naslov3"/>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30A1AC2"/>
    <w:multiLevelType w:val="multilevel"/>
    <w:tmpl w:val="F52AF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53A7F77"/>
    <w:multiLevelType w:val="hybridMultilevel"/>
    <w:tmpl w:val="A7167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78C0018"/>
    <w:multiLevelType w:val="multilevel"/>
    <w:tmpl w:val="F52AF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DC846CA"/>
    <w:multiLevelType w:val="multilevel"/>
    <w:tmpl w:val="F52AF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DE81464"/>
    <w:multiLevelType w:val="multilevel"/>
    <w:tmpl w:val="F52AF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2411D9B"/>
    <w:multiLevelType w:val="hybridMultilevel"/>
    <w:tmpl w:val="B7E8BD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45E3102"/>
    <w:multiLevelType w:val="hybridMultilevel"/>
    <w:tmpl w:val="D054A7A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0">
    <w:nsid w:val="65327891"/>
    <w:multiLevelType w:val="multilevel"/>
    <w:tmpl w:val="F52AF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9D672B1"/>
    <w:multiLevelType w:val="multilevel"/>
    <w:tmpl w:val="F52AF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F2B1BDA"/>
    <w:multiLevelType w:val="multilevel"/>
    <w:tmpl w:val="F52AF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AB07FFB"/>
    <w:multiLevelType w:val="hybridMultilevel"/>
    <w:tmpl w:val="B7E8BD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BD14FC6"/>
    <w:multiLevelType w:val="multilevel"/>
    <w:tmpl w:val="F52AF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E1E1097"/>
    <w:multiLevelType w:val="multilevel"/>
    <w:tmpl w:val="F52AF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F942FC7"/>
    <w:multiLevelType w:val="hybridMultilevel"/>
    <w:tmpl w:val="356E27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23"/>
  </w:num>
  <w:num w:numId="3">
    <w:abstractNumId w:val="14"/>
  </w:num>
  <w:num w:numId="4">
    <w:abstractNumId w:val="18"/>
  </w:num>
  <w:num w:numId="5">
    <w:abstractNumId w:val="0"/>
  </w:num>
  <w:num w:numId="6">
    <w:abstractNumId w:val="5"/>
  </w:num>
  <w:num w:numId="7">
    <w:abstractNumId w:val="6"/>
  </w:num>
  <w:num w:numId="8">
    <w:abstractNumId w:val="1"/>
  </w:num>
  <w:num w:numId="9">
    <w:abstractNumId w:val="21"/>
  </w:num>
  <w:num w:numId="10">
    <w:abstractNumId w:val="8"/>
  </w:num>
  <w:num w:numId="11">
    <w:abstractNumId w:val="13"/>
  </w:num>
  <w:num w:numId="12">
    <w:abstractNumId w:val="11"/>
  </w:num>
  <w:num w:numId="13">
    <w:abstractNumId w:val="3"/>
  </w:num>
  <w:num w:numId="14">
    <w:abstractNumId w:val="17"/>
  </w:num>
  <w:num w:numId="15">
    <w:abstractNumId w:val="24"/>
  </w:num>
  <w:num w:numId="16">
    <w:abstractNumId w:val="15"/>
  </w:num>
  <w:num w:numId="17">
    <w:abstractNumId w:val="22"/>
  </w:num>
  <w:num w:numId="18">
    <w:abstractNumId w:val="9"/>
  </w:num>
  <w:num w:numId="19">
    <w:abstractNumId w:val="10"/>
  </w:num>
  <w:num w:numId="20">
    <w:abstractNumId w:val="16"/>
  </w:num>
  <w:num w:numId="21">
    <w:abstractNumId w:val="25"/>
  </w:num>
  <w:num w:numId="22">
    <w:abstractNumId w:val="7"/>
  </w:num>
  <w:num w:numId="23">
    <w:abstractNumId w:val="19"/>
  </w:num>
  <w:num w:numId="24">
    <w:abstractNumId w:val="26"/>
  </w:num>
  <w:num w:numId="25">
    <w:abstractNumId w:val="4"/>
  </w:num>
  <w:num w:numId="26">
    <w:abstractNumId w:val="2"/>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442F24"/>
    <w:rsid w:val="000006D0"/>
    <w:rsid w:val="000029F3"/>
    <w:rsid w:val="00003E02"/>
    <w:rsid w:val="00006065"/>
    <w:rsid w:val="00010651"/>
    <w:rsid w:val="000176F0"/>
    <w:rsid w:val="00017972"/>
    <w:rsid w:val="000221BB"/>
    <w:rsid w:val="00027598"/>
    <w:rsid w:val="00027661"/>
    <w:rsid w:val="00030780"/>
    <w:rsid w:val="000320E7"/>
    <w:rsid w:val="00034C1B"/>
    <w:rsid w:val="0003732F"/>
    <w:rsid w:val="000379D8"/>
    <w:rsid w:val="00047C8F"/>
    <w:rsid w:val="00051A3D"/>
    <w:rsid w:val="000531F4"/>
    <w:rsid w:val="000542DD"/>
    <w:rsid w:val="000556C0"/>
    <w:rsid w:val="000602B8"/>
    <w:rsid w:val="000663C7"/>
    <w:rsid w:val="000675C7"/>
    <w:rsid w:val="000760FE"/>
    <w:rsid w:val="00082C31"/>
    <w:rsid w:val="00084174"/>
    <w:rsid w:val="000940D5"/>
    <w:rsid w:val="00094D23"/>
    <w:rsid w:val="000962BC"/>
    <w:rsid w:val="000A7B2A"/>
    <w:rsid w:val="000B0DF7"/>
    <w:rsid w:val="000B641B"/>
    <w:rsid w:val="000C085C"/>
    <w:rsid w:val="000C182B"/>
    <w:rsid w:val="000C1FAD"/>
    <w:rsid w:val="000C44D1"/>
    <w:rsid w:val="000C633E"/>
    <w:rsid w:val="000D05AE"/>
    <w:rsid w:val="000D1903"/>
    <w:rsid w:val="000D6555"/>
    <w:rsid w:val="000D6A7A"/>
    <w:rsid w:val="000E3692"/>
    <w:rsid w:val="000E5A72"/>
    <w:rsid w:val="000E675D"/>
    <w:rsid w:val="000E7F69"/>
    <w:rsid w:val="000F33AA"/>
    <w:rsid w:val="001055C5"/>
    <w:rsid w:val="001131B1"/>
    <w:rsid w:val="001148B3"/>
    <w:rsid w:val="001156D0"/>
    <w:rsid w:val="0013322C"/>
    <w:rsid w:val="00152794"/>
    <w:rsid w:val="0016002F"/>
    <w:rsid w:val="00166CD1"/>
    <w:rsid w:val="00170247"/>
    <w:rsid w:val="001759A4"/>
    <w:rsid w:val="00180136"/>
    <w:rsid w:val="00185D61"/>
    <w:rsid w:val="00185F74"/>
    <w:rsid w:val="001871A1"/>
    <w:rsid w:val="001A0BD6"/>
    <w:rsid w:val="001A13CF"/>
    <w:rsid w:val="001A2770"/>
    <w:rsid w:val="001A4E2E"/>
    <w:rsid w:val="001A709F"/>
    <w:rsid w:val="001B1576"/>
    <w:rsid w:val="001B32D1"/>
    <w:rsid w:val="001B3FD5"/>
    <w:rsid w:val="001B4826"/>
    <w:rsid w:val="001B7979"/>
    <w:rsid w:val="001C0B92"/>
    <w:rsid w:val="001C2227"/>
    <w:rsid w:val="001C2320"/>
    <w:rsid w:val="001C3488"/>
    <w:rsid w:val="001C4C5E"/>
    <w:rsid w:val="001C5E5B"/>
    <w:rsid w:val="001C7EE3"/>
    <w:rsid w:val="001D1E43"/>
    <w:rsid w:val="001D284C"/>
    <w:rsid w:val="001D53BE"/>
    <w:rsid w:val="001E17B2"/>
    <w:rsid w:val="001E2CED"/>
    <w:rsid w:val="001E2D39"/>
    <w:rsid w:val="001E3010"/>
    <w:rsid w:val="001E397A"/>
    <w:rsid w:val="001E73E2"/>
    <w:rsid w:val="0020106E"/>
    <w:rsid w:val="00207F95"/>
    <w:rsid w:val="002103BF"/>
    <w:rsid w:val="00211700"/>
    <w:rsid w:val="00211ACF"/>
    <w:rsid w:val="0021432F"/>
    <w:rsid w:val="002156BC"/>
    <w:rsid w:val="0022175C"/>
    <w:rsid w:val="00224F3A"/>
    <w:rsid w:val="00225DE8"/>
    <w:rsid w:val="0023127D"/>
    <w:rsid w:val="0023132A"/>
    <w:rsid w:val="00234840"/>
    <w:rsid w:val="00235C1A"/>
    <w:rsid w:val="00240A5E"/>
    <w:rsid w:val="00240B0A"/>
    <w:rsid w:val="002446F4"/>
    <w:rsid w:val="002467E1"/>
    <w:rsid w:val="0025212B"/>
    <w:rsid w:val="002544CA"/>
    <w:rsid w:val="00254A4C"/>
    <w:rsid w:val="00255013"/>
    <w:rsid w:val="002560F1"/>
    <w:rsid w:val="00261942"/>
    <w:rsid w:val="00262FD9"/>
    <w:rsid w:val="002670C0"/>
    <w:rsid w:val="00270867"/>
    <w:rsid w:val="0027193A"/>
    <w:rsid w:val="002730D4"/>
    <w:rsid w:val="00276B74"/>
    <w:rsid w:val="002770F5"/>
    <w:rsid w:val="00286533"/>
    <w:rsid w:val="002964B2"/>
    <w:rsid w:val="002A105A"/>
    <w:rsid w:val="002A3567"/>
    <w:rsid w:val="002A3E0A"/>
    <w:rsid w:val="002B07A5"/>
    <w:rsid w:val="002B62E8"/>
    <w:rsid w:val="002B7543"/>
    <w:rsid w:val="002C6E5E"/>
    <w:rsid w:val="002D02F1"/>
    <w:rsid w:val="002D13EC"/>
    <w:rsid w:val="002E1F32"/>
    <w:rsid w:val="002E3D7A"/>
    <w:rsid w:val="002E46F6"/>
    <w:rsid w:val="002F32B3"/>
    <w:rsid w:val="002F4A15"/>
    <w:rsid w:val="002F6DDA"/>
    <w:rsid w:val="00301025"/>
    <w:rsid w:val="003035DE"/>
    <w:rsid w:val="00303AC0"/>
    <w:rsid w:val="003041B6"/>
    <w:rsid w:val="00305055"/>
    <w:rsid w:val="003141D9"/>
    <w:rsid w:val="00315385"/>
    <w:rsid w:val="00322030"/>
    <w:rsid w:val="00323226"/>
    <w:rsid w:val="00323CB4"/>
    <w:rsid w:val="003273F1"/>
    <w:rsid w:val="00327F0C"/>
    <w:rsid w:val="003341FB"/>
    <w:rsid w:val="00335465"/>
    <w:rsid w:val="003372E8"/>
    <w:rsid w:val="00341C04"/>
    <w:rsid w:val="0034266F"/>
    <w:rsid w:val="00343B23"/>
    <w:rsid w:val="00344996"/>
    <w:rsid w:val="0035175B"/>
    <w:rsid w:val="00352DE3"/>
    <w:rsid w:val="00353C16"/>
    <w:rsid w:val="0035682E"/>
    <w:rsid w:val="00362FF8"/>
    <w:rsid w:val="00364416"/>
    <w:rsid w:val="00366CE9"/>
    <w:rsid w:val="003770B0"/>
    <w:rsid w:val="00381C95"/>
    <w:rsid w:val="003848F1"/>
    <w:rsid w:val="00386A8C"/>
    <w:rsid w:val="00387BF6"/>
    <w:rsid w:val="00390B61"/>
    <w:rsid w:val="00390C69"/>
    <w:rsid w:val="00391059"/>
    <w:rsid w:val="003918EF"/>
    <w:rsid w:val="00392887"/>
    <w:rsid w:val="00396407"/>
    <w:rsid w:val="003A3D4E"/>
    <w:rsid w:val="003A6B5A"/>
    <w:rsid w:val="003B1F05"/>
    <w:rsid w:val="003B2145"/>
    <w:rsid w:val="003C64FD"/>
    <w:rsid w:val="003C7C85"/>
    <w:rsid w:val="003D0071"/>
    <w:rsid w:val="003D0313"/>
    <w:rsid w:val="003D1BBD"/>
    <w:rsid w:val="003D2CE0"/>
    <w:rsid w:val="003D2F48"/>
    <w:rsid w:val="003D582D"/>
    <w:rsid w:val="003D61E8"/>
    <w:rsid w:val="003D72D4"/>
    <w:rsid w:val="003D78F7"/>
    <w:rsid w:val="003D7D36"/>
    <w:rsid w:val="003F2C86"/>
    <w:rsid w:val="003F2D54"/>
    <w:rsid w:val="003F6753"/>
    <w:rsid w:val="004037F4"/>
    <w:rsid w:val="004051B0"/>
    <w:rsid w:val="00410B63"/>
    <w:rsid w:val="004116DA"/>
    <w:rsid w:val="0041521D"/>
    <w:rsid w:val="0042548B"/>
    <w:rsid w:val="00425573"/>
    <w:rsid w:val="00431975"/>
    <w:rsid w:val="00431E36"/>
    <w:rsid w:val="0044078F"/>
    <w:rsid w:val="00442F24"/>
    <w:rsid w:val="00446867"/>
    <w:rsid w:val="004514B3"/>
    <w:rsid w:val="004673AD"/>
    <w:rsid w:val="00475A94"/>
    <w:rsid w:val="00480B63"/>
    <w:rsid w:val="004815BB"/>
    <w:rsid w:val="00481D2B"/>
    <w:rsid w:val="00484F60"/>
    <w:rsid w:val="00486439"/>
    <w:rsid w:val="004913CA"/>
    <w:rsid w:val="0049343D"/>
    <w:rsid w:val="00493550"/>
    <w:rsid w:val="004973CB"/>
    <w:rsid w:val="004A03B1"/>
    <w:rsid w:val="004A1FD1"/>
    <w:rsid w:val="004A4453"/>
    <w:rsid w:val="004B2048"/>
    <w:rsid w:val="004B223E"/>
    <w:rsid w:val="004C2E18"/>
    <w:rsid w:val="004C60A3"/>
    <w:rsid w:val="004D1104"/>
    <w:rsid w:val="004D528A"/>
    <w:rsid w:val="004D6162"/>
    <w:rsid w:val="004E753E"/>
    <w:rsid w:val="004F2DA1"/>
    <w:rsid w:val="004F3DFB"/>
    <w:rsid w:val="004F4EAF"/>
    <w:rsid w:val="005048F6"/>
    <w:rsid w:val="0051267D"/>
    <w:rsid w:val="0051349C"/>
    <w:rsid w:val="00514A68"/>
    <w:rsid w:val="00514C01"/>
    <w:rsid w:val="0051581A"/>
    <w:rsid w:val="00520B3C"/>
    <w:rsid w:val="00523A61"/>
    <w:rsid w:val="005265CC"/>
    <w:rsid w:val="00537967"/>
    <w:rsid w:val="005403D6"/>
    <w:rsid w:val="0054173C"/>
    <w:rsid w:val="005433DE"/>
    <w:rsid w:val="0054545F"/>
    <w:rsid w:val="00545C22"/>
    <w:rsid w:val="005507FA"/>
    <w:rsid w:val="005512B0"/>
    <w:rsid w:val="005524AF"/>
    <w:rsid w:val="00554410"/>
    <w:rsid w:val="00562764"/>
    <w:rsid w:val="0056535B"/>
    <w:rsid w:val="00566FFA"/>
    <w:rsid w:val="00570D15"/>
    <w:rsid w:val="005712E6"/>
    <w:rsid w:val="00574055"/>
    <w:rsid w:val="00575081"/>
    <w:rsid w:val="00576261"/>
    <w:rsid w:val="00580937"/>
    <w:rsid w:val="00581151"/>
    <w:rsid w:val="00581A20"/>
    <w:rsid w:val="00581DA7"/>
    <w:rsid w:val="00590E0A"/>
    <w:rsid w:val="0059201F"/>
    <w:rsid w:val="00592BC2"/>
    <w:rsid w:val="005951F6"/>
    <w:rsid w:val="00597CAD"/>
    <w:rsid w:val="005A2951"/>
    <w:rsid w:val="005B212B"/>
    <w:rsid w:val="005C7BFC"/>
    <w:rsid w:val="005D1AD7"/>
    <w:rsid w:val="005D1CDA"/>
    <w:rsid w:val="005D2678"/>
    <w:rsid w:val="005D3330"/>
    <w:rsid w:val="005D409C"/>
    <w:rsid w:val="005D6AF6"/>
    <w:rsid w:val="005E6028"/>
    <w:rsid w:val="005E614E"/>
    <w:rsid w:val="005F35D6"/>
    <w:rsid w:val="005F48CD"/>
    <w:rsid w:val="005F5149"/>
    <w:rsid w:val="00602E9C"/>
    <w:rsid w:val="0061011E"/>
    <w:rsid w:val="00612C2C"/>
    <w:rsid w:val="00617921"/>
    <w:rsid w:val="0062329B"/>
    <w:rsid w:val="006275F0"/>
    <w:rsid w:val="0064134D"/>
    <w:rsid w:val="00644B37"/>
    <w:rsid w:val="00644C76"/>
    <w:rsid w:val="006475BC"/>
    <w:rsid w:val="00652C14"/>
    <w:rsid w:val="00652D01"/>
    <w:rsid w:val="00653AA6"/>
    <w:rsid w:val="00653DD4"/>
    <w:rsid w:val="00656145"/>
    <w:rsid w:val="00665B32"/>
    <w:rsid w:val="00670E59"/>
    <w:rsid w:val="00670F5B"/>
    <w:rsid w:val="006720A8"/>
    <w:rsid w:val="0067229A"/>
    <w:rsid w:val="0067302A"/>
    <w:rsid w:val="006731A8"/>
    <w:rsid w:val="006772AB"/>
    <w:rsid w:val="0067747B"/>
    <w:rsid w:val="006810D5"/>
    <w:rsid w:val="00686ADF"/>
    <w:rsid w:val="006918DF"/>
    <w:rsid w:val="00692FCF"/>
    <w:rsid w:val="006A0C0E"/>
    <w:rsid w:val="006A0DBC"/>
    <w:rsid w:val="006A4A31"/>
    <w:rsid w:val="006B3379"/>
    <w:rsid w:val="006B5AD6"/>
    <w:rsid w:val="006B5D03"/>
    <w:rsid w:val="006B6167"/>
    <w:rsid w:val="006B6C39"/>
    <w:rsid w:val="006B72DA"/>
    <w:rsid w:val="006B7A06"/>
    <w:rsid w:val="006C02FE"/>
    <w:rsid w:val="006C24AD"/>
    <w:rsid w:val="006C2EEB"/>
    <w:rsid w:val="006C3D80"/>
    <w:rsid w:val="006C4B22"/>
    <w:rsid w:val="006D1FE3"/>
    <w:rsid w:val="006D363B"/>
    <w:rsid w:val="006D41EB"/>
    <w:rsid w:val="006E27DD"/>
    <w:rsid w:val="006F00E1"/>
    <w:rsid w:val="006F417E"/>
    <w:rsid w:val="006F41EC"/>
    <w:rsid w:val="006F6EA6"/>
    <w:rsid w:val="006F7649"/>
    <w:rsid w:val="0070222B"/>
    <w:rsid w:val="0070732A"/>
    <w:rsid w:val="00707B84"/>
    <w:rsid w:val="00707EF0"/>
    <w:rsid w:val="00711981"/>
    <w:rsid w:val="007125AA"/>
    <w:rsid w:val="00713AF4"/>
    <w:rsid w:val="0071657E"/>
    <w:rsid w:val="00717AA4"/>
    <w:rsid w:val="00723FD3"/>
    <w:rsid w:val="00727CEE"/>
    <w:rsid w:val="00730AA1"/>
    <w:rsid w:val="00732D0A"/>
    <w:rsid w:val="00742580"/>
    <w:rsid w:val="00742B46"/>
    <w:rsid w:val="00742E28"/>
    <w:rsid w:val="00742F56"/>
    <w:rsid w:val="00744640"/>
    <w:rsid w:val="007447CC"/>
    <w:rsid w:val="00745247"/>
    <w:rsid w:val="00745745"/>
    <w:rsid w:val="00745A5E"/>
    <w:rsid w:val="00750DA6"/>
    <w:rsid w:val="00751EF2"/>
    <w:rsid w:val="007542E5"/>
    <w:rsid w:val="00754DF5"/>
    <w:rsid w:val="00762446"/>
    <w:rsid w:val="00765453"/>
    <w:rsid w:val="007662D5"/>
    <w:rsid w:val="00766690"/>
    <w:rsid w:val="00773123"/>
    <w:rsid w:val="00775138"/>
    <w:rsid w:val="007900E7"/>
    <w:rsid w:val="00790DB7"/>
    <w:rsid w:val="00795FE7"/>
    <w:rsid w:val="00796E56"/>
    <w:rsid w:val="007979B3"/>
    <w:rsid w:val="007B5813"/>
    <w:rsid w:val="007C1E49"/>
    <w:rsid w:val="007C35F9"/>
    <w:rsid w:val="007C6796"/>
    <w:rsid w:val="007D1DB1"/>
    <w:rsid w:val="007D4413"/>
    <w:rsid w:val="007E024D"/>
    <w:rsid w:val="007E2DA6"/>
    <w:rsid w:val="007E4D30"/>
    <w:rsid w:val="007E7916"/>
    <w:rsid w:val="007F3694"/>
    <w:rsid w:val="007F42F0"/>
    <w:rsid w:val="007F4517"/>
    <w:rsid w:val="00803976"/>
    <w:rsid w:val="00807270"/>
    <w:rsid w:val="00810121"/>
    <w:rsid w:val="008110DD"/>
    <w:rsid w:val="0081179B"/>
    <w:rsid w:val="00811E2D"/>
    <w:rsid w:val="00814003"/>
    <w:rsid w:val="008163C9"/>
    <w:rsid w:val="0081704D"/>
    <w:rsid w:val="00826D15"/>
    <w:rsid w:val="00830DBB"/>
    <w:rsid w:val="00832456"/>
    <w:rsid w:val="008333E1"/>
    <w:rsid w:val="00834357"/>
    <w:rsid w:val="00835F75"/>
    <w:rsid w:val="00837A70"/>
    <w:rsid w:val="0084030A"/>
    <w:rsid w:val="00846DF8"/>
    <w:rsid w:val="00847CD8"/>
    <w:rsid w:val="0085135D"/>
    <w:rsid w:val="008533D4"/>
    <w:rsid w:val="008550B0"/>
    <w:rsid w:val="00861E7D"/>
    <w:rsid w:val="00863B95"/>
    <w:rsid w:val="008642D4"/>
    <w:rsid w:val="00871BBA"/>
    <w:rsid w:val="00874DF1"/>
    <w:rsid w:val="00874E04"/>
    <w:rsid w:val="00875C4A"/>
    <w:rsid w:val="0087784C"/>
    <w:rsid w:val="00880B23"/>
    <w:rsid w:val="008834EF"/>
    <w:rsid w:val="00884FBF"/>
    <w:rsid w:val="00891933"/>
    <w:rsid w:val="00891BEF"/>
    <w:rsid w:val="00891F8E"/>
    <w:rsid w:val="008932B6"/>
    <w:rsid w:val="008A656A"/>
    <w:rsid w:val="008C0E89"/>
    <w:rsid w:val="008C106F"/>
    <w:rsid w:val="008C3B76"/>
    <w:rsid w:val="008C3F6D"/>
    <w:rsid w:val="008D149C"/>
    <w:rsid w:val="008D2176"/>
    <w:rsid w:val="008E5007"/>
    <w:rsid w:val="008E66ED"/>
    <w:rsid w:val="008E6D4E"/>
    <w:rsid w:val="008F5245"/>
    <w:rsid w:val="008F6359"/>
    <w:rsid w:val="009003AF"/>
    <w:rsid w:val="00910C33"/>
    <w:rsid w:val="00913708"/>
    <w:rsid w:val="009154EB"/>
    <w:rsid w:val="00921BCC"/>
    <w:rsid w:val="009251AB"/>
    <w:rsid w:val="00931C13"/>
    <w:rsid w:val="009332EC"/>
    <w:rsid w:val="00933E82"/>
    <w:rsid w:val="009375E0"/>
    <w:rsid w:val="009414CC"/>
    <w:rsid w:val="00941F86"/>
    <w:rsid w:val="00944F2E"/>
    <w:rsid w:val="009464BD"/>
    <w:rsid w:val="00946A93"/>
    <w:rsid w:val="00946CF2"/>
    <w:rsid w:val="009521F1"/>
    <w:rsid w:val="00954DA5"/>
    <w:rsid w:val="00957110"/>
    <w:rsid w:val="00960F18"/>
    <w:rsid w:val="0096519A"/>
    <w:rsid w:val="00971D2A"/>
    <w:rsid w:val="00976675"/>
    <w:rsid w:val="00981F88"/>
    <w:rsid w:val="00986A59"/>
    <w:rsid w:val="009907D8"/>
    <w:rsid w:val="00994A3C"/>
    <w:rsid w:val="009A32BD"/>
    <w:rsid w:val="009B2D90"/>
    <w:rsid w:val="009B5AE3"/>
    <w:rsid w:val="009C1B69"/>
    <w:rsid w:val="009C5F1C"/>
    <w:rsid w:val="009C6B0D"/>
    <w:rsid w:val="009C6C00"/>
    <w:rsid w:val="009C7170"/>
    <w:rsid w:val="009D1278"/>
    <w:rsid w:val="009D5F97"/>
    <w:rsid w:val="009D7B5B"/>
    <w:rsid w:val="009E13A1"/>
    <w:rsid w:val="009E6A15"/>
    <w:rsid w:val="009F4B9A"/>
    <w:rsid w:val="009F79E2"/>
    <w:rsid w:val="00A15C92"/>
    <w:rsid w:val="00A1786B"/>
    <w:rsid w:val="00A26044"/>
    <w:rsid w:val="00A266FB"/>
    <w:rsid w:val="00A27290"/>
    <w:rsid w:val="00A303A9"/>
    <w:rsid w:val="00A30858"/>
    <w:rsid w:val="00A30DC2"/>
    <w:rsid w:val="00A329B8"/>
    <w:rsid w:val="00A33421"/>
    <w:rsid w:val="00A3481E"/>
    <w:rsid w:val="00A34998"/>
    <w:rsid w:val="00A45075"/>
    <w:rsid w:val="00A4513A"/>
    <w:rsid w:val="00A47885"/>
    <w:rsid w:val="00A554CF"/>
    <w:rsid w:val="00A55822"/>
    <w:rsid w:val="00A56754"/>
    <w:rsid w:val="00A56901"/>
    <w:rsid w:val="00A56F72"/>
    <w:rsid w:val="00A57E9E"/>
    <w:rsid w:val="00A65161"/>
    <w:rsid w:val="00A70556"/>
    <w:rsid w:val="00A713A2"/>
    <w:rsid w:val="00A83745"/>
    <w:rsid w:val="00A83C9B"/>
    <w:rsid w:val="00A90DEE"/>
    <w:rsid w:val="00A94A84"/>
    <w:rsid w:val="00A9687A"/>
    <w:rsid w:val="00AA3837"/>
    <w:rsid w:val="00AB201F"/>
    <w:rsid w:val="00AB3E26"/>
    <w:rsid w:val="00AB3EF4"/>
    <w:rsid w:val="00AB4928"/>
    <w:rsid w:val="00AC7188"/>
    <w:rsid w:val="00AE2139"/>
    <w:rsid w:val="00AF0479"/>
    <w:rsid w:val="00AF620B"/>
    <w:rsid w:val="00AF69C8"/>
    <w:rsid w:val="00B0311B"/>
    <w:rsid w:val="00B0389A"/>
    <w:rsid w:val="00B057B1"/>
    <w:rsid w:val="00B0600C"/>
    <w:rsid w:val="00B072AA"/>
    <w:rsid w:val="00B07420"/>
    <w:rsid w:val="00B075C6"/>
    <w:rsid w:val="00B11A58"/>
    <w:rsid w:val="00B12021"/>
    <w:rsid w:val="00B129C9"/>
    <w:rsid w:val="00B13B2B"/>
    <w:rsid w:val="00B15A68"/>
    <w:rsid w:val="00B17B86"/>
    <w:rsid w:val="00B21A6D"/>
    <w:rsid w:val="00B2303A"/>
    <w:rsid w:val="00B24FAC"/>
    <w:rsid w:val="00B2572A"/>
    <w:rsid w:val="00B279DA"/>
    <w:rsid w:val="00B330C4"/>
    <w:rsid w:val="00B34B63"/>
    <w:rsid w:val="00B3631F"/>
    <w:rsid w:val="00B4017D"/>
    <w:rsid w:val="00B46F2B"/>
    <w:rsid w:val="00B47152"/>
    <w:rsid w:val="00B50050"/>
    <w:rsid w:val="00B50093"/>
    <w:rsid w:val="00B506AB"/>
    <w:rsid w:val="00B54C0B"/>
    <w:rsid w:val="00B61A0F"/>
    <w:rsid w:val="00B61F80"/>
    <w:rsid w:val="00B63D79"/>
    <w:rsid w:val="00B70B08"/>
    <w:rsid w:val="00B76806"/>
    <w:rsid w:val="00B774AC"/>
    <w:rsid w:val="00B77B87"/>
    <w:rsid w:val="00B8035E"/>
    <w:rsid w:val="00B8284D"/>
    <w:rsid w:val="00B8317E"/>
    <w:rsid w:val="00B83A00"/>
    <w:rsid w:val="00B91AFE"/>
    <w:rsid w:val="00B953DD"/>
    <w:rsid w:val="00B955B9"/>
    <w:rsid w:val="00B97B5B"/>
    <w:rsid w:val="00BA4EDB"/>
    <w:rsid w:val="00BA634D"/>
    <w:rsid w:val="00BA77A6"/>
    <w:rsid w:val="00BB3952"/>
    <w:rsid w:val="00BB3EE7"/>
    <w:rsid w:val="00BC1BA7"/>
    <w:rsid w:val="00BC4672"/>
    <w:rsid w:val="00BC5365"/>
    <w:rsid w:val="00BD168C"/>
    <w:rsid w:val="00BD4C97"/>
    <w:rsid w:val="00BD53CA"/>
    <w:rsid w:val="00BD751E"/>
    <w:rsid w:val="00BD7684"/>
    <w:rsid w:val="00BF1926"/>
    <w:rsid w:val="00BF57EA"/>
    <w:rsid w:val="00BF5E78"/>
    <w:rsid w:val="00C0030F"/>
    <w:rsid w:val="00C00F43"/>
    <w:rsid w:val="00C0160F"/>
    <w:rsid w:val="00C01632"/>
    <w:rsid w:val="00C025F5"/>
    <w:rsid w:val="00C0284D"/>
    <w:rsid w:val="00C10758"/>
    <w:rsid w:val="00C11CFD"/>
    <w:rsid w:val="00C2015C"/>
    <w:rsid w:val="00C21FA2"/>
    <w:rsid w:val="00C25981"/>
    <w:rsid w:val="00C31191"/>
    <w:rsid w:val="00C3375C"/>
    <w:rsid w:val="00C36BD3"/>
    <w:rsid w:val="00C404AC"/>
    <w:rsid w:val="00C40D60"/>
    <w:rsid w:val="00C4386C"/>
    <w:rsid w:val="00C4495B"/>
    <w:rsid w:val="00C457E7"/>
    <w:rsid w:val="00C45B81"/>
    <w:rsid w:val="00C52F31"/>
    <w:rsid w:val="00C54117"/>
    <w:rsid w:val="00C55A55"/>
    <w:rsid w:val="00C578E3"/>
    <w:rsid w:val="00C63352"/>
    <w:rsid w:val="00C70F55"/>
    <w:rsid w:val="00C7170E"/>
    <w:rsid w:val="00C722A5"/>
    <w:rsid w:val="00C72C17"/>
    <w:rsid w:val="00C75C20"/>
    <w:rsid w:val="00C75E0A"/>
    <w:rsid w:val="00C77DBA"/>
    <w:rsid w:val="00C83EB9"/>
    <w:rsid w:val="00C85E4C"/>
    <w:rsid w:val="00C90551"/>
    <w:rsid w:val="00C92A67"/>
    <w:rsid w:val="00C94F2B"/>
    <w:rsid w:val="00CA1FF7"/>
    <w:rsid w:val="00CA205B"/>
    <w:rsid w:val="00CA6DFC"/>
    <w:rsid w:val="00CB1BA7"/>
    <w:rsid w:val="00CB31CA"/>
    <w:rsid w:val="00CB327C"/>
    <w:rsid w:val="00CB3EA6"/>
    <w:rsid w:val="00CB715E"/>
    <w:rsid w:val="00CC33D2"/>
    <w:rsid w:val="00CC615F"/>
    <w:rsid w:val="00CC6D95"/>
    <w:rsid w:val="00CD4A44"/>
    <w:rsid w:val="00CD4B90"/>
    <w:rsid w:val="00CD517B"/>
    <w:rsid w:val="00CE196F"/>
    <w:rsid w:val="00CE415B"/>
    <w:rsid w:val="00CF38A3"/>
    <w:rsid w:val="00D041DE"/>
    <w:rsid w:val="00D04BD2"/>
    <w:rsid w:val="00D123C8"/>
    <w:rsid w:val="00D14DB2"/>
    <w:rsid w:val="00D14ED9"/>
    <w:rsid w:val="00D1772D"/>
    <w:rsid w:val="00D203B4"/>
    <w:rsid w:val="00D20888"/>
    <w:rsid w:val="00D20F91"/>
    <w:rsid w:val="00D24A35"/>
    <w:rsid w:val="00D26B37"/>
    <w:rsid w:val="00D30367"/>
    <w:rsid w:val="00D312D5"/>
    <w:rsid w:val="00D36FC8"/>
    <w:rsid w:val="00D41D0B"/>
    <w:rsid w:val="00D42ABF"/>
    <w:rsid w:val="00D43C2B"/>
    <w:rsid w:val="00D4588C"/>
    <w:rsid w:val="00D46D71"/>
    <w:rsid w:val="00D627F6"/>
    <w:rsid w:val="00D65AB0"/>
    <w:rsid w:val="00D7099E"/>
    <w:rsid w:val="00D7789E"/>
    <w:rsid w:val="00D90400"/>
    <w:rsid w:val="00D91C3F"/>
    <w:rsid w:val="00D92C28"/>
    <w:rsid w:val="00D93F3B"/>
    <w:rsid w:val="00D944F2"/>
    <w:rsid w:val="00D944F3"/>
    <w:rsid w:val="00D959A8"/>
    <w:rsid w:val="00D971EB"/>
    <w:rsid w:val="00DA072B"/>
    <w:rsid w:val="00DB386C"/>
    <w:rsid w:val="00DB7A2F"/>
    <w:rsid w:val="00DC006E"/>
    <w:rsid w:val="00DC1F5E"/>
    <w:rsid w:val="00DC426F"/>
    <w:rsid w:val="00DC47AB"/>
    <w:rsid w:val="00DC50DA"/>
    <w:rsid w:val="00DD2292"/>
    <w:rsid w:val="00DF438D"/>
    <w:rsid w:val="00E01A5D"/>
    <w:rsid w:val="00E0570C"/>
    <w:rsid w:val="00E105EA"/>
    <w:rsid w:val="00E10654"/>
    <w:rsid w:val="00E136E0"/>
    <w:rsid w:val="00E153A5"/>
    <w:rsid w:val="00E16852"/>
    <w:rsid w:val="00E21108"/>
    <w:rsid w:val="00E214FD"/>
    <w:rsid w:val="00E22A6C"/>
    <w:rsid w:val="00E22F83"/>
    <w:rsid w:val="00E260BC"/>
    <w:rsid w:val="00E419C5"/>
    <w:rsid w:val="00E41D04"/>
    <w:rsid w:val="00E51131"/>
    <w:rsid w:val="00E565F4"/>
    <w:rsid w:val="00E56799"/>
    <w:rsid w:val="00E57B3B"/>
    <w:rsid w:val="00E60CFF"/>
    <w:rsid w:val="00E62BCB"/>
    <w:rsid w:val="00E701ED"/>
    <w:rsid w:val="00E706FF"/>
    <w:rsid w:val="00E7090E"/>
    <w:rsid w:val="00E73C7A"/>
    <w:rsid w:val="00E74E20"/>
    <w:rsid w:val="00E75573"/>
    <w:rsid w:val="00E840FC"/>
    <w:rsid w:val="00E93575"/>
    <w:rsid w:val="00EA08E3"/>
    <w:rsid w:val="00EA535A"/>
    <w:rsid w:val="00EA64BB"/>
    <w:rsid w:val="00EB0538"/>
    <w:rsid w:val="00EB3EA3"/>
    <w:rsid w:val="00EB517C"/>
    <w:rsid w:val="00EB7A94"/>
    <w:rsid w:val="00EC503E"/>
    <w:rsid w:val="00ED395B"/>
    <w:rsid w:val="00ED57FB"/>
    <w:rsid w:val="00EE30F3"/>
    <w:rsid w:val="00EE4E87"/>
    <w:rsid w:val="00F10A16"/>
    <w:rsid w:val="00F13A2C"/>
    <w:rsid w:val="00F174E0"/>
    <w:rsid w:val="00F22F4D"/>
    <w:rsid w:val="00F237B9"/>
    <w:rsid w:val="00F2445E"/>
    <w:rsid w:val="00F25168"/>
    <w:rsid w:val="00F2528A"/>
    <w:rsid w:val="00F31184"/>
    <w:rsid w:val="00F32427"/>
    <w:rsid w:val="00F3284C"/>
    <w:rsid w:val="00F35DCD"/>
    <w:rsid w:val="00F40828"/>
    <w:rsid w:val="00F40BA7"/>
    <w:rsid w:val="00F414FA"/>
    <w:rsid w:val="00F418DB"/>
    <w:rsid w:val="00F4313D"/>
    <w:rsid w:val="00F43A20"/>
    <w:rsid w:val="00F44433"/>
    <w:rsid w:val="00F46681"/>
    <w:rsid w:val="00F47A16"/>
    <w:rsid w:val="00F50886"/>
    <w:rsid w:val="00F52140"/>
    <w:rsid w:val="00F57105"/>
    <w:rsid w:val="00F60248"/>
    <w:rsid w:val="00F604E7"/>
    <w:rsid w:val="00F66C19"/>
    <w:rsid w:val="00F768F4"/>
    <w:rsid w:val="00F8134C"/>
    <w:rsid w:val="00F86463"/>
    <w:rsid w:val="00F878F0"/>
    <w:rsid w:val="00F90C2D"/>
    <w:rsid w:val="00F919E3"/>
    <w:rsid w:val="00F945F8"/>
    <w:rsid w:val="00FA1EA0"/>
    <w:rsid w:val="00FB5609"/>
    <w:rsid w:val="00FB790C"/>
    <w:rsid w:val="00FC112C"/>
    <w:rsid w:val="00FC1EDA"/>
    <w:rsid w:val="00FC38B5"/>
    <w:rsid w:val="00FC3F43"/>
    <w:rsid w:val="00FC4C7F"/>
    <w:rsid w:val="00FD0764"/>
    <w:rsid w:val="00FD184A"/>
    <w:rsid w:val="00FD18C8"/>
    <w:rsid w:val="00FD38CC"/>
    <w:rsid w:val="00FE0766"/>
    <w:rsid w:val="00FE1883"/>
    <w:rsid w:val="00FF0DE2"/>
    <w:rsid w:val="00FF7E1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F24"/>
    <w:pPr>
      <w:spacing w:after="160" w:line="259" w:lineRule="auto"/>
    </w:pPr>
    <w:rPr>
      <w:rFonts w:ascii="Times New Roman" w:eastAsia="Times New Roman" w:hAnsi="Times New Roman"/>
      <w:sz w:val="22"/>
      <w:szCs w:val="22"/>
      <w:lang w:eastAsia="en-US"/>
    </w:rPr>
  </w:style>
  <w:style w:type="paragraph" w:styleId="Naslov1">
    <w:name w:val="heading 1"/>
    <w:basedOn w:val="Normal"/>
    <w:next w:val="Normal"/>
    <w:link w:val="Naslov1Char"/>
    <w:uiPriority w:val="9"/>
    <w:qFormat/>
    <w:rsid w:val="008D149C"/>
    <w:pPr>
      <w:keepNext/>
      <w:keepLines/>
      <w:spacing w:before="480" w:after="0"/>
      <w:outlineLvl w:val="0"/>
    </w:pPr>
    <w:rPr>
      <w:rFonts w:eastAsiaTheme="majorEastAsia" w:cstheme="majorBidi"/>
      <w:b/>
      <w:bCs/>
      <w:sz w:val="24"/>
      <w:szCs w:val="28"/>
    </w:rPr>
  </w:style>
  <w:style w:type="paragraph" w:styleId="Naslov2">
    <w:name w:val="heading 2"/>
    <w:basedOn w:val="Normal"/>
    <w:next w:val="Normal"/>
    <w:link w:val="Naslov2Char"/>
    <w:uiPriority w:val="9"/>
    <w:unhideWhenUsed/>
    <w:qFormat/>
    <w:rsid w:val="008D149C"/>
    <w:pPr>
      <w:keepNext/>
      <w:keepLines/>
      <w:spacing w:before="200" w:after="0"/>
      <w:outlineLvl w:val="1"/>
    </w:pPr>
    <w:rPr>
      <w:rFonts w:eastAsiaTheme="majorEastAsia" w:cstheme="majorBidi"/>
      <w:b/>
      <w:bCs/>
      <w:sz w:val="24"/>
      <w:szCs w:val="26"/>
    </w:rPr>
  </w:style>
  <w:style w:type="paragraph" w:styleId="Naslov3">
    <w:name w:val="heading 3"/>
    <w:basedOn w:val="Normal"/>
    <w:next w:val="Tijeloteksta"/>
    <w:link w:val="Naslov3Char"/>
    <w:qFormat/>
    <w:rsid w:val="00CC615F"/>
    <w:pPr>
      <w:numPr>
        <w:ilvl w:val="2"/>
        <w:numId w:val="1"/>
      </w:numPr>
      <w:spacing w:before="280" w:after="280" w:line="240" w:lineRule="auto"/>
      <w:outlineLvl w:val="2"/>
    </w:pPr>
    <w:rPr>
      <w:b/>
      <w:bCs/>
      <w:color w:val="222222"/>
      <w:lang w:val="en-US" w:eastAsia="ar-SA"/>
    </w:rPr>
  </w:style>
  <w:style w:type="paragraph" w:styleId="Naslov4">
    <w:name w:val="heading 4"/>
    <w:basedOn w:val="Normal"/>
    <w:next w:val="Normal"/>
    <w:link w:val="Naslov4Char"/>
    <w:uiPriority w:val="9"/>
    <w:unhideWhenUsed/>
    <w:qFormat/>
    <w:rsid w:val="008D149C"/>
    <w:pPr>
      <w:keepNext/>
      <w:keepLines/>
      <w:spacing w:before="200" w:after="0"/>
      <w:outlineLvl w:val="3"/>
    </w:pPr>
    <w:rPr>
      <w:rFonts w:eastAsiaTheme="majorEastAsia" w:cstheme="majorBidi"/>
      <w:b/>
      <w:bCs/>
      <w:iCs/>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42F24"/>
    <w:pPr>
      <w:ind w:left="720"/>
      <w:contextualSpacing/>
    </w:pPr>
  </w:style>
  <w:style w:type="paragraph" w:styleId="Podnoje">
    <w:name w:val="footer"/>
    <w:basedOn w:val="Normal"/>
    <w:link w:val="PodnojeChar"/>
    <w:unhideWhenUsed/>
    <w:rsid w:val="00442F24"/>
    <w:pPr>
      <w:tabs>
        <w:tab w:val="center" w:pos="4680"/>
        <w:tab w:val="right" w:pos="9360"/>
      </w:tabs>
      <w:spacing w:after="0" w:line="240" w:lineRule="auto"/>
    </w:pPr>
  </w:style>
  <w:style w:type="character" w:customStyle="1" w:styleId="PodnojeChar">
    <w:name w:val="Podnožje Char"/>
    <w:link w:val="Podnoje"/>
    <w:rsid w:val="00442F24"/>
    <w:rPr>
      <w:rFonts w:ascii="Times New Roman" w:eastAsia="Times New Roman" w:hAnsi="Times New Roman" w:cs="Times New Roman"/>
      <w:kern w:val="0"/>
    </w:rPr>
  </w:style>
  <w:style w:type="paragraph" w:styleId="Bezproreda">
    <w:name w:val="No Spacing"/>
    <w:uiPriority w:val="1"/>
    <w:qFormat/>
    <w:rsid w:val="00442F24"/>
    <w:rPr>
      <w:rFonts w:ascii="Times New Roman" w:eastAsia="Times New Roman" w:hAnsi="Times New Roman"/>
      <w:sz w:val="22"/>
      <w:szCs w:val="22"/>
      <w:lang w:eastAsia="en-US"/>
    </w:rPr>
  </w:style>
  <w:style w:type="paragraph" w:styleId="Tekstfusnote">
    <w:name w:val="footnote text"/>
    <w:basedOn w:val="Normal"/>
    <w:link w:val="TekstfusnoteChar"/>
    <w:semiHidden/>
    <w:unhideWhenUsed/>
    <w:rsid w:val="00442F24"/>
    <w:pPr>
      <w:spacing w:after="0" w:line="240" w:lineRule="auto"/>
    </w:pPr>
    <w:rPr>
      <w:sz w:val="20"/>
      <w:szCs w:val="20"/>
    </w:rPr>
  </w:style>
  <w:style w:type="character" w:customStyle="1" w:styleId="TekstfusnoteChar">
    <w:name w:val="Tekst fusnote Char"/>
    <w:link w:val="Tekstfusnote"/>
    <w:semiHidden/>
    <w:rsid w:val="00442F24"/>
    <w:rPr>
      <w:rFonts w:ascii="Times New Roman" w:eastAsia="Times New Roman" w:hAnsi="Times New Roman" w:cs="Times New Roman"/>
      <w:kern w:val="0"/>
      <w:sz w:val="20"/>
      <w:szCs w:val="20"/>
    </w:rPr>
  </w:style>
  <w:style w:type="character" w:styleId="Referencafusnote">
    <w:name w:val="footnote reference"/>
    <w:uiPriority w:val="99"/>
    <w:unhideWhenUsed/>
    <w:rsid w:val="00442F24"/>
    <w:rPr>
      <w:vertAlign w:val="superscript"/>
    </w:rPr>
  </w:style>
  <w:style w:type="character" w:styleId="Hiperveza">
    <w:name w:val="Hyperlink"/>
    <w:uiPriority w:val="99"/>
    <w:unhideWhenUsed/>
    <w:rsid w:val="00442F24"/>
    <w:rPr>
      <w:color w:val="0563C1"/>
      <w:u w:val="single"/>
    </w:rPr>
  </w:style>
  <w:style w:type="paragraph" w:styleId="Revizija">
    <w:name w:val="Revision"/>
    <w:hidden/>
    <w:uiPriority w:val="99"/>
    <w:semiHidden/>
    <w:rsid w:val="00B61A0F"/>
    <w:rPr>
      <w:rFonts w:ascii="Times New Roman" w:eastAsia="Times New Roman" w:hAnsi="Times New Roman"/>
      <w:sz w:val="22"/>
      <w:szCs w:val="22"/>
      <w:lang w:eastAsia="en-US"/>
    </w:rPr>
  </w:style>
  <w:style w:type="character" w:styleId="Referencakomentara">
    <w:name w:val="annotation reference"/>
    <w:uiPriority w:val="99"/>
    <w:unhideWhenUsed/>
    <w:rsid w:val="00CE415B"/>
    <w:rPr>
      <w:sz w:val="16"/>
      <w:szCs w:val="16"/>
    </w:rPr>
  </w:style>
  <w:style w:type="paragraph" w:styleId="Tekstkomentara">
    <w:name w:val="annotation text"/>
    <w:basedOn w:val="Normal"/>
    <w:link w:val="TekstkomentaraChar"/>
    <w:uiPriority w:val="99"/>
    <w:unhideWhenUsed/>
    <w:rsid w:val="00CE415B"/>
    <w:rPr>
      <w:sz w:val="20"/>
      <w:szCs w:val="20"/>
    </w:rPr>
  </w:style>
  <w:style w:type="character" w:customStyle="1" w:styleId="TekstkomentaraChar">
    <w:name w:val="Tekst komentara Char"/>
    <w:link w:val="Tekstkomentara"/>
    <w:uiPriority w:val="99"/>
    <w:rsid w:val="00CE415B"/>
    <w:rPr>
      <w:rFonts w:ascii="Times New Roman" w:eastAsia="Times New Roman" w:hAnsi="Times New Roman"/>
      <w:lang w:eastAsia="en-US"/>
    </w:rPr>
  </w:style>
  <w:style w:type="paragraph" w:styleId="Predmetkomentara">
    <w:name w:val="annotation subject"/>
    <w:basedOn w:val="Tekstkomentara"/>
    <w:next w:val="Tekstkomentara"/>
    <w:link w:val="PredmetkomentaraChar"/>
    <w:unhideWhenUsed/>
    <w:rsid w:val="00CE415B"/>
    <w:rPr>
      <w:b/>
      <w:bCs/>
    </w:rPr>
  </w:style>
  <w:style w:type="character" w:customStyle="1" w:styleId="PredmetkomentaraChar">
    <w:name w:val="Predmet komentara Char"/>
    <w:link w:val="Predmetkomentara"/>
    <w:rsid w:val="00CE415B"/>
    <w:rPr>
      <w:rFonts w:ascii="Times New Roman" w:eastAsia="Times New Roman" w:hAnsi="Times New Roman"/>
      <w:b/>
      <w:bCs/>
      <w:lang w:eastAsia="en-US"/>
    </w:rPr>
  </w:style>
  <w:style w:type="character" w:customStyle="1" w:styleId="UnresolvedMention1">
    <w:name w:val="Unresolved Mention1"/>
    <w:uiPriority w:val="99"/>
    <w:semiHidden/>
    <w:unhideWhenUsed/>
    <w:rsid w:val="00602E9C"/>
    <w:rPr>
      <w:color w:val="605E5C"/>
      <w:shd w:val="clear" w:color="auto" w:fill="E1DFDD"/>
    </w:rPr>
  </w:style>
  <w:style w:type="character" w:customStyle="1" w:styleId="cf01">
    <w:name w:val="cf01"/>
    <w:rsid w:val="008D2176"/>
    <w:rPr>
      <w:rFonts w:ascii="Segoe UI" w:hAnsi="Segoe UI" w:cs="Segoe UI" w:hint="default"/>
      <w:sz w:val="18"/>
      <w:szCs w:val="18"/>
    </w:rPr>
  </w:style>
  <w:style w:type="paragraph" w:customStyle="1" w:styleId="ydp2a52b8c0msonormal">
    <w:name w:val="ydp2a52b8c0msonormal"/>
    <w:basedOn w:val="Normal"/>
    <w:rsid w:val="00EB3EA3"/>
    <w:pPr>
      <w:spacing w:before="100" w:beforeAutospacing="1" w:after="100" w:afterAutospacing="1" w:line="240" w:lineRule="auto"/>
    </w:pPr>
    <w:rPr>
      <w:rFonts w:ascii="Calibri" w:eastAsiaTheme="minorEastAsia" w:hAnsi="Calibri" w:cs="Calibri"/>
      <w:lang w:eastAsia="hr-HR"/>
    </w:rPr>
  </w:style>
  <w:style w:type="character" w:customStyle="1" w:styleId="ydpfa2cb6femsocommentreference">
    <w:name w:val="ydpfa2cb6femsocommentreference"/>
    <w:basedOn w:val="Zadanifontodlomka"/>
    <w:rsid w:val="00EB3EA3"/>
  </w:style>
  <w:style w:type="character" w:styleId="SlijeenaHiperveza">
    <w:name w:val="FollowedHyperlink"/>
    <w:basedOn w:val="Zadanifontodlomka"/>
    <w:uiPriority w:val="99"/>
    <w:semiHidden/>
    <w:unhideWhenUsed/>
    <w:rsid w:val="00425573"/>
    <w:rPr>
      <w:color w:val="954F72" w:themeColor="followedHyperlink"/>
      <w:u w:val="single"/>
    </w:rPr>
  </w:style>
  <w:style w:type="character" w:styleId="Istaknuto">
    <w:name w:val="Emphasis"/>
    <w:basedOn w:val="Zadanifontodlomka"/>
    <w:uiPriority w:val="20"/>
    <w:qFormat/>
    <w:rsid w:val="00B77B87"/>
    <w:rPr>
      <w:i/>
      <w:iCs/>
    </w:rPr>
  </w:style>
  <w:style w:type="paragraph" w:customStyle="1" w:styleId="pf0">
    <w:name w:val="pf0"/>
    <w:basedOn w:val="Normal"/>
    <w:rsid w:val="0041521D"/>
    <w:pPr>
      <w:spacing w:before="100" w:beforeAutospacing="1" w:after="100" w:afterAutospacing="1" w:line="240" w:lineRule="auto"/>
    </w:pPr>
    <w:rPr>
      <w:sz w:val="24"/>
      <w:szCs w:val="24"/>
      <w:lang w:eastAsia="hr-HR"/>
    </w:rPr>
  </w:style>
  <w:style w:type="character" w:customStyle="1" w:styleId="cf11">
    <w:name w:val="cf11"/>
    <w:basedOn w:val="Zadanifontodlomka"/>
    <w:rsid w:val="0041521D"/>
    <w:rPr>
      <w:rFonts w:ascii="Segoe UI" w:hAnsi="Segoe UI" w:cs="Segoe UI" w:hint="default"/>
      <w:i/>
      <w:iCs/>
      <w:sz w:val="18"/>
      <w:szCs w:val="18"/>
    </w:rPr>
  </w:style>
  <w:style w:type="character" w:customStyle="1" w:styleId="cf31">
    <w:name w:val="cf31"/>
    <w:basedOn w:val="Zadanifontodlomka"/>
    <w:rsid w:val="0041521D"/>
    <w:rPr>
      <w:rFonts w:ascii="Segoe UI" w:hAnsi="Segoe UI" w:cs="Segoe UI" w:hint="default"/>
      <w:sz w:val="18"/>
      <w:szCs w:val="18"/>
    </w:rPr>
  </w:style>
  <w:style w:type="character" w:customStyle="1" w:styleId="normaltextrun">
    <w:name w:val="normaltextrun"/>
    <w:basedOn w:val="Zadanifontodlomka"/>
    <w:rsid w:val="002544CA"/>
  </w:style>
  <w:style w:type="paragraph" w:styleId="Tekstbalonia">
    <w:name w:val="Balloon Text"/>
    <w:basedOn w:val="Normal"/>
    <w:link w:val="TekstbaloniaChar"/>
    <w:unhideWhenUsed/>
    <w:rsid w:val="00FE076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rsid w:val="00FE0766"/>
    <w:rPr>
      <w:rFonts w:ascii="Tahoma" w:eastAsia="Times New Roman" w:hAnsi="Tahoma" w:cs="Tahoma"/>
      <w:sz w:val="16"/>
      <w:szCs w:val="16"/>
      <w:lang w:eastAsia="en-US"/>
    </w:rPr>
  </w:style>
  <w:style w:type="paragraph" w:styleId="Zaglavlje">
    <w:name w:val="header"/>
    <w:basedOn w:val="Normal"/>
    <w:link w:val="ZaglavljeChar"/>
    <w:unhideWhenUsed/>
    <w:rsid w:val="00F3284C"/>
    <w:pPr>
      <w:tabs>
        <w:tab w:val="center" w:pos="4536"/>
        <w:tab w:val="right" w:pos="9072"/>
      </w:tabs>
      <w:spacing w:after="0" w:line="240" w:lineRule="auto"/>
    </w:pPr>
  </w:style>
  <w:style w:type="character" w:customStyle="1" w:styleId="ZaglavljeChar">
    <w:name w:val="Zaglavlje Char"/>
    <w:basedOn w:val="Zadanifontodlomka"/>
    <w:link w:val="Zaglavlje"/>
    <w:rsid w:val="00F3284C"/>
    <w:rPr>
      <w:rFonts w:ascii="Times New Roman" w:eastAsia="Times New Roman" w:hAnsi="Times New Roman"/>
      <w:sz w:val="22"/>
      <w:szCs w:val="22"/>
      <w:lang w:eastAsia="en-US"/>
    </w:rPr>
  </w:style>
  <w:style w:type="character" w:customStyle="1" w:styleId="Nerijeenospominjanje1">
    <w:name w:val="Neriješeno spominjanje1"/>
    <w:basedOn w:val="Zadanifontodlomka"/>
    <w:uiPriority w:val="99"/>
    <w:semiHidden/>
    <w:unhideWhenUsed/>
    <w:rsid w:val="00D123C8"/>
    <w:rPr>
      <w:color w:val="605E5C"/>
      <w:shd w:val="clear" w:color="auto" w:fill="E1DFDD"/>
    </w:rPr>
  </w:style>
  <w:style w:type="character" w:customStyle="1" w:styleId="a">
    <w:name w:val="_"/>
    <w:basedOn w:val="Zadanifontodlomka"/>
    <w:rsid w:val="004913CA"/>
  </w:style>
  <w:style w:type="character" w:customStyle="1" w:styleId="pg-1ff2">
    <w:name w:val="pg-1ff2"/>
    <w:basedOn w:val="Zadanifontodlomka"/>
    <w:rsid w:val="004913CA"/>
  </w:style>
  <w:style w:type="character" w:customStyle="1" w:styleId="hgkelc">
    <w:name w:val="hgkelc"/>
    <w:basedOn w:val="Zadanifontodlomka"/>
    <w:rsid w:val="00D36FC8"/>
  </w:style>
  <w:style w:type="character" w:customStyle="1" w:styleId="Naslov4Char">
    <w:name w:val="Naslov 4 Char"/>
    <w:basedOn w:val="Zadanifontodlomka"/>
    <w:link w:val="Naslov4"/>
    <w:uiPriority w:val="9"/>
    <w:rsid w:val="008D149C"/>
    <w:rPr>
      <w:rFonts w:ascii="Times New Roman" w:eastAsiaTheme="majorEastAsia" w:hAnsi="Times New Roman" w:cstheme="majorBidi"/>
      <w:b/>
      <w:bCs/>
      <w:iCs/>
      <w:sz w:val="24"/>
      <w:szCs w:val="22"/>
      <w:lang w:eastAsia="en-US"/>
    </w:rPr>
  </w:style>
  <w:style w:type="character" w:customStyle="1" w:styleId="markeyj9bcr8f">
    <w:name w:val="markeyj9bcr8f"/>
    <w:basedOn w:val="Zadanifontodlomka"/>
    <w:rsid w:val="008E6D4E"/>
  </w:style>
  <w:style w:type="character" w:customStyle="1" w:styleId="Naslov3Char">
    <w:name w:val="Naslov 3 Char"/>
    <w:basedOn w:val="Zadanifontodlomka"/>
    <w:link w:val="Naslov3"/>
    <w:rsid w:val="00CC615F"/>
    <w:rPr>
      <w:rFonts w:ascii="Times New Roman" w:eastAsia="Times New Roman" w:hAnsi="Times New Roman"/>
      <w:b/>
      <w:bCs/>
      <w:color w:val="222222"/>
      <w:sz w:val="22"/>
      <w:szCs w:val="22"/>
      <w:lang w:val="en-US" w:eastAsia="ar-SA"/>
    </w:rPr>
  </w:style>
  <w:style w:type="character" w:customStyle="1" w:styleId="Absatz-Standardschriftart">
    <w:name w:val="Absatz-Standardschriftart"/>
    <w:rsid w:val="00CC615F"/>
  </w:style>
  <w:style w:type="character" w:customStyle="1" w:styleId="WW-Absatz-Standardschriftart">
    <w:name w:val="WW-Absatz-Standardschriftart"/>
    <w:rsid w:val="00CC615F"/>
  </w:style>
  <w:style w:type="character" w:customStyle="1" w:styleId="WW-Absatz-Standardschriftart1">
    <w:name w:val="WW-Absatz-Standardschriftart1"/>
    <w:rsid w:val="00CC615F"/>
  </w:style>
  <w:style w:type="character" w:customStyle="1" w:styleId="WW-DefaultParagraphFont">
    <w:name w:val="WW-Default Paragraph Font"/>
    <w:rsid w:val="00CC615F"/>
  </w:style>
  <w:style w:type="character" w:customStyle="1" w:styleId="WW-Absatz-Standardschriftart11">
    <w:name w:val="WW-Absatz-Standardschriftart11"/>
    <w:rsid w:val="00CC615F"/>
  </w:style>
  <w:style w:type="character" w:customStyle="1" w:styleId="WW-DefaultParagraphFont1">
    <w:name w:val="WW-Default Paragraph Font1"/>
    <w:rsid w:val="00CC615F"/>
  </w:style>
  <w:style w:type="character" w:customStyle="1" w:styleId="WW8Num1z0">
    <w:name w:val="WW8Num1z0"/>
    <w:rsid w:val="00CC615F"/>
    <w:rPr>
      <w:rFonts w:ascii="Times New Roman" w:eastAsia="Times New Roman" w:hAnsi="Times New Roman" w:cs="Times New Roman"/>
    </w:rPr>
  </w:style>
  <w:style w:type="character" w:customStyle="1" w:styleId="WW8Num1z1">
    <w:name w:val="WW8Num1z1"/>
    <w:rsid w:val="00CC615F"/>
    <w:rPr>
      <w:rFonts w:ascii="Courier New" w:hAnsi="Courier New" w:cs="Courier New"/>
    </w:rPr>
  </w:style>
  <w:style w:type="character" w:customStyle="1" w:styleId="WW8Num1z2">
    <w:name w:val="WW8Num1z2"/>
    <w:rsid w:val="00CC615F"/>
    <w:rPr>
      <w:rFonts w:ascii="Wingdings" w:hAnsi="Wingdings"/>
    </w:rPr>
  </w:style>
  <w:style w:type="character" w:customStyle="1" w:styleId="WW8Num1z3">
    <w:name w:val="WW8Num1z3"/>
    <w:rsid w:val="00CC615F"/>
    <w:rPr>
      <w:rFonts w:ascii="Symbol" w:hAnsi="Symbol"/>
    </w:rPr>
  </w:style>
  <w:style w:type="character" w:customStyle="1" w:styleId="WW-DefaultParagraphFont11">
    <w:name w:val="WW-Default Paragraph Font11"/>
    <w:rsid w:val="00CC615F"/>
  </w:style>
  <w:style w:type="character" w:customStyle="1" w:styleId="FootnoteCharacters">
    <w:name w:val="Footnote Characters"/>
    <w:rsid w:val="00CC615F"/>
    <w:rPr>
      <w:vertAlign w:val="superscript"/>
    </w:rPr>
  </w:style>
  <w:style w:type="character" w:styleId="Brojstranice">
    <w:name w:val="page number"/>
    <w:basedOn w:val="WW-DefaultParagraphFont11"/>
    <w:rsid w:val="00CC615F"/>
  </w:style>
  <w:style w:type="character" w:customStyle="1" w:styleId="Znakovipodnoja">
    <w:name w:val="Znakovi podnožja"/>
    <w:rsid w:val="00CC615F"/>
    <w:rPr>
      <w:vertAlign w:val="superscript"/>
    </w:rPr>
  </w:style>
  <w:style w:type="character" w:customStyle="1" w:styleId="Znakovikrajnjezabiljeke">
    <w:name w:val="Znakovi krajnje zabilješke"/>
    <w:rsid w:val="00CC615F"/>
    <w:rPr>
      <w:vertAlign w:val="superscript"/>
    </w:rPr>
  </w:style>
  <w:style w:type="character" w:customStyle="1" w:styleId="EndnoteCharacters">
    <w:name w:val="Endnote Characters"/>
    <w:rsid w:val="00CC615F"/>
  </w:style>
  <w:style w:type="character" w:styleId="Referencakrajnjebiljeke">
    <w:name w:val="endnote reference"/>
    <w:rsid w:val="00CC615F"/>
    <w:rPr>
      <w:vertAlign w:val="superscript"/>
    </w:rPr>
  </w:style>
  <w:style w:type="character" w:customStyle="1" w:styleId="WW-FootnoteReference">
    <w:name w:val="WW-Footnote Reference"/>
    <w:rsid w:val="00CC615F"/>
    <w:rPr>
      <w:vertAlign w:val="superscript"/>
    </w:rPr>
  </w:style>
  <w:style w:type="character" w:customStyle="1" w:styleId="WW-EndnoteReference">
    <w:name w:val="WW-Endnote Reference"/>
    <w:rsid w:val="00CC615F"/>
    <w:rPr>
      <w:vertAlign w:val="superscript"/>
    </w:rPr>
  </w:style>
  <w:style w:type="character" w:customStyle="1" w:styleId="NumberingSymbols">
    <w:name w:val="Numbering Symbols"/>
    <w:rsid w:val="00CC615F"/>
  </w:style>
  <w:style w:type="character" w:customStyle="1" w:styleId="postbody">
    <w:name w:val="postbody"/>
    <w:basedOn w:val="Zadanifontodlomka"/>
    <w:rsid w:val="00CC615F"/>
  </w:style>
  <w:style w:type="paragraph" w:customStyle="1" w:styleId="Heading">
    <w:name w:val="Heading"/>
    <w:basedOn w:val="Normal"/>
    <w:next w:val="Tijeloteksta"/>
    <w:rsid w:val="00CC615F"/>
    <w:pPr>
      <w:keepNext/>
      <w:suppressAutoHyphens/>
      <w:spacing w:before="240" w:after="120" w:line="240" w:lineRule="auto"/>
    </w:pPr>
    <w:rPr>
      <w:rFonts w:ascii="Arial" w:eastAsia="Lucida Sans Unicode" w:hAnsi="Arial" w:cs="Tahoma"/>
      <w:sz w:val="28"/>
      <w:szCs w:val="28"/>
      <w:lang w:val="en-GB" w:eastAsia="ar-SA"/>
    </w:rPr>
  </w:style>
  <w:style w:type="paragraph" w:styleId="Tijeloteksta">
    <w:name w:val="Body Text"/>
    <w:basedOn w:val="Normal"/>
    <w:link w:val="TijelotekstaChar"/>
    <w:rsid w:val="00CC615F"/>
    <w:pPr>
      <w:suppressAutoHyphens/>
      <w:spacing w:after="120" w:line="240" w:lineRule="auto"/>
    </w:pPr>
    <w:rPr>
      <w:sz w:val="24"/>
      <w:szCs w:val="24"/>
      <w:lang w:val="en-GB" w:eastAsia="ar-SA"/>
    </w:rPr>
  </w:style>
  <w:style w:type="character" w:customStyle="1" w:styleId="TijelotekstaChar">
    <w:name w:val="Tijelo teksta Char"/>
    <w:basedOn w:val="Zadanifontodlomka"/>
    <w:link w:val="Tijeloteksta"/>
    <w:rsid w:val="00CC615F"/>
    <w:rPr>
      <w:rFonts w:ascii="Times New Roman" w:eastAsia="Times New Roman" w:hAnsi="Times New Roman"/>
      <w:sz w:val="24"/>
      <w:szCs w:val="24"/>
      <w:lang w:val="en-GB" w:eastAsia="ar-SA"/>
    </w:rPr>
  </w:style>
  <w:style w:type="paragraph" w:styleId="Popis">
    <w:name w:val="List"/>
    <w:basedOn w:val="Tijeloteksta"/>
    <w:rsid w:val="00CC615F"/>
    <w:rPr>
      <w:rFonts w:cs="Tahoma"/>
    </w:rPr>
  </w:style>
  <w:style w:type="paragraph" w:styleId="Opisslike">
    <w:name w:val="caption"/>
    <w:basedOn w:val="Normal"/>
    <w:qFormat/>
    <w:rsid w:val="00CC615F"/>
    <w:pPr>
      <w:suppressLineNumbers/>
      <w:suppressAutoHyphens/>
      <w:spacing w:before="120" w:after="120" w:line="240" w:lineRule="auto"/>
    </w:pPr>
    <w:rPr>
      <w:rFonts w:cs="Tahoma"/>
      <w:i/>
      <w:iCs/>
      <w:sz w:val="24"/>
      <w:szCs w:val="24"/>
      <w:lang w:val="en-GB" w:eastAsia="ar-SA"/>
    </w:rPr>
  </w:style>
  <w:style w:type="paragraph" w:customStyle="1" w:styleId="Index">
    <w:name w:val="Index"/>
    <w:basedOn w:val="Normal"/>
    <w:rsid w:val="00CC615F"/>
    <w:pPr>
      <w:suppressLineNumbers/>
      <w:suppressAutoHyphens/>
      <w:spacing w:after="0" w:line="240" w:lineRule="auto"/>
    </w:pPr>
    <w:rPr>
      <w:rFonts w:cs="Tahoma"/>
      <w:sz w:val="24"/>
      <w:szCs w:val="24"/>
      <w:lang w:val="en-GB" w:eastAsia="ar-SA"/>
    </w:rPr>
  </w:style>
  <w:style w:type="paragraph" w:customStyle="1" w:styleId="Naslov10">
    <w:name w:val="Naslov1"/>
    <w:basedOn w:val="Normal"/>
    <w:next w:val="Tijeloteksta"/>
    <w:rsid w:val="00CC615F"/>
    <w:pPr>
      <w:keepNext/>
      <w:suppressAutoHyphens/>
      <w:spacing w:before="240" w:after="120" w:line="240" w:lineRule="auto"/>
    </w:pPr>
    <w:rPr>
      <w:rFonts w:ascii="Arial" w:eastAsia="MS Mincho" w:hAnsi="Arial" w:cs="Tahoma"/>
      <w:sz w:val="28"/>
      <w:szCs w:val="28"/>
      <w:lang w:val="en-GB" w:eastAsia="ar-SA"/>
    </w:rPr>
  </w:style>
  <w:style w:type="paragraph" w:customStyle="1" w:styleId="Opis">
    <w:name w:val="Opis"/>
    <w:basedOn w:val="Normal"/>
    <w:rsid w:val="00CC615F"/>
    <w:pPr>
      <w:suppressLineNumbers/>
      <w:suppressAutoHyphens/>
      <w:spacing w:before="120" w:after="120" w:line="240" w:lineRule="auto"/>
    </w:pPr>
    <w:rPr>
      <w:rFonts w:cs="Tahoma"/>
      <w:i/>
      <w:iCs/>
      <w:sz w:val="24"/>
      <w:szCs w:val="24"/>
      <w:lang w:val="en-GB" w:eastAsia="ar-SA"/>
    </w:rPr>
  </w:style>
  <w:style w:type="paragraph" w:customStyle="1" w:styleId="Indeks">
    <w:name w:val="Indeks"/>
    <w:basedOn w:val="Normal"/>
    <w:rsid w:val="00CC615F"/>
    <w:pPr>
      <w:suppressLineNumbers/>
      <w:suppressAutoHyphens/>
      <w:spacing w:after="0" w:line="240" w:lineRule="auto"/>
    </w:pPr>
    <w:rPr>
      <w:rFonts w:cs="Tahoma"/>
      <w:sz w:val="24"/>
      <w:szCs w:val="24"/>
      <w:lang w:val="en-GB" w:eastAsia="ar-SA"/>
    </w:rPr>
  </w:style>
  <w:style w:type="paragraph" w:customStyle="1" w:styleId="Framecontents">
    <w:name w:val="Frame contents"/>
    <w:basedOn w:val="Tijeloteksta"/>
    <w:rsid w:val="00CC615F"/>
  </w:style>
  <w:style w:type="paragraph" w:customStyle="1" w:styleId="Sadrajokvira">
    <w:name w:val="Sadržaj okvira"/>
    <w:basedOn w:val="Tijeloteksta"/>
    <w:rsid w:val="00CC615F"/>
  </w:style>
  <w:style w:type="paragraph" w:customStyle="1" w:styleId="Sadrajitablice">
    <w:name w:val="Sadržaji tablice"/>
    <w:basedOn w:val="Normal"/>
    <w:rsid w:val="00CC615F"/>
    <w:pPr>
      <w:suppressLineNumbers/>
      <w:suppressAutoHyphens/>
      <w:spacing w:after="0" w:line="240" w:lineRule="auto"/>
    </w:pPr>
    <w:rPr>
      <w:sz w:val="24"/>
      <w:szCs w:val="24"/>
      <w:lang w:val="en-GB" w:eastAsia="ar-SA"/>
    </w:rPr>
  </w:style>
  <w:style w:type="paragraph" w:customStyle="1" w:styleId="Naslovtablice">
    <w:name w:val="Naslov tablice"/>
    <w:basedOn w:val="Sadrajitablice"/>
    <w:rsid w:val="00CC615F"/>
    <w:pPr>
      <w:jc w:val="center"/>
    </w:pPr>
    <w:rPr>
      <w:b/>
      <w:bCs/>
    </w:rPr>
  </w:style>
  <w:style w:type="paragraph" w:customStyle="1" w:styleId="NormalWeb8">
    <w:name w:val="Normal (Web)8"/>
    <w:basedOn w:val="Normal"/>
    <w:rsid w:val="00CC615F"/>
    <w:pPr>
      <w:spacing w:after="0" w:line="240" w:lineRule="auto"/>
      <w:ind w:right="450"/>
    </w:pPr>
    <w:rPr>
      <w:sz w:val="24"/>
      <w:szCs w:val="24"/>
      <w:lang w:val="en-US" w:eastAsia="ar-SA"/>
    </w:rPr>
  </w:style>
  <w:style w:type="character" w:customStyle="1" w:styleId="x4k7w5x">
    <w:name w:val="x4k7w5x"/>
    <w:basedOn w:val="Zadanifontodlomka"/>
    <w:rsid w:val="00CC615F"/>
  </w:style>
  <w:style w:type="character" w:customStyle="1" w:styleId="Naslov1Char">
    <w:name w:val="Naslov 1 Char"/>
    <w:basedOn w:val="Zadanifontodlomka"/>
    <w:link w:val="Naslov1"/>
    <w:uiPriority w:val="9"/>
    <w:rsid w:val="008D149C"/>
    <w:rPr>
      <w:rFonts w:ascii="Times New Roman" w:eastAsiaTheme="majorEastAsia" w:hAnsi="Times New Roman" w:cstheme="majorBidi"/>
      <w:b/>
      <w:bCs/>
      <w:sz w:val="24"/>
      <w:szCs w:val="28"/>
      <w:lang w:eastAsia="en-US"/>
    </w:rPr>
  </w:style>
  <w:style w:type="character" w:customStyle="1" w:styleId="Naslov2Char">
    <w:name w:val="Naslov 2 Char"/>
    <w:basedOn w:val="Zadanifontodlomka"/>
    <w:link w:val="Naslov2"/>
    <w:uiPriority w:val="9"/>
    <w:rsid w:val="008D149C"/>
    <w:rPr>
      <w:rFonts w:ascii="Times New Roman" w:eastAsiaTheme="majorEastAsia" w:hAnsi="Times New Roman" w:cstheme="majorBidi"/>
      <w:b/>
      <w:bCs/>
      <w:sz w:val="24"/>
      <w:szCs w:val="26"/>
      <w:lang w:eastAsia="en-US"/>
    </w:rPr>
  </w:style>
  <w:style w:type="paragraph" w:styleId="TOCNaslov">
    <w:name w:val="TOC Heading"/>
    <w:basedOn w:val="Naslov1"/>
    <w:next w:val="Normal"/>
    <w:uiPriority w:val="39"/>
    <w:semiHidden/>
    <w:unhideWhenUsed/>
    <w:qFormat/>
    <w:rsid w:val="00B072AA"/>
    <w:pPr>
      <w:spacing w:line="276" w:lineRule="auto"/>
      <w:outlineLvl w:val="9"/>
    </w:pPr>
    <w:rPr>
      <w:rFonts w:asciiTheme="majorHAnsi" w:hAnsiTheme="majorHAnsi"/>
      <w:color w:val="2F5496" w:themeColor="accent1" w:themeShade="BF"/>
      <w:sz w:val="28"/>
    </w:rPr>
  </w:style>
  <w:style w:type="paragraph" w:styleId="Sadraj1">
    <w:name w:val="toc 1"/>
    <w:basedOn w:val="Normal"/>
    <w:next w:val="Normal"/>
    <w:autoRedefine/>
    <w:uiPriority w:val="39"/>
    <w:unhideWhenUsed/>
    <w:rsid w:val="00B072AA"/>
    <w:pPr>
      <w:spacing w:after="100"/>
    </w:pPr>
  </w:style>
  <w:style w:type="paragraph" w:styleId="Sadraj2">
    <w:name w:val="toc 2"/>
    <w:basedOn w:val="Normal"/>
    <w:next w:val="Normal"/>
    <w:autoRedefine/>
    <w:uiPriority w:val="39"/>
    <w:unhideWhenUsed/>
    <w:rsid w:val="00B072AA"/>
    <w:pPr>
      <w:spacing w:after="100"/>
      <w:ind w:left="220"/>
    </w:pPr>
  </w:style>
</w:styles>
</file>

<file path=word/webSettings.xml><?xml version="1.0" encoding="utf-8"?>
<w:webSettings xmlns:r="http://schemas.openxmlformats.org/officeDocument/2006/relationships" xmlns:w="http://schemas.openxmlformats.org/wordprocessingml/2006/main">
  <w:divs>
    <w:div w:id="167448026">
      <w:bodyDiv w:val="1"/>
      <w:marLeft w:val="0"/>
      <w:marRight w:val="0"/>
      <w:marTop w:val="0"/>
      <w:marBottom w:val="0"/>
      <w:divBdr>
        <w:top w:val="none" w:sz="0" w:space="0" w:color="auto"/>
        <w:left w:val="none" w:sz="0" w:space="0" w:color="auto"/>
        <w:bottom w:val="none" w:sz="0" w:space="0" w:color="auto"/>
        <w:right w:val="none" w:sz="0" w:space="0" w:color="auto"/>
      </w:divBdr>
    </w:div>
    <w:div w:id="169026690">
      <w:bodyDiv w:val="1"/>
      <w:marLeft w:val="0"/>
      <w:marRight w:val="0"/>
      <w:marTop w:val="0"/>
      <w:marBottom w:val="0"/>
      <w:divBdr>
        <w:top w:val="none" w:sz="0" w:space="0" w:color="auto"/>
        <w:left w:val="none" w:sz="0" w:space="0" w:color="auto"/>
        <w:bottom w:val="none" w:sz="0" w:space="0" w:color="auto"/>
        <w:right w:val="none" w:sz="0" w:space="0" w:color="auto"/>
      </w:divBdr>
    </w:div>
    <w:div w:id="394937137">
      <w:bodyDiv w:val="1"/>
      <w:marLeft w:val="0"/>
      <w:marRight w:val="0"/>
      <w:marTop w:val="0"/>
      <w:marBottom w:val="0"/>
      <w:divBdr>
        <w:top w:val="none" w:sz="0" w:space="0" w:color="auto"/>
        <w:left w:val="none" w:sz="0" w:space="0" w:color="auto"/>
        <w:bottom w:val="none" w:sz="0" w:space="0" w:color="auto"/>
        <w:right w:val="none" w:sz="0" w:space="0" w:color="auto"/>
      </w:divBdr>
    </w:div>
    <w:div w:id="487211688">
      <w:bodyDiv w:val="1"/>
      <w:marLeft w:val="0"/>
      <w:marRight w:val="0"/>
      <w:marTop w:val="0"/>
      <w:marBottom w:val="0"/>
      <w:divBdr>
        <w:top w:val="none" w:sz="0" w:space="0" w:color="auto"/>
        <w:left w:val="none" w:sz="0" w:space="0" w:color="auto"/>
        <w:bottom w:val="none" w:sz="0" w:space="0" w:color="auto"/>
        <w:right w:val="none" w:sz="0" w:space="0" w:color="auto"/>
      </w:divBdr>
    </w:div>
    <w:div w:id="495075639">
      <w:bodyDiv w:val="1"/>
      <w:marLeft w:val="0"/>
      <w:marRight w:val="0"/>
      <w:marTop w:val="0"/>
      <w:marBottom w:val="0"/>
      <w:divBdr>
        <w:top w:val="none" w:sz="0" w:space="0" w:color="auto"/>
        <w:left w:val="none" w:sz="0" w:space="0" w:color="auto"/>
        <w:bottom w:val="none" w:sz="0" w:space="0" w:color="auto"/>
        <w:right w:val="none" w:sz="0" w:space="0" w:color="auto"/>
      </w:divBdr>
    </w:div>
    <w:div w:id="503863260">
      <w:bodyDiv w:val="1"/>
      <w:marLeft w:val="0"/>
      <w:marRight w:val="0"/>
      <w:marTop w:val="0"/>
      <w:marBottom w:val="0"/>
      <w:divBdr>
        <w:top w:val="none" w:sz="0" w:space="0" w:color="auto"/>
        <w:left w:val="none" w:sz="0" w:space="0" w:color="auto"/>
        <w:bottom w:val="none" w:sz="0" w:space="0" w:color="auto"/>
        <w:right w:val="none" w:sz="0" w:space="0" w:color="auto"/>
      </w:divBdr>
    </w:div>
    <w:div w:id="596641041">
      <w:bodyDiv w:val="1"/>
      <w:marLeft w:val="0"/>
      <w:marRight w:val="0"/>
      <w:marTop w:val="0"/>
      <w:marBottom w:val="0"/>
      <w:divBdr>
        <w:top w:val="none" w:sz="0" w:space="0" w:color="auto"/>
        <w:left w:val="none" w:sz="0" w:space="0" w:color="auto"/>
        <w:bottom w:val="none" w:sz="0" w:space="0" w:color="auto"/>
        <w:right w:val="none" w:sz="0" w:space="0" w:color="auto"/>
      </w:divBdr>
    </w:div>
    <w:div w:id="825584244">
      <w:bodyDiv w:val="1"/>
      <w:marLeft w:val="0"/>
      <w:marRight w:val="0"/>
      <w:marTop w:val="0"/>
      <w:marBottom w:val="0"/>
      <w:divBdr>
        <w:top w:val="none" w:sz="0" w:space="0" w:color="auto"/>
        <w:left w:val="none" w:sz="0" w:space="0" w:color="auto"/>
        <w:bottom w:val="none" w:sz="0" w:space="0" w:color="auto"/>
        <w:right w:val="none" w:sz="0" w:space="0" w:color="auto"/>
      </w:divBdr>
    </w:div>
    <w:div w:id="860776636">
      <w:bodyDiv w:val="1"/>
      <w:marLeft w:val="0"/>
      <w:marRight w:val="0"/>
      <w:marTop w:val="0"/>
      <w:marBottom w:val="0"/>
      <w:divBdr>
        <w:top w:val="none" w:sz="0" w:space="0" w:color="auto"/>
        <w:left w:val="none" w:sz="0" w:space="0" w:color="auto"/>
        <w:bottom w:val="none" w:sz="0" w:space="0" w:color="auto"/>
        <w:right w:val="none" w:sz="0" w:space="0" w:color="auto"/>
      </w:divBdr>
    </w:div>
    <w:div w:id="886792418">
      <w:bodyDiv w:val="1"/>
      <w:marLeft w:val="0"/>
      <w:marRight w:val="0"/>
      <w:marTop w:val="0"/>
      <w:marBottom w:val="0"/>
      <w:divBdr>
        <w:top w:val="none" w:sz="0" w:space="0" w:color="auto"/>
        <w:left w:val="none" w:sz="0" w:space="0" w:color="auto"/>
        <w:bottom w:val="none" w:sz="0" w:space="0" w:color="auto"/>
        <w:right w:val="none" w:sz="0" w:space="0" w:color="auto"/>
      </w:divBdr>
    </w:div>
    <w:div w:id="910702698">
      <w:bodyDiv w:val="1"/>
      <w:marLeft w:val="0"/>
      <w:marRight w:val="0"/>
      <w:marTop w:val="0"/>
      <w:marBottom w:val="0"/>
      <w:divBdr>
        <w:top w:val="none" w:sz="0" w:space="0" w:color="auto"/>
        <w:left w:val="none" w:sz="0" w:space="0" w:color="auto"/>
        <w:bottom w:val="none" w:sz="0" w:space="0" w:color="auto"/>
        <w:right w:val="none" w:sz="0" w:space="0" w:color="auto"/>
      </w:divBdr>
    </w:div>
    <w:div w:id="949775136">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1096050633">
      <w:bodyDiv w:val="1"/>
      <w:marLeft w:val="0"/>
      <w:marRight w:val="0"/>
      <w:marTop w:val="0"/>
      <w:marBottom w:val="0"/>
      <w:divBdr>
        <w:top w:val="none" w:sz="0" w:space="0" w:color="auto"/>
        <w:left w:val="none" w:sz="0" w:space="0" w:color="auto"/>
        <w:bottom w:val="none" w:sz="0" w:space="0" w:color="auto"/>
        <w:right w:val="none" w:sz="0" w:space="0" w:color="auto"/>
      </w:divBdr>
    </w:div>
    <w:div w:id="1135684375">
      <w:bodyDiv w:val="1"/>
      <w:marLeft w:val="0"/>
      <w:marRight w:val="0"/>
      <w:marTop w:val="0"/>
      <w:marBottom w:val="0"/>
      <w:divBdr>
        <w:top w:val="none" w:sz="0" w:space="0" w:color="auto"/>
        <w:left w:val="none" w:sz="0" w:space="0" w:color="auto"/>
        <w:bottom w:val="none" w:sz="0" w:space="0" w:color="auto"/>
        <w:right w:val="none" w:sz="0" w:space="0" w:color="auto"/>
      </w:divBdr>
    </w:div>
    <w:div w:id="1273393720">
      <w:bodyDiv w:val="1"/>
      <w:marLeft w:val="0"/>
      <w:marRight w:val="0"/>
      <w:marTop w:val="0"/>
      <w:marBottom w:val="0"/>
      <w:divBdr>
        <w:top w:val="none" w:sz="0" w:space="0" w:color="auto"/>
        <w:left w:val="none" w:sz="0" w:space="0" w:color="auto"/>
        <w:bottom w:val="none" w:sz="0" w:space="0" w:color="auto"/>
        <w:right w:val="none" w:sz="0" w:space="0" w:color="auto"/>
      </w:divBdr>
    </w:div>
    <w:div w:id="1274367493">
      <w:bodyDiv w:val="1"/>
      <w:marLeft w:val="0"/>
      <w:marRight w:val="0"/>
      <w:marTop w:val="0"/>
      <w:marBottom w:val="0"/>
      <w:divBdr>
        <w:top w:val="none" w:sz="0" w:space="0" w:color="auto"/>
        <w:left w:val="none" w:sz="0" w:space="0" w:color="auto"/>
        <w:bottom w:val="none" w:sz="0" w:space="0" w:color="auto"/>
        <w:right w:val="none" w:sz="0" w:space="0" w:color="auto"/>
      </w:divBdr>
    </w:div>
    <w:div w:id="1356537889">
      <w:bodyDiv w:val="1"/>
      <w:marLeft w:val="0"/>
      <w:marRight w:val="0"/>
      <w:marTop w:val="0"/>
      <w:marBottom w:val="0"/>
      <w:divBdr>
        <w:top w:val="none" w:sz="0" w:space="0" w:color="auto"/>
        <w:left w:val="none" w:sz="0" w:space="0" w:color="auto"/>
        <w:bottom w:val="none" w:sz="0" w:space="0" w:color="auto"/>
        <w:right w:val="none" w:sz="0" w:space="0" w:color="auto"/>
      </w:divBdr>
    </w:div>
    <w:div w:id="1394619886">
      <w:bodyDiv w:val="1"/>
      <w:marLeft w:val="0"/>
      <w:marRight w:val="0"/>
      <w:marTop w:val="0"/>
      <w:marBottom w:val="0"/>
      <w:divBdr>
        <w:top w:val="none" w:sz="0" w:space="0" w:color="auto"/>
        <w:left w:val="none" w:sz="0" w:space="0" w:color="auto"/>
        <w:bottom w:val="none" w:sz="0" w:space="0" w:color="auto"/>
        <w:right w:val="none" w:sz="0" w:space="0" w:color="auto"/>
      </w:divBdr>
    </w:div>
    <w:div w:id="1404449939">
      <w:bodyDiv w:val="1"/>
      <w:marLeft w:val="0"/>
      <w:marRight w:val="0"/>
      <w:marTop w:val="0"/>
      <w:marBottom w:val="0"/>
      <w:divBdr>
        <w:top w:val="none" w:sz="0" w:space="0" w:color="auto"/>
        <w:left w:val="none" w:sz="0" w:space="0" w:color="auto"/>
        <w:bottom w:val="none" w:sz="0" w:space="0" w:color="auto"/>
        <w:right w:val="none" w:sz="0" w:space="0" w:color="auto"/>
      </w:divBdr>
    </w:div>
    <w:div w:id="1532568649">
      <w:bodyDiv w:val="1"/>
      <w:marLeft w:val="0"/>
      <w:marRight w:val="0"/>
      <w:marTop w:val="0"/>
      <w:marBottom w:val="0"/>
      <w:divBdr>
        <w:top w:val="none" w:sz="0" w:space="0" w:color="auto"/>
        <w:left w:val="none" w:sz="0" w:space="0" w:color="auto"/>
        <w:bottom w:val="none" w:sz="0" w:space="0" w:color="auto"/>
        <w:right w:val="none" w:sz="0" w:space="0" w:color="auto"/>
      </w:divBdr>
    </w:div>
    <w:div w:id="1602100704">
      <w:bodyDiv w:val="1"/>
      <w:marLeft w:val="0"/>
      <w:marRight w:val="0"/>
      <w:marTop w:val="0"/>
      <w:marBottom w:val="0"/>
      <w:divBdr>
        <w:top w:val="none" w:sz="0" w:space="0" w:color="auto"/>
        <w:left w:val="none" w:sz="0" w:space="0" w:color="auto"/>
        <w:bottom w:val="none" w:sz="0" w:space="0" w:color="auto"/>
        <w:right w:val="none" w:sz="0" w:space="0" w:color="auto"/>
      </w:divBdr>
      <w:divsChild>
        <w:div w:id="1224485100">
          <w:marLeft w:val="0"/>
          <w:marRight w:val="0"/>
          <w:marTop w:val="0"/>
          <w:marBottom w:val="0"/>
          <w:divBdr>
            <w:top w:val="none" w:sz="0" w:space="0" w:color="auto"/>
            <w:left w:val="none" w:sz="0" w:space="0" w:color="auto"/>
            <w:bottom w:val="none" w:sz="0" w:space="0" w:color="auto"/>
            <w:right w:val="none" w:sz="0" w:space="0" w:color="auto"/>
          </w:divBdr>
        </w:div>
        <w:div w:id="1961690649">
          <w:marLeft w:val="0"/>
          <w:marRight w:val="0"/>
          <w:marTop w:val="0"/>
          <w:marBottom w:val="0"/>
          <w:divBdr>
            <w:top w:val="none" w:sz="0" w:space="0" w:color="auto"/>
            <w:left w:val="none" w:sz="0" w:space="0" w:color="auto"/>
            <w:bottom w:val="none" w:sz="0" w:space="0" w:color="auto"/>
            <w:right w:val="none" w:sz="0" w:space="0" w:color="auto"/>
          </w:divBdr>
        </w:div>
        <w:div w:id="2024894949">
          <w:marLeft w:val="0"/>
          <w:marRight w:val="0"/>
          <w:marTop w:val="0"/>
          <w:marBottom w:val="0"/>
          <w:divBdr>
            <w:top w:val="none" w:sz="0" w:space="0" w:color="auto"/>
            <w:left w:val="none" w:sz="0" w:space="0" w:color="auto"/>
            <w:bottom w:val="none" w:sz="0" w:space="0" w:color="auto"/>
            <w:right w:val="none" w:sz="0" w:space="0" w:color="auto"/>
          </w:divBdr>
        </w:div>
        <w:div w:id="162354488">
          <w:marLeft w:val="0"/>
          <w:marRight w:val="0"/>
          <w:marTop w:val="0"/>
          <w:marBottom w:val="0"/>
          <w:divBdr>
            <w:top w:val="none" w:sz="0" w:space="0" w:color="auto"/>
            <w:left w:val="none" w:sz="0" w:space="0" w:color="auto"/>
            <w:bottom w:val="none" w:sz="0" w:space="0" w:color="auto"/>
            <w:right w:val="none" w:sz="0" w:space="0" w:color="auto"/>
          </w:divBdr>
        </w:div>
      </w:divsChild>
    </w:div>
    <w:div w:id="1612123018">
      <w:bodyDiv w:val="1"/>
      <w:marLeft w:val="0"/>
      <w:marRight w:val="0"/>
      <w:marTop w:val="0"/>
      <w:marBottom w:val="0"/>
      <w:divBdr>
        <w:top w:val="none" w:sz="0" w:space="0" w:color="auto"/>
        <w:left w:val="none" w:sz="0" w:space="0" w:color="auto"/>
        <w:bottom w:val="none" w:sz="0" w:space="0" w:color="auto"/>
        <w:right w:val="none" w:sz="0" w:space="0" w:color="auto"/>
      </w:divBdr>
    </w:div>
    <w:div w:id="1657105966">
      <w:bodyDiv w:val="1"/>
      <w:marLeft w:val="0"/>
      <w:marRight w:val="0"/>
      <w:marTop w:val="0"/>
      <w:marBottom w:val="0"/>
      <w:divBdr>
        <w:top w:val="none" w:sz="0" w:space="0" w:color="auto"/>
        <w:left w:val="none" w:sz="0" w:space="0" w:color="auto"/>
        <w:bottom w:val="none" w:sz="0" w:space="0" w:color="auto"/>
        <w:right w:val="none" w:sz="0" w:space="0" w:color="auto"/>
      </w:divBdr>
    </w:div>
    <w:div w:id="1785731162">
      <w:bodyDiv w:val="1"/>
      <w:marLeft w:val="0"/>
      <w:marRight w:val="0"/>
      <w:marTop w:val="0"/>
      <w:marBottom w:val="0"/>
      <w:divBdr>
        <w:top w:val="none" w:sz="0" w:space="0" w:color="auto"/>
        <w:left w:val="none" w:sz="0" w:space="0" w:color="auto"/>
        <w:bottom w:val="none" w:sz="0" w:space="0" w:color="auto"/>
        <w:right w:val="none" w:sz="0" w:space="0" w:color="auto"/>
      </w:divBdr>
    </w:div>
    <w:div w:id="1919515422">
      <w:bodyDiv w:val="1"/>
      <w:marLeft w:val="0"/>
      <w:marRight w:val="0"/>
      <w:marTop w:val="0"/>
      <w:marBottom w:val="0"/>
      <w:divBdr>
        <w:top w:val="none" w:sz="0" w:space="0" w:color="auto"/>
        <w:left w:val="none" w:sz="0" w:space="0" w:color="auto"/>
        <w:bottom w:val="none" w:sz="0" w:space="0" w:color="auto"/>
        <w:right w:val="none" w:sz="0" w:space="0" w:color="auto"/>
      </w:divBdr>
    </w:div>
    <w:div w:id="1928032495">
      <w:bodyDiv w:val="1"/>
      <w:marLeft w:val="0"/>
      <w:marRight w:val="0"/>
      <w:marTop w:val="0"/>
      <w:marBottom w:val="0"/>
      <w:divBdr>
        <w:top w:val="none" w:sz="0" w:space="0" w:color="auto"/>
        <w:left w:val="none" w:sz="0" w:space="0" w:color="auto"/>
        <w:bottom w:val="none" w:sz="0" w:space="0" w:color="auto"/>
        <w:right w:val="none" w:sz="0" w:space="0" w:color="auto"/>
      </w:divBdr>
    </w:div>
    <w:div w:id="1945070032">
      <w:bodyDiv w:val="1"/>
      <w:marLeft w:val="0"/>
      <w:marRight w:val="0"/>
      <w:marTop w:val="0"/>
      <w:marBottom w:val="0"/>
      <w:divBdr>
        <w:top w:val="none" w:sz="0" w:space="0" w:color="auto"/>
        <w:left w:val="none" w:sz="0" w:space="0" w:color="auto"/>
        <w:bottom w:val="none" w:sz="0" w:space="0" w:color="auto"/>
        <w:right w:val="none" w:sz="0" w:space="0" w:color="auto"/>
      </w:divBdr>
    </w:div>
    <w:div w:id="2055545133">
      <w:bodyDiv w:val="1"/>
      <w:marLeft w:val="0"/>
      <w:marRight w:val="0"/>
      <w:marTop w:val="0"/>
      <w:marBottom w:val="0"/>
      <w:divBdr>
        <w:top w:val="none" w:sz="0" w:space="0" w:color="auto"/>
        <w:left w:val="none" w:sz="0" w:space="0" w:color="auto"/>
        <w:bottom w:val="none" w:sz="0" w:space="0" w:color="auto"/>
        <w:right w:val="none" w:sz="0" w:space="0" w:color="auto"/>
      </w:divBdr>
    </w:div>
    <w:div w:id="2102869628">
      <w:bodyDiv w:val="1"/>
      <w:marLeft w:val="0"/>
      <w:marRight w:val="0"/>
      <w:marTop w:val="0"/>
      <w:marBottom w:val="0"/>
      <w:divBdr>
        <w:top w:val="none" w:sz="0" w:space="0" w:color="auto"/>
        <w:left w:val="none" w:sz="0" w:space="0" w:color="auto"/>
        <w:bottom w:val="none" w:sz="0" w:space="0" w:color="auto"/>
        <w:right w:val="none" w:sz="0" w:space="0" w:color="auto"/>
      </w:divBdr>
    </w:div>
    <w:div w:id="2104375415">
      <w:bodyDiv w:val="1"/>
      <w:marLeft w:val="0"/>
      <w:marRight w:val="0"/>
      <w:marTop w:val="0"/>
      <w:marBottom w:val="0"/>
      <w:divBdr>
        <w:top w:val="none" w:sz="0" w:space="0" w:color="auto"/>
        <w:left w:val="none" w:sz="0" w:space="0" w:color="auto"/>
        <w:bottom w:val="none" w:sz="0" w:space="0" w:color="auto"/>
        <w:right w:val="none" w:sz="0" w:space="0" w:color="auto"/>
      </w:divBdr>
    </w:div>
    <w:div w:id="213367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tica.hr/vijenac/230/cestitka-na-tanjuru-13207/" TargetMode="External"/><Relationship Id="rId3" Type="http://schemas.openxmlformats.org/officeDocument/2006/relationships/hyperlink" Target="https://www.youtube.com/watch?v=StqrS0JqhAI" TargetMode="External"/><Relationship Id="rId7" Type="http://schemas.openxmlformats.org/officeDocument/2006/relationships/hyperlink" Target="https://www.youtube.com/watch?v=ulEkY4c26Jc" TargetMode="External"/><Relationship Id="rId2" Type="http://schemas.openxmlformats.org/officeDocument/2006/relationships/hyperlink" Target="https://www.youtube.com/watch?v=ulEkY4c26Jc" TargetMode="External"/><Relationship Id="rId1" Type="http://schemas.openxmlformats.org/officeDocument/2006/relationships/hyperlink" Target="https://www.vipholidaybooker.com/hr/blog/posjet-primosten-najfotogenicnije-mjesto-jadranska-obala" TargetMode="External"/><Relationship Id="rId6" Type="http://schemas.openxmlformats.org/officeDocument/2006/relationships/hyperlink" Target="https://folklor-primosten.com/o-nama/" TargetMode="External"/><Relationship Id="rId5" Type="http://schemas.openxmlformats.org/officeDocument/2006/relationships/hyperlink" Target="https://folklor-primosten.com/o-nama/" TargetMode="External"/><Relationship Id="rId4" Type="http://schemas.openxmlformats.org/officeDocument/2006/relationships/hyperlink" Target="https://www.youtube.com/watch?v=yCgL713Twj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0AC5C-699B-41A3-86FE-3AC158ABF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3473</TotalTime>
  <Pages>76</Pages>
  <Words>22917</Words>
  <Characters>130633</Characters>
  <Application>Microsoft Office Word</Application>
  <DocSecurity>0</DocSecurity>
  <Lines>1088</Lines>
  <Paragraphs>306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153244</CharactersWithSpaces>
  <SharedDoc>false</SharedDoc>
  <HLinks>
    <vt:vector size="72" baseType="variant">
      <vt:variant>
        <vt:i4>2818061</vt:i4>
      </vt:variant>
      <vt:variant>
        <vt:i4>27</vt:i4>
      </vt:variant>
      <vt:variant>
        <vt:i4>0</vt:i4>
      </vt:variant>
      <vt:variant>
        <vt:i4>5</vt:i4>
      </vt:variant>
      <vt:variant>
        <vt:lpwstr>https://koha.ffzg.unizg.hr/cgi-bin/koha/opac-detail.pl?biblionumber=27470&amp;query_desc=kw%2Cwrdl%3A%20nigoevic</vt:lpwstr>
      </vt:variant>
      <vt:variant>
        <vt:lpwstr/>
      </vt:variant>
      <vt:variant>
        <vt:i4>6422623</vt:i4>
      </vt:variant>
      <vt:variant>
        <vt:i4>24</vt:i4>
      </vt:variant>
      <vt:variant>
        <vt:i4>0</vt:i4>
      </vt:variant>
      <vt:variant>
        <vt:i4>5</vt:i4>
      </vt:variant>
      <vt:variant>
        <vt:lpwstr>https://koha.ffzg.unizg.hr/cgi-bin/koha/opac-detail.pl?biblionumber=270641&amp;query_desc=kw%2Cwrdl%3A%20simunkovic%2C%20ljerka</vt:lpwstr>
      </vt:variant>
      <vt:variant>
        <vt:lpwstr/>
      </vt:variant>
      <vt:variant>
        <vt:i4>6357086</vt:i4>
      </vt:variant>
      <vt:variant>
        <vt:i4>21</vt:i4>
      </vt:variant>
      <vt:variant>
        <vt:i4>0</vt:i4>
      </vt:variant>
      <vt:variant>
        <vt:i4>5</vt:i4>
      </vt:variant>
      <vt:variant>
        <vt:lpwstr>https://koha.ffzg.unizg.hr/cgi-bin/koha/opac-detail.pl?biblionumber=260356&amp;query_desc=kw%2Cwrdl%3A%20simunkovic%2C%20ljerka</vt:lpwstr>
      </vt:variant>
      <vt:variant>
        <vt:lpwstr/>
      </vt:variant>
      <vt:variant>
        <vt:i4>1638408</vt:i4>
      </vt:variant>
      <vt:variant>
        <vt:i4>18</vt:i4>
      </vt:variant>
      <vt:variant>
        <vt:i4>0</vt:i4>
      </vt:variant>
      <vt:variant>
        <vt:i4>5</vt:i4>
      </vt:variant>
      <vt:variant>
        <vt:lpwstr>https://www.bib.irb.hr/627691</vt:lpwstr>
      </vt:variant>
      <vt:variant>
        <vt:lpwstr/>
      </vt:variant>
      <vt:variant>
        <vt:i4>4915265</vt:i4>
      </vt:variant>
      <vt:variant>
        <vt:i4>15</vt:i4>
      </vt:variant>
      <vt:variant>
        <vt:i4>0</vt:i4>
      </vt:variant>
      <vt:variant>
        <vt:i4>5</vt:i4>
      </vt:variant>
      <vt:variant>
        <vt:lpwstr>https://www.primostenplus.com/foto-primostenci-ispratili-2022-godinu-na-svoj-tradicionalno-originalan-nacin/</vt:lpwstr>
      </vt:variant>
      <vt:variant>
        <vt:lpwstr/>
      </vt:variant>
      <vt:variant>
        <vt:i4>524327</vt:i4>
      </vt:variant>
      <vt:variant>
        <vt:i4>12</vt:i4>
      </vt:variant>
      <vt:variant>
        <vt:i4>0</vt:i4>
      </vt:variant>
      <vt:variant>
        <vt:i4>5</vt:i4>
      </vt:variant>
      <vt:variant>
        <vt:lpwstr>https://koha.ffzg.unizg.hr/cgi-bin/koha/opac-detail.pl?biblionumber=200653&amp;query_desc=kw%2Cwrdl%3A%20furcic%2C%20ivo</vt:lpwstr>
      </vt:variant>
      <vt:variant>
        <vt:lpwstr/>
      </vt:variant>
      <vt:variant>
        <vt:i4>589863</vt:i4>
      </vt:variant>
      <vt:variant>
        <vt:i4>9</vt:i4>
      </vt:variant>
      <vt:variant>
        <vt:i4>0</vt:i4>
      </vt:variant>
      <vt:variant>
        <vt:i4>5</vt:i4>
      </vt:variant>
      <vt:variant>
        <vt:lpwstr>https://koha.ffzg.unizg.hr/cgi-bin/koha/opac-detail.pl?biblionumber=200652&amp;query_desc=kw%2Cwrdl%3A%20furcic%2C%20ivo</vt:lpwstr>
      </vt:variant>
      <vt:variant>
        <vt:lpwstr/>
      </vt:variant>
      <vt:variant>
        <vt:i4>983079</vt:i4>
      </vt:variant>
      <vt:variant>
        <vt:i4>6</vt:i4>
      </vt:variant>
      <vt:variant>
        <vt:i4>0</vt:i4>
      </vt:variant>
      <vt:variant>
        <vt:i4>5</vt:i4>
      </vt:variant>
      <vt:variant>
        <vt:lpwstr>https://koha.ffzg.unizg.hr/cgi-bin/koha/opac-detail.pl?biblionumber=200654&amp;query_desc=kw%2Cwrdl%3A%20furcic%2C%20ivo</vt:lpwstr>
      </vt:variant>
      <vt:variant>
        <vt:lpwstr/>
      </vt:variant>
      <vt:variant>
        <vt:i4>720935</vt:i4>
      </vt:variant>
      <vt:variant>
        <vt:i4>3</vt:i4>
      </vt:variant>
      <vt:variant>
        <vt:i4>0</vt:i4>
      </vt:variant>
      <vt:variant>
        <vt:i4>5</vt:i4>
      </vt:variant>
      <vt:variant>
        <vt:lpwstr>https://koha.ffzg.unizg.hr/cgi-bin/koha/opac-detail.pl?biblionumber=200650&amp;query_desc=kw%2Cwrdl%3A%20furcic%2C%20ivo</vt:lpwstr>
      </vt:variant>
      <vt:variant>
        <vt:lpwstr/>
      </vt:variant>
      <vt:variant>
        <vt:i4>1179726</vt:i4>
      </vt:variant>
      <vt:variant>
        <vt:i4>0</vt:i4>
      </vt:variant>
      <vt:variant>
        <vt:i4>0</vt:i4>
      </vt:variant>
      <vt:variant>
        <vt:i4>5</vt:i4>
      </vt:variant>
      <vt:variant>
        <vt:lpwstr>https://www.vipholidaybooker.com/hr/blog/posjet-primosten-najfotogenicnije-mjesto-jadranska-obala</vt:lpwstr>
      </vt:variant>
      <vt:variant>
        <vt:lpwstr/>
      </vt:variant>
      <vt:variant>
        <vt:i4>4456526</vt:i4>
      </vt:variant>
      <vt:variant>
        <vt:i4>3</vt:i4>
      </vt:variant>
      <vt:variant>
        <vt:i4>0</vt:i4>
      </vt:variant>
      <vt:variant>
        <vt:i4>5</vt:i4>
      </vt:variant>
      <vt:variant>
        <vt:lpwstr>https://hrcak.srce.hr/file/84935</vt:lpwstr>
      </vt:variant>
      <vt:variant>
        <vt:lpwstr/>
      </vt:variant>
      <vt:variant>
        <vt:i4>7798909</vt:i4>
      </vt:variant>
      <vt:variant>
        <vt:i4>0</vt:i4>
      </vt:variant>
      <vt:variant>
        <vt:i4>0</vt:i4>
      </vt:variant>
      <vt:variant>
        <vt:i4>5</vt:i4>
      </vt:variant>
      <vt:variant>
        <vt:lpwstr>https://hrcak.srce.hr/file/1468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HP</cp:lastModifiedBy>
  <cp:revision>643</cp:revision>
  <dcterms:created xsi:type="dcterms:W3CDTF">2023-04-15T15:13:00Z</dcterms:created>
  <dcterms:modified xsi:type="dcterms:W3CDTF">2023-04-25T19:12:00Z</dcterms:modified>
</cp:coreProperties>
</file>