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902" w:rsidRPr="00230DA2" w:rsidRDefault="00230DA2" w:rsidP="00230DA2">
      <w:pPr>
        <w:spacing w:line="360" w:lineRule="auto"/>
        <w:jc w:val="center"/>
        <w:rPr>
          <w:rFonts w:ascii="Times New Roman" w:hAnsi="Times New Roman" w:cs="Times New Roman"/>
          <w:b/>
          <w:sz w:val="28"/>
          <w:szCs w:val="28"/>
        </w:rPr>
      </w:pPr>
      <w:r w:rsidRPr="00230DA2">
        <w:rPr>
          <w:rFonts w:ascii="Times New Roman" w:hAnsi="Times New Roman" w:cs="Times New Roman"/>
          <w:b/>
          <w:sz w:val="28"/>
          <w:szCs w:val="28"/>
        </w:rPr>
        <w:t>Sveučilište u Zagrebu</w:t>
      </w:r>
    </w:p>
    <w:p w:rsidR="00230DA2" w:rsidRPr="00230DA2" w:rsidRDefault="00230DA2" w:rsidP="00230DA2">
      <w:pPr>
        <w:spacing w:line="360" w:lineRule="auto"/>
        <w:jc w:val="center"/>
        <w:rPr>
          <w:rFonts w:ascii="Times New Roman" w:hAnsi="Times New Roman" w:cs="Times New Roman"/>
          <w:b/>
          <w:sz w:val="28"/>
          <w:szCs w:val="28"/>
        </w:rPr>
      </w:pPr>
      <w:r w:rsidRPr="00230DA2">
        <w:rPr>
          <w:rFonts w:ascii="Times New Roman" w:hAnsi="Times New Roman" w:cs="Times New Roman"/>
          <w:b/>
          <w:sz w:val="28"/>
          <w:szCs w:val="28"/>
        </w:rPr>
        <w:t>Filozofski fakultet</w:t>
      </w:r>
    </w:p>
    <w:p w:rsidR="00230DA2" w:rsidRDefault="00230DA2" w:rsidP="00230DA2">
      <w:pPr>
        <w:spacing w:line="360" w:lineRule="auto"/>
        <w:jc w:val="center"/>
        <w:rPr>
          <w:rFonts w:ascii="Times New Roman" w:hAnsi="Times New Roman" w:cs="Times New Roman"/>
          <w:sz w:val="24"/>
          <w:szCs w:val="24"/>
        </w:rPr>
      </w:pPr>
    </w:p>
    <w:p w:rsidR="00230DA2" w:rsidRDefault="00230DA2" w:rsidP="00230DA2">
      <w:pPr>
        <w:spacing w:line="360" w:lineRule="auto"/>
        <w:jc w:val="center"/>
        <w:rPr>
          <w:rFonts w:ascii="Times New Roman" w:hAnsi="Times New Roman" w:cs="Times New Roman"/>
          <w:sz w:val="24"/>
          <w:szCs w:val="24"/>
        </w:rPr>
      </w:pPr>
    </w:p>
    <w:p w:rsidR="00230DA2" w:rsidRDefault="00230DA2" w:rsidP="00230DA2">
      <w:pPr>
        <w:spacing w:line="360" w:lineRule="auto"/>
        <w:jc w:val="center"/>
        <w:rPr>
          <w:rFonts w:ascii="Times New Roman" w:hAnsi="Times New Roman" w:cs="Times New Roman"/>
          <w:sz w:val="24"/>
          <w:szCs w:val="24"/>
        </w:rPr>
      </w:pPr>
    </w:p>
    <w:p w:rsidR="00230DA2" w:rsidRDefault="00230DA2" w:rsidP="00230DA2">
      <w:pPr>
        <w:spacing w:line="360" w:lineRule="auto"/>
        <w:jc w:val="center"/>
        <w:rPr>
          <w:rFonts w:ascii="Times New Roman" w:hAnsi="Times New Roman" w:cs="Times New Roman"/>
          <w:sz w:val="24"/>
          <w:szCs w:val="24"/>
        </w:rPr>
      </w:pPr>
    </w:p>
    <w:p w:rsidR="00230DA2" w:rsidRDefault="00230DA2" w:rsidP="00230DA2">
      <w:pPr>
        <w:spacing w:line="360" w:lineRule="auto"/>
        <w:jc w:val="center"/>
        <w:rPr>
          <w:rFonts w:ascii="Times New Roman" w:hAnsi="Times New Roman" w:cs="Times New Roman"/>
          <w:sz w:val="24"/>
          <w:szCs w:val="24"/>
        </w:rPr>
      </w:pPr>
    </w:p>
    <w:p w:rsidR="00230DA2" w:rsidRPr="00230DA2" w:rsidRDefault="00230DA2" w:rsidP="00230DA2">
      <w:pPr>
        <w:spacing w:line="360" w:lineRule="auto"/>
        <w:jc w:val="center"/>
        <w:rPr>
          <w:rFonts w:ascii="Times New Roman" w:hAnsi="Times New Roman" w:cs="Times New Roman"/>
          <w:sz w:val="28"/>
          <w:szCs w:val="28"/>
        </w:rPr>
      </w:pPr>
    </w:p>
    <w:p w:rsidR="00230DA2" w:rsidRPr="00230DA2" w:rsidRDefault="00230DA2" w:rsidP="00230DA2">
      <w:pPr>
        <w:spacing w:line="360" w:lineRule="auto"/>
        <w:jc w:val="center"/>
        <w:rPr>
          <w:rFonts w:ascii="Times New Roman" w:hAnsi="Times New Roman" w:cs="Times New Roman"/>
          <w:sz w:val="28"/>
          <w:szCs w:val="28"/>
        </w:rPr>
      </w:pPr>
      <w:r w:rsidRPr="00230DA2">
        <w:rPr>
          <w:rFonts w:ascii="Times New Roman" w:hAnsi="Times New Roman" w:cs="Times New Roman"/>
          <w:sz w:val="28"/>
          <w:szCs w:val="28"/>
        </w:rPr>
        <w:t>Ante Petrović</w:t>
      </w:r>
    </w:p>
    <w:p w:rsidR="00230DA2" w:rsidRDefault="00230DA2" w:rsidP="00230DA2">
      <w:pPr>
        <w:spacing w:line="360" w:lineRule="auto"/>
        <w:jc w:val="center"/>
        <w:rPr>
          <w:rFonts w:ascii="Times New Roman" w:hAnsi="Times New Roman" w:cs="Times New Roman"/>
          <w:sz w:val="32"/>
          <w:szCs w:val="32"/>
        </w:rPr>
      </w:pPr>
      <w:r w:rsidRPr="00230DA2">
        <w:rPr>
          <w:rFonts w:ascii="Times New Roman" w:hAnsi="Times New Roman" w:cs="Times New Roman"/>
          <w:sz w:val="32"/>
          <w:szCs w:val="32"/>
        </w:rPr>
        <w:t>Sintaksa polarnih pitanja u hrvatskome u</w:t>
      </w:r>
      <w:r w:rsidR="001E147C">
        <w:rPr>
          <w:rFonts w:ascii="Times New Roman" w:hAnsi="Times New Roman" w:cs="Times New Roman"/>
          <w:sz w:val="32"/>
          <w:szCs w:val="32"/>
        </w:rPr>
        <w:t xml:space="preserve"> dijakronijskoj i arealno-tipološkoj perspektivi</w:t>
      </w:r>
    </w:p>
    <w:p w:rsidR="00230DA2" w:rsidRDefault="00230DA2" w:rsidP="00230DA2">
      <w:pPr>
        <w:spacing w:line="360" w:lineRule="auto"/>
        <w:jc w:val="center"/>
        <w:rPr>
          <w:rFonts w:ascii="Times New Roman" w:hAnsi="Times New Roman" w:cs="Times New Roman"/>
          <w:sz w:val="32"/>
          <w:szCs w:val="32"/>
        </w:rPr>
      </w:pPr>
    </w:p>
    <w:p w:rsidR="00230DA2" w:rsidRDefault="00230DA2" w:rsidP="00230DA2">
      <w:pPr>
        <w:spacing w:line="360" w:lineRule="auto"/>
        <w:jc w:val="center"/>
        <w:rPr>
          <w:rFonts w:ascii="Times New Roman" w:hAnsi="Times New Roman" w:cs="Times New Roman"/>
          <w:sz w:val="32"/>
          <w:szCs w:val="32"/>
        </w:rPr>
      </w:pPr>
    </w:p>
    <w:p w:rsidR="00230DA2" w:rsidRDefault="00230DA2" w:rsidP="00230DA2">
      <w:pPr>
        <w:spacing w:line="360" w:lineRule="auto"/>
        <w:jc w:val="center"/>
        <w:rPr>
          <w:rFonts w:ascii="Times New Roman" w:hAnsi="Times New Roman" w:cs="Times New Roman"/>
          <w:sz w:val="32"/>
          <w:szCs w:val="32"/>
        </w:rPr>
      </w:pPr>
    </w:p>
    <w:p w:rsidR="00230DA2" w:rsidRDefault="00230DA2" w:rsidP="00230DA2">
      <w:pPr>
        <w:spacing w:line="360" w:lineRule="auto"/>
        <w:jc w:val="center"/>
        <w:rPr>
          <w:rFonts w:ascii="Times New Roman" w:hAnsi="Times New Roman" w:cs="Times New Roman"/>
          <w:sz w:val="32"/>
          <w:szCs w:val="32"/>
        </w:rPr>
      </w:pPr>
    </w:p>
    <w:p w:rsidR="00230DA2" w:rsidRDefault="00230DA2" w:rsidP="00230DA2">
      <w:pPr>
        <w:spacing w:line="360" w:lineRule="auto"/>
        <w:jc w:val="center"/>
        <w:rPr>
          <w:rFonts w:ascii="Times New Roman" w:hAnsi="Times New Roman" w:cs="Times New Roman"/>
          <w:sz w:val="32"/>
          <w:szCs w:val="32"/>
        </w:rPr>
      </w:pPr>
    </w:p>
    <w:p w:rsidR="00230DA2" w:rsidRDefault="00230DA2" w:rsidP="00230DA2">
      <w:pPr>
        <w:spacing w:line="360" w:lineRule="auto"/>
        <w:jc w:val="center"/>
        <w:rPr>
          <w:rFonts w:ascii="Times New Roman" w:hAnsi="Times New Roman" w:cs="Times New Roman"/>
          <w:sz w:val="32"/>
          <w:szCs w:val="32"/>
        </w:rPr>
      </w:pPr>
    </w:p>
    <w:p w:rsidR="00230DA2" w:rsidRDefault="00230DA2" w:rsidP="00230DA2">
      <w:pPr>
        <w:spacing w:line="360" w:lineRule="auto"/>
        <w:jc w:val="center"/>
        <w:rPr>
          <w:rFonts w:ascii="Times New Roman" w:hAnsi="Times New Roman" w:cs="Times New Roman"/>
          <w:sz w:val="32"/>
          <w:szCs w:val="32"/>
        </w:rPr>
      </w:pPr>
    </w:p>
    <w:p w:rsidR="00230DA2" w:rsidRDefault="00230DA2" w:rsidP="00230DA2">
      <w:pPr>
        <w:spacing w:line="360" w:lineRule="auto"/>
        <w:jc w:val="center"/>
        <w:rPr>
          <w:rFonts w:ascii="Times New Roman" w:hAnsi="Times New Roman" w:cs="Times New Roman"/>
          <w:sz w:val="32"/>
          <w:szCs w:val="32"/>
        </w:rPr>
      </w:pPr>
    </w:p>
    <w:p w:rsidR="00230DA2" w:rsidRDefault="00230DA2" w:rsidP="00230DA2">
      <w:pPr>
        <w:spacing w:line="360" w:lineRule="auto"/>
        <w:jc w:val="center"/>
        <w:rPr>
          <w:rFonts w:ascii="Times New Roman" w:hAnsi="Times New Roman" w:cs="Times New Roman"/>
          <w:sz w:val="32"/>
          <w:szCs w:val="32"/>
        </w:rPr>
      </w:pPr>
    </w:p>
    <w:p w:rsidR="003761BE" w:rsidRDefault="003761BE" w:rsidP="00230DA2">
      <w:pPr>
        <w:spacing w:line="360" w:lineRule="auto"/>
        <w:jc w:val="center"/>
        <w:rPr>
          <w:rFonts w:ascii="Times New Roman" w:hAnsi="Times New Roman" w:cs="Times New Roman"/>
          <w:sz w:val="28"/>
          <w:szCs w:val="28"/>
        </w:rPr>
        <w:sectPr w:rsidR="003761BE" w:rsidSect="003761BE">
          <w:footerReference w:type="default" r:id="rId8"/>
          <w:pgSz w:w="11906" w:h="16838"/>
          <w:pgMar w:top="1417" w:right="1417" w:bottom="1417" w:left="1417" w:header="708" w:footer="708" w:gutter="0"/>
          <w:pgNumType w:start="1"/>
          <w:cols w:space="708"/>
          <w:titlePg/>
          <w:docGrid w:linePitch="360"/>
        </w:sectPr>
      </w:pPr>
      <w:r>
        <w:rPr>
          <w:rFonts w:ascii="Times New Roman" w:hAnsi="Times New Roman" w:cs="Times New Roman"/>
          <w:sz w:val="28"/>
          <w:szCs w:val="28"/>
        </w:rPr>
        <w:t>Zagreb, 2018</w:t>
      </w:r>
    </w:p>
    <w:p w:rsidR="00CF0B02" w:rsidRDefault="00230DA2" w:rsidP="00230DA2">
      <w:pPr>
        <w:spacing w:line="360" w:lineRule="auto"/>
        <w:rPr>
          <w:rFonts w:ascii="Times New Roman" w:hAnsi="Times New Roman" w:cs="Times New Roman"/>
          <w:sz w:val="24"/>
          <w:szCs w:val="24"/>
        </w:rPr>
      </w:pPr>
      <w:r w:rsidRPr="00230DA2">
        <w:rPr>
          <w:rFonts w:ascii="Times New Roman" w:hAnsi="Times New Roman" w:cs="Times New Roman"/>
          <w:sz w:val="24"/>
          <w:szCs w:val="24"/>
        </w:rPr>
        <w:lastRenderedPageBreak/>
        <w:t>Ovaj rad izrađen je na Odsjeku za lingvistiku Filozofskoga fakulteta Sveučilišta u Zagrebu pod vodstvom prof. dr. sc. Ranka Matasovića</w:t>
      </w:r>
      <w:r w:rsidR="004A1776">
        <w:rPr>
          <w:rFonts w:ascii="Times New Roman" w:hAnsi="Times New Roman" w:cs="Times New Roman"/>
          <w:sz w:val="24"/>
          <w:szCs w:val="24"/>
        </w:rPr>
        <w:t xml:space="preserve"> i</w:t>
      </w:r>
      <w:r w:rsidRPr="00230DA2">
        <w:rPr>
          <w:rFonts w:ascii="Times New Roman" w:hAnsi="Times New Roman" w:cs="Times New Roman"/>
          <w:sz w:val="24"/>
          <w:szCs w:val="24"/>
        </w:rPr>
        <w:t xml:space="preserve"> predan je na natječaj za dodjelu Rektorove nagrade u akademskoj godini 2017./2018.</w:t>
      </w:r>
    </w:p>
    <w:p w:rsidR="00CF0B02" w:rsidRDefault="00CF0B02">
      <w:pPr>
        <w:rPr>
          <w:rFonts w:ascii="Times New Roman" w:hAnsi="Times New Roman" w:cs="Times New Roman"/>
          <w:sz w:val="24"/>
          <w:szCs w:val="24"/>
        </w:rPr>
      </w:pPr>
      <w:r>
        <w:rPr>
          <w:rFonts w:ascii="Times New Roman" w:hAnsi="Times New Roman" w:cs="Times New Roman"/>
          <w:sz w:val="24"/>
          <w:szCs w:val="24"/>
        </w:rPr>
        <w:br w:type="page"/>
      </w:r>
    </w:p>
    <w:p w:rsidR="00230DA2" w:rsidRDefault="00CF0B02" w:rsidP="00230DA2">
      <w:pPr>
        <w:spacing w:line="360" w:lineRule="auto"/>
        <w:rPr>
          <w:rFonts w:ascii="Times New Roman" w:hAnsi="Times New Roman" w:cs="Times New Roman"/>
          <w:b/>
          <w:sz w:val="28"/>
          <w:szCs w:val="28"/>
        </w:rPr>
      </w:pPr>
      <w:r w:rsidRPr="00CF0B02">
        <w:rPr>
          <w:rFonts w:ascii="Times New Roman" w:hAnsi="Times New Roman" w:cs="Times New Roman"/>
          <w:b/>
          <w:sz w:val="28"/>
          <w:szCs w:val="28"/>
        </w:rPr>
        <w:lastRenderedPageBreak/>
        <w:t>Kratice</w:t>
      </w:r>
    </w:p>
    <w:p w:rsidR="003063AE" w:rsidRPr="003063AE" w:rsidRDefault="003063AE" w:rsidP="00230DA2">
      <w:pPr>
        <w:spacing w:line="360" w:lineRule="auto"/>
        <w:rPr>
          <w:rFonts w:ascii="Times New Roman" w:hAnsi="Times New Roman" w:cs="Times New Roman"/>
          <w:b/>
          <w:sz w:val="24"/>
          <w:szCs w:val="24"/>
        </w:rPr>
      </w:pPr>
      <w:r w:rsidRPr="003063AE">
        <w:rPr>
          <w:rFonts w:ascii="Times New Roman" w:hAnsi="Times New Roman" w:cs="Times New Roman"/>
          <w:b/>
          <w:sz w:val="24"/>
          <w:szCs w:val="24"/>
        </w:rPr>
        <w:t>Kratice korištene u glosama</w:t>
      </w:r>
    </w:p>
    <w:p w:rsidR="003063AE" w:rsidRDefault="003063AE" w:rsidP="00230DA2">
      <w:pPr>
        <w:spacing w:line="360" w:lineRule="auto"/>
        <w:rPr>
          <w:rFonts w:ascii="Times New Roman" w:hAnsi="Times New Roman" w:cs="Times New Roman"/>
          <w:sz w:val="24"/>
          <w:szCs w:val="24"/>
        </w:rPr>
        <w:sectPr w:rsidR="003063AE" w:rsidSect="003761BE">
          <w:headerReference w:type="default" r:id="rId9"/>
          <w:footerReference w:type="default" r:id="rId10"/>
          <w:pgSz w:w="11906" w:h="16838"/>
          <w:pgMar w:top="1417" w:right="1417" w:bottom="1417" w:left="1417" w:header="708" w:footer="708" w:gutter="0"/>
          <w:pgNumType w:start="1"/>
          <w:cols w:space="708"/>
          <w:docGrid w:linePitch="360"/>
        </w:sectPr>
      </w:pPr>
    </w:p>
    <w:p w:rsidR="007D6442" w:rsidRDefault="007D6442" w:rsidP="00230DA2">
      <w:pPr>
        <w:spacing w:line="360" w:lineRule="auto"/>
        <w:rPr>
          <w:rFonts w:ascii="Times New Roman" w:hAnsi="Times New Roman" w:cs="Times New Roman"/>
          <w:sz w:val="24"/>
          <w:szCs w:val="24"/>
        </w:rPr>
      </w:pPr>
      <w:r>
        <w:rPr>
          <w:rFonts w:ascii="Times New Roman" w:hAnsi="Times New Roman" w:cs="Times New Roman"/>
          <w:sz w:val="24"/>
          <w:szCs w:val="24"/>
        </w:rPr>
        <w:t>ACC</w:t>
      </w:r>
      <w:r>
        <w:rPr>
          <w:rFonts w:ascii="Times New Roman" w:hAnsi="Times New Roman" w:cs="Times New Roman"/>
          <w:sz w:val="24"/>
          <w:szCs w:val="24"/>
        </w:rPr>
        <w:tab/>
        <w:t>akuzativ</w:t>
      </w:r>
    </w:p>
    <w:p w:rsidR="00CF0B02" w:rsidRDefault="00CF0B02" w:rsidP="00230DA2">
      <w:pPr>
        <w:spacing w:line="360" w:lineRule="auto"/>
        <w:rPr>
          <w:rFonts w:ascii="Times New Roman" w:hAnsi="Times New Roman" w:cs="Times New Roman"/>
          <w:sz w:val="24"/>
          <w:szCs w:val="24"/>
        </w:rPr>
      </w:pPr>
      <w:r>
        <w:rPr>
          <w:rFonts w:ascii="Times New Roman" w:hAnsi="Times New Roman" w:cs="Times New Roman"/>
          <w:sz w:val="24"/>
          <w:szCs w:val="24"/>
        </w:rPr>
        <w:t>ART</w:t>
      </w:r>
      <w:r>
        <w:rPr>
          <w:rFonts w:ascii="Times New Roman" w:hAnsi="Times New Roman" w:cs="Times New Roman"/>
          <w:sz w:val="24"/>
          <w:szCs w:val="24"/>
        </w:rPr>
        <w:tab/>
        <w:t>član</w:t>
      </w:r>
    </w:p>
    <w:p w:rsidR="00540016" w:rsidRDefault="00540016" w:rsidP="00230DA2">
      <w:pPr>
        <w:spacing w:line="360" w:lineRule="auto"/>
        <w:rPr>
          <w:rFonts w:ascii="Times New Roman" w:hAnsi="Times New Roman" w:cs="Times New Roman"/>
          <w:sz w:val="24"/>
          <w:szCs w:val="24"/>
        </w:rPr>
      </w:pPr>
      <w:r>
        <w:rPr>
          <w:rFonts w:ascii="Times New Roman" w:hAnsi="Times New Roman" w:cs="Times New Roman"/>
          <w:sz w:val="24"/>
          <w:szCs w:val="24"/>
        </w:rPr>
        <w:t>AUX</w:t>
      </w:r>
      <w:r>
        <w:rPr>
          <w:rFonts w:ascii="Times New Roman" w:hAnsi="Times New Roman" w:cs="Times New Roman"/>
          <w:sz w:val="24"/>
          <w:szCs w:val="24"/>
        </w:rPr>
        <w:tab/>
        <w:t>pomoćni glagol</w:t>
      </w:r>
    </w:p>
    <w:p w:rsidR="001917DA" w:rsidRDefault="001917DA" w:rsidP="00230DA2">
      <w:pPr>
        <w:spacing w:line="360" w:lineRule="auto"/>
        <w:rPr>
          <w:rFonts w:ascii="Times New Roman" w:hAnsi="Times New Roman" w:cs="Times New Roman"/>
          <w:sz w:val="24"/>
          <w:szCs w:val="24"/>
        </w:rPr>
      </w:pPr>
      <w:r>
        <w:rPr>
          <w:rFonts w:ascii="Times New Roman" w:hAnsi="Times New Roman" w:cs="Times New Roman"/>
          <w:sz w:val="24"/>
          <w:szCs w:val="24"/>
        </w:rPr>
        <w:t>DEF</w:t>
      </w:r>
      <w:r>
        <w:rPr>
          <w:rFonts w:ascii="Times New Roman" w:hAnsi="Times New Roman" w:cs="Times New Roman"/>
          <w:sz w:val="24"/>
          <w:szCs w:val="24"/>
        </w:rPr>
        <w:tab/>
        <w:t>određeno</w:t>
      </w:r>
    </w:p>
    <w:p w:rsidR="00012A2D" w:rsidRDefault="00012A2D" w:rsidP="00230DA2">
      <w:pPr>
        <w:spacing w:line="360"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ženski rod</w:t>
      </w:r>
    </w:p>
    <w:p w:rsidR="009853AF" w:rsidRDefault="009853AF" w:rsidP="00230DA2">
      <w:pPr>
        <w:spacing w:line="360" w:lineRule="auto"/>
        <w:rPr>
          <w:rFonts w:ascii="Times New Roman" w:hAnsi="Times New Roman" w:cs="Times New Roman"/>
          <w:sz w:val="24"/>
          <w:szCs w:val="24"/>
        </w:rPr>
      </w:pPr>
      <w:r>
        <w:rPr>
          <w:rFonts w:ascii="Times New Roman" w:hAnsi="Times New Roman" w:cs="Times New Roman"/>
          <w:sz w:val="24"/>
          <w:szCs w:val="24"/>
        </w:rPr>
        <w:t>FUT</w:t>
      </w:r>
      <w:r>
        <w:rPr>
          <w:rFonts w:ascii="Times New Roman" w:hAnsi="Times New Roman" w:cs="Times New Roman"/>
          <w:sz w:val="24"/>
          <w:szCs w:val="24"/>
        </w:rPr>
        <w:tab/>
        <w:t>futur</w:t>
      </w:r>
    </w:p>
    <w:p w:rsidR="00CF0B02" w:rsidRDefault="00CF0B02" w:rsidP="00230DA2">
      <w:pPr>
        <w:spacing w:line="360" w:lineRule="auto"/>
        <w:rPr>
          <w:rFonts w:ascii="Times New Roman" w:hAnsi="Times New Roman" w:cs="Times New Roman"/>
          <w:sz w:val="24"/>
          <w:szCs w:val="24"/>
        </w:rPr>
      </w:pPr>
      <w:r>
        <w:rPr>
          <w:rFonts w:ascii="Times New Roman" w:hAnsi="Times New Roman" w:cs="Times New Roman"/>
          <w:sz w:val="24"/>
          <w:szCs w:val="24"/>
        </w:rPr>
        <w:t>GEN</w:t>
      </w:r>
      <w:r>
        <w:rPr>
          <w:rFonts w:ascii="Times New Roman" w:hAnsi="Times New Roman" w:cs="Times New Roman"/>
          <w:sz w:val="24"/>
          <w:szCs w:val="24"/>
        </w:rPr>
        <w:tab/>
        <w:t>genitiv</w:t>
      </w:r>
    </w:p>
    <w:p w:rsidR="00E2107E" w:rsidRDefault="00E2107E" w:rsidP="00230DA2">
      <w:pPr>
        <w:spacing w:line="360" w:lineRule="auto"/>
        <w:rPr>
          <w:rFonts w:ascii="Times New Roman" w:hAnsi="Times New Roman" w:cs="Times New Roman"/>
          <w:sz w:val="24"/>
          <w:szCs w:val="24"/>
        </w:rPr>
      </w:pPr>
      <w:r>
        <w:rPr>
          <w:rFonts w:ascii="Times New Roman" w:hAnsi="Times New Roman" w:cs="Times New Roman"/>
          <w:sz w:val="24"/>
          <w:szCs w:val="24"/>
        </w:rPr>
        <w:t>INF</w:t>
      </w:r>
      <w:r>
        <w:rPr>
          <w:rFonts w:ascii="Times New Roman" w:hAnsi="Times New Roman" w:cs="Times New Roman"/>
          <w:sz w:val="24"/>
          <w:szCs w:val="24"/>
        </w:rPr>
        <w:tab/>
        <w:t>infinitiv</w:t>
      </w:r>
    </w:p>
    <w:p w:rsidR="00CF0B02" w:rsidRDefault="00CF0B02" w:rsidP="00230DA2">
      <w:pPr>
        <w:spacing w:line="360" w:lineRule="auto"/>
        <w:rPr>
          <w:rFonts w:ascii="Times New Roman" w:hAnsi="Times New Roman" w:cs="Times New Roman"/>
          <w:sz w:val="24"/>
          <w:szCs w:val="24"/>
        </w:rPr>
      </w:pPr>
      <w:r>
        <w:rPr>
          <w:rFonts w:ascii="Times New Roman" w:hAnsi="Times New Roman" w:cs="Times New Roman"/>
          <w:sz w:val="24"/>
          <w:szCs w:val="24"/>
        </w:rPr>
        <w:t>IPF</w:t>
      </w:r>
      <w:r>
        <w:rPr>
          <w:rFonts w:ascii="Times New Roman" w:hAnsi="Times New Roman" w:cs="Times New Roman"/>
          <w:sz w:val="24"/>
          <w:szCs w:val="24"/>
        </w:rPr>
        <w:tab/>
        <w:t>imperfekt</w:t>
      </w:r>
    </w:p>
    <w:p w:rsidR="00114A73" w:rsidRDefault="00114A73" w:rsidP="00230DA2">
      <w:pPr>
        <w:spacing w:line="360" w:lineRule="auto"/>
        <w:rPr>
          <w:rFonts w:ascii="Times New Roman" w:hAnsi="Times New Roman" w:cs="Times New Roman"/>
          <w:sz w:val="24"/>
          <w:szCs w:val="24"/>
        </w:rPr>
      </w:pPr>
      <w:r>
        <w:rPr>
          <w:rFonts w:ascii="Times New Roman" w:hAnsi="Times New Roman" w:cs="Times New Roman"/>
          <w:sz w:val="24"/>
          <w:szCs w:val="24"/>
        </w:rPr>
        <w:t>LOC</w:t>
      </w:r>
      <w:r>
        <w:rPr>
          <w:rFonts w:ascii="Times New Roman" w:hAnsi="Times New Roman" w:cs="Times New Roman"/>
          <w:sz w:val="24"/>
          <w:szCs w:val="24"/>
        </w:rPr>
        <w:tab/>
        <w:t>lokativ</w:t>
      </w:r>
    </w:p>
    <w:p w:rsidR="00012A2D" w:rsidRDefault="00012A2D" w:rsidP="00230DA2">
      <w:pPr>
        <w:spacing w:line="36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muški rod</w:t>
      </w:r>
    </w:p>
    <w:p w:rsidR="00B9153B" w:rsidRDefault="00B9153B" w:rsidP="00230DA2">
      <w:pPr>
        <w:spacing w:line="360" w:lineRule="auto"/>
        <w:rPr>
          <w:rFonts w:ascii="Times New Roman" w:hAnsi="Times New Roman" w:cs="Times New Roman"/>
          <w:sz w:val="24"/>
          <w:szCs w:val="24"/>
        </w:rPr>
      </w:pPr>
      <w:r>
        <w:rPr>
          <w:rFonts w:ascii="Times New Roman" w:hAnsi="Times New Roman" w:cs="Times New Roman"/>
          <w:sz w:val="24"/>
          <w:szCs w:val="24"/>
        </w:rPr>
        <w:t>NEG</w:t>
      </w:r>
      <w:r>
        <w:rPr>
          <w:rFonts w:ascii="Times New Roman" w:hAnsi="Times New Roman" w:cs="Times New Roman"/>
          <w:sz w:val="24"/>
          <w:szCs w:val="24"/>
        </w:rPr>
        <w:tab/>
        <w:t>negacija</w:t>
      </w:r>
    </w:p>
    <w:p w:rsidR="00E07F6C" w:rsidRDefault="00E07F6C" w:rsidP="00230DA2">
      <w:pPr>
        <w:spacing w:line="360" w:lineRule="auto"/>
        <w:rPr>
          <w:rFonts w:ascii="Times New Roman" w:hAnsi="Times New Roman" w:cs="Times New Roman"/>
          <w:sz w:val="24"/>
          <w:szCs w:val="24"/>
        </w:rPr>
      </w:pPr>
      <w:r>
        <w:rPr>
          <w:rFonts w:ascii="Times New Roman" w:hAnsi="Times New Roman" w:cs="Times New Roman"/>
          <w:sz w:val="24"/>
          <w:szCs w:val="24"/>
        </w:rPr>
        <w:t>NOM</w:t>
      </w:r>
      <w:r>
        <w:rPr>
          <w:rFonts w:ascii="Times New Roman" w:hAnsi="Times New Roman" w:cs="Times New Roman"/>
          <w:sz w:val="24"/>
          <w:szCs w:val="24"/>
        </w:rPr>
        <w:tab/>
        <w:t>nominativ</w:t>
      </w:r>
    </w:p>
    <w:p w:rsidR="00E2107E" w:rsidRDefault="00E2107E" w:rsidP="00230DA2">
      <w:pPr>
        <w:spacing w:line="360" w:lineRule="auto"/>
        <w:rPr>
          <w:rFonts w:ascii="Times New Roman" w:hAnsi="Times New Roman" w:cs="Times New Roman"/>
          <w:sz w:val="24"/>
          <w:szCs w:val="24"/>
        </w:rPr>
      </w:pPr>
      <w:r>
        <w:rPr>
          <w:rFonts w:ascii="Times New Roman" w:hAnsi="Times New Roman" w:cs="Times New Roman"/>
          <w:sz w:val="24"/>
          <w:szCs w:val="24"/>
        </w:rPr>
        <w:t>PASS</w:t>
      </w:r>
      <w:r>
        <w:rPr>
          <w:rFonts w:ascii="Times New Roman" w:hAnsi="Times New Roman" w:cs="Times New Roman"/>
          <w:sz w:val="24"/>
          <w:szCs w:val="24"/>
        </w:rPr>
        <w:tab/>
        <w:t>pasiv</w:t>
      </w:r>
    </w:p>
    <w:p w:rsidR="00E2107E" w:rsidRDefault="00E2107E" w:rsidP="00230DA2">
      <w:pPr>
        <w:spacing w:line="360" w:lineRule="auto"/>
        <w:rPr>
          <w:rFonts w:ascii="Times New Roman" w:hAnsi="Times New Roman" w:cs="Times New Roman"/>
          <w:sz w:val="24"/>
          <w:szCs w:val="24"/>
        </w:rPr>
      </w:pPr>
      <w:r>
        <w:rPr>
          <w:rFonts w:ascii="Times New Roman" w:hAnsi="Times New Roman" w:cs="Times New Roman"/>
          <w:sz w:val="24"/>
          <w:szCs w:val="24"/>
        </w:rPr>
        <w:t>PL</w:t>
      </w:r>
      <w:r>
        <w:rPr>
          <w:rFonts w:ascii="Times New Roman" w:hAnsi="Times New Roman" w:cs="Times New Roman"/>
          <w:sz w:val="24"/>
          <w:szCs w:val="24"/>
        </w:rPr>
        <w:tab/>
        <w:t>množina</w:t>
      </w:r>
    </w:p>
    <w:p w:rsidR="00CF0B02" w:rsidRDefault="00CF0B02" w:rsidP="00230DA2">
      <w:pPr>
        <w:spacing w:line="360" w:lineRule="auto"/>
        <w:rPr>
          <w:rFonts w:ascii="Times New Roman" w:hAnsi="Times New Roman" w:cs="Times New Roman"/>
          <w:sz w:val="24"/>
          <w:szCs w:val="24"/>
        </w:rPr>
      </w:pPr>
      <w:r>
        <w:rPr>
          <w:rFonts w:ascii="Times New Roman" w:hAnsi="Times New Roman" w:cs="Times New Roman"/>
          <w:sz w:val="24"/>
          <w:szCs w:val="24"/>
        </w:rPr>
        <w:t>PRES</w:t>
      </w:r>
      <w:r>
        <w:rPr>
          <w:rFonts w:ascii="Times New Roman" w:hAnsi="Times New Roman" w:cs="Times New Roman"/>
          <w:sz w:val="24"/>
          <w:szCs w:val="24"/>
        </w:rPr>
        <w:tab/>
        <w:t>prezent</w:t>
      </w:r>
    </w:p>
    <w:p w:rsidR="00486AE6" w:rsidRDefault="00486AE6" w:rsidP="00230DA2">
      <w:pPr>
        <w:spacing w:line="360" w:lineRule="auto"/>
        <w:rPr>
          <w:rFonts w:ascii="Times New Roman" w:hAnsi="Times New Roman" w:cs="Times New Roman"/>
          <w:sz w:val="24"/>
          <w:szCs w:val="24"/>
        </w:rPr>
      </w:pPr>
      <w:r>
        <w:rPr>
          <w:rFonts w:ascii="Times New Roman" w:hAnsi="Times New Roman" w:cs="Times New Roman"/>
          <w:sz w:val="24"/>
          <w:szCs w:val="24"/>
        </w:rPr>
        <w:t>PST</w:t>
      </w:r>
      <w:r>
        <w:rPr>
          <w:rFonts w:ascii="Times New Roman" w:hAnsi="Times New Roman" w:cs="Times New Roman"/>
          <w:sz w:val="24"/>
          <w:szCs w:val="24"/>
        </w:rPr>
        <w:tab/>
        <w:t>prošlo vrijeme</w:t>
      </w:r>
    </w:p>
    <w:p w:rsidR="00CF0B02" w:rsidRDefault="00CF0B02" w:rsidP="00230DA2">
      <w:pPr>
        <w:spacing w:line="360" w:lineRule="auto"/>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upitna čestica</w:t>
      </w:r>
    </w:p>
    <w:p w:rsidR="00B9153B" w:rsidRDefault="00B9153B" w:rsidP="00230DA2">
      <w:pPr>
        <w:spacing w:line="360" w:lineRule="auto"/>
        <w:rPr>
          <w:rFonts w:ascii="Times New Roman" w:hAnsi="Times New Roman" w:cs="Times New Roman"/>
          <w:sz w:val="24"/>
          <w:szCs w:val="24"/>
        </w:rPr>
      </w:pPr>
      <w:r>
        <w:rPr>
          <w:rFonts w:ascii="Times New Roman" w:hAnsi="Times New Roman" w:cs="Times New Roman"/>
          <w:sz w:val="24"/>
          <w:szCs w:val="24"/>
        </w:rPr>
        <w:t>REL</w:t>
      </w:r>
      <w:r>
        <w:rPr>
          <w:rFonts w:ascii="Times New Roman" w:hAnsi="Times New Roman" w:cs="Times New Roman"/>
          <w:sz w:val="24"/>
          <w:szCs w:val="24"/>
        </w:rPr>
        <w:tab/>
        <w:t>relativizator</w:t>
      </w:r>
    </w:p>
    <w:p w:rsidR="009853AF" w:rsidRDefault="009853AF" w:rsidP="00230DA2">
      <w:pPr>
        <w:spacing w:line="360" w:lineRule="auto"/>
        <w:rPr>
          <w:rFonts w:ascii="Times New Roman" w:hAnsi="Times New Roman" w:cs="Times New Roman"/>
          <w:sz w:val="24"/>
          <w:szCs w:val="24"/>
        </w:rPr>
      </w:pPr>
      <w:r>
        <w:rPr>
          <w:rFonts w:ascii="Times New Roman" w:hAnsi="Times New Roman" w:cs="Times New Roman"/>
          <w:sz w:val="24"/>
          <w:szCs w:val="24"/>
        </w:rPr>
        <w:t>SBJV</w:t>
      </w:r>
      <w:r>
        <w:rPr>
          <w:rFonts w:ascii="Times New Roman" w:hAnsi="Times New Roman" w:cs="Times New Roman"/>
          <w:sz w:val="24"/>
          <w:szCs w:val="24"/>
        </w:rPr>
        <w:tab/>
        <w:t>konjunktiv</w:t>
      </w:r>
    </w:p>
    <w:p w:rsidR="00CF0B02" w:rsidRDefault="00CF0B02" w:rsidP="00230DA2">
      <w:pPr>
        <w:spacing w:line="360" w:lineRule="auto"/>
        <w:rPr>
          <w:rFonts w:ascii="Times New Roman" w:hAnsi="Times New Roman" w:cs="Times New Roman"/>
          <w:sz w:val="24"/>
          <w:szCs w:val="24"/>
        </w:rPr>
      </w:pPr>
      <w:r>
        <w:rPr>
          <w:rFonts w:ascii="Times New Roman" w:hAnsi="Times New Roman" w:cs="Times New Roman"/>
          <w:sz w:val="24"/>
          <w:szCs w:val="24"/>
        </w:rPr>
        <w:t>SG</w:t>
      </w:r>
      <w:r>
        <w:rPr>
          <w:rFonts w:ascii="Times New Roman" w:hAnsi="Times New Roman" w:cs="Times New Roman"/>
          <w:sz w:val="24"/>
          <w:szCs w:val="24"/>
        </w:rPr>
        <w:tab/>
        <w:t>jednina</w:t>
      </w:r>
    </w:p>
    <w:p w:rsidR="00114A73" w:rsidRPr="00CF0B02" w:rsidRDefault="00114A73" w:rsidP="00230DA2">
      <w:pPr>
        <w:spacing w:line="360" w:lineRule="auto"/>
        <w:rPr>
          <w:rFonts w:ascii="Times New Roman" w:hAnsi="Times New Roman" w:cs="Times New Roman"/>
          <w:sz w:val="24"/>
          <w:szCs w:val="24"/>
        </w:rPr>
      </w:pPr>
      <w:r>
        <w:rPr>
          <w:rFonts w:ascii="Times New Roman" w:hAnsi="Times New Roman" w:cs="Times New Roman"/>
          <w:sz w:val="24"/>
          <w:szCs w:val="24"/>
        </w:rPr>
        <w:t>VOC</w:t>
      </w:r>
      <w:r>
        <w:rPr>
          <w:rFonts w:ascii="Times New Roman" w:hAnsi="Times New Roman" w:cs="Times New Roman"/>
          <w:sz w:val="24"/>
          <w:szCs w:val="24"/>
        </w:rPr>
        <w:tab/>
        <w:t>vokativ</w:t>
      </w:r>
    </w:p>
    <w:p w:rsidR="003063AE" w:rsidRDefault="003063AE" w:rsidP="009F3FD0">
      <w:pPr>
        <w:rPr>
          <w:rFonts w:ascii="Times New Roman" w:hAnsi="Times New Roman" w:cs="Times New Roman"/>
          <w:sz w:val="24"/>
          <w:szCs w:val="24"/>
        </w:rPr>
        <w:sectPr w:rsidR="003063AE" w:rsidSect="003063AE">
          <w:type w:val="continuous"/>
          <w:pgSz w:w="11906" w:h="16838"/>
          <w:pgMar w:top="1417" w:right="1417" w:bottom="1417" w:left="1417" w:header="708" w:footer="708" w:gutter="0"/>
          <w:pgNumType w:start="1"/>
          <w:cols w:num="2" w:space="708"/>
          <w:docGrid w:linePitch="360"/>
        </w:sectPr>
      </w:pPr>
    </w:p>
    <w:p w:rsidR="003063AE" w:rsidRDefault="003063AE" w:rsidP="009F3FD0">
      <w:pPr>
        <w:rPr>
          <w:rFonts w:ascii="Times New Roman" w:hAnsi="Times New Roman" w:cs="Times New Roman"/>
          <w:sz w:val="24"/>
          <w:szCs w:val="24"/>
        </w:rPr>
      </w:pPr>
    </w:p>
    <w:p w:rsidR="003063AE" w:rsidRDefault="003063AE" w:rsidP="009F3FD0">
      <w:pPr>
        <w:rPr>
          <w:rFonts w:ascii="Times New Roman" w:hAnsi="Times New Roman" w:cs="Times New Roman"/>
          <w:b/>
          <w:sz w:val="24"/>
          <w:szCs w:val="24"/>
        </w:rPr>
      </w:pPr>
      <w:r w:rsidRPr="003063AE">
        <w:rPr>
          <w:rFonts w:ascii="Times New Roman" w:hAnsi="Times New Roman" w:cs="Times New Roman"/>
          <w:b/>
          <w:sz w:val="24"/>
          <w:szCs w:val="24"/>
        </w:rPr>
        <w:t>Ostale kratice</w:t>
      </w:r>
    </w:p>
    <w:p w:rsidR="003063AE" w:rsidRDefault="003063AE" w:rsidP="009F3FD0">
      <w:pPr>
        <w:rPr>
          <w:rFonts w:ascii="Times New Roman" w:hAnsi="Times New Roman" w:cs="Times New Roman"/>
          <w:sz w:val="24"/>
          <w:szCs w:val="24"/>
        </w:rPr>
        <w:sectPr w:rsidR="003063AE" w:rsidSect="003063AE">
          <w:type w:val="continuous"/>
          <w:pgSz w:w="11906" w:h="16838"/>
          <w:pgMar w:top="1417" w:right="1417" w:bottom="1417" w:left="1417" w:header="708" w:footer="708" w:gutter="0"/>
          <w:pgNumType w:start="1"/>
          <w:cols w:space="708"/>
          <w:docGrid w:linePitch="360"/>
        </w:sectPr>
      </w:pP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balt.</w:t>
      </w:r>
      <w:r>
        <w:rPr>
          <w:rFonts w:ascii="Times New Roman" w:hAnsi="Times New Roman" w:cs="Times New Roman"/>
          <w:sz w:val="24"/>
          <w:szCs w:val="24"/>
        </w:rPr>
        <w:tab/>
      </w:r>
      <w:r>
        <w:rPr>
          <w:rFonts w:ascii="Times New Roman" w:hAnsi="Times New Roman" w:cs="Times New Roman"/>
          <w:sz w:val="24"/>
          <w:szCs w:val="24"/>
        </w:rPr>
        <w:tab/>
        <w:t>baltijski</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bsl.</w:t>
      </w:r>
      <w:r>
        <w:rPr>
          <w:rFonts w:ascii="Times New Roman" w:hAnsi="Times New Roman" w:cs="Times New Roman"/>
          <w:sz w:val="24"/>
          <w:szCs w:val="24"/>
        </w:rPr>
        <w:tab/>
      </w:r>
      <w:r>
        <w:rPr>
          <w:rFonts w:ascii="Times New Roman" w:hAnsi="Times New Roman" w:cs="Times New Roman"/>
          <w:sz w:val="24"/>
          <w:szCs w:val="24"/>
        </w:rPr>
        <w:tab/>
        <w:t>baltoslavenski</w:t>
      </w:r>
    </w:p>
    <w:p w:rsidR="003063AE" w:rsidRDefault="003063AE" w:rsidP="009F3FD0">
      <w:pPr>
        <w:rPr>
          <w:rFonts w:ascii="Times New Roman" w:hAnsi="Times New Roman" w:cs="Times New Roman"/>
          <w:sz w:val="24"/>
          <w:szCs w:val="24"/>
        </w:rPr>
      </w:pPr>
      <w:r w:rsidRPr="00690534">
        <w:rPr>
          <w:rFonts w:ascii="Times New Roman" w:hAnsi="Times New Roman" w:cs="Times New Roman"/>
          <w:i/>
          <w:sz w:val="24"/>
          <w:szCs w:val="24"/>
        </w:rPr>
        <w:t>et al.</w:t>
      </w:r>
      <w:r>
        <w:rPr>
          <w:rFonts w:ascii="Times New Roman" w:hAnsi="Times New Roman" w:cs="Times New Roman"/>
          <w:sz w:val="24"/>
          <w:szCs w:val="24"/>
        </w:rPr>
        <w:tab/>
      </w:r>
      <w:r>
        <w:rPr>
          <w:rFonts w:ascii="Times New Roman" w:hAnsi="Times New Roman" w:cs="Times New Roman"/>
          <w:sz w:val="24"/>
          <w:szCs w:val="24"/>
        </w:rPr>
        <w:tab/>
      </w:r>
      <w:r w:rsidRPr="00690534">
        <w:rPr>
          <w:rFonts w:ascii="Times New Roman" w:hAnsi="Times New Roman" w:cs="Times New Roman"/>
          <w:i/>
          <w:sz w:val="24"/>
          <w:szCs w:val="24"/>
        </w:rPr>
        <w:t>et alii</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germ.</w:t>
      </w:r>
      <w:r>
        <w:rPr>
          <w:rFonts w:ascii="Times New Roman" w:hAnsi="Times New Roman" w:cs="Times New Roman"/>
          <w:sz w:val="24"/>
          <w:szCs w:val="24"/>
        </w:rPr>
        <w:tab/>
      </w:r>
      <w:r>
        <w:rPr>
          <w:rFonts w:ascii="Times New Roman" w:hAnsi="Times New Roman" w:cs="Times New Roman"/>
          <w:sz w:val="24"/>
          <w:szCs w:val="24"/>
        </w:rPr>
        <w:tab/>
        <w:t>germanski</w:t>
      </w:r>
    </w:p>
    <w:p w:rsidR="00567B19" w:rsidRDefault="00567B19" w:rsidP="009F3FD0">
      <w:pPr>
        <w:rPr>
          <w:rFonts w:ascii="Times New Roman" w:hAnsi="Times New Roman" w:cs="Times New Roman"/>
          <w:sz w:val="24"/>
          <w:szCs w:val="24"/>
        </w:rPr>
      </w:pPr>
      <w:r>
        <w:rPr>
          <w:rFonts w:ascii="Times New Roman" w:hAnsi="Times New Roman" w:cs="Times New Roman"/>
          <w:sz w:val="24"/>
          <w:szCs w:val="24"/>
        </w:rPr>
        <w:t>gl.</w:t>
      </w:r>
      <w:r>
        <w:rPr>
          <w:rFonts w:ascii="Times New Roman" w:hAnsi="Times New Roman" w:cs="Times New Roman"/>
          <w:sz w:val="24"/>
          <w:szCs w:val="24"/>
        </w:rPr>
        <w:tab/>
      </w:r>
      <w:r>
        <w:rPr>
          <w:rFonts w:ascii="Times New Roman" w:hAnsi="Times New Roman" w:cs="Times New Roman"/>
          <w:sz w:val="24"/>
          <w:szCs w:val="24"/>
        </w:rPr>
        <w:tab/>
        <w:t>glagol</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hrWaC</w:t>
      </w:r>
      <w:r>
        <w:rPr>
          <w:rFonts w:ascii="Times New Roman" w:hAnsi="Times New Roman" w:cs="Times New Roman"/>
          <w:sz w:val="24"/>
          <w:szCs w:val="24"/>
        </w:rPr>
        <w:tab/>
      </w:r>
      <w:r>
        <w:rPr>
          <w:rFonts w:ascii="Times New Roman" w:hAnsi="Times New Roman" w:cs="Times New Roman"/>
          <w:sz w:val="24"/>
          <w:szCs w:val="24"/>
        </w:rPr>
        <w:tab/>
        <w:t>Hrvatski mrežni korpus</w:t>
      </w:r>
    </w:p>
    <w:p w:rsidR="003063AE" w:rsidRDefault="003063AE" w:rsidP="009F3FD0">
      <w:pPr>
        <w:rPr>
          <w:rFonts w:ascii="Times New Roman" w:hAnsi="Times New Roman" w:cs="Times New Roman"/>
          <w:sz w:val="24"/>
          <w:szCs w:val="24"/>
        </w:rPr>
      </w:pPr>
      <w:r w:rsidRPr="00690534">
        <w:rPr>
          <w:rFonts w:ascii="Times New Roman" w:hAnsi="Times New Roman" w:cs="Times New Roman"/>
          <w:i/>
          <w:sz w:val="24"/>
          <w:szCs w:val="24"/>
        </w:rPr>
        <w:t>ibid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690534">
        <w:rPr>
          <w:rFonts w:ascii="Times New Roman" w:hAnsi="Times New Roman" w:cs="Times New Roman"/>
          <w:i/>
          <w:sz w:val="24"/>
          <w:szCs w:val="24"/>
        </w:rPr>
        <w:t>ibidem</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ie.</w:t>
      </w:r>
      <w:r>
        <w:rPr>
          <w:rFonts w:ascii="Times New Roman" w:hAnsi="Times New Roman" w:cs="Times New Roman"/>
          <w:sz w:val="24"/>
          <w:szCs w:val="24"/>
        </w:rPr>
        <w:tab/>
      </w:r>
      <w:r>
        <w:rPr>
          <w:rFonts w:ascii="Times New Roman" w:hAnsi="Times New Roman" w:cs="Times New Roman"/>
          <w:sz w:val="24"/>
          <w:szCs w:val="24"/>
        </w:rPr>
        <w:tab/>
        <w:t>indoeuropski</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ital.</w:t>
      </w:r>
      <w:r>
        <w:rPr>
          <w:rFonts w:ascii="Times New Roman" w:hAnsi="Times New Roman" w:cs="Times New Roman"/>
          <w:sz w:val="24"/>
          <w:szCs w:val="24"/>
        </w:rPr>
        <w:tab/>
      </w:r>
      <w:r>
        <w:rPr>
          <w:rFonts w:ascii="Times New Roman" w:hAnsi="Times New Roman" w:cs="Times New Roman"/>
          <w:sz w:val="24"/>
          <w:szCs w:val="24"/>
        </w:rPr>
        <w:tab/>
        <w:t>italski</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npr.</w:t>
      </w:r>
      <w:r>
        <w:rPr>
          <w:rFonts w:ascii="Times New Roman" w:hAnsi="Times New Roman" w:cs="Times New Roman"/>
          <w:sz w:val="24"/>
          <w:szCs w:val="24"/>
        </w:rPr>
        <w:tab/>
      </w:r>
      <w:r>
        <w:rPr>
          <w:rFonts w:ascii="Times New Roman" w:hAnsi="Times New Roman" w:cs="Times New Roman"/>
          <w:sz w:val="24"/>
          <w:szCs w:val="24"/>
        </w:rPr>
        <w:tab/>
        <w:t>na primjer</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t>objekt</w:t>
      </w:r>
    </w:p>
    <w:p w:rsidR="00567B19" w:rsidRDefault="00567B19" w:rsidP="009F3FD0">
      <w:pPr>
        <w:rPr>
          <w:rFonts w:ascii="Times New Roman" w:hAnsi="Times New Roman" w:cs="Times New Roman"/>
          <w:sz w:val="24"/>
          <w:szCs w:val="24"/>
        </w:rPr>
      </w:pPr>
      <w:r>
        <w:rPr>
          <w:rFonts w:ascii="Times New Roman" w:hAnsi="Times New Roman" w:cs="Times New Roman"/>
          <w:sz w:val="24"/>
          <w:szCs w:val="24"/>
        </w:rPr>
        <w:t>pom.</w:t>
      </w:r>
      <w:r>
        <w:rPr>
          <w:rFonts w:ascii="Times New Roman" w:hAnsi="Times New Roman" w:cs="Times New Roman"/>
          <w:sz w:val="24"/>
          <w:szCs w:val="24"/>
        </w:rPr>
        <w:tab/>
      </w:r>
      <w:r>
        <w:rPr>
          <w:rFonts w:ascii="Times New Roman" w:hAnsi="Times New Roman" w:cs="Times New Roman"/>
          <w:sz w:val="24"/>
          <w:szCs w:val="24"/>
        </w:rPr>
        <w:tab/>
        <w:t>pomoćni</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rom.</w:t>
      </w:r>
      <w:r>
        <w:rPr>
          <w:rFonts w:ascii="Times New Roman" w:hAnsi="Times New Roman" w:cs="Times New Roman"/>
          <w:sz w:val="24"/>
          <w:szCs w:val="24"/>
        </w:rPr>
        <w:tab/>
      </w:r>
      <w:r>
        <w:rPr>
          <w:rFonts w:ascii="Times New Roman" w:hAnsi="Times New Roman" w:cs="Times New Roman"/>
          <w:sz w:val="24"/>
          <w:szCs w:val="24"/>
        </w:rPr>
        <w:tab/>
        <w:t>romanski</w:t>
      </w:r>
    </w:p>
    <w:p w:rsidR="003063AE" w:rsidRDefault="003063AE" w:rsidP="003063AE">
      <w:pP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t>subjekt</w:t>
      </w:r>
    </w:p>
    <w:p w:rsidR="003063AE" w:rsidRDefault="003063AE" w:rsidP="003063AE">
      <w:pPr>
        <w:rPr>
          <w:rFonts w:ascii="Times New Roman" w:hAnsi="Times New Roman" w:cs="Times New Roman"/>
          <w:sz w:val="24"/>
          <w:szCs w:val="24"/>
        </w:rPr>
      </w:pPr>
      <w:r>
        <w:rPr>
          <w:rFonts w:ascii="Times New Roman" w:hAnsi="Times New Roman" w:cs="Times New Roman"/>
          <w:sz w:val="24"/>
          <w:szCs w:val="24"/>
        </w:rPr>
        <w:t>sj.</w:t>
      </w:r>
      <w:r>
        <w:rPr>
          <w:rFonts w:ascii="Times New Roman" w:hAnsi="Times New Roman" w:cs="Times New Roman"/>
          <w:sz w:val="24"/>
          <w:szCs w:val="24"/>
        </w:rPr>
        <w:tab/>
      </w:r>
      <w:r>
        <w:rPr>
          <w:rFonts w:ascii="Times New Roman" w:hAnsi="Times New Roman" w:cs="Times New Roman"/>
          <w:sz w:val="24"/>
          <w:szCs w:val="24"/>
        </w:rPr>
        <w:tab/>
        <w:t>sjeverni</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slav.</w:t>
      </w:r>
      <w:r>
        <w:rPr>
          <w:rFonts w:ascii="Times New Roman" w:hAnsi="Times New Roman" w:cs="Times New Roman"/>
          <w:sz w:val="24"/>
          <w:szCs w:val="24"/>
        </w:rPr>
        <w:tab/>
      </w:r>
      <w:r>
        <w:rPr>
          <w:rFonts w:ascii="Times New Roman" w:hAnsi="Times New Roman" w:cs="Times New Roman"/>
          <w:sz w:val="24"/>
          <w:szCs w:val="24"/>
        </w:rPr>
        <w:tab/>
        <w:t>slavenski</w:t>
      </w:r>
    </w:p>
    <w:p w:rsidR="005B7D77" w:rsidRDefault="005B7D77" w:rsidP="009F3FD0">
      <w:pPr>
        <w:rPr>
          <w:rFonts w:ascii="Times New Roman" w:hAnsi="Times New Roman" w:cs="Times New Roman"/>
          <w:sz w:val="24"/>
          <w:szCs w:val="24"/>
        </w:rPr>
      </w:pPr>
      <w:r>
        <w:rPr>
          <w:rFonts w:ascii="Times New Roman" w:hAnsi="Times New Roman" w:cs="Times New Roman"/>
          <w:sz w:val="24"/>
          <w:szCs w:val="24"/>
        </w:rPr>
        <w:t>tj.</w:t>
      </w:r>
      <w:r>
        <w:rPr>
          <w:rFonts w:ascii="Times New Roman" w:hAnsi="Times New Roman" w:cs="Times New Roman"/>
          <w:sz w:val="24"/>
          <w:szCs w:val="24"/>
        </w:rPr>
        <w:tab/>
      </w:r>
      <w:r>
        <w:rPr>
          <w:rFonts w:ascii="Times New Roman" w:hAnsi="Times New Roman" w:cs="Times New Roman"/>
          <w:sz w:val="24"/>
          <w:szCs w:val="24"/>
        </w:rPr>
        <w:tab/>
        <w:t>to jest</w:t>
      </w:r>
    </w:p>
    <w:p w:rsidR="005B7D77" w:rsidRDefault="005B7D77" w:rsidP="009F3FD0">
      <w:pPr>
        <w:rPr>
          <w:rFonts w:ascii="Times New Roman" w:hAnsi="Times New Roman" w:cs="Times New Roman"/>
          <w:sz w:val="24"/>
          <w:szCs w:val="24"/>
        </w:rPr>
      </w:pPr>
      <w:r>
        <w:rPr>
          <w:rFonts w:ascii="Times New Roman" w:hAnsi="Times New Roman" w:cs="Times New Roman"/>
          <w:sz w:val="24"/>
          <w:szCs w:val="24"/>
        </w:rPr>
        <w:t>usp.</w:t>
      </w:r>
      <w:r>
        <w:rPr>
          <w:rFonts w:ascii="Times New Roman" w:hAnsi="Times New Roman" w:cs="Times New Roman"/>
          <w:sz w:val="24"/>
          <w:szCs w:val="24"/>
        </w:rPr>
        <w:tab/>
      </w:r>
      <w:r>
        <w:rPr>
          <w:rFonts w:ascii="Times New Roman" w:hAnsi="Times New Roman" w:cs="Times New Roman"/>
          <w:sz w:val="24"/>
          <w:szCs w:val="24"/>
        </w:rPr>
        <w:tab/>
        <w:t>usporedi</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t>glagol</w:t>
      </w:r>
    </w:p>
    <w:p w:rsidR="003063AE" w:rsidRDefault="003063AE" w:rsidP="009F3FD0">
      <w:pPr>
        <w:rPr>
          <w:rFonts w:ascii="Times New Roman" w:hAnsi="Times New Roman" w:cs="Times New Roman"/>
          <w:sz w:val="24"/>
          <w:szCs w:val="24"/>
        </w:rPr>
      </w:pPr>
      <w:r>
        <w:rPr>
          <w:rFonts w:ascii="Times New Roman" w:hAnsi="Times New Roman" w:cs="Times New Roman"/>
          <w:sz w:val="24"/>
          <w:szCs w:val="24"/>
        </w:rPr>
        <w:t>za.</w:t>
      </w:r>
      <w:r>
        <w:rPr>
          <w:rFonts w:ascii="Times New Roman" w:hAnsi="Times New Roman" w:cs="Times New Roman"/>
          <w:sz w:val="24"/>
          <w:szCs w:val="24"/>
        </w:rPr>
        <w:tab/>
      </w:r>
      <w:r>
        <w:rPr>
          <w:rFonts w:ascii="Times New Roman" w:hAnsi="Times New Roman" w:cs="Times New Roman"/>
          <w:sz w:val="24"/>
          <w:szCs w:val="24"/>
        </w:rPr>
        <w:tab/>
        <w:t>zapadni</w:t>
      </w:r>
    </w:p>
    <w:p w:rsidR="003063AE" w:rsidRDefault="003063AE" w:rsidP="009F3FD0">
      <w:pPr>
        <w:rPr>
          <w:rFonts w:ascii="Times New Roman" w:hAnsi="Times New Roman" w:cs="Times New Roman"/>
          <w:b/>
          <w:sz w:val="24"/>
          <w:szCs w:val="24"/>
        </w:rPr>
        <w:sectPr w:rsidR="003063AE" w:rsidSect="003063AE">
          <w:type w:val="continuous"/>
          <w:pgSz w:w="11906" w:h="16838"/>
          <w:pgMar w:top="1417" w:right="1417" w:bottom="1417" w:left="1417" w:header="708" w:footer="708" w:gutter="0"/>
          <w:pgNumType w:start="1"/>
          <w:cols w:num="2" w:space="708"/>
          <w:docGrid w:linePitch="360"/>
        </w:sectPr>
      </w:pPr>
    </w:p>
    <w:p w:rsidR="00DA470B" w:rsidRPr="003063AE" w:rsidRDefault="00230DA2" w:rsidP="009F3FD0">
      <w:pPr>
        <w:rPr>
          <w:rFonts w:ascii="Times New Roman" w:hAnsi="Times New Roman" w:cs="Times New Roman"/>
          <w:b/>
          <w:sz w:val="24"/>
          <w:szCs w:val="24"/>
        </w:rPr>
      </w:pPr>
      <w:r w:rsidRPr="003063AE">
        <w:rPr>
          <w:rFonts w:ascii="Times New Roman" w:hAnsi="Times New Roman" w:cs="Times New Roman"/>
          <w:b/>
          <w:sz w:val="24"/>
          <w:szCs w:val="24"/>
        </w:rPr>
        <w:br w:type="page"/>
      </w:r>
    </w:p>
    <w:sdt>
      <w:sdtPr>
        <w:rPr>
          <w:rFonts w:asciiTheme="minorHAnsi" w:eastAsiaTheme="minorHAnsi" w:hAnsiTheme="minorHAnsi" w:cstheme="minorBidi"/>
          <w:color w:val="auto"/>
          <w:sz w:val="22"/>
          <w:szCs w:val="22"/>
          <w:lang w:eastAsia="en-US"/>
        </w:rPr>
        <w:id w:val="-1788354211"/>
        <w:docPartObj>
          <w:docPartGallery w:val="Table of Contents"/>
          <w:docPartUnique/>
        </w:docPartObj>
      </w:sdtPr>
      <w:sdtEndPr>
        <w:rPr>
          <w:b/>
          <w:bCs/>
        </w:rPr>
      </w:sdtEndPr>
      <w:sdtContent>
        <w:p w:rsidR="005F1895" w:rsidRPr="009F3FD0" w:rsidRDefault="005F1895" w:rsidP="00641132">
          <w:pPr>
            <w:pStyle w:val="TOCNaslov"/>
            <w:spacing w:line="360" w:lineRule="auto"/>
            <w:rPr>
              <w:rFonts w:ascii="Times New Roman" w:hAnsi="Times New Roman" w:cs="Times New Roman"/>
              <w:b/>
              <w:color w:val="auto"/>
              <w:sz w:val="28"/>
              <w:szCs w:val="28"/>
            </w:rPr>
          </w:pPr>
          <w:r w:rsidRPr="009F3FD0">
            <w:rPr>
              <w:rFonts w:ascii="Times New Roman" w:hAnsi="Times New Roman" w:cs="Times New Roman"/>
              <w:b/>
              <w:color w:val="auto"/>
              <w:sz w:val="28"/>
              <w:szCs w:val="28"/>
            </w:rPr>
            <w:t>Sadržaj</w:t>
          </w:r>
        </w:p>
        <w:p w:rsidR="004B7F8C" w:rsidRPr="004B7F8C" w:rsidRDefault="005F1895" w:rsidP="004B7F8C">
          <w:pPr>
            <w:pStyle w:val="Sadraj1"/>
            <w:tabs>
              <w:tab w:val="left" w:pos="440"/>
              <w:tab w:val="right" w:leader="dot" w:pos="9062"/>
            </w:tabs>
            <w:spacing w:line="360" w:lineRule="auto"/>
            <w:rPr>
              <w:rFonts w:ascii="Times New Roman" w:eastAsiaTheme="minorEastAsia" w:hAnsi="Times New Roman" w:cs="Times New Roman"/>
              <w:noProof/>
              <w:sz w:val="24"/>
              <w:szCs w:val="24"/>
              <w:lang w:eastAsia="hr-HR"/>
            </w:rPr>
          </w:pPr>
          <w:r>
            <w:fldChar w:fldCharType="begin"/>
          </w:r>
          <w:r>
            <w:instrText xml:space="preserve"> TOC \o "1-3" \h \z \u </w:instrText>
          </w:r>
          <w:r>
            <w:fldChar w:fldCharType="separate"/>
          </w:r>
          <w:hyperlink w:anchor="_Toc513155313" w:history="1">
            <w:r w:rsidR="004B7F8C" w:rsidRPr="004B7F8C">
              <w:rPr>
                <w:rStyle w:val="Hiperveza"/>
                <w:rFonts w:ascii="Times New Roman" w:hAnsi="Times New Roman" w:cs="Times New Roman"/>
                <w:noProof/>
                <w:sz w:val="24"/>
                <w:szCs w:val="24"/>
              </w:rPr>
              <w:t>1.</w:t>
            </w:r>
            <w:r w:rsidR="004B7F8C" w:rsidRPr="004B7F8C">
              <w:rPr>
                <w:rFonts w:ascii="Times New Roman" w:eastAsiaTheme="minorEastAsia" w:hAnsi="Times New Roman" w:cs="Times New Roman"/>
                <w:noProof/>
                <w:sz w:val="24"/>
                <w:szCs w:val="24"/>
                <w:lang w:eastAsia="hr-HR"/>
              </w:rPr>
              <w:tab/>
            </w:r>
            <w:r w:rsidR="004B7F8C" w:rsidRPr="004B7F8C">
              <w:rPr>
                <w:rStyle w:val="Hiperveza"/>
                <w:rFonts w:ascii="Times New Roman" w:hAnsi="Times New Roman" w:cs="Times New Roman"/>
                <w:noProof/>
                <w:sz w:val="24"/>
                <w:szCs w:val="24"/>
              </w:rPr>
              <w:t>Uvod</w:t>
            </w:r>
            <w:r w:rsidR="004B7F8C" w:rsidRPr="004B7F8C">
              <w:rPr>
                <w:rFonts w:ascii="Times New Roman" w:hAnsi="Times New Roman" w:cs="Times New Roman"/>
                <w:noProof/>
                <w:webHidden/>
                <w:sz w:val="24"/>
                <w:szCs w:val="24"/>
              </w:rPr>
              <w:tab/>
            </w:r>
            <w:r w:rsidR="004B7F8C" w:rsidRPr="004B7F8C">
              <w:rPr>
                <w:rFonts w:ascii="Times New Roman" w:hAnsi="Times New Roman" w:cs="Times New Roman"/>
                <w:noProof/>
                <w:webHidden/>
                <w:sz w:val="24"/>
                <w:szCs w:val="24"/>
              </w:rPr>
              <w:fldChar w:fldCharType="begin"/>
            </w:r>
            <w:r w:rsidR="004B7F8C" w:rsidRPr="004B7F8C">
              <w:rPr>
                <w:rFonts w:ascii="Times New Roman" w:hAnsi="Times New Roman" w:cs="Times New Roman"/>
                <w:noProof/>
                <w:webHidden/>
                <w:sz w:val="24"/>
                <w:szCs w:val="24"/>
              </w:rPr>
              <w:instrText xml:space="preserve"> PAGEREF _Toc513155313 \h </w:instrText>
            </w:r>
            <w:r w:rsidR="004B7F8C" w:rsidRPr="004B7F8C">
              <w:rPr>
                <w:rFonts w:ascii="Times New Roman" w:hAnsi="Times New Roman" w:cs="Times New Roman"/>
                <w:noProof/>
                <w:webHidden/>
                <w:sz w:val="24"/>
                <w:szCs w:val="24"/>
              </w:rPr>
            </w:r>
            <w:r w:rsidR="004B7F8C" w:rsidRPr="004B7F8C">
              <w:rPr>
                <w:rFonts w:ascii="Times New Roman" w:hAnsi="Times New Roman" w:cs="Times New Roman"/>
                <w:noProof/>
                <w:webHidden/>
                <w:sz w:val="24"/>
                <w:szCs w:val="24"/>
              </w:rPr>
              <w:fldChar w:fldCharType="separate"/>
            </w:r>
            <w:r w:rsidR="004B7F8C" w:rsidRPr="004B7F8C">
              <w:rPr>
                <w:rFonts w:ascii="Times New Roman" w:hAnsi="Times New Roman" w:cs="Times New Roman"/>
                <w:noProof/>
                <w:webHidden/>
                <w:sz w:val="24"/>
                <w:szCs w:val="24"/>
              </w:rPr>
              <w:t>1</w:t>
            </w:r>
            <w:r w:rsidR="004B7F8C"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1"/>
            <w:tabs>
              <w:tab w:val="left" w:pos="440"/>
              <w:tab w:val="right" w:leader="dot" w:pos="9062"/>
            </w:tabs>
            <w:spacing w:line="360" w:lineRule="auto"/>
            <w:rPr>
              <w:rFonts w:ascii="Times New Roman" w:eastAsiaTheme="minorEastAsia" w:hAnsi="Times New Roman" w:cs="Times New Roman"/>
              <w:noProof/>
              <w:sz w:val="24"/>
              <w:szCs w:val="24"/>
              <w:lang w:eastAsia="hr-HR"/>
            </w:rPr>
          </w:pPr>
          <w:hyperlink w:anchor="_Toc513155314" w:history="1">
            <w:r w:rsidRPr="004B7F8C">
              <w:rPr>
                <w:rStyle w:val="Hiperveza"/>
                <w:rFonts w:ascii="Times New Roman" w:hAnsi="Times New Roman" w:cs="Times New Roman"/>
                <w:noProof/>
                <w:sz w:val="24"/>
                <w:szCs w:val="24"/>
              </w:rPr>
              <w:t>2.</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Polazište i ciljevi rada</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_Toc513155314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4</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1"/>
            <w:tabs>
              <w:tab w:val="left" w:pos="440"/>
              <w:tab w:val="right" w:leader="dot" w:pos="9062"/>
            </w:tabs>
            <w:spacing w:line="360" w:lineRule="auto"/>
            <w:rPr>
              <w:rFonts w:ascii="Times New Roman" w:eastAsiaTheme="minorEastAsia" w:hAnsi="Times New Roman" w:cs="Times New Roman"/>
              <w:noProof/>
              <w:sz w:val="24"/>
              <w:szCs w:val="24"/>
              <w:lang w:eastAsia="hr-HR"/>
            </w:rPr>
          </w:pPr>
          <w:hyperlink w:anchor="_Toc513155315" w:history="1">
            <w:r w:rsidRPr="004B7F8C">
              <w:rPr>
                <w:rStyle w:val="Hiperveza"/>
                <w:rFonts w:ascii="Times New Roman" w:hAnsi="Times New Roman" w:cs="Times New Roman"/>
                <w:noProof/>
                <w:sz w:val="24"/>
                <w:szCs w:val="24"/>
              </w:rPr>
              <w:t>3.</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Metodologija</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_Toc513155315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6</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1"/>
            <w:tabs>
              <w:tab w:val="left" w:pos="440"/>
              <w:tab w:val="right" w:leader="dot" w:pos="9062"/>
            </w:tabs>
            <w:spacing w:line="360" w:lineRule="auto"/>
            <w:rPr>
              <w:rFonts w:ascii="Times New Roman" w:eastAsiaTheme="minorEastAsia" w:hAnsi="Times New Roman" w:cs="Times New Roman"/>
              <w:noProof/>
              <w:sz w:val="24"/>
              <w:szCs w:val="24"/>
              <w:lang w:eastAsia="hr-HR"/>
            </w:rPr>
          </w:pPr>
          <w:hyperlink w:anchor="_Toc513155316" w:history="1">
            <w:r w:rsidRPr="004B7F8C">
              <w:rPr>
                <w:rStyle w:val="Hiperveza"/>
                <w:rFonts w:ascii="Times New Roman" w:hAnsi="Times New Roman" w:cs="Times New Roman"/>
                <w:noProof/>
                <w:sz w:val="24"/>
                <w:szCs w:val="24"/>
              </w:rPr>
              <w:t>4.</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Podaci i analiza u hrvatskom jeziku</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_Toc513155316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7</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2"/>
            <w:tabs>
              <w:tab w:val="left" w:pos="880"/>
              <w:tab w:val="right" w:leader="dot" w:pos="9062"/>
            </w:tabs>
            <w:spacing w:line="360" w:lineRule="auto"/>
            <w:rPr>
              <w:rFonts w:ascii="Times New Roman" w:eastAsiaTheme="minorEastAsia" w:hAnsi="Times New Roman" w:cs="Times New Roman"/>
              <w:noProof/>
              <w:sz w:val="24"/>
              <w:szCs w:val="24"/>
              <w:lang w:eastAsia="hr-HR"/>
            </w:rPr>
          </w:pPr>
          <w:hyperlink w:anchor="_Toc513155317" w:history="1">
            <w:r w:rsidRPr="004B7F8C">
              <w:rPr>
                <w:rStyle w:val="Hiperveza"/>
                <w:rFonts w:ascii="Times New Roman" w:hAnsi="Times New Roman" w:cs="Times New Roman"/>
                <w:noProof/>
                <w:sz w:val="24"/>
                <w:szCs w:val="24"/>
              </w:rPr>
              <w:t>4.1.</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 xml:space="preserve">Čestica </w:t>
            </w:r>
            <w:r w:rsidRPr="004B7F8C">
              <w:rPr>
                <w:rStyle w:val="Hiperveza"/>
                <w:rFonts w:ascii="Times New Roman" w:hAnsi="Times New Roman" w:cs="Times New Roman"/>
                <w:i/>
                <w:noProof/>
                <w:sz w:val="24"/>
                <w:szCs w:val="24"/>
              </w:rPr>
              <w:t>li</w:t>
            </w:r>
            <w:r w:rsidRPr="004B7F8C">
              <w:rPr>
                <w:rStyle w:val="Hiperveza"/>
                <w:rFonts w:ascii="Times New Roman" w:hAnsi="Times New Roman" w:cs="Times New Roman"/>
                <w:noProof/>
                <w:sz w:val="24"/>
                <w:szCs w:val="24"/>
              </w:rPr>
              <w:t xml:space="preserve"> i pomicanje glagola</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_Toc513155317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7</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2"/>
            <w:tabs>
              <w:tab w:val="left" w:pos="880"/>
              <w:tab w:val="right" w:leader="dot" w:pos="9062"/>
            </w:tabs>
            <w:spacing w:line="360" w:lineRule="auto"/>
            <w:rPr>
              <w:rFonts w:ascii="Times New Roman" w:eastAsiaTheme="minorEastAsia" w:hAnsi="Times New Roman" w:cs="Times New Roman"/>
              <w:noProof/>
              <w:sz w:val="24"/>
              <w:szCs w:val="24"/>
              <w:lang w:eastAsia="hr-HR"/>
            </w:rPr>
          </w:pPr>
          <w:hyperlink w:anchor="_Toc513155318" w:history="1">
            <w:r w:rsidRPr="004B7F8C">
              <w:rPr>
                <w:rStyle w:val="Hiperveza"/>
                <w:rFonts w:ascii="Times New Roman" w:hAnsi="Times New Roman" w:cs="Times New Roman"/>
                <w:noProof/>
                <w:sz w:val="24"/>
                <w:szCs w:val="24"/>
              </w:rPr>
              <w:t>4.2.</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 xml:space="preserve">Čestica </w:t>
            </w:r>
            <w:r w:rsidRPr="004B7F8C">
              <w:rPr>
                <w:rStyle w:val="Hiperveza"/>
                <w:rFonts w:ascii="Times New Roman" w:hAnsi="Times New Roman" w:cs="Times New Roman"/>
                <w:i/>
                <w:noProof/>
                <w:sz w:val="24"/>
                <w:szCs w:val="24"/>
              </w:rPr>
              <w:t>zar</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_Toc513155318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8</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2"/>
            <w:tabs>
              <w:tab w:val="left" w:pos="880"/>
              <w:tab w:val="right" w:leader="dot" w:pos="9062"/>
            </w:tabs>
            <w:spacing w:line="360" w:lineRule="auto"/>
            <w:rPr>
              <w:rFonts w:ascii="Times New Roman" w:eastAsiaTheme="minorEastAsia" w:hAnsi="Times New Roman" w:cs="Times New Roman"/>
              <w:noProof/>
              <w:sz w:val="24"/>
              <w:szCs w:val="24"/>
              <w:lang w:eastAsia="hr-HR"/>
            </w:rPr>
          </w:pPr>
          <w:hyperlink w:anchor="_Toc513155319" w:history="1">
            <w:r w:rsidRPr="004B7F8C">
              <w:rPr>
                <w:rStyle w:val="Hiperveza"/>
                <w:rFonts w:ascii="Times New Roman" w:hAnsi="Times New Roman" w:cs="Times New Roman"/>
                <w:noProof/>
                <w:sz w:val="24"/>
                <w:szCs w:val="24"/>
              </w:rPr>
              <w:t>4.3.</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 xml:space="preserve">Čestica </w:t>
            </w:r>
            <w:r w:rsidRPr="004B7F8C">
              <w:rPr>
                <w:rStyle w:val="Hiperveza"/>
                <w:rFonts w:ascii="Times New Roman" w:hAnsi="Times New Roman" w:cs="Times New Roman"/>
                <w:i/>
                <w:noProof/>
                <w:sz w:val="24"/>
                <w:szCs w:val="24"/>
              </w:rPr>
              <w:t>da li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_Toc513155319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9</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2"/>
            <w:tabs>
              <w:tab w:val="left" w:pos="880"/>
              <w:tab w:val="right" w:leader="dot" w:pos="9062"/>
            </w:tabs>
            <w:spacing w:line="360" w:lineRule="auto"/>
            <w:rPr>
              <w:rFonts w:ascii="Times New Roman" w:eastAsiaTheme="minorEastAsia" w:hAnsi="Times New Roman" w:cs="Times New Roman"/>
              <w:noProof/>
              <w:sz w:val="24"/>
              <w:szCs w:val="24"/>
              <w:lang w:eastAsia="hr-HR"/>
            </w:rPr>
          </w:pPr>
          <w:hyperlink w:anchor="_Toc513155320" w:history="1">
            <w:r w:rsidRPr="004B7F8C">
              <w:rPr>
                <w:rStyle w:val="Hiperveza"/>
                <w:rFonts w:ascii="Times New Roman" w:hAnsi="Times New Roman" w:cs="Times New Roman"/>
                <w:noProof/>
                <w:sz w:val="24"/>
                <w:szCs w:val="24"/>
              </w:rPr>
              <w:t>4.4.</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 xml:space="preserve">Čestica </w:t>
            </w:r>
            <w:r w:rsidRPr="004B7F8C">
              <w:rPr>
                <w:rStyle w:val="Hiperveza"/>
                <w:rFonts w:ascii="Times New Roman" w:hAnsi="Times New Roman" w:cs="Times New Roman"/>
                <w:i/>
                <w:noProof/>
                <w:sz w:val="24"/>
                <w:szCs w:val="24"/>
              </w:rPr>
              <w:t>je li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_Toc513155320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10</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2"/>
            <w:tabs>
              <w:tab w:val="left" w:pos="880"/>
              <w:tab w:val="right" w:leader="dot" w:pos="9062"/>
            </w:tabs>
            <w:spacing w:line="360" w:lineRule="auto"/>
            <w:rPr>
              <w:rFonts w:ascii="Times New Roman" w:eastAsiaTheme="minorEastAsia" w:hAnsi="Times New Roman" w:cs="Times New Roman"/>
              <w:noProof/>
              <w:sz w:val="24"/>
              <w:szCs w:val="24"/>
              <w:lang w:eastAsia="hr-HR"/>
            </w:rPr>
          </w:pPr>
          <w:hyperlink w:anchor="_Toc513155321" w:history="1">
            <w:r w:rsidRPr="004B7F8C">
              <w:rPr>
                <w:rStyle w:val="Hiperveza"/>
                <w:rFonts w:ascii="Times New Roman" w:hAnsi="Times New Roman" w:cs="Times New Roman"/>
                <w:noProof/>
                <w:sz w:val="24"/>
                <w:szCs w:val="24"/>
              </w:rPr>
              <w:t>4.5.</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Samo pomicanje glagola</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_Toc513155321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13</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2"/>
            <w:tabs>
              <w:tab w:val="left" w:pos="880"/>
              <w:tab w:val="right" w:leader="dot" w:pos="9062"/>
            </w:tabs>
            <w:spacing w:line="360" w:lineRule="auto"/>
            <w:rPr>
              <w:rFonts w:ascii="Times New Roman" w:eastAsiaTheme="minorEastAsia" w:hAnsi="Times New Roman" w:cs="Times New Roman"/>
              <w:noProof/>
              <w:sz w:val="24"/>
              <w:szCs w:val="24"/>
              <w:lang w:eastAsia="hr-HR"/>
            </w:rPr>
          </w:pPr>
          <w:hyperlink w:anchor="_Toc513155322" w:history="1">
            <w:r w:rsidRPr="004B7F8C">
              <w:rPr>
                <w:rStyle w:val="Hiperveza"/>
                <w:rFonts w:ascii="Times New Roman" w:hAnsi="Times New Roman" w:cs="Times New Roman"/>
                <w:noProof/>
                <w:sz w:val="24"/>
                <w:szCs w:val="24"/>
              </w:rPr>
              <w:t>4.6.</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Upitna zamjenica</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_Toc513155322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13</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1"/>
            <w:tabs>
              <w:tab w:val="left" w:pos="440"/>
              <w:tab w:val="right" w:leader="dot" w:pos="9062"/>
            </w:tabs>
            <w:spacing w:line="360" w:lineRule="auto"/>
            <w:rPr>
              <w:rFonts w:ascii="Times New Roman" w:eastAsiaTheme="minorEastAsia" w:hAnsi="Times New Roman" w:cs="Times New Roman"/>
              <w:noProof/>
              <w:sz w:val="24"/>
              <w:szCs w:val="24"/>
              <w:lang w:eastAsia="hr-HR"/>
            </w:rPr>
          </w:pPr>
          <w:hyperlink w:anchor="_Toc513155323" w:history="1">
            <w:r w:rsidRPr="004B7F8C">
              <w:rPr>
                <w:rStyle w:val="Hiperveza"/>
                <w:rFonts w:ascii="Times New Roman" w:hAnsi="Times New Roman" w:cs="Times New Roman"/>
                <w:noProof/>
                <w:sz w:val="24"/>
                <w:szCs w:val="24"/>
              </w:rPr>
              <w:t>5.</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Podaci iz jezikā Europe</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_Toc513155323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14</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2"/>
            <w:tabs>
              <w:tab w:val="left" w:pos="880"/>
              <w:tab w:val="right" w:leader="dot" w:pos="9062"/>
            </w:tabs>
            <w:spacing w:line="360" w:lineRule="auto"/>
            <w:rPr>
              <w:rFonts w:ascii="Times New Roman" w:eastAsiaTheme="minorEastAsia" w:hAnsi="Times New Roman" w:cs="Times New Roman"/>
              <w:noProof/>
              <w:sz w:val="24"/>
              <w:szCs w:val="24"/>
              <w:lang w:eastAsia="hr-HR"/>
            </w:rPr>
          </w:pPr>
          <w:hyperlink w:anchor="_Toc513155324" w:history="1">
            <w:r w:rsidRPr="004B7F8C">
              <w:rPr>
                <w:rStyle w:val="Hiperveza"/>
                <w:rFonts w:ascii="Times New Roman" w:hAnsi="Times New Roman" w:cs="Times New Roman"/>
                <w:noProof/>
                <w:sz w:val="24"/>
                <w:szCs w:val="24"/>
              </w:rPr>
              <w:t>5.1.</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Jezici iz povijesti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_Toc513155324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14</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25" w:history="1">
            <w:r w:rsidRPr="004B7F8C">
              <w:rPr>
                <w:rStyle w:val="Hiperveza"/>
                <w:rFonts w:ascii="Times New Roman" w:hAnsi="Times New Roman" w:cs="Times New Roman"/>
                <w:noProof/>
                <w:sz w:val="24"/>
                <w:szCs w:val="24"/>
              </w:rPr>
              <w:t>5.1.1.</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Starogrčki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_Toc513155325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14</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26" w:history="1">
            <w:r w:rsidRPr="004B7F8C">
              <w:rPr>
                <w:rStyle w:val="Hiperveza"/>
                <w:rFonts w:ascii="Times New Roman" w:hAnsi="Times New Roman" w:cs="Times New Roman"/>
                <w:noProof/>
                <w:sz w:val="24"/>
                <w:szCs w:val="24"/>
              </w:rPr>
              <w:t>5.1.1.</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Latinski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_Toc513155326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14</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27" w:history="1">
            <w:r w:rsidRPr="004B7F8C">
              <w:rPr>
                <w:rStyle w:val="Hiperveza"/>
                <w:rFonts w:ascii="Times New Roman" w:hAnsi="Times New Roman" w:cs="Times New Roman"/>
                <w:noProof/>
                <w:sz w:val="24"/>
                <w:szCs w:val="24"/>
              </w:rPr>
              <w:t>5.1.2.</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Venecijanski iz 18. st.</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_Toc513155327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15</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28" w:history="1">
            <w:r w:rsidRPr="004B7F8C">
              <w:rPr>
                <w:rStyle w:val="Hiperveza"/>
                <w:rFonts w:ascii="Times New Roman" w:hAnsi="Times New Roman" w:cs="Times New Roman"/>
                <w:noProof/>
                <w:sz w:val="24"/>
                <w:szCs w:val="24"/>
              </w:rPr>
              <w:t>5.1.3.</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Gotski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_Toc513155328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15</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29" w:history="1">
            <w:r w:rsidRPr="004B7F8C">
              <w:rPr>
                <w:rStyle w:val="Hiperveza"/>
                <w:rFonts w:ascii="Times New Roman" w:hAnsi="Times New Roman" w:cs="Times New Roman"/>
                <w:noProof/>
                <w:sz w:val="24"/>
                <w:szCs w:val="24"/>
              </w:rPr>
              <w:t>5.1.4.</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Staronordijski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_Toc513155329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16</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30" w:history="1">
            <w:r w:rsidRPr="004B7F8C">
              <w:rPr>
                <w:rStyle w:val="Hiperveza"/>
                <w:rFonts w:ascii="Times New Roman" w:hAnsi="Times New Roman" w:cs="Times New Roman"/>
                <w:noProof/>
                <w:sz w:val="24"/>
                <w:szCs w:val="24"/>
              </w:rPr>
              <w:t>5.1.5.</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Staroslavenski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_Toc513155330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16</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2"/>
            <w:tabs>
              <w:tab w:val="left" w:pos="880"/>
              <w:tab w:val="right" w:leader="dot" w:pos="9062"/>
            </w:tabs>
            <w:spacing w:line="360" w:lineRule="auto"/>
            <w:rPr>
              <w:rFonts w:ascii="Times New Roman" w:eastAsiaTheme="minorEastAsia" w:hAnsi="Times New Roman" w:cs="Times New Roman"/>
              <w:noProof/>
              <w:sz w:val="24"/>
              <w:szCs w:val="24"/>
              <w:lang w:eastAsia="hr-HR"/>
            </w:rPr>
          </w:pPr>
          <w:hyperlink w:anchor="_Toc513155331" w:history="1">
            <w:r w:rsidRPr="004B7F8C">
              <w:rPr>
                <w:rStyle w:val="Hiperveza"/>
                <w:rFonts w:ascii="Times New Roman" w:hAnsi="Times New Roman" w:cs="Times New Roman"/>
                <w:noProof/>
                <w:sz w:val="24"/>
                <w:szCs w:val="24"/>
              </w:rPr>
              <w:t>5.2.</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Suvremeni jezici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_Toc513155331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17</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32" w:history="1">
            <w:r w:rsidRPr="004B7F8C">
              <w:rPr>
                <w:rStyle w:val="Hiperveza"/>
                <w:rFonts w:ascii="Times New Roman" w:hAnsi="Times New Roman" w:cs="Times New Roman"/>
                <w:noProof/>
                <w:sz w:val="24"/>
                <w:szCs w:val="24"/>
              </w:rPr>
              <w:t>5.2.1.</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Novogrčki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_Toc513155332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17</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33" w:history="1">
            <w:r w:rsidRPr="004B7F8C">
              <w:rPr>
                <w:rStyle w:val="Hiperveza"/>
                <w:rFonts w:ascii="Times New Roman" w:hAnsi="Times New Roman" w:cs="Times New Roman"/>
                <w:noProof/>
                <w:sz w:val="24"/>
                <w:szCs w:val="24"/>
              </w:rPr>
              <w:t>5.2.2.</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Albanski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_Toc513155333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18</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34" w:history="1">
            <w:r w:rsidRPr="004B7F8C">
              <w:rPr>
                <w:rStyle w:val="Hiperveza"/>
                <w:rFonts w:ascii="Times New Roman" w:hAnsi="Times New Roman" w:cs="Times New Roman"/>
                <w:noProof/>
                <w:sz w:val="24"/>
                <w:szCs w:val="24"/>
              </w:rPr>
              <w:t>5.2.3.</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Makedonski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_Toc513155334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18</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35" w:history="1">
            <w:r w:rsidRPr="004B7F8C">
              <w:rPr>
                <w:rStyle w:val="Hiperveza"/>
                <w:rFonts w:ascii="Times New Roman" w:hAnsi="Times New Roman" w:cs="Times New Roman"/>
                <w:noProof/>
                <w:sz w:val="24"/>
                <w:szCs w:val="24"/>
              </w:rPr>
              <w:t>5.2.4.</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Bugarski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_Toc513155335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18</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36" w:history="1">
            <w:r w:rsidRPr="004B7F8C">
              <w:rPr>
                <w:rStyle w:val="Hiperveza"/>
                <w:rFonts w:ascii="Times New Roman" w:hAnsi="Times New Roman" w:cs="Times New Roman"/>
                <w:noProof/>
                <w:sz w:val="24"/>
                <w:szCs w:val="24"/>
              </w:rPr>
              <w:t>5.2.5.</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Slovenski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_Toc513155336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19</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37" w:history="1">
            <w:r w:rsidRPr="004B7F8C">
              <w:rPr>
                <w:rStyle w:val="Hiperveza"/>
                <w:rFonts w:ascii="Times New Roman" w:hAnsi="Times New Roman" w:cs="Times New Roman"/>
                <w:noProof/>
                <w:sz w:val="24"/>
                <w:szCs w:val="24"/>
              </w:rPr>
              <w:t>5.2.6.</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Ukrajinski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_Toc513155337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19</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38" w:history="1">
            <w:r w:rsidRPr="004B7F8C">
              <w:rPr>
                <w:rStyle w:val="Hiperveza"/>
                <w:rFonts w:ascii="Times New Roman" w:hAnsi="Times New Roman" w:cs="Times New Roman"/>
                <w:noProof/>
                <w:sz w:val="24"/>
                <w:szCs w:val="24"/>
              </w:rPr>
              <w:t>5.2.7.</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Ruski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_Toc513155338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19</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39" w:history="1">
            <w:r w:rsidRPr="004B7F8C">
              <w:rPr>
                <w:rStyle w:val="Hiperveza"/>
                <w:rFonts w:ascii="Times New Roman" w:hAnsi="Times New Roman" w:cs="Times New Roman"/>
                <w:noProof/>
                <w:sz w:val="24"/>
                <w:szCs w:val="24"/>
              </w:rPr>
              <w:t>5.2.8.</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Češki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_Toc513155339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20</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40" w:history="1">
            <w:r w:rsidRPr="004B7F8C">
              <w:rPr>
                <w:rStyle w:val="Hiperveza"/>
                <w:rFonts w:ascii="Times New Roman" w:hAnsi="Times New Roman" w:cs="Times New Roman"/>
                <w:noProof/>
                <w:sz w:val="24"/>
                <w:szCs w:val="24"/>
              </w:rPr>
              <w:t>5.2.9.</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Slovački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_Toc513155340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20</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41" w:history="1">
            <w:r w:rsidRPr="004B7F8C">
              <w:rPr>
                <w:rStyle w:val="Hiperveza"/>
                <w:rFonts w:ascii="Times New Roman" w:hAnsi="Times New Roman" w:cs="Times New Roman"/>
                <w:noProof/>
                <w:sz w:val="24"/>
                <w:szCs w:val="24"/>
              </w:rPr>
              <w:t>5.2.10.</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Poljski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_Toc513155341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20</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42" w:history="1">
            <w:r w:rsidRPr="004B7F8C">
              <w:rPr>
                <w:rStyle w:val="Hiperveza"/>
                <w:rFonts w:ascii="Times New Roman" w:hAnsi="Times New Roman" w:cs="Times New Roman"/>
                <w:noProof/>
                <w:sz w:val="24"/>
                <w:szCs w:val="24"/>
              </w:rPr>
              <w:t>5.2.11.</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Litavski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_Toc513155342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20</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43" w:history="1">
            <w:r w:rsidRPr="004B7F8C">
              <w:rPr>
                <w:rStyle w:val="Hiperveza"/>
                <w:rFonts w:ascii="Times New Roman" w:hAnsi="Times New Roman" w:cs="Times New Roman"/>
                <w:noProof/>
                <w:sz w:val="24"/>
                <w:szCs w:val="24"/>
              </w:rPr>
              <w:t>5.2.12.</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Njemački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_Toc513155343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21</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44" w:history="1">
            <w:r w:rsidRPr="004B7F8C">
              <w:rPr>
                <w:rStyle w:val="Hiperveza"/>
                <w:rFonts w:ascii="Times New Roman" w:hAnsi="Times New Roman" w:cs="Times New Roman"/>
                <w:noProof/>
                <w:sz w:val="24"/>
                <w:szCs w:val="24"/>
              </w:rPr>
              <w:t>5.2.13.</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Engleski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_Toc513155344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21</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45" w:history="1">
            <w:r w:rsidRPr="004B7F8C">
              <w:rPr>
                <w:rStyle w:val="Hiperveza"/>
                <w:rFonts w:ascii="Times New Roman" w:hAnsi="Times New Roman" w:cs="Times New Roman"/>
                <w:noProof/>
                <w:sz w:val="24"/>
                <w:szCs w:val="24"/>
              </w:rPr>
              <w:t>5.2.14.</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Islandski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_Toc513155345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22</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46" w:history="1">
            <w:r w:rsidRPr="004B7F8C">
              <w:rPr>
                <w:rStyle w:val="Hiperveza"/>
                <w:rFonts w:ascii="Times New Roman" w:hAnsi="Times New Roman" w:cs="Times New Roman"/>
                <w:noProof/>
                <w:sz w:val="24"/>
                <w:szCs w:val="24"/>
              </w:rPr>
              <w:t>5.2.15.</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Švedski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_Toc513155346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22</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47" w:history="1">
            <w:r w:rsidRPr="004B7F8C">
              <w:rPr>
                <w:rStyle w:val="Hiperveza"/>
                <w:rFonts w:ascii="Times New Roman" w:hAnsi="Times New Roman" w:cs="Times New Roman"/>
                <w:noProof/>
                <w:sz w:val="24"/>
                <w:szCs w:val="24"/>
              </w:rPr>
              <w:t>5.2.16.</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Rumunjski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_Toc513155347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22</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48" w:history="1">
            <w:r w:rsidRPr="004B7F8C">
              <w:rPr>
                <w:rStyle w:val="Hiperveza"/>
                <w:rFonts w:ascii="Times New Roman" w:hAnsi="Times New Roman" w:cs="Times New Roman"/>
                <w:noProof/>
                <w:sz w:val="24"/>
                <w:szCs w:val="24"/>
              </w:rPr>
              <w:t>5.2.17.</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Talijanski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_Toc513155348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22</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49" w:history="1">
            <w:r w:rsidRPr="004B7F8C">
              <w:rPr>
                <w:rStyle w:val="Hiperveza"/>
                <w:rFonts w:ascii="Times New Roman" w:hAnsi="Times New Roman" w:cs="Times New Roman"/>
                <w:noProof/>
                <w:sz w:val="24"/>
                <w:szCs w:val="24"/>
              </w:rPr>
              <w:t>5.2.18.</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Francuski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_Toc513155349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22</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50" w:history="1">
            <w:r w:rsidRPr="004B7F8C">
              <w:rPr>
                <w:rStyle w:val="Hiperveza"/>
                <w:rFonts w:ascii="Times New Roman" w:hAnsi="Times New Roman" w:cs="Times New Roman"/>
                <w:noProof/>
                <w:sz w:val="24"/>
                <w:szCs w:val="24"/>
              </w:rPr>
              <w:t>5.2.19.</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Španjolski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_Toc513155350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23</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51" w:history="1">
            <w:r w:rsidRPr="004B7F8C">
              <w:rPr>
                <w:rStyle w:val="Hiperveza"/>
                <w:rFonts w:ascii="Times New Roman" w:hAnsi="Times New Roman" w:cs="Times New Roman"/>
                <w:noProof/>
                <w:sz w:val="24"/>
                <w:szCs w:val="24"/>
              </w:rPr>
              <w:t>5.2.20.</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Mađarski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_Toc513155351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23</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3"/>
            <w:tabs>
              <w:tab w:val="left" w:pos="1320"/>
              <w:tab w:val="right" w:leader="dot" w:pos="9062"/>
            </w:tabs>
            <w:spacing w:line="360" w:lineRule="auto"/>
            <w:rPr>
              <w:rFonts w:ascii="Times New Roman" w:eastAsiaTheme="minorEastAsia" w:hAnsi="Times New Roman" w:cs="Times New Roman"/>
              <w:noProof/>
              <w:sz w:val="24"/>
              <w:szCs w:val="24"/>
              <w:lang w:eastAsia="hr-HR"/>
            </w:rPr>
          </w:pPr>
          <w:hyperlink w:anchor="_Toc513155352" w:history="1">
            <w:r w:rsidRPr="004B7F8C">
              <w:rPr>
                <w:rStyle w:val="Hiperveza"/>
                <w:rFonts w:ascii="Times New Roman" w:hAnsi="Times New Roman" w:cs="Times New Roman"/>
                <w:noProof/>
                <w:sz w:val="24"/>
                <w:szCs w:val="24"/>
              </w:rPr>
              <w:t>5.2.21.</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Turski</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_Toc513155352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24</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2"/>
            <w:tabs>
              <w:tab w:val="left" w:pos="880"/>
              <w:tab w:val="right" w:leader="dot" w:pos="9062"/>
            </w:tabs>
            <w:spacing w:line="360" w:lineRule="auto"/>
            <w:rPr>
              <w:rFonts w:ascii="Times New Roman" w:eastAsiaTheme="minorEastAsia" w:hAnsi="Times New Roman" w:cs="Times New Roman"/>
              <w:noProof/>
              <w:sz w:val="24"/>
              <w:szCs w:val="24"/>
              <w:lang w:eastAsia="hr-HR"/>
            </w:rPr>
          </w:pPr>
          <w:hyperlink w:anchor="_Toc513155353" w:history="1">
            <w:r w:rsidRPr="004B7F8C">
              <w:rPr>
                <w:rStyle w:val="Hiperveza"/>
                <w:rFonts w:ascii="Times New Roman" w:hAnsi="Times New Roman" w:cs="Times New Roman"/>
                <w:noProof/>
                <w:sz w:val="24"/>
                <w:szCs w:val="24"/>
              </w:rPr>
              <w:t>5.3.</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Pregled</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_Toc513155353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24</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1"/>
            <w:tabs>
              <w:tab w:val="left" w:pos="440"/>
              <w:tab w:val="right" w:leader="dot" w:pos="9062"/>
            </w:tabs>
            <w:spacing w:line="360" w:lineRule="auto"/>
            <w:rPr>
              <w:rFonts w:ascii="Times New Roman" w:eastAsiaTheme="minorEastAsia" w:hAnsi="Times New Roman" w:cs="Times New Roman"/>
              <w:noProof/>
              <w:sz w:val="24"/>
              <w:szCs w:val="24"/>
              <w:lang w:eastAsia="hr-HR"/>
            </w:rPr>
          </w:pPr>
          <w:hyperlink w:anchor="_Toc513155354" w:history="1">
            <w:r w:rsidRPr="004B7F8C">
              <w:rPr>
                <w:rStyle w:val="Hiperveza"/>
                <w:rFonts w:ascii="Times New Roman" w:hAnsi="Times New Roman" w:cs="Times New Roman"/>
                <w:noProof/>
                <w:sz w:val="24"/>
                <w:szCs w:val="24"/>
              </w:rPr>
              <w:t>6.</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Analiza i rasprava</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_Toc513155354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26</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1"/>
            <w:tabs>
              <w:tab w:val="left" w:pos="440"/>
              <w:tab w:val="right" w:leader="dot" w:pos="9062"/>
            </w:tabs>
            <w:spacing w:line="360" w:lineRule="auto"/>
            <w:rPr>
              <w:rFonts w:ascii="Times New Roman" w:eastAsiaTheme="minorEastAsia" w:hAnsi="Times New Roman" w:cs="Times New Roman"/>
              <w:noProof/>
              <w:sz w:val="24"/>
              <w:szCs w:val="24"/>
              <w:lang w:eastAsia="hr-HR"/>
            </w:rPr>
          </w:pPr>
          <w:hyperlink w:anchor="_Toc513155355" w:history="1">
            <w:r w:rsidRPr="004B7F8C">
              <w:rPr>
                <w:rStyle w:val="Hiperveza"/>
                <w:rFonts w:ascii="Times New Roman" w:hAnsi="Times New Roman" w:cs="Times New Roman"/>
                <w:noProof/>
                <w:sz w:val="24"/>
                <w:szCs w:val="24"/>
              </w:rPr>
              <w:t>7.</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Zaključak</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_Toc513155355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28</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1"/>
            <w:tabs>
              <w:tab w:val="left" w:pos="440"/>
              <w:tab w:val="right" w:leader="dot" w:pos="9062"/>
            </w:tabs>
            <w:spacing w:line="360" w:lineRule="auto"/>
            <w:rPr>
              <w:rFonts w:ascii="Times New Roman" w:eastAsiaTheme="minorEastAsia" w:hAnsi="Times New Roman" w:cs="Times New Roman"/>
              <w:noProof/>
              <w:sz w:val="24"/>
              <w:szCs w:val="24"/>
              <w:lang w:eastAsia="hr-HR"/>
            </w:rPr>
          </w:pPr>
          <w:hyperlink w:anchor="_Toc513155356" w:history="1">
            <w:r w:rsidRPr="004B7F8C">
              <w:rPr>
                <w:rStyle w:val="Hiperveza"/>
                <w:rFonts w:ascii="Times New Roman" w:hAnsi="Times New Roman" w:cs="Times New Roman"/>
                <w:noProof/>
                <w:sz w:val="24"/>
                <w:szCs w:val="24"/>
              </w:rPr>
              <w:t>8.</w:t>
            </w:r>
            <w:r w:rsidRPr="004B7F8C">
              <w:rPr>
                <w:rFonts w:ascii="Times New Roman" w:eastAsiaTheme="minorEastAsia" w:hAnsi="Times New Roman" w:cs="Times New Roman"/>
                <w:noProof/>
                <w:sz w:val="24"/>
                <w:szCs w:val="24"/>
                <w:lang w:eastAsia="hr-HR"/>
              </w:rPr>
              <w:tab/>
            </w:r>
            <w:r w:rsidRPr="004B7F8C">
              <w:rPr>
                <w:rStyle w:val="Hiperveza"/>
                <w:rFonts w:ascii="Times New Roman" w:hAnsi="Times New Roman" w:cs="Times New Roman"/>
                <w:noProof/>
                <w:sz w:val="24"/>
                <w:szCs w:val="24"/>
              </w:rPr>
              <w:t>Literatura</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_Toc513155356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29</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513155357" w:history="1">
            <w:r w:rsidRPr="004B7F8C">
              <w:rPr>
                <w:rStyle w:val="Hiperveza"/>
                <w:rFonts w:ascii="Times New Roman" w:hAnsi="Times New Roman" w:cs="Times New Roman"/>
                <w:noProof/>
                <w:sz w:val="24"/>
                <w:szCs w:val="24"/>
              </w:rPr>
              <w:t>Sažetak</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_Toc513155357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34</w:t>
            </w:r>
            <w:r w:rsidRPr="004B7F8C">
              <w:rPr>
                <w:rFonts w:ascii="Times New Roman" w:hAnsi="Times New Roman" w:cs="Times New Roman"/>
                <w:noProof/>
                <w:webHidden/>
                <w:sz w:val="24"/>
                <w:szCs w:val="24"/>
              </w:rPr>
              <w:fldChar w:fldCharType="end"/>
            </w:r>
          </w:hyperlink>
        </w:p>
        <w:p w:rsidR="004B7F8C" w:rsidRPr="004B7F8C" w:rsidRDefault="004B7F8C" w:rsidP="004B7F8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513155358" w:history="1">
            <w:r w:rsidRPr="004B7F8C">
              <w:rPr>
                <w:rStyle w:val="Hiperveza"/>
                <w:rFonts w:ascii="Times New Roman" w:hAnsi="Times New Roman" w:cs="Times New Roman"/>
                <w:noProof/>
                <w:sz w:val="24"/>
                <w:szCs w:val="24"/>
                <w:lang w:val="en-GB"/>
              </w:rPr>
              <w:t>Summary</w:t>
            </w:r>
            <w:r w:rsidRPr="004B7F8C">
              <w:rPr>
                <w:rFonts w:ascii="Times New Roman" w:hAnsi="Times New Roman" w:cs="Times New Roman"/>
                <w:noProof/>
                <w:webHidden/>
                <w:sz w:val="24"/>
                <w:szCs w:val="24"/>
              </w:rPr>
              <w:tab/>
            </w:r>
            <w:r w:rsidRPr="004B7F8C">
              <w:rPr>
                <w:rFonts w:ascii="Times New Roman" w:hAnsi="Times New Roman" w:cs="Times New Roman"/>
                <w:noProof/>
                <w:webHidden/>
                <w:sz w:val="24"/>
                <w:szCs w:val="24"/>
              </w:rPr>
              <w:fldChar w:fldCharType="begin"/>
            </w:r>
            <w:r w:rsidRPr="004B7F8C">
              <w:rPr>
                <w:rFonts w:ascii="Times New Roman" w:hAnsi="Times New Roman" w:cs="Times New Roman"/>
                <w:noProof/>
                <w:webHidden/>
                <w:sz w:val="24"/>
                <w:szCs w:val="24"/>
              </w:rPr>
              <w:instrText xml:space="preserve"> PAGEREF _Toc513155358 \h </w:instrText>
            </w:r>
            <w:r w:rsidRPr="004B7F8C">
              <w:rPr>
                <w:rFonts w:ascii="Times New Roman" w:hAnsi="Times New Roman" w:cs="Times New Roman"/>
                <w:noProof/>
                <w:webHidden/>
                <w:sz w:val="24"/>
                <w:szCs w:val="24"/>
              </w:rPr>
            </w:r>
            <w:r w:rsidRPr="004B7F8C">
              <w:rPr>
                <w:rFonts w:ascii="Times New Roman" w:hAnsi="Times New Roman" w:cs="Times New Roman"/>
                <w:noProof/>
                <w:webHidden/>
                <w:sz w:val="24"/>
                <w:szCs w:val="24"/>
              </w:rPr>
              <w:fldChar w:fldCharType="separate"/>
            </w:r>
            <w:r w:rsidRPr="004B7F8C">
              <w:rPr>
                <w:rFonts w:ascii="Times New Roman" w:hAnsi="Times New Roman" w:cs="Times New Roman"/>
                <w:noProof/>
                <w:webHidden/>
                <w:sz w:val="24"/>
                <w:szCs w:val="24"/>
              </w:rPr>
              <w:t>35</w:t>
            </w:r>
            <w:r w:rsidRPr="004B7F8C">
              <w:rPr>
                <w:rFonts w:ascii="Times New Roman" w:hAnsi="Times New Roman" w:cs="Times New Roman"/>
                <w:noProof/>
                <w:webHidden/>
                <w:sz w:val="24"/>
                <w:szCs w:val="24"/>
              </w:rPr>
              <w:fldChar w:fldCharType="end"/>
            </w:r>
          </w:hyperlink>
        </w:p>
        <w:p w:rsidR="005F1895" w:rsidRDefault="005F1895" w:rsidP="00641132">
          <w:pPr>
            <w:spacing w:line="360" w:lineRule="auto"/>
          </w:pPr>
          <w:r>
            <w:rPr>
              <w:b/>
              <w:bCs/>
            </w:rPr>
            <w:fldChar w:fldCharType="end"/>
          </w:r>
        </w:p>
      </w:sdtContent>
    </w:sdt>
    <w:p w:rsidR="00DA470B" w:rsidRDefault="00DA470B" w:rsidP="00641132">
      <w:pPr>
        <w:spacing w:line="360" w:lineRule="auto"/>
        <w:rPr>
          <w:rFonts w:ascii="Times New Roman" w:hAnsi="Times New Roman" w:cs="Times New Roman"/>
          <w:sz w:val="24"/>
          <w:szCs w:val="24"/>
        </w:rPr>
        <w:sectPr w:rsidR="00DA470B" w:rsidSect="003063AE">
          <w:type w:val="continuous"/>
          <w:pgSz w:w="11906" w:h="16838"/>
          <w:pgMar w:top="1417" w:right="1417" w:bottom="1417" w:left="1417" w:header="708" w:footer="708" w:gutter="0"/>
          <w:pgNumType w:start="1"/>
          <w:cols w:space="708"/>
          <w:docGrid w:linePitch="360"/>
        </w:sectPr>
      </w:pPr>
    </w:p>
    <w:p w:rsidR="003761BE" w:rsidRPr="00F66308" w:rsidRDefault="004A1776" w:rsidP="00DA470B">
      <w:pPr>
        <w:pStyle w:val="Naslov1TimesNewRoman"/>
      </w:pPr>
      <w:bookmarkStart w:id="0" w:name="_Toc513155313"/>
      <w:r w:rsidRPr="004A1776">
        <w:lastRenderedPageBreak/>
        <w:t>Uvod</w:t>
      </w:r>
      <w:bookmarkEnd w:id="0"/>
    </w:p>
    <w:p w:rsidR="003761BE" w:rsidRPr="003761BE" w:rsidRDefault="00424FEA" w:rsidP="006F21E9">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Svaki prirodni jezik služi za interakciju među pojedincima</w:t>
      </w:r>
      <w:r w:rsidR="00F279A1">
        <w:rPr>
          <w:rFonts w:ascii="Times New Roman" w:hAnsi="Times New Roman" w:cs="Times New Roman"/>
          <w:sz w:val="24"/>
          <w:szCs w:val="24"/>
        </w:rPr>
        <w:t xml:space="preserve"> te se može rabiti u barem tri glavne svrhe: prenošenje informacije, zahtijevanje informacije i zapovijedanje. Prema tim trima funkcijama</w:t>
      </w:r>
      <w:r w:rsidR="00B12635">
        <w:rPr>
          <w:rFonts w:ascii="Times New Roman" w:hAnsi="Times New Roman" w:cs="Times New Roman"/>
          <w:sz w:val="24"/>
          <w:szCs w:val="24"/>
        </w:rPr>
        <w:t xml:space="preserve"> rečenice</w:t>
      </w:r>
      <w:r w:rsidR="00F279A1">
        <w:rPr>
          <w:rFonts w:ascii="Times New Roman" w:hAnsi="Times New Roman" w:cs="Times New Roman"/>
          <w:sz w:val="24"/>
          <w:szCs w:val="24"/>
        </w:rPr>
        <w:t xml:space="preserve"> se </w:t>
      </w:r>
      <w:r w:rsidR="00B12635">
        <w:rPr>
          <w:rFonts w:ascii="Times New Roman" w:hAnsi="Times New Roman" w:cs="Times New Roman"/>
          <w:sz w:val="24"/>
          <w:szCs w:val="24"/>
        </w:rPr>
        <w:t>univerzalno mogu podijeliti na</w:t>
      </w:r>
      <w:r w:rsidR="00F279A1">
        <w:rPr>
          <w:rFonts w:ascii="Times New Roman" w:hAnsi="Times New Roman" w:cs="Times New Roman"/>
          <w:sz w:val="24"/>
          <w:szCs w:val="24"/>
        </w:rPr>
        <w:t xml:space="preserve"> tri </w:t>
      </w:r>
      <w:r w:rsidR="00B12635">
        <w:rPr>
          <w:rFonts w:ascii="Times New Roman" w:hAnsi="Times New Roman" w:cs="Times New Roman"/>
          <w:sz w:val="24"/>
          <w:szCs w:val="24"/>
        </w:rPr>
        <w:t>osnovne vrste, koje se u velikoj većini jezik</w:t>
      </w:r>
      <w:r w:rsidR="006E291E" w:rsidRPr="006E291E">
        <w:rPr>
          <w:rFonts w:ascii="Times New Roman" w:hAnsi="Times New Roman" w:cs="Times New Roman"/>
          <w:sz w:val="24"/>
          <w:szCs w:val="24"/>
        </w:rPr>
        <w:t>ā</w:t>
      </w:r>
      <w:r w:rsidR="00B12635">
        <w:rPr>
          <w:rFonts w:ascii="Times New Roman" w:hAnsi="Times New Roman" w:cs="Times New Roman"/>
          <w:sz w:val="24"/>
          <w:szCs w:val="24"/>
        </w:rPr>
        <w:t xml:space="preserve"> svijeta</w:t>
      </w:r>
      <w:r w:rsidR="006E291E">
        <w:rPr>
          <w:rFonts w:ascii="Times New Roman" w:hAnsi="Times New Roman" w:cs="Times New Roman"/>
          <w:sz w:val="24"/>
          <w:szCs w:val="24"/>
        </w:rPr>
        <w:t xml:space="preserve"> na neki način</w:t>
      </w:r>
      <w:r w:rsidR="00B12635">
        <w:rPr>
          <w:rFonts w:ascii="Times New Roman" w:hAnsi="Times New Roman" w:cs="Times New Roman"/>
          <w:sz w:val="24"/>
          <w:szCs w:val="24"/>
        </w:rPr>
        <w:t xml:space="preserve"> i formalno razlikuju</w:t>
      </w:r>
      <w:r w:rsidR="002A6734">
        <w:rPr>
          <w:rFonts w:ascii="Times New Roman" w:hAnsi="Times New Roman" w:cs="Times New Roman"/>
          <w:sz w:val="24"/>
          <w:szCs w:val="24"/>
        </w:rPr>
        <w:t xml:space="preserve"> (Givón 2001</w:t>
      </w:r>
      <w:r w:rsidR="00B12635">
        <w:rPr>
          <w:rFonts w:ascii="Times New Roman" w:hAnsi="Times New Roman" w:cs="Times New Roman"/>
          <w:sz w:val="24"/>
          <w:szCs w:val="24"/>
        </w:rPr>
        <w:t>:</w:t>
      </w:r>
      <w:r w:rsidR="002A6734">
        <w:rPr>
          <w:rFonts w:ascii="Times New Roman" w:hAnsi="Times New Roman" w:cs="Times New Roman"/>
          <w:sz w:val="24"/>
          <w:szCs w:val="24"/>
        </w:rPr>
        <w:t xml:space="preserve"> 28</w:t>
      </w:r>
      <w:r w:rsidR="004327BA">
        <w:rPr>
          <w:rFonts w:ascii="Times New Roman" w:hAnsi="Times New Roman" w:cs="Times New Roman"/>
          <w:sz w:val="24"/>
          <w:szCs w:val="24"/>
        </w:rPr>
        <w:t>8</w:t>
      </w:r>
      <w:r w:rsidR="002A6734">
        <w:rPr>
          <w:rFonts w:ascii="Times New Roman" w:hAnsi="Times New Roman" w:cs="Times New Roman"/>
          <w:sz w:val="24"/>
          <w:szCs w:val="24"/>
        </w:rPr>
        <w:t>):</w:t>
      </w:r>
      <w:r w:rsidR="00B12635">
        <w:rPr>
          <w:rFonts w:ascii="Times New Roman" w:hAnsi="Times New Roman" w:cs="Times New Roman"/>
          <w:sz w:val="24"/>
          <w:szCs w:val="24"/>
        </w:rPr>
        <w:t xml:space="preserve"> </w:t>
      </w:r>
      <w:r w:rsidR="006E291E">
        <w:rPr>
          <w:rFonts w:ascii="Times New Roman" w:hAnsi="Times New Roman" w:cs="Times New Roman"/>
          <w:sz w:val="24"/>
          <w:szCs w:val="24"/>
        </w:rPr>
        <w:t xml:space="preserve">izjavnim se rečenicama prenose informacije, upitnim se rečenicama informacije traže, a zapovjednim se rečenicama nastoji postići da sugovornik učini nešto (usp. Velupillai 2012: </w:t>
      </w:r>
      <w:r w:rsidR="00265922">
        <w:rPr>
          <w:rFonts w:ascii="Times New Roman" w:hAnsi="Times New Roman" w:cs="Times New Roman"/>
          <w:sz w:val="24"/>
          <w:szCs w:val="24"/>
        </w:rPr>
        <w:t>345-346).</w:t>
      </w:r>
      <w:r w:rsidR="00DB0436">
        <w:rPr>
          <w:rFonts w:ascii="Times New Roman" w:hAnsi="Times New Roman" w:cs="Times New Roman"/>
          <w:sz w:val="24"/>
          <w:szCs w:val="24"/>
        </w:rPr>
        <w:t xml:space="preserve"> </w:t>
      </w:r>
      <w:r w:rsidR="004327BA">
        <w:rPr>
          <w:rFonts w:ascii="Times New Roman" w:hAnsi="Times New Roman" w:cs="Times New Roman"/>
          <w:sz w:val="24"/>
          <w:szCs w:val="24"/>
        </w:rPr>
        <w:t>Odnos između forme rečenice i funkcije govornoga čina nipošto nije jednoznačan, niti su granice među vrstama govornih činova uvijek jasne, no ipak je tipološki utemeljeno govoriti o navedenim trima vrstama rečenica kao</w:t>
      </w:r>
      <w:r w:rsidR="00E3337B">
        <w:rPr>
          <w:rFonts w:ascii="Times New Roman" w:hAnsi="Times New Roman" w:cs="Times New Roman"/>
          <w:sz w:val="24"/>
          <w:szCs w:val="24"/>
        </w:rPr>
        <w:t xml:space="preserve"> najčešće</w:t>
      </w:r>
      <w:r w:rsidR="004327BA">
        <w:rPr>
          <w:rFonts w:ascii="Times New Roman" w:hAnsi="Times New Roman" w:cs="Times New Roman"/>
          <w:sz w:val="24"/>
          <w:szCs w:val="24"/>
        </w:rPr>
        <w:t xml:space="preserve"> gramatikaliziranim prototipnim govornim činovima (Givón 2001: 288).</w:t>
      </w:r>
    </w:p>
    <w:p w:rsidR="00F66308" w:rsidRDefault="004B7E1A" w:rsidP="00CF63A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Upitne se rečenice dalje dijele </w:t>
      </w:r>
      <w:r w:rsidR="0092360A">
        <w:rPr>
          <w:rFonts w:ascii="Times New Roman" w:hAnsi="Times New Roman" w:cs="Times New Roman"/>
          <w:sz w:val="24"/>
          <w:szCs w:val="24"/>
        </w:rPr>
        <w:t>na polarne</w:t>
      </w:r>
      <w:r w:rsidR="00135F35">
        <w:rPr>
          <w:rStyle w:val="Referencafusnote"/>
          <w:rFonts w:ascii="Times New Roman" w:hAnsi="Times New Roman" w:cs="Times New Roman"/>
          <w:sz w:val="24"/>
          <w:szCs w:val="24"/>
        </w:rPr>
        <w:footnoteReference w:id="1"/>
      </w:r>
      <w:r w:rsidR="006F21E9">
        <w:rPr>
          <w:rFonts w:ascii="Times New Roman" w:hAnsi="Times New Roman" w:cs="Times New Roman"/>
          <w:sz w:val="24"/>
          <w:szCs w:val="24"/>
        </w:rPr>
        <w:t>, o kojima će u ovom radu biti riječ, i na sadržajne</w:t>
      </w:r>
      <w:r w:rsidR="00DB4151">
        <w:rPr>
          <w:rStyle w:val="Referencafusnote"/>
          <w:rFonts w:ascii="Times New Roman" w:hAnsi="Times New Roman" w:cs="Times New Roman"/>
          <w:sz w:val="24"/>
          <w:szCs w:val="24"/>
        </w:rPr>
        <w:footnoteReference w:id="2"/>
      </w:r>
      <w:r w:rsidR="006F21E9">
        <w:rPr>
          <w:rFonts w:ascii="Times New Roman" w:hAnsi="Times New Roman" w:cs="Times New Roman"/>
          <w:sz w:val="24"/>
          <w:szCs w:val="24"/>
        </w:rPr>
        <w:t xml:space="preserve">. Razlika je u tome što </w:t>
      </w:r>
      <w:r w:rsidR="00CF63A4">
        <w:rPr>
          <w:rFonts w:ascii="Times New Roman" w:hAnsi="Times New Roman" w:cs="Times New Roman"/>
          <w:sz w:val="24"/>
          <w:szCs w:val="24"/>
        </w:rPr>
        <w:t xml:space="preserve">polarne upitne rečenice uglavnom zahtijevaju samo sugovornikovu procjenu istinitosne vrijednosti iskaza, odnosno odgovor ekvivalentan „da“, „ne“, ili eventualno takav poput „možda“ ili „vjerojatno“, a sadržajne kao odgovor traže </w:t>
      </w:r>
      <w:r w:rsidR="00135F35">
        <w:rPr>
          <w:rFonts w:ascii="Times New Roman" w:hAnsi="Times New Roman" w:cs="Times New Roman"/>
          <w:sz w:val="24"/>
          <w:szCs w:val="24"/>
        </w:rPr>
        <w:t>neku drugu informa</w:t>
      </w:r>
      <w:r w:rsidR="002940FA">
        <w:rPr>
          <w:rFonts w:ascii="Times New Roman" w:hAnsi="Times New Roman" w:cs="Times New Roman"/>
          <w:sz w:val="24"/>
          <w:szCs w:val="24"/>
        </w:rPr>
        <w:t>ciju naznačenu upitnom riječju. Primjer je polarne upitne rečenice u hrvatskom jeziku pod (1), a primjer sadržajne pod (2):</w:t>
      </w:r>
    </w:p>
    <w:p w:rsidR="002940FA" w:rsidRDefault="002940FA"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Čita li Ivica knjigu?</w:t>
      </w:r>
    </w:p>
    <w:p w:rsidR="002940FA" w:rsidRDefault="002940FA"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Što Ivica čita?</w:t>
      </w:r>
    </w:p>
    <w:p w:rsidR="002940FA" w:rsidRDefault="002940FA" w:rsidP="002940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Valja odmah napomenuti da </w:t>
      </w:r>
      <w:r w:rsidR="00BA5789">
        <w:rPr>
          <w:rFonts w:ascii="Times New Roman" w:hAnsi="Times New Roman" w:cs="Times New Roman"/>
          <w:sz w:val="24"/>
          <w:szCs w:val="24"/>
        </w:rPr>
        <w:t xml:space="preserve">primjerice Mihaljević (1995: 19) inzistira na terminološkom razlikovanju </w:t>
      </w:r>
      <w:r w:rsidR="00BA5789" w:rsidRPr="00BA5789">
        <w:rPr>
          <w:rFonts w:ascii="Times New Roman" w:hAnsi="Times New Roman" w:cs="Times New Roman"/>
          <w:i/>
          <w:sz w:val="24"/>
          <w:szCs w:val="24"/>
        </w:rPr>
        <w:t>upitne rečenice</w:t>
      </w:r>
      <w:r w:rsidR="00BA5789">
        <w:rPr>
          <w:rFonts w:ascii="Times New Roman" w:hAnsi="Times New Roman" w:cs="Times New Roman"/>
          <w:sz w:val="24"/>
          <w:szCs w:val="24"/>
        </w:rPr>
        <w:t xml:space="preserve"> od </w:t>
      </w:r>
      <w:r w:rsidR="00BA5789" w:rsidRPr="00BA5789">
        <w:rPr>
          <w:rFonts w:ascii="Times New Roman" w:hAnsi="Times New Roman" w:cs="Times New Roman"/>
          <w:i/>
          <w:sz w:val="24"/>
          <w:szCs w:val="24"/>
        </w:rPr>
        <w:t>pitanja</w:t>
      </w:r>
      <w:r w:rsidR="00BA5789">
        <w:rPr>
          <w:rFonts w:ascii="Times New Roman" w:hAnsi="Times New Roman" w:cs="Times New Roman"/>
          <w:sz w:val="24"/>
          <w:szCs w:val="24"/>
        </w:rPr>
        <w:t xml:space="preserve">, </w:t>
      </w:r>
      <w:r w:rsidR="00557161">
        <w:rPr>
          <w:rFonts w:ascii="Times New Roman" w:hAnsi="Times New Roman" w:cs="Times New Roman"/>
          <w:sz w:val="24"/>
          <w:szCs w:val="24"/>
        </w:rPr>
        <w:t>pri čemu bi prethodn</w:t>
      </w:r>
      <w:r w:rsidR="005C6677">
        <w:rPr>
          <w:rFonts w:ascii="Times New Roman" w:hAnsi="Times New Roman" w:cs="Times New Roman"/>
          <w:sz w:val="24"/>
          <w:szCs w:val="24"/>
        </w:rPr>
        <w:t>i pojam</w:t>
      </w:r>
      <w:r w:rsidR="00557161">
        <w:rPr>
          <w:rFonts w:ascii="Times New Roman" w:hAnsi="Times New Roman" w:cs="Times New Roman"/>
          <w:sz w:val="24"/>
          <w:szCs w:val="24"/>
        </w:rPr>
        <w:t xml:space="preserve"> trebao biti definiran formalno, a potonj</w:t>
      </w:r>
      <w:r w:rsidR="005C6677">
        <w:rPr>
          <w:rFonts w:ascii="Times New Roman" w:hAnsi="Times New Roman" w:cs="Times New Roman"/>
          <w:sz w:val="24"/>
          <w:szCs w:val="24"/>
        </w:rPr>
        <w:t>i</w:t>
      </w:r>
      <w:r w:rsidR="00557161">
        <w:rPr>
          <w:rFonts w:ascii="Times New Roman" w:hAnsi="Times New Roman" w:cs="Times New Roman"/>
          <w:sz w:val="24"/>
          <w:szCs w:val="24"/>
        </w:rPr>
        <w:t xml:space="preserve"> funkcionalno, no ovdje će se nadalje</w:t>
      </w:r>
      <w:r w:rsidR="005C6677">
        <w:rPr>
          <w:rFonts w:ascii="Times New Roman" w:hAnsi="Times New Roman" w:cs="Times New Roman"/>
          <w:sz w:val="24"/>
          <w:szCs w:val="24"/>
        </w:rPr>
        <w:t xml:space="preserve"> oba</w:t>
      </w:r>
      <w:r w:rsidR="00557161">
        <w:rPr>
          <w:rFonts w:ascii="Times New Roman" w:hAnsi="Times New Roman" w:cs="Times New Roman"/>
          <w:sz w:val="24"/>
          <w:szCs w:val="24"/>
        </w:rPr>
        <w:t xml:space="preserve"> rabiti naizmjenično u smislu upitne rečenice.</w:t>
      </w:r>
    </w:p>
    <w:p w:rsidR="00222063" w:rsidRDefault="00222063" w:rsidP="002940FA">
      <w:pPr>
        <w:spacing w:line="360" w:lineRule="auto"/>
        <w:jc w:val="both"/>
        <w:rPr>
          <w:rFonts w:ascii="Times New Roman" w:hAnsi="Times New Roman" w:cs="Times New Roman"/>
          <w:sz w:val="24"/>
          <w:szCs w:val="24"/>
        </w:rPr>
      </w:pPr>
      <w:r>
        <w:rPr>
          <w:rFonts w:ascii="Times New Roman" w:hAnsi="Times New Roman" w:cs="Times New Roman"/>
          <w:sz w:val="24"/>
          <w:szCs w:val="24"/>
        </w:rPr>
        <w:tab/>
        <w:t>Polarna pitanja u golemoj se većini jezik</w:t>
      </w:r>
      <w:r w:rsidR="003F4B91" w:rsidRPr="006E291E">
        <w:rPr>
          <w:rFonts w:ascii="Times New Roman" w:hAnsi="Times New Roman" w:cs="Times New Roman"/>
          <w:sz w:val="24"/>
          <w:szCs w:val="24"/>
        </w:rPr>
        <w:t>ā</w:t>
      </w:r>
      <w:r>
        <w:rPr>
          <w:rFonts w:ascii="Times New Roman" w:hAnsi="Times New Roman" w:cs="Times New Roman"/>
          <w:sz w:val="24"/>
          <w:szCs w:val="24"/>
        </w:rPr>
        <w:t xml:space="preserve"> svijeta formalno razlikuju od izjavnih rečenica, i to na taj način da su ona dodatno obilježena. </w:t>
      </w:r>
      <w:r w:rsidR="003F4B91">
        <w:rPr>
          <w:rFonts w:ascii="Times New Roman" w:hAnsi="Times New Roman" w:cs="Times New Roman"/>
          <w:sz w:val="24"/>
          <w:szCs w:val="24"/>
        </w:rPr>
        <w:t xml:space="preserve">Dryerovo (2013a) opsežno istraživanje na uzorku 955 jezika pokazuje da samo jedan jezik iz uzorka, mištek u Meksiku, nema formalnu distinkciju između polarnih upitnih i izjavnih rečenica. Također je izrazita rijetkost da se </w:t>
      </w:r>
      <w:r w:rsidR="00F64635">
        <w:rPr>
          <w:rFonts w:ascii="Times New Roman" w:hAnsi="Times New Roman" w:cs="Times New Roman"/>
          <w:sz w:val="24"/>
          <w:szCs w:val="24"/>
        </w:rPr>
        <w:lastRenderedPageBreak/>
        <w:t xml:space="preserve">formalna opreka sastoji u tome što izjavne rečenice sadrže dodatne oznake izjavnosti, što je posvjedočeno u svega četiri jezika u uzorku. </w:t>
      </w:r>
      <w:r w:rsidR="00F21135">
        <w:rPr>
          <w:rFonts w:ascii="Times New Roman" w:hAnsi="Times New Roman" w:cs="Times New Roman"/>
          <w:sz w:val="24"/>
          <w:szCs w:val="24"/>
        </w:rPr>
        <w:t>Ostale upitne strategije sve uključuju dodatno ili posebno obilježavanje upitnih rečenica, a one su: posebna rečenična intonacija, upitna čestica, upitna</w:t>
      </w:r>
      <w:r w:rsidR="00A2647F">
        <w:rPr>
          <w:rFonts w:ascii="Times New Roman" w:hAnsi="Times New Roman" w:cs="Times New Roman"/>
          <w:sz w:val="24"/>
          <w:szCs w:val="24"/>
        </w:rPr>
        <w:t xml:space="preserve"> glagolska</w:t>
      </w:r>
      <w:r w:rsidR="00F21135">
        <w:rPr>
          <w:rFonts w:ascii="Times New Roman" w:hAnsi="Times New Roman" w:cs="Times New Roman"/>
          <w:sz w:val="24"/>
          <w:szCs w:val="24"/>
        </w:rPr>
        <w:t xml:space="preserve"> fleksija</w:t>
      </w:r>
      <w:r w:rsidR="00A2647F">
        <w:rPr>
          <w:rFonts w:ascii="Times New Roman" w:hAnsi="Times New Roman" w:cs="Times New Roman"/>
          <w:sz w:val="24"/>
          <w:szCs w:val="24"/>
        </w:rPr>
        <w:t xml:space="preserve"> i poseban upitni red riječi. Kako ističe i Velupillai (2012: 352), mnogo se jezik</w:t>
      </w:r>
      <w:r w:rsidR="00763B30">
        <w:rPr>
          <w:rFonts w:ascii="Times New Roman" w:hAnsi="Times New Roman" w:cs="Times New Roman"/>
          <w:sz w:val="24"/>
          <w:szCs w:val="24"/>
        </w:rPr>
        <w:t>ā</w:t>
      </w:r>
      <w:r w:rsidR="00A2647F">
        <w:rPr>
          <w:rFonts w:ascii="Times New Roman" w:hAnsi="Times New Roman" w:cs="Times New Roman"/>
          <w:sz w:val="24"/>
          <w:szCs w:val="24"/>
        </w:rPr>
        <w:t xml:space="preserve"> zapravo služi kombinacijom strategija, a Dryer</w:t>
      </w:r>
      <w:r w:rsidR="0040261A">
        <w:rPr>
          <w:rFonts w:ascii="Times New Roman" w:hAnsi="Times New Roman" w:cs="Times New Roman"/>
          <w:sz w:val="24"/>
          <w:szCs w:val="24"/>
        </w:rPr>
        <w:t xml:space="preserve"> </w:t>
      </w:r>
      <w:r w:rsidR="00A2647F">
        <w:rPr>
          <w:rFonts w:ascii="Times New Roman" w:hAnsi="Times New Roman" w:cs="Times New Roman"/>
          <w:sz w:val="24"/>
          <w:szCs w:val="24"/>
        </w:rPr>
        <w:t xml:space="preserve">od kombinacija predstavlja jedino kombinaciju upitne čestice i glagolske fleksije, dok </w:t>
      </w:r>
      <w:r w:rsidR="0040261A">
        <w:rPr>
          <w:rFonts w:ascii="Times New Roman" w:hAnsi="Times New Roman" w:cs="Times New Roman"/>
          <w:sz w:val="24"/>
          <w:szCs w:val="24"/>
        </w:rPr>
        <w:t xml:space="preserve">jezike koji se koriste nekom drugom kombinacijom svodi na jezični tip određen jednom od strategija. </w:t>
      </w:r>
      <w:r w:rsidR="00DC4CF2">
        <w:rPr>
          <w:rFonts w:ascii="Times New Roman" w:hAnsi="Times New Roman" w:cs="Times New Roman"/>
          <w:sz w:val="24"/>
          <w:szCs w:val="24"/>
        </w:rPr>
        <w:t>Time se u prvom redu nerealno umanjuje zastupljenost upitne intonacije,</w:t>
      </w:r>
      <w:r w:rsidR="00E232FF">
        <w:rPr>
          <w:rFonts w:ascii="Times New Roman" w:hAnsi="Times New Roman" w:cs="Times New Roman"/>
          <w:sz w:val="24"/>
          <w:szCs w:val="24"/>
        </w:rPr>
        <w:t xml:space="preserve"> koju Dryer </w:t>
      </w:r>
      <w:r w:rsidR="00EA6C18">
        <w:rPr>
          <w:rFonts w:ascii="Times New Roman" w:hAnsi="Times New Roman" w:cs="Times New Roman"/>
          <w:sz w:val="24"/>
          <w:szCs w:val="24"/>
        </w:rPr>
        <w:t>ubraja u upitne strategije</w:t>
      </w:r>
      <w:r w:rsidR="00E232FF">
        <w:rPr>
          <w:rFonts w:ascii="Times New Roman" w:hAnsi="Times New Roman" w:cs="Times New Roman"/>
          <w:sz w:val="24"/>
          <w:szCs w:val="24"/>
        </w:rPr>
        <w:t xml:space="preserve"> samo ako je to jedini način obilježavanja pitanja kojim jezik raspolaže, a</w:t>
      </w:r>
      <w:r w:rsidR="00DC4CF2">
        <w:rPr>
          <w:rFonts w:ascii="Times New Roman" w:hAnsi="Times New Roman" w:cs="Times New Roman"/>
          <w:sz w:val="24"/>
          <w:szCs w:val="24"/>
        </w:rPr>
        <w:t xml:space="preserve"> za koju Velupillai (2012: 352</w:t>
      </w:r>
      <w:r w:rsidR="004D22F6">
        <w:rPr>
          <w:rFonts w:ascii="Times New Roman" w:hAnsi="Times New Roman" w:cs="Times New Roman"/>
          <w:sz w:val="24"/>
          <w:szCs w:val="24"/>
        </w:rPr>
        <w:t>, 353</w:t>
      </w:r>
      <w:r w:rsidR="00DC4CF2">
        <w:rPr>
          <w:rFonts w:ascii="Times New Roman" w:hAnsi="Times New Roman" w:cs="Times New Roman"/>
          <w:sz w:val="24"/>
          <w:szCs w:val="24"/>
        </w:rPr>
        <w:t>) tvrdi da je „vrlo uobičajena“</w:t>
      </w:r>
      <w:r w:rsidR="00E232FF">
        <w:rPr>
          <w:rFonts w:ascii="Times New Roman" w:hAnsi="Times New Roman" w:cs="Times New Roman"/>
          <w:sz w:val="24"/>
          <w:szCs w:val="24"/>
        </w:rPr>
        <w:t xml:space="preserve"> te se često kombinira s bilo kojom drugom upitnom strategijom. Osim toga, svakako je moguća i kombinacija upitne čestice i posebnoga reda riječi, o čemu će biti više riječi kasnije u ovom radu.</w:t>
      </w:r>
      <w:r w:rsidR="00BD6588">
        <w:rPr>
          <w:rFonts w:ascii="Times New Roman" w:hAnsi="Times New Roman" w:cs="Times New Roman"/>
          <w:sz w:val="24"/>
          <w:szCs w:val="24"/>
        </w:rPr>
        <w:t xml:space="preserve"> Prema Dryerovim kategorijama, najzastupljenija je strategija upitna čestica, posvjedočena u 585 ili 61.26 % jezika u uzorku, a zatim upitna intonacija, koja je jedini način kodiranja polarnoga pitanja u 173 jezika, odnosno 18.12 % uzorka. Međutim, s</w:t>
      </w:r>
      <w:r w:rsidR="00BD6588" w:rsidRPr="00BD6588">
        <w:rPr>
          <w:rFonts w:ascii="Times New Roman" w:hAnsi="Times New Roman" w:cs="Times New Roman"/>
          <w:sz w:val="24"/>
          <w:szCs w:val="24"/>
        </w:rPr>
        <w:t>ȃ</w:t>
      </w:r>
      <w:r w:rsidR="00BD6588">
        <w:rPr>
          <w:rFonts w:ascii="Times New Roman" w:hAnsi="Times New Roman" w:cs="Times New Roman"/>
          <w:sz w:val="24"/>
          <w:szCs w:val="24"/>
        </w:rPr>
        <w:t xml:space="preserve">m Dryer napominje da </w:t>
      </w:r>
      <w:r w:rsidR="00377E73">
        <w:rPr>
          <w:rFonts w:ascii="Times New Roman" w:hAnsi="Times New Roman" w:cs="Times New Roman"/>
          <w:sz w:val="24"/>
          <w:szCs w:val="24"/>
        </w:rPr>
        <w:t>su jezici u kojima je intonacija jedini način kodiranja polarnoga pitanja podzastupljeni u uzorku te da ih je u stvarnosti više nego što bi se iz njega dalo zaključiti. Po učestalosti kao upitna strategija slijedi posebna glagolska fleksija, zabilježena u 164 jezika ili njih 17.17 %. Preostale dvije strategije znatno su rjeđe – kombinacija upitne čestice i glagolske fleksije javlja se u 15 ili 1.57% jezika, a poseban red riječi u 13 ili 1.36% jezika.</w:t>
      </w:r>
    </w:p>
    <w:p w:rsidR="00E92A06" w:rsidRDefault="00CA262F" w:rsidP="002940F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Jezici koji imaju upitnu česticu razlikuju se po njezinu položaju u rečenici. Dryer (2013b) pokazuje da </w:t>
      </w:r>
      <w:r w:rsidR="00090F40">
        <w:rPr>
          <w:rFonts w:ascii="Times New Roman" w:hAnsi="Times New Roman" w:cs="Times New Roman"/>
          <w:sz w:val="24"/>
          <w:szCs w:val="24"/>
        </w:rPr>
        <w:t>je u većini jezikā smještena na kraju ili početku rečenice, znatno rjeđe na drugome mjestu u rečenici, a osobito rijetko na bilo kojem drugom položaju.</w:t>
      </w:r>
      <w:r w:rsidR="00450DEE">
        <w:rPr>
          <w:rFonts w:ascii="Times New Roman" w:hAnsi="Times New Roman" w:cs="Times New Roman"/>
          <w:sz w:val="24"/>
          <w:szCs w:val="24"/>
        </w:rPr>
        <w:t xml:space="preserve"> Jezici s dominantnim poretkom</w:t>
      </w:r>
      <w:r w:rsidR="008F6804">
        <w:rPr>
          <w:rFonts w:ascii="Times New Roman" w:hAnsi="Times New Roman" w:cs="Times New Roman"/>
          <w:sz w:val="24"/>
          <w:szCs w:val="24"/>
        </w:rPr>
        <w:t xml:space="preserve"> glavnih sintaktičkih kategorija</w:t>
      </w:r>
      <w:r w:rsidR="00450DEE">
        <w:rPr>
          <w:rFonts w:ascii="Times New Roman" w:hAnsi="Times New Roman" w:cs="Times New Roman"/>
          <w:sz w:val="24"/>
          <w:szCs w:val="24"/>
        </w:rPr>
        <w:t xml:space="preserve"> S</w:t>
      </w:r>
      <w:r w:rsidR="008F6804">
        <w:rPr>
          <w:rFonts w:ascii="Times New Roman" w:hAnsi="Times New Roman" w:cs="Times New Roman"/>
          <w:sz w:val="24"/>
          <w:szCs w:val="24"/>
        </w:rPr>
        <w:t>OV skloni su pozicioniranju upitne čestice na posljednjem mjestu, oni s poretkom VSO skloni su upitnoj čestici na prvome mjestu, a u jezici</w:t>
      </w:r>
      <w:r w:rsidR="00E92A06">
        <w:rPr>
          <w:rFonts w:ascii="Times New Roman" w:hAnsi="Times New Roman" w:cs="Times New Roman"/>
          <w:sz w:val="24"/>
          <w:szCs w:val="24"/>
        </w:rPr>
        <w:t>ma</w:t>
      </w:r>
      <w:r w:rsidR="008F6804">
        <w:rPr>
          <w:rFonts w:ascii="Times New Roman" w:hAnsi="Times New Roman" w:cs="Times New Roman"/>
          <w:sz w:val="24"/>
          <w:szCs w:val="24"/>
        </w:rPr>
        <w:t xml:space="preserve"> s poretkom SVO upitna je čestica uobičajena i na prvom i na posljednjem mjestu (Dryer 2007: 109).</w:t>
      </w:r>
      <w:r w:rsidR="009B28D7">
        <w:rPr>
          <w:rFonts w:ascii="Times New Roman" w:hAnsi="Times New Roman" w:cs="Times New Roman"/>
          <w:sz w:val="24"/>
          <w:szCs w:val="24"/>
        </w:rPr>
        <w:t xml:space="preserve"> Valja istaknuti da se u nekim jezicima čestica može smjestiti nakon fokusiranoga konstituenta, tj. onoga o kojem se traži informacija, no u većini takvih jezika postoji neutralni položaj čestice, u kojem ona jednako propituje čitav iskaz. U Dryerovu je istraživanju za takve jezik u obzir uzet taj neutralni položaj. </w:t>
      </w:r>
    </w:p>
    <w:p w:rsidR="005C2B75" w:rsidRDefault="00E67B6F" w:rsidP="009A3B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 ovom će se radu </w:t>
      </w:r>
      <w:r w:rsidR="00D829DA">
        <w:rPr>
          <w:rFonts w:ascii="Times New Roman" w:hAnsi="Times New Roman" w:cs="Times New Roman"/>
          <w:sz w:val="24"/>
          <w:szCs w:val="24"/>
        </w:rPr>
        <w:t xml:space="preserve">istražiti </w:t>
      </w:r>
      <w:r w:rsidR="00D5391C">
        <w:rPr>
          <w:rFonts w:ascii="Times New Roman" w:hAnsi="Times New Roman" w:cs="Times New Roman"/>
          <w:sz w:val="24"/>
          <w:szCs w:val="24"/>
        </w:rPr>
        <w:t>načini kodiranja polarnih pitanja u hrvatskom jeziku</w:t>
      </w:r>
      <w:r w:rsidR="006913FF">
        <w:rPr>
          <w:rFonts w:ascii="Times New Roman" w:hAnsi="Times New Roman" w:cs="Times New Roman"/>
          <w:sz w:val="24"/>
          <w:szCs w:val="24"/>
        </w:rPr>
        <w:t xml:space="preserve"> </w:t>
      </w:r>
      <w:r w:rsidR="00E3337B">
        <w:rPr>
          <w:rFonts w:ascii="Times New Roman" w:hAnsi="Times New Roman" w:cs="Times New Roman"/>
          <w:sz w:val="24"/>
          <w:szCs w:val="24"/>
        </w:rPr>
        <w:t xml:space="preserve">i jezicima Europe, koji čine njegovu širu jezičnu areu. Ciljevi rada podrobnije će se obrazložiti </w:t>
      </w:r>
      <w:r w:rsidR="00E3337B">
        <w:rPr>
          <w:rFonts w:ascii="Times New Roman" w:hAnsi="Times New Roman" w:cs="Times New Roman"/>
          <w:sz w:val="24"/>
          <w:szCs w:val="24"/>
        </w:rPr>
        <w:lastRenderedPageBreak/>
        <w:t>u sljedećem poglavlju, nakon čega će se predstaviti metodologija, a zatim izložiti i analizirati podaci, na osnovi kojih će se na koncu izvući zaključci.</w:t>
      </w:r>
    </w:p>
    <w:p w:rsidR="005C2B75" w:rsidRDefault="005C2B75">
      <w:pPr>
        <w:rPr>
          <w:rFonts w:ascii="Times New Roman" w:hAnsi="Times New Roman" w:cs="Times New Roman"/>
          <w:sz w:val="24"/>
          <w:szCs w:val="24"/>
        </w:rPr>
      </w:pPr>
      <w:r>
        <w:rPr>
          <w:rFonts w:ascii="Times New Roman" w:hAnsi="Times New Roman" w:cs="Times New Roman"/>
          <w:sz w:val="24"/>
          <w:szCs w:val="24"/>
        </w:rPr>
        <w:br w:type="page"/>
      </w:r>
    </w:p>
    <w:p w:rsidR="00184596" w:rsidRDefault="00E32EB8" w:rsidP="005F1895">
      <w:pPr>
        <w:pStyle w:val="Naslov1TimesNewRoman"/>
      </w:pPr>
      <w:bookmarkStart w:id="1" w:name="_Toc513155314"/>
      <w:r>
        <w:lastRenderedPageBreak/>
        <w:t>Polazište</w:t>
      </w:r>
      <w:r w:rsidR="00184596">
        <w:t xml:space="preserve"> i ciljevi</w:t>
      </w:r>
      <w:r w:rsidR="00EA5183" w:rsidRPr="00EA5183">
        <w:t xml:space="preserve"> rada</w:t>
      </w:r>
      <w:bookmarkEnd w:id="1"/>
    </w:p>
    <w:p w:rsidR="00697A8C" w:rsidRDefault="00981430" w:rsidP="002767D3">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Ključan je pojam </w:t>
      </w:r>
      <w:r w:rsidR="00B4726F">
        <w:rPr>
          <w:rFonts w:ascii="Times New Roman" w:hAnsi="Times New Roman" w:cs="Times New Roman"/>
          <w:sz w:val="24"/>
          <w:szCs w:val="24"/>
        </w:rPr>
        <w:t>za naš rad</w:t>
      </w:r>
      <w:r w:rsidR="00A52AAC">
        <w:rPr>
          <w:rFonts w:ascii="Times New Roman" w:hAnsi="Times New Roman" w:cs="Times New Roman"/>
          <w:sz w:val="24"/>
          <w:szCs w:val="24"/>
        </w:rPr>
        <w:t xml:space="preserve"> </w:t>
      </w:r>
      <w:r w:rsidR="00A52AAC" w:rsidRPr="00A52AAC">
        <w:rPr>
          <w:rFonts w:ascii="Times New Roman" w:hAnsi="Times New Roman" w:cs="Times New Roman"/>
          <w:i/>
          <w:sz w:val="24"/>
          <w:szCs w:val="24"/>
        </w:rPr>
        <w:t>jezični savez</w:t>
      </w:r>
      <w:r w:rsidR="00A52AAC">
        <w:rPr>
          <w:rFonts w:ascii="Times New Roman" w:hAnsi="Times New Roman" w:cs="Times New Roman"/>
          <w:sz w:val="24"/>
          <w:szCs w:val="24"/>
        </w:rPr>
        <w:t xml:space="preserve"> ili</w:t>
      </w:r>
      <w:r w:rsidR="00B4726F">
        <w:rPr>
          <w:rFonts w:ascii="Times New Roman" w:hAnsi="Times New Roman" w:cs="Times New Roman"/>
          <w:sz w:val="24"/>
          <w:szCs w:val="24"/>
        </w:rPr>
        <w:t xml:space="preserve"> </w:t>
      </w:r>
      <w:r w:rsidR="00B4726F" w:rsidRPr="00B4726F">
        <w:rPr>
          <w:rFonts w:ascii="Times New Roman" w:hAnsi="Times New Roman" w:cs="Times New Roman"/>
          <w:i/>
          <w:sz w:val="24"/>
          <w:szCs w:val="24"/>
        </w:rPr>
        <w:t>jezična area</w:t>
      </w:r>
      <w:r w:rsidR="00812486">
        <w:rPr>
          <w:rFonts w:ascii="Times New Roman" w:hAnsi="Times New Roman" w:cs="Times New Roman"/>
          <w:sz w:val="24"/>
          <w:szCs w:val="24"/>
        </w:rPr>
        <w:t>, koja se definira kao skup jezik</w:t>
      </w:r>
      <w:r w:rsidR="00812486" w:rsidRPr="006E291E">
        <w:rPr>
          <w:rFonts w:ascii="Times New Roman" w:hAnsi="Times New Roman" w:cs="Times New Roman"/>
          <w:sz w:val="24"/>
          <w:szCs w:val="24"/>
        </w:rPr>
        <w:t>ā</w:t>
      </w:r>
      <w:r w:rsidR="00812486">
        <w:rPr>
          <w:rFonts w:ascii="Times New Roman" w:hAnsi="Times New Roman" w:cs="Times New Roman"/>
          <w:sz w:val="24"/>
          <w:szCs w:val="24"/>
        </w:rPr>
        <w:t xml:space="preserve"> koji se govore na istom ili susjednom području te dijele niz zajedničkih obilježja koja nisu posljedica zajedničkoga podrijetla</w:t>
      </w:r>
      <w:r w:rsidR="00896F02">
        <w:rPr>
          <w:rFonts w:ascii="Times New Roman" w:hAnsi="Times New Roman" w:cs="Times New Roman"/>
          <w:sz w:val="24"/>
          <w:szCs w:val="24"/>
        </w:rPr>
        <w:t xml:space="preserve"> ili jezičnih univerzalija</w:t>
      </w:r>
      <w:r w:rsidR="00812486">
        <w:rPr>
          <w:rFonts w:ascii="Times New Roman" w:hAnsi="Times New Roman" w:cs="Times New Roman"/>
          <w:sz w:val="24"/>
          <w:szCs w:val="24"/>
        </w:rPr>
        <w:t xml:space="preserve">, nego </w:t>
      </w:r>
      <w:r w:rsidR="00896F02">
        <w:rPr>
          <w:rFonts w:ascii="Times New Roman" w:hAnsi="Times New Roman" w:cs="Times New Roman"/>
          <w:sz w:val="24"/>
          <w:szCs w:val="24"/>
        </w:rPr>
        <w:t xml:space="preserve">jezičnih dodira među njima (usp. Campbell 2006: </w:t>
      </w:r>
      <w:r w:rsidR="00E95741">
        <w:rPr>
          <w:rFonts w:ascii="Times New Roman" w:hAnsi="Times New Roman" w:cs="Times New Roman"/>
          <w:sz w:val="24"/>
          <w:szCs w:val="24"/>
        </w:rPr>
        <w:t>454, Matasović 2001: 57).</w:t>
      </w:r>
      <w:r w:rsidR="00910AAB">
        <w:rPr>
          <w:rFonts w:ascii="Times New Roman" w:hAnsi="Times New Roman" w:cs="Times New Roman"/>
          <w:sz w:val="24"/>
          <w:szCs w:val="24"/>
        </w:rPr>
        <w:t xml:space="preserve"> Pripadnost jezičnoj arei nije binarna kategorija, nego se naprotiv može govoriti o jezgrenim i rubnim članovima</w:t>
      </w:r>
      <w:r w:rsidR="00F92663">
        <w:rPr>
          <w:rFonts w:ascii="Times New Roman" w:hAnsi="Times New Roman" w:cs="Times New Roman"/>
          <w:sz w:val="24"/>
          <w:szCs w:val="24"/>
        </w:rPr>
        <w:t xml:space="preserve">, ovisno o broju karakterističnih obilježja koji pojedini jezici imaju. </w:t>
      </w:r>
      <w:r w:rsidR="009E69BD">
        <w:rPr>
          <w:rFonts w:ascii="Times New Roman" w:hAnsi="Times New Roman" w:cs="Times New Roman"/>
          <w:sz w:val="24"/>
          <w:szCs w:val="24"/>
        </w:rPr>
        <w:t xml:space="preserve">Klasični je primjer </w:t>
      </w:r>
      <w:r w:rsidR="00910AAB">
        <w:rPr>
          <w:rFonts w:ascii="Times New Roman" w:hAnsi="Times New Roman" w:cs="Times New Roman"/>
          <w:sz w:val="24"/>
          <w:szCs w:val="24"/>
        </w:rPr>
        <w:t>jezične</w:t>
      </w:r>
      <w:r w:rsidR="00A52AAC">
        <w:rPr>
          <w:rFonts w:ascii="Times New Roman" w:hAnsi="Times New Roman" w:cs="Times New Roman"/>
          <w:sz w:val="24"/>
          <w:szCs w:val="24"/>
        </w:rPr>
        <w:t xml:space="preserve"> </w:t>
      </w:r>
      <w:r w:rsidR="00910AAB">
        <w:rPr>
          <w:rFonts w:ascii="Times New Roman" w:hAnsi="Times New Roman" w:cs="Times New Roman"/>
          <w:sz w:val="24"/>
          <w:szCs w:val="24"/>
        </w:rPr>
        <w:t>aree tzv.</w:t>
      </w:r>
      <w:r w:rsidR="00A52AAC">
        <w:rPr>
          <w:rFonts w:ascii="Times New Roman" w:hAnsi="Times New Roman" w:cs="Times New Roman"/>
          <w:sz w:val="24"/>
          <w:szCs w:val="24"/>
        </w:rPr>
        <w:t xml:space="preserve"> balkanski jezični savez,</w:t>
      </w:r>
      <w:r w:rsidR="00486356">
        <w:rPr>
          <w:rFonts w:ascii="Times New Roman" w:hAnsi="Times New Roman" w:cs="Times New Roman"/>
          <w:sz w:val="24"/>
          <w:szCs w:val="24"/>
        </w:rPr>
        <w:t xml:space="preserve"> koji čine </w:t>
      </w:r>
      <w:r w:rsidR="00D17FF8">
        <w:rPr>
          <w:rFonts w:ascii="Times New Roman" w:hAnsi="Times New Roman" w:cs="Times New Roman"/>
          <w:sz w:val="24"/>
          <w:szCs w:val="24"/>
        </w:rPr>
        <w:t>albanski</w:t>
      </w:r>
      <w:r w:rsidR="00486356">
        <w:rPr>
          <w:rFonts w:ascii="Times New Roman" w:hAnsi="Times New Roman" w:cs="Times New Roman"/>
          <w:sz w:val="24"/>
          <w:szCs w:val="24"/>
        </w:rPr>
        <w:t>, bugarski</w:t>
      </w:r>
      <w:r w:rsidR="00D17FF8">
        <w:rPr>
          <w:rFonts w:ascii="Times New Roman" w:hAnsi="Times New Roman" w:cs="Times New Roman"/>
          <w:sz w:val="24"/>
          <w:szCs w:val="24"/>
        </w:rPr>
        <w:t xml:space="preserve">, makedonski, torlački srpski, novogrčki i rumunjski, a </w:t>
      </w:r>
      <w:r w:rsidR="00A52AAC">
        <w:rPr>
          <w:rFonts w:ascii="Times New Roman" w:hAnsi="Times New Roman" w:cs="Times New Roman"/>
          <w:sz w:val="24"/>
          <w:szCs w:val="24"/>
        </w:rPr>
        <w:t>prepoznat</w:t>
      </w:r>
      <w:r w:rsidR="00D17FF8">
        <w:rPr>
          <w:rFonts w:ascii="Times New Roman" w:hAnsi="Times New Roman" w:cs="Times New Roman"/>
          <w:sz w:val="24"/>
          <w:szCs w:val="24"/>
        </w:rPr>
        <w:t xml:space="preserve"> je</w:t>
      </w:r>
      <w:r w:rsidR="00A52AAC">
        <w:rPr>
          <w:rFonts w:ascii="Times New Roman" w:hAnsi="Times New Roman" w:cs="Times New Roman"/>
          <w:sz w:val="24"/>
          <w:szCs w:val="24"/>
        </w:rPr>
        <w:t xml:space="preserve"> još u 19. stoljeću</w:t>
      </w:r>
      <w:r w:rsidR="00D17FF8">
        <w:rPr>
          <w:rFonts w:ascii="Times New Roman" w:hAnsi="Times New Roman" w:cs="Times New Roman"/>
          <w:sz w:val="24"/>
          <w:szCs w:val="24"/>
        </w:rPr>
        <w:t>.</w:t>
      </w:r>
      <w:r w:rsidR="00A52AAC">
        <w:rPr>
          <w:rFonts w:ascii="Times New Roman" w:hAnsi="Times New Roman" w:cs="Times New Roman"/>
          <w:sz w:val="24"/>
          <w:szCs w:val="24"/>
        </w:rPr>
        <w:t xml:space="preserve"> </w:t>
      </w:r>
      <w:r w:rsidR="00D17FF8">
        <w:rPr>
          <w:rFonts w:ascii="Times New Roman" w:hAnsi="Times New Roman" w:cs="Times New Roman"/>
          <w:sz w:val="24"/>
          <w:szCs w:val="24"/>
        </w:rPr>
        <w:t>T</w:t>
      </w:r>
      <w:r w:rsidR="00A52AAC">
        <w:rPr>
          <w:rFonts w:ascii="Times New Roman" w:hAnsi="Times New Roman" w:cs="Times New Roman"/>
          <w:sz w:val="24"/>
          <w:szCs w:val="24"/>
        </w:rPr>
        <w:t xml:space="preserve">ek je krajem 20. stoljeća osviješteno da se i o čitavoj Europi može govoriti kao jezičnoj arei (Haspelmath 2001: 1492). Ta se jezična area obično naziva </w:t>
      </w:r>
      <w:r w:rsidR="004F4AD4" w:rsidRPr="004F4AD4">
        <w:rPr>
          <w:rFonts w:ascii="Times New Roman" w:hAnsi="Times New Roman" w:cs="Times New Roman"/>
          <w:i/>
          <w:sz w:val="24"/>
          <w:szCs w:val="24"/>
        </w:rPr>
        <w:t>standardnim prosječnim europskim</w:t>
      </w:r>
      <w:r w:rsidR="004F4AD4">
        <w:rPr>
          <w:rFonts w:ascii="Times New Roman" w:hAnsi="Times New Roman" w:cs="Times New Roman"/>
          <w:sz w:val="24"/>
          <w:szCs w:val="24"/>
        </w:rPr>
        <w:t xml:space="preserve"> (</w:t>
      </w:r>
      <w:r w:rsidR="00EA6C18">
        <w:rPr>
          <w:rFonts w:ascii="Times New Roman" w:hAnsi="Times New Roman" w:cs="Times New Roman"/>
          <w:sz w:val="24"/>
          <w:szCs w:val="24"/>
        </w:rPr>
        <w:t xml:space="preserve">kratica </w:t>
      </w:r>
      <w:r w:rsidR="00EA6C18" w:rsidRPr="00EA6C18">
        <w:rPr>
          <w:rFonts w:ascii="Times New Roman" w:hAnsi="Times New Roman" w:cs="Times New Roman"/>
          <w:i/>
          <w:sz w:val="24"/>
          <w:szCs w:val="24"/>
        </w:rPr>
        <w:t>SPE</w:t>
      </w:r>
      <w:r w:rsidR="00EA6C18">
        <w:rPr>
          <w:rFonts w:ascii="Times New Roman" w:hAnsi="Times New Roman" w:cs="Times New Roman"/>
          <w:sz w:val="24"/>
          <w:szCs w:val="24"/>
        </w:rPr>
        <w:t xml:space="preserve">, </w:t>
      </w:r>
      <w:r w:rsidR="004F4AD4">
        <w:rPr>
          <w:rFonts w:ascii="Times New Roman" w:hAnsi="Times New Roman" w:cs="Times New Roman"/>
          <w:sz w:val="24"/>
          <w:szCs w:val="24"/>
        </w:rPr>
        <w:t xml:space="preserve">engleski </w:t>
      </w:r>
      <w:r w:rsidR="004F4AD4" w:rsidRPr="004F4AD4">
        <w:rPr>
          <w:rFonts w:ascii="Times New Roman" w:hAnsi="Times New Roman" w:cs="Times New Roman"/>
          <w:i/>
          <w:sz w:val="24"/>
          <w:szCs w:val="24"/>
        </w:rPr>
        <w:t>Standard Average European</w:t>
      </w:r>
      <w:r w:rsidR="004F4AD4">
        <w:rPr>
          <w:rFonts w:ascii="Times New Roman" w:hAnsi="Times New Roman" w:cs="Times New Roman"/>
          <w:sz w:val="24"/>
          <w:szCs w:val="24"/>
        </w:rPr>
        <w:t xml:space="preserve">, </w:t>
      </w:r>
      <w:r w:rsidR="004F4AD4" w:rsidRPr="004F4AD4">
        <w:rPr>
          <w:rFonts w:ascii="Times New Roman" w:hAnsi="Times New Roman" w:cs="Times New Roman"/>
          <w:i/>
          <w:sz w:val="24"/>
          <w:szCs w:val="24"/>
        </w:rPr>
        <w:t>SAE</w:t>
      </w:r>
      <w:r w:rsidR="004F4AD4">
        <w:rPr>
          <w:rFonts w:ascii="Times New Roman" w:hAnsi="Times New Roman" w:cs="Times New Roman"/>
          <w:sz w:val="24"/>
          <w:szCs w:val="24"/>
        </w:rPr>
        <w:t xml:space="preserve">), a određena je nizom obilježja, od kojih su mnoga rijetka u jezicima svijeta. </w:t>
      </w:r>
      <w:r w:rsidR="002767D3">
        <w:rPr>
          <w:rFonts w:ascii="Times New Roman" w:hAnsi="Times New Roman" w:cs="Times New Roman"/>
          <w:sz w:val="24"/>
          <w:szCs w:val="24"/>
        </w:rPr>
        <w:t>Iako najveći dio</w:t>
      </w:r>
      <w:r w:rsidR="00E32EB8">
        <w:rPr>
          <w:rFonts w:ascii="Times New Roman" w:hAnsi="Times New Roman" w:cs="Times New Roman"/>
          <w:sz w:val="24"/>
          <w:szCs w:val="24"/>
        </w:rPr>
        <w:t xml:space="preserve"> jezik</w:t>
      </w:r>
      <w:r w:rsidR="00E32EB8" w:rsidRPr="006E291E">
        <w:rPr>
          <w:rFonts w:ascii="Times New Roman" w:hAnsi="Times New Roman" w:cs="Times New Roman"/>
          <w:sz w:val="24"/>
          <w:szCs w:val="24"/>
        </w:rPr>
        <w:t>ā</w:t>
      </w:r>
      <w:r w:rsidR="002767D3">
        <w:rPr>
          <w:rFonts w:ascii="Times New Roman" w:hAnsi="Times New Roman" w:cs="Times New Roman"/>
          <w:sz w:val="24"/>
          <w:szCs w:val="24"/>
        </w:rPr>
        <w:t xml:space="preserve"> </w:t>
      </w:r>
      <w:r w:rsidR="00D2014B">
        <w:rPr>
          <w:rFonts w:ascii="Times New Roman" w:hAnsi="Times New Roman" w:cs="Times New Roman"/>
          <w:sz w:val="24"/>
          <w:szCs w:val="24"/>
        </w:rPr>
        <w:t>SPE-a</w:t>
      </w:r>
      <w:r w:rsidR="002767D3">
        <w:rPr>
          <w:rFonts w:ascii="Times New Roman" w:hAnsi="Times New Roman" w:cs="Times New Roman"/>
          <w:sz w:val="24"/>
          <w:szCs w:val="24"/>
        </w:rPr>
        <w:t xml:space="preserve"> pripada indoeuropskoj jezičnoj porodici, većina njegovih obilježja sigurno nije naslijeđena iz praindoeuropskoga</w:t>
      </w:r>
      <w:r w:rsidR="00951824">
        <w:rPr>
          <w:rFonts w:ascii="Times New Roman" w:hAnsi="Times New Roman" w:cs="Times New Roman"/>
          <w:sz w:val="24"/>
          <w:szCs w:val="24"/>
        </w:rPr>
        <w:t xml:space="preserve"> (Haspelmath 1998: 285)</w:t>
      </w:r>
      <w:r w:rsidR="002767D3">
        <w:rPr>
          <w:rFonts w:ascii="Times New Roman" w:hAnsi="Times New Roman" w:cs="Times New Roman"/>
          <w:sz w:val="24"/>
          <w:szCs w:val="24"/>
        </w:rPr>
        <w:t>.</w:t>
      </w:r>
    </w:p>
    <w:p w:rsidR="00910AAB" w:rsidRDefault="00910AAB" w:rsidP="002767D3">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Haspelmath </w:t>
      </w:r>
      <w:r w:rsidR="00F92663">
        <w:rPr>
          <w:rFonts w:ascii="Times New Roman" w:hAnsi="Times New Roman" w:cs="Times New Roman"/>
          <w:sz w:val="24"/>
          <w:szCs w:val="24"/>
        </w:rPr>
        <w:t xml:space="preserve">(2001: 1505) određuje pripadnost jezika SPE-u </w:t>
      </w:r>
      <w:r w:rsidR="002432EE">
        <w:rPr>
          <w:rFonts w:ascii="Times New Roman" w:hAnsi="Times New Roman" w:cs="Times New Roman"/>
          <w:sz w:val="24"/>
          <w:szCs w:val="24"/>
        </w:rPr>
        <w:t>prema jedanaes</w:t>
      </w:r>
      <w:r w:rsidR="00E00453">
        <w:rPr>
          <w:rFonts w:ascii="Times New Roman" w:hAnsi="Times New Roman" w:cs="Times New Roman"/>
          <w:sz w:val="24"/>
          <w:szCs w:val="24"/>
        </w:rPr>
        <w:t>t obilježja. Ustvrđuje da su s devet</w:t>
      </w:r>
      <w:r w:rsidR="002432EE">
        <w:rPr>
          <w:rFonts w:ascii="Times New Roman" w:hAnsi="Times New Roman" w:cs="Times New Roman"/>
          <w:sz w:val="24"/>
          <w:szCs w:val="24"/>
        </w:rPr>
        <w:t xml:space="preserve"> obilježja jezgreni članovi francuski i njemački, slijede nizozemski, albanski i zapdnomediteranski romanski jezici s </w:t>
      </w:r>
      <w:r w:rsidR="00E00453">
        <w:rPr>
          <w:rFonts w:ascii="Times New Roman" w:hAnsi="Times New Roman" w:cs="Times New Roman"/>
          <w:sz w:val="24"/>
          <w:szCs w:val="24"/>
        </w:rPr>
        <w:t>osam</w:t>
      </w:r>
      <w:r w:rsidR="002432EE">
        <w:rPr>
          <w:rFonts w:ascii="Times New Roman" w:hAnsi="Times New Roman" w:cs="Times New Roman"/>
          <w:sz w:val="24"/>
          <w:szCs w:val="24"/>
        </w:rPr>
        <w:t xml:space="preserve"> obilježja pa </w:t>
      </w:r>
      <w:r w:rsidR="00E00453">
        <w:rPr>
          <w:rFonts w:ascii="Times New Roman" w:hAnsi="Times New Roman" w:cs="Times New Roman"/>
          <w:sz w:val="24"/>
          <w:szCs w:val="24"/>
        </w:rPr>
        <w:t xml:space="preserve">engleski te </w:t>
      </w:r>
      <w:r w:rsidR="00D2014B">
        <w:rPr>
          <w:rFonts w:ascii="Times New Roman" w:hAnsi="Times New Roman" w:cs="Times New Roman"/>
          <w:sz w:val="24"/>
          <w:szCs w:val="24"/>
        </w:rPr>
        <w:t>novo</w:t>
      </w:r>
      <w:r w:rsidR="00E00453">
        <w:rPr>
          <w:rFonts w:ascii="Times New Roman" w:hAnsi="Times New Roman" w:cs="Times New Roman"/>
          <w:sz w:val="24"/>
          <w:szCs w:val="24"/>
        </w:rPr>
        <w:t>grčki i rumunjski s njih sedam. Periferniji su članovi sjevernogermanski jezici i češki sa šest obilježja te ostali baltoslavenski jezici i mađarski s pet obilježja. Izvan SPE-a ostali su keltski jezici, koji imaju između nijednog i dva obilježja, te turski i uralski jezici osim mađarskoga, koji nemaju nijedno</w:t>
      </w:r>
      <w:r w:rsidR="00263832">
        <w:rPr>
          <w:rFonts w:ascii="Times New Roman" w:hAnsi="Times New Roman" w:cs="Times New Roman"/>
          <w:sz w:val="24"/>
          <w:szCs w:val="24"/>
        </w:rPr>
        <w:t xml:space="preserve"> od jedanaest</w:t>
      </w:r>
      <w:r w:rsidR="00E00453">
        <w:rPr>
          <w:rFonts w:ascii="Times New Roman" w:hAnsi="Times New Roman" w:cs="Times New Roman"/>
          <w:sz w:val="24"/>
          <w:szCs w:val="24"/>
        </w:rPr>
        <w:t xml:space="preserve"> obilježj</w:t>
      </w:r>
      <w:r w:rsidR="00263832">
        <w:rPr>
          <w:rFonts w:ascii="Times New Roman" w:hAnsi="Times New Roman" w:cs="Times New Roman"/>
          <w:sz w:val="24"/>
          <w:szCs w:val="24"/>
        </w:rPr>
        <w:t>a</w:t>
      </w:r>
      <w:r w:rsidR="00E00453">
        <w:rPr>
          <w:rFonts w:ascii="Times New Roman" w:hAnsi="Times New Roman" w:cs="Times New Roman"/>
          <w:sz w:val="24"/>
          <w:szCs w:val="24"/>
        </w:rPr>
        <w:t>.</w:t>
      </w:r>
      <w:r w:rsidR="00486356">
        <w:rPr>
          <w:rFonts w:ascii="Times New Roman" w:hAnsi="Times New Roman" w:cs="Times New Roman"/>
          <w:sz w:val="24"/>
          <w:szCs w:val="24"/>
        </w:rPr>
        <w:t xml:space="preserve"> Iz izloženoga proizlazi, što Haspelmath i ističe, </w:t>
      </w:r>
      <w:r w:rsidR="00D2014B">
        <w:rPr>
          <w:rFonts w:ascii="Times New Roman" w:hAnsi="Times New Roman" w:cs="Times New Roman"/>
          <w:sz w:val="24"/>
          <w:szCs w:val="24"/>
        </w:rPr>
        <w:t>da neki jezici balkanskoga jezičnog saveza ujedno imaju i velik broj obilježja SPE-a.</w:t>
      </w:r>
    </w:p>
    <w:p w:rsidR="00697A8C" w:rsidRDefault="00132D9B" w:rsidP="002767D3">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U Matasović (2001: 63)</w:t>
      </w:r>
      <w:r w:rsidR="00595F48">
        <w:rPr>
          <w:rFonts w:ascii="Times New Roman" w:hAnsi="Times New Roman" w:cs="Times New Roman"/>
          <w:sz w:val="24"/>
          <w:szCs w:val="24"/>
        </w:rPr>
        <w:t xml:space="preserve"> i Matasović (2002: 65) iznose</w:t>
      </w:r>
      <w:r>
        <w:rPr>
          <w:rFonts w:ascii="Times New Roman" w:hAnsi="Times New Roman" w:cs="Times New Roman"/>
          <w:sz w:val="24"/>
          <w:szCs w:val="24"/>
        </w:rPr>
        <w:t xml:space="preserve"> se tez</w:t>
      </w:r>
      <w:r w:rsidR="00595F48">
        <w:rPr>
          <w:rFonts w:ascii="Times New Roman" w:hAnsi="Times New Roman" w:cs="Times New Roman"/>
          <w:sz w:val="24"/>
          <w:szCs w:val="24"/>
        </w:rPr>
        <w:t>e</w:t>
      </w:r>
      <w:r>
        <w:rPr>
          <w:rFonts w:ascii="Times New Roman" w:hAnsi="Times New Roman" w:cs="Times New Roman"/>
          <w:sz w:val="24"/>
          <w:szCs w:val="24"/>
        </w:rPr>
        <w:t xml:space="preserve"> da pragmatički motivirana jezična obilježja imaju veliku arealnu difuznost,</w:t>
      </w:r>
      <w:r w:rsidR="00AF7A09">
        <w:rPr>
          <w:rFonts w:ascii="Times New Roman" w:hAnsi="Times New Roman" w:cs="Times New Roman"/>
          <w:sz w:val="24"/>
          <w:szCs w:val="24"/>
        </w:rPr>
        <w:t xml:space="preserve"> a nemaju dijakronijsku stabilnost, što znači da se </w:t>
      </w:r>
      <w:r>
        <w:rPr>
          <w:rFonts w:ascii="Times New Roman" w:hAnsi="Times New Roman" w:cs="Times New Roman"/>
          <w:sz w:val="24"/>
          <w:szCs w:val="24"/>
        </w:rPr>
        <w:t>često preuzimaju iz jezika u jezik</w:t>
      </w:r>
      <w:r w:rsidR="00AF7A09">
        <w:rPr>
          <w:rFonts w:ascii="Times New Roman" w:hAnsi="Times New Roman" w:cs="Times New Roman"/>
          <w:sz w:val="24"/>
          <w:szCs w:val="24"/>
        </w:rPr>
        <w:t xml:space="preserve"> i lako mijenjaju</w:t>
      </w:r>
      <w:r>
        <w:rPr>
          <w:rFonts w:ascii="Times New Roman" w:hAnsi="Times New Roman" w:cs="Times New Roman"/>
          <w:sz w:val="24"/>
          <w:szCs w:val="24"/>
        </w:rPr>
        <w:t xml:space="preserve">. Budući da </w:t>
      </w:r>
      <w:r w:rsidR="00454451">
        <w:rPr>
          <w:rFonts w:ascii="Times New Roman" w:hAnsi="Times New Roman" w:cs="Times New Roman"/>
          <w:sz w:val="24"/>
          <w:szCs w:val="24"/>
        </w:rPr>
        <w:t>je</w:t>
      </w:r>
      <w:r>
        <w:rPr>
          <w:rFonts w:ascii="Times New Roman" w:hAnsi="Times New Roman" w:cs="Times New Roman"/>
          <w:sz w:val="24"/>
          <w:szCs w:val="24"/>
        </w:rPr>
        <w:t xml:space="preserve"> strategija formuliranja polarnih pitanja izravno </w:t>
      </w:r>
      <w:r w:rsidR="00454451">
        <w:rPr>
          <w:rFonts w:ascii="Times New Roman" w:hAnsi="Times New Roman" w:cs="Times New Roman"/>
          <w:sz w:val="24"/>
          <w:szCs w:val="24"/>
        </w:rPr>
        <w:t>povezana</w:t>
      </w:r>
      <w:r>
        <w:rPr>
          <w:rFonts w:ascii="Times New Roman" w:hAnsi="Times New Roman" w:cs="Times New Roman"/>
          <w:sz w:val="24"/>
          <w:szCs w:val="24"/>
        </w:rPr>
        <w:t xml:space="preserve"> </w:t>
      </w:r>
      <w:r w:rsidR="00454451">
        <w:rPr>
          <w:rFonts w:ascii="Times New Roman" w:hAnsi="Times New Roman" w:cs="Times New Roman"/>
          <w:sz w:val="24"/>
          <w:szCs w:val="24"/>
        </w:rPr>
        <w:t>s</w:t>
      </w:r>
      <w:r w:rsidR="00062BC3">
        <w:rPr>
          <w:rFonts w:ascii="Times New Roman" w:hAnsi="Times New Roman" w:cs="Times New Roman"/>
          <w:sz w:val="24"/>
          <w:szCs w:val="24"/>
        </w:rPr>
        <w:t xml:space="preserve"> vrst</w:t>
      </w:r>
      <w:r w:rsidR="00454451">
        <w:rPr>
          <w:rFonts w:ascii="Times New Roman" w:hAnsi="Times New Roman" w:cs="Times New Roman"/>
          <w:sz w:val="24"/>
          <w:szCs w:val="24"/>
        </w:rPr>
        <w:t>om</w:t>
      </w:r>
      <w:r w:rsidR="00062BC3">
        <w:rPr>
          <w:rFonts w:ascii="Times New Roman" w:hAnsi="Times New Roman" w:cs="Times New Roman"/>
          <w:sz w:val="24"/>
          <w:szCs w:val="24"/>
        </w:rPr>
        <w:t xml:space="preserve"> govornoga čina te je kao takva izrazito pragmatički </w:t>
      </w:r>
      <w:r w:rsidR="00C31466">
        <w:rPr>
          <w:rFonts w:ascii="Times New Roman" w:hAnsi="Times New Roman" w:cs="Times New Roman"/>
          <w:sz w:val="24"/>
          <w:szCs w:val="24"/>
        </w:rPr>
        <w:t>motivirana</w:t>
      </w:r>
      <w:r w:rsidR="00EA169B">
        <w:rPr>
          <w:rFonts w:ascii="Times New Roman" w:hAnsi="Times New Roman" w:cs="Times New Roman"/>
          <w:sz w:val="24"/>
          <w:szCs w:val="24"/>
        </w:rPr>
        <w:t xml:space="preserve">, polazeći od Matasovićeve teze, </w:t>
      </w:r>
      <w:r w:rsidR="00C31466">
        <w:rPr>
          <w:rFonts w:ascii="Times New Roman" w:hAnsi="Times New Roman" w:cs="Times New Roman"/>
          <w:sz w:val="24"/>
          <w:szCs w:val="24"/>
        </w:rPr>
        <w:t>pretpostavlja</w:t>
      </w:r>
      <w:r w:rsidR="00EA169B">
        <w:rPr>
          <w:rFonts w:ascii="Times New Roman" w:hAnsi="Times New Roman" w:cs="Times New Roman"/>
          <w:sz w:val="24"/>
          <w:szCs w:val="24"/>
        </w:rPr>
        <w:t xml:space="preserve"> se da će biti arealno difuzna.</w:t>
      </w:r>
      <w:r w:rsidR="00C31466">
        <w:rPr>
          <w:rFonts w:ascii="Times New Roman" w:hAnsi="Times New Roman" w:cs="Times New Roman"/>
          <w:sz w:val="24"/>
          <w:szCs w:val="24"/>
        </w:rPr>
        <w:t xml:space="preserve"> Iz toga proizlazi kako se</w:t>
      </w:r>
      <w:r w:rsidR="00004AD6">
        <w:rPr>
          <w:rFonts w:ascii="Times New Roman" w:hAnsi="Times New Roman" w:cs="Times New Roman"/>
          <w:sz w:val="24"/>
          <w:szCs w:val="24"/>
        </w:rPr>
        <w:t xml:space="preserve"> može očekivati</w:t>
      </w:r>
      <w:r w:rsidR="00C31466">
        <w:rPr>
          <w:rFonts w:ascii="Times New Roman" w:hAnsi="Times New Roman" w:cs="Times New Roman"/>
          <w:sz w:val="24"/>
          <w:szCs w:val="24"/>
        </w:rPr>
        <w:t xml:space="preserve"> da će </w:t>
      </w:r>
      <w:r w:rsidR="00004AD6">
        <w:rPr>
          <w:rFonts w:ascii="Times New Roman" w:hAnsi="Times New Roman" w:cs="Times New Roman"/>
          <w:sz w:val="24"/>
          <w:szCs w:val="24"/>
        </w:rPr>
        <w:t>u standardnom prosječnom europskom biti proširen jedan tip upitne strategije</w:t>
      </w:r>
      <w:r w:rsidR="00005F5A">
        <w:rPr>
          <w:rFonts w:ascii="Times New Roman" w:hAnsi="Times New Roman" w:cs="Times New Roman"/>
          <w:sz w:val="24"/>
          <w:szCs w:val="24"/>
        </w:rPr>
        <w:t xml:space="preserve">. Haspelmath (2001: 1501) doista spominje premještanje glagola na početak rečenice u polarnim pitanjima kao „vjerojatno“ obilježje </w:t>
      </w:r>
      <w:r w:rsidR="00F92663">
        <w:rPr>
          <w:rFonts w:ascii="Times New Roman" w:hAnsi="Times New Roman" w:cs="Times New Roman"/>
          <w:sz w:val="24"/>
          <w:szCs w:val="24"/>
        </w:rPr>
        <w:t>SPE-a</w:t>
      </w:r>
      <w:r w:rsidR="00005F5A">
        <w:rPr>
          <w:rFonts w:ascii="Times New Roman" w:hAnsi="Times New Roman" w:cs="Times New Roman"/>
          <w:sz w:val="24"/>
          <w:szCs w:val="24"/>
        </w:rPr>
        <w:t>, no ne uvrštava ga u glavna obilježja prema kojima određuje areu niti detaljnije opisuje njegovu rasprostranjenost.</w:t>
      </w:r>
      <w:r w:rsidR="00E14207">
        <w:rPr>
          <w:rFonts w:ascii="Times New Roman" w:hAnsi="Times New Roman" w:cs="Times New Roman"/>
          <w:sz w:val="24"/>
          <w:szCs w:val="24"/>
        </w:rPr>
        <w:t xml:space="preserve"> Već spomenuta</w:t>
      </w:r>
      <w:r w:rsidR="00005F5A">
        <w:rPr>
          <w:rFonts w:ascii="Times New Roman" w:hAnsi="Times New Roman" w:cs="Times New Roman"/>
          <w:sz w:val="24"/>
          <w:szCs w:val="24"/>
        </w:rPr>
        <w:t xml:space="preserve"> Dryerova (2013a) studija pokazuje da </w:t>
      </w:r>
      <w:r w:rsidR="00E14207">
        <w:rPr>
          <w:rFonts w:ascii="Times New Roman" w:hAnsi="Times New Roman" w:cs="Times New Roman"/>
          <w:sz w:val="24"/>
          <w:szCs w:val="24"/>
        </w:rPr>
        <w:t>su jezici u kojima se polarna pitanja kodiraju jedino po</w:t>
      </w:r>
      <w:r w:rsidR="00710CBF">
        <w:rPr>
          <w:rFonts w:ascii="Times New Roman" w:hAnsi="Times New Roman" w:cs="Times New Roman"/>
          <w:sz w:val="24"/>
          <w:szCs w:val="24"/>
        </w:rPr>
        <w:t>sebnim redom riječi vrlo rijetki</w:t>
      </w:r>
      <w:r w:rsidR="00E14207">
        <w:rPr>
          <w:rFonts w:ascii="Times New Roman" w:hAnsi="Times New Roman" w:cs="Times New Roman"/>
          <w:sz w:val="24"/>
          <w:szCs w:val="24"/>
        </w:rPr>
        <w:t xml:space="preserve"> na svijetu, a od trinaest takvih jezika</w:t>
      </w:r>
      <w:r w:rsidR="00710CBF">
        <w:rPr>
          <w:rFonts w:ascii="Times New Roman" w:hAnsi="Times New Roman" w:cs="Times New Roman"/>
          <w:sz w:val="24"/>
          <w:szCs w:val="24"/>
        </w:rPr>
        <w:t xml:space="preserve"> u </w:t>
      </w:r>
      <w:r w:rsidR="00710CBF">
        <w:rPr>
          <w:rFonts w:ascii="Times New Roman" w:hAnsi="Times New Roman" w:cs="Times New Roman"/>
          <w:sz w:val="24"/>
          <w:szCs w:val="24"/>
        </w:rPr>
        <w:lastRenderedPageBreak/>
        <w:t>uzorku</w:t>
      </w:r>
      <w:r w:rsidR="00E14207">
        <w:rPr>
          <w:rFonts w:ascii="Times New Roman" w:hAnsi="Times New Roman" w:cs="Times New Roman"/>
          <w:sz w:val="24"/>
          <w:szCs w:val="24"/>
        </w:rPr>
        <w:t xml:space="preserve">, devet ih je u Europi. </w:t>
      </w:r>
      <w:r w:rsidR="00710CBF">
        <w:rPr>
          <w:rFonts w:ascii="Times New Roman" w:hAnsi="Times New Roman" w:cs="Times New Roman"/>
          <w:sz w:val="24"/>
          <w:szCs w:val="24"/>
        </w:rPr>
        <w:t xml:space="preserve">Dryerovi podaci </w:t>
      </w:r>
      <w:r w:rsidR="00A44811">
        <w:rPr>
          <w:rFonts w:ascii="Times New Roman" w:hAnsi="Times New Roman" w:cs="Times New Roman"/>
          <w:sz w:val="24"/>
          <w:szCs w:val="24"/>
        </w:rPr>
        <w:t xml:space="preserve">stoga govore u prilog tezi da rasprostranjenost pomicanja glagola na početak rečenice kao upitne strategije u Europi treba pripisati arealnosti. Međutim, on jezike koji uz poseban red riječi imaju i upitnu česticu svodi pod tip s upitnom česticom te zbog toga ne prikazuje sasvim vjerno koliko je pomicanje glagola </w:t>
      </w:r>
      <w:r w:rsidR="00234D9A">
        <w:rPr>
          <w:rFonts w:ascii="Times New Roman" w:hAnsi="Times New Roman" w:cs="Times New Roman"/>
          <w:sz w:val="24"/>
          <w:szCs w:val="24"/>
        </w:rPr>
        <w:t>u polarnim pitanjima</w:t>
      </w:r>
      <w:r w:rsidR="00A44811">
        <w:rPr>
          <w:rFonts w:ascii="Times New Roman" w:hAnsi="Times New Roman" w:cs="Times New Roman"/>
          <w:sz w:val="24"/>
          <w:szCs w:val="24"/>
        </w:rPr>
        <w:t xml:space="preserve"> prošireno po Europi.</w:t>
      </w:r>
    </w:p>
    <w:p w:rsidR="00017457" w:rsidRDefault="001B4C3E" w:rsidP="002767D3">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Cilj je ovoga rada opisati strategije za postavljanje polarnih pitanja u hrvatskome i</w:t>
      </w:r>
      <w:r w:rsidR="00B6601E">
        <w:rPr>
          <w:rFonts w:ascii="Times New Roman" w:hAnsi="Times New Roman" w:cs="Times New Roman"/>
          <w:sz w:val="24"/>
          <w:szCs w:val="24"/>
        </w:rPr>
        <w:t xml:space="preserve"> ući u trag njihovu razvoj kroz povijest te</w:t>
      </w:r>
      <w:r>
        <w:rPr>
          <w:rFonts w:ascii="Times New Roman" w:hAnsi="Times New Roman" w:cs="Times New Roman"/>
          <w:sz w:val="24"/>
          <w:szCs w:val="24"/>
        </w:rPr>
        <w:t xml:space="preserve"> prikazati koji su tipovi strategija zastupljeni u drugim europskim jezicima kako bi se hrvatski mogao staviti u arealni kontekst. Razmotrit će se i suvremeni i stari jezici</w:t>
      </w:r>
      <w:r w:rsidR="00E32EB8">
        <w:rPr>
          <w:rFonts w:ascii="Times New Roman" w:hAnsi="Times New Roman" w:cs="Times New Roman"/>
          <w:sz w:val="24"/>
          <w:szCs w:val="24"/>
        </w:rPr>
        <w:t xml:space="preserve"> da bi se moglo doći do zaključaka o tome koja su obilježja starija u kojoj užoj genetskoj jezičnoj skupini te slijedom toga koji su mogući </w:t>
      </w:r>
      <w:r w:rsidR="00E36F83">
        <w:rPr>
          <w:rFonts w:ascii="Times New Roman" w:hAnsi="Times New Roman" w:cs="Times New Roman"/>
          <w:sz w:val="24"/>
          <w:szCs w:val="24"/>
        </w:rPr>
        <w:t>smjerovi međujezičnih utjecaja</w:t>
      </w:r>
      <w:r w:rsidR="00B6601E">
        <w:rPr>
          <w:rFonts w:ascii="Times New Roman" w:hAnsi="Times New Roman" w:cs="Times New Roman"/>
          <w:sz w:val="24"/>
          <w:szCs w:val="24"/>
        </w:rPr>
        <w:t>, kao i kakve su promjene u sustavima polarnih pitanja posvjedočene.</w:t>
      </w:r>
      <w:r w:rsidR="00E36F83">
        <w:rPr>
          <w:rFonts w:ascii="Times New Roman" w:hAnsi="Times New Roman" w:cs="Times New Roman"/>
          <w:sz w:val="24"/>
          <w:szCs w:val="24"/>
        </w:rPr>
        <w:t xml:space="preserve"> U tom bi smislu rad trebao pridonijeti boljemu razumijevanju </w:t>
      </w:r>
      <w:r w:rsidR="00626CFD">
        <w:rPr>
          <w:rFonts w:ascii="Times New Roman" w:hAnsi="Times New Roman" w:cs="Times New Roman"/>
          <w:sz w:val="24"/>
          <w:szCs w:val="24"/>
        </w:rPr>
        <w:t>arealnih utjecaja kojima je hrvatski bio izložen i njegova položaja unutar europske jezične aree, a istovremeno bi trebao biti i skroman doprinos raspravi o obilježjima standardnoga prosječnog europskog.</w:t>
      </w:r>
    </w:p>
    <w:p w:rsidR="00017457" w:rsidRDefault="00017457">
      <w:pPr>
        <w:rPr>
          <w:rFonts w:ascii="Times New Roman" w:hAnsi="Times New Roman" w:cs="Times New Roman"/>
          <w:sz w:val="24"/>
          <w:szCs w:val="24"/>
        </w:rPr>
      </w:pPr>
      <w:r>
        <w:rPr>
          <w:rFonts w:ascii="Times New Roman" w:hAnsi="Times New Roman" w:cs="Times New Roman"/>
          <w:sz w:val="24"/>
          <w:szCs w:val="24"/>
        </w:rPr>
        <w:br w:type="page"/>
      </w:r>
    </w:p>
    <w:p w:rsidR="001B4C3E" w:rsidRDefault="00017457" w:rsidP="005F1895">
      <w:pPr>
        <w:pStyle w:val="Naslov1TimesNewRoman"/>
      </w:pPr>
      <w:bookmarkStart w:id="2" w:name="_Toc513155315"/>
      <w:r w:rsidRPr="00017457">
        <w:lastRenderedPageBreak/>
        <w:t>Metodologija</w:t>
      </w:r>
      <w:bookmarkEnd w:id="2"/>
    </w:p>
    <w:p w:rsidR="00017457" w:rsidRDefault="007B489E" w:rsidP="00CE758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Rad se s jedne strane temelji na iščitavanju gramatika velikoga broja europskih jezika</w:t>
      </w:r>
      <w:r w:rsidR="00CE7586">
        <w:rPr>
          <w:rFonts w:ascii="Times New Roman" w:hAnsi="Times New Roman" w:cs="Times New Roman"/>
          <w:sz w:val="24"/>
          <w:szCs w:val="24"/>
        </w:rPr>
        <w:t xml:space="preserve"> i određivanju tipa kodiranja polarnih pitanja za svaki. Pritom smo osobito usmjerili pažnju na tri parametra: pomiče li se glagol na početak rečenice u polarnim pitanjima, postoji li upitna čestica i ako postoji, koji je njezin položaj u rečenici.</w:t>
      </w:r>
      <w:r w:rsidR="00E7429D">
        <w:rPr>
          <w:rFonts w:ascii="Times New Roman" w:hAnsi="Times New Roman" w:cs="Times New Roman"/>
          <w:sz w:val="24"/>
          <w:szCs w:val="24"/>
        </w:rPr>
        <w:t xml:space="preserve"> Budući da u dostupnim gramatikama nekih jezika ove informacije nisu jasno iznesene – naročito ona o pomicanju glagola,</w:t>
      </w:r>
      <w:r w:rsidR="00743077">
        <w:rPr>
          <w:rFonts w:ascii="Times New Roman" w:hAnsi="Times New Roman" w:cs="Times New Roman"/>
          <w:sz w:val="24"/>
          <w:szCs w:val="24"/>
        </w:rPr>
        <w:t xml:space="preserve"> a</w:t>
      </w:r>
      <w:r w:rsidR="00E7429D">
        <w:rPr>
          <w:rFonts w:ascii="Times New Roman" w:hAnsi="Times New Roman" w:cs="Times New Roman"/>
          <w:sz w:val="24"/>
          <w:szCs w:val="24"/>
        </w:rPr>
        <w:t xml:space="preserve"> pretpostavljamo</w:t>
      </w:r>
      <w:r w:rsidR="00743077">
        <w:rPr>
          <w:rFonts w:ascii="Times New Roman" w:hAnsi="Times New Roman" w:cs="Times New Roman"/>
          <w:sz w:val="24"/>
          <w:szCs w:val="24"/>
        </w:rPr>
        <w:t xml:space="preserve"> da je razlog to što</w:t>
      </w:r>
      <w:r w:rsidR="00E7429D">
        <w:rPr>
          <w:rFonts w:ascii="Times New Roman" w:hAnsi="Times New Roman" w:cs="Times New Roman"/>
          <w:sz w:val="24"/>
          <w:szCs w:val="24"/>
        </w:rPr>
        <w:t xml:space="preserve"> su</w:t>
      </w:r>
      <w:r w:rsidR="00743077">
        <w:rPr>
          <w:rFonts w:ascii="Times New Roman" w:hAnsi="Times New Roman" w:cs="Times New Roman"/>
          <w:sz w:val="24"/>
          <w:szCs w:val="24"/>
        </w:rPr>
        <w:t xml:space="preserve"> je</w:t>
      </w:r>
      <w:r w:rsidR="00E7429D">
        <w:rPr>
          <w:rFonts w:ascii="Times New Roman" w:hAnsi="Times New Roman" w:cs="Times New Roman"/>
          <w:sz w:val="24"/>
          <w:szCs w:val="24"/>
        </w:rPr>
        <w:t xml:space="preserve"> autori gramatik</w:t>
      </w:r>
      <w:r w:rsidR="00743077">
        <w:rPr>
          <w:rFonts w:ascii="Times New Roman" w:hAnsi="Times New Roman" w:cs="Times New Roman"/>
          <w:sz w:val="24"/>
          <w:szCs w:val="24"/>
        </w:rPr>
        <w:t>ā smatrali samorazumljivom, iako to uopće nije – poslužili smo se i znanstvenim radovima o tim jezicima.</w:t>
      </w:r>
      <w:r w:rsidR="00500AE8">
        <w:rPr>
          <w:rFonts w:ascii="Times New Roman" w:hAnsi="Times New Roman" w:cs="Times New Roman"/>
          <w:sz w:val="24"/>
          <w:szCs w:val="24"/>
        </w:rPr>
        <w:t xml:space="preserve"> Na upitnu intonaciju nismo usmjerili pažnju jer se u gramatika</w:t>
      </w:r>
      <w:r w:rsidR="002F1814">
        <w:rPr>
          <w:rFonts w:ascii="Times New Roman" w:hAnsi="Times New Roman" w:cs="Times New Roman"/>
          <w:sz w:val="24"/>
          <w:szCs w:val="24"/>
        </w:rPr>
        <w:t>ma</w:t>
      </w:r>
      <w:r w:rsidR="00500AE8">
        <w:rPr>
          <w:rFonts w:ascii="Times New Roman" w:hAnsi="Times New Roman" w:cs="Times New Roman"/>
          <w:sz w:val="24"/>
          <w:szCs w:val="24"/>
        </w:rPr>
        <w:t xml:space="preserve"> često ne spominje, a za stare jezike podatak i ne može biti dostupan. </w:t>
      </w:r>
      <w:r w:rsidR="00743077">
        <w:rPr>
          <w:rFonts w:ascii="Times New Roman" w:hAnsi="Times New Roman" w:cs="Times New Roman"/>
          <w:sz w:val="24"/>
          <w:szCs w:val="24"/>
        </w:rPr>
        <w:t xml:space="preserve">Posebno nam je bilo važno obuhvatiti one jezike </w:t>
      </w:r>
      <w:r w:rsidR="00996CA3">
        <w:rPr>
          <w:rFonts w:ascii="Times New Roman" w:hAnsi="Times New Roman" w:cs="Times New Roman"/>
          <w:sz w:val="24"/>
          <w:szCs w:val="24"/>
        </w:rPr>
        <w:t>koji su geografski bliski hrvatskomu te su bili u dodiru s njim, kao i što više slavenskih jezika, kako bi se moglo argumentirati koja je upitna strategija najvjerojatnija za praslavenski i od čega se hrvatski sustav razvio.</w:t>
      </w:r>
      <w:r w:rsidR="00D23E1B">
        <w:rPr>
          <w:rFonts w:ascii="Times New Roman" w:hAnsi="Times New Roman" w:cs="Times New Roman"/>
          <w:sz w:val="24"/>
          <w:szCs w:val="24"/>
        </w:rPr>
        <w:t xml:space="preserve"> U istraživanje je, osim hrvatskoga, uključeno </w:t>
      </w:r>
      <w:r w:rsidR="00500AE8">
        <w:rPr>
          <w:rFonts w:ascii="Times New Roman" w:hAnsi="Times New Roman" w:cs="Times New Roman"/>
          <w:sz w:val="24"/>
          <w:szCs w:val="24"/>
        </w:rPr>
        <w:t>6</w:t>
      </w:r>
      <w:r w:rsidR="00D23E1B">
        <w:rPr>
          <w:rFonts w:ascii="Times New Roman" w:hAnsi="Times New Roman" w:cs="Times New Roman"/>
          <w:sz w:val="24"/>
          <w:szCs w:val="24"/>
        </w:rPr>
        <w:t xml:space="preserve"> starih i 2</w:t>
      </w:r>
      <w:r w:rsidR="00500AE8">
        <w:rPr>
          <w:rFonts w:ascii="Times New Roman" w:hAnsi="Times New Roman" w:cs="Times New Roman"/>
          <w:sz w:val="24"/>
          <w:szCs w:val="24"/>
        </w:rPr>
        <w:t>1</w:t>
      </w:r>
      <w:r w:rsidR="00D23E1B">
        <w:rPr>
          <w:rFonts w:ascii="Times New Roman" w:hAnsi="Times New Roman" w:cs="Times New Roman"/>
          <w:sz w:val="24"/>
          <w:szCs w:val="24"/>
        </w:rPr>
        <w:t xml:space="preserve"> suvremeni europski jezik.</w:t>
      </w:r>
    </w:p>
    <w:p w:rsidR="00015CA2" w:rsidRDefault="00D23E1B" w:rsidP="00EA7D9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 druge strane, da bi se hrvatski opisao i izvan</w:t>
      </w:r>
      <w:r w:rsidR="00831425">
        <w:rPr>
          <w:rFonts w:ascii="Times New Roman" w:hAnsi="Times New Roman" w:cs="Times New Roman"/>
          <w:sz w:val="24"/>
          <w:szCs w:val="24"/>
        </w:rPr>
        <w:t xml:space="preserve"> suvremenoga standardnog</w:t>
      </w:r>
      <w:r>
        <w:rPr>
          <w:rFonts w:ascii="Times New Roman" w:hAnsi="Times New Roman" w:cs="Times New Roman"/>
          <w:sz w:val="24"/>
          <w:szCs w:val="24"/>
        </w:rPr>
        <w:t xml:space="preserve"> jezika, </w:t>
      </w:r>
      <w:r w:rsidR="00EA7D91">
        <w:rPr>
          <w:rFonts w:ascii="Times New Roman" w:hAnsi="Times New Roman" w:cs="Times New Roman"/>
          <w:sz w:val="24"/>
          <w:szCs w:val="24"/>
        </w:rPr>
        <w:t xml:space="preserve">podaci iz </w:t>
      </w:r>
      <w:r w:rsidR="00015CA2">
        <w:rPr>
          <w:rFonts w:ascii="Times New Roman" w:hAnsi="Times New Roman" w:cs="Times New Roman"/>
          <w:sz w:val="24"/>
          <w:szCs w:val="24"/>
        </w:rPr>
        <w:t xml:space="preserve">suvremenih normativnih gramatika </w:t>
      </w:r>
      <w:r w:rsidR="00EA7D91">
        <w:rPr>
          <w:rFonts w:ascii="Times New Roman" w:hAnsi="Times New Roman" w:cs="Times New Roman"/>
          <w:sz w:val="24"/>
          <w:szCs w:val="24"/>
        </w:rPr>
        <w:t>nadopunjeni su</w:t>
      </w:r>
      <w:r w:rsidR="00015CA2">
        <w:rPr>
          <w:rFonts w:ascii="Times New Roman" w:hAnsi="Times New Roman" w:cs="Times New Roman"/>
          <w:sz w:val="24"/>
          <w:szCs w:val="24"/>
        </w:rPr>
        <w:t xml:space="preserve"> onima iz dijakronijskoga rječnika te</w:t>
      </w:r>
      <w:r w:rsidR="00EA7D91">
        <w:rPr>
          <w:rFonts w:ascii="Times New Roman" w:hAnsi="Times New Roman" w:cs="Times New Roman"/>
          <w:sz w:val="24"/>
          <w:szCs w:val="24"/>
        </w:rPr>
        <w:t xml:space="preserve"> pretraživanjem mrežnih korpusa i </w:t>
      </w:r>
      <w:r w:rsidR="00305925">
        <w:rPr>
          <w:rFonts w:ascii="Times New Roman" w:hAnsi="Times New Roman" w:cs="Times New Roman"/>
          <w:sz w:val="24"/>
          <w:szCs w:val="24"/>
        </w:rPr>
        <w:t>elicitacijom upitnikom.</w:t>
      </w:r>
      <w:r w:rsidR="00C8391C">
        <w:rPr>
          <w:rFonts w:ascii="Times New Roman" w:hAnsi="Times New Roman" w:cs="Times New Roman"/>
          <w:sz w:val="24"/>
          <w:szCs w:val="24"/>
        </w:rPr>
        <w:t xml:space="preserve"> </w:t>
      </w:r>
    </w:p>
    <w:p w:rsidR="00015CA2" w:rsidRDefault="00C8391C" w:rsidP="00015CA2">
      <w:pPr>
        <w:spacing w:line="360" w:lineRule="auto"/>
        <w:jc w:val="both"/>
        <w:rPr>
          <w:rFonts w:ascii="Times New Roman" w:hAnsi="Times New Roman" w:cs="Times New Roman"/>
          <w:sz w:val="24"/>
          <w:szCs w:val="24"/>
        </w:rPr>
      </w:pPr>
      <w:r>
        <w:rPr>
          <w:rFonts w:ascii="Times New Roman" w:hAnsi="Times New Roman" w:cs="Times New Roman"/>
          <w:sz w:val="24"/>
          <w:szCs w:val="24"/>
        </w:rPr>
        <w:t>U svrhu prikazivanja povijesnog razvoja pojedinih upitnih konstrukcija, poslužili smo se dijakronijskim Akademijinim rječnikom i pretražili smo njihove potvrde</w:t>
      </w:r>
      <w:r w:rsidR="004773A4">
        <w:rPr>
          <w:rFonts w:ascii="Times New Roman" w:hAnsi="Times New Roman" w:cs="Times New Roman"/>
          <w:sz w:val="24"/>
          <w:szCs w:val="24"/>
        </w:rPr>
        <w:t xml:space="preserve"> u povijesnim korpusima, Hrvatskoj jezičnoj riznici</w:t>
      </w:r>
      <w:r w:rsidR="00015CA2">
        <w:rPr>
          <w:rFonts w:ascii="Times New Roman" w:hAnsi="Times New Roman" w:cs="Times New Roman"/>
          <w:sz w:val="24"/>
          <w:szCs w:val="24"/>
        </w:rPr>
        <w:t xml:space="preserve"> (Riznici)</w:t>
      </w:r>
      <w:r w:rsidR="004773A4">
        <w:rPr>
          <w:rFonts w:ascii="Times New Roman" w:hAnsi="Times New Roman" w:cs="Times New Roman"/>
          <w:sz w:val="24"/>
          <w:szCs w:val="24"/>
        </w:rPr>
        <w:t xml:space="preserve"> i potkorpusu </w:t>
      </w:r>
      <w:r w:rsidR="00500AE8">
        <w:rPr>
          <w:rFonts w:ascii="Times New Roman" w:hAnsi="Times New Roman" w:cs="Times New Roman"/>
          <w:sz w:val="24"/>
          <w:szCs w:val="24"/>
        </w:rPr>
        <w:t xml:space="preserve">Marulićevih djela </w:t>
      </w:r>
      <w:r w:rsidR="004773A4">
        <w:rPr>
          <w:rFonts w:ascii="Times New Roman" w:hAnsi="Times New Roman" w:cs="Times New Roman"/>
          <w:sz w:val="24"/>
          <w:szCs w:val="24"/>
        </w:rPr>
        <w:t>unutar Hrvatskog nacionalnoga korpusa</w:t>
      </w:r>
      <w:r>
        <w:rPr>
          <w:rFonts w:ascii="Times New Roman" w:hAnsi="Times New Roman" w:cs="Times New Roman"/>
          <w:sz w:val="24"/>
          <w:szCs w:val="24"/>
        </w:rPr>
        <w:t>.</w:t>
      </w:r>
      <w:r w:rsidR="00015CA2">
        <w:rPr>
          <w:rFonts w:ascii="Times New Roman" w:hAnsi="Times New Roman" w:cs="Times New Roman"/>
          <w:sz w:val="24"/>
          <w:szCs w:val="24"/>
        </w:rPr>
        <w:t xml:space="preserve"> </w:t>
      </w:r>
      <w:r w:rsidR="008237C8">
        <w:rPr>
          <w:rFonts w:ascii="Times New Roman" w:hAnsi="Times New Roman" w:cs="Times New Roman"/>
          <w:sz w:val="24"/>
          <w:szCs w:val="24"/>
        </w:rPr>
        <w:t xml:space="preserve">Riznica obuhvaća različite vrste tekstova poput književnih, publicističkih, novinskih i udžbenika, od 16. stoljeća do suvremenog doba, a za naše su potrebe posebno bili važni oni iz razdoblja prije suvremenoga standarda.  </w:t>
      </w:r>
    </w:p>
    <w:p w:rsidR="00417A7B" w:rsidRDefault="00C8391C" w:rsidP="00015CA2">
      <w:pPr>
        <w:spacing w:line="360" w:lineRule="auto"/>
        <w:jc w:val="both"/>
        <w:rPr>
          <w:rFonts w:ascii="Times New Roman" w:hAnsi="Times New Roman" w:cs="Times New Roman"/>
          <w:sz w:val="24"/>
          <w:szCs w:val="24"/>
        </w:rPr>
      </w:pPr>
      <w:r>
        <w:rPr>
          <w:rFonts w:ascii="Times New Roman" w:hAnsi="Times New Roman" w:cs="Times New Roman"/>
          <w:sz w:val="24"/>
          <w:szCs w:val="24"/>
        </w:rPr>
        <w:t>S ciljem opisa suvremenoga nestandardnog jezika,</w:t>
      </w:r>
      <w:r w:rsidR="004773A4">
        <w:rPr>
          <w:rFonts w:ascii="Times New Roman" w:hAnsi="Times New Roman" w:cs="Times New Roman"/>
          <w:sz w:val="24"/>
          <w:szCs w:val="24"/>
        </w:rPr>
        <w:t xml:space="preserve"> </w:t>
      </w:r>
      <w:r>
        <w:rPr>
          <w:rFonts w:ascii="Times New Roman" w:hAnsi="Times New Roman" w:cs="Times New Roman"/>
          <w:sz w:val="24"/>
          <w:szCs w:val="24"/>
        </w:rPr>
        <w:t>istražili smo</w:t>
      </w:r>
      <w:r w:rsidR="004773A4">
        <w:rPr>
          <w:rFonts w:ascii="Times New Roman" w:hAnsi="Times New Roman" w:cs="Times New Roman"/>
          <w:sz w:val="24"/>
          <w:szCs w:val="24"/>
        </w:rPr>
        <w:t xml:space="preserve"> Hrvatsk</w:t>
      </w:r>
      <w:r>
        <w:rPr>
          <w:rFonts w:ascii="Times New Roman" w:hAnsi="Times New Roman" w:cs="Times New Roman"/>
          <w:sz w:val="24"/>
          <w:szCs w:val="24"/>
        </w:rPr>
        <w:t>i</w:t>
      </w:r>
      <w:r w:rsidR="004773A4">
        <w:rPr>
          <w:rFonts w:ascii="Times New Roman" w:hAnsi="Times New Roman" w:cs="Times New Roman"/>
          <w:sz w:val="24"/>
          <w:szCs w:val="24"/>
        </w:rPr>
        <w:t xml:space="preserve"> mrežn</w:t>
      </w:r>
      <w:r>
        <w:rPr>
          <w:rFonts w:ascii="Times New Roman" w:hAnsi="Times New Roman" w:cs="Times New Roman"/>
          <w:sz w:val="24"/>
          <w:szCs w:val="24"/>
        </w:rPr>
        <w:t>i</w:t>
      </w:r>
      <w:r w:rsidR="004773A4">
        <w:rPr>
          <w:rFonts w:ascii="Times New Roman" w:hAnsi="Times New Roman" w:cs="Times New Roman"/>
          <w:sz w:val="24"/>
          <w:szCs w:val="24"/>
        </w:rPr>
        <w:t xml:space="preserve"> korpus</w:t>
      </w:r>
      <w:r w:rsidR="00015CA2">
        <w:rPr>
          <w:rFonts w:ascii="Times New Roman" w:hAnsi="Times New Roman" w:cs="Times New Roman"/>
          <w:sz w:val="24"/>
          <w:szCs w:val="24"/>
        </w:rPr>
        <w:t xml:space="preserve"> (hrWaC)</w:t>
      </w:r>
      <w:r w:rsidR="004773A4">
        <w:rPr>
          <w:rFonts w:ascii="Times New Roman" w:hAnsi="Times New Roman" w:cs="Times New Roman"/>
          <w:sz w:val="24"/>
          <w:szCs w:val="24"/>
        </w:rPr>
        <w:t>, koji</w:t>
      </w:r>
      <w:r w:rsidR="00417A7B">
        <w:rPr>
          <w:rFonts w:ascii="Times New Roman" w:hAnsi="Times New Roman" w:cs="Times New Roman"/>
          <w:sz w:val="24"/>
          <w:szCs w:val="24"/>
        </w:rPr>
        <w:t xml:space="preserve"> je sastavljen od tekstova s internetske domene .</w:t>
      </w:r>
      <w:r w:rsidR="00417A7B" w:rsidRPr="00417A7B">
        <w:rPr>
          <w:rFonts w:ascii="Times New Roman" w:hAnsi="Times New Roman" w:cs="Times New Roman"/>
          <w:i/>
          <w:sz w:val="24"/>
          <w:szCs w:val="24"/>
        </w:rPr>
        <w:t>hr</w:t>
      </w:r>
      <w:r w:rsidR="00417A7B">
        <w:rPr>
          <w:rFonts w:ascii="Times New Roman" w:hAnsi="Times New Roman" w:cs="Times New Roman"/>
          <w:sz w:val="24"/>
          <w:szCs w:val="24"/>
        </w:rPr>
        <w:t xml:space="preserve">. Budući da obuhvaća građu s foruma, blogova i slično, </w:t>
      </w:r>
      <w:r w:rsidR="004773A4">
        <w:rPr>
          <w:rFonts w:ascii="Times New Roman" w:hAnsi="Times New Roman" w:cs="Times New Roman"/>
          <w:sz w:val="24"/>
          <w:szCs w:val="24"/>
        </w:rPr>
        <w:t>trebao</w:t>
      </w:r>
      <w:r w:rsidR="00417A7B">
        <w:rPr>
          <w:rFonts w:ascii="Times New Roman" w:hAnsi="Times New Roman" w:cs="Times New Roman"/>
          <w:sz w:val="24"/>
          <w:szCs w:val="24"/>
        </w:rPr>
        <w:t xml:space="preserve"> bi dobro</w:t>
      </w:r>
      <w:r w:rsidR="004773A4">
        <w:rPr>
          <w:rFonts w:ascii="Times New Roman" w:hAnsi="Times New Roman" w:cs="Times New Roman"/>
          <w:sz w:val="24"/>
          <w:szCs w:val="24"/>
        </w:rPr>
        <w:t xml:space="preserve"> </w:t>
      </w:r>
      <w:r w:rsidR="00757004">
        <w:rPr>
          <w:rFonts w:ascii="Times New Roman" w:hAnsi="Times New Roman" w:cs="Times New Roman"/>
          <w:sz w:val="24"/>
          <w:szCs w:val="24"/>
        </w:rPr>
        <w:t>predstavljati</w:t>
      </w:r>
      <w:r w:rsidR="004773A4">
        <w:rPr>
          <w:rFonts w:ascii="Times New Roman" w:hAnsi="Times New Roman" w:cs="Times New Roman"/>
          <w:sz w:val="24"/>
          <w:szCs w:val="24"/>
        </w:rPr>
        <w:t xml:space="preserve"> suvremeni razgovorni jezik</w:t>
      </w:r>
      <w:r w:rsidR="00417A7B">
        <w:rPr>
          <w:rFonts w:ascii="Times New Roman" w:hAnsi="Times New Roman" w:cs="Times New Roman"/>
          <w:sz w:val="24"/>
          <w:szCs w:val="24"/>
        </w:rPr>
        <w:t>.</w:t>
      </w:r>
    </w:p>
    <w:p w:rsidR="00417A7B" w:rsidRDefault="00417A7B" w:rsidP="00417A7B">
      <w:pPr>
        <w:spacing w:line="360" w:lineRule="auto"/>
        <w:jc w:val="both"/>
        <w:rPr>
          <w:rFonts w:ascii="Times New Roman" w:hAnsi="Times New Roman" w:cs="Times New Roman"/>
          <w:sz w:val="24"/>
          <w:szCs w:val="24"/>
        </w:rPr>
      </w:pPr>
      <w:r>
        <w:rPr>
          <w:rFonts w:ascii="Times New Roman" w:hAnsi="Times New Roman" w:cs="Times New Roman"/>
          <w:sz w:val="24"/>
          <w:szCs w:val="24"/>
        </w:rPr>
        <w:t>Osim toga,</w:t>
      </w:r>
      <w:r w:rsidR="00C8391C">
        <w:rPr>
          <w:rFonts w:ascii="Times New Roman" w:hAnsi="Times New Roman" w:cs="Times New Roman"/>
          <w:sz w:val="24"/>
          <w:szCs w:val="24"/>
        </w:rPr>
        <w:t xml:space="preserve"> </w:t>
      </w:r>
      <w:r w:rsidR="00E26BB7">
        <w:rPr>
          <w:rFonts w:ascii="Times New Roman" w:hAnsi="Times New Roman" w:cs="Times New Roman"/>
          <w:sz w:val="24"/>
          <w:szCs w:val="24"/>
        </w:rPr>
        <w:t xml:space="preserve"> preko internetskog obrasca </w:t>
      </w:r>
      <w:r w:rsidR="00C8391C">
        <w:rPr>
          <w:rFonts w:ascii="Times New Roman" w:hAnsi="Times New Roman" w:cs="Times New Roman"/>
          <w:sz w:val="24"/>
          <w:szCs w:val="24"/>
        </w:rPr>
        <w:t>proveli</w:t>
      </w:r>
      <w:r>
        <w:rPr>
          <w:rFonts w:ascii="Times New Roman" w:hAnsi="Times New Roman" w:cs="Times New Roman"/>
          <w:sz w:val="24"/>
          <w:szCs w:val="24"/>
        </w:rPr>
        <w:t xml:space="preserve"> smo anketu na 53 ispitanika,</w:t>
      </w:r>
      <w:r w:rsidR="00757004">
        <w:rPr>
          <w:rFonts w:ascii="Times New Roman" w:hAnsi="Times New Roman" w:cs="Times New Roman"/>
          <w:sz w:val="24"/>
          <w:szCs w:val="24"/>
        </w:rPr>
        <w:t xml:space="preserve"> </w:t>
      </w:r>
      <w:r>
        <w:rPr>
          <w:rFonts w:ascii="Times New Roman" w:hAnsi="Times New Roman" w:cs="Times New Roman"/>
          <w:sz w:val="24"/>
          <w:szCs w:val="24"/>
        </w:rPr>
        <w:t xml:space="preserve">u kojoj </w:t>
      </w:r>
      <w:r w:rsidR="00C8391C">
        <w:rPr>
          <w:rFonts w:ascii="Times New Roman" w:hAnsi="Times New Roman" w:cs="Times New Roman"/>
          <w:sz w:val="24"/>
          <w:szCs w:val="24"/>
        </w:rPr>
        <w:t xml:space="preserve">je trebalo </w:t>
      </w:r>
      <w:r w:rsidR="00757004">
        <w:rPr>
          <w:rFonts w:ascii="Times New Roman" w:hAnsi="Times New Roman" w:cs="Times New Roman"/>
          <w:sz w:val="24"/>
          <w:szCs w:val="24"/>
        </w:rPr>
        <w:t>zadane izjavne rečenice preoblikovati u polarna pitanja, a potom ocijeniti prihvatljivost odabranih upitnih rečenic</w:t>
      </w:r>
      <w:r w:rsidR="00DB440B">
        <w:rPr>
          <w:rFonts w:ascii="Times New Roman" w:hAnsi="Times New Roman" w:cs="Times New Roman"/>
          <w:sz w:val="24"/>
          <w:szCs w:val="24"/>
        </w:rPr>
        <w:t>a iz hrWaC-a na skali od 1 do 5, pri čemu 1 označava sasvim neprihvatljivo, a 5 sasvim prihvatljivo i prirodno.</w:t>
      </w:r>
      <w:r w:rsidR="00757004">
        <w:rPr>
          <w:rFonts w:ascii="Times New Roman" w:hAnsi="Times New Roman" w:cs="Times New Roman"/>
          <w:sz w:val="24"/>
          <w:szCs w:val="24"/>
        </w:rPr>
        <w:t xml:space="preserve"> </w:t>
      </w:r>
      <w:r w:rsidR="00840BAC">
        <w:rPr>
          <w:rFonts w:ascii="Times New Roman" w:hAnsi="Times New Roman" w:cs="Times New Roman"/>
          <w:sz w:val="24"/>
          <w:szCs w:val="24"/>
        </w:rPr>
        <w:t>Od ispitanikā</w:t>
      </w:r>
      <w:r w:rsidR="00757004">
        <w:rPr>
          <w:rFonts w:ascii="Times New Roman" w:hAnsi="Times New Roman" w:cs="Times New Roman"/>
          <w:sz w:val="24"/>
          <w:szCs w:val="24"/>
        </w:rPr>
        <w:t xml:space="preserve"> su također prikupljeni podaci o</w:t>
      </w:r>
      <w:r>
        <w:rPr>
          <w:rFonts w:ascii="Times New Roman" w:hAnsi="Times New Roman" w:cs="Times New Roman"/>
          <w:sz w:val="24"/>
          <w:szCs w:val="24"/>
        </w:rPr>
        <w:t xml:space="preserve"> dobi i obrazovanju, kao i o</w:t>
      </w:r>
      <w:r w:rsidR="00757004">
        <w:rPr>
          <w:rFonts w:ascii="Times New Roman" w:hAnsi="Times New Roman" w:cs="Times New Roman"/>
          <w:sz w:val="24"/>
          <w:szCs w:val="24"/>
        </w:rPr>
        <w:t xml:space="preserve"> </w:t>
      </w:r>
      <w:r w:rsidR="00840BAC">
        <w:rPr>
          <w:rFonts w:ascii="Times New Roman" w:hAnsi="Times New Roman" w:cs="Times New Roman"/>
          <w:sz w:val="24"/>
          <w:szCs w:val="24"/>
        </w:rPr>
        <w:t xml:space="preserve">mjestima u kojima su odrasli i u kojima žive, kako bi se moglo ustvrditi može li se sklonost pojedinim konstrukcijama </w:t>
      </w:r>
      <w:r>
        <w:rPr>
          <w:rFonts w:ascii="Times New Roman" w:hAnsi="Times New Roman" w:cs="Times New Roman"/>
          <w:sz w:val="24"/>
          <w:szCs w:val="24"/>
        </w:rPr>
        <w:t>povezati s</w:t>
      </w:r>
      <w:r w:rsidR="00840BAC">
        <w:rPr>
          <w:rFonts w:ascii="Times New Roman" w:hAnsi="Times New Roman" w:cs="Times New Roman"/>
          <w:sz w:val="24"/>
          <w:szCs w:val="24"/>
        </w:rPr>
        <w:t xml:space="preserve"> određenim dijalektima.</w:t>
      </w:r>
    </w:p>
    <w:p w:rsidR="00E26BB7" w:rsidRDefault="00417A7B" w:rsidP="00417A7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Izjavne rečenice koje su ispitanici</w:t>
      </w:r>
      <w:r w:rsidR="00DC398E">
        <w:rPr>
          <w:rFonts w:ascii="Times New Roman" w:hAnsi="Times New Roman" w:cs="Times New Roman"/>
          <w:sz w:val="24"/>
          <w:szCs w:val="24"/>
        </w:rPr>
        <w:t xml:space="preserve"> trebali</w:t>
      </w:r>
      <w:r>
        <w:rPr>
          <w:rFonts w:ascii="Times New Roman" w:hAnsi="Times New Roman" w:cs="Times New Roman"/>
          <w:sz w:val="24"/>
          <w:szCs w:val="24"/>
        </w:rPr>
        <w:t xml:space="preserve"> preoblikova</w:t>
      </w:r>
      <w:r w:rsidR="00DC398E">
        <w:rPr>
          <w:rFonts w:ascii="Times New Roman" w:hAnsi="Times New Roman" w:cs="Times New Roman"/>
          <w:sz w:val="24"/>
          <w:szCs w:val="24"/>
        </w:rPr>
        <w:t>t</w:t>
      </w:r>
      <w:r>
        <w:rPr>
          <w:rFonts w:ascii="Times New Roman" w:hAnsi="Times New Roman" w:cs="Times New Roman"/>
          <w:sz w:val="24"/>
          <w:szCs w:val="24"/>
        </w:rPr>
        <w:t xml:space="preserve">i u polarna pitanja </w:t>
      </w:r>
      <w:r w:rsidR="00DC398E">
        <w:rPr>
          <w:rFonts w:ascii="Times New Roman" w:hAnsi="Times New Roman" w:cs="Times New Roman"/>
          <w:sz w:val="24"/>
          <w:szCs w:val="24"/>
        </w:rPr>
        <w:t>odabrane su tako da pokrivaju sve glagolske oblike koji se rabe u razgovornom jeziku (</w:t>
      </w:r>
      <w:r w:rsidRPr="00DC398E">
        <w:rPr>
          <w:rFonts w:ascii="Times New Roman" w:hAnsi="Times New Roman" w:cs="Times New Roman"/>
          <w:i/>
          <w:sz w:val="24"/>
          <w:szCs w:val="24"/>
        </w:rPr>
        <w:t>To je u redu.</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Možeš mi pomoći.</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Htjela bi sladoled.</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Ivica čita knjigu.</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Marica je dobila peticu iz matematike.</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Sutra</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ćemo ići na kupanje.</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Sviđa ti se ova pjesma.</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Gladni ste.</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Već smo gledali taj film.</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Oni su to napravili.</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Posudit ćeš mi knjigu.</w:t>
      </w:r>
      <w:r w:rsidR="00DC398E" w:rsidRPr="00DC398E">
        <w:rPr>
          <w:rFonts w:ascii="Times New Roman" w:hAnsi="Times New Roman" w:cs="Times New Roman"/>
          <w:i/>
          <w:sz w:val="24"/>
          <w:szCs w:val="24"/>
        </w:rPr>
        <w:t xml:space="preserve"> </w:t>
      </w:r>
      <w:r w:rsidRPr="00DC398E">
        <w:rPr>
          <w:rFonts w:ascii="Times New Roman" w:hAnsi="Times New Roman" w:cs="Times New Roman"/>
          <w:i/>
          <w:sz w:val="24"/>
          <w:szCs w:val="24"/>
        </w:rPr>
        <w:t>Bilo bi vam drago da se to ostvari.</w:t>
      </w:r>
      <w:r w:rsidR="00DC398E">
        <w:rPr>
          <w:rFonts w:ascii="Times New Roman" w:hAnsi="Times New Roman" w:cs="Times New Roman"/>
          <w:sz w:val="24"/>
          <w:szCs w:val="24"/>
        </w:rPr>
        <w:t>) Rečenicama iz hrWaC-a koje smo dali na procjenu prihvatljivosti nastojali smo</w:t>
      </w:r>
      <w:r w:rsidR="00824E3D">
        <w:rPr>
          <w:rFonts w:ascii="Times New Roman" w:hAnsi="Times New Roman" w:cs="Times New Roman"/>
          <w:sz w:val="24"/>
          <w:szCs w:val="24"/>
        </w:rPr>
        <w:t xml:space="preserve"> dobro</w:t>
      </w:r>
      <w:r w:rsidR="00DC398E">
        <w:rPr>
          <w:rFonts w:ascii="Times New Roman" w:hAnsi="Times New Roman" w:cs="Times New Roman"/>
          <w:sz w:val="24"/>
          <w:szCs w:val="24"/>
        </w:rPr>
        <w:t xml:space="preserve"> obuhvatiti</w:t>
      </w:r>
      <w:r w:rsidR="00824E3D">
        <w:rPr>
          <w:rFonts w:ascii="Times New Roman" w:hAnsi="Times New Roman" w:cs="Times New Roman"/>
          <w:sz w:val="24"/>
          <w:szCs w:val="24"/>
        </w:rPr>
        <w:t xml:space="preserve"> nestandardne upitne strategije i varijacije u morfosintaktičkim obilježjima predikata za koje smo smatrali da bi mogle utjecati na prihvatljivost pojedinih strategija. P</w:t>
      </w:r>
      <w:r w:rsidR="00E26BB7">
        <w:rPr>
          <w:rFonts w:ascii="Times New Roman" w:hAnsi="Times New Roman" w:cs="Times New Roman"/>
          <w:sz w:val="24"/>
          <w:szCs w:val="24"/>
        </w:rPr>
        <w:t xml:space="preserve">ritom nam je naročito bilo važno uključiti konstrukcije za koje smo pretpostavili da nisu svim govornicima prihvatljive (npr. </w:t>
      </w:r>
      <w:r w:rsidR="00E26BB7" w:rsidRPr="00E26BB7">
        <w:rPr>
          <w:rFonts w:ascii="Times New Roman" w:hAnsi="Times New Roman" w:cs="Times New Roman"/>
          <w:i/>
          <w:sz w:val="24"/>
          <w:szCs w:val="24"/>
        </w:rPr>
        <w:t>Halo, jel sam dobila stan Jurakić?</w:t>
      </w:r>
      <w:r w:rsidR="00E26BB7">
        <w:rPr>
          <w:rFonts w:ascii="Times New Roman" w:hAnsi="Times New Roman" w:cs="Times New Roman"/>
          <w:sz w:val="24"/>
          <w:szCs w:val="24"/>
        </w:rPr>
        <w:t>,</w:t>
      </w:r>
      <w:r w:rsidR="00DC398E" w:rsidRPr="00E26BB7">
        <w:rPr>
          <w:rFonts w:ascii="Times New Roman" w:hAnsi="Times New Roman" w:cs="Times New Roman"/>
          <w:sz w:val="24"/>
          <w:szCs w:val="24"/>
        </w:rPr>
        <w:t xml:space="preserve"> </w:t>
      </w:r>
      <w:r w:rsidR="00E26BB7" w:rsidRPr="00E26BB7">
        <w:rPr>
          <w:rFonts w:ascii="Times New Roman" w:hAnsi="Times New Roman" w:cs="Times New Roman"/>
          <w:i/>
          <w:sz w:val="24"/>
          <w:szCs w:val="24"/>
        </w:rPr>
        <w:t>Jel si slobodan sutra</w:t>
      </w:r>
      <w:r w:rsidR="00E26BB7" w:rsidRPr="00E26BB7">
        <w:rPr>
          <w:rFonts w:ascii="Times New Roman" w:hAnsi="Times New Roman" w:cs="Times New Roman"/>
          <w:sz w:val="24"/>
          <w:szCs w:val="24"/>
        </w:rPr>
        <w:t>?</w:t>
      </w:r>
      <w:r w:rsidR="00E26BB7">
        <w:rPr>
          <w:rFonts w:ascii="Times New Roman" w:hAnsi="Times New Roman" w:cs="Times New Roman"/>
          <w:sz w:val="24"/>
          <w:szCs w:val="24"/>
        </w:rPr>
        <w:t>), kako bi se moglo pokazati koliko su one raširene.</w:t>
      </w:r>
    </w:p>
    <w:p w:rsidR="00840BAC" w:rsidRDefault="00A220FD" w:rsidP="00417A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Raspon dobi ispitanikā kreće se između 20 i 47 godina, ali njih </w:t>
      </w:r>
      <w:r w:rsidR="005C7E0F">
        <w:rPr>
          <w:rFonts w:ascii="Times New Roman" w:hAnsi="Times New Roman" w:cs="Times New Roman"/>
          <w:sz w:val="24"/>
          <w:szCs w:val="24"/>
        </w:rPr>
        <w:t>86,79% spada u skupinu između 23 godine i 25 godina, stoga anketa odražava govor mlađih govornika. Što se tiče obrazovne strukture, 49</w:t>
      </w:r>
      <w:r w:rsidR="00306E0F">
        <w:rPr>
          <w:rFonts w:ascii="Times New Roman" w:hAnsi="Times New Roman" w:cs="Times New Roman"/>
          <w:sz w:val="24"/>
          <w:szCs w:val="24"/>
        </w:rPr>
        <w:t>,</w:t>
      </w:r>
      <w:r w:rsidR="005C7E0F">
        <w:rPr>
          <w:rFonts w:ascii="Times New Roman" w:hAnsi="Times New Roman" w:cs="Times New Roman"/>
          <w:sz w:val="24"/>
          <w:szCs w:val="24"/>
        </w:rPr>
        <w:t>06</w:t>
      </w:r>
      <w:r w:rsidR="00306E0F">
        <w:rPr>
          <w:rFonts w:ascii="Times New Roman" w:hAnsi="Times New Roman" w:cs="Times New Roman"/>
          <w:sz w:val="24"/>
          <w:szCs w:val="24"/>
        </w:rPr>
        <w:t xml:space="preserve"> </w:t>
      </w:r>
      <w:r w:rsidR="005C7E0F">
        <w:rPr>
          <w:rFonts w:ascii="Times New Roman" w:hAnsi="Times New Roman" w:cs="Times New Roman"/>
          <w:sz w:val="24"/>
          <w:szCs w:val="24"/>
        </w:rPr>
        <w:t>% ispitanika ima visoku naobrazbu (dodiplomski ili diplomski studij ili više), njih 3</w:t>
      </w:r>
      <w:r w:rsidR="00306E0F">
        <w:rPr>
          <w:rFonts w:ascii="Times New Roman" w:hAnsi="Times New Roman" w:cs="Times New Roman"/>
          <w:sz w:val="24"/>
          <w:szCs w:val="24"/>
        </w:rPr>
        <w:t>7,74 %</w:t>
      </w:r>
      <w:r>
        <w:rPr>
          <w:rFonts w:ascii="Times New Roman" w:hAnsi="Times New Roman" w:cs="Times New Roman"/>
          <w:sz w:val="24"/>
          <w:szCs w:val="24"/>
        </w:rPr>
        <w:t xml:space="preserve"> </w:t>
      </w:r>
      <w:r w:rsidR="00306E0F">
        <w:rPr>
          <w:rFonts w:ascii="Times New Roman" w:hAnsi="Times New Roman" w:cs="Times New Roman"/>
          <w:sz w:val="24"/>
          <w:szCs w:val="24"/>
        </w:rPr>
        <w:t>ima višu naobrazbu (višu školu ili preddiplomski studij), a 11,32 % srednju. Prema tome, naši su ispitanici iznadprosječno obrazovani i ne predstavljaju reprezentativan uzorak po tom obilježju. Ispitanici ne tvore reprezentativan uzorak ni po regiji podrijetla ili materinjem dijalektu. S 32,08</w:t>
      </w:r>
      <w:r w:rsidR="00B01C5F">
        <w:rPr>
          <w:rFonts w:ascii="Times New Roman" w:hAnsi="Times New Roman" w:cs="Times New Roman"/>
          <w:sz w:val="24"/>
          <w:szCs w:val="24"/>
        </w:rPr>
        <w:t xml:space="preserve"> </w:t>
      </w:r>
      <w:r w:rsidR="00306E0F">
        <w:rPr>
          <w:rFonts w:ascii="Times New Roman" w:hAnsi="Times New Roman" w:cs="Times New Roman"/>
          <w:sz w:val="24"/>
          <w:szCs w:val="24"/>
        </w:rPr>
        <w:t xml:space="preserve">% najveća su skupina ispitanici iz Dubrovnika, a zatim ispitanici </w:t>
      </w:r>
      <w:r w:rsidR="00B01C5F">
        <w:rPr>
          <w:rFonts w:ascii="Times New Roman" w:hAnsi="Times New Roman" w:cs="Times New Roman"/>
          <w:sz w:val="24"/>
          <w:szCs w:val="24"/>
        </w:rPr>
        <w:t>iz Zagreba i okolice s 28,3 %. Po nekoliko je ispitanika iz Zagorja, Istre, Slavonije i Dalmacije (osim Dubrovnika). Valja istaknuti da naša anketa nije ni zamišljena kao sociolingvističko ili dijalektološko istraživanje</w:t>
      </w:r>
      <w:r w:rsidR="001922CC">
        <w:rPr>
          <w:rFonts w:ascii="Times New Roman" w:hAnsi="Times New Roman" w:cs="Times New Roman"/>
          <w:sz w:val="24"/>
          <w:szCs w:val="24"/>
        </w:rPr>
        <w:t>. Njezin je cilj bio tek okvirno ispitati koliko su pojedine upitne konstrukcije zastupljene, jesu li ograničene morfosintaktičkim kontekstom i postoje li razlike među različitim krajevima Hrvatske.</w:t>
      </w:r>
      <w:r w:rsidR="00306E0F">
        <w:rPr>
          <w:rFonts w:ascii="Times New Roman" w:hAnsi="Times New Roman" w:cs="Times New Roman"/>
          <w:sz w:val="24"/>
          <w:szCs w:val="24"/>
        </w:rPr>
        <w:t xml:space="preserve"> </w:t>
      </w:r>
      <w:r w:rsidR="00840BAC">
        <w:rPr>
          <w:rFonts w:ascii="Times New Roman" w:hAnsi="Times New Roman" w:cs="Times New Roman"/>
          <w:sz w:val="24"/>
          <w:szCs w:val="24"/>
        </w:rPr>
        <w:br w:type="page"/>
      </w:r>
    </w:p>
    <w:p w:rsidR="00EA7D91" w:rsidRDefault="00D8228B" w:rsidP="005F1895">
      <w:pPr>
        <w:pStyle w:val="Naslov1TimesNewRoman"/>
      </w:pPr>
      <w:bookmarkStart w:id="3" w:name="_Toc513155316"/>
      <w:r w:rsidRPr="00D8228B">
        <w:lastRenderedPageBreak/>
        <w:t>Podaci i analiza u hrvatskom jeziku</w:t>
      </w:r>
      <w:bookmarkEnd w:id="3"/>
    </w:p>
    <w:p w:rsidR="00CC4AE2" w:rsidRDefault="008D5298" w:rsidP="008D5298">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Svaka je upitna rečenica u hrvatskome obilježena posebnom uzlaznom intonacijom</w:t>
      </w:r>
      <w:r w:rsidR="00CC4AE2">
        <w:rPr>
          <w:rFonts w:ascii="Times New Roman" w:hAnsi="Times New Roman" w:cs="Times New Roman"/>
          <w:sz w:val="24"/>
          <w:szCs w:val="24"/>
        </w:rPr>
        <w:t xml:space="preserve">, a daljnje su strategije za izricanje polarnih pitanja čestice </w:t>
      </w:r>
      <w:r w:rsidR="00CC4AE2">
        <w:rPr>
          <w:rFonts w:ascii="Times New Roman" w:hAnsi="Times New Roman" w:cs="Times New Roman"/>
          <w:i/>
          <w:sz w:val="24"/>
          <w:szCs w:val="24"/>
        </w:rPr>
        <w:t>li</w:t>
      </w:r>
      <w:r w:rsidR="00CC4AE2">
        <w:rPr>
          <w:rFonts w:ascii="Times New Roman" w:hAnsi="Times New Roman" w:cs="Times New Roman"/>
          <w:sz w:val="24"/>
          <w:szCs w:val="24"/>
        </w:rPr>
        <w:t xml:space="preserve">, </w:t>
      </w:r>
      <w:r w:rsidR="00CC4AE2">
        <w:rPr>
          <w:rFonts w:ascii="Times New Roman" w:hAnsi="Times New Roman" w:cs="Times New Roman"/>
          <w:i/>
          <w:sz w:val="24"/>
          <w:szCs w:val="24"/>
        </w:rPr>
        <w:t>zar</w:t>
      </w:r>
      <w:r w:rsidR="00CC4AE2">
        <w:rPr>
          <w:rFonts w:ascii="Times New Roman" w:hAnsi="Times New Roman" w:cs="Times New Roman"/>
          <w:sz w:val="24"/>
          <w:szCs w:val="24"/>
        </w:rPr>
        <w:t xml:space="preserve">, </w:t>
      </w:r>
      <w:r w:rsidR="00CC4AE2">
        <w:rPr>
          <w:rFonts w:ascii="Times New Roman" w:hAnsi="Times New Roman" w:cs="Times New Roman"/>
          <w:i/>
          <w:sz w:val="24"/>
          <w:szCs w:val="24"/>
        </w:rPr>
        <w:t>da li</w:t>
      </w:r>
      <w:r w:rsidR="00CC4AE2">
        <w:rPr>
          <w:rFonts w:ascii="Times New Roman" w:hAnsi="Times New Roman" w:cs="Times New Roman"/>
          <w:sz w:val="24"/>
          <w:szCs w:val="24"/>
        </w:rPr>
        <w:t xml:space="preserve"> i </w:t>
      </w:r>
      <w:r w:rsidR="00CC4AE2">
        <w:rPr>
          <w:rFonts w:ascii="Times New Roman" w:hAnsi="Times New Roman" w:cs="Times New Roman"/>
          <w:i/>
          <w:sz w:val="24"/>
          <w:szCs w:val="24"/>
        </w:rPr>
        <w:t>je li</w:t>
      </w:r>
      <w:r w:rsidR="00CC4AE2">
        <w:rPr>
          <w:rFonts w:ascii="Times New Roman" w:hAnsi="Times New Roman" w:cs="Times New Roman"/>
          <w:sz w:val="24"/>
          <w:szCs w:val="24"/>
        </w:rPr>
        <w:t xml:space="preserve"> te pomicanje glagola na prvo mjesto.</w:t>
      </w:r>
    </w:p>
    <w:p w:rsidR="00CC4AE2" w:rsidRDefault="00CC4AE2" w:rsidP="00CC4AE2">
      <w:pPr>
        <w:pStyle w:val="Naslov2TImesNewRoman"/>
        <w:numPr>
          <w:ilvl w:val="1"/>
          <w:numId w:val="6"/>
        </w:numPr>
      </w:pPr>
      <w:r>
        <w:t xml:space="preserve"> </w:t>
      </w:r>
      <w:bookmarkStart w:id="4" w:name="_Toc513155317"/>
      <w:r>
        <w:t xml:space="preserve">Čestica </w:t>
      </w:r>
      <w:r w:rsidRPr="00CC4AE2">
        <w:rPr>
          <w:i/>
        </w:rPr>
        <w:t>li</w:t>
      </w:r>
      <w:r>
        <w:rPr>
          <w:b w:val="0"/>
        </w:rPr>
        <w:t xml:space="preserve"> </w:t>
      </w:r>
      <w:r w:rsidRPr="00CC4AE2">
        <w:t>i pomicanje glagola</w:t>
      </w:r>
      <w:bookmarkEnd w:id="4"/>
    </w:p>
    <w:p w:rsidR="009E69BD" w:rsidRDefault="008D5298" w:rsidP="008D5298">
      <w:pPr>
        <w:spacing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 Zajedno s intonacijom, glavni je način izricanja polarnoga pitanja u standardnom jeziku pomicanje finitnoga glagola na početak rečenice, nakon kojega slijedi enklitič</w:t>
      </w:r>
      <w:r w:rsidR="005F3225">
        <w:rPr>
          <w:rFonts w:ascii="Times New Roman" w:hAnsi="Times New Roman" w:cs="Times New Roman"/>
          <w:sz w:val="24"/>
          <w:szCs w:val="24"/>
        </w:rPr>
        <w:t>k</w:t>
      </w:r>
      <w:r>
        <w:rPr>
          <w:rFonts w:ascii="Times New Roman" w:hAnsi="Times New Roman" w:cs="Times New Roman"/>
          <w:sz w:val="24"/>
          <w:szCs w:val="24"/>
        </w:rPr>
        <w:t xml:space="preserve">a upitna čestica </w:t>
      </w:r>
      <w:r w:rsidRPr="008D5298">
        <w:rPr>
          <w:rFonts w:ascii="Times New Roman" w:hAnsi="Times New Roman" w:cs="Times New Roman"/>
          <w:i/>
          <w:sz w:val="24"/>
          <w:szCs w:val="24"/>
        </w:rPr>
        <w:t>li</w:t>
      </w:r>
      <w:r w:rsidR="00A13492">
        <w:rPr>
          <w:rFonts w:ascii="Times New Roman" w:hAnsi="Times New Roman" w:cs="Times New Roman"/>
          <w:i/>
          <w:sz w:val="24"/>
          <w:szCs w:val="24"/>
        </w:rPr>
        <w:t xml:space="preserve"> </w:t>
      </w:r>
      <w:r w:rsidR="00A13492">
        <w:rPr>
          <w:rFonts w:ascii="Times New Roman" w:hAnsi="Times New Roman" w:cs="Times New Roman"/>
          <w:sz w:val="24"/>
          <w:szCs w:val="24"/>
        </w:rPr>
        <w:t xml:space="preserve">(usp. Barić </w:t>
      </w:r>
      <w:r w:rsidR="00A13492" w:rsidRPr="005F3225">
        <w:rPr>
          <w:rFonts w:ascii="Times New Roman" w:hAnsi="Times New Roman" w:cs="Times New Roman"/>
          <w:i/>
          <w:sz w:val="24"/>
          <w:szCs w:val="24"/>
        </w:rPr>
        <w:t>et al</w:t>
      </w:r>
      <w:r w:rsidR="00A13492">
        <w:rPr>
          <w:rFonts w:ascii="Times New Roman" w:hAnsi="Times New Roman" w:cs="Times New Roman"/>
          <w:sz w:val="24"/>
          <w:szCs w:val="24"/>
        </w:rPr>
        <w:t xml:space="preserve">. 1997: 447, Katičić 2002: 378, Silić i Pranjković 2007: 253), </w:t>
      </w:r>
      <w:r w:rsidR="00486604">
        <w:rPr>
          <w:rFonts w:ascii="Times New Roman" w:hAnsi="Times New Roman" w:cs="Times New Roman"/>
          <w:sz w:val="24"/>
          <w:szCs w:val="24"/>
        </w:rPr>
        <w:t>primjerice</w:t>
      </w:r>
      <w:r w:rsidR="00A13492">
        <w:rPr>
          <w:rFonts w:ascii="Times New Roman" w:hAnsi="Times New Roman" w:cs="Times New Roman"/>
          <w:sz w:val="24"/>
          <w:szCs w:val="24"/>
        </w:rPr>
        <w:t>:</w:t>
      </w:r>
    </w:p>
    <w:p w:rsidR="00A13492" w:rsidRDefault="00A13492"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Ide li Marica u školu?</w:t>
      </w:r>
    </w:p>
    <w:p w:rsidR="00A13492" w:rsidRDefault="00415669" w:rsidP="00A134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Budući da iz toga proizlazi kako enklitika </w:t>
      </w:r>
      <w:r>
        <w:rPr>
          <w:rFonts w:ascii="Times New Roman" w:hAnsi="Times New Roman" w:cs="Times New Roman"/>
          <w:i/>
          <w:sz w:val="24"/>
          <w:szCs w:val="24"/>
        </w:rPr>
        <w:t>li</w:t>
      </w:r>
      <w:r>
        <w:rPr>
          <w:rFonts w:ascii="Times New Roman" w:hAnsi="Times New Roman" w:cs="Times New Roman"/>
          <w:sz w:val="24"/>
          <w:szCs w:val="24"/>
        </w:rPr>
        <w:t xml:space="preserve"> u polarnim pitanjima uvijek stoji neposredno iza glagola, mogli bismo se zapitati može li se </w:t>
      </w:r>
      <w:r>
        <w:rPr>
          <w:rFonts w:ascii="Times New Roman" w:hAnsi="Times New Roman" w:cs="Times New Roman"/>
          <w:i/>
          <w:sz w:val="24"/>
          <w:szCs w:val="24"/>
        </w:rPr>
        <w:t>li</w:t>
      </w:r>
      <w:r>
        <w:rPr>
          <w:rFonts w:ascii="Times New Roman" w:hAnsi="Times New Roman" w:cs="Times New Roman"/>
          <w:sz w:val="24"/>
          <w:szCs w:val="24"/>
        </w:rPr>
        <w:t xml:space="preserve"> protumačiti kao glagolski sufiks, a ova upitna strategija kao upitna glagolska fleksija prema Dryerovoj (2013a) tipologiji. Smatramo da ipak nije tako, i to iz dvaju razloga. Prvi je</w:t>
      </w:r>
      <w:r w:rsidR="008A7759">
        <w:rPr>
          <w:rFonts w:ascii="Times New Roman" w:hAnsi="Times New Roman" w:cs="Times New Roman"/>
          <w:sz w:val="24"/>
          <w:szCs w:val="24"/>
        </w:rPr>
        <w:t xml:space="preserve"> što se čestica </w:t>
      </w:r>
      <w:r w:rsidR="008A7759" w:rsidRPr="008A7759">
        <w:rPr>
          <w:rFonts w:ascii="Times New Roman" w:hAnsi="Times New Roman" w:cs="Times New Roman"/>
          <w:i/>
          <w:sz w:val="24"/>
          <w:szCs w:val="24"/>
        </w:rPr>
        <w:t>li</w:t>
      </w:r>
      <w:r>
        <w:rPr>
          <w:rFonts w:ascii="Times New Roman" w:hAnsi="Times New Roman" w:cs="Times New Roman"/>
          <w:sz w:val="24"/>
          <w:szCs w:val="24"/>
        </w:rPr>
        <w:t xml:space="preserve"> </w:t>
      </w:r>
      <w:r w:rsidR="008A7759">
        <w:rPr>
          <w:rFonts w:ascii="Times New Roman" w:hAnsi="Times New Roman" w:cs="Times New Roman"/>
          <w:sz w:val="24"/>
          <w:szCs w:val="24"/>
        </w:rPr>
        <w:t xml:space="preserve">osim u polarnim pitanjima može rabiti i u sadržajnim pitanjima i u uskličnim rečenicama, u kojima ne slijedi nužno iza glagola, a služi kao pojačivač (usp. </w:t>
      </w:r>
      <w:r w:rsidR="00F4588C">
        <w:rPr>
          <w:rFonts w:ascii="Times New Roman" w:hAnsi="Times New Roman" w:cs="Times New Roman"/>
          <w:sz w:val="24"/>
          <w:szCs w:val="24"/>
        </w:rPr>
        <w:t>Silić i Pranjković 2007: 253), na primjer:</w:t>
      </w:r>
    </w:p>
    <w:p w:rsidR="00F4588C" w:rsidRDefault="00F4588C"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Gdje li je Ivica?</w:t>
      </w:r>
    </w:p>
    <w:p w:rsidR="00F4588C" w:rsidRDefault="00F4588C"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Lijepog li dana!</w:t>
      </w:r>
    </w:p>
    <w:p w:rsidR="00DD4057" w:rsidRDefault="00F4588C" w:rsidP="00F4588C">
      <w:pPr>
        <w:spacing w:line="360" w:lineRule="auto"/>
        <w:jc w:val="both"/>
        <w:rPr>
          <w:rFonts w:ascii="Times New Roman" w:hAnsi="Times New Roman" w:cs="Times New Roman"/>
          <w:sz w:val="24"/>
          <w:szCs w:val="24"/>
        </w:rPr>
      </w:pPr>
      <w:r>
        <w:rPr>
          <w:rFonts w:ascii="Times New Roman" w:hAnsi="Times New Roman" w:cs="Times New Roman"/>
          <w:sz w:val="24"/>
          <w:szCs w:val="24"/>
        </w:rPr>
        <w:t>Drugi je razlog š</w:t>
      </w:r>
      <w:r w:rsidR="00DD4057">
        <w:rPr>
          <w:rFonts w:ascii="Times New Roman" w:hAnsi="Times New Roman" w:cs="Times New Roman"/>
          <w:sz w:val="24"/>
          <w:szCs w:val="24"/>
        </w:rPr>
        <w:t xml:space="preserve">to je moguća elipsa klitike </w:t>
      </w:r>
      <w:r w:rsidR="00DD4057">
        <w:rPr>
          <w:rFonts w:ascii="Times New Roman" w:hAnsi="Times New Roman" w:cs="Times New Roman"/>
          <w:i/>
          <w:sz w:val="24"/>
          <w:szCs w:val="24"/>
        </w:rPr>
        <w:t xml:space="preserve">li </w:t>
      </w:r>
      <w:r w:rsidR="00DD4057">
        <w:rPr>
          <w:rFonts w:ascii="Times New Roman" w:hAnsi="Times New Roman" w:cs="Times New Roman"/>
          <w:sz w:val="24"/>
          <w:szCs w:val="24"/>
        </w:rPr>
        <w:t>kod koordiniranih glagola:</w:t>
      </w:r>
    </w:p>
    <w:p w:rsidR="00DD4057" w:rsidRDefault="007B7AE4"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a) </w:t>
      </w:r>
      <w:r w:rsidR="00DD4057">
        <w:rPr>
          <w:rFonts w:ascii="Times New Roman" w:hAnsi="Times New Roman" w:cs="Times New Roman"/>
          <w:sz w:val="24"/>
          <w:szCs w:val="24"/>
        </w:rPr>
        <w:t>Pleše li i pjeva li Ivica?</w:t>
      </w:r>
    </w:p>
    <w:p w:rsidR="007B7AE4" w:rsidRPr="007B7AE4" w:rsidRDefault="007B7AE4" w:rsidP="00EA0818">
      <w:pPr>
        <w:pStyle w:val="Odlomakpopisa"/>
        <w:spacing w:line="36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b) </w:t>
      </w:r>
      <w:r w:rsidR="00DD4057">
        <w:rPr>
          <w:rFonts w:ascii="Times New Roman" w:hAnsi="Times New Roman" w:cs="Times New Roman"/>
          <w:sz w:val="24"/>
          <w:szCs w:val="24"/>
        </w:rPr>
        <w:t>Pleše li i pjeva Ivica?</w:t>
      </w:r>
    </w:p>
    <w:p w:rsidR="00DD4057" w:rsidRDefault="00DD4057" w:rsidP="00DD4057">
      <w:pPr>
        <w:spacing w:line="360" w:lineRule="auto"/>
        <w:jc w:val="both"/>
        <w:rPr>
          <w:rFonts w:ascii="Times New Roman" w:hAnsi="Times New Roman" w:cs="Times New Roman"/>
          <w:sz w:val="24"/>
          <w:szCs w:val="24"/>
        </w:rPr>
      </w:pPr>
      <w:r>
        <w:rPr>
          <w:rFonts w:ascii="Times New Roman" w:hAnsi="Times New Roman" w:cs="Times New Roman"/>
          <w:sz w:val="24"/>
          <w:szCs w:val="24"/>
        </w:rPr>
        <w:t>Pretraga hrWaC-a pokazuje da takve strukture nisu česte, ali ipak su potvrđene, primjerice:</w:t>
      </w:r>
    </w:p>
    <w:p w:rsidR="008D5298" w:rsidRDefault="00DD4057" w:rsidP="005D266C">
      <w:pPr>
        <w:pStyle w:val="Odlomakpopisa"/>
        <w:numPr>
          <w:ilvl w:val="0"/>
          <w:numId w:val="2"/>
        </w:numPr>
        <w:spacing w:line="360" w:lineRule="auto"/>
        <w:ind w:hanging="11"/>
        <w:jc w:val="both"/>
        <w:rPr>
          <w:rFonts w:ascii="Times New Roman" w:hAnsi="Times New Roman" w:cs="Times New Roman"/>
          <w:sz w:val="24"/>
          <w:szCs w:val="24"/>
        </w:rPr>
      </w:pPr>
      <w:r w:rsidRPr="00DD4057">
        <w:rPr>
          <w:rFonts w:ascii="Times New Roman" w:hAnsi="Times New Roman" w:cs="Times New Roman"/>
          <w:sz w:val="24"/>
          <w:szCs w:val="24"/>
        </w:rPr>
        <w:t>Slušate</w:t>
      </w:r>
      <w:r>
        <w:rPr>
          <w:rFonts w:ascii="Times New Roman" w:hAnsi="Times New Roman" w:cs="Times New Roman"/>
          <w:sz w:val="24"/>
          <w:szCs w:val="24"/>
        </w:rPr>
        <w:t xml:space="preserve"> </w:t>
      </w:r>
      <w:r w:rsidRPr="00DD4057">
        <w:rPr>
          <w:rFonts w:ascii="Times New Roman" w:hAnsi="Times New Roman" w:cs="Times New Roman"/>
          <w:sz w:val="24"/>
          <w:szCs w:val="24"/>
        </w:rPr>
        <w:t>li i čitate</w:t>
      </w:r>
      <w:r>
        <w:rPr>
          <w:rFonts w:ascii="Times New Roman" w:hAnsi="Times New Roman" w:cs="Times New Roman"/>
          <w:sz w:val="24"/>
          <w:szCs w:val="24"/>
        </w:rPr>
        <w:t xml:space="preserve"> </w:t>
      </w:r>
      <w:r w:rsidRPr="00DD4057">
        <w:rPr>
          <w:rFonts w:ascii="Times New Roman" w:hAnsi="Times New Roman" w:cs="Times New Roman"/>
          <w:sz w:val="24"/>
          <w:szCs w:val="24"/>
        </w:rPr>
        <w:t>privatno Cohena?</w:t>
      </w:r>
    </w:p>
    <w:p w:rsidR="007B7AE4" w:rsidRDefault="00DD4057" w:rsidP="00DD40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 druge strane, elipsa </w:t>
      </w:r>
      <w:r w:rsidR="007B7AE4">
        <w:rPr>
          <w:rFonts w:ascii="Times New Roman" w:hAnsi="Times New Roman" w:cs="Times New Roman"/>
          <w:sz w:val="24"/>
          <w:szCs w:val="24"/>
        </w:rPr>
        <w:t>flekt</w:t>
      </w:r>
      <w:r w:rsidR="00365015">
        <w:rPr>
          <w:rFonts w:ascii="Times New Roman" w:hAnsi="Times New Roman" w:cs="Times New Roman"/>
          <w:sz w:val="24"/>
          <w:szCs w:val="24"/>
        </w:rPr>
        <w:t>ivnih afikasa nikako nije moguća</w:t>
      </w:r>
      <w:r w:rsidR="007B7AE4">
        <w:rPr>
          <w:rFonts w:ascii="Times New Roman" w:hAnsi="Times New Roman" w:cs="Times New Roman"/>
          <w:sz w:val="24"/>
          <w:szCs w:val="24"/>
        </w:rPr>
        <w:t xml:space="preserve"> u hrvatskome:</w:t>
      </w:r>
    </w:p>
    <w:p w:rsidR="007B7AE4" w:rsidRDefault="007B7AE4"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a) </w:t>
      </w:r>
      <w:r w:rsidR="00365015">
        <w:rPr>
          <w:rFonts w:ascii="Times New Roman" w:hAnsi="Times New Roman" w:cs="Times New Roman"/>
          <w:sz w:val="24"/>
          <w:szCs w:val="24"/>
        </w:rPr>
        <w:t>Marica hoda i pjeva</w:t>
      </w:r>
    </w:p>
    <w:p w:rsidR="007B7AE4" w:rsidRDefault="007B7AE4" w:rsidP="005D266C">
      <w:pPr>
        <w:pStyle w:val="Odlomakpopisa"/>
        <w:spacing w:line="36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b) ** </w:t>
      </w:r>
      <w:r w:rsidR="00365015">
        <w:rPr>
          <w:rFonts w:ascii="Times New Roman" w:hAnsi="Times New Roman" w:cs="Times New Roman"/>
          <w:sz w:val="24"/>
          <w:szCs w:val="24"/>
        </w:rPr>
        <w:t>Marica hoda i pjev.</w:t>
      </w:r>
    </w:p>
    <w:p w:rsidR="007B7AE4" w:rsidRDefault="00052AD2" w:rsidP="007B7AE4">
      <w:pPr>
        <w:spacing w:line="360" w:lineRule="auto"/>
        <w:jc w:val="both"/>
        <w:rPr>
          <w:rFonts w:ascii="Times New Roman" w:hAnsi="Times New Roman" w:cs="Times New Roman"/>
          <w:sz w:val="24"/>
          <w:szCs w:val="24"/>
        </w:rPr>
      </w:pPr>
      <w:r>
        <w:rPr>
          <w:rFonts w:ascii="Times New Roman" w:hAnsi="Times New Roman" w:cs="Times New Roman"/>
          <w:sz w:val="24"/>
          <w:szCs w:val="24"/>
        </w:rPr>
        <w:t>Akademijin rječnik (</w:t>
      </w:r>
      <w:r w:rsidR="00CB509B">
        <w:rPr>
          <w:rFonts w:ascii="Times New Roman" w:hAnsi="Times New Roman" w:cs="Times New Roman"/>
          <w:sz w:val="24"/>
          <w:szCs w:val="24"/>
        </w:rPr>
        <w:t>1910</w:t>
      </w:r>
      <w:r>
        <w:rPr>
          <w:rFonts w:ascii="Times New Roman" w:hAnsi="Times New Roman" w:cs="Times New Roman"/>
          <w:sz w:val="24"/>
          <w:szCs w:val="24"/>
        </w:rPr>
        <w:t>: 30)</w:t>
      </w:r>
      <w:r w:rsidR="00526BCE">
        <w:rPr>
          <w:rFonts w:ascii="Times New Roman" w:hAnsi="Times New Roman" w:cs="Times New Roman"/>
          <w:sz w:val="24"/>
          <w:szCs w:val="24"/>
        </w:rPr>
        <w:t xml:space="preserve"> navodi da je čestica </w:t>
      </w:r>
      <w:r w:rsidR="00526BCE" w:rsidRPr="00526BCE">
        <w:rPr>
          <w:rFonts w:ascii="Times New Roman" w:hAnsi="Times New Roman" w:cs="Times New Roman"/>
          <w:i/>
          <w:sz w:val="24"/>
          <w:szCs w:val="24"/>
        </w:rPr>
        <w:t>li</w:t>
      </w:r>
      <w:r w:rsidR="00526BCE">
        <w:rPr>
          <w:rFonts w:ascii="Times New Roman" w:hAnsi="Times New Roman" w:cs="Times New Roman"/>
          <w:i/>
          <w:sz w:val="24"/>
          <w:szCs w:val="24"/>
        </w:rPr>
        <w:t xml:space="preserve"> </w:t>
      </w:r>
      <w:r w:rsidR="00526BCE">
        <w:rPr>
          <w:rFonts w:ascii="Times New Roman" w:hAnsi="Times New Roman" w:cs="Times New Roman"/>
          <w:sz w:val="24"/>
          <w:szCs w:val="24"/>
        </w:rPr>
        <w:t>praslavenskoga postanja</w:t>
      </w:r>
      <w:r w:rsidR="00C56D83">
        <w:rPr>
          <w:rFonts w:ascii="Times New Roman" w:hAnsi="Times New Roman" w:cs="Times New Roman"/>
          <w:sz w:val="24"/>
          <w:szCs w:val="24"/>
        </w:rPr>
        <w:t>, u hrvatskom prvi put posvjedočena u 15. stoljeću,</w:t>
      </w:r>
      <w:r w:rsidR="00526BCE">
        <w:rPr>
          <w:rFonts w:ascii="Times New Roman" w:hAnsi="Times New Roman" w:cs="Times New Roman"/>
          <w:sz w:val="24"/>
          <w:szCs w:val="24"/>
        </w:rPr>
        <w:t xml:space="preserve"> te da je enklitika koja stoji iza prve fonetske riječi u rečenici. Tvrdi se da u polarnim pitanjima prije nje „obično“ stoji finitni glagolski oblik, no ipak se navode i izuzeci iz starijeg jezika:</w:t>
      </w:r>
    </w:p>
    <w:p w:rsidR="00526BCE" w:rsidRDefault="006656AE"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lastRenderedPageBreak/>
        <w:t>Vratiti li ćeš se? (zbornik iz Dubrovnika, 1520.)</w:t>
      </w:r>
    </w:p>
    <w:p w:rsidR="000744B1" w:rsidRDefault="000744B1" w:rsidP="006656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Autori rječnika smatraju da se polarnim pitanjima s </w:t>
      </w:r>
      <w:r w:rsidRPr="000744B1">
        <w:rPr>
          <w:rFonts w:ascii="Times New Roman" w:hAnsi="Times New Roman" w:cs="Times New Roman"/>
          <w:i/>
          <w:sz w:val="24"/>
          <w:szCs w:val="24"/>
        </w:rPr>
        <w:t>li</w:t>
      </w:r>
      <w:r>
        <w:rPr>
          <w:rFonts w:ascii="Times New Roman" w:hAnsi="Times New Roman" w:cs="Times New Roman"/>
          <w:i/>
          <w:sz w:val="24"/>
          <w:szCs w:val="24"/>
        </w:rPr>
        <w:t xml:space="preserve"> </w:t>
      </w:r>
      <w:r>
        <w:rPr>
          <w:rFonts w:ascii="Times New Roman" w:hAnsi="Times New Roman" w:cs="Times New Roman"/>
          <w:sz w:val="24"/>
          <w:szCs w:val="24"/>
        </w:rPr>
        <w:t>u kojima finitni glagol nije na prvome mjestu osobito često izriče „čuđenje, iznenađivanje, sumnja ili nezadovoljnost“</w:t>
      </w:r>
      <w:r w:rsidR="00C16E88">
        <w:rPr>
          <w:rFonts w:ascii="Times New Roman" w:hAnsi="Times New Roman" w:cs="Times New Roman"/>
          <w:sz w:val="24"/>
          <w:szCs w:val="24"/>
        </w:rPr>
        <w:t xml:space="preserve">, a mi bismo na temelju njihovih primjera dodali da je </w:t>
      </w:r>
      <w:r w:rsidR="00277CAA">
        <w:rPr>
          <w:rFonts w:ascii="Times New Roman" w:hAnsi="Times New Roman" w:cs="Times New Roman"/>
          <w:sz w:val="24"/>
          <w:szCs w:val="24"/>
        </w:rPr>
        <w:t xml:space="preserve">riječ koja stoji prije </w:t>
      </w:r>
      <w:r w:rsidR="00277CAA">
        <w:rPr>
          <w:rFonts w:ascii="Times New Roman" w:hAnsi="Times New Roman" w:cs="Times New Roman"/>
          <w:i/>
          <w:sz w:val="24"/>
          <w:szCs w:val="24"/>
        </w:rPr>
        <w:t>li</w:t>
      </w:r>
      <w:r w:rsidR="00277CAA">
        <w:rPr>
          <w:rFonts w:ascii="Times New Roman" w:hAnsi="Times New Roman" w:cs="Times New Roman"/>
          <w:sz w:val="24"/>
          <w:szCs w:val="24"/>
        </w:rPr>
        <w:t xml:space="preserve"> načelno fokusirana</w:t>
      </w:r>
      <w:r w:rsidR="00831425">
        <w:rPr>
          <w:rFonts w:ascii="Times New Roman" w:hAnsi="Times New Roman" w:cs="Times New Roman"/>
          <w:sz w:val="24"/>
          <w:szCs w:val="24"/>
        </w:rPr>
        <w:t>:</w:t>
      </w:r>
    </w:p>
    <w:p w:rsidR="00831425" w:rsidRDefault="00831425"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Ovo li je moja netjakinja, ka se </w:t>
      </w:r>
      <w:r w:rsidR="00277CAA">
        <w:rPr>
          <w:rFonts w:ascii="Times New Roman" w:hAnsi="Times New Roman" w:cs="Times New Roman"/>
          <w:sz w:val="24"/>
          <w:szCs w:val="24"/>
        </w:rPr>
        <w:t>nevolji va tolikih mukah? (</w:t>
      </w:r>
      <w:r w:rsidR="00277CAA" w:rsidRPr="00277CAA">
        <w:rPr>
          <w:rFonts w:ascii="Times New Roman" w:hAnsi="Times New Roman" w:cs="Times New Roman"/>
          <w:i/>
          <w:sz w:val="24"/>
          <w:szCs w:val="24"/>
        </w:rPr>
        <w:t>Mirakuli</w:t>
      </w:r>
      <w:r w:rsidR="00277CAA">
        <w:rPr>
          <w:rFonts w:ascii="Times New Roman" w:hAnsi="Times New Roman" w:cs="Times New Roman"/>
          <w:sz w:val="24"/>
          <w:szCs w:val="24"/>
        </w:rPr>
        <w:t>, Senj, 1508.)</w:t>
      </w:r>
    </w:p>
    <w:p w:rsidR="00277CAA" w:rsidRDefault="00277CAA" w:rsidP="006656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ovakvoj uporabi </w:t>
      </w:r>
      <w:r>
        <w:rPr>
          <w:rFonts w:ascii="Times New Roman" w:hAnsi="Times New Roman" w:cs="Times New Roman"/>
          <w:i/>
          <w:sz w:val="24"/>
          <w:szCs w:val="24"/>
        </w:rPr>
        <w:t>li</w:t>
      </w:r>
      <w:r>
        <w:rPr>
          <w:rFonts w:ascii="Times New Roman" w:hAnsi="Times New Roman" w:cs="Times New Roman"/>
          <w:sz w:val="24"/>
          <w:szCs w:val="24"/>
        </w:rPr>
        <w:t xml:space="preserve"> </w:t>
      </w:r>
      <w:r w:rsidR="00613CD9">
        <w:rPr>
          <w:rFonts w:ascii="Times New Roman" w:hAnsi="Times New Roman" w:cs="Times New Roman"/>
          <w:sz w:val="24"/>
          <w:szCs w:val="24"/>
        </w:rPr>
        <w:t>čak ne mora nužno stajati neposredno iza prve fonetske riječi u rečenici, premda se takvi primjeri uglavnom mogu povezati s formom stiha:</w:t>
      </w:r>
    </w:p>
    <w:p w:rsidR="00613CD9" w:rsidRDefault="00613CD9"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Majko, u ovoj plačnoj sjeni i ti li me, jaoh, ostavi? (Ivan Gundulić, 17. st.)</w:t>
      </w:r>
    </w:p>
    <w:p w:rsidR="00A5493D" w:rsidRDefault="00A5493D" w:rsidP="00A5493D">
      <w:pPr>
        <w:spacing w:line="360" w:lineRule="auto"/>
        <w:jc w:val="both"/>
        <w:rPr>
          <w:rFonts w:ascii="Times New Roman" w:hAnsi="Times New Roman" w:cs="Times New Roman"/>
          <w:sz w:val="24"/>
          <w:szCs w:val="24"/>
        </w:rPr>
      </w:pPr>
      <w:r>
        <w:rPr>
          <w:rFonts w:ascii="Times New Roman" w:hAnsi="Times New Roman" w:cs="Times New Roman"/>
          <w:sz w:val="24"/>
          <w:szCs w:val="24"/>
        </w:rPr>
        <w:t>Ovakve su konstrukcije posvjedočene u hrvatskoj književnosti barem do kraja 18. stoljeća:</w:t>
      </w:r>
    </w:p>
    <w:p w:rsidR="00A5493D" w:rsidRDefault="00A5493D" w:rsidP="005D266C">
      <w:pPr>
        <w:pStyle w:val="Odlomakpopisa"/>
        <w:numPr>
          <w:ilvl w:val="0"/>
          <w:numId w:val="2"/>
        </w:numPr>
        <w:spacing w:line="360" w:lineRule="auto"/>
        <w:ind w:hanging="11"/>
        <w:jc w:val="both"/>
        <w:rPr>
          <w:rFonts w:ascii="Times New Roman" w:hAnsi="Times New Roman" w:cs="Times New Roman"/>
          <w:sz w:val="24"/>
          <w:szCs w:val="24"/>
        </w:rPr>
      </w:pPr>
      <w:r w:rsidRPr="00A5493D">
        <w:rPr>
          <w:rFonts w:ascii="Times New Roman" w:hAnsi="Times New Roman" w:cs="Times New Roman"/>
          <w:sz w:val="24"/>
          <w:szCs w:val="24"/>
        </w:rPr>
        <w:t>Nu ti, Gospodine, koji ne kratiš ikomu pomoći, kojemu trjebuju; ti li bi nas</w:t>
      </w:r>
      <w:r>
        <w:rPr>
          <w:rFonts w:ascii="Times New Roman" w:hAnsi="Times New Roman" w:cs="Times New Roman"/>
          <w:sz w:val="24"/>
          <w:szCs w:val="24"/>
        </w:rPr>
        <w:t xml:space="preserve"> </w:t>
      </w:r>
      <w:r w:rsidRPr="00A5493D">
        <w:rPr>
          <w:rFonts w:ascii="Times New Roman" w:hAnsi="Times New Roman" w:cs="Times New Roman"/>
          <w:sz w:val="24"/>
          <w:szCs w:val="24"/>
        </w:rPr>
        <w:t>ostavio, ti li bi zaboravio nas pri naj većoj tjesko</w:t>
      </w:r>
      <w:r>
        <w:rPr>
          <w:rFonts w:ascii="Times New Roman" w:hAnsi="Times New Roman" w:cs="Times New Roman"/>
          <w:sz w:val="24"/>
          <w:szCs w:val="24"/>
        </w:rPr>
        <w:t>ć</w:t>
      </w:r>
      <w:r w:rsidRPr="00A5493D">
        <w:rPr>
          <w:rFonts w:ascii="Times New Roman" w:hAnsi="Times New Roman" w:cs="Times New Roman"/>
          <w:sz w:val="24"/>
          <w:szCs w:val="24"/>
        </w:rPr>
        <w:t>i?</w:t>
      </w:r>
      <w:r>
        <w:rPr>
          <w:rFonts w:ascii="Times New Roman" w:hAnsi="Times New Roman" w:cs="Times New Roman"/>
          <w:sz w:val="24"/>
          <w:szCs w:val="24"/>
        </w:rPr>
        <w:t xml:space="preserve"> (Ivan Marija Matijašević, 1783.)</w:t>
      </w:r>
    </w:p>
    <w:p w:rsidR="002D3573" w:rsidRDefault="002D3573" w:rsidP="002D35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Uporabu čestice </w:t>
      </w:r>
      <w:r>
        <w:rPr>
          <w:rFonts w:ascii="Times New Roman" w:hAnsi="Times New Roman" w:cs="Times New Roman"/>
          <w:i/>
          <w:sz w:val="24"/>
          <w:szCs w:val="24"/>
        </w:rPr>
        <w:t>li</w:t>
      </w:r>
      <w:r>
        <w:rPr>
          <w:rFonts w:ascii="Times New Roman" w:hAnsi="Times New Roman" w:cs="Times New Roman"/>
          <w:sz w:val="24"/>
          <w:szCs w:val="24"/>
        </w:rPr>
        <w:t xml:space="preserve"> u </w:t>
      </w:r>
      <w:r w:rsidR="00A057BA">
        <w:rPr>
          <w:rFonts w:ascii="Times New Roman" w:hAnsi="Times New Roman" w:cs="Times New Roman"/>
          <w:sz w:val="24"/>
          <w:szCs w:val="24"/>
        </w:rPr>
        <w:t>polarnim</w:t>
      </w:r>
      <w:r>
        <w:rPr>
          <w:rFonts w:ascii="Times New Roman" w:hAnsi="Times New Roman" w:cs="Times New Roman"/>
          <w:sz w:val="24"/>
          <w:szCs w:val="24"/>
        </w:rPr>
        <w:t xml:space="preserve"> pitanjima</w:t>
      </w:r>
      <w:r w:rsidR="00A057BA">
        <w:rPr>
          <w:rFonts w:ascii="Times New Roman" w:hAnsi="Times New Roman" w:cs="Times New Roman"/>
          <w:sz w:val="24"/>
          <w:szCs w:val="24"/>
        </w:rPr>
        <w:t xml:space="preserve"> istražili smo i u potkorpusu Marulićevih djela unutar HNK-a. U Marulića su također potvrđena polarna pitanja s česticom </w:t>
      </w:r>
      <w:r w:rsidR="00A057BA" w:rsidRPr="00A057BA">
        <w:rPr>
          <w:rFonts w:ascii="Times New Roman" w:hAnsi="Times New Roman" w:cs="Times New Roman"/>
          <w:i/>
          <w:sz w:val="24"/>
          <w:szCs w:val="24"/>
        </w:rPr>
        <w:t>li</w:t>
      </w:r>
      <w:r w:rsidR="00A057BA">
        <w:rPr>
          <w:rFonts w:ascii="Times New Roman" w:hAnsi="Times New Roman" w:cs="Times New Roman"/>
          <w:sz w:val="24"/>
          <w:szCs w:val="24"/>
        </w:rPr>
        <w:t xml:space="preserve"> i s finitnim glagolom na početku, a, čini se, i takva u kojima na prvome mjestu nije glagol, primjerice:</w:t>
      </w:r>
    </w:p>
    <w:p w:rsidR="00A057BA" w:rsidRPr="00A057BA" w:rsidRDefault="00A057BA" w:rsidP="005D266C">
      <w:pPr>
        <w:pStyle w:val="Odlomakpopisa"/>
        <w:numPr>
          <w:ilvl w:val="0"/>
          <w:numId w:val="2"/>
        </w:numPr>
        <w:spacing w:line="360" w:lineRule="auto"/>
        <w:ind w:hanging="11"/>
        <w:jc w:val="both"/>
        <w:rPr>
          <w:rFonts w:ascii="Times New Roman" w:hAnsi="Times New Roman" w:cs="Times New Roman"/>
          <w:sz w:val="24"/>
          <w:szCs w:val="24"/>
        </w:rPr>
      </w:pPr>
      <w:r w:rsidRPr="00A057BA">
        <w:rPr>
          <w:rFonts w:ascii="Times New Roman" w:hAnsi="Times New Roman" w:cs="Times New Roman"/>
          <w:sz w:val="24"/>
          <w:szCs w:val="24"/>
        </w:rPr>
        <w:t>Mnogi</w:t>
      </w:r>
      <w:r w:rsidRPr="00A057BA">
        <w:rPr>
          <w:rFonts w:ascii="Times New Roman" w:hAnsi="Times New Roman" w:cs="Times New Roman"/>
          <w:sz w:val="24"/>
          <w:szCs w:val="24"/>
        </w:rPr>
        <w:tab/>
        <w:t>li</w:t>
      </w:r>
      <w:r>
        <w:rPr>
          <w:rFonts w:ascii="Times New Roman" w:hAnsi="Times New Roman" w:cs="Times New Roman"/>
          <w:sz w:val="24"/>
          <w:szCs w:val="24"/>
        </w:rPr>
        <w:t xml:space="preserve"> </w:t>
      </w:r>
      <w:r w:rsidRPr="00A057BA">
        <w:rPr>
          <w:rFonts w:ascii="Times New Roman" w:hAnsi="Times New Roman" w:cs="Times New Roman"/>
          <w:sz w:val="24"/>
          <w:szCs w:val="24"/>
        </w:rPr>
        <w:t>se plode, mnoga li njih jakost?</w:t>
      </w:r>
    </w:p>
    <w:p w:rsidR="003673CF" w:rsidRDefault="003673CF" w:rsidP="003673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Sudeći po </w:t>
      </w:r>
      <w:r w:rsidR="00ED7E29">
        <w:rPr>
          <w:rFonts w:ascii="Times New Roman" w:hAnsi="Times New Roman" w:cs="Times New Roman"/>
          <w:sz w:val="24"/>
          <w:szCs w:val="24"/>
        </w:rPr>
        <w:t>primjerima iz Akademijina rječnika i korpusa Marulićevih tekstova</w:t>
      </w:r>
      <w:r>
        <w:rPr>
          <w:rFonts w:ascii="Times New Roman" w:hAnsi="Times New Roman" w:cs="Times New Roman"/>
          <w:sz w:val="24"/>
          <w:szCs w:val="24"/>
        </w:rPr>
        <w:t xml:space="preserve">, čini se da je već u 16. stoljeću, a vjerojatno i otprije, uobičajeno da se konjugirani glagol pomiče na početak rečenice pri postavljanju neutralnoga polarnog pitanja. </w:t>
      </w:r>
      <w:r w:rsidR="00501DAD">
        <w:rPr>
          <w:rFonts w:ascii="Times New Roman" w:hAnsi="Times New Roman" w:cs="Times New Roman"/>
          <w:sz w:val="24"/>
          <w:szCs w:val="24"/>
        </w:rPr>
        <w:t xml:space="preserve">Međutim, primjeri poput gore navedenih pokazuju da je </w:t>
      </w:r>
      <w:r w:rsidR="00424C50">
        <w:rPr>
          <w:rFonts w:ascii="Times New Roman" w:hAnsi="Times New Roman" w:cs="Times New Roman"/>
          <w:sz w:val="24"/>
          <w:szCs w:val="24"/>
        </w:rPr>
        <w:t xml:space="preserve">mogućnost nepomicanja finitnoga glagola na prvo mjesto u takvim rečenicama postojala barem do kasnoga 18. stoljeća. Takva je konstrukcija izražavala čuđenje i vjerojatno fokus na konstituentu prije </w:t>
      </w:r>
      <w:r w:rsidR="00424C50">
        <w:rPr>
          <w:rFonts w:ascii="Times New Roman" w:hAnsi="Times New Roman" w:cs="Times New Roman"/>
          <w:i/>
          <w:sz w:val="24"/>
          <w:szCs w:val="24"/>
        </w:rPr>
        <w:t>li</w:t>
      </w:r>
      <w:r w:rsidR="00424C50">
        <w:rPr>
          <w:rFonts w:ascii="Times New Roman" w:hAnsi="Times New Roman" w:cs="Times New Roman"/>
          <w:sz w:val="24"/>
          <w:szCs w:val="24"/>
        </w:rPr>
        <w:t>, a moguće je da je prema kr</w:t>
      </w:r>
      <w:r w:rsidR="002D3573">
        <w:rPr>
          <w:rFonts w:ascii="Times New Roman" w:hAnsi="Times New Roman" w:cs="Times New Roman"/>
          <w:sz w:val="24"/>
          <w:szCs w:val="24"/>
        </w:rPr>
        <w:t>aju razdoblja u kojem se javlja</w:t>
      </w:r>
      <w:r w:rsidR="00424C50">
        <w:rPr>
          <w:rFonts w:ascii="Times New Roman" w:hAnsi="Times New Roman" w:cs="Times New Roman"/>
          <w:sz w:val="24"/>
          <w:szCs w:val="24"/>
        </w:rPr>
        <w:t xml:space="preserve"> bila stilski obilježena ili arhaična.</w:t>
      </w:r>
    </w:p>
    <w:p w:rsidR="00B24386" w:rsidRPr="00972644" w:rsidRDefault="00B24386" w:rsidP="003673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Polarna pitanja konstruirana s glagolom na prvome mjestu i česticom </w:t>
      </w:r>
      <w:r w:rsidRPr="00B24386">
        <w:rPr>
          <w:rFonts w:ascii="Times New Roman" w:hAnsi="Times New Roman" w:cs="Times New Roman"/>
          <w:i/>
          <w:sz w:val="24"/>
          <w:szCs w:val="24"/>
        </w:rPr>
        <w:t>li</w:t>
      </w:r>
      <w:r>
        <w:rPr>
          <w:rFonts w:ascii="Times New Roman" w:hAnsi="Times New Roman" w:cs="Times New Roman"/>
          <w:i/>
          <w:sz w:val="24"/>
          <w:szCs w:val="24"/>
        </w:rPr>
        <w:t xml:space="preserve"> </w:t>
      </w:r>
      <w:r>
        <w:rPr>
          <w:rFonts w:ascii="Times New Roman" w:hAnsi="Times New Roman" w:cs="Times New Roman"/>
          <w:sz w:val="24"/>
          <w:szCs w:val="24"/>
        </w:rPr>
        <w:t>dobro su posvjedočena u hrWaC-u. U našoj</w:t>
      </w:r>
      <w:r w:rsidR="00972644">
        <w:rPr>
          <w:rFonts w:ascii="Times New Roman" w:hAnsi="Times New Roman" w:cs="Times New Roman"/>
          <w:sz w:val="24"/>
          <w:szCs w:val="24"/>
        </w:rPr>
        <w:t xml:space="preserve"> su</w:t>
      </w:r>
      <w:r>
        <w:rPr>
          <w:rFonts w:ascii="Times New Roman" w:hAnsi="Times New Roman" w:cs="Times New Roman"/>
          <w:sz w:val="24"/>
          <w:szCs w:val="24"/>
        </w:rPr>
        <w:t xml:space="preserve"> anketi takve rečenice koje su im ponuđene redovito ocijenjene najvišim ocjenama prihvatljivosti</w:t>
      </w:r>
      <w:r w:rsidR="00DB440B">
        <w:rPr>
          <w:rFonts w:ascii="Times New Roman" w:hAnsi="Times New Roman" w:cs="Times New Roman"/>
          <w:sz w:val="24"/>
          <w:szCs w:val="24"/>
        </w:rPr>
        <w:t>, koje daju prosječnu ocjenu 4,4</w:t>
      </w:r>
      <w:r>
        <w:rPr>
          <w:rFonts w:ascii="Times New Roman" w:hAnsi="Times New Roman" w:cs="Times New Roman"/>
          <w:sz w:val="24"/>
          <w:szCs w:val="24"/>
        </w:rPr>
        <w:t xml:space="preserve">. </w:t>
      </w:r>
      <w:r w:rsidR="00972644">
        <w:rPr>
          <w:rFonts w:ascii="Times New Roman" w:hAnsi="Times New Roman" w:cs="Times New Roman"/>
          <w:sz w:val="24"/>
          <w:szCs w:val="24"/>
        </w:rPr>
        <w:t xml:space="preserve">Ako se izuzmu rečenice koje sadrže glagolski oblik </w:t>
      </w:r>
      <w:r w:rsidR="00972644">
        <w:rPr>
          <w:rFonts w:ascii="Times New Roman" w:hAnsi="Times New Roman" w:cs="Times New Roman"/>
          <w:i/>
          <w:sz w:val="24"/>
          <w:szCs w:val="24"/>
        </w:rPr>
        <w:t xml:space="preserve">je, </w:t>
      </w:r>
      <w:r w:rsidR="00972644">
        <w:rPr>
          <w:rFonts w:ascii="Times New Roman" w:hAnsi="Times New Roman" w:cs="Times New Roman"/>
          <w:sz w:val="24"/>
          <w:szCs w:val="24"/>
        </w:rPr>
        <w:t xml:space="preserve">koje su svi </w:t>
      </w:r>
      <w:r w:rsidR="00486604">
        <w:rPr>
          <w:rFonts w:ascii="Times New Roman" w:hAnsi="Times New Roman" w:cs="Times New Roman"/>
          <w:sz w:val="24"/>
          <w:szCs w:val="24"/>
        </w:rPr>
        <w:t>ispitanici</w:t>
      </w:r>
      <w:r w:rsidR="00972644">
        <w:rPr>
          <w:rFonts w:ascii="Times New Roman" w:hAnsi="Times New Roman" w:cs="Times New Roman"/>
          <w:sz w:val="24"/>
          <w:szCs w:val="24"/>
        </w:rPr>
        <w:t xml:space="preserve"> preoblikovali u pitanje ovom strategijom, 38 je ispitanika od njih 53 barem jednom ovako postavilo pitanje.</w:t>
      </w:r>
    </w:p>
    <w:p w:rsidR="00CC4AE2" w:rsidRPr="00CC4AE2" w:rsidRDefault="00CC4AE2" w:rsidP="00CC4AE2">
      <w:pPr>
        <w:pStyle w:val="Naslov2TImesNewRoman"/>
        <w:numPr>
          <w:ilvl w:val="1"/>
          <w:numId w:val="6"/>
        </w:numPr>
      </w:pPr>
      <w:r>
        <w:lastRenderedPageBreak/>
        <w:t xml:space="preserve"> </w:t>
      </w:r>
      <w:bookmarkStart w:id="5" w:name="_Toc513155318"/>
      <w:r>
        <w:t xml:space="preserve">Čestica </w:t>
      </w:r>
      <w:r w:rsidRPr="00CC4AE2">
        <w:rPr>
          <w:i/>
        </w:rPr>
        <w:t>zar</w:t>
      </w:r>
      <w:bookmarkEnd w:id="5"/>
      <w:r w:rsidR="006A01E6" w:rsidRPr="00CC4AE2">
        <w:tab/>
      </w:r>
    </w:p>
    <w:p w:rsidR="001E10ED" w:rsidRDefault="006A01E6" w:rsidP="00CC4A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Još je jedna upitna čestica zastupljena i u </w:t>
      </w:r>
      <w:r w:rsidR="009F2EE9">
        <w:rPr>
          <w:rFonts w:ascii="Times New Roman" w:hAnsi="Times New Roman" w:cs="Times New Roman"/>
          <w:sz w:val="24"/>
          <w:szCs w:val="24"/>
        </w:rPr>
        <w:t xml:space="preserve">standardnom hrvatskom </w:t>
      </w:r>
      <w:r w:rsidR="00CE6559">
        <w:rPr>
          <w:rFonts w:ascii="Times New Roman" w:hAnsi="Times New Roman" w:cs="Times New Roman"/>
          <w:i/>
          <w:sz w:val="24"/>
          <w:szCs w:val="24"/>
        </w:rPr>
        <w:t>zar</w:t>
      </w:r>
      <w:r w:rsidR="00CE6559">
        <w:rPr>
          <w:rFonts w:ascii="Times New Roman" w:hAnsi="Times New Roman" w:cs="Times New Roman"/>
          <w:sz w:val="24"/>
          <w:szCs w:val="24"/>
        </w:rPr>
        <w:t xml:space="preserve">, koja izražava čuđenje i očekivanje negativnog odgovora. Čestica </w:t>
      </w:r>
      <w:r w:rsidR="00CE6559">
        <w:rPr>
          <w:rFonts w:ascii="Times New Roman" w:hAnsi="Times New Roman" w:cs="Times New Roman"/>
          <w:i/>
          <w:sz w:val="24"/>
          <w:szCs w:val="24"/>
        </w:rPr>
        <w:t>zar</w:t>
      </w:r>
      <w:r w:rsidR="00CE6559">
        <w:rPr>
          <w:rFonts w:ascii="Times New Roman" w:hAnsi="Times New Roman" w:cs="Times New Roman"/>
          <w:sz w:val="24"/>
          <w:szCs w:val="24"/>
        </w:rPr>
        <w:t xml:space="preserve"> može biti proklitič</w:t>
      </w:r>
      <w:r w:rsidR="005F3225">
        <w:rPr>
          <w:rFonts w:ascii="Times New Roman" w:hAnsi="Times New Roman" w:cs="Times New Roman"/>
          <w:sz w:val="24"/>
          <w:szCs w:val="24"/>
        </w:rPr>
        <w:t>k</w:t>
      </w:r>
      <w:r w:rsidR="00CE6559">
        <w:rPr>
          <w:rFonts w:ascii="Times New Roman" w:hAnsi="Times New Roman" w:cs="Times New Roman"/>
          <w:sz w:val="24"/>
          <w:szCs w:val="24"/>
        </w:rPr>
        <w:t>a ili naglašena, a dolazi na prvo mjesto u rečenici i ne uzrokuje nikakvo pomicanje glagola</w:t>
      </w:r>
      <w:r w:rsidR="00FE6523">
        <w:rPr>
          <w:rFonts w:ascii="Times New Roman" w:hAnsi="Times New Roman" w:cs="Times New Roman"/>
          <w:sz w:val="24"/>
          <w:szCs w:val="24"/>
        </w:rPr>
        <w:t xml:space="preserve"> (usp. Barić </w:t>
      </w:r>
      <w:r w:rsidR="00FE6523" w:rsidRPr="005F3225">
        <w:rPr>
          <w:rFonts w:ascii="Times New Roman" w:hAnsi="Times New Roman" w:cs="Times New Roman"/>
          <w:i/>
          <w:sz w:val="24"/>
          <w:szCs w:val="24"/>
        </w:rPr>
        <w:t>et al</w:t>
      </w:r>
      <w:r w:rsidR="00FE6523">
        <w:rPr>
          <w:rFonts w:ascii="Times New Roman" w:hAnsi="Times New Roman" w:cs="Times New Roman"/>
          <w:sz w:val="24"/>
          <w:szCs w:val="24"/>
        </w:rPr>
        <w:t>. 1997: 448, Katičić 2002: 149, Silić i Pranjković 2007: 254)</w:t>
      </w:r>
      <w:r w:rsidR="00CE6559">
        <w:rPr>
          <w:rFonts w:ascii="Times New Roman" w:hAnsi="Times New Roman" w:cs="Times New Roman"/>
          <w:sz w:val="24"/>
          <w:szCs w:val="24"/>
        </w:rPr>
        <w:t>.</w:t>
      </w:r>
      <w:r w:rsidR="00486604">
        <w:rPr>
          <w:rFonts w:ascii="Times New Roman" w:hAnsi="Times New Roman" w:cs="Times New Roman"/>
          <w:sz w:val="24"/>
          <w:szCs w:val="24"/>
        </w:rPr>
        <w:t xml:space="preserve"> Akademijin rječnik</w:t>
      </w:r>
      <w:r w:rsidR="00D7004E">
        <w:rPr>
          <w:rFonts w:ascii="Times New Roman" w:hAnsi="Times New Roman" w:cs="Times New Roman"/>
          <w:sz w:val="24"/>
          <w:szCs w:val="24"/>
        </w:rPr>
        <w:t xml:space="preserve"> (1975: 336) </w:t>
      </w:r>
      <w:r w:rsidR="00486604">
        <w:rPr>
          <w:rFonts w:ascii="Times New Roman" w:hAnsi="Times New Roman" w:cs="Times New Roman"/>
          <w:sz w:val="24"/>
          <w:szCs w:val="24"/>
        </w:rPr>
        <w:t xml:space="preserve">navodi </w:t>
      </w:r>
      <w:r w:rsidR="00D7004E">
        <w:rPr>
          <w:rFonts w:ascii="Times New Roman" w:hAnsi="Times New Roman" w:cs="Times New Roman"/>
          <w:sz w:val="24"/>
          <w:szCs w:val="24"/>
        </w:rPr>
        <w:t xml:space="preserve">da je čestica turcizam posvjedočen od 18. stoljeća. </w:t>
      </w:r>
      <w:r w:rsidR="00FE6523">
        <w:rPr>
          <w:rFonts w:ascii="Times New Roman" w:hAnsi="Times New Roman" w:cs="Times New Roman"/>
          <w:sz w:val="24"/>
          <w:szCs w:val="24"/>
        </w:rPr>
        <w:t>Budući da nije riječ o strategiji za formuliranje neutralnoga polarnog pitanja, ovom se česticom nećemo detaljnije baviti.</w:t>
      </w:r>
    </w:p>
    <w:p w:rsidR="00CC4AE2" w:rsidRDefault="00CC4AE2" w:rsidP="00CC4AE2">
      <w:pPr>
        <w:pStyle w:val="Naslov2TImesNewRoman"/>
        <w:numPr>
          <w:ilvl w:val="1"/>
          <w:numId w:val="6"/>
        </w:numPr>
      </w:pPr>
      <w:r>
        <w:t xml:space="preserve"> </w:t>
      </w:r>
      <w:bookmarkStart w:id="6" w:name="_Toc513155319"/>
      <w:r>
        <w:t xml:space="preserve">Čestica </w:t>
      </w:r>
      <w:r w:rsidRPr="00CC4AE2">
        <w:rPr>
          <w:i/>
        </w:rPr>
        <w:t>da li</w:t>
      </w:r>
      <w:bookmarkEnd w:id="6"/>
    </w:p>
    <w:p w:rsidR="00FE6523" w:rsidRDefault="00A87B97" w:rsidP="00CC4A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Osim toga postoji složena čestica </w:t>
      </w:r>
      <w:r w:rsidRPr="00A87B97">
        <w:rPr>
          <w:rFonts w:ascii="Times New Roman" w:hAnsi="Times New Roman" w:cs="Times New Roman"/>
          <w:i/>
          <w:sz w:val="24"/>
          <w:szCs w:val="24"/>
        </w:rPr>
        <w:t>da li</w:t>
      </w:r>
      <w:r w:rsidR="00B351B2">
        <w:rPr>
          <w:rFonts w:ascii="Times New Roman" w:hAnsi="Times New Roman" w:cs="Times New Roman"/>
          <w:sz w:val="24"/>
          <w:szCs w:val="24"/>
        </w:rPr>
        <w:t>, koja nije sasvim prihvaćena u standardnom hrvatskom (usp.</w:t>
      </w:r>
      <w:r w:rsidR="002C5588">
        <w:rPr>
          <w:rFonts w:ascii="Times New Roman" w:hAnsi="Times New Roman" w:cs="Times New Roman"/>
          <w:sz w:val="24"/>
          <w:szCs w:val="24"/>
        </w:rPr>
        <w:t xml:space="preserve"> npr.</w:t>
      </w:r>
      <w:r w:rsidR="00B351B2">
        <w:rPr>
          <w:rFonts w:ascii="Times New Roman" w:hAnsi="Times New Roman" w:cs="Times New Roman"/>
          <w:sz w:val="24"/>
          <w:szCs w:val="24"/>
        </w:rPr>
        <w:t xml:space="preserve"> Hudeček i Vukojević 2007, gdje se tvrdi da ona pripada</w:t>
      </w:r>
      <w:r w:rsidR="002C5588">
        <w:rPr>
          <w:rFonts w:ascii="Times New Roman" w:hAnsi="Times New Roman" w:cs="Times New Roman"/>
          <w:sz w:val="24"/>
          <w:szCs w:val="24"/>
        </w:rPr>
        <w:t xml:space="preserve"> razgovornomu funkcionalnom stilu standardnog jezika). </w:t>
      </w:r>
      <w:r w:rsidR="00D95AFD">
        <w:rPr>
          <w:rFonts w:ascii="Times New Roman" w:hAnsi="Times New Roman" w:cs="Times New Roman"/>
          <w:sz w:val="24"/>
          <w:szCs w:val="24"/>
        </w:rPr>
        <w:t xml:space="preserve">Čestica </w:t>
      </w:r>
      <w:r w:rsidR="00D95AFD" w:rsidRPr="00D95AFD">
        <w:rPr>
          <w:rFonts w:ascii="Times New Roman" w:hAnsi="Times New Roman" w:cs="Times New Roman"/>
          <w:i/>
          <w:sz w:val="24"/>
          <w:szCs w:val="24"/>
        </w:rPr>
        <w:t>da li</w:t>
      </w:r>
      <w:r w:rsidR="00D95AFD">
        <w:rPr>
          <w:rFonts w:ascii="Times New Roman" w:hAnsi="Times New Roman" w:cs="Times New Roman"/>
          <w:sz w:val="24"/>
          <w:szCs w:val="24"/>
        </w:rPr>
        <w:t xml:space="preserve"> naglašena je i stoji na početku polarnoga pitanja, a u njemu se ne događa nikakvo pomicanje glagola</w:t>
      </w:r>
      <w:r w:rsidR="00EA0818">
        <w:rPr>
          <w:rFonts w:ascii="Times New Roman" w:hAnsi="Times New Roman" w:cs="Times New Roman"/>
          <w:sz w:val="24"/>
          <w:szCs w:val="24"/>
        </w:rPr>
        <w:t xml:space="preserve"> (usp. Barić </w:t>
      </w:r>
      <w:r w:rsidR="00EA0818" w:rsidRPr="005F3225">
        <w:rPr>
          <w:rFonts w:ascii="Times New Roman" w:hAnsi="Times New Roman" w:cs="Times New Roman"/>
          <w:i/>
          <w:sz w:val="24"/>
          <w:szCs w:val="24"/>
        </w:rPr>
        <w:t>et al</w:t>
      </w:r>
      <w:r w:rsidR="00EA0818">
        <w:rPr>
          <w:rFonts w:ascii="Times New Roman" w:hAnsi="Times New Roman" w:cs="Times New Roman"/>
          <w:sz w:val="24"/>
          <w:szCs w:val="24"/>
        </w:rPr>
        <w:t>. 1997: 447, Katičić 2002: 378, Silić i Pranjković 2007: 254)</w:t>
      </w:r>
      <w:r w:rsidR="00D95AFD">
        <w:rPr>
          <w:rFonts w:ascii="Times New Roman" w:hAnsi="Times New Roman" w:cs="Times New Roman"/>
          <w:sz w:val="24"/>
          <w:szCs w:val="24"/>
        </w:rPr>
        <w:t xml:space="preserve">. </w:t>
      </w:r>
      <w:r w:rsidR="007C2CF4">
        <w:rPr>
          <w:rFonts w:ascii="Times New Roman" w:hAnsi="Times New Roman" w:cs="Times New Roman"/>
          <w:sz w:val="24"/>
          <w:szCs w:val="24"/>
        </w:rPr>
        <w:t xml:space="preserve">U Akademijinu rječniku (1886: 241) iznosi se da se skup </w:t>
      </w:r>
      <w:r w:rsidR="007C2CF4" w:rsidRPr="007C2CF4">
        <w:rPr>
          <w:rFonts w:ascii="Times New Roman" w:hAnsi="Times New Roman" w:cs="Times New Roman"/>
          <w:i/>
          <w:sz w:val="24"/>
          <w:szCs w:val="24"/>
        </w:rPr>
        <w:t>da li</w:t>
      </w:r>
      <w:r w:rsidR="007C2CF4">
        <w:rPr>
          <w:rFonts w:ascii="Times New Roman" w:hAnsi="Times New Roman" w:cs="Times New Roman"/>
          <w:sz w:val="24"/>
          <w:szCs w:val="24"/>
        </w:rPr>
        <w:t xml:space="preserve"> javlja kao upitna čestica već u 16. stoljeću, no tada kodira pitanje s čuđenjem i očekivanjem negativnog odgovora:</w:t>
      </w:r>
    </w:p>
    <w:p w:rsidR="007C2CF4" w:rsidRDefault="007C2CF4" w:rsidP="005D266C">
      <w:pPr>
        <w:pStyle w:val="Odlomakpopisa"/>
        <w:numPr>
          <w:ilvl w:val="0"/>
          <w:numId w:val="2"/>
        </w:numPr>
        <w:spacing w:line="360" w:lineRule="auto"/>
        <w:ind w:hanging="11"/>
        <w:jc w:val="both"/>
        <w:rPr>
          <w:rFonts w:ascii="Times New Roman" w:hAnsi="Times New Roman" w:cs="Times New Roman"/>
          <w:sz w:val="24"/>
          <w:szCs w:val="24"/>
        </w:rPr>
      </w:pPr>
      <w:r w:rsidRPr="007C2CF4">
        <w:rPr>
          <w:rFonts w:ascii="Times New Roman" w:hAnsi="Times New Roman" w:cs="Times New Roman"/>
          <w:sz w:val="24"/>
          <w:szCs w:val="24"/>
        </w:rPr>
        <w:t>Da</w:t>
      </w:r>
      <w:r w:rsidR="006B32CA">
        <w:rPr>
          <w:rFonts w:ascii="Times New Roman" w:hAnsi="Times New Roman" w:cs="Times New Roman"/>
          <w:sz w:val="24"/>
          <w:szCs w:val="24"/>
        </w:rPr>
        <w:t xml:space="preserve"> </w:t>
      </w:r>
      <w:r w:rsidRPr="007C2CF4">
        <w:rPr>
          <w:rFonts w:ascii="Times New Roman" w:hAnsi="Times New Roman" w:cs="Times New Roman"/>
          <w:sz w:val="24"/>
          <w:szCs w:val="24"/>
        </w:rPr>
        <w:t>li može zaboravit žena</w:t>
      </w:r>
      <w:r>
        <w:rPr>
          <w:rFonts w:ascii="Times New Roman" w:hAnsi="Times New Roman" w:cs="Times New Roman"/>
          <w:sz w:val="24"/>
          <w:szCs w:val="24"/>
        </w:rPr>
        <w:t xml:space="preserve"> djetić</w:t>
      </w:r>
      <w:r w:rsidRPr="007C2CF4">
        <w:rPr>
          <w:rFonts w:ascii="Times New Roman" w:hAnsi="Times New Roman" w:cs="Times New Roman"/>
          <w:sz w:val="24"/>
          <w:szCs w:val="24"/>
        </w:rPr>
        <w:t>ka?</w:t>
      </w:r>
      <w:r>
        <w:rPr>
          <w:rFonts w:ascii="Times New Roman" w:hAnsi="Times New Roman" w:cs="Times New Roman"/>
          <w:sz w:val="24"/>
          <w:szCs w:val="24"/>
        </w:rPr>
        <w:t xml:space="preserve"> (Nikša Ranjina, 16. st.)</w:t>
      </w:r>
    </w:p>
    <w:p w:rsidR="007C2CF4" w:rsidRDefault="007C2CF4" w:rsidP="007C2C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 navedenih primjera proizlazi da je takvo značenje posvjedočeno barem do 18. stoljeća. </w:t>
      </w:r>
      <w:r w:rsidR="0067564B">
        <w:rPr>
          <w:rFonts w:ascii="Times New Roman" w:hAnsi="Times New Roman" w:cs="Times New Roman"/>
          <w:sz w:val="24"/>
          <w:szCs w:val="24"/>
        </w:rPr>
        <w:t xml:space="preserve">Neutralno polarno pitanje postavljeno s </w:t>
      </w:r>
      <w:r w:rsidR="0067564B" w:rsidRPr="0067564B">
        <w:rPr>
          <w:rFonts w:ascii="Times New Roman" w:hAnsi="Times New Roman" w:cs="Times New Roman"/>
          <w:i/>
          <w:sz w:val="24"/>
          <w:szCs w:val="24"/>
        </w:rPr>
        <w:t>da li</w:t>
      </w:r>
      <w:r w:rsidR="0067564B">
        <w:rPr>
          <w:rFonts w:ascii="Times New Roman" w:hAnsi="Times New Roman" w:cs="Times New Roman"/>
          <w:sz w:val="24"/>
          <w:szCs w:val="24"/>
        </w:rPr>
        <w:t xml:space="preserve"> autori su rječnika prepoznali jednom u Marulića:</w:t>
      </w:r>
    </w:p>
    <w:p w:rsidR="0067564B" w:rsidRDefault="0067564B" w:rsidP="005D266C">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Jere ne pomisle da</w:t>
      </w:r>
      <w:r w:rsidR="00A22C07">
        <w:rPr>
          <w:rFonts w:ascii="Times New Roman" w:hAnsi="Times New Roman" w:cs="Times New Roman"/>
          <w:sz w:val="24"/>
          <w:szCs w:val="24"/>
        </w:rPr>
        <w:t xml:space="preserve"> </w:t>
      </w:r>
      <w:r>
        <w:rPr>
          <w:rFonts w:ascii="Times New Roman" w:hAnsi="Times New Roman" w:cs="Times New Roman"/>
          <w:sz w:val="24"/>
          <w:szCs w:val="24"/>
        </w:rPr>
        <w:t>li bog svaka vi. (Marko Marulić, 16. st.)</w:t>
      </w:r>
    </w:p>
    <w:p w:rsidR="00054A56" w:rsidRDefault="0067564B" w:rsidP="00675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Međutim, tvrde da je to jedina potvrda iz starijega jezika i da </w:t>
      </w:r>
      <w:r w:rsidR="00A22C07">
        <w:rPr>
          <w:rFonts w:ascii="Times New Roman" w:hAnsi="Times New Roman" w:cs="Times New Roman"/>
          <w:sz w:val="24"/>
          <w:szCs w:val="24"/>
        </w:rPr>
        <w:t>daljnje</w:t>
      </w:r>
      <w:r>
        <w:rPr>
          <w:rFonts w:ascii="Times New Roman" w:hAnsi="Times New Roman" w:cs="Times New Roman"/>
          <w:sz w:val="24"/>
          <w:szCs w:val="24"/>
        </w:rPr>
        <w:t xml:space="preserve"> potvrde dolaze tek iz njihova vremena, dakle iz 19. stoljeća.</w:t>
      </w:r>
    </w:p>
    <w:p w:rsidR="0067564B" w:rsidRPr="00054A56" w:rsidRDefault="00054A56" w:rsidP="00675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Zavisne upitne rečenice načelno nisu u fokusu ovoga rada, ali za česticu </w:t>
      </w:r>
      <w:r w:rsidRPr="00054A56">
        <w:rPr>
          <w:rFonts w:ascii="Times New Roman" w:hAnsi="Times New Roman" w:cs="Times New Roman"/>
          <w:i/>
          <w:sz w:val="24"/>
          <w:szCs w:val="24"/>
        </w:rPr>
        <w:t>da li</w:t>
      </w:r>
      <w:r>
        <w:rPr>
          <w:rFonts w:ascii="Times New Roman" w:hAnsi="Times New Roman" w:cs="Times New Roman"/>
          <w:i/>
          <w:sz w:val="24"/>
          <w:szCs w:val="24"/>
        </w:rPr>
        <w:t xml:space="preserve"> </w:t>
      </w:r>
      <w:r>
        <w:rPr>
          <w:rFonts w:ascii="Times New Roman" w:hAnsi="Times New Roman" w:cs="Times New Roman"/>
          <w:sz w:val="24"/>
          <w:szCs w:val="24"/>
        </w:rPr>
        <w:t>odlučili</w:t>
      </w:r>
      <w:r w:rsidR="00C058C0">
        <w:rPr>
          <w:rFonts w:ascii="Times New Roman" w:hAnsi="Times New Roman" w:cs="Times New Roman"/>
          <w:sz w:val="24"/>
          <w:szCs w:val="24"/>
        </w:rPr>
        <w:t xml:space="preserve"> smo ih</w:t>
      </w:r>
      <w:r>
        <w:rPr>
          <w:rFonts w:ascii="Times New Roman" w:hAnsi="Times New Roman" w:cs="Times New Roman"/>
          <w:sz w:val="24"/>
          <w:szCs w:val="24"/>
        </w:rPr>
        <w:t xml:space="preserve"> uzeti u obzir jer </w:t>
      </w:r>
      <w:r>
        <w:rPr>
          <w:rFonts w:ascii="Times New Roman" w:hAnsi="Times New Roman" w:cs="Times New Roman"/>
          <w:i/>
          <w:sz w:val="24"/>
          <w:szCs w:val="24"/>
        </w:rPr>
        <w:t>da</w:t>
      </w:r>
      <w:r>
        <w:rPr>
          <w:rFonts w:ascii="Times New Roman" w:hAnsi="Times New Roman" w:cs="Times New Roman"/>
          <w:sz w:val="24"/>
          <w:szCs w:val="24"/>
        </w:rPr>
        <w:t xml:space="preserve"> inače ima funkciju univerzalnoga zavisnog veznika te bi se stoga moglo pretpostaviti da je ova upitna čestica možda potekla iz zavisnih rečenica. Akademijin rječnik potvrđuje da je i uporaba u zavisnim rečenicama moguća, no ne spominje da se ona javlja išta ranije ili češće nego u izravnim pitanjima, a potvrda za neutralno značenje nema prije 19. stoljeća.</w:t>
      </w:r>
    </w:p>
    <w:p w:rsidR="00D44177" w:rsidRDefault="00170D79" w:rsidP="00675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 tekstova iz 16. stoljeća uključenih u Riznicu, </w:t>
      </w:r>
      <w:r w:rsidR="00D44177">
        <w:rPr>
          <w:rFonts w:ascii="Times New Roman" w:hAnsi="Times New Roman" w:cs="Times New Roman"/>
          <w:sz w:val="24"/>
          <w:szCs w:val="24"/>
        </w:rPr>
        <w:t xml:space="preserve">skup </w:t>
      </w:r>
      <w:r w:rsidR="00D44177" w:rsidRPr="00D44177">
        <w:rPr>
          <w:rFonts w:ascii="Times New Roman" w:hAnsi="Times New Roman" w:cs="Times New Roman"/>
          <w:i/>
          <w:sz w:val="24"/>
          <w:szCs w:val="24"/>
        </w:rPr>
        <w:t>da li</w:t>
      </w:r>
      <w:r w:rsidR="00A306C6">
        <w:rPr>
          <w:rFonts w:ascii="Times New Roman" w:hAnsi="Times New Roman" w:cs="Times New Roman"/>
          <w:sz w:val="24"/>
          <w:szCs w:val="24"/>
        </w:rPr>
        <w:t xml:space="preserve"> javlja</w:t>
      </w:r>
      <w:r>
        <w:rPr>
          <w:rFonts w:ascii="Times New Roman" w:hAnsi="Times New Roman" w:cs="Times New Roman"/>
          <w:sz w:val="24"/>
          <w:szCs w:val="24"/>
        </w:rPr>
        <w:t xml:space="preserve"> se</w:t>
      </w:r>
      <w:r w:rsidR="00A306C6">
        <w:rPr>
          <w:rFonts w:ascii="Times New Roman" w:hAnsi="Times New Roman" w:cs="Times New Roman"/>
          <w:sz w:val="24"/>
          <w:szCs w:val="24"/>
        </w:rPr>
        <w:t xml:space="preserve"> </w:t>
      </w:r>
      <w:r>
        <w:rPr>
          <w:rFonts w:ascii="Times New Roman" w:hAnsi="Times New Roman" w:cs="Times New Roman"/>
          <w:sz w:val="24"/>
          <w:szCs w:val="24"/>
        </w:rPr>
        <w:t>samo</w:t>
      </w:r>
      <w:r w:rsidR="00A306C6">
        <w:rPr>
          <w:rFonts w:ascii="Times New Roman" w:hAnsi="Times New Roman" w:cs="Times New Roman"/>
          <w:sz w:val="24"/>
          <w:szCs w:val="24"/>
        </w:rPr>
        <w:t xml:space="preserve"> u Brne Karnarutića, no ne službi upitne čestice, nego</w:t>
      </w:r>
      <w:r>
        <w:rPr>
          <w:rFonts w:ascii="Times New Roman" w:hAnsi="Times New Roman" w:cs="Times New Roman"/>
          <w:sz w:val="24"/>
          <w:szCs w:val="24"/>
        </w:rPr>
        <w:t xml:space="preserve"> u službi</w:t>
      </w:r>
      <w:r w:rsidR="00A306C6">
        <w:rPr>
          <w:rFonts w:ascii="Times New Roman" w:hAnsi="Times New Roman" w:cs="Times New Roman"/>
          <w:sz w:val="24"/>
          <w:szCs w:val="24"/>
        </w:rPr>
        <w:t xml:space="preserve"> suprotnog ili dopusnog veznika</w:t>
      </w:r>
      <w:r>
        <w:rPr>
          <w:rFonts w:ascii="Times New Roman" w:hAnsi="Times New Roman" w:cs="Times New Roman"/>
          <w:sz w:val="24"/>
          <w:szCs w:val="24"/>
        </w:rPr>
        <w:t xml:space="preserve">, a takvu uporabu potvrđuje i Akademijin rječnik (vidi Štrkalj Despot 2012 za suprotni veznik </w:t>
      </w:r>
      <w:r w:rsidRPr="00170D79">
        <w:rPr>
          <w:rFonts w:ascii="Times New Roman" w:hAnsi="Times New Roman" w:cs="Times New Roman"/>
          <w:i/>
          <w:sz w:val="24"/>
          <w:szCs w:val="24"/>
        </w:rPr>
        <w:t>da</w:t>
      </w:r>
      <w:r>
        <w:rPr>
          <w:rFonts w:ascii="Times New Roman" w:hAnsi="Times New Roman" w:cs="Times New Roman"/>
          <w:sz w:val="24"/>
          <w:szCs w:val="24"/>
        </w:rPr>
        <w:t xml:space="preserve"> u starim hrvatskim tekstovima).</w:t>
      </w:r>
      <w:r w:rsidR="009F5625">
        <w:rPr>
          <w:rFonts w:ascii="Times New Roman" w:hAnsi="Times New Roman" w:cs="Times New Roman"/>
          <w:sz w:val="24"/>
          <w:szCs w:val="24"/>
        </w:rPr>
        <w:t xml:space="preserve"> Nakon toga je posvjedočen tek od sredine 19. stoljeća, a otad ima </w:t>
      </w:r>
      <w:r w:rsidR="009F5625">
        <w:rPr>
          <w:rFonts w:ascii="Times New Roman" w:hAnsi="Times New Roman" w:cs="Times New Roman"/>
          <w:sz w:val="24"/>
          <w:szCs w:val="24"/>
        </w:rPr>
        <w:lastRenderedPageBreak/>
        <w:t>funkciju neutralne upi</w:t>
      </w:r>
      <w:r w:rsidR="006C6107">
        <w:rPr>
          <w:rFonts w:ascii="Times New Roman" w:hAnsi="Times New Roman" w:cs="Times New Roman"/>
          <w:sz w:val="24"/>
          <w:szCs w:val="24"/>
        </w:rPr>
        <w:t>tne čestice te je prilično čest. Javlja se podjednako i u izravnim pitanjima i u zavisnim upitnim rečenicama:</w:t>
      </w:r>
    </w:p>
    <w:p w:rsidR="006E396B" w:rsidRDefault="006E396B" w:rsidP="005D266C">
      <w:pPr>
        <w:pStyle w:val="Odlomakpopisa"/>
        <w:numPr>
          <w:ilvl w:val="0"/>
          <w:numId w:val="2"/>
        </w:numPr>
        <w:spacing w:line="360" w:lineRule="auto"/>
        <w:ind w:hanging="11"/>
        <w:jc w:val="both"/>
        <w:rPr>
          <w:rFonts w:ascii="Times New Roman" w:hAnsi="Times New Roman" w:cs="Times New Roman"/>
          <w:sz w:val="24"/>
          <w:szCs w:val="24"/>
        </w:rPr>
      </w:pPr>
      <w:r w:rsidRPr="006E396B">
        <w:rPr>
          <w:rFonts w:ascii="Times New Roman" w:hAnsi="Times New Roman" w:cs="Times New Roman"/>
          <w:sz w:val="24"/>
          <w:szCs w:val="24"/>
        </w:rPr>
        <w:t>A da li mu se može to i zaměriti?</w:t>
      </w:r>
      <w:r>
        <w:rPr>
          <w:rFonts w:ascii="Times New Roman" w:hAnsi="Times New Roman" w:cs="Times New Roman"/>
          <w:sz w:val="24"/>
          <w:szCs w:val="24"/>
        </w:rPr>
        <w:t xml:space="preserve"> (Antun Nemčić, 1845.)</w:t>
      </w:r>
    </w:p>
    <w:p w:rsidR="006C6107" w:rsidRDefault="006C6107" w:rsidP="005D266C">
      <w:pPr>
        <w:pStyle w:val="Odlomakpopisa"/>
        <w:numPr>
          <w:ilvl w:val="0"/>
          <w:numId w:val="2"/>
        </w:numPr>
        <w:spacing w:line="360" w:lineRule="auto"/>
        <w:ind w:hanging="11"/>
        <w:jc w:val="both"/>
        <w:rPr>
          <w:rFonts w:ascii="Times New Roman" w:hAnsi="Times New Roman" w:cs="Times New Roman"/>
          <w:sz w:val="24"/>
          <w:szCs w:val="24"/>
        </w:rPr>
      </w:pPr>
      <w:r w:rsidRPr="006C6107">
        <w:rPr>
          <w:rFonts w:ascii="Times New Roman" w:hAnsi="Times New Roman" w:cs="Times New Roman"/>
          <w:sz w:val="24"/>
          <w:szCs w:val="24"/>
        </w:rPr>
        <w:t>sad kći upita mater, da li joj haljina dobro stoji</w:t>
      </w:r>
      <w:r>
        <w:rPr>
          <w:rFonts w:ascii="Times New Roman" w:hAnsi="Times New Roman" w:cs="Times New Roman"/>
          <w:sz w:val="24"/>
          <w:szCs w:val="24"/>
        </w:rPr>
        <w:t xml:space="preserve"> [...] (Miroslav Kraljević, 1863.)</w:t>
      </w:r>
    </w:p>
    <w:p w:rsidR="00972644" w:rsidRPr="00972644" w:rsidRDefault="00972644" w:rsidP="009726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temelju iznesenoga ne možemo potvrditi početnu hipotezu da </w:t>
      </w:r>
      <w:r>
        <w:rPr>
          <w:rFonts w:ascii="Times New Roman" w:hAnsi="Times New Roman" w:cs="Times New Roman"/>
          <w:i/>
          <w:sz w:val="24"/>
          <w:szCs w:val="24"/>
        </w:rPr>
        <w:t>da li</w:t>
      </w:r>
      <w:r>
        <w:rPr>
          <w:rFonts w:ascii="Times New Roman" w:hAnsi="Times New Roman" w:cs="Times New Roman"/>
          <w:sz w:val="24"/>
          <w:szCs w:val="24"/>
        </w:rPr>
        <w:t xml:space="preserve"> kao upitna čestica potječe iz zavisnih upitnih rečenica, gdje je nastalo dodavanjem upitne čestice </w:t>
      </w:r>
      <w:r w:rsidRPr="00972644">
        <w:rPr>
          <w:rFonts w:ascii="Times New Roman" w:hAnsi="Times New Roman" w:cs="Times New Roman"/>
          <w:i/>
          <w:sz w:val="24"/>
          <w:szCs w:val="24"/>
        </w:rPr>
        <w:t>li</w:t>
      </w:r>
      <w:r>
        <w:rPr>
          <w:rFonts w:ascii="Times New Roman" w:hAnsi="Times New Roman" w:cs="Times New Roman"/>
          <w:i/>
          <w:sz w:val="24"/>
          <w:szCs w:val="24"/>
        </w:rPr>
        <w:t xml:space="preserve"> </w:t>
      </w:r>
      <w:r>
        <w:rPr>
          <w:rFonts w:ascii="Times New Roman" w:hAnsi="Times New Roman" w:cs="Times New Roman"/>
          <w:sz w:val="24"/>
          <w:szCs w:val="24"/>
        </w:rPr>
        <w:t xml:space="preserve">na opći zavisni veznik </w:t>
      </w:r>
      <w:r w:rsidRPr="00972644">
        <w:rPr>
          <w:rFonts w:ascii="Times New Roman" w:hAnsi="Times New Roman" w:cs="Times New Roman"/>
          <w:i/>
          <w:sz w:val="24"/>
          <w:szCs w:val="24"/>
        </w:rPr>
        <w:t>da</w:t>
      </w:r>
      <w:r>
        <w:rPr>
          <w:rFonts w:ascii="Times New Roman" w:hAnsi="Times New Roman" w:cs="Times New Roman"/>
          <w:sz w:val="24"/>
          <w:szCs w:val="24"/>
        </w:rPr>
        <w:t>. Nadalje, s obzirom na nepostojanje kontinuiteta</w:t>
      </w:r>
      <w:r w:rsidR="00066D36">
        <w:rPr>
          <w:rFonts w:ascii="Times New Roman" w:hAnsi="Times New Roman" w:cs="Times New Roman"/>
          <w:sz w:val="24"/>
          <w:szCs w:val="24"/>
        </w:rPr>
        <w:t xml:space="preserve"> i na to da Marulićev primjer koji Akademijin rječnik navodi ne smatramo uvjerljivim</w:t>
      </w:r>
      <w:r>
        <w:rPr>
          <w:rFonts w:ascii="Times New Roman" w:hAnsi="Times New Roman" w:cs="Times New Roman"/>
          <w:sz w:val="24"/>
          <w:szCs w:val="24"/>
        </w:rPr>
        <w:t xml:space="preserve">, </w:t>
      </w:r>
      <w:r w:rsidR="00066D36">
        <w:rPr>
          <w:rFonts w:ascii="Times New Roman" w:hAnsi="Times New Roman" w:cs="Times New Roman"/>
          <w:sz w:val="24"/>
          <w:szCs w:val="24"/>
        </w:rPr>
        <w:t xml:space="preserve">nije uopće sigurno potječe li </w:t>
      </w:r>
      <w:r w:rsidR="00066D36">
        <w:rPr>
          <w:rFonts w:ascii="Times New Roman" w:hAnsi="Times New Roman" w:cs="Times New Roman"/>
          <w:i/>
          <w:sz w:val="24"/>
          <w:szCs w:val="24"/>
        </w:rPr>
        <w:t>da li</w:t>
      </w:r>
      <w:r w:rsidR="00066D36">
        <w:rPr>
          <w:rFonts w:ascii="Times New Roman" w:hAnsi="Times New Roman" w:cs="Times New Roman"/>
          <w:sz w:val="24"/>
          <w:szCs w:val="24"/>
        </w:rPr>
        <w:t xml:space="preserve"> s neutralnim upitnim značenjem od čestice </w:t>
      </w:r>
      <w:r w:rsidR="00066D36" w:rsidRPr="00066D36">
        <w:rPr>
          <w:rFonts w:ascii="Times New Roman" w:hAnsi="Times New Roman" w:cs="Times New Roman"/>
          <w:i/>
          <w:sz w:val="24"/>
          <w:szCs w:val="24"/>
        </w:rPr>
        <w:t>da li</w:t>
      </w:r>
      <w:r w:rsidR="00066D36">
        <w:rPr>
          <w:rFonts w:ascii="Times New Roman" w:hAnsi="Times New Roman" w:cs="Times New Roman"/>
          <w:sz w:val="24"/>
          <w:szCs w:val="24"/>
        </w:rPr>
        <w:t xml:space="preserve"> sa značenjem čuđenja iz 16. stoljeća.</w:t>
      </w:r>
      <w:r>
        <w:rPr>
          <w:rFonts w:ascii="Times New Roman" w:hAnsi="Times New Roman" w:cs="Times New Roman"/>
          <w:sz w:val="24"/>
          <w:szCs w:val="24"/>
        </w:rPr>
        <w:t xml:space="preserve"> </w:t>
      </w:r>
    </w:p>
    <w:p w:rsidR="00AF5C3E" w:rsidRDefault="00AF5C3E" w:rsidP="00AF5C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hrWaC-u je </w:t>
      </w:r>
      <w:r>
        <w:rPr>
          <w:rFonts w:ascii="Times New Roman" w:hAnsi="Times New Roman" w:cs="Times New Roman"/>
          <w:i/>
          <w:sz w:val="24"/>
          <w:szCs w:val="24"/>
        </w:rPr>
        <w:t>da li</w:t>
      </w:r>
      <w:r>
        <w:rPr>
          <w:rFonts w:ascii="Times New Roman" w:hAnsi="Times New Roman" w:cs="Times New Roman"/>
          <w:sz w:val="24"/>
          <w:szCs w:val="24"/>
        </w:rPr>
        <w:t xml:space="preserve"> u svojstvu neutralne upitne čestice dosta često, a javlja se i u apokopiranim oblicima </w:t>
      </w:r>
      <w:r w:rsidRPr="00AF5C3E">
        <w:rPr>
          <w:rFonts w:ascii="Times New Roman" w:hAnsi="Times New Roman" w:cs="Times New Roman"/>
          <w:i/>
          <w:sz w:val="24"/>
          <w:szCs w:val="24"/>
        </w:rPr>
        <w:t>da l'</w:t>
      </w:r>
      <w:r>
        <w:rPr>
          <w:rFonts w:ascii="Times New Roman" w:hAnsi="Times New Roman" w:cs="Times New Roman"/>
          <w:i/>
          <w:sz w:val="24"/>
          <w:szCs w:val="24"/>
        </w:rPr>
        <w:t xml:space="preserve"> </w:t>
      </w:r>
      <w:r>
        <w:rPr>
          <w:rFonts w:ascii="Times New Roman" w:hAnsi="Times New Roman" w:cs="Times New Roman"/>
          <w:sz w:val="24"/>
          <w:szCs w:val="24"/>
        </w:rPr>
        <w:t xml:space="preserve">i </w:t>
      </w:r>
      <w:r w:rsidRPr="00AF5C3E">
        <w:rPr>
          <w:rFonts w:ascii="Times New Roman" w:hAnsi="Times New Roman" w:cs="Times New Roman"/>
          <w:i/>
          <w:sz w:val="24"/>
          <w:szCs w:val="24"/>
        </w:rPr>
        <w:t>dal</w:t>
      </w:r>
      <w:r>
        <w:rPr>
          <w:rFonts w:ascii="Times New Roman" w:hAnsi="Times New Roman" w:cs="Times New Roman"/>
          <w:sz w:val="24"/>
          <w:szCs w:val="24"/>
        </w:rPr>
        <w:t>:</w:t>
      </w:r>
    </w:p>
    <w:p w:rsidR="00AF5C3E" w:rsidRDefault="00AF5C3E" w:rsidP="005D266C">
      <w:pPr>
        <w:pStyle w:val="Odlomakpopisa"/>
        <w:numPr>
          <w:ilvl w:val="0"/>
          <w:numId w:val="2"/>
        </w:numPr>
        <w:spacing w:line="360" w:lineRule="auto"/>
        <w:ind w:hanging="11"/>
        <w:jc w:val="both"/>
        <w:rPr>
          <w:rFonts w:ascii="Times New Roman" w:hAnsi="Times New Roman" w:cs="Times New Roman"/>
          <w:sz w:val="24"/>
          <w:szCs w:val="24"/>
        </w:rPr>
      </w:pPr>
      <w:r w:rsidRPr="00AF5C3E">
        <w:rPr>
          <w:rFonts w:ascii="Times New Roman" w:hAnsi="Times New Roman" w:cs="Times New Roman"/>
          <w:sz w:val="24"/>
          <w:szCs w:val="24"/>
        </w:rPr>
        <w:t>Da li</w:t>
      </w:r>
      <w:r>
        <w:rPr>
          <w:rFonts w:ascii="Times New Roman" w:hAnsi="Times New Roman" w:cs="Times New Roman"/>
          <w:sz w:val="24"/>
          <w:szCs w:val="24"/>
        </w:rPr>
        <w:t xml:space="preserve"> </w:t>
      </w:r>
      <w:r w:rsidRPr="00AF5C3E">
        <w:rPr>
          <w:rFonts w:ascii="Times New Roman" w:hAnsi="Times New Roman" w:cs="Times New Roman"/>
          <w:sz w:val="24"/>
          <w:szCs w:val="24"/>
        </w:rPr>
        <w:t>Iran financira međunarodni terorizam?</w:t>
      </w:r>
    </w:p>
    <w:p w:rsidR="00AF5C3E" w:rsidRDefault="00AF5C3E" w:rsidP="005D266C">
      <w:pPr>
        <w:pStyle w:val="Odlomakpopisa"/>
        <w:numPr>
          <w:ilvl w:val="0"/>
          <w:numId w:val="2"/>
        </w:numPr>
        <w:spacing w:line="360" w:lineRule="auto"/>
        <w:ind w:hanging="11"/>
        <w:jc w:val="both"/>
        <w:rPr>
          <w:rFonts w:ascii="Times New Roman" w:hAnsi="Times New Roman" w:cs="Times New Roman"/>
          <w:sz w:val="24"/>
          <w:szCs w:val="24"/>
        </w:rPr>
      </w:pPr>
      <w:r w:rsidRPr="00AF5C3E">
        <w:rPr>
          <w:rFonts w:ascii="Times New Roman" w:hAnsi="Times New Roman" w:cs="Times New Roman"/>
          <w:sz w:val="24"/>
          <w:szCs w:val="24"/>
        </w:rPr>
        <w:t>Dal</w:t>
      </w:r>
      <w:r>
        <w:rPr>
          <w:rFonts w:ascii="Times New Roman" w:hAnsi="Times New Roman" w:cs="Times New Roman"/>
          <w:sz w:val="24"/>
          <w:szCs w:val="24"/>
        </w:rPr>
        <w:t xml:space="preserve"> </w:t>
      </w:r>
      <w:r w:rsidRPr="00AF5C3E">
        <w:rPr>
          <w:rFonts w:ascii="Times New Roman" w:hAnsi="Times New Roman" w:cs="Times New Roman"/>
          <w:sz w:val="24"/>
          <w:szCs w:val="24"/>
        </w:rPr>
        <w:t>se boriš protiv samovolje moderatora (naslov teme)?</w:t>
      </w:r>
    </w:p>
    <w:p w:rsidR="00417333" w:rsidRDefault="00C058C0" w:rsidP="00C058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Omjer zastupljenosti oblika </w:t>
      </w:r>
      <w:r w:rsidRPr="00C058C0">
        <w:rPr>
          <w:rFonts w:ascii="Times New Roman" w:hAnsi="Times New Roman" w:cs="Times New Roman"/>
          <w:i/>
          <w:sz w:val="24"/>
          <w:szCs w:val="24"/>
        </w:rPr>
        <w:t>da li</w:t>
      </w:r>
      <w:r>
        <w:rPr>
          <w:rFonts w:ascii="Times New Roman" w:hAnsi="Times New Roman" w:cs="Times New Roman"/>
          <w:sz w:val="24"/>
          <w:szCs w:val="24"/>
        </w:rPr>
        <w:t xml:space="preserve"> i </w:t>
      </w:r>
      <w:r w:rsidRPr="00C058C0">
        <w:rPr>
          <w:rFonts w:ascii="Times New Roman" w:hAnsi="Times New Roman" w:cs="Times New Roman"/>
          <w:i/>
          <w:sz w:val="24"/>
          <w:szCs w:val="24"/>
        </w:rPr>
        <w:t>dal</w:t>
      </w:r>
      <w:r>
        <w:rPr>
          <w:rFonts w:ascii="Times New Roman" w:hAnsi="Times New Roman" w:cs="Times New Roman"/>
          <w:i/>
          <w:sz w:val="24"/>
          <w:szCs w:val="24"/>
        </w:rPr>
        <w:t xml:space="preserve"> </w:t>
      </w:r>
      <w:r>
        <w:rPr>
          <w:rFonts w:ascii="Times New Roman" w:hAnsi="Times New Roman" w:cs="Times New Roman"/>
          <w:sz w:val="24"/>
          <w:szCs w:val="24"/>
        </w:rPr>
        <w:t xml:space="preserve">u izravnim pitanjima i zavisnim upitnim rečenicama provjerili smo na nasumičnim uzorcima 150 pogodaka iz korpusa. Neapokopirano </w:t>
      </w:r>
      <w:r w:rsidRPr="00C058C0">
        <w:rPr>
          <w:rFonts w:ascii="Times New Roman" w:hAnsi="Times New Roman" w:cs="Times New Roman"/>
          <w:i/>
          <w:sz w:val="24"/>
          <w:szCs w:val="24"/>
        </w:rPr>
        <w:t>da li</w:t>
      </w:r>
      <w:r>
        <w:rPr>
          <w:rFonts w:ascii="Times New Roman" w:hAnsi="Times New Roman" w:cs="Times New Roman"/>
          <w:sz w:val="24"/>
          <w:szCs w:val="24"/>
        </w:rPr>
        <w:t xml:space="preserve"> u polarnim pitanjima u uzorku </w:t>
      </w:r>
      <w:r w:rsidR="005D266C">
        <w:rPr>
          <w:rFonts w:ascii="Times New Roman" w:hAnsi="Times New Roman" w:cs="Times New Roman"/>
          <w:sz w:val="24"/>
          <w:szCs w:val="24"/>
        </w:rPr>
        <w:t>je podjednako često i u</w:t>
      </w:r>
      <w:r>
        <w:rPr>
          <w:rFonts w:ascii="Times New Roman" w:hAnsi="Times New Roman" w:cs="Times New Roman"/>
          <w:sz w:val="24"/>
          <w:szCs w:val="24"/>
        </w:rPr>
        <w:t xml:space="preserve"> zavisnim rečenicama </w:t>
      </w:r>
      <w:r w:rsidR="005D266C">
        <w:rPr>
          <w:rFonts w:ascii="Times New Roman" w:hAnsi="Times New Roman" w:cs="Times New Roman"/>
          <w:sz w:val="24"/>
          <w:szCs w:val="24"/>
        </w:rPr>
        <w:t>i</w:t>
      </w:r>
      <w:r>
        <w:rPr>
          <w:rFonts w:ascii="Times New Roman" w:hAnsi="Times New Roman" w:cs="Times New Roman"/>
          <w:sz w:val="24"/>
          <w:szCs w:val="24"/>
        </w:rPr>
        <w:t xml:space="preserve"> u izravnim pitanjima – </w:t>
      </w:r>
      <w:r w:rsidR="005D266C">
        <w:rPr>
          <w:rFonts w:ascii="Times New Roman" w:hAnsi="Times New Roman" w:cs="Times New Roman"/>
          <w:sz w:val="24"/>
          <w:szCs w:val="24"/>
        </w:rPr>
        <w:t>zavisna je rečenica s frekvencijom od</w:t>
      </w:r>
      <w:r>
        <w:rPr>
          <w:rFonts w:ascii="Times New Roman" w:hAnsi="Times New Roman" w:cs="Times New Roman"/>
          <w:sz w:val="24"/>
          <w:szCs w:val="24"/>
        </w:rPr>
        <w:t xml:space="preserve"> 53.47 % </w:t>
      </w:r>
      <w:r w:rsidR="005D266C">
        <w:rPr>
          <w:rFonts w:ascii="Times New Roman" w:hAnsi="Times New Roman" w:cs="Times New Roman"/>
          <w:sz w:val="24"/>
          <w:szCs w:val="24"/>
        </w:rPr>
        <w:t>tek neznatno češća</w:t>
      </w:r>
      <w:r>
        <w:rPr>
          <w:rFonts w:ascii="Times New Roman" w:hAnsi="Times New Roman" w:cs="Times New Roman"/>
          <w:sz w:val="24"/>
          <w:szCs w:val="24"/>
        </w:rPr>
        <w:t>.</w:t>
      </w:r>
      <w:r w:rsidR="005D266C">
        <w:rPr>
          <w:rFonts w:ascii="Times New Roman" w:hAnsi="Times New Roman" w:cs="Times New Roman"/>
          <w:sz w:val="24"/>
          <w:szCs w:val="24"/>
        </w:rPr>
        <w:t xml:space="preserve"> Apokopirano </w:t>
      </w:r>
      <w:r w:rsidR="005D266C" w:rsidRPr="005D266C">
        <w:rPr>
          <w:rFonts w:ascii="Times New Roman" w:hAnsi="Times New Roman" w:cs="Times New Roman"/>
          <w:i/>
          <w:sz w:val="24"/>
          <w:szCs w:val="24"/>
        </w:rPr>
        <w:t>dal</w:t>
      </w:r>
      <w:r w:rsidR="005D266C">
        <w:rPr>
          <w:rFonts w:ascii="Times New Roman" w:hAnsi="Times New Roman" w:cs="Times New Roman"/>
          <w:sz w:val="24"/>
          <w:szCs w:val="24"/>
        </w:rPr>
        <w:t>, s druge strane, pokazalo se zamjetno češćim u zavisnim rečenicama</w:t>
      </w:r>
      <w:r w:rsidR="00417333">
        <w:rPr>
          <w:rFonts w:ascii="Times New Roman" w:hAnsi="Times New Roman" w:cs="Times New Roman"/>
          <w:sz w:val="24"/>
          <w:szCs w:val="24"/>
        </w:rPr>
        <w:t xml:space="preserve"> – 69.67 % potvrda u uzorku u takvim je konstrukcijama:</w:t>
      </w:r>
    </w:p>
    <w:p w:rsidR="00417333" w:rsidRDefault="00DB440B" w:rsidP="007B7AE4">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Kad sam išla probat i vidjet </w:t>
      </w:r>
      <w:r w:rsidR="00417333" w:rsidRPr="00417333">
        <w:rPr>
          <w:rFonts w:ascii="Times New Roman" w:hAnsi="Times New Roman" w:cs="Times New Roman"/>
          <w:sz w:val="24"/>
          <w:szCs w:val="24"/>
        </w:rPr>
        <w:t>dal bi i on skočio - iznenadio me svojim pokušajem</w:t>
      </w:r>
    </w:p>
    <w:p w:rsidR="00EA0818" w:rsidRDefault="00417333" w:rsidP="00417333">
      <w:pPr>
        <w:spacing w:line="360" w:lineRule="auto"/>
        <w:jc w:val="both"/>
        <w:rPr>
          <w:rFonts w:ascii="Times New Roman" w:hAnsi="Times New Roman" w:cs="Times New Roman"/>
          <w:sz w:val="24"/>
          <w:szCs w:val="24"/>
        </w:rPr>
      </w:pPr>
      <w:r>
        <w:rPr>
          <w:rFonts w:ascii="Times New Roman" w:hAnsi="Times New Roman" w:cs="Times New Roman"/>
          <w:sz w:val="24"/>
          <w:szCs w:val="24"/>
        </w:rPr>
        <w:t>U našoj</w:t>
      </w:r>
      <w:r w:rsidR="00712156">
        <w:rPr>
          <w:rFonts w:ascii="Times New Roman" w:hAnsi="Times New Roman" w:cs="Times New Roman"/>
          <w:sz w:val="24"/>
          <w:szCs w:val="24"/>
        </w:rPr>
        <w:t xml:space="preserve"> su</w:t>
      </w:r>
      <w:r>
        <w:rPr>
          <w:rFonts w:ascii="Times New Roman" w:hAnsi="Times New Roman" w:cs="Times New Roman"/>
          <w:sz w:val="24"/>
          <w:szCs w:val="24"/>
        </w:rPr>
        <w:t xml:space="preserve"> anketi tek </w:t>
      </w:r>
      <w:r w:rsidR="00712156">
        <w:rPr>
          <w:rFonts w:ascii="Times New Roman" w:hAnsi="Times New Roman" w:cs="Times New Roman"/>
          <w:sz w:val="24"/>
          <w:szCs w:val="24"/>
        </w:rPr>
        <w:t xml:space="preserve">rijetki ispitanici u zadatku u kojem je trebalo izjavne rečenice preoblikovati u pitanje upotrijebili česticu </w:t>
      </w:r>
      <w:r w:rsidR="00712156" w:rsidRPr="00712156">
        <w:rPr>
          <w:rFonts w:ascii="Times New Roman" w:hAnsi="Times New Roman" w:cs="Times New Roman"/>
          <w:i/>
          <w:sz w:val="24"/>
          <w:szCs w:val="24"/>
        </w:rPr>
        <w:t>da li</w:t>
      </w:r>
      <w:r w:rsidR="00712156">
        <w:rPr>
          <w:rFonts w:ascii="Times New Roman" w:hAnsi="Times New Roman" w:cs="Times New Roman"/>
          <w:sz w:val="24"/>
          <w:szCs w:val="24"/>
        </w:rPr>
        <w:t xml:space="preserve"> ili </w:t>
      </w:r>
      <w:r w:rsidR="00712156" w:rsidRPr="00712156">
        <w:rPr>
          <w:rFonts w:ascii="Times New Roman" w:hAnsi="Times New Roman" w:cs="Times New Roman"/>
          <w:i/>
          <w:sz w:val="24"/>
          <w:szCs w:val="24"/>
        </w:rPr>
        <w:t>dal</w:t>
      </w:r>
      <w:r w:rsidR="00712156">
        <w:rPr>
          <w:rFonts w:ascii="Times New Roman" w:hAnsi="Times New Roman" w:cs="Times New Roman"/>
          <w:i/>
          <w:sz w:val="24"/>
          <w:szCs w:val="24"/>
        </w:rPr>
        <w:t xml:space="preserve"> </w:t>
      </w:r>
      <w:r w:rsidR="00712156">
        <w:rPr>
          <w:rFonts w:ascii="Times New Roman" w:hAnsi="Times New Roman" w:cs="Times New Roman"/>
          <w:sz w:val="24"/>
          <w:szCs w:val="24"/>
        </w:rPr>
        <w:t xml:space="preserve">– od njih 53 to ih je učinilo samo troje. </w:t>
      </w:r>
      <w:r w:rsidR="005B1DEB">
        <w:rPr>
          <w:rFonts w:ascii="Times New Roman" w:hAnsi="Times New Roman" w:cs="Times New Roman"/>
          <w:sz w:val="24"/>
          <w:szCs w:val="24"/>
        </w:rPr>
        <w:t>Ponuđena izravna pitanja iz korpusa konstruirana na taj način ukupno su po prihvatljivosti ocijenjena prosječnom ocje</w:t>
      </w:r>
      <w:r w:rsidR="00DB440B">
        <w:rPr>
          <w:rFonts w:ascii="Times New Roman" w:hAnsi="Times New Roman" w:cs="Times New Roman"/>
          <w:sz w:val="24"/>
          <w:szCs w:val="24"/>
        </w:rPr>
        <w:t>nom 2,87 na ljestvici od 1 do 5</w:t>
      </w:r>
      <w:r w:rsidR="005B1DEB">
        <w:rPr>
          <w:rFonts w:ascii="Times New Roman" w:hAnsi="Times New Roman" w:cs="Times New Roman"/>
          <w:sz w:val="24"/>
          <w:szCs w:val="24"/>
        </w:rPr>
        <w:t xml:space="preserve">. </w:t>
      </w:r>
      <w:r w:rsidR="000D6C82">
        <w:rPr>
          <w:rFonts w:ascii="Times New Roman" w:hAnsi="Times New Roman" w:cs="Times New Roman"/>
          <w:sz w:val="24"/>
          <w:szCs w:val="24"/>
        </w:rPr>
        <w:t xml:space="preserve">Pritom je svaka vrijednost od 1 do 5 dobro zastupljena, a ne mogu se ustvrditi nikakvi obrasci ni s obzirom na podrijetlo ispitanika. Zavisne upitne rečenice s česticom </w:t>
      </w:r>
      <w:r w:rsidR="000D6C82" w:rsidRPr="000D6C82">
        <w:rPr>
          <w:rFonts w:ascii="Times New Roman" w:hAnsi="Times New Roman" w:cs="Times New Roman"/>
          <w:i/>
          <w:sz w:val="24"/>
          <w:szCs w:val="24"/>
        </w:rPr>
        <w:t>da li</w:t>
      </w:r>
      <w:r w:rsidR="000D6C82">
        <w:rPr>
          <w:rFonts w:ascii="Times New Roman" w:hAnsi="Times New Roman" w:cs="Times New Roman"/>
          <w:sz w:val="24"/>
          <w:szCs w:val="24"/>
        </w:rPr>
        <w:t xml:space="preserve"> pokazale su se pak znatno prihvatljivijima našim ispitanicima. Prosječna im je ocjena prihvatljivosti 3,75, a 36 ispitanika dalo im je ocjenu 4 ili 5, dok ih je ocjenom 1 ili 2 ocijenilo 9 ispitanika.</w:t>
      </w:r>
    </w:p>
    <w:p w:rsidR="00CC4AE2" w:rsidRDefault="009F3FD0" w:rsidP="009F3FD0">
      <w:pPr>
        <w:pStyle w:val="Naslov2TImesNewRoman"/>
        <w:numPr>
          <w:ilvl w:val="1"/>
          <w:numId w:val="6"/>
        </w:numPr>
      </w:pPr>
      <w:r>
        <w:t xml:space="preserve"> </w:t>
      </w:r>
      <w:bookmarkStart w:id="7" w:name="_Toc513155320"/>
      <w:r w:rsidR="00CC4AE2">
        <w:t xml:space="preserve">Čestica </w:t>
      </w:r>
      <w:r w:rsidR="00CC4AE2" w:rsidRPr="00CC4AE2">
        <w:rPr>
          <w:i/>
        </w:rPr>
        <w:t>je li</w:t>
      </w:r>
      <w:bookmarkEnd w:id="7"/>
      <w:r w:rsidR="00EA0818">
        <w:tab/>
      </w:r>
    </w:p>
    <w:p w:rsidR="00565830" w:rsidRDefault="00EA0818" w:rsidP="004173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Upitnu česticu </w:t>
      </w:r>
      <w:r>
        <w:rPr>
          <w:rFonts w:ascii="Times New Roman" w:hAnsi="Times New Roman" w:cs="Times New Roman"/>
          <w:i/>
          <w:sz w:val="24"/>
          <w:szCs w:val="24"/>
        </w:rPr>
        <w:t>je li</w:t>
      </w:r>
      <w:r>
        <w:rPr>
          <w:rFonts w:ascii="Times New Roman" w:hAnsi="Times New Roman" w:cs="Times New Roman"/>
          <w:sz w:val="24"/>
          <w:szCs w:val="24"/>
        </w:rPr>
        <w:t xml:space="preserve"> normativne gramatike spominju kao nestandardnu i razgovornu (usp. Barić </w:t>
      </w:r>
      <w:r w:rsidRPr="005F3225">
        <w:rPr>
          <w:rFonts w:ascii="Times New Roman" w:hAnsi="Times New Roman" w:cs="Times New Roman"/>
          <w:i/>
          <w:sz w:val="24"/>
          <w:szCs w:val="24"/>
        </w:rPr>
        <w:t>et al</w:t>
      </w:r>
      <w:r>
        <w:rPr>
          <w:rFonts w:ascii="Times New Roman" w:hAnsi="Times New Roman" w:cs="Times New Roman"/>
          <w:sz w:val="24"/>
          <w:szCs w:val="24"/>
        </w:rPr>
        <w:t>. 1997: 448, Katičić 2002: 148-149)</w:t>
      </w:r>
      <w:r w:rsidR="00AB3A1E">
        <w:rPr>
          <w:rFonts w:ascii="Times New Roman" w:hAnsi="Times New Roman" w:cs="Times New Roman"/>
          <w:sz w:val="24"/>
          <w:szCs w:val="24"/>
        </w:rPr>
        <w:t xml:space="preserve">. Ta je čestica naglašena i stoji na početku polarnog </w:t>
      </w:r>
      <w:r w:rsidR="00AB3A1E">
        <w:rPr>
          <w:rFonts w:ascii="Times New Roman" w:hAnsi="Times New Roman" w:cs="Times New Roman"/>
          <w:sz w:val="24"/>
          <w:szCs w:val="24"/>
        </w:rPr>
        <w:lastRenderedPageBreak/>
        <w:t>pitanja, u kojem ne dolazi do pomicanja glagola, a često se javlja u apokopiranom obliku</w:t>
      </w:r>
      <w:r w:rsidR="00B1096A">
        <w:rPr>
          <w:rFonts w:ascii="Times New Roman" w:hAnsi="Times New Roman" w:cs="Times New Roman"/>
          <w:sz w:val="24"/>
          <w:szCs w:val="24"/>
        </w:rPr>
        <w:t xml:space="preserve"> </w:t>
      </w:r>
      <w:r w:rsidR="00B1096A" w:rsidRPr="00B1096A">
        <w:rPr>
          <w:rFonts w:ascii="Times New Roman" w:hAnsi="Times New Roman" w:cs="Times New Roman"/>
          <w:i/>
          <w:sz w:val="24"/>
          <w:szCs w:val="24"/>
        </w:rPr>
        <w:t>je l'</w:t>
      </w:r>
      <w:r w:rsidR="00B1096A">
        <w:rPr>
          <w:rFonts w:ascii="Times New Roman" w:hAnsi="Times New Roman" w:cs="Times New Roman"/>
          <w:sz w:val="24"/>
          <w:szCs w:val="24"/>
        </w:rPr>
        <w:t>,</w:t>
      </w:r>
      <w:r w:rsidR="00AB3A1E">
        <w:rPr>
          <w:rFonts w:ascii="Times New Roman" w:hAnsi="Times New Roman" w:cs="Times New Roman"/>
          <w:sz w:val="24"/>
          <w:szCs w:val="24"/>
        </w:rPr>
        <w:t xml:space="preserve"> </w:t>
      </w:r>
      <w:r w:rsidR="00AB3A1E" w:rsidRPr="00AB3A1E">
        <w:rPr>
          <w:rFonts w:ascii="Times New Roman" w:hAnsi="Times New Roman" w:cs="Times New Roman"/>
          <w:i/>
          <w:sz w:val="24"/>
          <w:szCs w:val="24"/>
        </w:rPr>
        <w:t>jel</w:t>
      </w:r>
      <w:r w:rsidR="00AB3A1E">
        <w:rPr>
          <w:rFonts w:ascii="Times New Roman" w:hAnsi="Times New Roman" w:cs="Times New Roman"/>
          <w:sz w:val="24"/>
          <w:szCs w:val="24"/>
        </w:rPr>
        <w:t>.</w:t>
      </w:r>
    </w:p>
    <w:p w:rsidR="00565830" w:rsidRDefault="00B1096A" w:rsidP="004173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Očito je nastala od 3. lica nesvršenog prezenta pomoćnoga glagola ili kopule </w:t>
      </w:r>
      <w:r>
        <w:rPr>
          <w:rFonts w:ascii="Times New Roman" w:hAnsi="Times New Roman" w:cs="Times New Roman"/>
          <w:i/>
          <w:sz w:val="24"/>
          <w:szCs w:val="24"/>
        </w:rPr>
        <w:t>biti</w:t>
      </w:r>
      <w:r w:rsidR="0087678C">
        <w:rPr>
          <w:rFonts w:ascii="Times New Roman" w:hAnsi="Times New Roman" w:cs="Times New Roman"/>
          <w:sz w:val="24"/>
          <w:szCs w:val="24"/>
        </w:rPr>
        <w:t xml:space="preserve"> i čestice </w:t>
      </w:r>
      <w:r w:rsidR="0087678C" w:rsidRPr="0087678C">
        <w:rPr>
          <w:rFonts w:ascii="Times New Roman" w:hAnsi="Times New Roman" w:cs="Times New Roman"/>
          <w:i/>
          <w:sz w:val="24"/>
          <w:szCs w:val="24"/>
        </w:rPr>
        <w:t>li</w:t>
      </w:r>
      <w:r w:rsidR="00AB3A1E">
        <w:rPr>
          <w:rFonts w:ascii="Times New Roman" w:hAnsi="Times New Roman" w:cs="Times New Roman"/>
          <w:sz w:val="24"/>
          <w:szCs w:val="24"/>
        </w:rPr>
        <w:t xml:space="preserve"> </w:t>
      </w:r>
      <w:r w:rsidR="0087678C">
        <w:rPr>
          <w:rFonts w:ascii="Times New Roman" w:hAnsi="Times New Roman" w:cs="Times New Roman"/>
          <w:sz w:val="24"/>
          <w:szCs w:val="24"/>
        </w:rPr>
        <w:t>u uobičajenoj upitnoj konstrukciji, koji su vjerojatno zajedno re</w:t>
      </w:r>
      <w:r w:rsidR="00E76399">
        <w:rPr>
          <w:rFonts w:ascii="Times New Roman" w:hAnsi="Times New Roman" w:cs="Times New Roman"/>
          <w:sz w:val="24"/>
          <w:szCs w:val="24"/>
        </w:rPr>
        <w:t>a</w:t>
      </w:r>
      <w:r w:rsidR="0087678C">
        <w:rPr>
          <w:rFonts w:ascii="Times New Roman" w:hAnsi="Times New Roman" w:cs="Times New Roman"/>
          <w:sz w:val="24"/>
          <w:szCs w:val="24"/>
        </w:rPr>
        <w:t xml:space="preserve">nalizirani kao upitna čestica te prošireni na rečenice u kojima nema oblika </w:t>
      </w:r>
      <w:r w:rsidR="0087678C" w:rsidRPr="0087678C">
        <w:rPr>
          <w:rFonts w:ascii="Times New Roman" w:hAnsi="Times New Roman" w:cs="Times New Roman"/>
          <w:i/>
          <w:sz w:val="24"/>
          <w:szCs w:val="24"/>
        </w:rPr>
        <w:t>je</w:t>
      </w:r>
      <w:r w:rsidR="0087678C">
        <w:rPr>
          <w:rFonts w:ascii="Times New Roman" w:hAnsi="Times New Roman" w:cs="Times New Roman"/>
          <w:sz w:val="24"/>
          <w:szCs w:val="24"/>
        </w:rPr>
        <w:t>.</w:t>
      </w:r>
      <w:r w:rsidR="003803EA">
        <w:rPr>
          <w:rFonts w:ascii="Times New Roman" w:hAnsi="Times New Roman" w:cs="Times New Roman"/>
          <w:sz w:val="24"/>
          <w:szCs w:val="24"/>
        </w:rPr>
        <w:t xml:space="preserve"> Također je zamislivo da </w:t>
      </w:r>
      <w:r w:rsidR="00565830">
        <w:rPr>
          <w:rFonts w:ascii="Times New Roman" w:hAnsi="Times New Roman" w:cs="Times New Roman"/>
          <w:sz w:val="24"/>
          <w:szCs w:val="24"/>
        </w:rPr>
        <w:t xml:space="preserve">je njezin izvor dopunsko pitanje (engleski </w:t>
      </w:r>
      <w:r w:rsidR="00565830" w:rsidRPr="00565830">
        <w:rPr>
          <w:rFonts w:ascii="Times New Roman" w:hAnsi="Times New Roman" w:cs="Times New Roman"/>
          <w:i/>
          <w:sz w:val="24"/>
          <w:szCs w:val="24"/>
        </w:rPr>
        <w:t>tag question</w:t>
      </w:r>
      <w:r w:rsidR="00565830">
        <w:rPr>
          <w:rFonts w:ascii="Times New Roman" w:hAnsi="Times New Roman" w:cs="Times New Roman"/>
          <w:sz w:val="24"/>
          <w:szCs w:val="24"/>
        </w:rPr>
        <w:t xml:space="preserve">) ili poštapalica </w:t>
      </w:r>
      <w:r w:rsidR="00565830" w:rsidRPr="00565830">
        <w:rPr>
          <w:rFonts w:ascii="Times New Roman" w:hAnsi="Times New Roman" w:cs="Times New Roman"/>
          <w:i/>
          <w:sz w:val="24"/>
          <w:szCs w:val="24"/>
        </w:rPr>
        <w:t>je li</w:t>
      </w:r>
      <w:r w:rsidR="00565830">
        <w:rPr>
          <w:rFonts w:ascii="Times New Roman" w:hAnsi="Times New Roman" w:cs="Times New Roman"/>
          <w:i/>
          <w:sz w:val="24"/>
          <w:szCs w:val="24"/>
        </w:rPr>
        <w:t xml:space="preserve"> </w:t>
      </w:r>
      <w:r w:rsidR="00565830">
        <w:rPr>
          <w:rFonts w:ascii="Times New Roman" w:hAnsi="Times New Roman" w:cs="Times New Roman"/>
          <w:sz w:val="24"/>
          <w:szCs w:val="24"/>
        </w:rPr>
        <w:t xml:space="preserve">(vidi Metslang </w:t>
      </w:r>
      <w:r w:rsidR="00565830" w:rsidRPr="005F3225">
        <w:rPr>
          <w:rFonts w:ascii="Times New Roman" w:hAnsi="Times New Roman" w:cs="Times New Roman"/>
          <w:i/>
          <w:sz w:val="24"/>
          <w:szCs w:val="24"/>
        </w:rPr>
        <w:t>et al</w:t>
      </w:r>
      <w:r w:rsidR="00565830">
        <w:rPr>
          <w:rFonts w:ascii="Times New Roman" w:hAnsi="Times New Roman" w:cs="Times New Roman"/>
          <w:sz w:val="24"/>
          <w:szCs w:val="24"/>
        </w:rPr>
        <w:t xml:space="preserve">. 2017: 496, 513 za primjere razvoja upitnih čestica od dopunskih pitanja u drugim jezicima), koji se mogu protumačiti kao skraćena struktura </w:t>
      </w:r>
      <w:r w:rsidR="00565830" w:rsidRPr="00565830">
        <w:rPr>
          <w:rFonts w:ascii="Times New Roman" w:hAnsi="Times New Roman" w:cs="Times New Roman"/>
          <w:i/>
          <w:sz w:val="24"/>
          <w:szCs w:val="24"/>
        </w:rPr>
        <w:t>je li tako.</w:t>
      </w:r>
      <w:r w:rsidR="00565830">
        <w:rPr>
          <w:rFonts w:ascii="Times New Roman" w:hAnsi="Times New Roman" w:cs="Times New Roman"/>
          <w:i/>
          <w:sz w:val="24"/>
          <w:szCs w:val="24"/>
        </w:rPr>
        <w:t xml:space="preserve"> </w:t>
      </w:r>
      <w:r w:rsidR="00565830">
        <w:rPr>
          <w:rFonts w:ascii="Times New Roman" w:hAnsi="Times New Roman" w:cs="Times New Roman"/>
          <w:sz w:val="24"/>
          <w:szCs w:val="24"/>
        </w:rPr>
        <w:t xml:space="preserve">Međutim, budući da dopunska pitanja </w:t>
      </w:r>
      <w:r w:rsidR="00BA10C9">
        <w:rPr>
          <w:rFonts w:ascii="Times New Roman" w:hAnsi="Times New Roman" w:cs="Times New Roman"/>
          <w:sz w:val="24"/>
          <w:szCs w:val="24"/>
        </w:rPr>
        <w:t>češće</w:t>
      </w:r>
      <w:r w:rsidR="00565830">
        <w:rPr>
          <w:rFonts w:ascii="Times New Roman" w:hAnsi="Times New Roman" w:cs="Times New Roman"/>
          <w:sz w:val="24"/>
          <w:szCs w:val="24"/>
        </w:rPr>
        <w:t xml:space="preserve"> dolaze nakon iskaza (usp. Mihaljević 1995: 23), u tom slučaju ne bi bilo jasno zašto je </w:t>
      </w:r>
      <w:r w:rsidR="00565830" w:rsidRPr="00565830">
        <w:rPr>
          <w:rFonts w:ascii="Times New Roman" w:hAnsi="Times New Roman" w:cs="Times New Roman"/>
          <w:i/>
          <w:sz w:val="24"/>
          <w:szCs w:val="24"/>
        </w:rPr>
        <w:t>je li</w:t>
      </w:r>
      <w:r w:rsidR="00565830">
        <w:rPr>
          <w:rFonts w:ascii="Times New Roman" w:hAnsi="Times New Roman" w:cs="Times New Roman"/>
          <w:i/>
          <w:sz w:val="24"/>
          <w:szCs w:val="24"/>
        </w:rPr>
        <w:t xml:space="preserve"> </w:t>
      </w:r>
      <w:r w:rsidR="00565830">
        <w:rPr>
          <w:rFonts w:ascii="Times New Roman" w:hAnsi="Times New Roman" w:cs="Times New Roman"/>
          <w:sz w:val="24"/>
          <w:szCs w:val="24"/>
        </w:rPr>
        <w:t xml:space="preserve">kao upitna čestica </w:t>
      </w:r>
      <w:r w:rsidR="00BA10C9">
        <w:rPr>
          <w:rFonts w:ascii="Times New Roman" w:hAnsi="Times New Roman" w:cs="Times New Roman"/>
          <w:sz w:val="24"/>
          <w:szCs w:val="24"/>
        </w:rPr>
        <w:t>posvjedočeno isključivo</w:t>
      </w:r>
      <w:r w:rsidR="00565830">
        <w:rPr>
          <w:rFonts w:ascii="Times New Roman" w:hAnsi="Times New Roman" w:cs="Times New Roman"/>
          <w:sz w:val="24"/>
          <w:szCs w:val="24"/>
        </w:rPr>
        <w:t xml:space="preserve"> na početku rečenice.</w:t>
      </w:r>
    </w:p>
    <w:p w:rsidR="00EA0818" w:rsidRDefault="00B1096A" w:rsidP="004173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literaturi se ne spominje </w:t>
      </w:r>
      <w:r w:rsidR="0087678C">
        <w:rPr>
          <w:rFonts w:ascii="Times New Roman" w:hAnsi="Times New Roman" w:cs="Times New Roman"/>
          <w:sz w:val="24"/>
          <w:szCs w:val="24"/>
        </w:rPr>
        <w:t xml:space="preserve">s kojim se glagolskim oblicima u rečenici upitna čestica </w:t>
      </w:r>
      <w:r w:rsidR="0087678C" w:rsidRPr="0087678C">
        <w:rPr>
          <w:rFonts w:ascii="Times New Roman" w:hAnsi="Times New Roman" w:cs="Times New Roman"/>
          <w:i/>
          <w:sz w:val="24"/>
          <w:szCs w:val="24"/>
        </w:rPr>
        <w:t>je li</w:t>
      </w:r>
      <w:r w:rsidR="0087678C">
        <w:rPr>
          <w:rFonts w:ascii="Times New Roman" w:hAnsi="Times New Roman" w:cs="Times New Roman"/>
          <w:sz w:val="24"/>
          <w:szCs w:val="24"/>
        </w:rPr>
        <w:t xml:space="preserve"> može rabiti, a po našoj govorničkoj intuiciji, ona nije je</w:t>
      </w:r>
      <w:r w:rsidR="003803EA">
        <w:rPr>
          <w:rFonts w:ascii="Times New Roman" w:hAnsi="Times New Roman" w:cs="Times New Roman"/>
          <w:sz w:val="24"/>
          <w:szCs w:val="24"/>
        </w:rPr>
        <w:t xml:space="preserve">dnako česta ni prihvatljiva sa svim glagolskim oblicima. Barić </w:t>
      </w:r>
      <w:r w:rsidR="003803EA" w:rsidRPr="005F3225">
        <w:rPr>
          <w:rFonts w:ascii="Times New Roman" w:hAnsi="Times New Roman" w:cs="Times New Roman"/>
          <w:i/>
          <w:sz w:val="24"/>
          <w:szCs w:val="24"/>
        </w:rPr>
        <w:t>et al</w:t>
      </w:r>
      <w:r w:rsidR="003803EA">
        <w:rPr>
          <w:rFonts w:ascii="Times New Roman" w:hAnsi="Times New Roman" w:cs="Times New Roman"/>
          <w:sz w:val="24"/>
          <w:szCs w:val="24"/>
        </w:rPr>
        <w:t>. i Katičić daju samo primjere s prezentom:</w:t>
      </w:r>
    </w:p>
    <w:p w:rsidR="003803EA" w:rsidRDefault="003803EA" w:rsidP="003803EA">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Je li se umivaš?</w:t>
      </w:r>
    </w:p>
    <w:p w:rsidR="00D8645E" w:rsidRDefault="000A52C6" w:rsidP="00E76399">
      <w:pPr>
        <w:spacing w:line="360" w:lineRule="auto"/>
        <w:jc w:val="both"/>
        <w:rPr>
          <w:rFonts w:ascii="Times New Roman" w:hAnsi="Times New Roman" w:cs="Times New Roman"/>
          <w:sz w:val="24"/>
          <w:szCs w:val="24"/>
        </w:rPr>
      </w:pPr>
      <w:r>
        <w:rPr>
          <w:rFonts w:ascii="Times New Roman" w:hAnsi="Times New Roman" w:cs="Times New Roman"/>
          <w:sz w:val="24"/>
          <w:szCs w:val="24"/>
        </w:rPr>
        <w:t>Akademijin rječnik (</w:t>
      </w:r>
      <w:r w:rsidR="00C05BA9">
        <w:rPr>
          <w:rFonts w:ascii="Times New Roman" w:hAnsi="Times New Roman" w:cs="Times New Roman"/>
          <w:sz w:val="24"/>
          <w:szCs w:val="24"/>
        </w:rPr>
        <w:t xml:space="preserve">1910: </w:t>
      </w:r>
      <w:r>
        <w:rPr>
          <w:rFonts w:ascii="Times New Roman" w:hAnsi="Times New Roman" w:cs="Times New Roman"/>
          <w:sz w:val="24"/>
          <w:szCs w:val="24"/>
        </w:rPr>
        <w:t xml:space="preserve">606) navodi da je </w:t>
      </w:r>
      <w:r>
        <w:rPr>
          <w:rFonts w:ascii="Times New Roman" w:hAnsi="Times New Roman" w:cs="Times New Roman"/>
          <w:i/>
          <w:sz w:val="24"/>
          <w:szCs w:val="24"/>
        </w:rPr>
        <w:t>je li</w:t>
      </w:r>
      <w:r>
        <w:rPr>
          <w:rFonts w:ascii="Times New Roman" w:hAnsi="Times New Roman" w:cs="Times New Roman"/>
          <w:sz w:val="24"/>
          <w:szCs w:val="24"/>
        </w:rPr>
        <w:t xml:space="preserve"> kao upitna čestica posvjedočeno od 18. stoljeća, i to „u sjevernijem krajevima“</w:t>
      </w:r>
      <w:r w:rsidR="00D9731A">
        <w:rPr>
          <w:rFonts w:ascii="Times New Roman" w:hAnsi="Times New Roman" w:cs="Times New Roman"/>
          <w:sz w:val="24"/>
          <w:szCs w:val="24"/>
        </w:rPr>
        <w:t>.</w:t>
      </w:r>
      <w:r w:rsidR="00BF611E">
        <w:rPr>
          <w:rFonts w:ascii="Times New Roman" w:hAnsi="Times New Roman" w:cs="Times New Roman"/>
          <w:sz w:val="24"/>
          <w:szCs w:val="24"/>
        </w:rPr>
        <w:t xml:space="preserve"> Ni u rječniku se ne spominje s kojim glagolskim oblicima ta čestica može doći</w:t>
      </w:r>
      <w:r w:rsidR="00D8645E">
        <w:rPr>
          <w:rFonts w:ascii="Times New Roman" w:hAnsi="Times New Roman" w:cs="Times New Roman"/>
          <w:sz w:val="24"/>
          <w:szCs w:val="24"/>
        </w:rPr>
        <w:t>, ali u svim su danim primjerima jednostavni glagolski oblici, i to u jednom aorist, a u ostalima prezent:</w:t>
      </w:r>
    </w:p>
    <w:p w:rsidR="00DD4057" w:rsidRDefault="00D8645E" w:rsidP="00DD4057">
      <w:pPr>
        <w:pStyle w:val="Odlomakpopisa"/>
        <w:numPr>
          <w:ilvl w:val="0"/>
          <w:numId w:val="2"/>
        </w:numPr>
        <w:spacing w:line="360" w:lineRule="auto"/>
        <w:ind w:hanging="11"/>
        <w:jc w:val="both"/>
        <w:rPr>
          <w:rFonts w:ascii="Times New Roman" w:hAnsi="Times New Roman" w:cs="Times New Roman"/>
          <w:sz w:val="24"/>
          <w:szCs w:val="24"/>
        </w:rPr>
      </w:pPr>
      <w:r w:rsidRPr="00D8645E">
        <w:rPr>
          <w:rFonts w:ascii="Times New Roman" w:hAnsi="Times New Roman" w:cs="Times New Roman"/>
          <w:sz w:val="24"/>
          <w:szCs w:val="24"/>
        </w:rPr>
        <w:t xml:space="preserve"> </w:t>
      </w:r>
      <w:r>
        <w:rPr>
          <w:rFonts w:ascii="Times New Roman" w:hAnsi="Times New Roman" w:cs="Times New Roman"/>
          <w:sz w:val="24"/>
          <w:szCs w:val="24"/>
        </w:rPr>
        <w:t>Iz one ljubavi je li se kaješ za sve grihe svoje? (Antun Kanižlić, 18. st.)</w:t>
      </w:r>
    </w:p>
    <w:p w:rsidR="00D8645E" w:rsidRDefault="00D8645E" w:rsidP="00D864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primjerima se </w:t>
      </w:r>
      <w:r w:rsidR="007A3F19">
        <w:rPr>
          <w:rFonts w:ascii="Times New Roman" w:hAnsi="Times New Roman" w:cs="Times New Roman"/>
          <w:sz w:val="24"/>
          <w:szCs w:val="24"/>
        </w:rPr>
        <w:t xml:space="preserve">čestica </w:t>
      </w:r>
      <w:r w:rsidR="007A3F19" w:rsidRPr="007A3F19">
        <w:rPr>
          <w:rFonts w:ascii="Times New Roman" w:hAnsi="Times New Roman" w:cs="Times New Roman"/>
          <w:i/>
          <w:sz w:val="24"/>
          <w:szCs w:val="24"/>
        </w:rPr>
        <w:t>je li</w:t>
      </w:r>
      <w:r w:rsidR="007A3F19">
        <w:rPr>
          <w:rFonts w:ascii="Times New Roman" w:hAnsi="Times New Roman" w:cs="Times New Roman"/>
          <w:sz w:val="24"/>
          <w:szCs w:val="24"/>
        </w:rPr>
        <w:t xml:space="preserve"> </w:t>
      </w:r>
      <w:r w:rsidR="00154274">
        <w:rPr>
          <w:rFonts w:ascii="Times New Roman" w:hAnsi="Times New Roman" w:cs="Times New Roman"/>
          <w:sz w:val="24"/>
          <w:szCs w:val="24"/>
        </w:rPr>
        <w:t xml:space="preserve">pojavljuje </w:t>
      </w:r>
      <w:r w:rsidR="002F75DB">
        <w:rPr>
          <w:rFonts w:ascii="Times New Roman" w:hAnsi="Times New Roman" w:cs="Times New Roman"/>
          <w:sz w:val="24"/>
          <w:szCs w:val="24"/>
        </w:rPr>
        <w:t xml:space="preserve">i </w:t>
      </w:r>
      <w:r w:rsidR="007A3F19">
        <w:rPr>
          <w:rFonts w:ascii="Times New Roman" w:hAnsi="Times New Roman" w:cs="Times New Roman"/>
          <w:sz w:val="24"/>
          <w:szCs w:val="24"/>
        </w:rPr>
        <w:t xml:space="preserve">u rečenicama s glagolskim oblikom </w:t>
      </w:r>
      <w:r w:rsidR="007A3F19" w:rsidRPr="007A3F19">
        <w:rPr>
          <w:rFonts w:ascii="Times New Roman" w:hAnsi="Times New Roman" w:cs="Times New Roman"/>
          <w:i/>
          <w:sz w:val="24"/>
          <w:szCs w:val="24"/>
        </w:rPr>
        <w:t>je</w:t>
      </w:r>
      <w:r w:rsidR="007A3F19">
        <w:rPr>
          <w:rFonts w:ascii="Times New Roman" w:hAnsi="Times New Roman" w:cs="Times New Roman"/>
          <w:sz w:val="24"/>
          <w:szCs w:val="24"/>
        </w:rPr>
        <w:t>:</w:t>
      </w:r>
    </w:p>
    <w:p w:rsidR="007A3F19" w:rsidRDefault="007A3F19" w:rsidP="007A3F19">
      <w:pPr>
        <w:pStyle w:val="Odlomakpopisa"/>
        <w:numPr>
          <w:ilvl w:val="0"/>
          <w:numId w:val="2"/>
        </w:num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Je li je on klinčac, kot sam ja rožica? (narodna pjesma)</w:t>
      </w:r>
    </w:p>
    <w:p w:rsidR="00A340E6" w:rsidRDefault="00AF79BB" w:rsidP="00AF79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tekstovima u Riznici </w:t>
      </w:r>
      <w:r>
        <w:rPr>
          <w:rFonts w:ascii="Times New Roman" w:hAnsi="Times New Roman" w:cs="Times New Roman"/>
          <w:i/>
          <w:sz w:val="24"/>
          <w:szCs w:val="24"/>
        </w:rPr>
        <w:t>je li</w:t>
      </w:r>
      <w:r>
        <w:rPr>
          <w:rFonts w:ascii="Times New Roman" w:hAnsi="Times New Roman" w:cs="Times New Roman"/>
          <w:sz w:val="24"/>
          <w:szCs w:val="24"/>
        </w:rPr>
        <w:t xml:space="preserve"> se kao upitna čestica kronološki najranije javlja 1863. u slavonskog pisca Miroslava Kraljevića, no tu uvodi zavisnu upitnu rečenicu. </w:t>
      </w:r>
      <w:r w:rsidR="00A340E6">
        <w:rPr>
          <w:rFonts w:ascii="Times New Roman" w:hAnsi="Times New Roman" w:cs="Times New Roman"/>
          <w:sz w:val="24"/>
          <w:szCs w:val="24"/>
        </w:rPr>
        <w:t>Čestica je u</w:t>
      </w:r>
      <w:r w:rsidR="00C05BA9">
        <w:rPr>
          <w:rFonts w:ascii="Times New Roman" w:hAnsi="Times New Roman" w:cs="Times New Roman"/>
          <w:sz w:val="24"/>
          <w:szCs w:val="24"/>
        </w:rPr>
        <w:t xml:space="preserve"> izravnim</w:t>
      </w:r>
      <w:r w:rsidR="00A340E6">
        <w:rPr>
          <w:rFonts w:ascii="Times New Roman" w:hAnsi="Times New Roman" w:cs="Times New Roman"/>
          <w:sz w:val="24"/>
          <w:szCs w:val="24"/>
        </w:rPr>
        <w:t xml:space="preserve"> polarnim pitanjima sporadično posvjedočena u književnim djelima kroz drugu polovicu 19. i 20. stoljeće</w:t>
      </w:r>
      <w:r w:rsidR="007719AE">
        <w:rPr>
          <w:rFonts w:ascii="Times New Roman" w:hAnsi="Times New Roman" w:cs="Times New Roman"/>
          <w:sz w:val="24"/>
          <w:szCs w:val="24"/>
        </w:rPr>
        <w:t>:</w:t>
      </w:r>
    </w:p>
    <w:p w:rsidR="00A340E6" w:rsidRDefault="00A340E6" w:rsidP="00A340E6">
      <w:pPr>
        <w:pStyle w:val="Odlomakpopisa"/>
        <w:numPr>
          <w:ilvl w:val="0"/>
          <w:numId w:val="2"/>
        </w:numPr>
        <w:spacing w:line="360" w:lineRule="auto"/>
        <w:ind w:hanging="11"/>
        <w:jc w:val="both"/>
        <w:rPr>
          <w:rFonts w:ascii="Times New Roman" w:hAnsi="Times New Roman" w:cs="Times New Roman"/>
          <w:sz w:val="24"/>
          <w:szCs w:val="24"/>
        </w:rPr>
      </w:pPr>
      <w:r w:rsidRPr="00A340E6">
        <w:rPr>
          <w:rFonts w:ascii="Times New Roman" w:hAnsi="Times New Roman" w:cs="Times New Roman"/>
          <w:sz w:val="24"/>
          <w:szCs w:val="24"/>
        </w:rPr>
        <w:t xml:space="preserve">Je li je donije vjetar s jugovinom </w:t>
      </w:r>
      <w:r w:rsidR="000C637A">
        <w:rPr>
          <w:rFonts w:ascii="Times New Roman" w:hAnsi="Times New Roman" w:cs="Times New Roman"/>
          <w:sz w:val="24"/>
          <w:szCs w:val="24"/>
        </w:rPr>
        <w:t xml:space="preserve">[...] </w:t>
      </w:r>
      <w:r w:rsidRPr="00A340E6">
        <w:rPr>
          <w:rFonts w:ascii="Times New Roman" w:hAnsi="Times New Roman" w:cs="Times New Roman"/>
          <w:sz w:val="24"/>
          <w:szCs w:val="24"/>
        </w:rPr>
        <w:t>?</w:t>
      </w:r>
      <w:r>
        <w:rPr>
          <w:rFonts w:ascii="Times New Roman" w:hAnsi="Times New Roman" w:cs="Times New Roman"/>
          <w:sz w:val="24"/>
          <w:szCs w:val="24"/>
        </w:rPr>
        <w:t xml:space="preserve"> (Janko Polić Kamov, 1907.)</w:t>
      </w:r>
    </w:p>
    <w:p w:rsidR="000C637A" w:rsidRDefault="000C637A" w:rsidP="000C637A">
      <w:pPr>
        <w:spacing w:line="360" w:lineRule="auto"/>
        <w:jc w:val="both"/>
        <w:rPr>
          <w:rFonts w:ascii="Times New Roman" w:hAnsi="Times New Roman" w:cs="Times New Roman"/>
          <w:sz w:val="24"/>
          <w:szCs w:val="24"/>
        </w:rPr>
      </w:pPr>
      <w:r>
        <w:rPr>
          <w:rFonts w:ascii="Times New Roman" w:hAnsi="Times New Roman" w:cs="Times New Roman"/>
          <w:sz w:val="24"/>
          <w:szCs w:val="24"/>
        </w:rPr>
        <w:t>Potvrđena je i u rečenicama s enklitič</w:t>
      </w:r>
      <w:r w:rsidR="005417F9">
        <w:rPr>
          <w:rFonts w:ascii="Times New Roman" w:hAnsi="Times New Roman" w:cs="Times New Roman"/>
          <w:sz w:val="24"/>
          <w:szCs w:val="24"/>
        </w:rPr>
        <w:t>k</w:t>
      </w:r>
      <w:r>
        <w:rPr>
          <w:rFonts w:ascii="Times New Roman" w:hAnsi="Times New Roman" w:cs="Times New Roman"/>
          <w:sz w:val="24"/>
          <w:szCs w:val="24"/>
        </w:rPr>
        <w:t>im oblicima pomoćnih glagola i kopule</w:t>
      </w:r>
      <w:r w:rsidR="00975F58">
        <w:rPr>
          <w:rFonts w:ascii="Times New Roman" w:hAnsi="Times New Roman" w:cs="Times New Roman"/>
          <w:sz w:val="24"/>
          <w:szCs w:val="24"/>
        </w:rPr>
        <w:t>, a takve su potvrde često u dijalozima na kajkavskom:</w:t>
      </w:r>
    </w:p>
    <w:p w:rsidR="00975F58" w:rsidRDefault="00975F58" w:rsidP="00975F58">
      <w:pPr>
        <w:pStyle w:val="Odlomakpopisa"/>
        <w:numPr>
          <w:ilvl w:val="0"/>
          <w:numId w:val="2"/>
        </w:numPr>
        <w:spacing w:line="360" w:lineRule="auto"/>
        <w:ind w:hanging="11"/>
        <w:jc w:val="both"/>
        <w:rPr>
          <w:rFonts w:ascii="Times New Roman" w:hAnsi="Times New Roman" w:cs="Times New Roman"/>
          <w:sz w:val="24"/>
          <w:szCs w:val="24"/>
        </w:rPr>
      </w:pPr>
      <w:r w:rsidRPr="00975F58">
        <w:rPr>
          <w:rFonts w:ascii="Times New Roman" w:hAnsi="Times New Roman" w:cs="Times New Roman"/>
          <w:sz w:val="24"/>
          <w:szCs w:val="24"/>
        </w:rPr>
        <w:t>Je li je to gospodi spodobno?</w:t>
      </w:r>
      <w:r>
        <w:rPr>
          <w:rFonts w:ascii="Times New Roman" w:hAnsi="Times New Roman" w:cs="Times New Roman"/>
          <w:sz w:val="24"/>
          <w:szCs w:val="24"/>
        </w:rPr>
        <w:t xml:space="preserve"> (Ksaver Šandor Gjalski, 1899.)</w:t>
      </w:r>
    </w:p>
    <w:p w:rsidR="00975F58" w:rsidRDefault="00975F58" w:rsidP="00975F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 hrWaC-u je čestica </w:t>
      </w:r>
      <w:r w:rsidRPr="00975F58">
        <w:rPr>
          <w:rFonts w:ascii="Times New Roman" w:hAnsi="Times New Roman" w:cs="Times New Roman"/>
          <w:i/>
          <w:sz w:val="24"/>
          <w:szCs w:val="24"/>
        </w:rPr>
        <w:t>je li</w:t>
      </w:r>
      <w:r>
        <w:rPr>
          <w:rFonts w:ascii="Times New Roman" w:hAnsi="Times New Roman" w:cs="Times New Roman"/>
          <w:sz w:val="24"/>
          <w:szCs w:val="24"/>
        </w:rPr>
        <w:t xml:space="preserve">, naročita apokopirana </w:t>
      </w:r>
      <w:r w:rsidRPr="00975F58">
        <w:rPr>
          <w:rFonts w:ascii="Times New Roman" w:hAnsi="Times New Roman" w:cs="Times New Roman"/>
          <w:i/>
          <w:sz w:val="24"/>
          <w:szCs w:val="24"/>
        </w:rPr>
        <w:t>jel</w:t>
      </w:r>
      <w:r>
        <w:rPr>
          <w:rFonts w:ascii="Times New Roman" w:hAnsi="Times New Roman" w:cs="Times New Roman"/>
          <w:sz w:val="24"/>
          <w:szCs w:val="24"/>
        </w:rPr>
        <w:t>, vrlo česta.</w:t>
      </w:r>
      <w:r w:rsidR="00B50181">
        <w:rPr>
          <w:rFonts w:ascii="Times New Roman" w:hAnsi="Times New Roman" w:cs="Times New Roman"/>
          <w:sz w:val="24"/>
          <w:szCs w:val="24"/>
        </w:rPr>
        <w:t xml:space="preserve"> Dobro je posvjedočena i s glavnim glagolima i s enkli</w:t>
      </w:r>
      <w:r w:rsidR="005417F9">
        <w:rPr>
          <w:rFonts w:ascii="Times New Roman" w:hAnsi="Times New Roman" w:cs="Times New Roman"/>
          <w:sz w:val="24"/>
          <w:szCs w:val="24"/>
        </w:rPr>
        <w:t>tičk</w:t>
      </w:r>
      <w:r w:rsidR="00B50181">
        <w:rPr>
          <w:rFonts w:ascii="Times New Roman" w:hAnsi="Times New Roman" w:cs="Times New Roman"/>
          <w:sz w:val="24"/>
          <w:szCs w:val="24"/>
        </w:rPr>
        <w:t>im oblicima pomoćnih glagola i kopule, primjerice:</w:t>
      </w:r>
    </w:p>
    <w:p w:rsidR="00B50181" w:rsidRDefault="00B50181" w:rsidP="0038192A">
      <w:pPr>
        <w:pStyle w:val="Odlomakpopisa"/>
        <w:numPr>
          <w:ilvl w:val="0"/>
          <w:numId w:val="2"/>
        </w:numPr>
        <w:spacing w:line="360" w:lineRule="auto"/>
        <w:ind w:hanging="11"/>
        <w:jc w:val="both"/>
        <w:rPr>
          <w:rFonts w:ascii="Times New Roman" w:hAnsi="Times New Roman" w:cs="Times New Roman"/>
          <w:sz w:val="24"/>
          <w:szCs w:val="24"/>
        </w:rPr>
      </w:pPr>
      <w:r w:rsidRPr="00B50181">
        <w:rPr>
          <w:rFonts w:ascii="Times New Roman" w:hAnsi="Times New Roman" w:cs="Times New Roman"/>
          <w:sz w:val="24"/>
          <w:szCs w:val="24"/>
        </w:rPr>
        <w:t>Kumice</w:t>
      </w:r>
      <w:r>
        <w:rPr>
          <w:rFonts w:ascii="Times New Roman" w:hAnsi="Times New Roman" w:cs="Times New Roman"/>
          <w:sz w:val="24"/>
          <w:szCs w:val="24"/>
        </w:rPr>
        <w:t xml:space="preserve"> </w:t>
      </w:r>
      <w:r w:rsidRPr="00B50181">
        <w:rPr>
          <w:rFonts w:ascii="Times New Roman" w:hAnsi="Times New Roman" w:cs="Times New Roman"/>
          <w:sz w:val="24"/>
          <w:szCs w:val="24"/>
        </w:rPr>
        <w:t>jel si</w:t>
      </w:r>
      <w:r>
        <w:rPr>
          <w:rFonts w:ascii="Times New Roman" w:hAnsi="Times New Roman" w:cs="Times New Roman"/>
          <w:sz w:val="24"/>
          <w:szCs w:val="24"/>
        </w:rPr>
        <w:t xml:space="preserve"> </w:t>
      </w:r>
      <w:r w:rsidRPr="00B50181">
        <w:rPr>
          <w:rFonts w:ascii="Times New Roman" w:hAnsi="Times New Roman" w:cs="Times New Roman"/>
          <w:sz w:val="24"/>
          <w:szCs w:val="24"/>
        </w:rPr>
        <w:t>ti možda iz Koprivnice?</w:t>
      </w:r>
    </w:p>
    <w:p w:rsidR="00A02849" w:rsidRDefault="0038192A" w:rsidP="00A028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Rezultati naše elicitacije upućuju na to da se rasprostranjenost upitne čestice </w:t>
      </w:r>
      <w:r w:rsidRPr="0038192A">
        <w:rPr>
          <w:rFonts w:ascii="Times New Roman" w:hAnsi="Times New Roman" w:cs="Times New Roman"/>
          <w:i/>
          <w:sz w:val="24"/>
          <w:szCs w:val="24"/>
        </w:rPr>
        <w:t>je l(i)</w:t>
      </w:r>
      <w:r>
        <w:rPr>
          <w:rFonts w:ascii="Times New Roman" w:hAnsi="Times New Roman" w:cs="Times New Roman"/>
          <w:i/>
          <w:sz w:val="24"/>
          <w:szCs w:val="24"/>
        </w:rPr>
        <w:t xml:space="preserve"> </w:t>
      </w:r>
      <w:r>
        <w:rPr>
          <w:rFonts w:ascii="Times New Roman" w:hAnsi="Times New Roman" w:cs="Times New Roman"/>
          <w:sz w:val="24"/>
          <w:szCs w:val="24"/>
        </w:rPr>
        <w:t>kroz sustav razlikuje po dijalektima.</w:t>
      </w:r>
    </w:p>
    <w:p w:rsidR="00A02849" w:rsidRDefault="004A5B43" w:rsidP="00B501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Kod rečenica u kojima je predikat glavni glagol u prezentu, 21 ispitanik upotrijebio je </w:t>
      </w:r>
      <w:r w:rsidRPr="004A5B43">
        <w:rPr>
          <w:rFonts w:ascii="Times New Roman" w:hAnsi="Times New Roman" w:cs="Times New Roman"/>
          <w:i/>
          <w:sz w:val="24"/>
          <w:szCs w:val="24"/>
        </w:rPr>
        <w:t>je li</w:t>
      </w:r>
      <w:r>
        <w:rPr>
          <w:rFonts w:ascii="Times New Roman" w:hAnsi="Times New Roman" w:cs="Times New Roman"/>
          <w:sz w:val="24"/>
          <w:szCs w:val="24"/>
        </w:rPr>
        <w:t xml:space="preserve"> ili </w:t>
      </w:r>
      <w:r w:rsidRPr="004A5B43">
        <w:rPr>
          <w:rFonts w:ascii="Times New Roman" w:hAnsi="Times New Roman" w:cs="Times New Roman"/>
          <w:i/>
          <w:sz w:val="24"/>
          <w:szCs w:val="24"/>
        </w:rPr>
        <w:t>jel</w:t>
      </w:r>
      <w:r>
        <w:rPr>
          <w:rFonts w:ascii="Times New Roman" w:hAnsi="Times New Roman" w:cs="Times New Roman"/>
          <w:sz w:val="24"/>
          <w:szCs w:val="24"/>
        </w:rPr>
        <w:t xml:space="preserve"> barem u jednoj rečenici.</w:t>
      </w:r>
      <w:r w:rsidR="00E404A9">
        <w:rPr>
          <w:rFonts w:ascii="Times New Roman" w:hAnsi="Times New Roman" w:cs="Times New Roman"/>
          <w:sz w:val="24"/>
          <w:szCs w:val="24"/>
        </w:rPr>
        <w:t xml:space="preserve"> </w:t>
      </w:r>
      <w:r w:rsidR="00F64730">
        <w:rPr>
          <w:rFonts w:ascii="Times New Roman" w:hAnsi="Times New Roman" w:cs="Times New Roman"/>
          <w:sz w:val="24"/>
          <w:szCs w:val="24"/>
        </w:rPr>
        <w:t>Takve rečenice iz korpusa po prihvatljivosti su od 1 do 5 ocijenjene ukupnom prosječnom ocjenom 3,87, a 31 ispitanik ih je u prosjeku ocijenio ocjenom 4 ili višom.</w:t>
      </w:r>
    </w:p>
    <w:p w:rsidR="00A02849" w:rsidRDefault="00464999" w:rsidP="00B501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Kod rečenica s glagolskim oblikom </w:t>
      </w:r>
      <w:r w:rsidRPr="00464999">
        <w:rPr>
          <w:rFonts w:ascii="Times New Roman" w:hAnsi="Times New Roman" w:cs="Times New Roman"/>
          <w:i/>
          <w:sz w:val="24"/>
          <w:szCs w:val="24"/>
        </w:rPr>
        <w:t>je</w:t>
      </w:r>
      <w:r>
        <w:rPr>
          <w:rFonts w:ascii="Times New Roman" w:hAnsi="Times New Roman" w:cs="Times New Roman"/>
          <w:sz w:val="24"/>
          <w:szCs w:val="24"/>
        </w:rPr>
        <w:t xml:space="preserve">, bio on kopula ili pomoćni glagol, nijedan ispitanik nije upotrijebio strukturu </w:t>
      </w:r>
      <w:r w:rsidRPr="00464999">
        <w:rPr>
          <w:rFonts w:ascii="Times New Roman" w:hAnsi="Times New Roman" w:cs="Times New Roman"/>
          <w:i/>
          <w:sz w:val="24"/>
          <w:szCs w:val="24"/>
        </w:rPr>
        <w:t>je l(i) je</w:t>
      </w:r>
      <w:r>
        <w:rPr>
          <w:rFonts w:ascii="Times New Roman" w:hAnsi="Times New Roman" w:cs="Times New Roman"/>
          <w:sz w:val="24"/>
          <w:szCs w:val="24"/>
        </w:rPr>
        <w:t xml:space="preserve">. Kod ostalih oblika prezenta glagola </w:t>
      </w:r>
      <w:r w:rsidRPr="00464999">
        <w:rPr>
          <w:rFonts w:ascii="Times New Roman" w:hAnsi="Times New Roman" w:cs="Times New Roman"/>
          <w:i/>
          <w:sz w:val="24"/>
          <w:szCs w:val="24"/>
        </w:rPr>
        <w:t>biti</w:t>
      </w:r>
      <w:r>
        <w:rPr>
          <w:rFonts w:ascii="Times New Roman" w:hAnsi="Times New Roman" w:cs="Times New Roman"/>
          <w:sz w:val="24"/>
          <w:szCs w:val="24"/>
        </w:rPr>
        <w:t xml:space="preserve">, i u službi kopule i pomoćnoga glagola, </w:t>
      </w:r>
      <w:r w:rsidR="000F35B5">
        <w:rPr>
          <w:rFonts w:ascii="Times New Roman" w:hAnsi="Times New Roman" w:cs="Times New Roman"/>
          <w:sz w:val="24"/>
          <w:szCs w:val="24"/>
        </w:rPr>
        <w:t xml:space="preserve">samo je jedna ispitanica iz Koprivnice formulirala pitanje s ovom česticom, i to s oblikom </w:t>
      </w:r>
      <w:r w:rsidR="000F35B5" w:rsidRPr="000F35B5">
        <w:rPr>
          <w:rFonts w:ascii="Times New Roman" w:hAnsi="Times New Roman" w:cs="Times New Roman"/>
          <w:i/>
          <w:sz w:val="24"/>
          <w:szCs w:val="24"/>
        </w:rPr>
        <w:t>el</w:t>
      </w:r>
      <w:r w:rsidR="000F35B5">
        <w:rPr>
          <w:rFonts w:ascii="Times New Roman" w:hAnsi="Times New Roman" w:cs="Times New Roman"/>
          <w:sz w:val="24"/>
          <w:szCs w:val="24"/>
        </w:rPr>
        <w:t xml:space="preserve">. </w:t>
      </w:r>
      <w:r w:rsidR="00F85242">
        <w:rPr>
          <w:rFonts w:ascii="Times New Roman" w:hAnsi="Times New Roman" w:cs="Times New Roman"/>
          <w:sz w:val="24"/>
          <w:szCs w:val="24"/>
        </w:rPr>
        <w:t>Ponuđena pitanja s enklitič</w:t>
      </w:r>
      <w:r w:rsidR="005417F9">
        <w:rPr>
          <w:rFonts w:ascii="Times New Roman" w:hAnsi="Times New Roman" w:cs="Times New Roman"/>
          <w:sz w:val="24"/>
          <w:szCs w:val="24"/>
        </w:rPr>
        <w:t>k</w:t>
      </w:r>
      <w:r w:rsidR="00F85242">
        <w:rPr>
          <w:rFonts w:ascii="Times New Roman" w:hAnsi="Times New Roman" w:cs="Times New Roman"/>
          <w:sz w:val="24"/>
          <w:szCs w:val="24"/>
        </w:rPr>
        <w:t xml:space="preserve">im prezentom glagola </w:t>
      </w:r>
      <w:r w:rsidR="00F85242" w:rsidRPr="00CF0592">
        <w:rPr>
          <w:rFonts w:ascii="Times New Roman" w:hAnsi="Times New Roman" w:cs="Times New Roman"/>
          <w:i/>
          <w:sz w:val="24"/>
          <w:szCs w:val="24"/>
        </w:rPr>
        <w:t>biti</w:t>
      </w:r>
      <w:r w:rsidR="00F85242">
        <w:rPr>
          <w:rFonts w:ascii="Times New Roman" w:hAnsi="Times New Roman" w:cs="Times New Roman"/>
          <w:sz w:val="24"/>
          <w:szCs w:val="24"/>
        </w:rPr>
        <w:t xml:space="preserve"> i upitnom česticom </w:t>
      </w:r>
      <w:r w:rsidR="00F85242" w:rsidRPr="00F85242">
        <w:rPr>
          <w:rFonts w:ascii="Times New Roman" w:hAnsi="Times New Roman" w:cs="Times New Roman"/>
          <w:i/>
          <w:sz w:val="24"/>
          <w:szCs w:val="24"/>
        </w:rPr>
        <w:t>je l(i)</w:t>
      </w:r>
      <w:r w:rsidR="00F85242">
        <w:rPr>
          <w:rFonts w:ascii="Times New Roman" w:hAnsi="Times New Roman" w:cs="Times New Roman"/>
          <w:i/>
          <w:sz w:val="24"/>
          <w:szCs w:val="24"/>
        </w:rPr>
        <w:t xml:space="preserve"> </w:t>
      </w:r>
      <w:r w:rsidR="00F85242">
        <w:rPr>
          <w:rFonts w:ascii="Times New Roman" w:hAnsi="Times New Roman" w:cs="Times New Roman"/>
          <w:sz w:val="24"/>
          <w:szCs w:val="24"/>
        </w:rPr>
        <w:t xml:space="preserve">sva su po prihvatljivosti ocijenjena ispod 3. </w:t>
      </w:r>
      <w:r w:rsidR="00CF0592">
        <w:rPr>
          <w:rFonts w:ascii="Times New Roman" w:hAnsi="Times New Roman" w:cs="Times New Roman"/>
          <w:sz w:val="24"/>
          <w:szCs w:val="24"/>
        </w:rPr>
        <w:t>Prosječne</w:t>
      </w:r>
      <w:r w:rsidR="00F85242">
        <w:rPr>
          <w:rFonts w:ascii="Times New Roman" w:hAnsi="Times New Roman" w:cs="Times New Roman"/>
          <w:sz w:val="24"/>
          <w:szCs w:val="24"/>
        </w:rPr>
        <w:t xml:space="preserve"> im</w:t>
      </w:r>
      <w:r w:rsidR="00CF0592">
        <w:rPr>
          <w:rFonts w:ascii="Times New Roman" w:hAnsi="Times New Roman" w:cs="Times New Roman"/>
          <w:sz w:val="24"/>
          <w:szCs w:val="24"/>
        </w:rPr>
        <w:t xml:space="preserve"> ocjene</w:t>
      </w:r>
      <w:r w:rsidR="00F85242">
        <w:rPr>
          <w:rFonts w:ascii="Times New Roman" w:hAnsi="Times New Roman" w:cs="Times New Roman"/>
          <w:sz w:val="24"/>
          <w:szCs w:val="24"/>
        </w:rPr>
        <w:t xml:space="preserve"> variraju između </w:t>
      </w:r>
      <w:r w:rsidR="00CF0592">
        <w:rPr>
          <w:rFonts w:ascii="Times New Roman" w:hAnsi="Times New Roman" w:cs="Times New Roman"/>
          <w:sz w:val="24"/>
          <w:szCs w:val="24"/>
        </w:rPr>
        <w:t>2,08</w:t>
      </w:r>
      <w:r w:rsidR="00F85242">
        <w:rPr>
          <w:rFonts w:ascii="Times New Roman" w:hAnsi="Times New Roman" w:cs="Times New Roman"/>
          <w:sz w:val="24"/>
          <w:szCs w:val="24"/>
        </w:rPr>
        <w:t xml:space="preserve"> i </w:t>
      </w:r>
      <w:r w:rsidR="00CF0592">
        <w:rPr>
          <w:rFonts w:ascii="Times New Roman" w:hAnsi="Times New Roman" w:cs="Times New Roman"/>
          <w:sz w:val="24"/>
          <w:szCs w:val="24"/>
        </w:rPr>
        <w:t>2,87, bez zamjetne razlike s obzirom na to o kojem je obliku riječ i je li glagol u službi kopule ili pomoćnoga glagola. Pritom su im više ocjene uglavnom davali ispitanici iz Zagreba i okolice, Slavonije i Podravine, a niske oni iz Dubrovnika, Dalmacije i Istre.</w:t>
      </w:r>
    </w:p>
    <w:p w:rsidR="00A02849" w:rsidRDefault="005B0E39" w:rsidP="00B501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Što se tiče rečenica s futurom, ponovno je jedino ispitanica iz Koprivnice upotrijebila upitnu čestica </w:t>
      </w:r>
      <w:r w:rsidRPr="005B0E39">
        <w:rPr>
          <w:rFonts w:ascii="Times New Roman" w:hAnsi="Times New Roman" w:cs="Times New Roman"/>
          <w:i/>
          <w:sz w:val="24"/>
          <w:szCs w:val="24"/>
        </w:rPr>
        <w:t>je l(i),</w:t>
      </w:r>
      <w:r>
        <w:rPr>
          <w:rFonts w:ascii="Times New Roman" w:hAnsi="Times New Roman" w:cs="Times New Roman"/>
          <w:sz w:val="24"/>
          <w:szCs w:val="24"/>
        </w:rPr>
        <w:t xml:space="preserve"> to jest varijantu </w:t>
      </w:r>
      <w:r w:rsidRPr="005B0E39">
        <w:rPr>
          <w:rFonts w:ascii="Times New Roman" w:hAnsi="Times New Roman" w:cs="Times New Roman"/>
          <w:i/>
          <w:sz w:val="24"/>
          <w:szCs w:val="24"/>
        </w:rPr>
        <w:t>el</w:t>
      </w:r>
      <w:r>
        <w:rPr>
          <w:rFonts w:ascii="Times New Roman" w:hAnsi="Times New Roman" w:cs="Times New Roman"/>
          <w:sz w:val="24"/>
          <w:szCs w:val="24"/>
        </w:rPr>
        <w:t xml:space="preserve">, i to kod obje takve rečenice. Rečenice s futurom iz korpusa </w:t>
      </w:r>
      <w:r w:rsidR="00367471">
        <w:rPr>
          <w:rFonts w:ascii="Times New Roman" w:hAnsi="Times New Roman" w:cs="Times New Roman"/>
          <w:sz w:val="24"/>
          <w:szCs w:val="24"/>
        </w:rPr>
        <w:t>po prihvatljivosti su ocijenjene prosječnom ocjenom 2,68. Više ocjene uglavnom su došle od ispitanika iz Zagreba i okolice te Istre, a ispitanici iz Dubrovnika i Dalmacije većinom su dali najniže ocjene.</w:t>
      </w:r>
    </w:p>
    <w:p w:rsidR="00A02849" w:rsidRDefault="00691029" w:rsidP="00B501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Konačno, 14 je ispitanika u barem jednoj rečenici s kondicionalom upotrijebilo upitnu česticu </w:t>
      </w:r>
      <w:r w:rsidRPr="00691029">
        <w:rPr>
          <w:rFonts w:ascii="Times New Roman" w:hAnsi="Times New Roman" w:cs="Times New Roman"/>
          <w:i/>
          <w:sz w:val="24"/>
          <w:szCs w:val="24"/>
        </w:rPr>
        <w:t>jel</w:t>
      </w:r>
      <w:r>
        <w:rPr>
          <w:rFonts w:ascii="Times New Roman" w:hAnsi="Times New Roman" w:cs="Times New Roman"/>
          <w:i/>
          <w:sz w:val="24"/>
          <w:szCs w:val="24"/>
        </w:rPr>
        <w:t>,</w:t>
      </w:r>
      <w:r>
        <w:rPr>
          <w:rFonts w:ascii="Times New Roman" w:hAnsi="Times New Roman" w:cs="Times New Roman"/>
          <w:sz w:val="24"/>
          <w:szCs w:val="24"/>
        </w:rPr>
        <w:t xml:space="preserve"> a svi su od njih iz Zagreba i</w:t>
      </w:r>
      <w:r w:rsidR="00B1715E">
        <w:rPr>
          <w:rFonts w:ascii="Times New Roman" w:hAnsi="Times New Roman" w:cs="Times New Roman"/>
          <w:sz w:val="24"/>
          <w:szCs w:val="24"/>
        </w:rPr>
        <w:t>li</w:t>
      </w:r>
      <w:r>
        <w:rPr>
          <w:rFonts w:ascii="Times New Roman" w:hAnsi="Times New Roman" w:cs="Times New Roman"/>
          <w:sz w:val="24"/>
          <w:szCs w:val="24"/>
        </w:rPr>
        <w:t xml:space="preserve"> okolice, Zagorja, Slavonije ili Podravine.</w:t>
      </w:r>
      <w:r w:rsidR="005B0E39">
        <w:rPr>
          <w:rFonts w:ascii="Times New Roman" w:hAnsi="Times New Roman" w:cs="Times New Roman"/>
          <w:sz w:val="24"/>
          <w:szCs w:val="24"/>
        </w:rPr>
        <w:t xml:space="preserve"> </w:t>
      </w:r>
      <w:r w:rsidR="00DE427D">
        <w:rPr>
          <w:rFonts w:ascii="Times New Roman" w:hAnsi="Times New Roman" w:cs="Times New Roman"/>
          <w:sz w:val="24"/>
          <w:szCs w:val="24"/>
        </w:rPr>
        <w:t>Takve su ponuđene rečenice po prihvatljivosti prosječno ocijenjene srednjom ocjenom 3. Najvišim ocjenama ocijenili su ih uglavnom ispitanici iz Zagreba i okolice, Zagorja i Slavonije</w:t>
      </w:r>
      <w:r w:rsidR="0082678A">
        <w:rPr>
          <w:rFonts w:ascii="Times New Roman" w:hAnsi="Times New Roman" w:cs="Times New Roman"/>
          <w:sz w:val="24"/>
          <w:szCs w:val="24"/>
        </w:rPr>
        <w:t>, a ispitanici iz Dubrovnika i Dalmacije opet su većinom dali niske ocjene.</w:t>
      </w:r>
    </w:p>
    <w:p w:rsidR="00B50181" w:rsidRDefault="0082678A" w:rsidP="00B501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temelju iznesenoga može se zaključiti da je </w:t>
      </w:r>
      <w:r w:rsidRPr="009B1163">
        <w:rPr>
          <w:rFonts w:ascii="Times New Roman" w:hAnsi="Times New Roman" w:cs="Times New Roman"/>
          <w:i/>
          <w:sz w:val="24"/>
          <w:szCs w:val="24"/>
        </w:rPr>
        <w:t>je l</w:t>
      </w:r>
      <w:r w:rsidR="009B1163">
        <w:rPr>
          <w:rFonts w:ascii="Times New Roman" w:hAnsi="Times New Roman" w:cs="Times New Roman"/>
          <w:i/>
          <w:sz w:val="24"/>
          <w:szCs w:val="24"/>
        </w:rPr>
        <w:t>(</w:t>
      </w:r>
      <w:r w:rsidRPr="009B1163">
        <w:rPr>
          <w:rFonts w:ascii="Times New Roman" w:hAnsi="Times New Roman" w:cs="Times New Roman"/>
          <w:i/>
          <w:sz w:val="24"/>
          <w:szCs w:val="24"/>
        </w:rPr>
        <w:t>i</w:t>
      </w:r>
      <w:r w:rsidR="009B1163">
        <w:rPr>
          <w:rFonts w:ascii="Times New Roman" w:hAnsi="Times New Roman" w:cs="Times New Roman"/>
          <w:i/>
          <w:sz w:val="24"/>
          <w:szCs w:val="24"/>
        </w:rPr>
        <w:t>)</w:t>
      </w:r>
      <w:r>
        <w:rPr>
          <w:rFonts w:ascii="Times New Roman" w:hAnsi="Times New Roman" w:cs="Times New Roman"/>
          <w:sz w:val="24"/>
          <w:szCs w:val="24"/>
        </w:rPr>
        <w:t xml:space="preserve"> još uvijek u procesu gramatikalizacije</w:t>
      </w:r>
      <w:r w:rsidR="009B1163">
        <w:rPr>
          <w:rFonts w:ascii="Times New Roman" w:hAnsi="Times New Roman" w:cs="Times New Roman"/>
          <w:sz w:val="24"/>
          <w:szCs w:val="24"/>
        </w:rPr>
        <w:t xml:space="preserve"> u opću upitnu česticu, a da se stupanj njezine uznapredovalosti razlikuje po dijalektima. Upitna čestica </w:t>
      </w:r>
      <w:r w:rsidR="009B1163">
        <w:rPr>
          <w:rFonts w:ascii="Times New Roman" w:hAnsi="Times New Roman" w:cs="Times New Roman"/>
          <w:i/>
          <w:sz w:val="24"/>
          <w:szCs w:val="24"/>
        </w:rPr>
        <w:t>je l(i)</w:t>
      </w:r>
      <w:r w:rsidR="009B1163">
        <w:rPr>
          <w:rFonts w:ascii="Times New Roman" w:hAnsi="Times New Roman" w:cs="Times New Roman"/>
          <w:sz w:val="24"/>
          <w:szCs w:val="24"/>
        </w:rPr>
        <w:t xml:space="preserve"> u rečenicama s glavnim glagolima u prezentu proširena je u svim dijelovima Hrvatske</w:t>
      </w:r>
      <w:r w:rsidR="002B21DC">
        <w:rPr>
          <w:rFonts w:ascii="Times New Roman" w:hAnsi="Times New Roman" w:cs="Times New Roman"/>
          <w:sz w:val="24"/>
          <w:szCs w:val="24"/>
        </w:rPr>
        <w:t xml:space="preserve">. U rečenicama s kondicionalom, čini se, raširena je načelno u sjevernim krajevima, što obuhvaća Zagreb s okolicom, Zagorje, Podravinu i barem neke dijelove Slavonije, iako ne </w:t>
      </w:r>
      <w:r w:rsidR="002B21DC">
        <w:rPr>
          <w:rFonts w:ascii="Times New Roman" w:hAnsi="Times New Roman" w:cs="Times New Roman"/>
          <w:sz w:val="24"/>
          <w:szCs w:val="24"/>
        </w:rPr>
        <w:lastRenderedPageBreak/>
        <w:t xml:space="preserve">nužno samo ta područja. </w:t>
      </w:r>
      <w:r w:rsidR="00CF53AB">
        <w:rPr>
          <w:rFonts w:ascii="Times New Roman" w:hAnsi="Times New Roman" w:cs="Times New Roman"/>
          <w:sz w:val="24"/>
          <w:szCs w:val="24"/>
        </w:rPr>
        <w:t>Čestica je najmanj</w:t>
      </w:r>
      <w:r w:rsidR="005417F9">
        <w:rPr>
          <w:rFonts w:ascii="Times New Roman" w:hAnsi="Times New Roman" w:cs="Times New Roman"/>
          <w:sz w:val="24"/>
          <w:szCs w:val="24"/>
        </w:rPr>
        <w:t>e zahvatila rečenice s enklitičk</w:t>
      </w:r>
      <w:r w:rsidR="00CF53AB">
        <w:rPr>
          <w:rFonts w:ascii="Times New Roman" w:hAnsi="Times New Roman" w:cs="Times New Roman"/>
          <w:sz w:val="24"/>
          <w:szCs w:val="24"/>
        </w:rPr>
        <w:t xml:space="preserve">im oblicima pomoćnih glagola ili kopule, a čini se da je tu najdalje doprla u nekim kajkavskim krajevima. Iako se naša anketa nipošto ne može smatrati pravim dijalektološkim istraživanjem, rezultati ipak daju naslutiti </w:t>
      </w:r>
      <w:r w:rsidR="002E27DC">
        <w:rPr>
          <w:rFonts w:ascii="Times New Roman" w:hAnsi="Times New Roman" w:cs="Times New Roman"/>
          <w:sz w:val="24"/>
          <w:szCs w:val="24"/>
        </w:rPr>
        <w:t xml:space="preserve">da je </w:t>
      </w:r>
      <w:r w:rsidR="002E27DC" w:rsidRPr="002E27DC">
        <w:rPr>
          <w:rFonts w:ascii="Times New Roman" w:hAnsi="Times New Roman" w:cs="Times New Roman"/>
          <w:i/>
          <w:sz w:val="24"/>
          <w:szCs w:val="24"/>
        </w:rPr>
        <w:t>je li</w:t>
      </w:r>
      <w:r w:rsidR="002E27DC">
        <w:rPr>
          <w:rFonts w:ascii="Times New Roman" w:hAnsi="Times New Roman" w:cs="Times New Roman"/>
          <w:sz w:val="24"/>
          <w:szCs w:val="24"/>
        </w:rPr>
        <w:t xml:space="preserve"> kao upitna čestica</w:t>
      </w:r>
      <w:r w:rsidR="009B1163">
        <w:rPr>
          <w:rFonts w:ascii="Times New Roman" w:hAnsi="Times New Roman" w:cs="Times New Roman"/>
          <w:sz w:val="24"/>
          <w:szCs w:val="24"/>
        </w:rPr>
        <w:t xml:space="preserve"> </w:t>
      </w:r>
      <w:r w:rsidR="002E27DC">
        <w:rPr>
          <w:rFonts w:ascii="Times New Roman" w:hAnsi="Times New Roman" w:cs="Times New Roman"/>
          <w:sz w:val="24"/>
          <w:szCs w:val="24"/>
        </w:rPr>
        <w:t xml:space="preserve">prošireno na više sintaktičkih konteksta na relativno kompaktnom području na sjeveru. Čini se da se ta inovacija širila i preko dijalekatskih granica, budući da zahvaća i kajkavska i štokavska područja, te bi se stoga </w:t>
      </w:r>
      <w:r w:rsidR="00223E7C">
        <w:rPr>
          <w:rFonts w:ascii="Times New Roman" w:hAnsi="Times New Roman" w:cs="Times New Roman"/>
          <w:sz w:val="24"/>
          <w:szCs w:val="24"/>
        </w:rPr>
        <w:t>mogla protumačiti kao primjer točne predikcije teze da se pragmatički motivirana obilježja lako šire u prostoru na mikrorazini.</w:t>
      </w:r>
    </w:p>
    <w:p w:rsidR="00A01540" w:rsidRDefault="00A01540" w:rsidP="00A01540">
      <w:pPr>
        <w:pStyle w:val="Naslov2TImesNewRoman"/>
        <w:numPr>
          <w:ilvl w:val="1"/>
          <w:numId w:val="9"/>
        </w:numPr>
      </w:pPr>
      <w:r>
        <w:t xml:space="preserve"> </w:t>
      </w:r>
      <w:bookmarkStart w:id="8" w:name="_Toc513155321"/>
      <w:r>
        <w:t>Samo pomicanje glagola</w:t>
      </w:r>
      <w:bookmarkEnd w:id="8"/>
    </w:p>
    <w:p w:rsidR="002F3E41" w:rsidRDefault="00E26D6B" w:rsidP="00A01540">
      <w:pPr>
        <w:pStyle w:val="NormalnoTimesNewRoman"/>
      </w:pPr>
      <w:r>
        <w:t xml:space="preserve">Autori Akademijina rječnika pod natuknicom </w:t>
      </w:r>
      <w:r w:rsidRPr="00E26D6B">
        <w:rPr>
          <w:i/>
        </w:rPr>
        <w:t>li</w:t>
      </w:r>
      <w:r>
        <w:rPr>
          <w:i/>
        </w:rPr>
        <w:t xml:space="preserve"> </w:t>
      </w:r>
      <w:r>
        <w:t xml:space="preserve">(1910: 30) spominju da se ona često i izostavlja, „osobito po sjevernijem krajevima“. Osamnaest naših ispitanika postavilo je pitanje stavljanjem glagola na prvo mjesto u rečenici bez čestice </w:t>
      </w:r>
      <w:r>
        <w:rPr>
          <w:i/>
        </w:rPr>
        <w:t>li</w:t>
      </w:r>
      <w:r w:rsidR="00D35F93">
        <w:t xml:space="preserve"> barem jednom. To se odnosi na prezentske oblike pomoćnih glagola</w:t>
      </w:r>
      <w:r w:rsidR="00D35F93">
        <w:rPr>
          <w:i/>
        </w:rPr>
        <w:t xml:space="preserve"> biti</w:t>
      </w:r>
      <w:r w:rsidR="00D35F93">
        <w:t xml:space="preserve"> i</w:t>
      </w:r>
      <w:r w:rsidR="00D35F93">
        <w:rPr>
          <w:i/>
        </w:rPr>
        <w:t xml:space="preserve"> htjeti</w:t>
      </w:r>
      <w:r w:rsidR="00D35F93">
        <w:t xml:space="preserve"> te glagola </w:t>
      </w:r>
      <w:r w:rsidR="00D35F93" w:rsidRPr="00D35F93">
        <w:rPr>
          <w:i/>
        </w:rPr>
        <w:t>biti</w:t>
      </w:r>
      <w:r w:rsidR="00D35F93">
        <w:t xml:space="preserve"> i u leksičkom značenju, osim oblika </w:t>
      </w:r>
      <w:r w:rsidR="00D35F93" w:rsidRPr="00D35F93">
        <w:rPr>
          <w:i/>
        </w:rPr>
        <w:t>je</w:t>
      </w:r>
      <w:r w:rsidR="00D35F93">
        <w:t xml:space="preserve">, a kod ispitanikā iz Istre i na oblik </w:t>
      </w:r>
      <w:r w:rsidR="00D35F93" w:rsidRPr="00D35F93">
        <w:rPr>
          <w:i/>
        </w:rPr>
        <w:t>je</w:t>
      </w:r>
      <w:r w:rsidR="00D35F93">
        <w:rPr>
          <w:i/>
        </w:rPr>
        <w:t xml:space="preserve"> </w:t>
      </w:r>
      <w:r w:rsidR="00D35F93">
        <w:t xml:space="preserve">i oblike pomoćnoga glagola </w:t>
      </w:r>
      <w:r w:rsidR="00D35F93" w:rsidRPr="00D35F93">
        <w:rPr>
          <w:i/>
        </w:rPr>
        <w:t>biti</w:t>
      </w:r>
      <w:r w:rsidR="00D35F93">
        <w:t xml:space="preserve"> u kondicionalu.</w:t>
      </w:r>
    </w:p>
    <w:p w:rsidR="002F3E41" w:rsidRDefault="002F3E41" w:rsidP="002F3E41">
      <w:pPr>
        <w:pStyle w:val="NormalnoTimesNewRoman"/>
        <w:numPr>
          <w:ilvl w:val="0"/>
          <w:numId w:val="2"/>
        </w:numPr>
        <w:ind w:hanging="11"/>
      </w:pPr>
      <w:r>
        <w:t>J</w:t>
      </w:r>
      <w:r w:rsidRPr="002F3E41">
        <w:t>esu oni to napravili?</w:t>
      </w:r>
    </w:p>
    <w:p w:rsidR="00A01540" w:rsidRDefault="00567B19" w:rsidP="00A01540">
      <w:pPr>
        <w:pStyle w:val="NormalnoTimesNewRoman"/>
      </w:pPr>
      <w:r>
        <w:t>U zadat</w:t>
      </w:r>
      <w:r w:rsidR="002F3E41">
        <w:t>ak</w:t>
      </w:r>
      <w:r>
        <w:t xml:space="preserve"> s provjerom prihvatljivosti ovu strategiju nismo uključili.</w:t>
      </w:r>
    </w:p>
    <w:p w:rsidR="00D35F93" w:rsidRDefault="00D35F93" w:rsidP="00D35F93">
      <w:pPr>
        <w:pStyle w:val="Naslov2TImesNewRoman"/>
        <w:numPr>
          <w:ilvl w:val="1"/>
          <w:numId w:val="9"/>
        </w:numPr>
      </w:pPr>
      <w:r>
        <w:t xml:space="preserve"> </w:t>
      </w:r>
      <w:bookmarkStart w:id="9" w:name="_Toc513155322"/>
      <w:r>
        <w:t>Upitna zamjenica</w:t>
      </w:r>
      <w:bookmarkEnd w:id="9"/>
    </w:p>
    <w:p w:rsidR="00D35F93" w:rsidRDefault="00D35F93" w:rsidP="00D35F93">
      <w:pPr>
        <w:pStyle w:val="NormalnoTimesNewRoman"/>
      </w:pPr>
      <w:r>
        <w:t>Konačno, neki ispitanici iz čakavskih i kajkavskih krajeva, njih osmero, postavili su polarna pitanja upitnom zamjenicom u službi upitne čestice:</w:t>
      </w:r>
    </w:p>
    <w:p w:rsidR="00B11063" w:rsidRDefault="00B11063" w:rsidP="002F3E41">
      <w:pPr>
        <w:pStyle w:val="NormalnoTimesNewRoman"/>
        <w:numPr>
          <w:ilvl w:val="0"/>
          <w:numId w:val="2"/>
        </w:numPr>
        <w:ind w:hanging="11"/>
      </w:pPr>
      <w:r w:rsidRPr="00B11063">
        <w:t>Kaj smo već gledali taj film?</w:t>
      </w:r>
    </w:p>
    <w:p w:rsidR="00B06BE0" w:rsidRPr="00D35F93" w:rsidRDefault="00B06BE0" w:rsidP="00B06BE0">
      <w:pPr>
        <w:pStyle w:val="NormalnoTimesNewRoman"/>
      </w:pPr>
      <w:r>
        <w:t>Ovu strategiju nismo uključili u zadatak s procjenom prihvatljivosti.</w:t>
      </w:r>
    </w:p>
    <w:p w:rsidR="00173507" w:rsidRPr="00173507" w:rsidRDefault="00173507" w:rsidP="00173507">
      <w:pPr>
        <w:pStyle w:val="Naslov2TImesNewRoman"/>
        <w:numPr>
          <w:ilvl w:val="1"/>
          <w:numId w:val="9"/>
        </w:numPr>
      </w:pPr>
      <w:r>
        <w:t xml:space="preserve"> Pregled</w:t>
      </w:r>
    </w:p>
    <w:p w:rsidR="00173507" w:rsidRDefault="002871C2" w:rsidP="00173507">
      <w:pPr>
        <w:pStyle w:val="NormalnoTimesNewRoman"/>
      </w:pPr>
      <w:r>
        <w:t>U T</w:t>
      </w:r>
      <w:r w:rsidR="00173507">
        <w:t xml:space="preserve">ablici 1 dan je </w:t>
      </w:r>
      <w:r w:rsidR="007A3265">
        <w:t>sažetak rezultat</w:t>
      </w:r>
      <w:r w:rsidR="004B5DCA">
        <w:t>ā</w:t>
      </w:r>
      <w:r w:rsidR="007A3265">
        <w:t xml:space="preserve"> ankete o načinima kodiranja polarnih pitanja:</w:t>
      </w:r>
    </w:p>
    <w:p w:rsidR="007A3265" w:rsidRPr="007A3265" w:rsidRDefault="007A3265" w:rsidP="00FE454F">
      <w:pPr>
        <w:pStyle w:val="NormalnoTimesNewRoman"/>
        <w:keepNext/>
        <w:contextualSpacing/>
        <w:rPr>
          <w:sz w:val="20"/>
          <w:szCs w:val="20"/>
        </w:rPr>
      </w:pPr>
      <w:r>
        <w:rPr>
          <w:sz w:val="20"/>
          <w:szCs w:val="20"/>
        </w:rPr>
        <w:lastRenderedPageBreak/>
        <w:t>Tablica 1. Konstrukcije polarnih pitanja u hrvatskom po udjelu ispitanika koji su ih upotrijebili i prosječnoj ocjeni prihvatljivosti</w:t>
      </w:r>
    </w:p>
    <w:tbl>
      <w:tblPr>
        <w:tblStyle w:val="Reetkatablice"/>
        <w:tblW w:w="10048" w:type="dxa"/>
        <w:tblLook w:val="04A0" w:firstRow="1" w:lastRow="0" w:firstColumn="1" w:lastColumn="0" w:noHBand="0" w:noVBand="1"/>
      </w:tblPr>
      <w:tblGrid>
        <w:gridCol w:w="1555"/>
        <w:gridCol w:w="992"/>
        <w:gridCol w:w="992"/>
        <w:gridCol w:w="1559"/>
        <w:gridCol w:w="1701"/>
        <w:gridCol w:w="1985"/>
        <w:gridCol w:w="1264"/>
      </w:tblGrid>
      <w:tr w:rsidR="00567B19" w:rsidTr="00B06BE0">
        <w:trPr>
          <w:cantSplit/>
          <w:trHeight w:val="516"/>
        </w:trPr>
        <w:tc>
          <w:tcPr>
            <w:tcW w:w="1555" w:type="dxa"/>
          </w:tcPr>
          <w:p w:rsidR="00173507" w:rsidRDefault="00173507" w:rsidP="00FE454F">
            <w:pPr>
              <w:pStyle w:val="NormalnoTimesNewRoman"/>
              <w:keepNext/>
              <w:jc w:val="center"/>
            </w:pPr>
          </w:p>
        </w:tc>
        <w:tc>
          <w:tcPr>
            <w:tcW w:w="992" w:type="dxa"/>
          </w:tcPr>
          <w:p w:rsidR="00173507" w:rsidRPr="00567B19" w:rsidRDefault="00173507" w:rsidP="00FE454F">
            <w:pPr>
              <w:pStyle w:val="NormalnoTimesNewRoman"/>
              <w:keepNext/>
              <w:jc w:val="center"/>
              <w:rPr>
                <w:i/>
              </w:rPr>
            </w:pPr>
            <w:r w:rsidRPr="00567B19">
              <w:rPr>
                <w:i/>
              </w:rPr>
              <w:t>li</w:t>
            </w:r>
          </w:p>
        </w:tc>
        <w:tc>
          <w:tcPr>
            <w:tcW w:w="992" w:type="dxa"/>
          </w:tcPr>
          <w:p w:rsidR="00173507" w:rsidRPr="00567B19" w:rsidRDefault="00173507" w:rsidP="00FE454F">
            <w:pPr>
              <w:pStyle w:val="NormalnoTimesNewRoman"/>
              <w:keepNext/>
              <w:jc w:val="center"/>
              <w:rPr>
                <w:i/>
              </w:rPr>
            </w:pPr>
            <w:r w:rsidRPr="00567B19">
              <w:rPr>
                <w:i/>
              </w:rPr>
              <w:t>da li</w:t>
            </w:r>
          </w:p>
        </w:tc>
        <w:tc>
          <w:tcPr>
            <w:tcW w:w="1559" w:type="dxa"/>
          </w:tcPr>
          <w:p w:rsidR="00173507" w:rsidRDefault="00173507" w:rsidP="00FE454F">
            <w:pPr>
              <w:pStyle w:val="NormalnoTimesNewRoman"/>
              <w:keepNext/>
              <w:jc w:val="center"/>
            </w:pPr>
            <w:r w:rsidRPr="00567B19">
              <w:rPr>
                <w:i/>
              </w:rPr>
              <w:t>je li</w:t>
            </w:r>
            <w:r>
              <w:t xml:space="preserve"> + prezent gl. glagola</w:t>
            </w:r>
          </w:p>
        </w:tc>
        <w:tc>
          <w:tcPr>
            <w:tcW w:w="1701" w:type="dxa"/>
          </w:tcPr>
          <w:p w:rsidR="00173507" w:rsidRDefault="00173507" w:rsidP="00FE454F">
            <w:pPr>
              <w:pStyle w:val="NormalnoTimesNewRoman"/>
              <w:keepNext/>
              <w:jc w:val="center"/>
            </w:pPr>
            <w:r w:rsidRPr="00567B19">
              <w:rPr>
                <w:i/>
              </w:rPr>
              <w:t>je li</w:t>
            </w:r>
            <w:r>
              <w:t xml:space="preserve"> + pom. gl. ili kopula</w:t>
            </w:r>
          </w:p>
        </w:tc>
        <w:tc>
          <w:tcPr>
            <w:tcW w:w="1985" w:type="dxa"/>
          </w:tcPr>
          <w:p w:rsidR="00173507" w:rsidRDefault="00567B19" w:rsidP="00FE454F">
            <w:pPr>
              <w:pStyle w:val="NormalnoTimesNewRoman"/>
              <w:keepNext/>
              <w:jc w:val="center"/>
            </w:pPr>
            <w:r>
              <w:t xml:space="preserve">samo </w:t>
            </w:r>
            <w:r w:rsidR="00173507">
              <w:t xml:space="preserve">pomicanje pom. </w:t>
            </w:r>
            <w:r>
              <w:t>gl.</w:t>
            </w:r>
            <w:r w:rsidR="00173507">
              <w:t xml:space="preserve"> ili kopule</w:t>
            </w:r>
          </w:p>
        </w:tc>
        <w:tc>
          <w:tcPr>
            <w:tcW w:w="1264" w:type="dxa"/>
          </w:tcPr>
          <w:p w:rsidR="00173507" w:rsidRDefault="00173507" w:rsidP="00FE454F">
            <w:pPr>
              <w:pStyle w:val="NormalnoTimesNewRoman"/>
              <w:keepNext/>
              <w:jc w:val="center"/>
            </w:pPr>
            <w:r>
              <w:t>upitna zamjenica</w:t>
            </w:r>
          </w:p>
        </w:tc>
      </w:tr>
      <w:tr w:rsidR="00567B19" w:rsidTr="00B06BE0">
        <w:trPr>
          <w:cantSplit/>
          <w:trHeight w:val="614"/>
        </w:trPr>
        <w:tc>
          <w:tcPr>
            <w:tcW w:w="1555" w:type="dxa"/>
          </w:tcPr>
          <w:p w:rsidR="00173507" w:rsidRDefault="00173507" w:rsidP="00FE454F">
            <w:pPr>
              <w:pStyle w:val="NormalnoTimesNewRoman"/>
              <w:keepNext/>
              <w:jc w:val="left"/>
            </w:pPr>
            <w:r>
              <w:t>ispitanika upotrijebilo</w:t>
            </w:r>
          </w:p>
        </w:tc>
        <w:tc>
          <w:tcPr>
            <w:tcW w:w="992" w:type="dxa"/>
          </w:tcPr>
          <w:p w:rsidR="00173507" w:rsidRDefault="00567B19" w:rsidP="00FE454F">
            <w:pPr>
              <w:pStyle w:val="NormalnoTimesNewRoman"/>
              <w:keepNext/>
              <w:jc w:val="center"/>
            </w:pPr>
            <w:r>
              <w:t>71.7 %</w:t>
            </w:r>
          </w:p>
        </w:tc>
        <w:tc>
          <w:tcPr>
            <w:tcW w:w="992" w:type="dxa"/>
          </w:tcPr>
          <w:p w:rsidR="00173507" w:rsidRDefault="00567B19" w:rsidP="00FE454F">
            <w:pPr>
              <w:pStyle w:val="NormalnoTimesNewRoman"/>
              <w:keepNext/>
              <w:jc w:val="center"/>
            </w:pPr>
            <w:r>
              <w:t>5.66 %</w:t>
            </w:r>
          </w:p>
        </w:tc>
        <w:tc>
          <w:tcPr>
            <w:tcW w:w="1559" w:type="dxa"/>
          </w:tcPr>
          <w:p w:rsidR="00173507" w:rsidRDefault="00567B19" w:rsidP="00FE454F">
            <w:pPr>
              <w:pStyle w:val="NormalnoTimesNewRoman"/>
              <w:keepNext/>
              <w:jc w:val="center"/>
            </w:pPr>
            <w:r>
              <w:t>39,62 %</w:t>
            </w:r>
          </w:p>
        </w:tc>
        <w:tc>
          <w:tcPr>
            <w:tcW w:w="1701" w:type="dxa"/>
          </w:tcPr>
          <w:p w:rsidR="00173507" w:rsidRDefault="00567B19" w:rsidP="00FE454F">
            <w:pPr>
              <w:pStyle w:val="NormalnoTimesNewRoman"/>
              <w:keepNext/>
              <w:jc w:val="center"/>
            </w:pPr>
            <w:r>
              <w:t>26,42 %</w:t>
            </w:r>
          </w:p>
        </w:tc>
        <w:tc>
          <w:tcPr>
            <w:tcW w:w="1985" w:type="dxa"/>
          </w:tcPr>
          <w:p w:rsidR="00173507" w:rsidRDefault="00567B19" w:rsidP="00FE454F">
            <w:pPr>
              <w:pStyle w:val="NormalnoTimesNewRoman"/>
              <w:keepNext/>
              <w:jc w:val="center"/>
            </w:pPr>
            <w:r>
              <w:t>33,96 %</w:t>
            </w:r>
          </w:p>
        </w:tc>
        <w:tc>
          <w:tcPr>
            <w:tcW w:w="1264" w:type="dxa"/>
          </w:tcPr>
          <w:p w:rsidR="00173507" w:rsidRDefault="00567B19" w:rsidP="00FE454F">
            <w:pPr>
              <w:pStyle w:val="NormalnoTimesNewRoman"/>
              <w:keepNext/>
              <w:jc w:val="center"/>
            </w:pPr>
            <w:r>
              <w:t>15,09 %</w:t>
            </w:r>
          </w:p>
        </w:tc>
      </w:tr>
      <w:tr w:rsidR="00567B19" w:rsidTr="00B06BE0">
        <w:trPr>
          <w:cantSplit/>
          <w:trHeight w:val="592"/>
        </w:trPr>
        <w:tc>
          <w:tcPr>
            <w:tcW w:w="1555" w:type="dxa"/>
          </w:tcPr>
          <w:p w:rsidR="00173507" w:rsidRDefault="00567B19" w:rsidP="00FE454F">
            <w:pPr>
              <w:pStyle w:val="NormalnoTimesNewRoman"/>
              <w:keepNext/>
              <w:jc w:val="left"/>
            </w:pPr>
            <w:r>
              <w:t>prihvatljivost (1-5)</w:t>
            </w:r>
          </w:p>
        </w:tc>
        <w:tc>
          <w:tcPr>
            <w:tcW w:w="992" w:type="dxa"/>
          </w:tcPr>
          <w:p w:rsidR="00173507" w:rsidRDefault="00DB440B" w:rsidP="00FE454F">
            <w:pPr>
              <w:pStyle w:val="NormalnoTimesNewRoman"/>
              <w:keepNext/>
              <w:jc w:val="center"/>
            </w:pPr>
            <w:r>
              <w:t>4,4</w:t>
            </w:r>
          </w:p>
        </w:tc>
        <w:tc>
          <w:tcPr>
            <w:tcW w:w="992" w:type="dxa"/>
          </w:tcPr>
          <w:p w:rsidR="00173507" w:rsidRDefault="00DB440B" w:rsidP="00FE454F">
            <w:pPr>
              <w:pStyle w:val="NormalnoTimesNewRoman"/>
              <w:keepNext/>
              <w:jc w:val="center"/>
            </w:pPr>
            <w:r>
              <w:t>2,87</w:t>
            </w:r>
          </w:p>
        </w:tc>
        <w:tc>
          <w:tcPr>
            <w:tcW w:w="1559" w:type="dxa"/>
          </w:tcPr>
          <w:p w:rsidR="00173507" w:rsidRDefault="00DB440B" w:rsidP="00FE454F">
            <w:pPr>
              <w:pStyle w:val="NormalnoTimesNewRoman"/>
              <w:keepNext/>
              <w:jc w:val="center"/>
            </w:pPr>
            <w:r>
              <w:t>3,87</w:t>
            </w:r>
          </w:p>
        </w:tc>
        <w:tc>
          <w:tcPr>
            <w:tcW w:w="1701" w:type="dxa"/>
          </w:tcPr>
          <w:p w:rsidR="00173507" w:rsidRDefault="00DB440B" w:rsidP="00FE454F">
            <w:pPr>
              <w:pStyle w:val="NormalnoTimesNewRoman"/>
              <w:keepNext/>
              <w:jc w:val="center"/>
            </w:pPr>
            <w:r>
              <w:t>2,61</w:t>
            </w:r>
          </w:p>
        </w:tc>
        <w:tc>
          <w:tcPr>
            <w:tcW w:w="1985" w:type="dxa"/>
          </w:tcPr>
          <w:p w:rsidR="00173507" w:rsidRDefault="00DB440B" w:rsidP="00FE454F">
            <w:pPr>
              <w:pStyle w:val="NormalnoTimesNewRoman"/>
              <w:keepNext/>
              <w:jc w:val="center"/>
            </w:pPr>
            <w:r>
              <w:t>-</w:t>
            </w:r>
          </w:p>
        </w:tc>
        <w:tc>
          <w:tcPr>
            <w:tcW w:w="1264" w:type="dxa"/>
          </w:tcPr>
          <w:p w:rsidR="00173507" w:rsidRDefault="00DB440B" w:rsidP="00FE454F">
            <w:pPr>
              <w:pStyle w:val="NormalnoTimesNewRoman"/>
              <w:keepNext/>
              <w:jc w:val="center"/>
            </w:pPr>
            <w:r>
              <w:t>-</w:t>
            </w:r>
          </w:p>
        </w:tc>
      </w:tr>
    </w:tbl>
    <w:p w:rsidR="007A3265" w:rsidRDefault="007A3265" w:rsidP="00173507">
      <w:pPr>
        <w:pStyle w:val="NormalnoTimesNewRoman"/>
      </w:pPr>
    </w:p>
    <w:p w:rsidR="002871C2" w:rsidRDefault="004B5DCA" w:rsidP="00173507">
      <w:pPr>
        <w:pStyle w:val="NormalnoTimesNewRoman"/>
      </w:pPr>
      <w:r>
        <w:t xml:space="preserve">Rezultati upućuju na to da je najstarija strategija, čestica </w:t>
      </w:r>
      <w:r w:rsidRPr="004B5DCA">
        <w:rPr>
          <w:i/>
        </w:rPr>
        <w:t>li</w:t>
      </w:r>
      <w:r>
        <w:t xml:space="preserve"> s pomicanjem glagola na prvo mjesto, još uvijek najzastupljenija. Međutim, treba imati na umu da je nedostatak ovakve vrste upitnika što ispitanici svjesno razmišljaju o konstrukciji koju će upotrijebiti te su skloni odabrati prestižnije i standardne oblike umjesto onih koji su im možda češći u spontanom govoru. Osim toga, zanimljivo je da ispitanici</w:t>
      </w:r>
      <w:r w:rsidR="00BA5998">
        <w:t xml:space="preserve"> u prosjeku daju malo nižu ocjenu prihvatljivosti konstrukciji s česticom </w:t>
      </w:r>
      <w:r w:rsidR="00BA5998" w:rsidRPr="00BA5998">
        <w:rPr>
          <w:i/>
        </w:rPr>
        <w:t>je li</w:t>
      </w:r>
      <w:r w:rsidR="00BA5998">
        <w:t xml:space="preserve"> i pomoćnim glagolom i kopulom nego konstrukciji s česticom </w:t>
      </w:r>
      <w:r w:rsidR="00BA5998" w:rsidRPr="00BA5998">
        <w:rPr>
          <w:i/>
        </w:rPr>
        <w:t>da li</w:t>
      </w:r>
      <w:r w:rsidR="00BA5998">
        <w:t xml:space="preserve">, iako je prethodnu znatno više ispitanikā upotrijebilo. Ova se činjenica može povezati s tim što </w:t>
      </w:r>
      <w:r w:rsidR="00BA5998" w:rsidRPr="00BA5998">
        <w:t xml:space="preserve">je </w:t>
      </w:r>
      <w:r w:rsidR="00BA5998" w:rsidRPr="00BA5998">
        <w:rPr>
          <w:i/>
        </w:rPr>
        <w:t>da li</w:t>
      </w:r>
      <w:r w:rsidR="00BA5998">
        <w:t xml:space="preserve"> ipak prihvatljivije od </w:t>
      </w:r>
      <w:r w:rsidR="00BA5998" w:rsidRPr="00BA5998">
        <w:rPr>
          <w:i/>
        </w:rPr>
        <w:t>je li</w:t>
      </w:r>
      <w:r w:rsidR="00BA5998">
        <w:t xml:space="preserve"> u standardu, što vjerojatno utječe i na stav govornika o prihvatljivosti pojedinih konstrukcija.</w:t>
      </w:r>
    </w:p>
    <w:p w:rsidR="002871C2" w:rsidRDefault="002871C2" w:rsidP="00173507">
      <w:pPr>
        <w:pStyle w:val="NormalnoTimesNewRoman"/>
      </w:pPr>
      <w:r>
        <w:t>Konačno, u Tablici 2 prikazane su iznesene informacije o prvom posvjedočenju u hrvatskme i sintaktičkom ponašanju pojedinih upitnih čestica:</w:t>
      </w:r>
    </w:p>
    <w:p w:rsidR="00CF16E3" w:rsidRPr="00CF16E3" w:rsidRDefault="00CF16E3" w:rsidP="00CF16E3">
      <w:pPr>
        <w:pStyle w:val="NormalnoTimesNewRoman"/>
        <w:contextualSpacing/>
        <w:rPr>
          <w:sz w:val="20"/>
        </w:rPr>
      </w:pPr>
      <w:r w:rsidRPr="00CF16E3">
        <w:rPr>
          <w:sz w:val="20"/>
        </w:rPr>
        <w:t>Tablica 2. Upitne čestice u hrvatskom, vrijeme njihova prvog posvjedočenja i sintaktičko ponašanje</w:t>
      </w:r>
    </w:p>
    <w:tbl>
      <w:tblPr>
        <w:tblStyle w:val="Reetkatablice"/>
        <w:tblW w:w="9930" w:type="dxa"/>
        <w:tblLook w:val="04A0" w:firstRow="1" w:lastRow="0" w:firstColumn="1" w:lastColumn="0" w:noHBand="0" w:noVBand="1"/>
      </w:tblPr>
      <w:tblGrid>
        <w:gridCol w:w="2481"/>
        <w:gridCol w:w="2617"/>
        <w:gridCol w:w="2349"/>
        <w:gridCol w:w="2483"/>
      </w:tblGrid>
      <w:tr w:rsidR="002871C2" w:rsidTr="002871C2">
        <w:trPr>
          <w:trHeight w:val="407"/>
        </w:trPr>
        <w:tc>
          <w:tcPr>
            <w:tcW w:w="2481" w:type="dxa"/>
          </w:tcPr>
          <w:p w:rsidR="002871C2" w:rsidRDefault="002871C2" w:rsidP="00173507">
            <w:pPr>
              <w:pStyle w:val="NormalnoTimesNewRoman"/>
            </w:pPr>
          </w:p>
        </w:tc>
        <w:tc>
          <w:tcPr>
            <w:tcW w:w="2617" w:type="dxa"/>
          </w:tcPr>
          <w:p w:rsidR="002871C2" w:rsidRDefault="002871C2" w:rsidP="00173507">
            <w:pPr>
              <w:pStyle w:val="NormalnoTimesNewRoman"/>
            </w:pPr>
            <w:r>
              <w:t>posvjedočeno od</w:t>
            </w:r>
          </w:p>
        </w:tc>
        <w:tc>
          <w:tcPr>
            <w:tcW w:w="2349" w:type="dxa"/>
          </w:tcPr>
          <w:p w:rsidR="002871C2" w:rsidRDefault="002871C2" w:rsidP="00173507">
            <w:pPr>
              <w:pStyle w:val="NormalnoTimesNewRoman"/>
            </w:pPr>
            <w:r>
              <w:t>položaj u rečenici</w:t>
            </w:r>
          </w:p>
        </w:tc>
        <w:tc>
          <w:tcPr>
            <w:tcW w:w="2483" w:type="dxa"/>
          </w:tcPr>
          <w:p w:rsidR="002871C2" w:rsidRDefault="002871C2" w:rsidP="00173507">
            <w:pPr>
              <w:pStyle w:val="NormalnoTimesNewRoman"/>
            </w:pPr>
            <w:r>
              <w:t>pomicanje glagola</w:t>
            </w:r>
          </w:p>
        </w:tc>
      </w:tr>
      <w:tr w:rsidR="002871C2" w:rsidTr="002871C2">
        <w:trPr>
          <w:trHeight w:val="422"/>
        </w:trPr>
        <w:tc>
          <w:tcPr>
            <w:tcW w:w="2481" w:type="dxa"/>
          </w:tcPr>
          <w:p w:rsidR="002871C2" w:rsidRPr="002871C2" w:rsidRDefault="002871C2" w:rsidP="00173507">
            <w:pPr>
              <w:pStyle w:val="NormalnoTimesNewRoman"/>
              <w:rPr>
                <w:i/>
              </w:rPr>
            </w:pPr>
            <w:r w:rsidRPr="002871C2">
              <w:rPr>
                <w:i/>
              </w:rPr>
              <w:t>li</w:t>
            </w:r>
          </w:p>
        </w:tc>
        <w:tc>
          <w:tcPr>
            <w:tcW w:w="2617" w:type="dxa"/>
          </w:tcPr>
          <w:p w:rsidR="002871C2" w:rsidRDefault="002871C2" w:rsidP="00173507">
            <w:pPr>
              <w:pStyle w:val="NormalnoTimesNewRoman"/>
            </w:pPr>
            <w:r>
              <w:t>15. st. (vjerojatno prasl.)</w:t>
            </w:r>
          </w:p>
        </w:tc>
        <w:tc>
          <w:tcPr>
            <w:tcW w:w="2349" w:type="dxa"/>
          </w:tcPr>
          <w:p w:rsidR="002871C2" w:rsidRDefault="00052E94" w:rsidP="00173507">
            <w:pPr>
              <w:pStyle w:val="NormalnoTimesNewRoman"/>
            </w:pPr>
            <w:r>
              <w:t>drugo mjesto</w:t>
            </w:r>
          </w:p>
        </w:tc>
        <w:tc>
          <w:tcPr>
            <w:tcW w:w="2483" w:type="dxa"/>
          </w:tcPr>
          <w:p w:rsidR="002871C2" w:rsidRDefault="00052E94" w:rsidP="00173507">
            <w:pPr>
              <w:pStyle w:val="NormalnoTimesNewRoman"/>
            </w:pPr>
            <w:r>
              <w:t>da</w:t>
            </w:r>
          </w:p>
        </w:tc>
      </w:tr>
      <w:tr w:rsidR="002871C2" w:rsidTr="002871C2">
        <w:trPr>
          <w:trHeight w:val="407"/>
        </w:trPr>
        <w:tc>
          <w:tcPr>
            <w:tcW w:w="2481" w:type="dxa"/>
          </w:tcPr>
          <w:p w:rsidR="002871C2" w:rsidRPr="002871C2" w:rsidRDefault="002871C2" w:rsidP="00173507">
            <w:pPr>
              <w:pStyle w:val="NormalnoTimesNewRoman"/>
              <w:rPr>
                <w:i/>
              </w:rPr>
            </w:pPr>
            <w:r w:rsidRPr="002871C2">
              <w:rPr>
                <w:i/>
              </w:rPr>
              <w:t>da li</w:t>
            </w:r>
          </w:p>
        </w:tc>
        <w:tc>
          <w:tcPr>
            <w:tcW w:w="2617" w:type="dxa"/>
          </w:tcPr>
          <w:p w:rsidR="002871C2" w:rsidRDefault="002871C2" w:rsidP="00173507">
            <w:pPr>
              <w:pStyle w:val="NormalnoTimesNewRoman"/>
            </w:pPr>
            <w:r>
              <w:t>?16.st / 19. st.</w:t>
            </w:r>
          </w:p>
        </w:tc>
        <w:tc>
          <w:tcPr>
            <w:tcW w:w="2349" w:type="dxa"/>
          </w:tcPr>
          <w:p w:rsidR="002871C2" w:rsidRDefault="00052E94" w:rsidP="00173507">
            <w:pPr>
              <w:pStyle w:val="NormalnoTimesNewRoman"/>
            </w:pPr>
            <w:r>
              <w:t>prvo mjesto</w:t>
            </w:r>
          </w:p>
        </w:tc>
        <w:tc>
          <w:tcPr>
            <w:tcW w:w="2483" w:type="dxa"/>
          </w:tcPr>
          <w:p w:rsidR="002871C2" w:rsidRDefault="00052E94" w:rsidP="00173507">
            <w:pPr>
              <w:pStyle w:val="NormalnoTimesNewRoman"/>
            </w:pPr>
            <w:r>
              <w:t>ne</w:t>
            </w:r>
          </w:p>
        </w:tc>
      </w:tr>
      <w:tr w:rsidR="002871C2" w:rsidTr="002871C2">
        <w:trPr>
          <w:trHeight w:val="407"/>
        </w:trPr>
        <w:tc>
          <w:tcPr>
            <w:tcW w:w="2481" w:type="dxa"/>
          </w:tcPr>
          <w:p w:rsidR="002871C2" w:rsidRPr="002871C2" w:rsidRDefault="002871C2" w:rsidP="00173507">
            <w:pPr>
              <w:pStyle w:val="NormalnoTimesNewRoman"/>
              <w:rPr>
                <w:i/>
              </w:rPr>
            </w:pPr>
            <w:r w:rsidRPr="002871C2">
              <w:rPr>
                <w:i/>
              </w:rPr>
              <w:t>je li</w:t>
            </w:r>
          </w:p>
        </w:tc>
        <w:tc>
          <w:tcPr>
            <w:tcW w:w="2617" w:type="dxa"/>
          </w:tcPr>
          <w:p w:rsidR="002871C2" w:rsidRDefault="002871C2" w:rsidP="00173507">
            <w:pPr>
              <w:pStyle w:val="NormalnoTimesNewRoman"/>
            </w:pPr>
            <w:r>
              <w:t>18. st.</w:t>
            </w:r>
          </w:p>
        </w:tc>
        <w:tc>
          <w:tcPr>
            <w:tcW w:w="2349" w:type="dxa"/>
          </w:tcPr>
          <w:p w:rsidR="002871C2" w:rsidRDefault="00052E94" w:rsidP="00173507">
            <w:pPr>
              <w:pStyle w:val="NormalnoTimesNewRoman"/>
            </w:pPr>
            <w:r>
              <w:t>prvo mjesto</w:t>
            </w:r>
          </w:p>
        </w:tc>
        <w:tc>
          <w:tcPr>
            <w:tcW w:w="2483" w:type="dxa"/>
          </w:tcPr>
          <w:p w:rsidR="002871C2" w:rsidRDefault="00052E94" w:rsidP="00173507">
            <w:pPr>
              <w:pStyle w:val="NormalnoTimesNewRoman"/>
            </w:pPr>
            <w:r>
              <w:t>ne</w:t>
            </w:r>
          </w:p>
        </w:tc>
      </w:tr>
      <w:tr w:rsidR="002871C2" w:rsidTr="002871C2">
        <w:trPr>
          <w:trHeight w:val="407"/>
        </w:trPr>
        <w:tc>
          <w:tcPr>
            <w:tcW w:w="2481" w:type="dxa"/>
          </w:tcPr>
          <w:p w:rsidR="002871C2" w:rsidRDefault="002871C2" w:rsidP="00173507">
            <w:pPr>
              <w:pStyle w:val="NormalnoTimesNewRoman"/>
            </w:pPr>
            <w:r w:rsidRPr="002871C2">
              <w:rPr>
                <w:i/>
              </w:rPr>
              <w:t>ča</w:t>
            </w:r>
            <w:r>
              <w:t>/</w:t>
            </w:r>
            <w:r w:rsidRPr="002871C2">
              <w:rPr>
                <w:i/>
              </w:rPr>
              <w:t>kaj</w:t>
            </w:r>
          </w:p>
        </w:tc>
        <w:tc>
          <w:tcPr>
            <w:tcW w:w="2617" w:type="dxa"/>
          </w:tcPr>
          <w:p w:rsidR="002871C2" w:rsidRDefault="00052E94" w:rsidP="00173507">
            <w:pPr>
              <w:pStyle w:val="NormalnoTimesNewRoman"/>
            </w:pPr>
            <w:r>
              <w:t>?</w:t>
            </w:r>
          </w:p>
        </w:tc>
        <w:tc>
          <w:tcPr>
            <w:tcW w:w="2349" w:type="dxa"/>
          </w:tcPr>
          <w:p w:rsidR="002871C2" w:rsidRDefault="00052E94" w:rsidP="00173507">
            <w:pPr>
              <w:pStyle w:val="NormalnoTimesNewRoman"/>
            </w:pPr>
            <w:r>
              <w:t>prvo mjesto</w:t>
            </w:r>
          </w:p>
        </w:tc>
        <w:tc>
          <w:tcPr>
            <w:tcW w:w="2483" w:type="dxa"/>
          </w:tcPr>
          <w:p w:rsidR="002871C2" w:rsidRDefault="00052E94" w:rsidP="00173507">
            <w:pPr>
              <w:pStyle w:val="NormalnoTimesNewRoman"/>
            </w:pPr>
            <w:r>
              <w:t>ne</w:t>
            </w:r>
          </w:p>
        </w:tc>
      </w:tr>
    </w:tbl>
    <w:p w:rsidR="001611D1" w:rsidRDefault="001611D1" w:rsidP="00173507">
      <w:pPr>
        <w:pStyle w:val="NormalnoTimesNewRoman"/>
      </w:pPr>
      <w:r>
        <w:br w:type="page"/>
      </w:r>
    </w:p>
    <w:p w:rsidR="00A02849" w:rsidRPr="001611D1" w:rsidRDefault="001D12AA" w:rsidP="005F1895">
      <w:pPr>
        <w:pStyle w:val="Naslov1TimesNewRoman"/>
      </w:pPr>
      <w:bookmarkStart w:id="10" w:name="_Toc513155323"/>
      <w:r>
        <w:lastRenderedPageBreak/>
        <w:t>Podaci iz</w:t>
      </w:r>
      <w:r w:rsidR="001611D1" w:rsidRPr="001611D1">
        <w:t xml:space="preserve"> jezi</w:t>
      </w:r>
      <w:r>
        <w:t>kā</w:t>
      </w:r>
      <w:r w:rsidR="001611D1" w:rsidRPr="001611D1">
        <w:t xml:space="preserve"> Europe</w:t>
      </w:r>
      <w:bookmarkEnd w:id="10"/>
    </w:p>
    <w:p w:rsidR="00AF79BB" w:rsidRPr="00A340E6" w:rsidRDefault="001611D1" w:rsidP="00B03B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 ovom će se poglavlju predstaviti načini kodiranja polarnih pitanja u odabranim starim i suvremenim europskim jezicima. Dryerovo (2013a) istraživanje uključuje podosta europskih jezika te pokazuje da je najčešća upitna strategija u Europi, kao i u ostatku svijeta, upitna čestica. Slijedi je na svijetu vrlo rijedak upitni red riječi, a rjeđe su strategij</w:t>
      </w:r>
      <w:r w:rsidR="00BB07A1">
        <w:rPr>
          <w:rFonts w:ascii="Times New Roman" w:hAnsi="Times New Roman" w:cs="Times New Roman"/>
          <w:sz w:val="24"/>
          <w:szCs w:val="24"/>
        </w:rPr>
        <w:t>e</w:t>
      </w:r>
      <w:r>
        <w:rPr>
          <w:rFonts w:ascii="Times New Roman" w:hAnsi="Times New Roman" w:cs="Times New Roman"/>
          <w:sz w:val="24"/>
          <w:szCs w:val="24"/>
        </w:rPr>
        <w:t xml:space="preserve"> sama upitna intonacija i </w:t>
      </w:r>
      <w:r w:rsidR="00BB07A1">
        <w:rPr>
          <w:rFonts w:ascii="Times New Roman" w:hAnsi="Times New Roman" w:cs="Times New Roman"/>
          <w:sz w:val="24"/>
          <w:szCs w:val="24"/>
        </w:rPr>
        <w:t>upitna glagolska fleksija. Kao što je već rečeno, Dryerova je studija prilagođena velikomu uzorku jezikā iz cijeloga svijeta te ne otkriva sve detalje o pojedinim jezicima koji nas zanimaju, primjerice formuliraju li se polarna pitanja pomicanjem glagola i česticom zajedno. Osim toga, njegovim istraživanjem nisu obuhvaćeni podaci iz starih jezika, koji su nam potrebni kako bismo mogli donijeti zaključke o izvoru nekoga obilježja i smjeru međujezičnih utjecaja.</w:t>
      </w:r>
    </w:p>
    <w:p w:rsidR="00B03B15" w:rsidRDefault="00430B2C" w:rsidP="00430B2C">
      <w:pPr>
        <w:pStyle w:val="Naslov2TImesNewRoman"/>
        <w:numPr>
          <w:ilvl w:val="1"/>
          <w:numId w:val="7"/>
        </w:numPr>
      </w:pPr>
      <w:r>
        <w:t xml:space="preserve"> </w:t>
      </w:r>
      <w:bookmarkStart w:id="11" w:name="_Toc513155324"/>
      <w:r>
        <w:t>Jezici iz povijesti</w:t>
      </w:r>
      <w:bookmarkEnd w:id="11"/>
    </w:p>
    <w:p w:rsidR="0011204E" w:rsidRPr="0011204E" w:rsidRDefault="0011204E" w:rsidP="001120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Razmotreno je </w:t>
      </w:r>
      <w:r w:rsidR="00430B2C">
        <w:rPr>
          <w:rFonts w:ascii="Times New Roman" w:hAnsi="Times New Roman" w:cs="Times New Roman"/>
          <w:sz w:val="24"/>
          <w:szCs w:val="24"/>
        </w:rPr>
        <w:t>šest e</w:t>
      </w:r>
      <w:r>
        <w:rPr>
          <w:rFonts w:ascii="Times New Roman" w:hAnsi="Times New Roman" w:cs="Times New Roman"/>
          <w:sz w:val="24"/>
          <w:szCs w:val="24"/>
        </w:rPr>
        <w:t>uropskih jezika</w:t>
      </w:r>
      <w:r w:rsidR="00430B2C">
        <w:rPr>
          <w:rFonts w:ascii="Times New Roman" w:hAnsi="Times New Roman" w:cs="Times New Roman"/>
          <w:sz w:val="24"/>
          <w:szCs w:val="24"/>
        </w:rPr>
        <w:t xml:space="preserve"> iz povijesti</w:t>
      </w:r>
      <w:r>
        <w:rPr>
          <w:rFonts w:ascii="Times New Roman" w:hAnsi="Times New Roman" w:cs="Times New Roman"/>
          <w:sz w:val="24"/>
          <w:szCs w:val="24"/>
        </w:rPr>
        <w:t>, koji su po genetskoj pripadnosti svi indoeuropski</w:t>
      </w:r>
      <w:r w:rsidR="00430B2C">
        <w:rPr>
          <w:rFonts w:ascii="Times New Roman" w:hAnsi="Times New Roman" w:cs="Times New Roman"/>
          <w:sz w:val="24"/>
          <w:szCs w:val="24"/>
        </w:rPr>
        <w:t>. Njih pet ubrajaju se u stare indoeuropske jezike:</w:t>
      </w:r>
      <w:r>
        <w:rPr>
          <w:rFonts w:ascii="Times New Roman" w:hAnsi="Times New Roman" w:cs="Times New Roman"/>
          <w:sz w:val="24"/>
          <w:szCs w:val="24"/>
        </w:rPr>
        <w:t xml:space="preserve"> starogrčki, latinski, germanski</w:t>
      </w:r>
      <w:r w:rsidR="00430B2C">
        <w:rPr>
          <w:rFonts w:ascii="Times New Roman" w:hAnsi="Times New Roman" w:cs="Times New Roman"/>
          <w:sz w:val="24"/>
          <w:szCs w:val="24"/>
        </w:rPr>
        <w:t>, gotski i staronordijski, a uvršten je još i venecijanski iz 18. stoljeća jer se može očekivati da je on bio u dodiru s hrvatskim.</w:t>
      </w:r>
    </w:p>
    <w:p w:rsidR="00B03B15" w:rsidRDefault="00B03B15" w:rsidP="00430B2C">
      <w:pPr>
        <w:pStyle w:val="Naslov3TimesNewRoman"/>
      </w:pPr>
      <w:bookmarkStart w:id="12" w:name="_Toc513155325"/>
      <w:r w:rsidRPr="00A614DD">
        <w:t>Starogrčki</w:t>
      </w:r>
      <w:bookmarkEnd w:id="12"/>
    </w:p>
    <w:p w:rsidR="00B03B15" w:rsidRDefault="00B03B15" w:rsidP="00B03B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Neutralna se polarna pitanja u starogrčkome postavljaju naglašenim česticama </w:t>
      </w:r>
      <w:r w:rsidRPr="006059AA">
        <w:rPr>
          <w:rFonts w:ascii="Times New Roman" w:hAnsi="Times New Roman" w:cs="Times New Roman"/>
          <w:i/>
          <w:sz w:val="24"/>
          <w:szCs w:val="24"/>
        </w:rPr>
        <w:t>ἦ</w:t>
      </w:r>
      <w:r>
        <w:rPr>
          <w:rFonts w:ascii="Times New Roman" w:hAnsi="Times New Roman" w:cs="Times New Roman"/>
          <w:i/>
          <w:sz w:val="24"/>
          <w:szCs w:val="24"/>
        </w:rPr>
        <w:t xml:space="preserve"> </w:t>
      </w:r>
      <w:r>
        <w:rPr>
          <w:rFonts w:ascii="Times New Roman" w:hAnsi="Times New Roman" w:cs="Times New Roman"/>
          <w:sz w:val="24"/>
          <w:szCs w:val="24"/>
        </w:rPr>
        <w:t xml:space="preserve">ili </w:t>
      </w:r>
      <w:r w:rsidRPr="006059AA">
        <w:rPr>
          <w:rFonts w:ascii="Times New Roman" w:hAnsi="Times New Roman" w:cs="Times New Roman"/>
          <w:i/>
          <w:sz w:val="24"/>
          <w:szCs w:val="24"/>
        </w:rPr>
        <w:t>ἆρα</w:t>
      </w:r>
      <w:r>
        <w:rPr>
          <w:rFonts w:ascii="Times New Roman" w:hAnsi="Times New Roman" w:cs="Times New Roman"/>
          <w:sz w:val="24"/>
          <w:szCs w:val="24"/>
        </w:rPr>
        <w:t>, koje uvijek stoje na početku rečenice (</w:t>
      </w:r>
      <w:r w:rsidRPr="006059AA">
        <w:rPr>
          <w:rFonts w:ascii="Times New Roman" w:hAnsi="Times New Roman" w:cs="Times New Roman"/>
          <w:sz w:val="24"/>
          <w:szCs w:val="24"/>
        </w:rPr>
        <w:t>Smyth 1920: 598</w:t>
      </w:r>
      <w:r>
        <w:rPr>
          <w:rFonts w:ascii="Times New Roman" w:hAnsi="Times New Roman" w:cs="Times New Roman"/>
          <w:sz w:val="24"/>
          <w:szCs w:val="24"/>
        </w:rPr>
        <w:t>). Pritom upitnost nikad ne uvjetuje pomicanje glagola:</w:t>
      </w:r>
    </w:p>
    <w:p w:rsidR="00D00C62" w:rsidRPr="00D00C62" w:rsidRDefault="00D00C62" w:rsidP="00EF4C14">
      <w:pPr>
        <w:pStyle w:val="Odlomakpopisa"/>
        <w:numPr>
          <w:ilvl w:val="0"/>
          <w:numId w:val="2"/>
        </w:numPr>
        <w:spacing w:line="360" w:lineRule="auto"/>
        <w:jc w:val="both"/>
        <w:rPr>
          <w:rFonts w:ascii="Times New Roman" w:hAnsi="Times New Roman" w:cs="Times New Roman"/>
          <w:sz w:val="24"/>
          <w:szCs w:val="24"/>
        </w:rPr>
      </w:pPr>
      <w:r w:rsidRPr="00D00C62">
        <w:rPr>
          <w:rFonts w:ascii="Times New Roman" w:hAnsi="Times New Roman" w:cs="Times New Roman"/>
          <w:sz w:val="24"/>
          <w:szCs w:val="24"/>
        </w:rPr>
        <w:t>ἦ</w:t>
      </w:r>
      <w:r>
        <w:rPr>
          <w:rFonts w:ascii="Times New Roman" w:hAnsi="Times New Roman" w:cs="Times New Roman"/>
          <w:sz w:val="24"/>
          <w:szCs w:val="24"/>
        </w:rPr>
        <w:tab/>
      </w:r>
      <w:r w:rsidRPr="00D00C62">
        <w:rPr>
          <w:rFonts w:ascii="Times New Roman" w:hAnsi="Times New Roman" w:cs="Times New Roman"/>
          <w:sz w:val="24"/>
          <w:szCs w:val="24"/>
        </w:rPr>
        <w:t>καὶ</w:t>
      </w:r>
      <w:r w:rsidRPr="00D00C62">
        <w:rPr>
          <w:rFonts w:ascii="Times New Roman" w:hAnsi="Times New Roman" w:cs="Times New Roman"/>
          <w:sz w:val="24"/>
          <w:szCs w:val="24"/>
        </w:rPr>
        <w:tab/>
        <w:t>οἴκοι</w:t>
      </w:r>
      <w:r>
        <w:rPr>
          <w:rFonts w:ascii="Times New Roman" w:hAnsi="Times New Roman" w:cs="Times New Roman"/>
          <w:sz w:val="24"/>
          <w:szCs w:val="24"/>
        </w:rPr>
        <w:tab/>
      </w:r>
      <w:r>
        <w:rPr>
          <w:rFonts w:ascii="Times New Roman" w:hAnsi="Times New Roman" w:cs="Times New Roman"/>
          <w:sz w:val="24"/>
          <w:szCs w:val="24"/>
        </w:rPr>
        <w:tab/>
      </w:r>
      <w:r w:rsidRPr="00D00C62">
        <w:rPr>
          <w:rFonts w:ascii="Times New Roman" w:hAnsi="Times New Roman" w:cs="Times New Roman"/>
          <w:sz w:val="24"/>
          <w:szCs w:val="24"/>
        </w:rPr>
        <w:t>τῶν</w:t>
      </w:r>
      <w:r w:rsidRPr="00D00C62">
        <w:rPr>
          <w:rFonts w:ascii="Times New Roman" w:hAnsi="Times New Roman" w:cs="Times New Roman"/>
          <w:sz w:val="24"/>
          <w:szCs w:val="24"/>
        </w:rPr>
        <w:tab/>
      </w:r>
      <w:r w:rsidRPr="00D00C62">
        <w:rPr>
          <w:rFonts w:ascii="Times New Roman" w:hAnsi="Times New Roman" w:cs="Times New Roman"/>
          <w:sz w:val="24"/>
          <w:szCs w:val="24"/>
        </w:rPr>
        <w:tab/>
        <w:t>πλουσίων</w:t>
      </w:r>
      <w:r w:rsidRPr="00D00C62">
        <w:rPr>
          <w:rFonts w:ascii="Times New Roman" w:hAnsi="Times New Roman" w:cs="Times New Roman"/>
          <w:sz w:val="24"/>
          <w:szCs w:val="24"/>
        </w:rPr>
        <w:tab/>
        <w:t>ἦσθα;</w:t>
      </w:r>
    </w:p>
    <w:p w:rsidR="00D00C62" w:rsidRPr="00D00C62" w:rsidRDefault="00D00C62" w:rsidP="00EF4C14">
      <w:pPr>
        <w:pStyle w:val="Odlomakpopisa"/>
        <w:spacing w:line="360" w:lineRule="auto"/>
        <w:ind w:firstLine="696"/>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sz w:val="20"/>
          <w:szCs w:val="20"/>
        </w:rPr>
        <w:tab/>
        <w:t>i</w:t>
      </w:r>
      <w:r>
        <w:rPr>
          <w:rFonts w:ascii="Times New Roman" w:hAnsi="Times New Roman" w:cs="Times New Roman"/>
          <w:sz w:val="20"/>
          <w:szCs w:val="20"/>
        </w:rPr>
        <w:tab/>
        <w:t>kod kuće</w:t>
      </w:r>
      <w:r>
        <w:rPr>
          <w:rFonts w:ascii="Times New Roman" w:hAnsi="Times New Roman" w:cs="Times New Roman"/>
          <w:sz w:val="20"/>
          <w:szCs w:val="20"/>
        </w:rPr>
        <w:tab/>
        <w:t>ART.GEN</w:t>
      </w:r>
      <w:r w:rsidR="00EF4C14">
        <w:rPr>
          <w:rFonts w:ascii="Times New Roman" w:hAnsi="Times New Roman" w:cs="Times New Roman"/>
          <w:sz w:val="20"/>
          <w:szCs w:val="20"/>
        </w:rPr>
        <w:t>.</w:t>
      </w:r>
      <w:r>
        <w:rPr>
          <w:rFonts w:ascii="Times New Roman" w:hAnsi="Times New Roman" w:cs="Times New Roman"/>
          <w:sz w:val="20"/>
          <w:szCs w:val="20"/>
        </w:rPr>
        <w:t>PL</w:t>
      </w:r>
      <w:r>
        <w:rPr>
          <w:rFonts w:ascii="Times New Roman" w:hAnsi="Times New Roman" w:cs="Times New Roman"/>
          <w:sz w:val="20"/>
          <w:szCs w:val="20"/>
        </w:rPr>
        <w:tab/>
      </w:r>
      <w:r w:rsidRPr="00D00C62">
        <w:rPr>
          <w:rFonts w:ascii="Times New Roman" w:hAnsi="Times New Roman" w:cs="Times New Roman"/>
          <w:sz w:val="20"/>
          <w:szCs w:val="20"/>
        </w:rPr>
        <w:t>bogat</w:t>
      </w:r>
      <w:r w:rsidR="00EF4C14">
        <w:rPr>
          <w:rFonts w:ascii="Times New Roman" w:hAnsi="Times New Roman" w:cs="Times New Roman"/>
          <w:sz w:val="20"/>
          <w:szCs w:val="20"/>
        </w:rPr>
        <w:t>.</w:t>
      </w:r>
      <w:r w:rsidRPr="00D00C62">
        <w:rPr>
          <w:rFonts w:ascii="Times New Roman" w:hAnsi="Times New Roman" w:cs="Times New Roman"/>
          <w:sz w:val="20"/>
          <w:szCs w:val="20"/>
        </w:rPr>
        <w:t>GEN</w:t>
      </w:r>
      <w:r w:rsidR="00EF4C14">
        <w:rPr>
          <w:rFonts w:ascii="Times New Roman" w:hAnsi="Times New Roman" w:cs="Times New Roman"/>
          <w:sz w:val="20"/>
          <w:szCs w:val="20"/>
        </w:rPr>
        <w:t>.</w:t>
      </w:r>
      <w:r w:rsidRPr="00D00C62">
        <w:rPr>
          <w:rFonts w:ascii="Times New Roman" w:hAnsi="Times New Roman" w:cs="Times New Roman"/>
          <w:sz w:val="20"/>
          <w:szCs w:val="20"/>
        </w:rPr>
        <w:t>PL</w:t>
      </w:r>
      <w:r w:rsidRPr="00D00C62">
        <w:rPr>
          <w:rFonts w:ascii="Times New Roman" w:hAnsi="Times New Roman" w:cs="Times New Roman"/>
          <w:sz w:val="20"/>
          <w:szCs w:val="20"/>
        </w:rPr>
        <w:tab/>
        <w:t>biti</w:t>
      </w:r>
      <w:r w:rsidR="00EF4C14">
        <w:rPr>
          <w:rFonts w:ascii="Times New Roman" w:hAnsi="Times New Roman" w:cs="Times New Roman"/>
          <w:sz w:val="20"/>
          <w:szCs w:val="20"/>
        </w:rPr>
        <w:t>.</w:t>
      </w:r>
      <w:r w:rsidRPr="00D00C62">
        <w:rPr>
          <w:rFonts w:ascii="Times New Roman" w:hAnsi="Times New Roman" w:cs="Times New Roman"/>
          <w:sz w:val="20"/>
          <w:szCs w:val="20"/>
        </w:rPr>
        <w:t>IPF</w:t>
      </w:r>
      <w:r w:rsidR="00EF4C14">
        <w:rPr>
          <w:rFonts w:ascii="Times New Roman" w:hAnsi="Times New Roman" w:cs="Times New Roman"/>
          <w:sz w:val="20"/>
          <w:szCs w:val="20"/>
        </w:rPr>
        <w:t>.</w:t>
      </w:r>
      <w:r w:rsidRPr="00D00C62">
        <w:rPr>
          <w:rFonts w:ascii="Times New Roman" w:hAnsi="Times New Roman" w:cs="Times New Roman"/>
          <w:sz w:val="20"/>
          <w:szCs w:val="20"/>
        </w:rPr>
        <w:t>2SG</w:t>
      </w:r>
      <w:r w:rsidRPr="00D00C62">
        <w:rPr>
          <w:rFonts w:ascii="Times New Roman" w:hAnsi="Times New Roman" w:cs="Times New Roman"/>
          <w:sz w:val="24"/>
          <w:szCs w:val="24"/>
        </w:rPr>
        <w:tab/>
      </w:r>
    </w:p>
    <w:p w:rsidR="00823F9C" w:rsidRPr="0086666F" w:rsidRDefault="00D00C62" w:rsidP="00EF4C14">
      <w:pPr>
        <w:pStyle w:val="Odlomakpopisa"/>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00C62">
        <w:rPr>
          <w:rFonts w:ascii="Times New Roman" w:hAnsi="Times New Roman" w:cs="Times New Roman"/>
          <w:sz w:val="24"/>
          <w:szCs w:val="24"/>
        </w:rPr>
        <w:t>„Jesi li i kod kuće bio jedan od bogatih?“</w:t>
      </w:r>
      <w:r w:rsidRPr="00D00C62">
        <w:rPr>
          <w:rFonts w:ascii="Times New Roman" w:hAnsi="Times New Roman" w:cs="Times New Roman"/>
          <w:sz w:val="24"/>
          <w:szCs w:val="24"/>
        </w:rPr>
        <w:tab/>
      </w:r>
      <w:r w:rsidRPr="00D00C62">
        <w:rPr>
          <w:rFonts w:ascii="Times New Roman" w:hAnsi="Times New Roman" w:cs="Times New Roman"/>
          <w:sz w:val="24"/>
          <w:szCs w:val="24"/>
        </w:rPr>
        <w:tab/>
        <w:t>(Smyth 1920: 598)</w:t>
      </w:r>
    </w:p>
    <w:p w:rsidR="00D00C62" w:rsidRPr="00D00C62" w:rsidRDefault="00D00C62" w:rsidP="00EF4C14">
      <w:pPr>
        <w:pStyle w:val="Odlomakpopisa"/>
        <w:numPr>
          <w:ilvl w:val="0"/>
          <w:numId w:val="2"/>
        </w:numPr>
        <w:spacing w:line="360" w:lineRule="auto"/>
        <w:jc w:val="both"/>
        <w:rPr>
          <w:rFonts w:ascii="Times New Roman" w:hAnsi="Times New Roman" w:cs="Times New Roman"/>
          <w:sz w:val="24"/>
          <w:szCs w:val="24"/>
        </w:rPr>
      </w:pPr>
      <w:r w:rsidRPr="00D00C62">
        <w:rPr>
          <w:rFonts w:ascii="Times New Roman" w:hAnsi="Times New Roman" w:cs="Times New Roman"/>
          <w:sz w:val="24"/>
          <w:szCs w:val="24"/>
        </w:rPr>
        <w:t>ἆρ᾽</w:t>
      </w:r>
      <w:r>
        <w:rPr>
          <w:rFonts w:ascii="Times New Roman" w:hAnsi="Times New Roman" w:cs="Times New Roman"/>
          <w:sz w:val="24"/>
          <w:szCs w:val="24"/>
        </w:rPr>
        <w:tab/>
      </w:r>
      <w:r w:rsidRPr="00D00C62">
        <w:rPr>
          <w:rFonts w:ascii="Times New Roman" w:hAnsi="Times New Roman" w:cs="Times New Roman"/>
          <w:sz w:val="24"/>
          <w:szCs w:val="24"/>
        </w:rPr>
        <w:t>Ὀδυσσέως</w:t>
      </w:r>
      <w:r>
        <w:rPr>
          <w:rFonts w:ascii="Times New Roman" w:hAnsi="Times New Roman" w:cs="Times New Roman"/>
          <w:sz w:val="24"/>
          <w:szCs w:val="24"/>
        </w:rPr>
        <w:tab/>
      </w:r>
      <w:r w:rsidRPr="00D00C62">
        <w:rPr>
          <w:rFonts w:ascii="Times New Roman" w:hAnsi="Times New Roman" w:cs="Times New Roman"/>
          <w:sz w:val="24"/>
          <w:szCs w:val="24"/>
        </w:rPr>
        <w:t>κλύω;</w:t>
      </w:r>
    </w:p>
    <w:p w:rsidR="00D00C62" w:rsidRPr="00D00C62" w:rsidRDefault="00EF4C14" w:rsidP="00EF4C14">
      <w:pPr>
        <w:pStyle w:val="Odlomakpopisa"/>
        <w:spacing w:line="360" w:lineRule="auto"/>
        <w:ind w:firstLine="696"/>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sz w:val="20"/>
          <w:szCs w:val="20"/>
        </w:rPr>
        <w:tab/>
        <w:t>Odisej.GEN.</w:t>
      </w:r>
      <w:r w:rsidR="00D00C62" w:rsidRPr="00D00C62">
        <w:rPr>
          <w:rFonts w:ascii="Times New Roman" w:hAnsi="Times New Roman" w:cs="Times New Roman"/>
          <w:sz w:val="20"/>
          <w:szCs w:val="20"/>
        </w:rPr>
        <w:t>SG</w:t>
      </w:r>
      <w:r w:rsidR="00D00C62" w:rsidRPr="00D00C62">
        <w:rPr>
          <w:rFonts w:ascii="Times New Roman" w:hAnsi="Times New Roman" w:cs="Times New Roman"/>
          <w:sz w:val="20"/>
          <w:szCs w:val="20"/>
        </w:rPr>
        <w:tab/>
        <w:t>slušati</w:t>
      </w:r>
      <w:r>
        <w:rPr>
          <w:rFonts w:ascii="Times New Roman" w:hAnsi="Times New Roman" w:cs="Times New Roman"/>
          <w:sz w:val="20"/>
          <w:szCs w:val="20"/>
        </w:rPr>
        <w:t>.</w:t>
      </w:r>
      <w:r w:rsidR="00D00C62" w:rsidRPr="00D00C62">
        <w:rPr>
          <w:rFonts w:ascii="Times New Roman" w:hAnsi="Times New Roman" w:cs="Times New Roman"/>
          <w:sz w:val="20"/>
          <w:szCs w:val="20"/>
        </w:rPr>
        <w:t>PRES</w:t>
      </w:r>
      <w:r>
        <w:rPr>
          <w:rFonts w:ascii="Times New Roman" w:hAnsi="Times New Roman" w:cs="Times New Roman"/>
          <w:sz w:val="20"/>
          <w:szCs w:val="20"/>
        </w:rPr>
        <w:t>.</w:t>
      </w:r>
      <w:r w:rsidR="00D00C62" w:rsidRPr="00D00C62">
        <w:rPr>
          <w:rFonts w:ascii="Times New Roman" w:hAnsi="Times New Roman" w:cs="Times New Roman"/>
          <w:sz w:val="20"/>
          <w:szCs w:val="20"/>
        </w:rPr>
        <w:t>1SG</w:t>
      </w:r>
    </w:p>
    <w:p w:rsidR="00D00C62" w:rsidRPr="00D00C62" w:rsidRDefault="00D00C62" w:rsidP="00EF4C14">
      <w:pPr>
        <w:pStyle w:val="Odlomakpopisa"/>
        <w:spacing w:line="360" w:lineRule="auto"/>
        <w:ind w:firstLine="696"/>
        <w:jc w:val="both"/>
        <w:rPr>
          <w:rFonts w:ascii="Times New Roman" w:hAnsi="Times New Roman" w:cs="Times New Roman"/>
          <w:sz w:val="24"/>
          <w:szCs w:val="24"/>
        </w:rPr>
      </w:pPr>
      <w:r w:rsidRPr="00D00C62">
        <w:rPr>
          <w:rFonts w:ascii="Times New Roman" w:hAnsi="Times New Roman" w:cs="Times New Roman"/>
          <w:sz w:val="24"/>
          <w:szCs w:val="24"/>
        </w:rPr>
        <w:t>„Slušam li Odiseja?“</w:t>
      </w:r>
      <w:r w:rsidRPr="00D00C62">
        <w:rPr>
          <w:rFonts w:ascii="Times New Roman" w:hAnsi="Times New Roman" w:cs="Times New Roman"/>
          <w:sz w:val="24"/>
          <w:szCs w:val="24"/>
        </w:rPr>
        <w:tab/>
      </w:r>
      <w:r w:rsidRPr="00D00C62">
        <w:rPr>
          <w:rFonts w:ascii="Times New Roman" w:hAnsi="Times New Roman" w:cs="Times New Roman"/>
          <w:sz w:val="24"/>
          <w:szCs w:val="24"/>
        </w:rPr>
        <w:tab/>
      </w:r>
      <w:r w:rsidRPr="00D00C62">
        <w:rPr>
          <w:rFonts w:ascii="Times New Roman" w:hAnsi="Times New Roman" w:cs="Times New Roman"/>
          <w:sz w:val="24"/>
          <w:szCs w:val="24"/>
        </w:rPr>
        <w:tab/>
      </w:r>
      <w:r w:rsidR="00EF4C14">
        <w:rPr>
          <w:rFonts w:ascii="Times New Roman" w:hAnsi="Times New Roman" w:cs="Times New Roman"/>
          <w:sz w:val="24"/>
          <w:szCs w:val="24"/>
        </w:rPr>
        <w:tab/>
      </w:r>
      <w:r w:rsidR="00EF4C14">
        <w:rPr>
          <w:rFonts w:ascii="Times New Roman" w:hAnsi="Times New Roman" w:cs="Times New Roman"/>
          <w:sz w:val="24"/>
          <w:szCs w:val="24"/>
        </w:rPr>
        <w:tab/>
      </w:r>
      <w:r w:rsidRPr="00D00C62">
        <w:rPr>
          <w:rFonts w:ascii="Times New Roman" w:hAnsi="Times New Roman" w:cs="Times New Roman"/>
          <w:sz w:val="24"/>
          <w:szCs w:val="24"/>
        </w:rPr>
        <w:t>(</w:t>
      </w:r>
      <w:r w:rsidR="00173507" w:rsidRPr="00173507">
        <w:rPr>
          <w:rFonts w:ascii="Times New Roman" w:hAnsi="Times New Roman" w:cs="Times New Roman"/>
          <w:i/>
          <w:sz w:val="24"/>
          <w:szCs w:val="24"/>
        </w:rPr>
        <w:t>ibid</w:t>
      </w:r>
      <w:r w:rsidR="00173507">
        <w:rPr>
          <w:rFonts w:ascii="Times New Roman" w:hAnsi="Times New Roman" w:cs="Times New Roman"/>
          <w:sz w:val="24"/>
          <w:szCs w:val="24"/>
        </w:rPr>
        <w:t>.</w:t>
      </w:r>
      <w:r w:rsidRPr="00D00C62">
        <w:rPr>
          <w:rFonts w:ascii="Times New Roman" w:hAnsi="Times New Roman" w:cs="Times New Roman"/>
          <w:sz w:val="24"/>
          <w:szCs w:val="24"/>
        </w:rPr>
        <w:t>)</w:t>
      </w:r>
    </w:p>
    <w:p w:rsidR="00874FBF" w:rsidRPr="00C804EA" w:rsidRDefault="00C804EA" w:rsidP="00430B2C">
      <w:pPr>
        <w:pStyle w:val="Naslov3TimesNewRoman"/>
        <w:numPr>
          <w:ilvl w:val="2"/>
          <w:numId w:val="7"/>
        </w:numPr>
        <w:ind w:left="1985" w:hanging="851"/>
      </w:pPr>
      <w:bookmarkStart w:id="13" w:name="_Toc513155326"/>
      <w:r w:rsidRPr="00C804EA">
        <w:t>Latinski</w:t>
      </w:r>
      <w:bookmarkEnd w:id="13"/>
    </w:p>
    <w:p w:rsidR="0097336E" w:rsidRDefault="00B31707" w:rsidP="001611D1">
      <w:pPr>
        <w:spacing w:line="360" w:lineRule="auto"/>
        <w:jc w:val="both"/>
        <w:rPr>
          <w:rFonts w:ascii="Times New Roman" w:hAnsi="Times New Roman" w:cs="Times New Roman"/>
          <w:sz w:val="24"/>
          <w:szCs w:val="24"/>
        </w:rPr>
      </w:pPr>
      <w:r>
        <w:rPr>
          <w:rFonts w:ascii="Times New Roman" w:hAnsi="Times New Roman" w:cs="Times New Roman"/>
          <w:sz w:val="24"/>
          <w:szCs w:val="24"/>
        </w:rPr>
        <w:t>Neutralna polarna pitanja u starolatinskom i klasičnom latinskom najčešće su konstruirana s enklitič</w:t>
      </w:r>
      <w:r w:rsidR="005417F9">
        <w:rPr>
          <w:rFonts w:ascii="Times New Roman" w:hAnsi="Times New Roman" w:cs="Times New Roman"/>
          <w:sz w:val="24"/>
          <w:szCs w:val="24"/>
        </w:rPr>
        <w:t>k</w:t>
      </w:r>
      <w:r>
        <w:rPr>
          <w:rFonts w:ascii="Times New Roman" w:hAnsi="Times New Roman" w:cs="Times New Roman"/>
          <w:sz w:val="24"/>
          <w:szCs w:val="24"/>
        </w:rPr>
        <w:t xml:space="preserve">om česticom </w:t>
      </w:r>
      <w:r w:rsidR="00140DD9">
        <w:rPr>
          <w:rFonts w:ascii="Times New Roman" w:hAnsi="Times New Roman" w:cs="Times New Roman"/>
          <w:sz w:val="24"/>
          <w:szCs w:val="24"/>
        </w:rPr>
        <w:t>–</w:t>
      </w:r>
      <w:r w:rsidRPr="00B31707">
        <w:rPr>
          <w:rFonts w:ascii="Times New Roman" w:hAnsi="Times New Roman" w:cs="Times New Roman"/>
          <w:i/>
          <w:sz w:val="24"/>
          <w:szCs w:val="24"/>
        </w:rPr>
        <w:t>ne</w:t>
      </w:r>
      <w:r w:rsidR="00CE4F2B">
        <w:rPr>
          <w:rFonts w:ascii="Times New Roman" w:hAnsi="Times New Roman" w:cs="Times New Roman"/>
          <w:i/>
          <w:sz w:val="24"/>
          <w:szCs w:val="24"/>
        </w:rPr>
        <w:t>.</w:t>
      </w:r>
      <w:r w:rsidR="00CE4F2B">
        <w:rPr>
          <w:rFonts w:ascii="Times New Roman" w:hAnsi="Times New Roman" w:cs="Times New Roman"/>
          <w:sz w:val="24"/>
          <w:szCs w:val="24"/>
        </w:rPr>
        <w:t xml:space="preserve"> Čestica je obično naslonjena na prvu fonetsku riječ u rečenici,</w:t>
      </w:r>
      <w:r w:rsidR="0097336E">
        <w:rPr>
          <w:rFonts w:ascii="Times New Roman" w:hAnsi="Times New Roman" w:cs="Times New Roman"/>
          <w:sz w:val="24"/>
          <w:szCs w:val="24"/>
        </w:rPr>
        <w:t xml:space="preserve"> no posvjedočeno je i da dolazi nakon neke druge riječi u rečenici, naročito ako je taj konstituent fokusiran, tj. ako se upravo on propituje (Pinkster 2015: 323-324).</w:t>
      </w:r>
      <w:r w:rsidR="00CE4F2B">
        <w:rPr>
          <w:rFonts w:ascii="Times New Roman" w:hAnsi="Times New Roman" w:cs="Times New Roman"/>
          <w:sz w:val="24"/>
          <w:szCs w:val="24"/>
        </w:rPr>
        <w:t xml:space="preserve"> </w:t>
      </w:r>
      <w:r w:rsidR="0097336E">
        <w:rPr>
          <w:rFonts w:ascii="Times New Roman" w:hAnsi="Times New Roman" w:cs="Times New Roman"/>
          <w:sz w:val="24"/>
          <w:szCs w:val="24"/>
        </w:rPr>
        <w:t>Do pomicanja glagola radi izražavanja pitanja ne dolazi</w:t>
      </w:r>
      <w:r w:rsidR="00CE4F2B">
        <w:rPr>
          <w:rFonts w:ascii="Times New Roman" w:hAnsi="Times New Roman" w:cs="Times New Roman"/>
          <w:sz w:val="24"/>
          <w:szCs w:val="24"/>
        </w:rPr>
        <w:t>.</w:t>
      </w:r>
    </w:p>
    <w:p w:rsidR="0090520F" w:rsidRPr="0090520F" w:rsidRDefault="0090520F" w:rsidP="0090520F">
      <w:pPr>
        <w:pStyle w:val="Odlomakpopisa"/>
        <w:keepNext/>
        <w:numPr>
          <w:ilvl w:val="0"/>
          <w:numId w:val="2"/>
        </w:numPr>
        <w:spacing w:line="360" w:lineRule="auto"/>
        <w:jc w:val="both"/>
        <w:rPr>
          <w:rFonts w:ascii="Times New Roman" w:hAnsi="Times New Roman" w:cs="Times New Roman"/>
          <w:sz w:val="24"/>
          <w:szCs w:val="24"/>
        </w:rPr>
      </w:pPr>
      <w:r w:rsidRPr="0090520F">
        <w:rPr>
          <w:rFonts w:ascii="Times New Roman" w:hAnsi="Times New Roman" w:cs="Times New Roman"/>
          <w:sz w:val="24"/>
          <w:szCs w:val="24"/>
        </w:rPr>
        <w:lastRenderedPageBreak/>
        <w:t>Iam=</w:t>
      </w:r>
      <w:r w:rsidRPr="00881521">
        <w:rPr>
          <w:rFonts w:ascii="Times New Roman" w:hAnsi="Times New Roman" w:cs="Times New Roman"/>
          <w:b/>
          <w:sz w:val="24"/>
          <w:szCs w:val="24"/>
        </w:rPr>
        <w:t>ne</w:t>
      </w:r>
      <w:r>
        <w:rPr>
          <w:rFonts w:ascii="Times New Roman" w:hAnsi="Times New Roman" w:cs="Times New Roman"/>
          <w:sz w:val="24"/>
          <w:szCs w:val="24"/>
        </w:rPr>
        <w:tab/>
      </w:r>
      <w:r w:rsidRPr="0090520F">
        <w:rPr>
          <w:rFonts w:ascii="Times New Roman" w:hAnsi="Times New Roman" w:cs="Times New Roman"/>
          <w:sz w:val="24"/>
          <w:szCs w:val="24"/>
        </w:rPr>
        <w:t>ego</w:t>
      </w:r>
      <w:r>
        <w:rPr>
          <w:rFonts w:ascii="Times New Roman" w:hAnsi="Times New Roman" w:cs="Times New Roman"/>
          <w:sz w:val="24"/>
          <w:szCs w:val="24"/>
        </w:rPr>
        <w:tab/>
      </w:r>
      <w:r>
        <w:rPr>
          <w:rFonts w:ascii="Times New Roman" w:hAnsi="Times New Roman" w:cs="Times New Roman"/>
          <w:sz w:val="24"/>
          <w:szCs w:val="24"/>
        </w:rPr>
        <w:tab/>
      </w:r>
      <w:r w:rsidRPr="0090520F">
        <w:rPr>
          <w:rFonts w:ascii="Times New Roman" w:hAnsi="Times New Roman" w:cs="Times New Roman"/>
          <w:sz w:val="24"/>
          <w:szCs w:val="24"/>
        </w:rPr>
        <w:t>relinquor?</w:t>
      </w:r>
    </w:p>
    <w:p w:rsidR="0090520F" w:rsidRPr="0090520F" w:rsidRDefault="0090520F" w:rsidP="0090520F">
      <w:pPr>
        <w:pStyle w:val="Odlomakpopisa"/>
        <w:keepNext/>
        <w:spacing w:line="360" w:lineRule="auto"/>
        <w:ind w:firstLine="696"/>
        <w:jc w:val="both"/>
        <w:rPr>
          <w:rFonts w:ascii="Times New Roman" w:hAnsi="Times New Roman" w:cs="Times New Roman"/>
          <w:sz w:val="20"/>
          <w:szCs w:val="20"/>
        </w:rPr>
      </w:pPr>
      <w:r w:rsidRPr="0090520F">
        <w:rPr>
          <w:rFonts w:ascii="Times New Roman" w:hAnsi="Times New Roman" w:cs="Times New Roman"/>
          <w:sz w:val="20"/>
          <w:szCs w:val="20"/>
        </w:rPr>
        <w:t>sad=</w:t>
      </w:r>
      <w:r w:rsidRPr="00881521">
        <w:rPr>
          <w:rFonts w:ascii="Times New Roman" w:hAnsi="Times New Roman" w:cs="Times New Roman"/>
          <w:b/>
          <w:sz w:val="20"/>
          <w:szCs w:val="20"/>
        </w:rPr>
        <w:t>Q</w:t>
      </w:r>
      <w:r w:rsidRPr="0090520F">
        <w:rPr>
          <w:rFonts w:ascii="Times New Roman" w:hAnsi="Times New Roman" w:cs="Times New Roman"/>
          <w:sz w:val="20"/>
          <w:szCs w:val="20"/>
        </w:rPr>
        <w:tab/>
      </w:r>
      <w:r>
        <w:rPr>
          <w:rFonts w:ascii="Times New Roman" w:hAnsi="Times New Roman" w:cs="Times New Roman"/>
          <w:sz w:val="20"/>
          <w:szCs w:val="20"/>
        </w:rPr>
        <w:tab/>
      </w:r>
      <w:r w:rsidRPr="0090520F">
        <w:rPr>
          <w:rFonts w:ascii="Times New Roman" w:hAnsi="Times New Roman" w:cs="Times New Roman"/>
          <w:sz w:val="20"/>
          <w:szCs w:val="20"/>
        </w:rPr>
        <w:t>1SG</w:t>
      </w:r>
      <w:r w:rsidR="00EF4C14">
        <w:rPr>
          <w:rFonts w:ascii="Times New Roman" w:hAnsi="Times New Roman" w:cs="Times New Roman"/>
          <w:sz w:val="20"/>
          <w:szCs w:val="20"/>
        </w:rPr>
        <w:t>.</w:t>
      </w:r>
      <w:r w:rsidRPr="0090520F">
        <w:rPr>
          <w:rFonts w:ascii="Times New Roman" w:hAnsi="Times New Roman" w:cs="Times New Roman"/>
          <w:sz w:val="20"/>
          <w:szCs w:val="20"/>
        </w:rPr>
        <w:t>NOM</w:t>
      </w:r>
      <w:r>
        <w:rPr>
          <w:rFonts w:ascii="Times New Roman" w:hAnsi="Times New Roman" w:cs="Times New Roman"/>
          <w:sz w:val="20"/>
          <w:szCs w:val="20"/>
        </w:rPr>
        <w:tab/>
      </w:r>
      <w:r w:rsidR="00EF4C14">
        <w:rPr>
          <w:rFonts w:ascii="Times New Roman" w:hAnsi="Times New Roman" w:cs="Times New Roman"/>
          <w:sz w:val="20"/>
          <w:szCs w:val="20"/>
        </w:rPr>
        <w:t>ostaviti.</w:t>
      </w:r>
      <w:r w:rsidRPr="0090520F">
        <w:rPr>
          <w:rFonts w:ascii="Times New Roman" w:hAnsi="Times New Roman" w:cs="Times New Roman"/>
          <w:sz w:val="20"/>
          <w:szCs w:val="20"/>
        </w:rPr>
        <w:t>PRES</w:t>
      </w:r>
      <w:r w:rsidR="00EF4C14">
        <w:rPr>
          <w:rFonts w:ascii="Times New Roman" w:hAnsi="Times New Roman" w:cs="Times New Roman"/>
          <w:sz w:val="20"/>
          <w:szCs w:val="20"/>
        </w:rPr>
        <w:t>.</w:t>
      </w:r>
      <w:r w:rsidRPr="0090520F">
        <w:rPr>
          <w:rFonts w:ascii="Times New Roman" w:hAnsi="Times New Roman" w:cs="Times New Roman"/>
          <w:sz w:val="20"/>
          <w:szCs w:val="20"/>
        </w:rPr>
        <w:t>1SG</w:t>
      </w:r>
      <w:r w:rsidR="00EF4C14">
        <w:rPr>
          <w:rFonts w:ascii="Times New Roman" w:hAnsi="Times New Roman" w:cs="Times New Roman"/>
          <w:sz w:val="20"/>
          <w:szCs w:val="20"/>
        </w:rPr>
        <w:t>.</w:t>
      </w:r>
      <w:r w:rsidRPr="0090520F">
        <w:rPr>
          <w:rFonts w:ascii="Times New Roman" w:hAnsi="Times New Roman" w:cs="Times New Roman"/>
          <w:sz w:val="20"/>
          <w:szCs w:val="20"/>
        </w:rPr>
        <w:t>PASS</w:t>
      </w:r>
    </w:p>
    <w:p w:rsidR="0086666F" w:rsidRPr="0090520F" w:rsidRDefault="0090520F" w:rsidP="0090520F">
      <w:pPr>
        <w:pStyle w:val="Odlomakpopisa"/>
        <w:keepNext/>
        <w:spacing w:line="360" w:lineRule="auto"/>
        <w:ind w:firstLine="696"/>
        <w:jc w:val="both"/>
        <w:rPr>
          <w:rFonts w:ascii="Times New Roman" w:hAnsi="Times New Roman" w:cs="Times New Roman"/>
          <w:sz w:val="24"/>
          <w:szCs w:val="24"/>
        </w:rPr>
      </w:pPr>
      <w:r w:rsidRPr="0090520F">
        <w:rPr>
          <w:rFonts w:ascii="Times New Roman" w:hAnsi="Times New Roman" w:cs="Times New Roman"/>
          <w:sz w:val="24"/>
          <w:szCs w:val="24"/>
        </w:rPr>
        <w:t>„Jesam li sada ja ostavljen?"</w:t>
      </w:r>
      <w:r>
        <w:rPr>
          <w:rFonts w:ascii="Times New Roman" w:hAnsi="Times New Roman" w:cs="Times New Roman"/>
          <w:sz w:val="24"/>
          <w:szCs w:val="24"/>
        </w:rPr>
        <w:tab/>
      </w:r>
      <w:r>
        <w:rPr>
          <w:rFonts w:ascii="Times New Roman" w:hAnsi="Times New Roman" w:cs="Times New Roman"/>
          <w:sz w:val="24"/>
          <w:szCs w:val="24"/>
        </w:rPr>
        <w:tab/>
      </w:r>
      <w:r w:rsidRPr="0090520F">
        <w:rPr>
          <w:rFonts w:ascii="Times New Roman" w:hAnsi="Times New Roman" w:cs="Times New Roman"/>
          <w:sz w:val="24"/>
          <w:szCs w:val="24"/>
        </w:rPr>
        <w:t>(Pinkster 2015: 324)</w:t>
      </w:r>
      <w:r w:rsidR="0086666F" w:rsidRPr="0090520F">
        <w:rPr>
          <w:rFonts w:ascii="Times New Roman" w:hAnsi="Times New Roman" w:cs="Times New Roman"/>
          <w:sz w:val="24"/>
          <w:szCs w:val="24"/>
        </w:rPr>
        <w:tab/>
      </w:r>
    </w:p>
    <w:p w:rsidR="00BA4B9C" w:rsidRDefault="00525C77" w:rsidP="00BA4B9C">
      <w:pPr>
        <w:spacing w:line="360" w:lineRule="auto"/>
        <w:jc w:val="both"/>
        <w:rPr>
          <w:rFonts w:ascii="Times New Roman" w:hAnsi="Times New Roman" w:cs="Times New Roman"/>
          <w:sz w:val="24"/>
          <w:szCs w:val="24"/>
        </w:rPr>
      </w:pPr>
      <w:r>
        <w:rPr>
          <w:rFonts w:ascii="Times New Roman" w:hAnsi="Times New Roman" w:cs="Times New Roman"/>
          <w:sz w:val="24"/>
          <w:szCs w:val="24"/>
        </w:rPr>
        <w:t>Upitna č</w:t>
      </w:r>
      <w:r w:rsidR="004B3896">
        <w:rPr>
          <w:rFonts w:ascii="Times New Roman" w:hAnsi="Times New Roman" w:cs="Times New Roman"/>
          <w:sz w:val="24"/>
          <w:szCs w:val="24"/>
        </w:rPr>
        <w:t xml:space="preserve">estica </w:t>
      </w:r>
      <w:r w:rsidR="004B3896" w:rsidRPr="004B3896">
        <w:rPr>
          <w:rFonts w:ascii="Times New Roman" w:hAnsi="Times New Roman" w:cs="Times New Roman"/>
          <w:i/>
          <w:sz w:val="24"/>
          <w:szCs w:val="24"/>
        </w:rPr>
        <w:t>nonne</w:t>
      </w:r>
      <w:r w:rsidR="004B3896">
        <w:rPr>
          <w:rFonts w:ascii="Times New Roman" w:hAnsi="Times New Roman" w:cs="Times New Roman"/>
          <w:sz w:val="24"/>
          <w:szCs w:val="24"/>
        </w:rPr>
        <w:t xml:space="preserve">, složena od niječne čestice </w:t>
      </w:r>
      <w:r w:rsidR="004B3896" w:rsidRPr="004B3896">
        <w:rPr>
          <w:rFonts w:ascii="Times New Roman" w:hAnsi="Times New Roman" w:cs="Times New Roman"/>
          <w:i/>
          <w:sz w:val="24"/>
          <w:szCs w:val="24"/>
        </w:rPr>
        <w:t>non</w:t>
      </w:r>
      <w:r w:rsidR="004B3896">
        <w:rPr>
          <w:rFonts w:ascii="Times New Roman" w:hAnsi="Times New Roman" w:cs="Times New Roman"/>
          <w:sz w:val="24"/>
          <w:szCs w:val="24"/>
        </w:rPr>
        <w:t xml:space="preserve"> i upitne –</w:t>
      </w:r>
      <w:r w:rsidR="004B3896" w:rsidRPr="004B3896">
        <w:rPr>
          <w:rFonts w:ascii="Times New Roman" w:hAnsi="Times New Roman" w:cs="Times New Roman"/>
          <w:i/>
          <w:sz w:val="24"/>
          <w:szCs w:val="24"/>
        </w:rPr>
        <w:t>ne</w:t>
      </w:r>
      <w:r w:rsidR="004B3896">
        <w:rPr>
          <w:rFonts w:ascii="Times New Roman" w:hAnsi="Times New Roman" w:cs="Times New Roman"/>
          <w:sz w:val="24"/>
          <w:szCs w:val="24"/>
        </w:rPr>
        <w:t xml:space="preserve">, izražava očekivanje potvrdnog odgovora. Pinkster (2015: 326) tvrdi da </w:t>
      </w:r>
      <w:r w:rsidRPr="00525C77">
        <w:rPr>
          <w:rFonts w:ascii="Times New Roman" w:hAnsi="Times New Roman" w:cs="Times New Roman"/>
          <w:i/>
          <w:sz w:val="24"/>
          <w:szCs w:val="24"/>
        </w:rPr>
        <w:t>nonne</w:t>
      </w:r>
      <w:r w:rsidR="004B3896">
        <w:rPr>
          <w:rFonts w:ascii="Times New Roman" w:hAnsi="Times New Roman" w:cs="Times New Roman"/>
          <w:sz w:val="24"/>
          <w:szCs w:val="24"/>
        </w:rPr>
        <w:t xml:space="preserve"> </w:t>
      </w:r>
      <w:r>
        <w:rPr>
          <w:rFonts w:ascii="Times New Roman" w:hAnsi="Times New Roman" w:cs="Times New Roman"/>
          <w:sz w:val="24"/>
          <w:szCs w:val="24"/>
        </w:rPr>
        <w:t>u rečenici često dolazi nakon konstituenta koji izražava temu unutar informacijske strukture, a često je i na prvome mjestu.</w:t>
      </w:r>
    </w:p>
    <w:p w:rsidR="00BA4B9C" w:rsidRDefault="00FC4B11" w:rsidP="00FC4B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Upitna čestica </w:t>
      </w:r>
      <w:r>
        <w:rPr>
          <w:rFonts w:ascii="Times New Roman" w:hAnsi="Times New Roman" w:cs="Times New Roman"/>
          <w:i/>
          <w:sz w:val="24"/>
          <w:szCs w:val="24"/>
        </w:rPr>
        <w:t>num</w:t>
      </w:r>
      <w:r>
        <w:rPr>
          <w:rFonts w:ascii="Times New Roman" w:hAnsi="Times New Roman" w:cs="Times New Roman"/>
          <w:sz w:val="24"/>
          <w:szCs w:val="24"/>
        </w:rPr>
        <w:t xml:space="preserve"> kodira očekivanje niječnog odgovora, a najčešće stoji na početku rečenice (Pinkster 2015: 328).</w:t>
      </w:r>
    </w:p>
    <w:p w:rsidR="00402741" w:rsidRDefault="00402741" w:rsidP="00FC4B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upitna čestica može se rabiti i </w:t>
      </w:r>
      <w:r w:rsidRPr="00402741">
        <w:rPr>
          <w:rFonts w:ascii="Times New Roman" w:hAnsi="Times New Roman" w:cs="Times New Roman"/>
          <w:i/>
          <w:sz w:val="24"/>
          <w:szCs w:val="24"/>
        </w:rPr>
        <w:t>an</w:t>
      </w:r>
      <w:r>
        <w:rPr>
          <w:rFonts w:ascii="Times New Roman" w:hAnsi="Times New Roman" w:cs="Times New Roman"/>
          <w:sz w:val="24"/>
          <w:szCs w:val="24"/>
        </w:rPr>
        <w:t>, kojoj je primarna funkcija vezanje alternativnih pitanja u disjunkciji, a samostalno naznačuje da se pitanjem propituje nešto iz prethodnoga diskursa.</w:t>
      </w:r>
    </w:p>
    <w:p w:rsidR="00EB4747" w:rsidRDefault="00EB4747" w:rsidP="00430B2C">
      <w:pPr>
        <w:pStyle w:val="Naslov3TimesNewRoman"/>
        <w:numPr>
          <w:ilvl w:val="2"/>
          <w:numId w:val="7"/>
        </w:numPr>
        <w:ind w:left="1985" w:hanging="851"/>
      </w:pPr>
      <w:bookmarkStart w:id="14" w:name="_Toc513155327"/>
      <w:r>
        <w:t>Venecijanski iz 18. st.</w:t>
      </w:r>
      <w:bookmarkEnd w:id="14"/>
    </w:p>
    <w:p w:rsidR="003C5BEC" w:rsidRDefault="003C5BEC" w:rsidP="00420A21">
      <w:pPr>
        <w:pStyle w:val="NormalnoTimesNewRoman"/>
      </w:pPr>
      <w:r>
        <w:t>Polo (2007: 226-227) pokazuje da je venecijanski u 18. stoljeću kodirao polarna pitanja naslanjanjem klitičkog oblika lične zamjenice koji izražava rod, broj i lice subjekta na finitni glagol:</w:t>
      </w:r>
    </w:p>
    <w:p w:rsidR="00EB4747" w:rsidRDefault="003C5BEC" w:rsidP="0055016F">
      <w:pPr>
        <w:pStyle w:val="NormalnoTimesNewRoman"/>
        <w:numPr>
          <w:ilvl w:val="0"/>
          <w:numId w:val="2"/>
        </w:numPr>
        <w:contextualSpacing/>
      </w:pPr>
      <w:r w:rsidRPr="003C5BEC">
        <w:t>Vor</w:t>
      </w:r>
      <w:r>
        <w:t>=</w:t>
      </w:r>
      <w:r w:rsidRPr="00420A21">
        <w:rPr>
          <w:b/>
        </w:rPr>
        <w:t>la</w:t>
      </w:r>
      <w:r w:rsidR="005A3687" w:rsidRPr="005A3687">
        <w:tab/>
      </w:r>
      <w:r w:rsidR="005A3687">
        <w:tab/>
      </w:r>
      <w:r w:rsidRPr="003C5BEC">
        <w:t>che</w:t>
      </w:r>
      <w:r>
        <w:tab/>
      </w:r>
      <w:r w:rsidRPr="003C5BEC">
        <w:t>ghe</w:t>
      </w:r>
      <w:r>
        <w:tab/>
      </w:r>
      <w:r w:rsidR="005A3687">
        <w:tab/>
        <w:t>parla</w:t>
      </w:r>
      <w:r w:rsidR="005A3687">
        <w:tab/>
      </w:r>
      <w:r w:rsidR="005A3687">
        <w:tab/>
      </w:r>
      <w:r w:rsidR="005A3687">
        <w:tab/>
        <w:t>da</w:t>
      </w:r>
      <w:r w:rsidR="005A3687">
        <w:tab/>
        <w:t>amiga?</w:t>
      </w:r>
    </w:p>
    <w:p w:rsidR="005A3687" w:rsidRDefault="005A3687" w:rsidP="0055016F">
      <w:pPr>
        <w:pStyle w:val="NormalnoTimesNewRoman"/>
        <w:ind w:left="708" w:firstLine="708"/>
        <w:contextualSpacing/>
        <w:rPr>
          <w:sz w:val="20"/>
          <w:szCs w:val="20"/>
        </w:rPr>
      </w:pPr>
      <w:r w:rsidRPr="005A3687">
        <w:rPr>
          <w:sz w:val="20"/>
          <w:szCs w:val="20"/>
        </w:rPr>
        <w:t>htjeti=</w:t>
      </w:r>
      <w:r w:rsidRPr="00420A21">
        <w:rPr>
          <w:b/>
          <w:sz w:val="20"/>
          <w:szCs w:val="20"/>
        </w:rPr>
        <w:t>3SG</w:t>
      </w:r>
      <w:r w:rsidR="00EF4C14">
        <w:rPr>
          <w:b/>
          <w:sz w:val="20"/>
          <w:szCs w:val="20"/>
        </w:rPr>
        <w:t>.</w:t>
      </w:r>
      <w:r w:rsidRPr="00420A21">
        <w:rPr>
          <w:b/>
          <w:sz w:val="20"/>
          <w:szCs w:val="20"/>
        </w:rPr>
        <w:t>F</w:t>
      </w:r>
      <w:r w:rsidRPr="005A3687">
        <w:rPr>
          <w:sz w:val="20"/>
          <w:szCs w:val="20"/>
        </w:rPr>
        <w:tab/>
        <w:t>da</w:t>
      </w:r>
      <w:r w:rsidRPr="005A3687">
        <w:rPr>
          <w:sz w:val="20"/>
          <w:szCs w:val="20"/>
        </w:rPr>
        <w:tab/>
        <w:t>3SG</w:t>
      </w:r>
      <w:r w:rsidR="00EF4C14">
        <w:rPr>
          <w:sz w:val="20"/>
          <w:szCs w:val="20"/>
        </w:rPr>
        <w:t>.</w:t>
      </w:r>
      <w:r w:rsidRPr="005A3687">
        <w:rPr>
          <w:sz w:val="20"/>
          <w:szCs w:val="20"/>
        </w:rPr>
        <w:t>F</w:t>
      </w:r>
      <w:r w:rsidR="00EF4C14">
        <w:rPr>
          <w:sz w:val="20"/>
          <w:szCs w:val="20"/>
        </w:rPr>
        <w:t>.</w:t>
      </w:r>
      <w:r w:rsidRPr="005A3687">
        <w:rPr>
          <w:sz w:val="20"/>
          <w:szCs w:val="20"/>
        </w:rPr>
        <w:t>DAT</w:t>
      </w:r>
      <w:r w:rsidRPr="005A3687">
        <w:rPr>
          <w:sz w:val="20"/>
          <w:szCs w:val="20"/>
        </w:rPr>
        <w:tab/>
        <w:t>govoriti</w:t>
      </w:r>
      <w:r w:rsidR="00EF4C14">
        <w:rPr>
          <w:sz w:val="20"/>
          <w:szCs w:val="20"/>
        </w:rPr>
        <w:t>.</w:t>
      </w:r>
      <w:r>
        <w:rPr>
          <w:sz w:val="20"/>
          <w:szCs w:val="20"/>
        </w:rPr>
        <w:t>PRES</w:t>
      </w:r>
      <w:r w:rsidR="00EF4C14">
        <w:rPr>
          <w:sz w:val="20"/>
          <w:szCs w:val="20"/>
        </w:rPr>
        <w:t>.</w:t>
      </w:r>
      <w:r>
        <w:rPr>
          <w:sz w:val="20"/>
          <w:szCs w:val="20"/>
        </w:rPr>
        <w:t>SBJV</w:t>
      </w:r>
      <w:r w:rsidR="00EF4C14">
        <w:rPr>
          <w:sz w:val="20"/>
          <w:szCs w:val="20"/>
        </w:rPr>
        <w:t>.</w:t>
      </w:r>
      <w:r>
        <w:rPr>
          <w:sz w:val="20"/>
          <w:szCs w:val="20"/>
        </w:rPr>
        <w:t>1SG</w:t>
      </w:r>
      <w:r>
        <w:rPr>
          <w:sz w:val="20"/>
          <w:szCs w:val="20"/>
        </w:rPr>
        <w:tab/>
        <w:t>kao</w:t>
      </w:r>
      <w:r>
        <w:rPr>
          <w:sz w:val="20"/>
          <w:szCs w:val="20"/>
        </w:rPr>
        <w:tab/>
        <w:t>prijateljica</w:t>
      </w:r>
    </w:p>
    <w:p w:rsidR="005A3687" w:rsidRDefault="005A3687" w:rsidP="0055016F">
      <w:pPr>
        <w:pStyle w:val="NormalnoTimesNewRoman"/>
        <w:ind w:left="708" w:firstLine="708"/>
        <w:contextualSpacing/>
      </w:pPr>
      <w:r w:rsidRPr="00AF28AC">
        <w:rPr>
          <w:szCs w:val="20"/>
        </w:rPr>
        <w:t xml:space="preserve">„Želite li da </w:t>
      </w:r>
      <w:r w:rsidR="00AF28AC">
        <w:rPr>
          <w:szCs w:val="20"/>
        </w:rPr>
        <w:t>Vam govorim kao prijateljici</w:t>
      </w:r>
      <w:r w:rsidRPr="00AF28AC">
        <w:rPr>
          <w:szCs w:val="20"/>
        </w:rPr>
        <w:t>?“</w:t>
      </w:r>
      <w:r w:rsidR="00AF28AC">
        <w:rPr>
          <w:szCs w:val="20"/>
        </w:rPr>
        <w:tab/>
      </w:r>
      <w:r w:rsidR="00AF28AC">
        <w:t>(Polo 2007: 226)</w:t>
      </w:r>
    </w:p>
    <w:p w:rsidR="003C5BEC" w:rsidRPr="00924733" w:rsidRDefault="00AF28AC" w:rsidP="009F3FD0">
      <w:pPr>
        <w:pStyle w:val="NormalnoTimesNewRoman"/>
      </w:pPr>
      <w:r>
        <w:t xml:space="preserve">Autorica tvrdi da je venecijanski do današnjeg dana izgubio to obilježje, no </w:t>
      </w:r>
      <w:r w:rsidR="00BA41AA">
        <w:t>da su ga neki drugi sjeveroistočni talijanski dijalekti, poput padovanskoga i beluneškoga, zadržali (Polo 2007: 221-222).</w:t>
      </w:r>
    </w:p>
    <w:p w:rsidR="00C80501" w:rsidRDefault="00402741" w:rsidP="00430B2C">
      <w:pPr>
        <w:pStyle w:val="Naslov3TimesNewRoman"/>
        <w:numPr>
          <w:ilvl w:val="2"/>
          <w:numId w:val="7"/>
        </w:numPr>
        <w:ind w:left="1985" w:hanging="851"/>
      </w:pPr>
      <w:bookmarkStart w:id="15" w:name="_Toc513155328"/>
      <w:r w:rsidRPr="00402741">
        <w:t>Gotski</w:t>
      </w:r>
      <w:bookmarkEnd w:id="15"/>
    </w:p>
    <w:p w:rsidR="00C80501" w:rsidRDefault="00C80501" w:rsidP="00C80501">
      <w:pPr>
        <w:spacing w:line="360" w:lineRule="auto"/>
        <w:jc w:val="both"/>
        <w:rPr>
          <w:rFonts w:ascii="Times New Roman" w:hAnsi="Times New Roman" w:cs="Times New Roman"/>
          <w:sz w:val="24"/>
          <w:szCs w:val="24"/>
        </w:rPr>
      </w:pPr>
      <w:r w:rsidRPr="00C80501">
        <w:rPr>
          <w:rFonts w:ascii="Times New Roman" w:hAnsi="Times New Roman" w:cs="Times New Roman"/>
          <w:sz w:val="24"/>
          <w:szCs w:val="24"/>
        </w:rPr>
        <w:t>Prema Eythorssonu</w:t>
      </w:r>
      <w:r w:rsidR="00E2107E">
        <w:rPr>
          <w:rFonts w:ascii="Times New Roman" w:hAnsi="Times New Roman" w:cs="Times New Roman"/>
          <w:sz w:val="24"/>
          <w:szCs w:val="24"/>
        </w:rPr>
        <w:t xml:space="preserve"> (1995: 104)</w:t>
      </w:r>
      <w:r>
        <w:rPr>
          <w:rFonts w:ascii="Times New Roman" w:hAnsi="Times New Roman" w:cs="Times New Roman"/>
          <w:sz w:val="24"/>
          <w:szCs w:val="24"/>
        </w:rPr>
        <w:t>, u gotskom se u polarnim pitanjima načelno finitni glagol pomiče na početak rečenice,</w:t>
      </w:r>
      <w:r w:rsidR="005417F9">
        <w:rPr>
          <w:rFonts w:ascii="Times New Roman" w:hAnsi="Times New Roman" w:cs="Times New Roman"/>
          <w:sz w:val="24"/>
          <w:szCs w:val="24"/>
        </w:rPr>
        <w:t xml:space="preserve"> a nakon njega slijedi enklitičk</w:t>
      </w:r>
      <w:r>
        <w:rPr>
          <w:rFonts w:ascii="Times New Roman" w:hAnsi="Times New Roman" w:cs="Times New Roman"/>
          <w:sz w:val="24"/>
          <w:szCs w:val="24"/>
        </w:rPr>
        <w:t xml:space="preserve">a čestica </w:t>
      </w:r>
      <w:r>
        <w:rPr>
          <w:rFonts w:ascii="Times New Roman" w:hAnsi="Times New Roman" w:cs="Times New Roman"/>
          <w:i/>
          <w:sz w:val="24"/>
          <w:szCs w:val="24"/>
        </w:rPr>
        <w:t>u</w:t>
      </w:r>
      <w:r>
        <w:rPr>
          <w:rFonts w:ascii="Times New Roman" w:hAnsi="Times New Roman" w:cs="Times New Roman"/>
          <w:sz w:val="24"/>
          <w:szCs w:val="24"/>
        </w:rPr>
        <w:t>:</w:t>
      </w:r>
    </w:p>
    <w:p w:rsidR="00E2107E" w:rsidRPr="00E2107E" w:rsidRDefault="00E2107E" w:rsidP="00E2107E">
      <w:pPr>
        <w:pStyle w:val="Odlomakpopisa"/>
        <w:numPr>
          <w:ilvl w:val="0"/>
          <w:numId w:val="2"/>
        </w:numPr>
        <w:spacing w:line="360" w:lineRule="auto"/>
        <w:jc w:val="both"/>
        <w:rPr>
          <w:rFonts w:ascii="Times New Roman" w:hAnsi="Times New Roman" w:cs="Times New Roman"/>
          <w:b/>
          <w:sz w:val="24"/>
          <w:szCs w:val="24"/>
        </w:rPr>
      </w:pPr>
      <w:r w:rsidRPr="0044110F">
        <w:rPr>
          <w:rFonts w:ascii="Times New Roman" w:hAnsi="Times New Roman" w:cs="Times New Roman"/>
          <w:b/>
          <w:sz w:val="24"/>
          <w:szCs w:val="24"/>
        </w:rPr>
        <w:t>maguts=u</w:t>
      </w:r>
      <w:r w:rsidR="0044110F">
        <w:rPr>
          <w:rFonts w:ascii="Times New Roman" w:hAnsi="Times New Roman" w:cs="Times New Roman"/>
          <w:sz w:val="24"/>
          <w:szCs w:val="24"/>
        </w:rPr>
        <w:tab/>
        <w:t xml:space="preserve">  </w:t>
      </w:r>
      <w:r>
        <w:rPr>
          <w:rFonts w:ascii="Times New Roman" w:hAnsi="Times New Roman" w:cs="Times New Roman"/>
          <w:sz w:val="24"/>
          <w:szCs w:val="24"/>
        </w:rPr>
        <w:t>driggkan</w:t>
      </w:r>
      <w:r w:rsidR="0044110F">
        <w:rPr>
          <w:rFonts w:ascii="Times New Roman" w:hAnsi="Times New Roman" w:cs="Times New Roman"/>
          <w:sz w:val="24"/>
          <w:szCs w:val="24"/>
        </w:rPr>
        <w:tab/>
      </w:r>
      <w:r>
        <w:rPr>
          <w:rFonts w:ascii="Times New Roman" w:hAnsi="Times New Roman" w:cs="Times New Roman"/>
          <w:sz w:val="24"/>
          <w:szCs w:val="24"/>
        </w:rPr>
        <w:t>stikl</w:t>
      </w:r>
      <w:r>
        <w:rPr>
          <w:rFonts w:ascii="Times New Roman" w:hAnsi="Times New Roman" w:cs="Times New Roman"/>
          <w:sz w:val="24"/>
          <w:szCs w:val="24"/>
        </w:rPr>
        <w:tab/>
      </w:r>
      <w:r w:rsidRPr="00E2107E">
        <w:rPr>
          <w:rFonts w:ascii="Times New Roman" w:hAnsi="Times New Roman" w:cs="Times New Roman"/>
          <w:sz w:val="24"/>
          <w:szCs w:val="24"/>
        </w:rPr>
        <w:t>þanei</w:t>
      </w:r>
      <w:r>
        <w:rPr>
          <w:rFonts w:ascii="Times New Roman" w:hAnsi="Times New Roman" w:cs="Times New Roman"/>
          <w:sz w:val="24"/>
          <w:szCs w:val="24"/>
        </w:rPr>
        <w:tab/>
      </w:r>
      <w:r w:rsidR="0044110F">
        <w:rPr>
          <w:rFonts w:ascii="Times New Roman" w:hAnsi="Times New Roman" w:cs="Times New Roman"/>
          <w:sz w:val="24"/>
          <w:szCs w:val="24"/>
        </w:rPr>
        <w:tab/>
      </w:r>
      <w:r w:rsidRPr="00E2107E">
        <w:rPr>
          <w:rFonts w:ascii="Times New Roman" w:hAnsi="Times New Roman" w:cs="Times New Roman"/>
          <w:sz w:val="24"/>
          <w:szCs w:val="24"/>
        </w:rPr>
        <w:t>ik</w:t>
      </w:r>
      <w:r>
        <w:rPr>
          <w:rFonts w:ascii="Times New Roman" w:hAnsi="Times New Roman" w:cs="Times New Roman"/>
          <w:sz w:val="24"/>
          <w:szCs w:val="24"/>
        </w:rPr>
        <w:tab/>
      </w:r>
      <w:r w:rsidRPr="00E2107E">
        <w:rPr>
          <w:rFonts w:ascii="Times New Roman" w:hAnsi="Times New Roman" w:cs="Times New Roman"/>
          <w:sz w:val="24"/>
          <w:szCs w:val="24"/>
        </w:rPr>
        <w:t xml:space="preserve">driggka </w:t>
      </w:r>
      <w:r>
        <w:rPr>
          <w:rFonts w:ascii="Times New Roman" w:hAnsi="Times New Roman" w:cs="Times New Roman"/>
          <w:sz w:val="24"/>
          <w:szCs w:val="24"/>
        </w:rPr>
        <w:t>[</w:t>
      </w:r>
      <w:r w:rsidRPr="00E2107E">
        <w:rPr>
          <w:rFonts w:ascii="Times New Roman" w:hAnsi="Times New Roman" w:cs="Times New Roman"/>
          <w:sz w:val="24"/>
          <w:szCs w:val="24"/>
        </w:rPr>
        <w:t>...</w:t>
      </w:r>
      <w:r>
        <w:rPr>
          <w:rFonts w:ascii="Times New Roman" w:hAnsi="Times New Roman" w:cs="Times New Roman"/>
          <w:sz w:val="24"/>
          <w:szCs w:val="24"/>
        </w:rPr>
        <w:t>]</w:t>
      </w:r>
      <w:r w:rsidRPr="00E2107E">
        <w:rPr>
          <w:rFonts w:ascii="Times New Roman" w:hAnsi="Times New Roman" w:cs="Times New Roman"/>
          <w:sz w:val="24"/>
          <w:szCs w:val="24"/>
        </w:rPr>
        <w:t xml:space="preserve"> ?</w:t>
      </w:r>
    </w:p>
    <w:p w:rsidR="00E2107E" w:rsidRDefault="00E2107E" w:rsidP="0044110F">
      <w:pPr>
        <w:pStyle w:val="Odlomakpopisa"/>
        <w:spacing w:line="360" w:lineRule="auto"/>
        <w:ind w:left="1416"/>
        <w:jc w:val="both"/>
        <w:rPr>
          <w:rFonts w:ascii="Times New Roman" w:hAnsi="Times New Roman" w:cs="Times New Roman"/>
          <w:sz w:val="18"/>
          <w:szCs w:val="18"/>
        </w:rPr>
      </w:pPr>
      <w:r w:rsidRPr="0044110F">
        <w:rPr>
          <w:rFonts w:ascii="Times New Roman" w:hAnsi="Times New Roman" w:cs="Times New Roman"/>
          <w:b/>
          <w:sz w:val="18"/>
          <w:szCs w:val="18"/>
        </w:rPr>
        <w:t>moći</w:t>
      </w:r>
      <w:r w:rsidR="00EF4C14">
        <w:rPr>
          <w:rFonts w:ascii="Times New Roman" w:hAnsi="Times New Roman" w:cs="Times New Roman"/>
          <w:b/>
          <w:sz w:val="18"/>
          <w:szCs w:val="18"/>
        </w:rPr>
        <w:t>.</w:t>
      </w:r>
      <w:r w:rsidRPr="0044110F">
        <w:rPr>
          <w:rFonts w:ascii="Times New Roman" w:hAnsi="Times New Roman" w:cs="Times New Roman"/>
          <w:b/>
          <w:sz w:val="18"/>
          <w:szCs w:val="18"/>
        </w:rPr>
        <w:t>PRES</w:t>
      </w:r>
      <w:r w:rsidR="00EF4C14">
        <w:rPr>
          <w:rFonts w:ascii="Times New Roman" w:hAnsi="Times New Roman" w:cs="Times New Roman"/>
          <w:b/>
          <w:sz w:val="18"/>
          <w:szCs w:val="18"/>
        </w:rPr>
        <w:t>.</w:t>
      </w:r>
      <w:r w:rsidRPr="0044110F">
        <w:rPr>
          <w:rFonts w:ascii="Times New Roman" w:hAnsi="Times New Roman" w:cs="Times New Roman"/>
          <w:b/>
          <w:sz w:val="18"/>
          <w:szCs w:val="18"/>
        </w:rPr>
        <w:t>2PL</w:t>
      </w:r>
      <w:r w:rsidR="0044110F" w:rsidRPr="0044110F">
        <w:rPr>
          <w:rFonts w:ascii="Times New Roman" w:hAnsi="Times New Roman" w:cs="Times New Roman"/>
          <w:b/>
          <w:sz w:val="18"/>
          <w:szCs w:val="18"/>
        </w:rPr>
        <w:t>=Q</w:t>
      </w:r>
      <w:r w:rsidR="0044110F">
        <w:rPr>
          <w:rFonts w:ascii="Times New Roman" w:hAnsi="Times New Roman" w:cs="Times New Roman"/>
          <w:sz w:val="18"/>
          <w:szCs w:val="18"/>
        </w:rPr>
        <w:t xml:space="preserve"> </w:t>
      </w:r>
      <w:r w:rsidRPr="0044110F">
        <w:rPr>
          <w:rFonts w:ascii="Times New Roman" w:hAnsi="Times New Roman" w:cs="Times New Roman"/>
          <w:sz w:val="18"/>
          <w:szCs w:val="18"/>
        </w:rPr>
        <w:t>piti</w:t>
      </w:r>
      <w:r w:rsidR="00EF4C14">
        <w:rPr>
          <w:rFonts w:ascii="Times New Roman" w:hAnsi="Times New Roman" w:cs="Times New Roman"/>
          <w:sz w:val="18"/>
          <w:szCs w:val="18"/>
        </w:rPr>
        <w:t>.</w:t>
      </w:r>
      <w:r w:rsidRPr="0044110F">
        <w:rPr>
          <w:rFonts w:ascii="Times New Roman" w:hAnsi="Times New Roman" w:cs="Times New Roman"/>
          <w:sz w:val="18"/>
          <w:szCs w:val="18"/>
        </w:rPr>
        <w:t>INF</w:t>
      </w:r>
      <w:r w:rsidR="0044110F">
        <w:rPr>
          <w:rFonts w:ascii="Times New Roman" w:hAnsi="Times New Roman" w:cs="Times New Roman"/>
          <w:sz w:val="18"/>
          <w:szCs w:val="18"/>
        </w:rPr>
        <w:tab/>
      </w:r>
      <w:r w:rsidR="0044110F" w:rsidRPr="0044110F">
        <w:rPr>
          <w:rFonts w:ascii="Times New Roman" w:hAnsi="Times New Roman" w:cs="Times New Roman"/>
          <w:sz w:val="18"/>
          <w:szCs w:val="18"/>
        </w:rPr>
        <w:t>čaša[ACC.SG]</w:t>
      </w:r>
      <w:r w:rsidR="0044110F" w:rsidRPr="0044110F">
        <w:rPr>
          <w:rFonts w:ascii="Times New Roman" w:hAnsi="Times New Roman" w:cs="Times New Roman"/>
          <w:sz w:val="18"/>
          <w:szCs w:val="18"/>
        </w:rPr>
        <w:tab/>
        <w:t>REL</w:t>
      </w:r>
      <w:r w:rsidR="00EF4C14">
        <w:rPr>
          <w:rFonts w:ascii="Times New Roman" w:hAnsi="Times New Roman" w:cs="Times New Roman"/>
          <w:sz w:val="18"/>
          <w:szCs w:val="18"/>
        </w:rPr>
        <w:t>.</w:t>
      </w:r>
      <w:r w:rsidR="0044110F" w:rsidRPr="0044110F">
        <w:rPr>
          <w:rFonts w:ascii="Times New Roman" w:hAnsi="Times New Roman" w:cs="Times New Roman"/>
          <w:sz w:val="18"/>
          <w:szCs w:val="18"/>
        </w:rPr>
        <w:t>ACC</w:t>
      </w:r>
      <w:r w:rsidR="00EF4C14">
        <w:rPr>
          <w:rFonts w:ascii="Times New Roman" w:hAnsi="Times New Roman" w:cs="Times New Roman"/>
          <w:sz w:val="18"/>
          <w:szCs w:val="18"/>
        </w:rPr>
        <w:t>.</w:t>
      </w:r>
      <w:r w:rsidR="0044110F" w:rsidRPr="0044110F">
        <w:rPr>
          <w:rFonts w:ascii="Times New Roman" w:hAnsi="Times New Roman" w:cs="Times New Roman"/>
          <w:sz w:val="18"/>
          <w:szCs w:val="18"/>
        </w:rPr>
        <w:t>SG</w:t>
      </w:r>
      <w:r w:rsidR="00EF4C14">
        <w:rPr>
          <w:rFonts w:ascii="Times New Roman" w:hAnsi="Times New Roman" w:cs="Times New Roman"/>
          <w:sz w:val="18"/>
          <w:szCs w:val="18"/>
        </w:rPr>
        <w:tab/>
        <w:t>1SG</w:t>
      </w:r>
      <w:r w:rsidR="00EF4C14">
        <w:rPr>
          <w:rFonts w:ascii="Times New Roman" w:hAnsi="Times New Roman" w:cs="Times New Roman"/>
          <w:sz w:val="18"/>
          <w:szCs w:val="18"/>
        </w:rPr>
        <w:tab/>
        <w:t>piti.</w:t>
      </w:r>
      <w:r w:rsidR="0044110F">
        <w:rPr>
          <w:rFonts w:ascii="Times New Roman" w:hAnsi="Times New Roman" w:cs="Times New Roman"/>
          <w:sz w:val="18"/>
          <w:szCs w:val="18"/>
        </w:rPr>
        <w:t>PRES</w:t>
      </w:r>
      <w:r w:rsidR="00EF4C14">
        <w:rPr>
          <w:rFonts w:ascii="Times New Roman" w:hAnsi="Times New Roman" w:cs="Times New Roman"/>
          <w:sz w:val="18"/>
          <w:szCs w:val="18"/>
        </w:rPr>
        <w:t>.</w:t>
      </w:r>
      <w:r w:rsidR="0044110F">
        <w:rPr>
          <w:rFonts w:ascii="Times New Roman" w:hAnsi="Times New Roman" w:cs="Times New Roman"/>
          <w:sz w:val="18"/>
          <w:szCs w:val="18"/>
        </w:rPr>
        <w:t>1SG</w:t>
      </w:r>
    </w:p>
    <w:p w:rsidR="00FF29F5" w:rsidRDefault="00FF29F5" w:rsidP="00B31318">
      <w:pPr>
        <w:pStyle w:val="Odlomakpopisa"/>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„Možete li piti čašu koju ja pijem?“</w:t>
      </w:r>
      <w:r>
        <w:rPr>
          <w:rFonts w:ascii="Times New Roman" w:hAnsi="Times New Roman" w:cs="Times New Roman"/>
          <w:sz w:val="24"/>
          <w:szCs w:val="24"/>
        </w:rPr>
        <w:tab/>
        <w:t>(Mk 10:38 prema Eythorsson 1995: 104)</w:t>
      </w:r>
    </w:p>
    <w:p w:rsidR="00B31318" w:rsidRDefault="008D0C3F" w:rsidP="00B31318">
      <w:pPr>
        <w:pStyle w:val="Odlomakpopisa"/>
        <w:spacing w:line="360" w:lineRule="auto"/>
        <w:ind w:left="0"/>
        <w:jc w:val="both"/>
        <w:rPr>
          <w:rFonts w:ascii="Times New Roman" w:hAnsi="Times New Roman" w:cs="Times New Roman"/>
          <w:sz w:val="24"/>
          <w:szCs w:val="24"/>
        </w:rPr>
      </w:pPr>
      <w:r>
        <w:rPr>
          <w:rFonts w:ascii="Times New Roman" w:hAnsi="Times New Roman" w:cs="Times New Roman"/>
          <w:sz w:val="24"/>
          <w:szCs w:val="24"/>
        </w:rPr>
        <w:t>Iz primjerā</w:t>
      </w:r>
      <w:r w:rsidR="00B31318">
        <w:rPr>
          <w:rFonts w:ascii="Times New Roman" w:hAnsi="Times New Roman" w:cs="Times New Roman"/>
          <w:sz w:val="24"/>
          <w:szCs w:val="24"/>
        </w:rPr>
        <w:t xml:space="preserve"> koje autor navodi ne proizlazi nužno da</w:t>
      </w:r>
      <w:r>
        <w:rPr>
          <w:rFonts w:ascii="Times New Roman" w:hAnsi="Times New Roman" w:cs="Times New Roman"/>
          <w:sz w:val="24"/>
          <w:szCs w:val="24"/>
        </w:rPr>
        <w:t xml:space="preserve"> je glagol na prvome mjestu isključivo zbog upitnosti, a referente gramatike poput Binnig (1999: 118) i Braune (2004: 178) </w:t>
      </w:r>
      <w:r w:rsidR="00A44C51">
        <w:rPr>
          <w:rFonts w:ascii="Times New Roman" w:hAnsi="Times New Roman" w:cs="Times New Roman"/>
          <w:sz w:val="24"/>
          <w:szCs w:val="24"/>
        </w:rPr>
        <w:t xml:space="preserve">ne obrađuju red riječi u polarnim pitanjima, navodeći samo da upitna čestica </w:t>
      </w:r>
      <w:r w:rsidR="00A44C51" w:rsidRPr="00A44C51">
        <w:rPr>
          <w:rFonts w:ascii="Times New Roman" w:hAnsi="Times New Roman" w:cs="Times New Roman"/>
          <w:i/>
          <w:sz w:val="24"/>
          <w:szCs w:val="24"/>
        </w:rPr>
        <w:t>u</w:t>
      </w:r>
      <w:r w:rsidR="00A44C51">
        <w:rPr>
          <w:rFonts w:ascii="Times New Roman" w:hAnsi="Times New Roman" w:cs="Times New Roman"/>
          <w:sz w:val="24"/>
          <w:szCs w:val="24"/>
        </w:rPr>
        <w:t xml:space="preserve"> u takvim rečenicama stoji nakon prve riječi. Međutim, Eythorsson (1995: 105) ipak smatra da se može zaključiti kako je kod izravnih polarnih pitanja u pravilu dolazilo do pomicanja glagola, pogotovo zato što se čini da je to nužno u zavisnim upitnim rečenicama, po čemu se gotski razlikuje od suvremenih </w:t>
      </w:r>
      <w:r w:rsidR="00A44C51">
        <w:rPr>
          <w:rFonts w:ascii="Times New Roman" w:hAnsi="Times New Roman" w:cs="Times New Roman"/>
          <w:sz w:val="24"/>
          <w:szCs w:val="24"/>
        </w:rPr>
        <w:lastRenderedPageBreak/>
        <w:t>germanskih jezika.</w:t>
      </w:r>
      <w:r w:rsidR="00BE7D6A">
        <w:rPr>
          <w:rFonts w:ascii="Times New Roman" w:hAnsi="Times New Roman" w:cs="Times New Roman"/>
          <w:sz w:val="24"/>
          <w:szCs w:val="24"/>
        </w:rPr>
        <w:t xml:space="preserve"> Autor navodi i primjere polarnih pitanja koji su izuzeci po tome što u njima na prvome mjestu nije glagol, nego neki topikalizirani konstituent. </w:t>
      </w:r>
      <w:r w:rsidR="00F249B9">
        <w:rPr>
          <w:rFonts w:ascii="Times New Roman" w:hAnsi="Times New Roman" w:cs="Times New Roman"/>
          <w:sz w:val="24"/>
          <w:szCs w:val="24"/>
        </w:rPr>
        <w:t>S obzirom na to da je gotski posvjedočen gotovo isključivo u prijevodu Novoga zavjeta, Eythorson p</w:t>
      </w:r>
      <w:r w:rsidR="00BE7D6A">
        <w:rPr>
          <w:rFonts w:ascii="Times New Roman" w:hAnsi="Times New Roman" w:cs="Times New Roman"/>
          <w:sz w:val="24"/>
          <w:szCs w:val="24"/>
        </w:rPr>
        <w:t xml:space="preserve">okazuje da red riječi u takvim primjerima </w:t>
      </w:r>
      <w:r w:rsidR="005D5733">
        <w:rPr>
          <w:rFonts w:ascii="Times New Roman" w:hAnsi="Times New Roman" w:cs="Times New Roman"/>
          <w:sz w:val="24"/>
          <w:szCs w:val="24"/>
        </w:rPr>
        <w:t>vjerno slijedi grčki izvornik, te ih pripisuje utjecaju izvornoga jezika.</w:t>
      </w:r>
    </w:p>
    <w:p w:rsidR="00F249B9" w:rsidRDefault="00F249B9" w:rsidP="00430B2C">
      <w:pPr>
        <w:pStyle w:val="Naslov3TimesNewRoman"/>
        <w:numPr>
          <w:ilvl w:val="2"/>
          <w:numId w:val="7"/>
        </w:numPr>
        <w:ind w:left="1985" w:hanging="851"/>
      </w:pPr>
      <w:bookmarkStart w:id="16" w:name="_Toc513155329"/>
      <w:r w:rsidRPr="00F249B9">
        <w:t>Staronordijski</w:t>
      </w:r>
      <w:bookmarkEnd w:id="16"/>
    </w:p>
    <w:p w:rsidR="004320F9" w:rsidRDefault="004320F9" w:rsidP="004320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staronordijskom je glavni način postavljanja polarnoga pitanja samo premještanje finitnoga glagola na prvo mjesto u rečenici (Faarlund 2004: </w:t>
      </w:r>
      <w:r w:rsidR="008223F0">
        <w:rPr>
          <w:rFonts w:ascii="Times New Roman" w:hAnsi="Times New Roman" w:cs="Times New Roman"/>
          <w:sz w:val="24"/>
          <w:szCs w:val="24"/>
        </w:rPr>
        <w:t>226</w:t>
      </w:r>
      <w:r>
        <w:rPr>
          <w:rFonts w:ascii="Times New Roman" w:hAnsi="Times New Roman" w:cs="Times New Roman"/>
          <w:sz w:val="24"/>
          <w:szCs w:val="24"/>
        </w:rPr>
        <w:t>).</w:t>
      </w:r>
    </w:p>
    <w:p w:rsidR="006C488F" w:rsidRDefault="004320F9" w:rsidP="00536411">
      <w:pPr>
        <w:pStyle w:val="Odlomakpopisa"/>
        <w:keepNext/>
        <w:numPr>
          <w:ilvl w:val="0"/>
          <w:numId w:val="2"/>
        </w:numPr>
        <w:spacing w:line="360" w:lineRule="auto"/>
        <w:ind w:hanging="11"/>
        <w:jc w:val="both"/>
        <w:rPr>
          <w:rFonts w:ascii="Times New Roman" w:hAnsi="Times New Roman" w:cs="Times New Roman"/>
          <w:sz w:val="20"/>
          <w:szCs w:val="20"/>
        </w:rPr>
      </w:pPr>
      <w:r w:rsidRPr="006C488F">
        <w:rPr>
          <w:rFonts w:ascii="Times New Roman" w:hAnsi="Times New Roman" w:cs="Times New Roman"/>
          <w:sz w:val="24"/>
          <w:szCs w:val="24"/>
        </w:rPr>
        <w:t>ok</w:t>
      </w:r>
      <w:r w:rsidR="006C488F" w:rsidRPr="006C488F">
        <w:rPr>
          <w:rFonts w:ascii="Times New Roman" w:hAnsi="Times New Roman" w:cs="Times New Roman"/>
          <w:sz w:val="24"/>
          <w:szCs w:val="24"/>
        </w:rPr>
        <w:tab/>
      </w:r>
      <w:r w:rsidRPr="006C488F">
        <w:rPr>
          <w:rFonts w:ascii="Times New Roman" w:hAnsi="Times New Roman" w:cs="Times New Roman"/>
          <w:b/>
          <w:sz w:val="24"/>
          <w:szCs w:val="24"/>
        </w:rPr>
        <w:t>gekk</w:t>
      </w:r>
      <w:r w:rsidRPr="006C488F">
        <w:rPr>
          <w:rFonts w:ascii="Times New Roman" w:hAnsi="Times New Roman" w:cs="Times New Roman"/>
          <w:sz w:val="24"/>
          <w:szCs w:val="24"/>
        </w:rPr>
        <w:tab/>
      </w:r>
      <w:r w:rsidR="006C488F" w:rsidRPr="006C488F">
        <w:rPr>
          <w:rFonts w:ascii="Times New Roman" w:hAnsi="Times New Roman" w:cs="Times New Roman"/>
          <w:sz w:val="24"/>
          <w:szCs w:val="24"/>
        </w:rPr>
        <w:tab/>
      </w:r>
      <w:r w:rsidRPr="006C488F">
        <w:rPr>
          <w:rFonts w:ascii="Times New Roman" w:hAnsi="Times New Roman" w:cs="Times New Roman"/>
          <w:sz w:val="24"/>
          <w:szCs w:val="24"/>
        </w:rPr>
        <w:t>þú</w:t>
      </w:r>
      <w:r w:rsidRPr="006C488F">
        <w:rPr>
          <w:rFonts w:ascii="Times New Roman" w:hAnsi="Times New Roman" w:cs="Times New Roman"/>
          <w:sz w:val="24"/>
          <w:szCs w:val="24"/>
        </w:rPr>
        <w:tab/>
      </w:r>
      <w:r w:rsidR="00E07F6C">
        <w:rPr>
          <w:rFonts w:ascii="Times New Roman" w:hAnsi="Times New Roman" w:cs="Times New Roman"/>
          <w:sz w:val="24"/>
          <w:szCs w:val="24"/>
        </w:rPr>
        <w:tab/>
      </w:r>
      <w:r w:rsidRPr="006C488F">
        <w:rPr>
          <w:rFonts w:ascii="Times New Roman" w:hAnsi="Times New Roman" w:cs="Times New Roman"/>
          <w:sz w:val="24"/>
          <w:szCs w:val="24"/>
        </w:rPr>
        <w:t>þó</w:t>
      </w:r>
      <w:r w:rsidRPr="006C488F">
        <w:rPr>
          <w:rFonts w:ascii="Times New Roman" w:hAnsi="Times New Roman" w:cs="Times New Roman"/>
          <w:sz w:val="24"/>
          <w:szCs w:val="24"/>
        </w:rPr>
        <w:tab/>
        <w:t>ekki</w:t>
      </w:r>
      <w:r w:rsidRPr="006C488F">
        <w:rPr>
          <w:rFonts w:ascii="Times New Roman" w:hAnsi="Times New Roman" w:cs="Times New Roman"/>
          <w:sz w:val="24"/>
          <w:szCs w:val="24"/>
        </w:rPr>
        <w:tab/>
        <w:t>haltr?</w:t>
      </w:r>
      <w:r w:rsidR="006C488F">
        <w:rPr>
          <w:rFonts w:ascii="Times New Roman" w:hAnsi="Times New Roman" w:cs="Times New Roman"/>
          <w:sz w:val="24"/>
          <w:szCs w:val="24"/>
        </w:rPr>
        <w:br/>
      </w:r>
      <w:r w:rsidRPr="006C488F">
        <w:rPr>
          <w:rFonts w:ascii="Times New Roman" w:hAnsi="Times New Roman" w:cs="Times New Roman"/>
          <w:sz w:val="24"/>
          <w:szCs w:val="24"/>
        </w:rPr>
        <w:tab/>
      </w:r>
      <w:r w:rsidRPr="006C488F">
        <w:rPr>
          <w:rFonts w:ascii="Times New Roman" w:hAnsi="Times New Roman" w:cs="Times New Roman"/>
          <w:sz w:val="20"/>
          <w:szCs w:val="20"/>
        </w:rPr>
        <w:t>i</w:t>
      </w:r>
      <w:r w:rsidR="006C488F" w:rsidRPr="006C488F">
        <w:rPr>
          <w:rFonts w:ascii="Times New Roman" w:hAnsi="Times New Roman" w:cs="Times New Roman"/>
          <w:sz w:val="20"/>
          <w:szCs w:val="20"/>
        </w:rPr>
        <w:tab/>
      </w:r>
      <w:r w:rsidR="00EF4C14">
        <w:rPr>
          <w:rFonts w:ascii="Times New Roman" w:hAnsi="Times New Roman" w:cs="Times New Roman"/>
          <w:b/>
          <w:sz w:val="20"/>
          <w:szCs w:val="20"/>
        </w:rPr>
        <w:t>ići.</w:t>
      </w:r>
      <w:r w:rsidR="006C488F" w:rsidRPr="006C488F">
        <w:rPr>
          <w:rFonts w:ascii="Times New Roman" w:hAnsi="Times New Roman" w:cs="Times New Roman"/>
          <w:b/>
          <w:sz w:val="20"/>
          <w:szCs w:val="20"/>
        </w:rPr>
        <w:t>PST</w:t>
      </w:r>
      <w:r w:rsidR="00EF4C14">
        <w:rPr>
          <w:rFonts w:ascii="Times New Roman" w:hAnsi="Times New Roman" w:cs="Times New Roman"/>
          <w:b/>
          <w:sz w:val="20"/>
          <w:szCs w:val="20"/>
        </w:rPr>
        <w:t>.</w:t>
      </w:r>
      <w:r w:rsidR="006C488F" w:rsidRPr="006C488F">
        <w:rPr>
          <w:rFonts w:ascii="Times New Roman" w:hAnsi="Times New Roman" w:cs="Times New Roman"/>
          <w:b/>
          <w:sz w:val="20"/>
          <w:szCs w:val="20"/>
        </w:rPr>
        <w:t>2SG</w:t>
      </w:r>
      <w:r w:rsidR="006C488F" w:rsidRPr="006C488F">
        <w:rPr>
          <w:rFonts w:ascii="Times New Roman" w:hAnsi="Times New Roman" w:cs="Times New Roman"/>
          <w:sz w:val="20"/>
          <w:szCs w:val="20"/>
        </w:rPr>
        <w:tab/>
        <w:t>2SG</w:t>
      </w:r>
      <w:r w:rsidR="00EF4C14">
        <w:rPr>
          <w:rFonts w:ascii="Times New Roman" w:hAnsi="Times New Roman" w:cs="Times New Roman"/>
          <w:sz w:val="20"/>
          <w:szCs w:val="20"/>
        </w:rPr>
        <w:t>.</w:t>
      </w:r>
      <w:r w:rsidR="00E07F6C">
        <w:rPr>
          <w:rFonts w:ascii="Times New Roman" w:hAnsi="Times New Roman" w:cs="Times New Roman"/>
          <w:sz w:val="20"/>
          <w:szCs w:val="20"/>
        </w:rPr>
        <w:t>NOM</w:t>
      </w:r>
      <w:r w:rsidRPr="006C488F">
        <w:rPr>
          <w:rFonts w:ascii="Times New Roman" w:hAnsi="Times New Roman" w:cs="Times New Roman"/>
          <w:sz w:val="20"/>
          <w:szCs w:val="20"/>
        </w:rPr>
        <w:t xml:space="preserve"> </w:t>
      </w:r>
      <w:r w:rsidRPr="006C488F">
        <w:rPr>
          <w:rFonts w:ascii="Times New Roman" w:hAnsi="Times New Roman" w:cs="Times New Roman"/>
          <w:sz w:val="20"/>
          <w:szCs w:val="20"/>
        </w:rPr>
        <w:tab/>
      </w:r>
      <w:r w:rsidR="006C488F" w:rsidRPr="006C488F">
        <w:rPr>
          <w:rFonts w:ascii="Times New Roman" w:hAnsi="Times New Roman" w:cs="Times New Roman"/>
          <w:sz w:val="20"/>
          <w:szCs w:val="20"/>
        </w:rPr>
        <w:t>pak</w:t>
      </w:r>
      <w:r w:rsidR="006C488F" w:rsidRPr="006C488F">
        <w:rPr>
          <w:rFonts w:ascii="Times New Roman" w:hAnsi="Times New Roman" w:cs="Times New Roman"/>
          <w:sz w:val="20"/>
          <w:szCs w:val="20"/>
        </w:rPr>
        <w:tab/>
        <w:t>NEG</w:t>
      </w:r>
      <w:r w:rsidR="006C488F" w:rsidRPr="006C488F">
        <w:rPr>
          <w:rFonts w:ascii="Times New Roman" w:hAnsi="Times New Roman" w:cs="Times New Roman"/>
          <w:sz w:val="20"/>
          <w:szCs w:val="20"/>
        </w:rPr>
        <w:tab/>
        <w:t>šepav</w:t>
      </w:r>
      <w:r w:rsidR="00EF4C14">
        <w:rPr>
          <w:rFonts w:ascii="Times New Roman" w:hAnsi="Times New Roman" w:cs="Times New Roman"/>
          <w:sz w:val="20"/>
          <w:szCs w:val="20"/>
        </w:rPr>
        <w:t>.</w:t>
      </w:r>
      <w:r w:rsidR="005939CE">
        <w:rPr>
          <w:rFonts w:ascii="Times New Roman" w:hAnsi="Times New Roman" w:cs="Times New Roman"/>
          <w:sz w:val="20"/>
          <w:szCs w:val="20"/>
        </w:rPr>
        <w:t>M</w:t>
      </w:r>
      <w:r w:rsidR="00EF4C14">
        <w:rPr>
          <w:rFonts w:ascii="Times New Roman" w:hAnsi="Times New Roman" w:cs="Times New Roman"/>
          <w:sz w:val="20"/>
          <w:szCs w:val="20"/>
        </w:rPr>
        <w:t>.</w:t>
      </w:r>
      <w:r w:rsidR="006C488F" w:rsidRPr="006C488F">
        <w:rPr>
          <w:rFonts w:ascii="Times New Roman" w:hAnsi="Times New Roman" w:cs="Times New Roman"/>
          <w:sz w:val="20"/>
          <w:szCs w:val="20"/>
        </w:rPr>
        <w:t>N</w:t>
      </w:r>
      <w:r w:rsidR="00486AE6">
        <w:rPr>
          <w:rFonts w:ascii="Times New Roman" w:hAnsi="Times New Roman" w:cs="Times New Roman"/>
          <w:sz w:val="20"/>
          <w:szCs w:val="20"/>
        </w:rPr>
        <w:t>OM</w:t>
      </w:r>
      <w:r w:rsidR="00EF4C14">
        <w:rPr>
          <w:rFonts w:ascii="Times New Roman" w:hAnsi="Times New Roman" w:cs="Times New Roman"/>
          <w:sz w:val="20"/>
          <w:szCs w:val="20"/>
        </w:rPr>
        <w:t>.</w:t>
      </w:r>
      <w:r w:rsidR="006C488F" w:rsidRPr="006C488F">
        <w:rPr>
          <w:rFonts w:ascii="Times New Roman" w:hAnsi="Times New Roman" w:cs="Times New Roman"/>
          <w:sz w:val="20"/>
          <w:szCs w:val="20"/>
        </w:rPr>
        <w:t>SG</w:t>
      </w:r>
    </w:p>
    <w:p w:rsidR="006C488F" w:rsidRDefault="006C488F" w:rsidP="006C488F">
      <w:pPr>
        <w:pStyle w:val="Odlomakpopisa"/>
        <w:keepNext/>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Pr="006C488F">
        <w:rPr>
          <w:rFonts w:ascii="Times New Roman" w:hAnsi="Times New Roman" w:cs="Times New Roman"/>
          <w:sz w:val="24"/>
          <w:szCs w:val="24"/>
        </w:rPr>
        <w:t>„A nisi</w:t>
      </w:r>
      <w:r w:rsidR="00486AE6">
        <w:rPr>
          <w:rFonts w:ascii="Times New Roman" w:hAnsi="Times New Roman" w:cs="Times New Roman"/>
          <w:sz w:val="24"/>
          <w:szCs w:val="24"/>
        </w:rPr>
        <w:t xml:space="preserve"> li</w:t>
      </w:r>
      <w:r w:rsidRPr="006C488F">
        <w:rPr>
          <w:rFonts w:ascii="Times New Roman" w:hAnsi="Times New Roman" w:cs="Times New Roman"/>
          <w:sz w:val="24"/>
          <w:szCs w:val="24"/>
        </w:rPr>
        <w:t xml:space="preserve"> šepao?“</w:t>
      </w:r>
      <w:r>
        <w:rPr>
          <w:rFonts w:ascii="Times New Roman" w:hAnsi="Times New Roman" w:cs="Times New Roman"/>
          <w:sz w:val="24"/>
          <w:szCs w:val="24"/>
        </w:rPr>
        <w:tab/>
      </w:r>
      <w:r w:rsidR="004D5C61">
        <w:rPr>
          <w:rFonts w:ascii="Times New Roman" w:hAnsi="Times New Roman" w:cs="Times New Roman"/>
          <w:sz w:val="24"/>
          <w:szCs w:val="24"/>
        </w:rPr>
        <w:tab/>
      </w:r>
      <w:r w:rsidR="004D5C61">
        <w:rPr>
          <w:rFonts w:ascii="Times New Roman" w:hAnsi="Times New Roman" w:cs="Times New Roman"/>
          <w:sz w:val="24"/>
          <w:szCs w:val="24"/>
        </w:rPr>
        <w:tab/>
      </w:r>
      <w:r w:rsidR="004D5C61">
        <w:rPr>
          <w:rFonts w:ascii="Times New Roman" w:hAnsi="Times New Roman" w:cs="Times New Roman"/>
          <w:sz w:val="24"/>
          <w:szCs w:val="24"/>
        </w:rPr>
        <w:tab/>
      </w:r>
      <w:r w:rsidR="004D5C61">
        <w:rPr>
          <w:rFonts w:ascii="Times New Roman" w:hAnsi="Times New Roman" w:cs="Times New Roman"/>
          <w:sz w:val="24"/>
          <w:szCs w:val="24"/>
        </w:rPr>
        <w:tab/>
      </w:r>
      <w:r>
        <w:rPr>
          <w:rFonts w:ascii="Times New Roman" w:hAnsi="Times New Roman" w:cs="Times New Roman"/>
          <w:sz w:val="24"/>
          <w:szCs w:val="24"/>
        </w:rPr>
        <w:t xml:space="preserve">(Faarlund 2004: </w:t>
      </w:r>
      <w:r w:rsidR="008223F0">
        <w:rPr>
          <w:rFonts w:ascii="Times New Roman" w:hAnsi="Times New Roman" w:cs="Times New Roman"/>
          <w:sz w:val="24"/>
          <w:szCs w:val="24"/>
        </w:rPr>
        <w:t>226</w:t>
      </w:r>
      <w:r>
        <w:rPr>
          <w:rFonts w:ascii="Times New Roman" w:hAnsi="Times New Roman" w:cs="Times New Roman"/>
          <w:sz w:val="24"/>
          <w:szCs w:val="24"/>
        </w:rPr>
        <w:t>)</w:t>
      </w:r>
    </w:p>
    <w:p w:rsidR="004D5C61" w:rsidRDefault="006002B7" w:rsidP="006C488F">
      <w:pPr>
        <w:keepNext/>
        <w:spacing w:line="360" w:lineRule="auto"/>
        <w:jc w:val="both"/>
        <w:rPr>
          <w:rFonts w:ascii="Times New Roman" w:hAnsi="Times New Roman" w:cs="Times New Roman"/>
          <w:sz w:val="24"/>
          <w:szCs w:val="24"/>
        </w:rPr>
      </w:pPr>
      <w:r>
        <w:rPr>
          <w:rFonts w:ascii="Times New Roman" w:hAnsi="Times New Roman" w:cs="Times New Roman"/>
          <w:sz w:val="24"/>
          <w:szCs w:val="24"/>
        </w:rPr>
        <w:t>Nadalje, riječ</w:t>
      </w:r>
      <w:r w:rsidR="00757159">
        <w:rPr>
          <w:rFonts w:ascii="Times New Roman" w:hAnsi="Times New Roman" w:cs="Times New Roman"/>
          <w:sz w:val="24"/>
          <w:szCs w:val="24"/>
        </w:rPr>
        <w:t xml:space="preserve"> </w:t>
      </w:r>
      <w:r w:rsidR="00757159" w:rsidRPr="00757159">
        <w:rPr>
          <w:rFonts w:ascii="Times New Roman" w:hAnsi="Times New Roman" w:cs="Times New Roman"/>
          <w:i/>
          <w:sz w:val="24"/>
          <w:szCs w:val="24"/>
        </w:rPr>
        <w:t>hvárt</w:t>
      </w:r>
      <w:r w:rsidR="00757159">
        <w:rPr>
          <w:rFonts w:ascii="Times New Roman" w:hAnsi="Times New Roman" w:cs="Times New Roman"/>
          <w:sz w:val="24"/>
          <w:szCs w:val="24"/>
        </w:rPr>
        <w:t>, kojoj je primarna funkcija</w:t>
      </w:r>
      <w:r w:rsidR="008223F0">
        <w:rPr>
          <w:rFonts w:ascii="Times New Roman" w:hAnsi="Times New Roman" w:cs="Times New Roman"/>
          <w:sz w:val="24"/>
          <w:szCs w:val="24"/>
        </w:rPr>
        <w:t xml:space="preserve"> </w:t>
      </w:r>
      <w:r w:rsidR="00757159">
        <w:rPr>
          <w:rFonts w:ascii="Times New Roman" w:hAnsi="Times New Roman" w:cs="Times New Roman"/>
          <w:sz w:val="24"/>
          <w:szCs w:val="24"/>
        </w:rPr>
        <w:t>uvođenje</w:t>
      </w:r>
      <w:r w:rsidR="008223F0">
        <w:rPr>
          <w:rFonts w:ascii="Times New Roman" w:hAnsi="Times New Roman" w:cs="Times New Roman"/>
          <w:sz w:val="24"/>
          <w:szCs w:val="24"/>
        </w:rPr>
        <w:t xml:space="preserve"> zavisnih upitnih rečenica ili</w:t>
      </w:r>
      <w:r w:rsidR="00757159">
        <w:rPr>
          <w:rFonts w:ascii="Times New Roman" w:hAnsi="Times New Roman" w:cs="Times New Roman"/>
          <w:sz w:val="24"/>
          <w:szCs w:val="24"/>
        </w:rPr>
        <w:t xml:space="preserve"> skupa</w:t>
      </w:r>
      <w:r w:rsidR="008223F0">
        <w:rPr>
          <w:rFonts w:ascii="Times New Roman" w:hAnsi="Times New Roman" w:cs="Times New Roman"/>
          <w:sz w:val="24"/>
          <w:szCs w:val="24"/>
        </w:rPr>
        <w:t xml:space="preserve"> izravnih</w:t>
      </w:r>
      <w:r w:rsidR="00757159">
        <w:rPr>
          <w:rFonts w:ascii="Times New Roman" w:hAnsi="Times New Roman" w:cs="Times New Roman"/>
          <w:sz w:val="24"/>
          <w:szCs w:val="24"/>
        </w:rPr>
        <w:t xml:space="preserve"> pitanja u disjunkciji</w:t>
      </w:r>
      <w:r w:rsidR="008223F0">
        <w:rPr>
          <w:rFonts w:ascii="Times New Roman" w:hAnsi="Times New Roman" w:cs="Times New Roman"/>
          <w:sz w:val="24"/>
          <w:szCs w:val="24"/>
        </w:rPr>
        <w:t xml:space="preserve"> (Faarlund 2004: 226</w:t>
      </w:r>
      <w:r w:rsidR="00757159">
        <w:rPr>
          <w:rFonts w:ascii="Times New Roman" w:hAnsi="Times New Roman" w:cs="Times New Roman"/>
          <w:sz w:val="24"/>
          <w:szCs w:val="24"/>
        </w:rPr>
        <w:t>,</w:t>
      </w:r>
      <w:r w:rsidR="008223F0">
        <w:rPr>
          <w:rFonts w:ascii="Times New Roman" w:hAnsi="Times New Roman" w:cs="Times New Roman"/>
          <w:sz w:val="24"/>
          <w:szCs w:val="24"/>
        </w:rPr>
        <w:t xml:space="preserve"> 256),</w:t>
      </w:r>
      <w:r w:rsidR="00757159">
        <w:rPr>
          <w:rFonts w:ascii="Times New Roman" w:hAnsi="Times New Roman" w:cs="Times New Roman"/>
          <w:sz w:val="24"/>
          <w:szCs w:val="24"/>
        </w:rPr>
        <w:t xml:space="preserve"> slijedom sintaktičke ekstenzije može se pojaviti i u jednostavnim upitnim rečenicama te tako sl</w:t>
      </w:r>
      <w:r w:rsidR="008223F0">
        <w:rPr>
          <w:rFonts w:ascii="Times New Roman" w:hAnsi="Times New Roman" w:cs="Times New Roman"/>
          <w:sz w:val="24"/>
          <w:szCs w:val="24"/>
        </w:rPr>
        <w:t>užiti kao obična upitna čestica. Čestica uvijek stoji na početku upitne rečenice, a u izravnom polarnom pitanju odmah nakon nje slijedi finitni glagol:</w:t>
      </w:r>
    </w:p>
    <w:p w:rsidR="00757159" w:rsidRDefault="004D5C61" w:rsidP="004D5C61">
      <w:pPr>
        <w:pStyle w:val="Odlomakpopisa"/>
        <w:keepNext/>
        <w:numPr>
          <w:ilvl w:val="0"/>
          <w:numId w:val="2"/>
        </w:numPr>
        <w:spacing w:line="360" w:lineRule="auto"/>
        <w:ind w:hanging="11"/>
        <w:jc w:val="both"/>
        <w:rPr>
          <w:rFonts w:ascii="Times New Roman" w:hAnsi="Times New Roman" w:cs="Times New Roman"/>
          <w:sz w:val="24"/>
          <w:szCs w:val="24"/>
        </w:rPr>
      </w:pPr>
      <w:r w:rsidRPr="004D5C61">
        <w:rPr>
          <w:rFonts w:ascii="Times New Roman" w:hAnsi="Times New Roman" w:cs="Times New Roman"/>
          <w:b/>
          <w:sz w:val="24"/>
          <w:szCs w:val="24"/>
        </w:rPr>
        <w:t>hvárt</w:t>
      </w:r>
      <w:r>
        <w:rPr>
          <w:rFonts w:ascii="Times New Roman" w:hAnsi="Times New Roman" w:cs="Times New Roman"/>
          <w:sz w:val="24"/>
          <w:szCs w:val="24"/>
        </w:rPr>
        <w:tab/>
      </w:r>
      <w:r w:rsidRPr="004D5C61">
        <w:rPr>
          <w:rFonts w:ascii="Times New Roman" w:hAnsi="Times New Roman" w:cs="Times New Roman"/>
          <w:sz w:val="24"/>
          <w:szCs w:val="24"/>
        </w:rPr>
        <w:t>grætr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5C61">
        <w:rPr>
          <w:rFonts w:ascii="Times New Roman" w:hAnsi="Times New Roman" w:cs="Times New Roman"/>
          <w:sz w:val="24"/>
          <w:szCs w:val="24"/>
        </w:rPr>
        <w:t>þú</w:t>
      </w:r>
      <w:r>
        <w:rPr>
          <w:rFonts w:ascii="Times New Roman" w:hAnsi="Times New Roman" w:cs="Times New Roman"/>
          <w:sz w:val="24"/>
          <w:szCs w:val="24"/>
        </w:rPr>
        <w:tab/>
      </w:r>
      <w:r>
        <w:rPr>
          <w:rFonts w:ascii="Times New Roman" w:hAnsi="Times New Roman" w:cs="Times New Roman"/>
          <w:sz w:val="24"/>
          <w:szCs w:val="24"/>
        </w:rPr>
        <w:tab/>
      </w:r>
      <w:r w:rsidRPr="004D5C61">
        <w:rPr>
          <w:rFonts w:ascii="Times New Roman" w:hAnsi="Times New Roman" w:cs="Times New Roman"/>
          <w:sz w:val="24"/>
          <w:szCs w:val="24"/>
        </w:rPr>
        <w:t>nú,</w:t>
      </w:r>
      <w:r>
        <w:rPr>
          <w:rFonts w:ascii="Times New Roman" w:hAnsi="Times New Roman" w:cs="Times New Roman"/>
          <w:sz w:val="24"/>
          <w:szCs w:val="24"/>
        </w:rPr>
        <w:tab/>
      </w:r>
      <w:r w:rsidRPr="004D5C61">
        <w:rPr>
          <w:rFonts w:ascii="Times New Roman" w:hAnsi="Times New Roman" w:cs="Times New Roman"/>
          <w:sz w:val="24"/>
          <w:szCs w:val="24"/>
        </w:rPr>
        <w:t>Skarpheðinn?</w:t>
      </w:r>
    </w:p>
    <w:p w:rsidR="004D5C61" w:rsidRDefault="004D5C61" w:rsidP="004D5C61">
      <w:pPr>
        <w:pStyle w:val="Odlomakpopisa"/>
        <w:keepNext/>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Pr="004D5C61">
        <w:rPr>
          <w:rFonts w:ascii="Times New Roman" w:hAnsi="Times New Roman" w:cs="Times New Roman"/>
          <w:b/>
          <w:sz w:val="20"/>
          <w:szCs w:val="20"/>
        </w:rPr>
        <w:t>Q</w:t>
      </w:r>
      <w:r w:rsidRPr="004D5C61">
        <w:rPr>
          <w:rFonts w:ascii="Times New Roman" w:hAnsi="Times New Roman" w:cs="Times New Roman"/>
          <w:sz w:val="20"/>
          <w:szCs w:val="20"/>
        </w:rPr>
        <w:tab/>
        <w:t>plakati</w:t>
      </w:r>
      <w:r w:rsidR="00EF4C14">
        <w:rPr>
          <w:rFonts w:ascii="Times New Roman" w:hAnsi="Times New Roman" w:cs="Times New Roman"/>
          <w:sz w:val="20"/>
          <w:szCs w:val="20"/>
        </w:rPr>
        <w:t>.</w:t>
      </w:r>
      <w:r w:rsidRPr="004D5C61">
        <w:rPr>
          <w:rFonts w:ascii="Times New Roman" w:hAnsi="Times New Roman" w:cs="Times New Roman"/>
          <w:sz w:val="20"/>
          <w:szCs w:val="20"/>
        </w:rPr>
        <w:t>PRES</w:t>
      </w:r>
      <w:r w:rsidR="00EF4C14">
        <w:rPr>
          <w:rFonts w:ascii="Times New Roman" w:hAnsi="Times New Roman" w:cs="Times New Roman"/>
          <w:sz w:val="20"/>
          <w:szCs w:val="20"/>
        </w:rPr>
        <w:t>.</w:t>
      </w:r>
      <w:r w:rsidRPr="004D5C61">
        <w:rPr>
          <w:rFonts w:ascii="Times New Roman" w:hAnsi="Times New Roman" w:cs="Times New Roman"/>
          <w:sz w:val="20"/>
          <w:szCs w:val="20"/>
        </w:rPr>
        <w:t>2SG</w:t>
      </w:r>
      <w:r>
        <w:rPr>
          <w:rFonts w:ascii="Times New Roman" w:hAnsi="Times New Roman" w:cs="Times New Roman"/>
          <w:sz w:val="20"/>
          <w:szCs w:val="20"/>
        </w:rPr>
        <w:tab/>
        <w:t>2SG</w:t>
      </w:r>
      <w:r w:rsidR="00EF4C14">
        <w:rPr>
          <w:rFonts w:ascii="Times New Roman" w:hAnsi="Times New Roman" w:cs="Times New Roman"/>
          <w:sz w:val="20"/>
          <w:szCs w:val="20"/>
        </w:rPr>
        <w:t>.</w:t>
      </w:r>
      <w:r>
        <w:rPr>
          <w:rFonts w:ascii="Times New Roman" w:hAnsi="Times New Roman" w:cs="Times New Roman"/>
          <w:sz w:val="20"/>
          <w:szCs w:val="20"/>
        </w:rPr>
        <w:t>NOM</w:t>
      </w:r>
      <w:r>
        <w:rPr>
          <w:rFonts w:ascii="Times New Roman" w:hAnsi="Times New Roman" w:cs="Times New Roman"/>
          <w:sz w:val="20"/>
          <w:szCs w:val="20"/>
        </w:rPr>
        <w:tab/>
        <w:t>sad</w:t>
      </w:r>
      <w:r>
        <w:rPr>
          <w:rFonts w:ascii="Times New Roman" w:hAnsi="Times New Roman" w:cs="Times New Roman"/>
          <w:sz w:val="20"/>
          <w:szCs w:val="20"/>
        </w:rPr>
        <w:tab/>
      </w:r>
      <w:r w:rsidRPr="004D5C61">
        <w:rPr>
          <w:rFonts w:ascii="Times New Roman" w:hAnsi="Times New Roman" w:cs="Times New Roman"/>
          <w:sz w:val="20"/>
          <w:szCs w:val="20"/>
        </w:rPr>
        <w:t>Skarpheðinn</w:t>
      </w:r>
      <w:r w:rsidR="00EF4C14">
        <w:rPr>
          <w:rFonts w:ascii="Times New Roman" w:hAnsi="Times New Roman" w:cs="Times New Roman"/>
          <w:sz w:val="20"/>
          <w:szCs w:val="20"/>
        </w:rPr>
        <w:t>.</w:t>
      </w:r>
      <w:r>
        <w:rPr>
          <w:rFonts w:ascii="Times New Roman" w:hAnsi="Times New Roman" w:cs="Times New Roman"/>
          <w:sz w:val="20"/>
          <w:szCs w:val="20"/>
        </w:rPr>
        <w:t>N</w:t>
      </w:r>
      <w:r w:rsidR="008223F0">
        <w:rPr>
          <w:rFonts w:ascii="Times New Roman" w:hAnsi="Times New Roman" w:cs="Times New Roman"/>
          <w:sz w:val="20"/>
          <w:szCs w:val="20"/>
        </w:rPr>
        <w:t>OM</w:t>
      </w:r>
      <w:r w:rsidR="00EF4C14">
        <w:rPr>
          <w:rFonts w:ascii="Times New Roman" w:hAnsi="Times New Roman" w:cs="Times New Roman"/>
          <w:sz w:val="20"/>
          <w:szCs w:val="20"/>
        </w:rPr>
        <w:t>.</w:t>
      </w:r>
      <w:r>
        <w:rPr>
          <w:rFonts w:ascii="Times New Roman" w:hAnsi="Times New Roman" w:cs="Times New Roman"/>
          <w:sz w:val="20"/>
          <w:szCs w:val="20"/>
        </w:rPr>
        <w:t>SG</w:t>
      </w:r>
    </w:p>
    <w:p w:rsidR="004D5C61" w:rsidRDefault="004D5C61" w:rsidP="004D5C61">
      <w:pPr>
        <w:pStyle w:val="Odlomakpopisa"/>
        <w:keepNext/>
        <w:spacing w:line="360" w:lineRule="auto"/>
        <w:jc w:val="both"/>
        <w:rPr>
          <w:rFonts w:ascii="Times New Roman" w:hAnsi="Times New Roman" w:cs="Times New Roman"/>
          <w:sz w:val="24"/>
          <w:szCs w:val="24"/>
        </w:rPr>
      </w:pPr>
      <w:r>
        <w:rPr>
          <w:rFonts w:ascii="Times New Roman" w:hAnsi="Times New Roman" w:cs="Times New Roman"/>
          <w:b/>
          <w:sz w:val="20"/>
          <w:szCs w:val="20"/>
        </w:rPr>
        <w:tab/>
      </w:r>
      <w:r w:rsidR="008223F0">
        <w:rPr>
          <w:rFonts w:ascii="Times New Roman" w:hAnsi="Times New Roman" w:cs="Times New Roman"/>
          <w:b/>
          <w:sz w:val="20"/>
          <w:szCs w:val="20"/>
        </w:rPr>
        <w:t>„</w:t>
      </w:r>
      <w:r>
        <w:rPr>
          <w:rFonts w:ascii="Times New Roman" w:hAnsi="Times New Roman" w:cs="Times New Roman"/>
          <w:sz w:val="24"/>
          <w:szCs w:val="24"/>
        </w:rPr>
        <w:t xml:space="preserve">Plačeš li </w:t>
      </w:r>
      <w:r w:rsidR="008223F0">
        <w:rPr>
          <w:rFonts w:ascii="Times New Roman" w:hAnsi="Times New Roman" w:cs="Times New Roman"/>
          <w:sz w:val="24"/>
          <w:szCs w:val="24"/>
        </w:rPr>
        <w:t xml:space="preserve">sada, </w:t>
      </w:r>
      <w:r w:rsidR="008223F0" w:rsidRPr="004D5C61">
        <w:rPr>
          <w:rFonts w:ascii="Times New Roman" w:hAnsi="Times New Roman" w:cs="Times New Roman"/>
          <w:sz w:val="24"/>
          <w:szCs w:val="24"/>
        </w:rPr>
        <w:t>Skarpheðinn</w:t>
      </w:r>
      <w:r w:rsidR="008223F0">
        <w:rPr>
          <w:rFonts w:ascii="Times New Roman" w:hAnsi="Times New Roman" w:cs="Times New Roman"/>
          <w:sz w:val="24"/>
          <w:szCs w:val="24"/>
        </w:rPr>
        <w:t>e?“</w:t>
      </w:r>
      <w:r w:rsidR="008223F0">
        <w:rPr>
          <w:rFonts w:ascii="Times New Roman" w:hAnsi="Times New Roman" w:cs="Times New Roman"/>
          <w:sz w:val="24"/>
          <w:szCs w:val="24"/>
        </w:rPr>
        <w:tab/>
      </w:r>
      <w:r w:rsidR="008223F0">
        <w:rPr>
          <w:rFonts w:ascii="Times New Roman" w:hAnsi="Times New Roman" w:cs="Times New Roman"/>
          <w:sz w:val="24"/>
          <w:szCs w:val="24"/>
        </w:rPr>
        <w:tab/>
      </w:r>
      <w:r w:rsidR="008223F0">
        <w:rPr>
          <w:rFonts w:ascii="Times New Roman" w:hAnsi="Times New Roman" w:cs="Times New Roman"/>
          <w:sz w:val="24"/>
          <w:szCs w:val="24"/>
        </w:rPr>
        <w:tab/>
        <w:t>(Faarlund 2004: 226)</w:t>
      </w:r>
    </w:p>
    <w:p w:rsidR="008223F0" w:rsidRDefault="008223F0" w:rsidP="00430B2C">
      <w:pPr>
        <w:pStyle w:val="Naslov3TimesNewRoman"/>
        <w:numPr>
          <w:ilvl w:val="2"/>
          <w:numId w:val="7"/>
        </w:numPr>
        <w:ind w:left="1985" w:hanging="851"/>
      </w:pPr>
      <w:bookmarkStart w:id="17" w:name="_Toc513155330"/>
      <w:r w:rsidRPr="008223F0">
        <w:t>Staroslavenski</w:t>
      </w:r>
      <w:bookmarkEnd w:id="17"/>
    </w:p>
    <w:p w:rsidR="006F7C83" w:rsidRDefault="00AB2DB5" w:rsidP="00AB2D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Neutralna polarna pitanja u staroslavenskom konstruirana su česticom </w:t>
      </w:r>
      <w:r w:rsidRPr="00AB2DB5">
        <w:rPr>
          <w:rFonts w:ascii="Times New Roman" w:hAnsi="Times New Roman" w:cs="Times New Roman"/>
          <w:i/>
          <w:sz w:val="24"/>
          <w:szCs w:val="24"/>
        </w:rPr>
        <w:t>li</w:t>
      </w:r>
      <w:r>
        <w:rPr>
          <w:rFonts w:ascii="Times New Roman" w:hAnsi="Times New Roman" w:cs="Times New Roman"/>
          <w:sz w:val="24"/>
          <w:szCs w:val="24"/>
        </w:rPr>
        <w:t xml:space="preserve">, koja je enklitika te </w:t>
      </w:r>
      <w:r w:rsidR="006F7C83">
        <w:rPr>
          <w:rFonts w:ascii="Times New Roman" w:hAnsi="Times New Roman" w:cs="Times New Roman"/>
          <w:sz w:val="24"/>
          <w:szCs w:val="24"/>
        </w:rPr>
        <w:t>obično</w:t>
      </w:r>
      <w:r>
        <w:rPr>
          <w:rFonts w:ascii="Times New Roman" w:hAnsi="Times New Roman" w:cs="Times New Roman"/>
          <w:sz w:val="24"/>
          <w:szCs w:val="24"/>
        </w:rPr>
        <w:t xml:space="preserve"> stoji </w:t>
      </w:r>
      <w:r w:rsidR="00C5279C">
        <w:rPr>
          <w:rFonts w:ascii="Times New Roman" w:hAnsi="Times New Roman" w:cs="Times New Roman"/>
          <w:sz w:val="24"/>
          <w:szCs w:val="24"/>
        </w:rPr>
        <w:t xml:space="preserve">nakon prve </w:t>
      </w:r>
      <w:r w:rsidR="00995E42">
        <w:rPr>
          <w:rFonts w:ascii="Times New Roman" w:hAnsi="Times New Roman" w:cs="Times New Roman"/>
          <w:sz w:val="24"/>
          <w:szCs w:val="24"/>
        </w:rPr>
        <w:t>fonetske riječi</w:t>
      </w:r>
      <w:r w:rsidR="00C5279C">
        <w:rPr>
          <w:rFonts w:ascii="Times New Roman" w:hAnsi="Times New Roman" w:cs="Times New Roman"/>
          <w:sz w:val="24"/>
          <w:szCs w:val="24"/>
        </w:rPr>
        <w:t xml:space="preserve"> u rečenici (</w:t>
      </w:r>
      <w:r w:rsidR="00995E42">
        <w:rPr>
          <w:rFonts w:ascii="Times New Roman" w:hAnsi="Times New Roman" w:cs="Times New Roman"/>
          <w:sz w:val="24"/>
          <w:szCs w:val="24"/>
        </w:rPr>
        <w:t xml:space="preserve">Večerka 1989: 43, </w:t>
      </w:r>
      <w:r w:rsidR="00C5279C">
        <w:rPr>
          <w:rFonts w:ascii="Times New Roman" w:hAnsi="Times New Roman" w:cs="Times New Roman"/>
          <w:sz w:val="24"/>
          <w:szCs w:val="24"/>
        </w:rPr>
        <w:t>Damjanović 2003: 173,</w:t>
      </w:r>
      <w:r w:rsidR="00995E42">
        <w:rPr>
          <w:rFonts w:ascii="Times New Roman" w:hAnsi="Times New Roman" w:cs="Times New Roman"/>
          <w:sz w:val="24"/>
          <w:szCs w:val="24"/>
        </w:rPr>
        <w:t xml:space="preserve"> </w:t>
      </w:r>
      <w:r w:rsidR="00C5279C">
        <w:rPr>
          <w:rFonts w:ascii="Times New Roman" w:hAnsi="Times New Roman" w:cs="Times New Roman"/>
          <w:sz w:val="24"/>
          <w:szCs w:val="24"/>
        </w:rPr>
        <w:t>Huntley 1993: 166)</w:t>
      </w:r>
      <w:r w:rsidR="006F7C83">
        <w:rPr>
          <w:rFonts w:ascii="Times New Roman" w:hAnsi="Times New Roman" w:cs="Times New Roman"/>
          <w:sz w:val="24"/>
          <w:szCs w:val="24"/>
        </w:rPr>
        <w:t>:</w:t>
      </w:r>
    </w:p>
    <w:p w:rsidR="006F7C83" w:rsidRDefault="006F7C83" w:rsidP="006F7C83">
      <w:pPr>
        <w:pStyle w:val="Odlomakpopisa"/>
        <w:numPr>
          <w:ilvl w:val="0"/>
          <w:numId w:val="2"/>
        </w:numPr>
        <w:spacing w:line="360" w:lineRule="auto"/>
        <w:jc w:val="both"/>
        <w:rPr>
          <w:rFonts w:ascii="Times New Roman" w:hAnsi="Times New Roman" w:cs="Times New Roman"/>
          <w:sz w:val="24"/>
          <w:szCs w:val="24"/>
        </w:rPr>
      </w:pPr>
      <w:r w:rsidRPr="006F7C83">
        <w:rPr>
          <w:rFonts w:ascii="Times New Roman" w:hAnsi="Times New Roman" w:cs="Times New Roman"/>
          <w:sz w:val="24"/>
          <w:szCs w:val="24"/>
        </w:rPr>
        <w:t>ty</w:t>
      </w:r>
      <w:r>
        <w:rPr>
          <w:rFonts w:ascii="Times New Roman" w:hAnsi="Times New Roman" w:cs="Times New Roman"/>
          <w:sz w:val="24"/>
          <w:szCs w:val="24"/>
        </w:rPr>
        <w:tab/>
      </w:r>
      <w:r>
        <w:rPr>
          <w:rFonts w:ascii="Times New Roman" w:hAnsi="Times New Roman" w:cs="Times New Roman"/>
          <w:sz w:val="24"/>
          <w:szCs w:val="24"/>
        </w:rPr>
        <w:tab/>
      </w:r>
      <w:r w:rsidRPr="006F7C83">
        <w:rPr>
          <w:rFonts w:ascii="Times New Roman" w:hAnsi="Times New Roman" w:cs="Times New Roman"/>
          <w:b/>
          <w:sz w:val="24"/>
          <w:szCs w:val="24"/>
        </w:rPr>
        <w:t>li</w:t>
      </w:r>
      <w:r>
        <w:rPr>
          <w:rFonts w:ascii="Times New Roman" w:hAnsi="Times New Roman" w:cs="Times New Roman"/>
          <w:sz w:val="24"/>
          <w:szCs w:val="24"/>
        </w:rPr>
        <w:tab/>
      </w:r>
      <w:r w:rsidRPr="006F7C83">
        <w:rPr>
          <w:rFonts w:ascii="Times New Roman" w:hAnsi="Times New Roman" w:cs="Times New Roman"/>
          <w:sz w:val="24"/>
          <w:szCs w:val="24"/>
        </w:rPr>
        <w:t>esi</w:t>
      </w:r>
      <w:r>
        <w:rPr>
          <w:rFonts w:ascii="Times New Roman" w:hAnsi="Times New Roman" w:cs="Times New Roman"/>
          <w:sz w:val="24"/>
          <w:szCs w:val="24"/>
        </w:rPr>
        <w:tab/>
      </w:r>
      <w:r>
        <w:rPr>
          <w:rFonts w:ascii="Times New Roman" w:hAnsi="Times New Roman" w:cs="Times New Roman"/>
          <w:sz w:val="24"/>
          <w:szCs w:val="24"/>
        </w:rPr>
        <w:tab/>
      </w:r>
      <w:r w:rsidRPr="006F7C83">
        <w:rPr>
          <w:rFonts w:ascii="Times New Roman" w:hAnsi="Times New Roman" w:cs="Times New Roman"/>
          <w:sz w:val="24"/>
          <w:szCs w:val="24"/>
        </w:rPr>
        <w:t>cesarь</w:t>
      </w:r>
      <w:r>
        <w:rPr>
          <w:rFonts w:ascii="Times New Roman" w:hAnsi="Times New Roman" w:cs="Times New Roman"/>
          <w:sz w:val="24"/>
          <w:szCs w:val="24"/>
        </w:rPr>
        <w:tab/>
      </w:r>
      <w:r>
        <w:rPr>
          <w:rFonts w:ascii="Times New Roman" w:hAnsi="Times New Roman" w:cs="Times New Roman"/>
          <w:sz w:val="24"/>
          <w:szCs w:val="24"/>
        </w:rPr>
        <w:tab/>
      </w:r>
      <w:r w:rsidRPr="006F7C83">
        <w:rPr>
          <w:rFonts w:ascii="Times New Roman" w:hAnsi="Times New Roman" w:cs="Times New Roman"/>
          <w:sz w:val="24"/>
          <w:szCs w:val="24"/>
        </w:rPr>
        <w:t>ijudeiskъ</w:t>
      </w:r>
    </w:p>
    <w:p w:rsidR="006F7C83" w:rsidRDefault="006F7C83" w:rsidP="006F7C83">
      <w:pPr>
        <w:pStyle w:val="Odlomakpopisa"/>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t>2SG</w:t>
      </w:r>
      <w:r w:rsidR="00EF4C14">
        <w:rPr>
          <w:rFonts w:ascii="Times New Roman" w:hAnsi="Times New Roman" w:cs="Times New Roman"/>
          <w:sz w:val="20"/>
          <w:szCs w:val="20"/>
        </w:rPr>
        <w:t>.</w:t>
      </w:r>
      <w:r w:rsidRPr="006F7C83">
        <w:rPr>
          <w:rFonts w:ascii="Times New Roman" w:hAnsi="Times New Roman" w:cs="Times New Roman"/>
          <w:sz w:val="20"/>
          <w:szCs w:val="20"/>
        </w:rPr>
        <w:t>NOM</w:t>
      </w:r>
      <w:r>
        <w:rPr>
          <w:rFonts w:ascii="Times New Roman" w:hAnsi="Times New Roman" w:cs="Times New Roman"/>
          <w:sz w:val="20"/>
          <w:szCs w:val="20"/>
        </w:rPr>
        <w:tab/>
      </w:r>
      <w:r w:rsidRPr="006F7C83">
        <w:rPr>
          <w:rFonts w:ascii="Times New Roman" w:hAnsi="Times New Roman" w:cs="Times New Roman"/>
          <w:b/>
          <w:sz w:val="20"/>
          <w:szCs w:val="20"/>
        </w:rPr>
        <w:t>Q</w:t>
      </w:r>
      <w:r>
        <w:rPr>
          <w:rFonts w:ascii="Times New Roman" w:hAnsi="Times New Roman" w:cs="Times New Roman"/>
          <w:sz w:val="20"/>
          <w:szCs w:val="20"/>
        </w:rPr>
        <w:tab/>
        <w:t>biti</w:t>
      </w:r>
      <w:r w:rsidR="00EF4C14">
        <w:rPr>
          <w:rFonts w:ascii="Times New Roman" w:hAnsi="Times New Roman" w:cs="Times New Roman"/>
          <w:sz w:val="20"/>
          <w:szCs w:val="20"/>
        </w:rPr>
        <w:t>.</w:t>
      </w:r>
      <w:r>
        <w:rPr>
          <w:rFonts w:ascii="Times New Roman" w:hAnsi="Times New Roman" w:cs="Times New Roman"/>
          <w:sz w:val="20"/>
          <w:szCs w:val="20"/>
        </w:rPr>
        <w:t>PRES</w:t>
      </w:r>
      <w:r w:rsidR="00EF4C14">
        <w:rPr>
          <w:rFonts w:ascii="Times New Roman" w:hAnsi="Times New Roman" w:cs="Times New Roman"/>
          <w:sz w:val="20"/>
          <w:szCs w:val="20"/>
        </w:rPr>
        <w:t>.</w:t>
      </w:r>
      <w:r>
        <w:rPr>
          <w:rFonts w:ascii="Times New Roman" w:hAnsi="Times New Roman" w:cs="Times New Roman"/>
          <w:sz w:val="20"/>
          <w:szCs w:val="20"/>
        </w:rPr>
        <w:t>2SG</w:t>
      </w:r>
      <w:r>
        <w:rPr>
          <w:rFonts w:ascii="Times New Roman" w:hAnsi="Times New Roman" w:cs="Times New Roman"/>
          <w:sz w:val="20"/>
          <w:szCs w:val="20"/>
        </w:rPr>
        <w:tab/>
        <w:t>car</w:t>
      </w:r>
      <w:r w:rsidR="00EF4C14">
        <w:rPr>
          <w:rFonts w:ascii="Times New Roman" w:hAnsi="Times New Roman" w:cs="Times New Roman"/>
          <w:sz w:val="20"/>
          <w:szCs w:val="20"/>
        </w:rPr>
        <w:t>.</w:t>
      </w:r>
      <w:r w:rsidR="005939CE">
        <w:rPr>
          <w:rFonts w:ascii="Times New Roman" w:hAnsi="Times New Roman" w:cs="Times New Roman"/>
          <w:sz w:val="20"/>
          <w:szCs w:val="20"/>
        </w:rPr>
        <w:t>M</w:t>
      </w:r>
      <w:r w:rsidR="00EF4C14">
        <w:rPr>
          <w:rFonts w:ascii="Times New Roman" w:hAnsi="Times New Roman" w:cs="Times New Roman"/>
          <w:sz w:val="20"/>
          <w:szCs w:val="20"/>
        </w:rPr>
        <w:t>.</w:t>
      </w:r>
      <w:r>
        <w:rPr>
          <w:rFonts w:ascii="Times New Roman" w:hAnsi="Times New Roman" w:cs="Times New Roman"/>
          <w:sz w:val="20"/>
          <w:szCs w:val="20"/>
        </w:rPr>
        <w:t>NOM</w:t>
      </w:r>
      <w:r w:rsidR="00EF4C14">
        <w:rPr>
          <w:rFonts w:ascii="Times New Roman" w:hAnsi="Times New Roman" w:cs="Times New Roman"/>
          <w:sz w:val="20"/>
          <w:szCs w:val="20"/>
        </w:rPr>
        <w:t>.</w:t>
      </w:r>
      <w:r>
        <w:rPr>
          <w:rFonts w:ascii="Times New Roman" w:hAnsi="Times New Roman" w:cs="Times New Roman"/>
          <w:sz w:val="20"/>
          <w:szCs w:val="20"/>
        </w:rPr>
        <w:t>SG</w:t>
      </w:r>
      <w:r>
        <w:rPr>
          <w:rFonts w:ascii="Times New Roman" w:hAnsi="Times New Roman" w:cs="Times New Roman"/>
          <w:sz w:val="20"/>
          <w:szCs w:val="20"/>
        </w:rPr>
        <w:tab/>
        <w:t>židovski</w:t>
      </w:r>
      <w:r w:rsidR="00EF4C14">
        <w:rPr>
          <w:rFonts w:ascii="Times New Roman" w:hAnsi="Times New Roman" w:cs="Times New Roman"/>
          <w:sz w:val="20"/>
          <w:szCs w:val="20"/>
        </w:rPr>
        <w:t>.</w:t>
      </w:r>
      <w:r w:rsidR="005939CE">
        <w:rPr>
          <w:rFonts w:ascii="Times New Roman" w:hAnsi="Times New Roman" w:cs="Times New Roman"/>
          <w:sz w:val="20"/>
          <w:szCs w:val="20"/>
        </w:rPr>
        <w:t>M</w:t>
      </w:r>
      <w:r w:rsidR="00EF4C14">
        <w:rPr>
          <w:rFonts w:ascii="Times New Roman" w:hAnsi="Times New Roman" w:cs="Times New Roman"/>
          <w:sz w:val="20"/>
          <w:szCs w:val="20"/>
        </w:rPr>
        <w:t>.</w:t>
      </w:r>
      <w:r>
        <w:rPr>
          <w:rFonts w:ascii="Times New Roman" w:hAnsi="Times New Roman" w:cs="Times New Roman"/>
          <w:sz w:val="20"/>
          <w:szCs w:val="20"/>
        </w:rPr>
        <w:t>NOM</w:t>
      </w:r>
      <w:r w:rsidR="00EF4C14">
        <w:rPr>
          <w:rFonts w:ascii="Times New Roman" w:hAnsi="Times New Roman" w:cs="Times New Roman"/>
          <w:sz w:val="20"/>
          <w:szCs w:val="20"/>
        </w:rPr>
        <w:t>.</w:t>
      </w:r>
      <w:r>
        <w:rPr>
          <w:rFonts w:ascii="Times New Roman" w:hAnsi="Times New Roman" w:cs="Times New Roman"/>
          <w:sz w:val="20"/>
          <w:szCs w:val="20"/>
        </w:rPr>
        <w:t>SG</w:t>
      </w:r>
    </w:p>
    <w:p w:rsidR="006F7C83" w:rsidRPr="006F7C83" w:rsidRDefault="006F7C83" w:rsidP="006F7C83">
      <w:pPr>
        <w:pStyle w:val="Odlomakpopisa"/>
        <w:spacing w:line="360" w:lineRule="auto"/>
        <w:ind w:left="1416"/>
        <w:jc w:val="both"/>
        <w:rPr>
          <w:rFonts w:ascii="Times New Roman" w:hAnsi="Times New Roman" w:cs="Times New Roman"/>
          <w:sz w:val="24"/>
          <w:szCs w:val="24"/>
        </w:rPr>
      </w:pPr>
      <w:r w:rsidRPr="006F7C83">
        <w:rPr>
          <w:rFonts w:ascii="Times New Roman" w:hAnsi="Times New Roman" w:cs="Times New Roman"/>
          <w:sz w:val="24"/>
          <w:szCs w:val="24"/>
        </w:rPr>
        <w:t>„Jesi li ti kralj židovski?“</w:t>
      </w:r>
      <w:r w:rsidRPr="006F7C83">
        <w:rPr>
          <w:rFonts w:ascii="Times New Roman" w:hAnsi="Times New Roman" w:cs="Times New Roman"/>
          <w:sz w:val="24"/>
          <w:szCs w:val="24"/>
        </w:rPr>
        <w:tab/>
      </w:r>
      <w:r w:rsidRPr="006F7C83">
        <w:rPr>
          <w:rFonts w:ascii="Times New Roman" w:hAnsi="Times New Roman" w:cs="Times New Roman"/>
          <w:sz w:val="24"/>
          <w:szCs w:val="24"/>
        </w:rPr>
        <w:tab/>
      </w:r>
      <w:r w:rsidRPr="006F7C83">
        <w:rPr>
          <w:rFonts w:ascii="Times New Roman" w:hAnsi="Times New Roman" w:cs="Times New Roman"/>
          <w:sz w:val="24"/>
          <w:szCs w:val="24"/>
        </w:rPr>
        <w:tab/>
      </w:r>
      <w:r w:rsidRPr="006F7C83">
        <w:rPr>
          <w:rFonts w:ascii="Times New Roman" w:hAnsi="Times New Roman" w:cs="Times New Roman"/>
          <w:sz w:val="24"/>
          <w:szCs w:val="24"/>
        </w:rPr>
        <w:tab/>
        <w:t>(Damjanović 2003: 173)</w:t>
      </w:r>
    </w:p>
    <w:p w:rsidR="00EC6D64" w:rsidRDefault="00175DB0" w:rsidP="00AB2D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Večerka tvrdi da </w:t>
      </w:r>
      <w:r w:rsidR="00A33BE1">
        <w:rPr>
          <w:rFonts w:ascii="Times New Roman" w:hAnsi="Times New Roman" w:cs="Times New Roman"/>
          <w:i/>
          <w:sz w:val="24"/>
          <w:szCs w:val="24"/>
        </w:rPr>
        <w:t>li</w:t>
      </w:r>
      <w:r w:rsidR="00A33BE1">
        <w:rPr>
          <w:rFonts w:ascii="Times New Roman" w:hAnsi="Times New Roman" w:cs="Times New Roman"/>
          <w:sz w:val="24"/>
          <w:szCs w:val="24"/>
        </w:rPr>
        <w:t xml:space="preserve"> zapravo slijedi iza reme iskaza, koja je u pitanjima uobičajeno i d</w:t>
      </w:r>
      <w:r w:rsidR="0087789F">
        <w:rPr>
          <w:rFonts w:ascii="Times New Roman" w:hAnsi="Times New Roman" w:cs="Times New Roman"/>
          <w:sz w:val="24"/>
          <w:szCs w:val="24"/>
        </w:rPr>
        <w:t>aleko najčešće na prvome mjestu, a Huntley se zapravo također poziva na informacijsku strukturu rečenice u određenju da na prvome mjestu u pitanju obično stoji „neki istaknuti element“.</w:t>
      </w:r>
      <w:r w:rsidR="00194B9A">
        <w:rPr>
          <w:rFonts w:ascii="Times New Roman" w:hAnsi="Times New Roman" w:cs="Times New Roman"/>
          <w:sz w:val="24"/>
          <w:szCs w:val="24"/>
        </w:rPr>
        <w:t xml:space="preserve"> Večerka (1989: 44) spominje da </w:t>
      </w:r>
      <w:r w:rsidR="00194B9A">
        <w:rPr>
          <w:rFonts w:ascii="Times New Roman" w:hAnsi="Times New Roman" w:cs="Times New Roman"/>
          <w:i/>
          <w:sz w:val="24"/>
          <w:szCs w:val="24"/>
        </w:rPr>
        <w:t>li</w:t>
      </w:r>
      <w:r w:rsidR="00194B9A">
        <w:rPr>
          <w:rFonts w:ascii="Times New Roman" w:hAnsi="Times New Roman" w:cs="Times New Roman"/>
          <w:sz w:val="24"/>
          <w:szCs w:val="24"/>
        </w:rPr>
        <w:t xml:space="preserve"> ipak može doći, premda rijetko, i u sredini upitne rečenice, i to i nakon reme na srednjem položaju, ali ponekad i nakon glagola koji nije rema rečenic</w:t>
      </w:r>
      <w:r w:rsidR="00551EEF">
        <w:rPr>
          <w:rFonts w:ascii="Times New Roman" w:hAnsi="Times New Roman" w:cs="Times New Roman"/>
          <w:sz w:val="24"/>
          <w:szCs w:val="24"/>
        </w:rPr>
        <w:t>e</w:t>
      </w:r>
      <w:r w:rsidR="00194B9A">
        <w:rPr>
          <w:rFonts w:ascii="Times New Roman" w:hAnsi="Times New Roman" w:cs="Times New Roman"/>
          <w:sz w:val="24"/>
          <w:szCs w:val="24"/>
        </w:rPr>
        <w:t>:</w:t>
      </w:r>
    </w:p>
    <w:p w:rsidR="00EC6D64" w:rsidRDefault="00EC6D64" w:rsidP="00170F15">
      <w:pPr>
        <w:pStyle w:val="Odlomakpopisa"/>
        <w:keepNex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w:t>
      </w:r>
      <w:r>
        <w:rPr>
          <w:rFonts w:ascii="Times New Roman" w:hAnsi="Times New Roman" w:cs="Times New Roman"/>
          <w:sz w:val="24"/>
          <w:szCs w:val="24"/>
          <w:lang w:val="bg-BG"/>
        </w:rPr>
        <w:t xml:space="preserve">ъ </w:t>
      </w:r>
      <w:r>
        <w:rPr>
          <w:rFonts w:ascii="Times New Roman" w:hAnsi="Times New Roman" w:cs="Times New Roman"/>
          <w:sz w:val="24"/>
          <w:szCs w:val="24"/>
        </w:rPr>
        <w:t>nazareta</w:t>
      </w:r>
      <w:r>
        <w:rPr>
          <w:rFonts w:ascii="Times New Roman" w:hAnsi="Times New Roman" w:cs="Times New Roman"/>
          <w:sz w:val="24"/>
          <w:szCs w:val="24"/>
        </w:rPr>
        <w:tab/>
      </w:r>
      <w:r>
        <w:rPr>
          <w:rFonts w:ascii="Times New Roman" w:hAnsi="Times New Roman" w:cs="Times New Roman"/>
          <w:sz w:val="24"/>
          <w:szCs w:val="24"/>
        </w:rPr>
        <w:tab/>
        <w:t>možet</w:t>
      </w:r>
      <w:r>
        <w:rPr>
          <w:rFonts w:ascii="Times New Roman" w:hAnsi="Times New Roman" w:cs="Times New Roman"/>
          <w:sz w:val="24"/>
          <w:szCs w:val="24"/>
          <w:lang w:val="bg-BG"/>
        </w:rPr>
        <w:t xml:space="preserve">ъ </w:t>
      </w:r>
      <w:r>
        <w:rPr>
          <w:rFonts w:ascii="Times New Roman" w:hAnsi="Times New Roman" w:cs="Times New Roman"/>
          <w:sz w:val="24"/>
          <w:szCs w:val="24"/>
          <w:lang w:val="bg-BG"/>
        </w:rPr>
        <w:tab/>
      </w:r>
      <w:r w:rsidRPr="00551EEF">
        <w:rPr>
          <w:rFonts w:ascii="Times New Roman" w:hAnsi="Times New Roman" w:cs="Times New Roman"/>
          <w:b/>
          <w:sz w:val="24"/>
          <w:szCs w:val="24"/>
        </w:rPr>
        <w:t>li</w:t>
      </w:r>
      <w:r>
        <w:rPr>
          <w:rFonts w:ascii="Times New Roman" w:hAnsi="Times New Roman" w:cs="Times New Roman"/>
          <w:sz w:val="24"/>
          <w:szCs w:val="24"/>
        </w:rPr>
        <w:t xml:space="preserve"> č</w:t>
      </w:r>
      <w:r>
        <w:rPr>
          <w:rFonts w:ascii="Times New Roman" w:hAnsi="Times New Roman" w:cs="Times New Roman"/>
          <w:sz w:val="24"/>
          <w:szCs w:val="24"/>
          <w:lang w:val="bg-BG"/>
        </w:rPr>
        <w:t>ь</w:t>
      </w:r>
      <w:r>
        <w:rPr>
          <w:rFonts w:ascii="Times New Roman" w:hAnsi="Times New Roman" w:cs="Times New Roman"/>
          <w:sz w:val="24"/>
          <w:szCs w:val="24"/>
        </w:rPr>
        <w:t>to</w:t>
      </w:r>
      <w:r>
        <w:rPr>
          <w:rFonts w:ascii="Times New Roman" w:hAnsi="Times New Roman" w:cs="Times New Roman"/>
          <w:sz w:val="24"/>
          <w:szCs w:val="24"/>
        </w:rPr>
        <w:tab/>
        <w:t xml:space="preserve">dobro </w:t>
      </w:r>
      <w:r w:rsidR="00551EEF">
        <w:rPr>
          <w:rFonts w:ascii="Times New Roman" w:hAnsi="Times New Roman" w:cs="Times New Roman"/>
          <w:sz w:val="24"/>
          <w:szCs w:val="24"/>
        </w:rPr>
        <w:tab/>
      </w:r>
      <w:r>
        <w:rPr>
          <w:rFonts w:ascii="Times New Roman" w:hAnsi="Times New Roman" w:cs="Times New Roman"/>
          <w:sz w:val="24"/>
          <w:szCs w:val="24"/>
        </w:rPr>
        <w:t>byti</w:t>
      </w:r>
    </w:p>
    <w:p w:rsidR="008223F0" w:rsidRDefault="00EC6D64" w:rsidP="00170F15">
      <w:pPr>
        <w:pStyle w:val="Odlomakpopisa"/>
        <w:keepNext/>
        <w:spacing w:line="360" w:lineRule="auto"/>
        <w:ind w:left="1416"/>
        <w:jc w:val="both"/>
        <w:rPr>
          <w:rFonts w:ascii="Times New Roman" w:hAnsi="Times New Roman" w:cs="Times New Roman"/>
          <w:sz w:val="24"/>
          <w:szCs w:val="24"/>
        </w:rPr>
      </w:pPr>
      <w:r w:rsidRPr="00EC6D64">
        <w:rPr>
          <w:rFonts w:ascii="Times New Roman" w:hAnsi="Times New Roman" w:cs="Times New Roman"/>
          <w:sz w:val="20"/>
          <w:szCs w:val="20"/>
        </w:rPr>
        <w:t>iz   Nazaret</w:t>
      </w:r>
      <w:r w:rsidR="00EF4C14">
        <w:rPr>
          <w:rFonts w:ascii="Times New Roman" w:hAnsi="Times New Roman" w:cs="Times New Roman"/>
          <w:sz w:val="20"/>
          <w:szCs w:val="20"/>
        </w:rPr>
        <w:t>.</w:t>
      </w:r>
      <w:r w:rsidR="005939CE">
        <w:rPr>
          <w:rFonts w:ascii="Times New Roman" w:hAnsi="Times New Roman" w:cs="Times New Roman"/>
          <w:sz w:val="20"/>
          <w:szCs w:val="20"/>
        </w:rPr>
        <w:t>M</w:t>
      </w:r>
      <w:r w:rsidR="00EF4C14">
        <w:rPr>
          <w:rFonts w:ascii="Times New Roman" w:hAnsi="Times New Roman" w:cs="Times New Roman"/>
          <w:sz w:val="20"/>
          <w:szCs w:val="20"/>
        </w:rPr>
        <w:t>.</w:t>
      </w:r>
      <w:r w:rsidR="00551EEF">
        <w:rPr>
          <w:rFonts w:ascii="Times New Roman" w:hAnsi="Times New Roman" w:cs="Times New Roman"/>
          <w:sz w:val="20"/>
          <w:szCs w:val="20"/>
        </w:rPr>
        <w:t>GEN</w:t>
      </w:r>
      <w:r w:rsidR="00EF4C14">
        <w:rPr>
          <w:rFonts w:ascii="Times New Roman" w:hAnsi="Times New Roman" w:cs="Times New Roman"/>
          <w:sz w:val="20"/>
          <w:szCs w:val="20"/>
        </w:rPr>
        <w:t>.</w:t>
      </w:r>
      <w:r w:rsidRPr="00EC6D64">
        <w:rPr>
          <w:rFonts w:ascii="Times New Roman" w:hAnsi="Times New Roman" w:cs="Times New Roman"/>
          <w:sz w:val="20"/>
          <w:szCs w:val="20"/>
        </w:rPr>
        <w:t>SG</w:t>
      </w:r>
      <w:r>
        <w:rPr>
          <w:rFonts w:ascii="Times New Roman" w:hAnsi="Times New Roman" w:cs="Times New Roman"/>
          <w:sz w:val="20"/>
          <w:szCs w:val="20"/>
        </w:rPr>
        <w:tab/>
        <w:t>moći</w:t>
      </w:r>
      <w:r w:rsidR="00EF4C14">
        <w:rPr>
          <w:rFonts w:ascii="Times New Roman" w:hAnsi="Times New Roman" w:cs="Times New Roman"/>
          <w:sz w:val="20"/>
          <w:szCs w:val="20"/>
        </w:rPr>
        <w:t>.</w:t>
      </w:r>
      <w:r>
        <w:rPr>
          <w:rFonts w:ascii="Times New Roman" w:hAnsi="Times New Roman" w:cs="Times New Roman"/>
          <w:sz w:val="20"/>
          <w:szCs w:val="20"/>
        </w:rPr>
        <w:t>PRES</w:t>
      </w:r>
      <w:r w:rsidR="00EF4C14">
        <w:rPr>
          <w:rFonts w:ascii="Times New Roman" w:hAnsi="Times New Roman" w:cs="Times New Roman"/>
          <w:sz w:val="20"/>
          <w:szCs w:val="20"/>
        </w:rPr>
        <w:t>.</w:t>
      </w:r>
      <w:r>
        <w:rPr>
          <w:rFonts w:ascii="Times New Roman" w:hAnsi="Times New Roman" w:cs="Times New Roman"/>
          <w:sz w:val="20"/>
          <w:szCs w:val="20"/>
        </w:rPr>
        <w:t>3SG</w:t>
      </w:r>
      <w:r>
        <w:rPr>
          <w:rFonts w:ascii="Times New Roman" w:hAnsi="Times New Roman" w:cs="Times New Roman"/>
          <w:sz w:val="20"/>
          <w:szCs w:val="20"/>
        </w:rPr>
        <w:tab/>
      </w:r>
      <w:r w:rsidRPr="00551EEF">
        <w:rPr>
          <w:rFonts w:ascii="Times New Roman" w:hAnsi="Times New Roman" w:cs="Times New Roman"/>
          <w:b/>
          <w:sz w:val="20"/>
          <w:szCs w:val="20"/>
        </w:rPr>
        <w:t>Q</w:t>
      </w:r>
      <w:r>
        <w:rPr>
          <w:rFonts w:ascii="Times New Roman" w:hAnsi="Times New Roman" w:cs="Times New Roman"/>
          <w:sz w:val="20"/>
          <w:szCs w:val="20"/>
        </w:rPr>
        <w:t xml:space="preserve"> što</w:t>
      </w:r>
      <w:r w:rsidR="00551EEF">
        <w:rPr>
          <w:rFonts w:ascii="Times New Roman" w:hAnsi="Times New Roman" w:cs="Times New Roman"/>
          <w:sz w:val="20"/>
          <w:szCs w:val="20"/>
        </w:rPr>
        <w:tab/>
        <w:t>dobro</w:t>
      </w:r>
      <w:r w:rsidR="00551EEF">
        <w:rPr>
          <w:rFonts w:ascii="Times New Roman" w:hAnsi="Times New Roman" w:cs="Times New Roman"/>
          <w:sz w:val="20"/>
          <w:szCs w:val="20"/>
        </w:rPr>
        <w:tab/>
      </w:r>
      <w:r>
        <w:rPr>
          <w:rFonts w:ascii="Times New Roman" w:hAnsi="Times New Roman" w:cs="Times New Roman"/>
          <w:sz w:val="20"/>
          <w:szCs w:val="20"/>
        </w:rPr>
        <w:t>biti</w:t>
      </w:r>
      <w:r w:rsidR="00EF4C14">
        <w:rPr>
          <w:rFonts w:ascii="Times New Roman" w:hAnsi="Times New Roman" w:cs="Times New Roman"/>
          <w:sz w:val="20"/>
          <w:szCs w:val="20"/>
        </w:rPr>
        <w:t>.</w:t>
      </w:r>
      <w:r w:rsidR="00551EEF">
        <w:rPr>
          <w:rFonts w:ascii="Times New Roman" w:hAnsi="Times New Roman" w:cs="Times New Roman"/>
          <w:sz w:val="20"/>
          <w:szCs w:val="20"/>
        </w:rPr>
        <w:t>INF</w:t>
      </w:r>
      <w:r>
        <w:rPr>
          <w:rFonts w:ascii="Times New Roman" w:hAnsi="Times New Roman" w:cs="Times New Roman"/>
          <w:sz w:val="20"/>
          <w:szCs w:val="20"/>
        </w:rPr>
        <w:tab/>
      </w:r>
      <w:r w:rsidR="00194B9A" w:rsidRPr="00EC6D64">
        <w:rPr>
          <w:rFonts w:ascii="Times New Roman" w:hAnsi="Times New Roman" w:cs="Times New Roman"/>
          <w:sz w:val="20"/>
          <w:szCs w:val="20"/>
        </w:rPr>
        <w:t xml:space="preserve"> </w:t>
      </w:r>
      <w:r w:rsidR="00A33BE1" w:rsidRPr="00EC6D64">
        <w:rPr>
          <w:rFonts w:ascii="Times New Roman" w:hAnsi="Times New Roman" w:cs="Times New Roman"/>
          <w:sz w:val="20"/>
          <w:szCs w:val="20"/>
        </w:rPr>
        <w:t xml:space="preserve"> </w:t>
      </w:r>
      <w:r w:rsidR="00175DB0" w:rsidRPr="00EC6D64">
        <w:rPr>
          <w:rFonts w:ascii="Times New Roman" w:hAnsi="Times New Roman" w:cs="Times New Roman"/>
          <w:sz w:val="24"/>
          <w:szCs w:val="24"/>
        </w:rPr>
        <w:t xml:space="preserve"> </w:t>
      </w:r>
    </w:p>
    <w:p w:rsidR="00551EEF" w:rsidRDefault="00551EEF" w:rsidP="00170F15">
      <w:pPr>
        <w:pStyle w:val="Odlomakpopisa"/>
        <w:keepNext/>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w:t>
      </w:r>
      <w:r w:rsidRPr="00551EEF">
        <w:rPr>
          <w:rFonts w:ascii="Times New Roman" w:hAnsi="Times New Roman" w:cs="Times New Roman"/>
          <w:sz w:val="24"/>
          <w:szCs w:val="24"/>
        </w:rPr>
        <w:t>Iz Nazareta da može biti što dobro?</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(Večerka 1989: 44)</w:t>
      </w:r>
    </w:p>
    <w:p w:rsidR="00551EEF" w:rsidRPr="000D6408" w:rsidRDefault="000D6408" w:rsidP="00551E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 našem tumačenju literature, za opis je relevantan pojam koji bismo mi nazvali </w:t>
      </w:r>
      <w:r w:rsidRPr="000D6408">
        <w:rPr>
          <w:rFonts w:ascii="Times New Roman" w:hAnsi="Times New Roman" w:cs="Times New Roman"/>
          <w:i/>
          <w:sz w:val="24"/>
          <w:szCs w:val="24"/>
        </w:rPr>
        <w:t>fokus</w:t>
      </w:r>
      <w:r>
        <w:rPr>
          <w:rFonts w:ascii="Times New Roman" w:hAnsi="Times New Roman" w:cs="Times New Roman"/>
          <w:sz w:val="24"/>
          <w:szCs w:val="24"/>
        </w:rPr>
        <w:t xml:space="preserve">, definiran kao jezična kategorija koja upućuje na postojanje alternativa relevantnih za tumačenje iskaza (Krifka i Musan 2012: 7). Čestica </w:t>
      </w:r>
      <w:r w:rsidRPr="000D6408">
        <w:rPr>
          <w:rFonts w:ascii="Times New Roman" w:hAnsi="Times New Roman" w:cs="Times New Roman"/>
          <w:i/>
          <w:sz w:val="24"/>
          <w:szCs w:val="24"/>
        </w:rPr>
        <w:t>li</w:t>
      </w:r>
      <w:r>
        <w:rPr>
          <w:rFonts w:ascii="Times New Roman" w:hAnsi="Times New Roman" w:cs="Times New Roman"/>
          <w:i/>
          <w:sz w:val="24"/>
          <w:szCs w:val="24"/>
        </w:rPr>
        <w:t xml:space="preserve"> </w:t>
      </w:r>
      <w:r>
        <w:rPr>
          <w:rFonts w:ascii="Times New Roman" w:hAnsi="Times New Roman" w:cs="Times New Roman"/>
          <w:sz w:val="24"/>
          <w:szCs w:val="24"/>
        </w:rPr>
        <w:t xml:space="preserve">načelno se naslanja na fokusirani konstituent u pitanju, koji je najčešće na prvome mjestu u rečenici, </w:t>
      </w:r>
      <w:r w:rsidR="00E354B1">
        <w:rPr>
          <w:rFonts w:ascii="Times New Roman" w:hAnsi="Times New Roman" w:cs="Times New Roman"/>
          <w:sz w:val="24"/>
          <w:szCs w:val="24"/>
        </w:rPr>
        <w:t>odnosno upravo onaj koji se pitanjem najviše propituje.</w:t>
      </w:r>
    </w:p>
    <w:p w:rsidR="0011204E" w:rsidRDefault="00256034" w:rsidP="00AB2DB5">
      <w:pPr>
        <w:keepN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Osim čestice </w:t>
      </w:r>
      <w:r w:rsidRPr="00256034">
        <w:rPr>
          <w:rFonts w:ascii="Times New Roman" w:hAnsi="Times New Roman" w:cs="Times New Roman"/>
          <w:i/>
          <w:sz w:val="24"/>
          <w:szCs w:val="24"/>
        </w:rPr>
        <w:t>li</w:t>
      </w:r>
      <w:r>
        <w:rPr>
          <w:rFonts w:ascii="Times New Roman" w:hAnsi="Times New Roman" w:cs="Times New Roman"/>
          <w:sz w:val="24"/>
          <w:szCs w:val="24"/>
        </w:rPr>
        <w:t xml:space="preserve">, u staroslavenskom još postoji upitna čestica </w:t>
      </w:r>
      <w:r w:rsidRPr="00256034">
        <w:rPr>
          <w:rFonts w:ascii="Times New Roman" w:hAnsi="Times New Roman" w:cs="Times New Roman"/>
          <w:i/>
          <w:sz w:val="24"/>
          <w:szCs w:val="24"/>
        </w:rPr>
        <w:t>eda</w:t>
      </w:r>
      <w:r>
        <w:rPr>
          <w:rFonts w:ascii="Times New Roman" w:hAnsi="Times New Roman" w:cs="Times New Roman"/>
          <w:sz w:val="24"/>
          <w:szCs w:val="24"/>
        </w:rPr>
        <w:t>, koja izražava čuđenje ili sumnju i očekivanje niječnog odgovora. Ona dolazi na početku rečenice, prije fokusiranog konstituenta (Huntley 1993: 166).</w:t>
      </w:r>
    </w:p>
    <w:p w:rsidR="0011204E" w:rsidRDefault="0059349D" w:rsidP="00430B2C">
      <w:pPr>
        <w:pStyle w:val="Naslov2TImesNewRoman"/>
        <w:numPr>
          <w:ilvl w:val="1"/>
          <w:numId w:val="7"/>
        </w:numPr>
      </w:pPr>
      <w:r>
        <w:t xml:space="preserve"> </w:t>
      </w:r>
      <w:bookmarkStart w:id="18" w:name="_Toc513155331"/>
      <w:r w:rsidR="0011204E" w:rsidRPr="0011204E">
        <w:t>Suvremeni jezici</w:t>
      </w:r>
      <w:bookmarkEnd w:id="18"/>
    </w:p>
    <w:p w:rsidR="007F1F1C" w:rsidRDefault="007F1F1C" w:rsidP="007F1F1C">
      <w:pPr>
        <w:pStyle w:val="NormalnoTimesNewRoman"/>
      </w:pPr>
      <w:r>
        <w:t>Razmotren je 21 jezik suvremene Europe. Njih 19 pripada indoeuropskoj jezičnoj porodici, a to su novogrčki, albanski, devet baltoslavenskih jezika među kojima je baltijski litavski i osam slavenskih: makedonski, bugarski, slovenski, ukrajinski, ruski, češki, slovački i poljski, četiri germanska</w:t>
      </w:r>
      <w:r w:rsidR="00251329">
        <w:t>: njemački, engleski, islandski i švedski te četiri romanska jezika: rumunjski, talijanski, francuski i španjolski. Neindoeuropski su jezici uralski mađarski i turkijski turski.</w:t>
      </w:r>
    </w:p>
    <w:p w:rsidR="0011204E" w:rsidRPr="002A673D" w:rsidRDefault="00DA470B" w:rsidP="00430B2C">
      <w:pPr>
        <w:pStyle w:val="Naslov3TimesNewRoman"/>
        <w:numPr>
          <w:ilvl w:val="2"/>
          <w:numId w:val="7"/>
        </w:numPr>
        <w:ind w:left="1985" w:hanging="851"/>
      </w:pPr>
      <w:bookmarkStart w:id="19" w:name="_Toc513155332"/>
      <w:r w:rsidRPr="002A673D">
        <w:t>Novogrčki</w:t>
      </w:r>
      <w:bookmarkEnd w:id="19"/>
    </w:p>
    <w:p w:rsidR="00624C66" w:rsidRDefault="002A673D" w:rsidP="002A673D">
      <w:pPr>
        <w:spacing w:line="360" w:lineRule="auto"/>
        <w:rPr>
          <w:rFonts w:ascii="Times New Roman" w:hAnsi="Times New Roman" w:cs="Times New Roman"/>
          <w:sz w:val="24"/>
          <w:szCs w:val="24"/>
        </w:rPr>
      </w:pPr>
      <w:r w:rsidRPr="002A673D">
        <w:rPr>
          <w:rFonts w:ascii="Times New Roman" w:hAnsi="Times New Roman" w:cs="Times New Roman"/>
          <w:sz w:val="24"/>
          <w:szCs w:val="24"/>
        </w:rPr>
        <w:t>U n</w:t>
      </w:r>
      <w:r>
        <w:rPr>
          <w:rFonts w:ascii="Times New Roman" w:hAnsi="Times New Roman" w:cs="Times New Roman"/>
          <w:sz w:val="24"/>
          <w:szCs w:val="24"/>
        </w:rPr>
        <w:t xml:space="preserve">ovogrčkom su polarna pitanja najčešće obilježena samo intonacijom (Mackridge 1985: 39, Arvaniti </w:t>
      </w:r>
      <w:r w:rsidRPr="005F3225">
        <w:rPr>
          <w:rFonts w:ascii="Times New Roman" w:hAnsi="Times New Roman" w:cs="Times New Roman"/>
          <w:i/>
          <w:sz w:val="24"/>
          <w:szCs w:val="24"/>
        </w:rPr>
        <w:t>et al</w:t>
      </w:r>
      <w:r>
        <w:rPr>
          <w:rFonts w:ascii="Times New Roman" w:hAnsi="Times New Roman" w:cs="Times New Roman"/>
          <w:sz w:val="24"/>
          <w:szCs w:val="24"/>
        </w:rPr>
        <w:t xml:space="preserve">. 2006: 670). </w:t>
      </w:r>
      <w:r w:rsidR="00624C66">
        <w:rPr>
          <w:rFonts w:ascii="Times New Roman" w:hAnsi="Times New Roman" w:cs="Times New Roman"/>
          <w:sz w:val="24"/>
          <w:szCs w:val="24"/>
        </w:rPr>
        <w:t xml:space="preserve">Holton </w:t>
      </w:r>
      <w:r w:rsidR="00624C66" w:rsidRPr="005F3225">
        <w:rPr>
          <w:rFonts w:ascii="Times New Roman" w:hAnsi="Times New Roman" w:cs="Times New Roman"/>
          <w:i/>
          <w:sz w:val="24"/>
          <w:szCs w:val="24"/>
        </w:rPr>
        <w:t>et al</w:t>
      </w:r>
      <w:r w:rsidR="00624C66">
        <w:rPr>
          <w:rFonts w:ascii="Times New Roman" w:hAnsi="Times New Roman" w:cs="Times New Roman"/>
          <w:sz w:val="24"/>
          <w:szCs w:val="24"/>
        </w:rPr>
        <w:t>. (2012: 504) tvrde</w:t>
      </w:r>
      <w:r w:rsidR="005A336B">
        <w:rPr>
          <w:rFonts w:ascii="Times New Roman" w:hAnsi="Times New Roman" w:cs="Times New Roman"/>
          <w:sz w:val="24"/>
          <w:szCs w:val="24"/>
        </w:rPr>
        <w:t xml:space="preserve"> pak</w:t>
      </w:r>
      <w:r w:rsidR="00624C66">
        <w:rPr>
          <w:rFonts w:ascii="Times New Roman" w:hAnsi="Times New Roman" w:cs="Times New Roman"/>
          <w:sz w:val="24"/>
          <w:szCs w:val="24"/>
        </w:rPr>
        <w:t xml:space="preserve"> da je u polarnim pitanjima „često“ glagol na prvome mjestu, no to očito nije nužno, te autori daju primjer pitanja u kojem glagol nije na prvome mjestu:</w:t>
      </w:r>
    </w:p>
    <w:p w:rsidR="00624C66" w:rsidRDefault="00624C66" w:rsidP="005939CE">
      <w:pPr>
        <w:pStyle w:val="Odlomakpopisa"/>
        <w:numPr>
          <w:ilvl w:val="0"/>
          <w:numId w:val="2"/>
        </w:numPr>
        <w:spacing w:line="360" w:lineRule="auto"/>
        <w:ind w:hanging="11"/>
        <w:rPr>
          <w:rFonts w:ascii="Times New Roman" w:hAnsi="Times New Roman" w:cs="Times New Roman"/>
          <w:sz w:val="24"/>
          <w:szCs w:val="24"/>
        </w:rPr>
      </w:pPr>
      <w:r w:rsidRPr="00624C66">
        <w:rPr>
          <w:rFonts w:ascii="Times New Roman" w:hAnsi="Times New Roman" w:cs="Times New Roman"/>
          <w:sz w:val="24"/>
          <w:szCs w:val="24"/>
        </w:rPr>
        <w:t>Ο</w:t>
      </w:r>
      <w:r>
        <w:rPr>
          <w:rFonts w:ascii="Times New Roman" w:hAnsi="Times New Roman" w:cs="Times New Roman"/>
          <w:sz w:val="24"/>
          <w:szCs w:val="24"/>
        </w:rPr>
        <w:tab/>
      </w:r>
      <w:r>
        <w:rPr>
          <w:rFonts w:ascii="Times New Roman" w:hAnsi="Times New Roman" w:cs="Times New Roman"/>
          <w:sz w:val="24"/>
          <w:szCs w:val="24"/>
        </w:rPr>
        <w:tab/>
      </w:r>
      <w:r w:rsidRPr="00624C66">
        <w:rPr>
          <w:rFonts w:ascii="Times New Roman" w:hAnsi="Times New Roman" w:cs="Times New Roman"/>
          <w:sz w:val="24"/>
          <w:szCs w:val="24"/>
        </w:rPr>
        <w:t>Γιάννης</w:t>
      </w:r>
      <w:r w:rsidR="005939CE">
        <w:rPr>
          <w:rFonts w:ascii="Times New Roman" w:hAnsi="Times New Roman" w:cs="Times New Roman"/>
          <w:sz w:val="24"/>
          <w:szCs w:val="24"/>
        </w:rPr>
        <w:t xml:space="preserve">      </w:t>
      </w:r>
      <w:r w:rsidRPr="00624C66">
        <w:rPr>
          <w:rFonts w:ascii="Times New Roman" w:hAnsi="Times New Roman" w:cs="Times New Roman"/>
          <w:sz w:val="24"/>
          <w:szCs w:val="24"/>
        </w:rPr>
        <w:t>θα</w:t>
      </w:r>
      <w:r>
        <w:rPr>
          <w:rFonts w:ascii="Times New Roman" w:hAnsi="Times New Roman" w:cs="Times New Roman"/>
          <w:sz w:val="24"/>
          <w:szCs w:val="24"/>
        </w:rPr>
        <w:tab/>
      </w:r>
      <w:r w:rsidR="005939CE">
        <w:rPr>
          <w:rFonts w:ascii="Times New Roman" w:hAnsi="Times New Roman" w:cs="Times New Roman"/>
          <w:sz w:val="24"/>
          <w:szCs w:val="24"/>
        </w:rPr>
        <w:t xml:space="preserve">  </w:t>
      </w:r>
      <w:r w:rsidRPr="00624C66">
        <w:rPr>
          <w:rFonts w:ascii="Times New Roman" w:hAnsi="Times New Roman" w:cs="Times New Roman"/>
          <w:sz w:val="24"/>
          <w:szCs w:val="24"/>
        </w:rPr>
        <w:t>δει</w:t>
      </w:r>
      <w:r>
        <w:rPr>
          <w:rFonts w:ascii="Times New Roman" w:hAnsi="Times New Roman" w:cs="Times New Roman"/>
          <w:sz w:val="24"/>
          <w:szCs w:val="24"/>
        </w:rPr>
        <w:tab/>
      </w:r>
      <w:r>
        <w:rPr>
          <w:rFonts w:ascii="Times New Roman" w:hAnsi="Times New Roman" w:cs="Times New Roman"/>
          <w:sz w:val="24"/>
          <w:szCs w:val="24"/>
        </w:rPr>
        <w:tab/>
      </w:r>
      <w:r w:rsidRPr="00624C66">
        <w:rPr>
          <w:rFonts w:ascii="Times New Roman" w:hAnsi="Times New Roman" w:cs="Times New Roman"/>
          <w:sz w:val="24"/>
          <w:szCs w:val="24"/>
        </w:rPr>
        <w:t>την</w:t>
      </w:r>
      <w:r>
        <w:rPr>
          <w:rFonts w:ascii="Times New Roman" w:hAnsi="Times New Roman" w:cs="Times New Roman"/>
          <w:sz w:val="24"/>
          <w:szCs w:val="24"/>
        </w:rPr>
        <w:tab/>
      </w:r>
      <w:r w:rsidR="005939CE">
        <w:rPr>
          <w:rFonts w:ascii="Times New Roman" w:hAnsi="Times New Roman" w:cs="Times New Roman"/>
          <w:sz w:val="24"/>
          <w:szCs w:val="24"/>
        </w:rPr>
        <w:tab/>
      </w:r>
      <w:r w:rsidRPr="00624C66">
        <w:rPr>
          <w:rFonts w:ascii="Times New Roman" w:hAnsi="Times New Roman" w:cs="Times New Roman"/>
          <w:sz w:val="24"/>
          <w:szCs w:val="24"/>
        </w:rPr>
        <w:t>Ελένη;</w:t>
      </w:r>
    </w:p>
    <w:p w:rsidR="00B31318" w:rsidRDefault="00624C66" w:rsidP="00624C66">
      <w:pPr>
        <w:pStyle w:val="Odlomakpopisa"/>
        <w:spacing w:line="360" w:lineRule="auto"/>
        <w:rPr>
          <w:rFonts w:ascii="Times New Roman" w:hAnsi="Times New Roman" w:cs="Times New Roman"/>
          <w:sz w:val="18"/>
          <w:szCs w:val="18"/>
        </w:rPr>
      </w:pPr>
      <w:r>
        <w:rPr>
          <w:rFonts w:ascii="Times New Roman" w:hAnsi="Times New Roman" w:cs="Times New Roman"/>
          <w:sz w:val="24"/>
          <w:szCs w:val="24"/>
        </w:rPr>
        <w:tab/>
      </w:r>
      <w:r w:rsidR="00EF4C14">
        <w:rPr>
          <w:rFonts w:ascii="Times New Roman" w:hAnsi="Times New Roman" w:cs="Times New Roman"/>
          <w:sz w:val="18"/>
          <w:szCs w:val="18"/>
        </w:rPr>
        <w:t>ART.</w:t>
      </w:r>
      <w:r w:rsidRPr="005939CE">
        <w:rPr>
          <w:rFonts w:ascii="Times New Roman" w:hAnsi="Times New Roman" w:cs="Times New Roman"/>
          <w:sz w:val="18"/>
          <w:szCs w:val="18"/>
        </w:rPr>
        <w:t>M</w:t>
      </w:r>
      <w:r w:rsidR="00EF4C14">
        <w:rPr>
          <w:rFonts w:ascii="Times New Roman" w:hAnsi="Times New Roman" w:cs="Times New Roman"/>
          <w:sz w:val="18"/>
          <w:szCs w:val="18"/>
        </w:rPr>
        <w:t>.</w:t>
      </w:r>
      <w:r w:rsidRPr="005939CE">
        <w:rPr>
          <w:rFonts w:ascii="Times New Roman" w:hAnsi="Times New Roman" w:cs="Times New Roman"/>
          <w:sz w:val="18"/>
          <w:szCs w:val="18"/>
        </w:rPr>
        <w:t>NOM</w:t>
      </w:r>
      <w:r w:rsidR="00EF4C14">
        <w:rPr>
          <w:rFonts w:ascii="Times New Roman" w:hAnsi="Times New Roman" w:cs="Times New Roman"/>
          <w:sz w:val="18"/>
          <w:szCs w:val="18"/>
        </w:rPr>
        <w:t>.</w:t>
      </w:r>
      <w:r w:rsidRPr="005939CE">
        <w:rPr>
          <w:rFonts w:ascii="Times New Roman" w:hAnsi="Times New Roman" w:cs="Times New Roman"/>
          <w:sz w:val="18"/>
          <w:szCs w:val="18"/>
        </w:rPr>
        <w:t>SG</w:t>
      </w:r>
      <w:r w:rsidR="004320F9" w:rsidRPr="005939CE">
        <w:rPr>
          <w:rFonts w:ascii="Times New Roman" w:hAnsi="Times New Roman" w:cs="Times New Roman"/>
          <w:sz w:val="18"/>
          <w:szCs w:val="18"/>
        </w:rPr>
        <w:tab/>
      </w:r>
      <w:r w:rsidRPr="005939CE">
        <w:rPr>
          <w:rFonts w:ascii="Times New Roman" w:hAnsi="Times New Roman" w:cs="Times New Roman"/>
          <w:sz w:val="18"/>
          <w:szCs w:val="18"/>
        </w:rPr>
        <w:t>Ivan</w:t>
      </w:r>
      <w:r w:rsidR="00EF4C14">
        <w:rPr>
          <w:rFonts w:ascii="Times New Roman" w:hAnsi="Times New Roman" w:cs="Times New Roman"/>
          <w:sz w:val="18"/>
          <w:szCs w:val="18"/>
        </w:rPr>
        <w:t>.</w:t>
      </w:r>
      <w:r w:rsidRPr="005939CE">
        <w:rPr>
          <w:rFonts w:ascii="Times New Roman" w:hAnsi="Times New Roman" w:cs="Times New Roman"/>
          <w:sz w:val="18"/>
          <w:szCs w:val="18"/>
        </w:rPr>
        <w:t>NOM</w:t>
      </w:r>
      <w:r w:rsidR="00EF4C14">
        <w:rPr>
          <w:rFonts w:ascii="Times New Roman" w:hAnsi="Times New Roman" w:cs="Times New Roman"/>
          <w:sz w:val="18"/>
          <w:szCs w:val="18"/>
        </w:rPr>
        <w:t>.</w:t>
      </w:r>
      <w:r w:rsidRPr="005939CE">
        <w:rPr>
          <w:rFonts w:ascii="Times New Roman" w:hAnsi="Times New Roman" w:cs="Times New Roman"/>
          <w:sz w:val="18"/>
          <w:szCs w:val="18"/>
        </w:rPr>
        <w:t>SG</w:t>
      </w:r>
      <w:r w:rsidR="005939CE" w:rsidRPr="005939CE">
        <w:rPr>
          <w:rFonts w:ascii="Times New Roman" w:hAnsi="Times New Roman" w:cs="Times New Roman"/>
          <w:sz w:val="18"/>
          <w:szCs w:val="18"/>
        </w:rPr>
        <w:t xml:space="preserve"> </w:t>
      </w:r>
      <w:r w:rsidRPr="005939CE">
        <w:rPr>
          <w:rFonts w:ascii="Times New Roman" w:hAnsi="Times New Roman" w:cs="Times New Roman"/>
          <w:sz w:val="18"/>
          <w:szCs w:val="18"/>
        </w:rPr>
        <w:t>FUT</w:t>
      </w:r>
      <w:r w:rsidR="005939CE" w:rsidRPr="005939CE">
        <w:rPr>
          <w:rFonts w:ascii="Times New Roman" w:hAnsi="Times New Roman" w:cs="Times New Roman"/>
          <w:sz w:val="18"/>
          <w:szCs w:val="18"/>
        </w:rPr>
        <w:t xml:space="preserve"> </w:t>
      </w:r>
      <w:r w:rsidRPr="005939CE">
        <w:rPr>
          <w:rFonts w:ascii="Times New Roman" w:hAnsi="Times New Roman" w:cs="Times New Roman"/>
          <w:sz w:val="18"/>
          <w:szCs w:val="18"/>
        </w:rPr>
        <w:t>vidjeti</w:t>
      </w:r>
      <w:r w:rsidR="00EF4C14">
        <w:rPr>
          <w:rFonts w:ascii="Times New Roman" w:hAnsi="Times New Roman" w:cs="Times New Roman"/>
          <w:sz w:val="18"/>
          <w:szCs w:val="18"/>
        </w:rPr>
        <w:t>.</w:t>
      </w:r>
      <w:r w:rsidRPr="005939CE">
        <w:rPr>
          <w:rFonts w:ascii="Times New Roman" w:hAnsi="Times New Roman" w:cs="Times New Roman"/>
          <w:sz w:val="18"/>
          <w:szCs w:val="18"/>
        </w:rPr>
        <w:t>SBJV</w:t>
      </w:r>
      <w:r w:rsidR="00EF4C14">
        <w:rPr>
          <w:rFonts w:ascii="Times New Roman" w:hAnsi="Times New Roman" w:cs="Times New Roman"/>
          <w:sz w:val="18"/>
          <w:szCs w:val="18"/>
        </w:rPr>
        <w:t>.</w:t>
      </w:r>
      <w:r w:rsidR="005939CE" w:rsidRPr="005939CE">
        <w:rPr>
          <w:rFonts w:ascii="Times New Roman" w:hAnsi="Times New Roman" w:cs="Times New Roman"/>
          <w:sz w:val="18"/>
          <w:szCs w:val="18"/>
        </w:rPr>
        <w:t>3SG</w:t>
      </w:r>
      <w:r w:rsidRPr="005939CE">
        <w:rPr>
          <w:rFonts w:ascii="Times New Roman" w:hAnsi="Times New Roman" w:cs="Times New Roman"/>
          <w:sz w:val="18"/>
          <w:szCs w:val="18"/>
        </w:rPr>
        <w:tab/>
        <w:t>ART</w:t>
      </w:r>
      <w:r w:rsidR="00EF4C14">
        <w:rPr>
          <w:rFonts w:ascii="Times New Roman" w:hAnsi="Times New Roman" w:cs="Times New Roman"/>
          <w:sz w:val="18"/>
          <w:szCs w:val="18"/>
        </w:rPr>
        <w:t>.</w:t>
      </w:r>
      <w:r w:rsidRPr="005939CE">
        <w:rPr>
          <w:rFonts w:ascii="Times New Roman" w:hAnsi="Times New Roman" w:cs="Times New Roman"/>
          <w:sz w:val="18"/>
          <w:szCs w:val="18"/>
        </w:rPr>
        <w:t>F</w:t>
      </w:r>
      <w:r w:rsidR="00EF4C14">
        <w:rPr>
          <w:rFonts w:ascii="Times New Roman" w:hAnsi="Times New Roman" w:cs="Times New Roman"/>
          <w:sz w:val="18"/>
          <w:szCs w:val="18"/>
        </w:rPr>
        <w:t>.</w:t>
      </w:r>
      <w:r w:rsidRPr="005939CE">
        <w:rPr>
          <w:rFonts w:ascii="Times New Roman" w:hAnsi="Times New Roman" w:cs="Times New Roman"/>
          <w:sz w:val="18"/>
          <w:szCs w:val="18"/>
        </w:rPr>
        <w:t>ACC</w:t>
      </w:r>
      <w:r w:rsidR="00EF4C14">
        <w:rPr>
          <w:rFonts w:ascii="Times New Roman" w:hAnsi="Times New Roman" w:cs="Times New Roman"/>
          <w:sz w:val="18"/>
          <w:szCs w:val="18"/>
        </w:rPr>
        <w:t>.</w:t>
      </w:r>
      <w:r w:rsidRPr="005939CE">
        <w:rPr>
          <w:rFonts w:ascii="Times New Roman" w:hAnsi="Times New Roman" w:cs="Times New Roman"/>
          <w:sz w:val="18"/>
          <w:szCs w:val="18"/>
        </w:rPr>
        <w:t>SG</w:t>
      </w:r>
      <w:r w:rsidR="005939CE" w:rsidRPr="005939CE">
        <w:rPr>
          <w:rFonts w:ascii="Times New Roman" w:hAnsi="Times New Roman" w:cs="Times New Roman"/>
          <w:sz w:val="18"/>
          <w:szCs w:val="18"/>
        </w:rPr>
        <w:tab/>
        <w:t>Jelena</w:t>
      </w:r>
      <w:r w:rsidR="00EF4C14">
        <w:rPr>
          <w:rFonts w:ascii="Times New Roman" w:hAnsi="Times New Roman" w:cs="Times New Roman"/>
          <w:sz w:val="18"/>
          <w:szCs w:val="18"/>
        </w:rPr>
        <w:t>.</w:t>
      </w:r>
      <w:r w:rsidR="005939CE" w:rsidRPr="005939CE">
        <w:rPr>
          <w:rFonts w:ascii="Times New Roman" w:hAnsi="Times New Roman" w:cs="Times New Roman"/>
          <w:sz w:val="18"/>
          <w:szCs w:val="18"/>
        </w:rPr>
        <w:t>F</w:t>
      </w:r>
      <w:r w:rsidR="00EF4C14">
        <w:rPr>
          <w:rFonts w:ascii="Times New Roman" w:hAnsi="Times New Roman" w:cs="Times New Roman"/>
          <w:sz w:val="18"/>
          <w:szCs w:val="18"/>
        </w:rPr>
        <w:t>.</w:t>
      </w:r>
      <w:r w:rsidR="005939CE" w:rsidRPr="005939CE">
        <w:rPr>
          <w:rFonts w:ascii="Times New Roman" w:hAnsi="Times New Roman" w:cs="Times New Roman"/>
          <w:sz w:val="18"/>
          <w:szCs w:val="18"/>
        </w:rPr>
        <w:t>ACC</w:t>
      </w:r>
      <w:r w:rsidR="00EF4C14">
        <w:rPr>
          <w:rFonts w:ascii="Times New Roman" w:hAnsi="Times New Roman" w:cs="Times New Roman"/>
          <w:sz w:val="18"/>
          <w:szCs w:val="18"/>
        </w:rPr>
        <w:t>.</w:t>
      </w:r>
      <w:r w:rsidR="005939CE" w:rsidRPr="005939CE">
        <w:rPr>
          <w:rFonts w:ascii="Times New Roman" w:hAnsi="Times New Roman" w:cs="Times New Roman"/>
          <w:sz w:val="18"/>
          <w:szCs w:val="18"/>
        </w:rPr>
        <w:t>SG</w:t>
      </w:r>
    </w:p>
    <w:p w:rsidR="005939CE" w:rsidRPr="005939CE" w:rsidRDefault="005939CE" w:rsidP="00624C66">
      <w:pPr>
        <w:pStyle w:val="Odlomakpopisa"/>
        <w:spacing w:line="360" w:lineRule="auto"/>
        <w:rPr>
          <w:rFonts w:ascii="Times New Roman" w:hAnsi="Times New Roman" w:cs="Times New Roman"/>
          <w:sz w:val="24"/>
          <w:szCs w:val="24"/>
        </w:rPr>
      </w:pPr>
      <w:r>
        <w:rPr>
          <w:rFonts w:ascii="Times New Roman" w:hAnsi="Times New Roman" w:cs="Times New Roman"/>
          <w:sz w:val="18"/>
          <w:szCs w:val="18"/>
        </w:rPr>
        <w:tab/>
      </w:r>
      <w:r>
        <w:rPr>
          <w:rFonts w:ascii="Times New Roman" w:hAnsi="Times New Roman" w:cs="Times New Roman"/>
          <w:sz w:val="24"/>
          <w:szCs w:val="24"/>
        </w:rPr>
        <w:t>„Hoće li Ivan vidjeti Jelenu?“</w:t>
      </w:r>
      <w:r>
        <w:rPr>
          <w:rFonts w:ascii="Times New Roman" w:hAnsi="Times New Roman" w:cs="Times New Roman"/>
          <w:sz w:val="24"/>
          <w:szCs w:val="24"/>
        </w:rPr>
        <w:tab/>
      </w:r>
      <w:r>
        <w:rPr>
          <w:rFonts w:ascii="Times New Roman" w:hAnsi="Times New Roman" w:cs="Times New Roman"/>
          <w:sz w:val="24"/>
          <w:szCs w:val="24"/>
        </w:rPr>
        <w:tab/>
        <w:t xml:space="preserve">(Holton </w:t>
      </w:r>
      <w:r w:rsidRPr="005F3225">
        <w:rPr>
          <w:rFonts w:ascii="Times New Roman" w:hAnsi="Times New Roman" w:cs="Times New Roman"/>
          <w:i/>
          <w:sz w:val="24"/>
          <w:szCs w:val="24"/>
        </w:rPr>
        <w:t>et al</w:t>
      </w:r>
      <w:r>
        <w:rPr>
          <w:rFonts w:ascii="Times New Roman" w:hAnsi="Times New Roman" w:cs="Times New Roman"/>
          <w:sz w:val="24"/>
          <w:szCs w:val="24"/>
        </w:rPr>
        <w:t>. 2012: 504)</w:t>
      </w:r>
    </w:p>
    <w:p w:rsidR="005A336B" w:rsidRDefault="005939CE" w:rsidP="005939CE">
      <w:pPr>
        <w:spacing w:line="360" w:lineRule="auto"/>
        <w:jc w:val="both"/>
        <w:rPr>
          <w:rFonts w:ascii="Times New Roman" w:hAnsi="Times New Roman" w:cs="Times New Roman"/>
          <w:sz w:val="24"/>
          <w:szCs w:val="24"/>
        </w:rPr>
      </w:pPr>
      <w:r w:rsidRPr="005E0EF3">
        <w:rPr>
          <w:rStyle w:val="NormalnoTimesNewRomanChar"/>
        </w:rPr>
        <w:t xml:space="preserve">Holton </w:t>
      </w:r>
      <w:r w:rsidRPr="005F3225">
        <w:rPr>
          <w:rStyle w:val="NormalnoTimesNewRomanChar"/>
          <w:i/>
        </w:rPr>
        <w:t>et al</w:t>
      </w:r>
      <w:r w:rsidRPr="005E0EF3">
        <w:rPr>
          <w:rStyle w:val="NormalnoTimesNewRomanChar"/>
        </w:rPr>
        <w:t>. (</w:t>
      </w:r>
      <w:r w:rsidRPr="005F3225">
        <w:rPr>
          <w:rStyle w:val="NormalnoTimesNewRomanChar"/>
          <w:i/>
        </w:rPr>
        <w:t>ibid</w:t>
      </w:r>
      <w:r w:rsidRPr="005E0EF3">
        <w:rPr>
          <w:rStyle w:val="NormalnoTimesNewRomanChar"/>
        </w:rPr>
        <w:t>.) još iznose da se polarna pitanja mogu postaviti i s česticama μη(ν), μήπως</w:t>
      </w:r>
      <w:r w:rsidR="00536411" w:rsidRPr="005E0EF3">
        <w:rPr>
          <w:rStyle w:val="NormalnoTimesNewRomanChar"/>
        </w:rPr>
        <w:t xml:space="preserve"> i</w:t>
      </w:r>
      <w:r w:rsidRPr="005E0EF3">
        <w:rPr>
          <w:rStyle w:val="NormalnoTimesNewRomanChar"/>
        </w:rPr>
        <w:t xml:space="preserve"> άραγε „u nekim okolnostima“</w:t>
      </w:r>
      <w:r w:rsidR="00536411" w:rsidRPr="005E0EF3">
        <w:rPr>
          <w:rStyle w:val="NormalnoTimesNewRomanChar"/>
        </w:rPr>
        <w:t>. Čestica μη(ν) inače je negacija, a μήπως</w:t>
      </w:r>
      <w:r w:rsidR="005A336B" w:rsidRPr="005E0EF3">
        <w:rPr>
          <w:rStyle w:val="NormalnoTimesNewRomanChar"/>
        </w:rPr>
        <w:t xml:space="preserve"> </w:t>
      </w:r>
      <w:r w:rsidR="00536411" w:rsidRPr="005E0EF3">
        <w:rPr>
          <w:rStyle w:val="NormalnoTimesNewRomanChar"/>
        </w:rPr>
        <w:t>je složena od</w:t>
      </w:r>
      <w:r w:rsidR="00BE181B" w:rsidRPr="005E0EF3">
        <w:rPr>
          <w:rStyle w:val="NormalnoTimesNewRomanChar"/>
        </w:rPr>
        <w:t xml:space="preserve"> μη i zavisnoga veznika πως te i sama uvodi zavisne rečenice.</w:t>
      </w:r>
      <w:r w:rsidR="00536411" w:rsidRPr="005E0EF3">
        <w:rPr>
          <w:rStyle w:val="NormalnoTimesNewRomanChar"/>
        </w:rPr>
        <w:t xml:space="preserve"> </w:t>
      </w:r>
      <w:r w:rsidR="00BE181B" w:rsidRPr="005E0EF3">
        <w:rPr>
          <w:rStyle w:val="NormalnoTimesNewRomanChar"/>
        </w:rPr>
        <w:t>O</w:t>
      </w:r>
      <w:r w:rsidR="00536411" w:rsidRPr="005E0EF3">
        <w:rPr>
          <w:rStyle w:val="NormalnoTimesNewRomanChar"/>
        </w:rPr>
        <w:t>bje</w:t>
      </w:r>
      <w:r w:rsidR="00BE181B" w:rsidRPr="005E0EF3">
        <w:rPr>
          <w:rStyle w:val="NormalnoTimesNewRomanChar"/>
        </w:rPr>
        <w:t xml:space="preserve"> upitne čestice</w:t>
      </w:r>
      <w:r w:rsidR="00536411" w:rsidRPr="005E0EF3">
        <w:rPr>
          <w:rStyle w:val="NormalnoTimesNewRomanChar"/>
        </w:rPr>
        <w:t xml:space="preserve"> izriču nijansu ograđivanja. Autori ne</w:t>
      </w:r>
      <w:r w:rsidR="00BE181B" w:rsidRPr="005E0EF3">
        <w:rPr>
          <w:rStyle w:val="NormalnoTimesNewRomanChar"/>
        </w:rPr>
        <w:t xml:space="preserve"> objašnjavaju kakav je položaj tih čestica i glagola u rečenici</w:t>
      </w:r>
      <w:r w:rsidR="005A336B" w:rsidRPr="005E0EF3">
        <w:rPr>
          <w:rStyle w:val="NormalnoTimesNewRomanChar"/>
        </w:rPr>
        <w:t>,</w:t>
      </w:r>
      <w:r w:rsidR="00BE181B" w:rsidRPr="005E0EF3">
        <w:rPr>
          <w:rStyle w:val="NormalnoTimesNewRomanChar"/>
        </w:rPr>
        <w:t xml:space="preserve"> no</w:t>
      </w:r>
      <w:r w:rsidR="005A336B" w:rsidRPr="005E0EF3">
        <w:rPr>
          <w:rStyle w:val="NormalnoTimesNewRomanChar"/>
        </w:rPr>
        <w:t xml:space="preserve"> u oba primjera koja daju</w:t>
      </w:r>
      <w:r w:rsidR="00BE181B" w:rsidRPr="005E0EF3">
        <w:rPr>
          <w:rStyle w:val="NormalnoTimesNewRomanChar"/>
        </w:rPr>
        <w:t xml:space="preserve"> čestica je na</w:t>
      </w:r>
      <w:r w:rsidR="00BE181B">
        <w:rPr>
          <w:rFonts w:ascii="Times New Roman" w:hAnsi="Times New Roman" w:cs="Times New Roman"/>
          <w:sz w:val="24"/>
          <w:szCs w:val="24"/>
        </w:rPr>
        <w:t xml:space="preserve"> početku, a</w:t>
      </w:r>
      <w:r w:rsidR="005A336B">
        <w:rPr>
          <w:rFonts w:ascii="Times New Roman" w:hAnsi="Times New Roman" w:cs="Times New Roman"/>
          <w:sz w:val="24"/>
          <w:szCs w:val="24"/>
        </w:rPr>
        <w:t xml:space="preserve"> glagol slijedi odmah </w:t>
      </w:r>
      <w:r w:rsidR="00BE181B">
        <w:rPr>
          <w:rFonts w:ascii="Times New Roman" w:hAnsi="Times New Roman" w:cs="Times New Roman"/>
          <w:sz w:val="24"/>
          <w:szCs w:val="24"/>
        </w:rPr>
        <w:t>potom</w:t>
      </w:r>
      <w:r w:rsidR="005A336B">
        <w:rPr>
          <w:rFonts w:ascii="Times New Roman" w:hAnsi="Times New Roman" w:cs="Times New Roman"/>
          <w:sz w:val="24"/>
          <w:szCs w:val="24"/>
        </w:rPr>
        <w:t xml:space="preserve"> te je subjekt tek iza njega:</w:t>
      </w:r>
    </w:p>
    <w:p w:rsidR="00BE181B" w:rsidRDefault="00BE181B" w:rsidP="00EF4C14">
      <w:pPr>
        <w:pStyle w:val="Odlomakpopisa"/>
        <w:keepNext/>
        <w:numPr>
          <w:ilvl w:val="0"/>
          <w:numId w:val="2"/>
        </w:numPr>
        <w:spacing w:line="360" w:lineRule="auto"/>
        <w:ind w:hanging="11"/>
        <w:jc w:val="both"/>
        <w:rPr>
          <w:rFonts w:ascii="Times New Roman" w:hAnsi="Times New Roman" w:cs="Times New Roman"/>
          <w:sz w:val="24"/>
          <w:szCs w:val="24"/>
        </w:rPr>
      </w:pPr>
      <w:r w:rsidRPr="00BE181B">
        <w:rPr>
          <w:rFonts w:ascii="Times New Roman" w:hAnsi="Times New Roman" w:cs="Times New Roman"/>
          <w:b/>
          <w:sz w:val="24"/>
          <w:szCs w:val="24"/>
        </w:rPr>
        <w:lastRenderedPageBreak/>
        <w:t>Μήπως</w:t>
      </w:r>
      <w:r>
        <w:rPr>
          <w:rFonts w:ascii="Times New Roman" w:hAnsi="Times New Roman" w:cs="Times New Roman"/>
          <w:sz w:val="24"/>
          <w:szCs w:val="24"/>
        </w:rPr>
        <w:t xml:space="preserve"> </w:t>
      </w:r>
      <w:r w:rsidRPr="00BE181B">
        <w:rPr>
          <w:rFonts w:ascii="Times New Roman" w:hAnsi="Times New Roman" w:cs="Times New Roman"/>
          <w:sz w:val="24"/>
          <w:szCs w:val="24"/>
        </w:rPr>
        <w:t>θα</w:t>
      </w:r>
      <w:r>
        <w:rPr>
          <w:rFonts w:ascii="Times New Roman" w:hAnsi="Times New Roman" w:cs="Times New Roman"/>
          <w:sz w:val="24"/>
          <w:szCs w:val="24"/>
        </w:rPr>
        <w:tab/>
      </w:r>
      <w:r w:rsidRPr="00BE181B">
        <w:rPr>
          <w:rFonts w:ascii="Times New Roman" w:hAnsi="Times New Roman" w:cs="Times New Roman"/>
          <w:sz w:val="24"/>
          <w:szCs w:val="24"/>
        </w:rPr>
        <w:t xml:space="preserve">δεις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181B">
        <w:rPr>
          <w:rFonts w:ascii="Times New Roman" w:hAnsi="Times New Roman" w:cs="Times New Roman"/>
          <w:sz w:val="24"/>
          <w:szCs w:val="24"/>
        </w:rPr>
        <w:t xml:space="preserve">την </w:t>
      </w:r>
      <w:r>
        <w:rPr>
          <w:rFonts w:ascii="Times New Roman" w:hAnsi="Times New Roman" w:cs="Times New Roman"/>
          <w:sz w:val="24"/>
          <w:szCs w:val="24"/>
        </w:rPr>
        <w:tab/>
      </w:r>
      <w:r>
        <w:rPr>
          <w:rFonts w:ascii="Times New Roman" w:hAnsi="Times New Roman" w:cs="Times New Roman"/>
          <w:sz w:val="24"/>
          <w:szCs w:val="24"/>
        </w:rPr>
        <w:tab/>
      </w:r>
      <w:r w:rsidRPr="00BE181B">
        <w:rPr>
          <w:rFonts w:ascii="Times New Roman" w:hAnsi="Times New Roman" w:cs="Times New Roman"/>
          <w:sz w:val="24"/>
          <w:szCs w:val="24"/>
        </w:rPr>
        <w:t xml:space="preserve">Ελένη </w:t>
      </w:r>
      <w:r>
        <w:rPr>
          <w:rFonts w:ascii="Times New Roman" w:hAnsi="Times New Roman" w:cs="Times New Roman"/>
          <w:sz w:val="24"/>
          <w:szCs w:val="24"/>
        </w:rPr>
        <w:tab/>
      </w:r>
      <w:r>
        <w:rPr>
          <w:rFonts w:ascii="Times New Roman" w:hAnsi="Times New Roman" w:cs="Times New Roman"/>
          <w:sz w:val="24"/>
          <w:szCs w:val="24"/>
        </w:rPr>
        <w:tab/>
        <w:t xml:space="preserve"> </w:t>
      </w:r>
      <w:r w:rsidRPr="00BE181B">
        <w:rPr>
          <w:rFonts w:ascii="Times New Roman" w:hAnsi="Times New Roman" w:cs="Times New Roman"/>
          <w:sz w:val="24"/>
          <w:szCs w:val="24"/>
        </w:rPr>
        <w:t>σήμερα;</w:t>
      </w:r>
    </w:p>
    <w:p w:rsidR="00BE181B" w:rsidRDefault="00BE181B" w:rsidP="00EF4C14">
      <w:pPr>
        <w:pStyle w:val="Odlomakpopisa"/>
        <w:keepNext/>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Pr="00BE181B">
        <w:rPr>
          <w:rFonts w:ascii="Times New Roman" w:hAnsi="Times New Roman" w:cs="Times New Roman"/>
          <w:b/>
          <w:sz w:val="20"/>
          <w:szCs w:val="20"/>
        </w:rPr>
        <w:t>Q</w:t>
      </w:r>
      <w:r w:rsidRPr="00BE181B">
        <w:rPr>
          <w:rFonts w:ascii="Times New Roman" w:hAnsi="Times New Roman" w:cs="Times New Roman"/>
          <w:sz w:val="20"/>
          <w:szCs w:val="20"/>
        </w:rPr>
        <w:tab/>
      </w:r>
      <w:r w:rsidR="0067310E">
        <w:rPr>
          <w:rFonts w:ascii="Times New Roman" w:hAnsi="Times New Roman" w:cs="Times New Roman"/>
          <w:sz w:val="20"/>
          <w:szCs w:val="20"/>
        </w:rPr>
        <w:t xml:space="preserve">   </w:t>
      </w:r>
      <w:r w:rsidRPr="00BE181B">
        <w:rPr>
          <w:rFonts w:ascii="Times New Roman" w:hAnsi="Times New Roman" w:cs="Times New Roman"/>
          <w:sz w:val="20"/>
          <w:szCs w:val="20"/>
        </w:rPr>
        <w:t>FUT</w:t>
      </w:r>
      <w:r w:rsidR="005939CE" w:rsidRPr="00BE181B">
        <w:rPr>
          <w:rFonts w:ascii="Times New Roman" w:hAnsi="Times New Roman" w:cs="Times New Roman"/>
          <w:sz w:val="20"/>
          <w:szCs w:val="20"/>
        </w:rPr>
        <w:tab/>
      </w:r>
      <w:r w:rsidR="00EF4C14">
        <w:rPr>
          <w:rFonts w:ascii="Times New Roman" w:hAnsi="Times New Roman" w:cs="Times New Roman"/>
          <w:sz w:val="20"/>
          <w:szCs w:val="20"/>
        </w:rPr>
        <w:t>vidjeti.</w:t>
      </w:r>
      <w:r w:rsidRPr="00BE181B">
        <w:rPr>
          <w:rFonts w:ascii="Times New Roman" w:hAnsi="Times New Roman" w:cs="Times New Roman"/>
          <w:sz w:val="20"/>
          <w:szCs w:val="20"/>
        </w:rPr>
        <w:t>SBJV</w:t>
      </w:r>
      <w:r w:rsidR="00EF4C14">
        <w:rPr>
          <w:rFonts w:ascii="Times New Roman" w:hAnsi="Times New Roman" w:cs="Times New Roman"/>
          <w:sz w:val="20"/>
          <w:szCs w:val="20"/>
        </w:rPr>
        <w:t>.</w:t>
      </w:r>
      <w:r w:rsidRPr="00BE181B">
        <w:rPr>
          <w:rFonts w:ascii="Times New Roman" w:hAnsi="Times New Roman" w:cs="Times New Roman"/>
          <w:sz w:val="20"/>
          <w:szCs w:val="20"/>
        </w:rPr>
        <w:t>2SG</w:t>
      </w:r>
      <w:r>
        <w:rPr>
          <w:rFonts w:ascii="Times New Roman" w:hAnsi="Times New Roman" w:cs="Times New Roman"/>
          <w:sz w:val="20"/>
          <w:szCs w:val="20"/>
        </w:rPr>
        <w:tab/>
        <w:t>ART</w:t>
      </w:r>
      <w:r w:rsidR="00EF4C14">
        <w:rPr>
          <w:rFonts w:ascii="Times New Roman" w:hAnsi="Times New Roman" w:cs="Times New Roman"/>
          <w:sz w:val="20"/>
          <w:szCs w:val="20"/>
        </w:rPr>
        <w:t>.</w:t>
      </w:r>
      <w:r>
        <w:rPr>
          <w:rFonts w:ascii="Times New Roman" w:hAnsi="Times New Roman" w:cs="Times New Roman"/>
          <w:sz w:val="20"/>
          <w:szCs w:val="20"/>
        </w:rPr>
        <w:t>F</w:t>
      </w:r>
      <w:r w:rsidR="00EF4C14">
        <w:rPr>
          <w:rFonts w:ascii="Times New Roman" w:hAnsi="Times New Roman" w:cs="Times New Roman"/>
          <w:sz w:val="20"/>
          <w:szCs w:val="20"/>
        </w:rPr>
        <w:t>.</w:t>
      </w:r>
      <w:r>
        <w:rPr>
          <w:rFonts w:ascii="Times New Roman" w:hAnsi="Times New Roman" w:cs="Times New Roman"/>
          <w:sz w:val="20"/>
          <w:szCs w:val="20"/>
        </w:rPr>
        <w:t>ACC</w:t>
      </w:r>
      <w:r w:rsidR="00EF4C14">
        <w:rPr>
          <w:rFonts w:ascii="Times New Roman" w:hAnsi="Times New Roman" w:cs="Times New Roman"/>
          <w:sz w:val="20"/>
          <w:szCs w:val="20"/>
        </w:rPr>
        <w:t>.</w:t>
      </w:r>
      <w:r>
        <w:rPr>
          <w:rFonts w:ascii="Times New Roman" w:hAnsi="Times New Roman" w:cs="Times New Roman"/>
          <w:sz w:val="20"/>
          <w:szCs w:val="20"/>
        </w:rPr>
        <w:t>SG</w:t>
      </w:r>
      <w:r>
        <w:rPr>
          <w:rFonts w:ascii="Times New Roman" w:hAnsi="Times New Roman" w:cs="Times New Roman"/>
          <w:sz w:val="20"/>
          <w:szCs w:val="20"/>
        </w:rPr>
        <w:tab/>
        <w:t>Jelena</w:t>
      </w:r>
      <w:r w:rsidR="00EF4C14">
        <w:rPr>
          <w:rFonts w:ascii="Times New Roman" w:hAnsi="Times New Roman" w:cs="Times New Roman"/>
          <w:sz w:val="20"/>
          <w:szCs w:val="20"/>
        </w:rPr>
        <w:t>.</w:t>
      </w:r>
      <w:r>
        <w:rPr>
          <w:rFonts w:ascii="Times New Roman" w:hAnsi="Times New Roman" w:cs="Times New Roman"/>
          <w:sz w:val="20"/>
          <w:szCs w:val="20"/>
        </w:rPr>
        <w:t>ACC</w:t>
      </w:r>
      <w:r w:rsidR="00EF4C14">
        <w:rPr>
          <w:rFonts w:ascii="Times New Roman" w:hAnsi="Times New Roman" w:cs="Times New Roman"/>
          <w:sz w:val="20"/>
          <w:szCs w:val="20"/>
        </w:rPr>
        <w:t>.</w:t>
      </w:r>
      <w:r>
        <w:rPr>
          <w:rFonts w:ascii="Times New Roman" w:hAnsi="Times New Roman" w:cs="Times New Roman"/>
          <w:sz w:val="20"/>
          <w:szCs w:val="20"/>
        </w:rPr>
        <w:t>F</w:t>
      </w:r>
      <w:r w:rsidR="00EF4C14">
        <w:rPr>
          <w:rFonts w:ascii="Times New Roman" w:hAnsi="Times New Roman" w:cs="Times New Roman"/>
          <w:sz w:val="20"/>
          <w:szCs w:val="20"/>
        </w:rPr>
        <w:t>.</w:t>
      </w:r>
      <w:r>
        <w:rPr>
          <w:rFonts w:ascii="Times New Roman" w:hAnsi="Times New Roman" w:cs="Times New Roman"/>
          <w:sz w:val="20"/>
          <w:szCs w:val="20"/>
        </w:rPr>
        <w:t>SG danas</w:t>
      </w:r>
    </w:p>
    <w:p w:rsidR="00BE181B" w:rsidRDefault="00BE181B" w:rsidP="00EF4C14">
      <w:pPr>
        <w:pStyle w:val="Odlomakpopisa"/>
        <w:keepNext/>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„Hoćeš li slučajno danas vidjeti Jelenu?“</w:t>
      </w:r>
      <w:r>
        <w:rPr>
          <w:rFonts w:ascii="Times New Roman" w:hAnsi="Times New Roman" w:cs="Times New Roman"/>
          <w:sz w:val="24"/>
          <w:szCs w:val="24"/>
        </w:rPr>
        <w:tab/>
        <w:t xml:space="preserve">(Holton </w:t>
      </w:r>
      <w:r w:rsidRPr="005F3225">
        <w:rPr>
          <w:rFonts w:ascii="Times New Roman" w:hAnsi="Times New Roman" w:cs="Times New Roman"/>
          <w:i/>
          <w:sz w:val="24"/>
          <w:szCs w:val="24"/>
        </w:rPr>
        <w:t>et al</w:t>
      </w:r>
      <w:r>
        <w:rPr>
          <w:rFonts w:ascii="Times New Roman" w:hAnsi="Times New Roman" w:cs="Times New Roman"/>
          <w:sz w:val="24"/>
          <w:szCs w:val="24"/>
        </w:rPr>
        <w:t>. 2012: 504)</w:t>
      </w:r>
    </w:p>
    <w:p w:rsidR="005E0EF3" w:rsidRDefault="0067310E" w:rsidP="00430B2C">
      <w:pPr>
        <w:pStyle w:val="Naslov3TimesNewRoman"/>
        <w:numPr>
          <w:ilvl w:val="2"/>
          <w:numId w:val="7"/>
        </w:numPr>
        <w:ind w:left="1985" w:hanging="851"/>
      </w:pPr>
      <w:bookmarkStart w:id="20" w:name="_Toc513155333"/>
      <w:r>
        <w:t>Albanski</w:t>
      </w:r>
      <w:bookmarkEnd w:id="20"/>
    </w:p>
    <w:p w:rsidR="00EF0D8C" w:rsidRPr="00EF0D8C" w:rsidRDefault="00EF0D8C" w:rsidP="00EF0D8C">
      <w:pPr>
        <w:spacing w:line="360" w:lineRule="auto"/>
        <w:jc w:val="both"/>
        <w:rPr>
          <w:rFonts w:ascii="Times New Roman" w:hAnsi="Times New Roman" w:cs="Times New Roman"/>
          <w:sz w:val="24"/>
          <w:szCs w:val="24"/>
        </w:rPr>
      </w:pPr>
      <w:r w:rsidRPr="00EF0D8C">
        <w:rPr>
          <w:rFonts w:ascii="Times New Roman" w:hAnsi="Times New Roman" w:cs="Times New Roman"/>
          <w:sz w:val="24"/>
          <w:szCs w:val="24"/>
        </w:rPr>
        <w:t xml:space="preserve">Polarna pitanja u albanskom obilježena su česticom </w:t>
      </w:r>
      <w:r w:rsidRPr="00EF0D8C">
        <w:rPr>
          <w:rFonts w:ascii="Times New Roman" w:hAnsi="Times New Roman" w:cs="Times New Roman"/>
          <w:i/>
          <w:sz w:val="24"/>
          <w:szCs w:val="24"/>
        </w:rPr>
        <w:t xml:space="preserve">a </w:t>
      </w:r>
      <w:r w:rsidRPr="00EF0D8C">
        <w:rPr>
          <w:rFonts w:ascii="Times New Roman" w:hAnsi="Times New Roman" w:cs="Times New Roman"/>
          <w:sz w:val="24"/>
          <w:szCs w:val="24"/>
        </w:rPr>
        <w:t xml:space="preserve">(Newmark </w:t>
      </w:r>
      <w:r w:rsidRPr="005F3225">
        <w:rPr>
          <w:rFonts w:ascii="Times New Roman" w:hAnsi="Times New Roman" w:cs="Times New Roman"/>
          <w:i/>
          <w:sz w:val="24"/>
          <w:szCs w:val="24"/>
        </w:rPr>
        <w:t>et al</w:t>
      </w:r>
      <w:r w:rsidRPr="00EF0D8C">
        <w:rPr>
          <w:rFonts w:ascii="Times New Roman" w:hAnsi="Times New Roman" w:cs="Times New Roman"/>
          <w:sz w:val="24"/>
          <w:szCs w:val="24"/>
        </w:rPr>
        <w:t>. 1999: 319)</w:t>
      </w:r>
      <w:r w:rsidRPr="00EF0D8C">
        <w:rPr>
          <w:rFonts w:ascii="Times New Roman" w:hAnsi="Times New Roman" w:cs="Times New Roman"/>
          <w:i/>
          <w:sz w:val="24"/>
          <w:szCs w:val="24"/>
        </w:rPr>
        <w:t xml:space="preserve">. </w:t>
      </w:r>
      <w:r w:rsidRPr="00EF0D8C">
        <w:rPr>
          <w:rFonts w:ascii="Times New Roman" w:hAnsi="Times New Roman" w:cs="Times New Roman"/>
          <w:sz w:val="24"/>
          <w:szCs w:val="24"/>
        </w:rPr>
        <w:t>Ta čestica stoji na početku rečenice, a glagol se ne pomiče:</w:t>
      </w:r>
    </w:p>
    <w:p w:rsidR="00EF0D8C" w:rsidRPr="00EF0D8C" w:rsidRDefault="00E32596" w:rsidP="00643D8C">
      <w:pPr>
        <w:pStyle w:val="NormalnoTimesNewRoman"/>
        <w:numPr>
          <w:ilvl w:val="0"/>
          <w:numId w:val="2"/>
        </w:numPr>
        <w:ind w:hanging="11"/>
        <w:contextualSpacing/>
      </w:pPr>
      <w:r>
        <w:t>A</w:t>
      </w:r>
      <w:r w:rsidR="00EF0D8C" w:rsidRPr="00EF0D8C">
        <w:t xml:space="preserve"> </w:t>
      </w:r>
      <w:r>
        <w:t xml:space="preserve"> </w:t>
      </w:r>
      <w:r w:rsidR="00EF0D8C" w:rsidRPr="00EF0D8C">
        <w:t>mos</w:t>
      </w:r>
      <w:r w:rsidR="00EF0D8C" w:rsidRPr="00EF0D8C">
        <w:tab/>
        <w:t xml:space="preserve"> </w:t>
      </w:r>
      <w:r>
        <w:t xml:space="preserve">  </w:t>
      </w:r>
      <w:r w:rsidR="00EF0D8C" w:rsidRPr="00EF0D8C">
        <w:t xml:space="preserve">më </w:t>
      </w:r>
      <w:r w:rsidR="00EF0D8C" w:rsidRPr="00EF0D8C">
        <w:tab/>
      </w:r>
      <w:r w:rsidR="00EF0D8C" w:rsidRPr="00EF0D8C">
        <w:tab/>
        <w:t xml:space="preserve">ke </w:t>
      </w:r>
      <w:r w:rsidR="00EF0D8C" w:rsidRPr="00EF0D8C">
        <w:tab/>
      </w:r>
      <w:r w:rsidR="00EF0D8C" w:rsidRPr="00EF0D8C">
        <w:tab/>
        <w:t xml:space="preserve">kërkuar </w:t>
      </w:r>
      <w:r w:rsidR="00EF0D8C" w:rsidRPr="00EF0D8C">
        <w:tab/>
        <w:t>në shtëpi?</w:t>
      </w:r>
    </w:p>
    <w:p w:rsidR="00EF0D8C" w:rsidRPr="00EF4C14" w:rsidRDefault="00EF0D8C" w:rsidP="00E32596">
      <w:pPr>
        <w:pStyle w:val="NormalnoTimesNewRoman"/>
        <w:ind w:left="708" w:firstLine="708"/>
        <w:contextualSpacing/>
        <w:rPr>
          <w:sz w:val="20"/>
          <w:szCs w:val="20"/>
        </w:rPr>
      </w:pPr>
      <w:r w:rsidRPr="00EF4C14">
        <w:rPr>
          <w:b/>
          <w:sz w:val="20"/>
          <w:szCs w:val="20"/>
        </w:rPr>
        <w:t xml:space="preserve">Q </w:t>
      </w:r>
      <w:r w:rsidRPr="00EF4C14">
        <w:rPr>
          <w:sz w:val="20"/>
          <w:szCs w:val="20"/>
        </w:rPr>
        <w:t xml:space="preserve"> NEG 1SG</w:t>
      </w:r>
      <w:r w:rsidR="00EF4C14" w:rsidRPr="00EF4C14">
        <w:rPr>
          <w:sz w:val="20"/>
          <w:szCs w:val="20"/>
        </w:rPr>
        <w:t>.</w:t>
      </w:r>
      <w:r w:rsidRPr="00EF4C14">
        <w:rPr>
          <w:sz w:val="20"/>
          <w:szCs w:val="20"/>
        </w:rPr>
        <w:t>ACC</w:t>
      </w:r>
      <w:r w:rsidRPr="00EF4C14">
        <w:rPr>
          <w:sz w:val="20"/>
          <w:szCs w:val="20"/>
        </w:rPr>
        <w:tab/>
        <w:t>AUX</w:t>
      </w:r>
      <w:r w:rsidR="00EF4C14" w:rsidRPr="00EF4C14">
        <w:rPr>
          <w:sz w:val="20"/>
          <w:szCs w:val="20"/>
        </w:rPr>
        <w:t>.</w:t>
      </w:r>
      <w:r w:rsidRPr="00EF4C14">
        <w:rPr>
          <w:sz w:val="20"/>
          <w:szCs w:val="20"/>
        </w:rPr>
        <w:t>2SG</w:t>
      </w:r>
      <w:r w:rsidRPr="00EF4C14">
        <w:rPr>
          <w:sz w:val="20"/>
          <w:szCs w:val="20"/>
        </w:rPr>
        <w:tab/>
        <w:t>tražiti</w:t>
      </w:r>
      <w:r w:rsidR="00EF4C14" w:rsidRPr="00EF4C14">
        <w:rPr>
          <w:sz w:val="20"/>
          <w:szCs w:val="20"/>
        </w:rPr>
        <w:t>.</w:t>
      </w:r>
      <w:r w:rsidRPr="00EF4C14">
        <w:rPr>
          <w:sz w:val="20"/>
          <w:szCs w:val="20"/>
        </w:rPr>
        <w:t>PTCP</w:t>
      </w:r>
      <w:r w:rsidRPr="00EF4C14">
        <w:rPr>
          <w:sz w:val="20"/>
          <w:szCs w:val="20"/>
        </w:rPr>
        <w:tab/>
        <w:t>kod kuće</w:t>
      </w:r>
    </w:p>
    <w:p w:rsidR="00EF0D8C" w:rsidRDefault="00EF0D8C" w:rsidP="00E32596">
      <w:pPr>
        <w:pStyle w:val="NormalnoTimesNewRoman"/>
        <w:ind w:left="708" w:firstLine="708"/>
        <w:contextualSpacing/>
      </w:pPr>
      <w:r w:rsidRPr="00EF0D8C">
        <w:t xml:space="preserve">„Nisi li me potražio kod kuće?“ </w:t>
      </w:r>
      <w:r w:rsidRPr="00EF0D8C">
        <w:tab/>
      </w:r>
      <w:r w:rsidRPr="00EF0D8C">
        <w:tab/>
        <w:t xml:space="preserve">(Newmark </w:t>
      </w:r>
      <w:r w:rsidRPr="005F3225">
        <w:rPr>
          <w:i/>
        </w:rPr>
        <w:t>et al.</w:t>
      </w:r>
      <w:r w:rsidRPr="00EF0D8C">
        <w:t xml:space="preserve"> 1999: 319)</w:t>
      </w:r>
    </w:p>
    <w:p w:rsidR="00EF0D8C" w:rsidRPr="00EF0D8C" w:rsidRDefault="00EF0D8C" w:rsidP="00430B2C">
      <w:pPr>
        <w:pStyle w:val="Naslov3TimesNewRoman"/>
        <w:numPr>
          <w:ilvl w:val="2"/>
          <w:numId w:val="7"/>
        </w:numPr>
        <w:ind w:left="1985" w:hanging="851"/>
        <w:rPr>
          <w:rFonts w:eastAsiaTheme="minorHAnsi"/>
        </w:rPr>
      </w:pPr>
      <w:bookmarkStart w:id="21" w:name="_Toc513155334"/>
      <w:r w:rsidRPr="00EF0D8C">
        <w:t>Makedonski</w:t>
      </w:r>
      <w:bookmarkEnd w:id="21"/>
    </w:p>
    <w:p w:rsidR="00EF0D8C" w:rsidRDefault="00EF0D8C" w:rsidP="00EF0D8C">
      <w:pPr>
        <w:pStyle w:val="NormalnoTimesNewRoman"/>
      </w:pPr>
      <w:r>
        <w:t>U makedonskom su polarna pitanja obilježena enklitič</w:t>
      </w:r>
      <w:r w:rsidR="005417F9">
        <w:t>k</w:t>
      </w:r>
      <w:r>
        <w:t xml:space="preserve">om česticom </w:t>
      </w:r>
      <w:r w:rsidR="00946878">
        <w:rPr>
          <w:i/>
          <w:lang w:val="mk-MK"/>
        </w:rPr>
        <w:t>ли</w:t>
      </w:r>
      <w:r>
        <w:t xml:space="preserve"> ili naglašenom česticom </w:t>
      </w:r>
      <w:r w:rsidR="00946878">
        <w:rPr>
          <w:i/>
          <w:lang w:val="mk-MK"/>
        </w:rPr>
        <w:t>дали</w:t>
      </w:r>
      <w:r>
        <w:rPr>
          <w:i/>
        </w:rPr>
        <w:t xml:space="preserve"> </w:t>
      </w:r>
      <w:r>
        <w:t>(</w:t>
      </w:r>
      <w:r w:rsidRPr="00EF0D8C">
        <w:t>Friedman 1993: 286-287</w:t>
      </w:r>
      <w:r>
        <w:t xml:space="preserve">). </w:t>
      </w:r>
      <w:r w:rsidR="003706C5">
        <w:t xml:space="preserve">Čestica </w:t>
      </w:r>
      <w:r w:rsidR="00946878">
        <w:rPr>
          <w:i/>
          <w:lang w:val="mk-MK"/>
        </w:rPr>
        <w:t>ли</w:t>
      </w:r>
      <w:r w:rsidR="003706C5">
        <w:t xml:space="preserve"> dolazi na drugo mjesto u rečenici, a na </w:t>
      </w:r>
      <w:r w:rsidR="00EA732A">
        <w:t xml:space="preserve">prvo mjesto dolazi glagol ako se cijeli iskaz jednako propituje, a neki drugi konstituent ako ja na njemu fokus (Rudin </w:t>
      </w:r>
      <w:r w:rsidR="00EA732A" w:rsidRPr="005F3225">
        <w:rPr>
          <w:i/>
        </w:rPr>
        <w:t>et al</w:t>
      </w:r>
      <w:r w:rsidR="00EA732A">
        <w:t>. 1999</w:t>
      </w:r>
      <w:r w:rsidR="00946878">
        <w:t>:</w:t>
      </w:r>
      <w:r w:rsidR="00EA732A">
        <w:t xml:space="preserve"> 48):</w:t>
      </w:r>
    </w:p>
    <w:p w:rsidR="00946878" w:rsidRDefault="00946878" w:rsidP="000C3D81">
      <w:pPr>
        <w:pStyle w:val="NormalnoTimesNewRoman"/>
        <w:numPr>
          <w:ilvl w:val="0"/>
          <w:numId w:val="2"/>
        </w:numPr>
        <w:ind w:hanging="11"/>
        <w:contextualSpacing/>
      </w:pPr>
      <w:r>
        <w:rPr>
          <w:lang w:val="mk-MK"/>
        </w:rPr>
        <w:t xml:space="preserve">Во Битола ли ќе </w:t>
      </w:r>
      <w:r>
        <w:rPr>
          <w:lang w:val="mk-MK"/>
        </w:rPr>
        <w:tab/>
        <w:t>одиш</w:t>
      </w:r>
      <w:r>
        <w:t>?</w:t>
      </w:r>
    </w:p>
    <w:p w:rsidR="00946878" w:rsidRDefault="00946878" w:rsidP="00E32596">
      <w:pPr>
        <w:pStyle w:val="NormalnoTimesNewRoman"/>
        <w:ind w:left="1416"/>
        <w:contextualSpacing/>
        <w:rPr>
          <w:sz w:val="20"/>
          <w:szCs w:val="20"/>
        </w:rPr>
      </w:pPr>
      <w:r w:rsidRPr="00946878">
        <w:rPr>
          <w:sz w:val="20"/>
          <w:szCs w:val="20"/>
        </w:rPr>
        <w:t>u</w:t>
      </w:r>
      <w:r>
        <w:rPr>
          <w:sz w:val="20"/>
          <w:szCs w:val="20"/>
        </w:rPr>
        <w:t xml:space="preserve">     </w:t>
      </w:r>
      <w:r w:rsidRPr="00946878">
        <w:rPr>
          <w:sz w:val="20"/>
          <w:szCs w:val="20"/>
        </w:rPr>
        <w:t>Bitola     Q</w:t>
      </w:r>
      <w:r>
        <w:rPr>
          <w:sz w:val="20"/>
          <w:szCs w:val="20"/>
        </w:rPr>
        <w:tab/>
      </w:r>
      <w:r w:rsidRPr="00946878">
        <w:rPr>
          <w:sz w:val="20"/>
          <w:szCs w:val="20"/>
        </w:rPr>
        <w:t>FUT</w:t>
      </w:r>
      <w:r>
        <w:rPr>
          <w:sz w:val="20"/>
          <w:szCs w:val="20"/>
        </w:rPr>
        <w:tab/>
        <w:t>ići</w:t>
      </w:r>
      <w:r w:rsidR="00EF4C14">
        <w:rPr>
          <w:sz w:val="20"/>
          <w:szCs w:val="20"/>
        </w:rPr>
        <w:t>.</w:t>
      </w:r>
      <w:r>
        <w:rPr>
          <w:sz w:val="20"/>
          <w:szCs w:val="20"/>
        </w:rPr>
        <w:t>2SG</w:t>
      </w:r>
    </w:p>
    <w:p w:rsidR="00946878" w:rsidRDefault="00946878" w:rsidP="00E32596">
      <w:pPr>
        <w:pStyle w:val="NormalnoTimesNewRoman"/>
        <w:ind w:left="1416"/>
        <w:contextualSpacing/>
      </w:pPr>
      <w:r>
        <w:rPr>
          <w:szCs w:val="20"/>
        </w:rPr>
        <w:t>„Hoćeš li u Bitolu ići?“</w:t>
      </w:r>
      <w:r>
        <w:rPr>
          <w:szCs w:val="20"/>
        </w:rPr>
        <w:tab/>
      </w:r>
      <w:r>
        <w:rPr>
          <w:szCs w:val="20"/>
        </w:rPr>
        <w:tab/>
      </w:r>
      <w:r>
        <w:t>(</w:t>
      </w:r>
      <w:r w:rsidRPr="00EF0D8C">
        <w:t xml:space="preserve">Friedman 1993: </w:t>
      </w:r>
      <w:r>
        <w:t>2</w:t>
      </w:r>
      <w:r w:rsidRPr="00EF0D8C">
        <w:t>87</w:t>
      </w:r>
      <w:r>
        <w:t>)</w:t>
      </w:r>
    </w:p>
    <w:p w:rsidR="00E32596" w:rsidRDefault="00E32596" w:rsidP="00946878">
      <w:pPr>
        <w:pStyle w:val="NormalnoTimesNewRoman"/>
      </w:pPr>
      <w:r>
        <w:rPr>
          <w:szCs w:val="20"/>
        </w:rPr>
        <w:t xml:space="preserve">Upitna čestica </w:t>
      </w:r>
      <w:r>
        <w:rPr>
          <w:i/>
          <w:lang w:val="mk-MK"/>
        </w:rPr>
        <w:t>дали</w:t>
      </w:r>
      <w:r>
        <w:rPr>
          <w:i/>
        </w:rPr>
        <w:t xml:space="preserve"> </w:t>
      </w:r>
      <w:r>
        <w:t>stoji na početku pitanja i ne uzrokuje pomicanje glagola.</w:t>
      </w:r>
    </w:p>
    <w:p w:rsidR="00E32596" w:rsidRDefault="00E32596" w:rsidP="00946878">
      <w:pPr>
        <w:pStyle w:val="NormalnoTimesNewRoman"/>
      </w:pPr>
      <w:r>
        <w:t>Osim toga, polarna pitanja u makedonskom nerijetko mogu biti obilježena samo upitnom intonacijom.</w:t>
      </w:r>
    </w:p>
    <w:p w:rsidR="00946878" w:rsidRPr="00946878" w:rsidRDefault="00E32596" w:rsidP="00430B2C">
      <w:pPr>
        <w:pStyle w:val="Naslov3TimesNewRoman"/>
        <w:numPr>
          <w:ilvl w:val="2"/>
          <w:numId w:val="7"/>
        </w:numPr>
        <w:ind w:left="1985" w:hanging="851"/>
        <w:rPr>
          <w:rFonts w:eastAsiaTheme="minorHAnsi"/>
        </w:rPr>
      </w:pPr>
      <w:bookmarkStart w:id="22" w:name="_Toc513155335"/>
      <w:r>
        <w:t>Bugarski</w:t>
      </w:r>
      <w:bookmarkEnd w:id="22"/>
      <w:r w:rsidR="00946878">
        <w:tab/>
      </w:r>
      <w:r w:rsidR="00946878" w:rsidRPr="00946878">
        <w:tab/>
      </w:r>
    </w:p>
    <w:p w:rsidR="000C3D81" w:rsidRDefault="00864DE7" w:rsidP="00864DE7">
      <w:pPr>
        <w:pStyle w:val="NormalnoTimesNewRoman"/>
      </w:pPr>
      <w:r>
        <w:t>U bugarskom se polarna pitanj</w:t>
      </w:r>
      <w:r w:rsidR="005417F9">
        <w:t>a također obilježavaju enklitičk</w:t>
      </w:r>
      <w:r>
        <w:t xml:space="preserve">om česticom </w:t>
      </w:r>
      <w:r>
        <w:rPr>
          <w:i/>
          <w:lang w:val="mk-MK"/>
        </w:rPr>
        <w:t>ли</w:t>
      </w:r>
      <w:r>
        <w:t xml:space="preserve"> ili naglašenom česticom </w:t>
      </w:r>
      <w:r>
        <w:rPr>
          <w:i/>
          <w:lang w:val="mk-MK"/>
        </w:rPr>
        <w:t>дали</w:t>
      </w:r>
      <w:r>
        <w:rPr>
          <w:i/>
        </w:rPr>
        <w:t xml:space="preserve"> </w:t>
      </w:r>
      <w:r>
        <w:t>(</w:t>
      </w:r>
      <w:r w:rsidRPr="00864DE7">
        <w:t xml:space="preserve">Antova </w:t>
      </w:r>
      <w:r w:rsidRPr="005F3225">
        <w:rPr>
          <w:i/>
        </w:rPr>
        <w:t>et al</w:t>
      </w:r>
      <w:r w:rsidRPr="00864DE7">
        <w:t>. 2002: 208</w:t>
      </w:r>
      <w:r>
        <w:t>).</w:t>
      </w:r>
      <w:r w:rsidR="00594B31">
        <w:t xml:space="preserve"> Čestica </w:t>
      </w:r>
      <w:r w:rsidR="00594B31">
        <w:rPr>
          <w:i/>
          <w:lang w:val="mk-MK"/>
        </w:rPr>
        <w:t>ли</w:t>
      </w:r>
      <w:r w:rsidR="00594B31">
        <w:rPr>
          <w:i/>
        </w:rPr>
        <w:t xml:space="preserve"> </w:t>
      </w:r>
      <w:r w:rsidR="00594B31">
        <w:t xml:space="preserve">i u bugarskom </w:t>
      </w:r>
      <w:r w:rsidR="000C3D81">
        <w:t xml:space="preserve">stoji na drugome mjestu u rečenici, dok </w:t>
      </w:r>
      <w:r w:rsidR="00EA732A" w:rsidRPr="00EA732A">
        <w:t>a na prvo</w:t>
      </w:r>
      <w:r w:rsidR="00EA732A">
        <w:t>me</w:t>
      </w:r>
      <w:r w:rsidR="00EA732A" w:rsidRPr="00EA732A">
        <w:t xml:space="preserve"> mjest</w:t>
      </w:r>
      <w:r w:rsidR="00EA732A">
        <w:t>u</w:t>
      </w:r>
      <w:r w:rsidR="00EA732A" w:rsidRPr="00EA732A">
        <w:t xml:space="preserve"> </w:t>
      </w:r>
      <w:r w:rsidR="00EA732A">
        <w:t>stoji</w:t>
      </w:r>
      <w:r w:rsidR="00EA732A" w:rsidRPr="00EA732A">
        <w:t xml:space="preserve"> glagol ako se cijeli iskaz jednako propituje, a neki drugi konstituent ako ja na njemu fokus</w:t>
      </w:r>
      <w:r w:rsidR="00EA732A">
        <w:t xml:space="preserve"> (Rudin </w:t>
      </w:r>
      <w:r w:rsidR="00EA732A" w:rsidRPr="005F3225">
        <w:rPr>
          <w:i/>
        </w:rPr>
        <w:t>et al</w:t>
      </w:r>
      <w:r w:rsidR="00EA732A">
        <w:t>. 1999: 48):</w:t>
      </w:r>
      <w:r w:rsidR="000C3D81">
        <w:t>:</w:t>
      </w:r>
    </w:p>
    <w:p w:rsidR="0066637F" w:rsidRDefault="000C3D81" w:rsidP="0066637F">
      <w:pPr>
        <w:pStyle w:val="NormalnoTimesNewRoman"/>
        <w:numPr>
          <w:ilvl w:val="0"/>
          <w:numId w:val="2"/>
        </w:numPr>
        <w:ind w:hanging="11"/>
        <w:contextualSpacing/>
      </w:pPr>
      <w:r>
        <w:rPr>
          <w:lang w:val="mk-MK"/>
        </w:rPr>
        <w:t>В ср</w:t>
      </w:r>
      <w:r>
        <w:rPr>
          <w:lang w:val="bg-BG"/>
        </w:rPr>
        <w:t>я</w:t>
      </w:r>
      <w:r w:rsidR="0066637F">
        <w:rPr>
          <w:lang w:val="mk-MK"/>
        </w:rPr>
        <w:t>да ли</w:t>
      </w:r>
      <w:r w:rsidR="0066637F">
        <w:rPr>
          <w:lang w:val="mk-MK"/>
        </w:rPr>
        <w:tab/>
      </w:r>
      <w:r w:rsidR="0066637F">
        <w:rPr>
          <w:lang w:val="bg-BG"/>
        </w:rPr>
        <w:t xml:space="preserve">ще </w:t>
      </w:r>
      <w:r w:rsidR="0066637F">
        <w:rPr>
          <w:lang w:val="bg-BG"/>
        </w:rPr>
        <w:tab/>
      </w:r>
      <w:r w:rsidR="0066637F">
        <w:rPr>
          <w:lang w:val="mk-MK"/>
        </w:rPr>
        <w:t>ходиш на</w:t>
      </w:r>
      <w:r w:rsidR="0066637F">
        <w:rPr>
          <w:lang w:val="mk-MK"/>
        </w:rPr>
        <w:tab/>
        <w:t>тенис</w:t>
      </w:r>
      <w:r w:rsidR="0066637F">
        <w:t>?</w:t>
      </w:r>
    </w:p>
    <w:p w:rsidR="0066637F" w:rsidRDefault="0066637F" w:rsidP="0066637F">
      <w:pPr>
        <w:pStyle w:val="NormalnoTimesNewRoman"/>
        <w:ind w:left="709" w:firstLine="707"/>
        <w:contextualSpacing/>
        <w:rPr>
          <w:sz w:val="20"/>
          <w:szCs w:val="20"/>
        </w:rPr>
      </w:pPr>
      <w:r w:rsidRPr="0066637F">
        <w:rPr>
          <w:sz w:val="20"/>
          <w:szCs w:val="20"/>
        </w:rPr>
        <w:t>u  srijeda</w:t>
      </w:r>
      <w:r>
        <w:rPr>
          <w:sz w:val="20"/>
          <w:szCs w:val="20"/>
        </w:rPr>
        <w:t xml:space="preserve">   Q</w:t>
      </w:r>
      <w:r>
        <w:rPr>
          <w:sz w:val="20"/>
          <w:szCs w:val="20"/>
        </w:rPr>
        <w:tab/>
        <w:t>FUT</w:t>
      </w:r>
      <w:r>
        <w:rPr>
          <w:sz w:val="20"/>
          <w:szCs w:val="20"/>
        </w:rPr>
        <w:tab/>
        <w:t>ići</w:t>
      </w:r>
      <w:r w:rsidR="00EF4C14">
        <w:rPr>
          <w:sz w:val="20"/>
          <w:szCs w:val="20"/>
        </w:rPr>
        <w:t>.</w:t>
      </w:r>
      <w:r>
        <w:rPr>
          <w:sz w:val="20"/>
          <w:szCs w:val="20"/>
        </w:rPr>
        <w:t>2SG</w:t>
      </w:r>
      <w:r>
        <w:rPr>
          <w:sz w:val="20"/>
          <w:szCs w:val="20"/>
        </w:rPr>
        <w:tab/>
        <w:t>na</w:t>
      </w:r>
      <w:r>
        <w:rPr>
          <w:sz w:val="20"/>
          <w:szCs w:val="20"/>
        </w:rPr>
        <w:tab/>
        <w:t>tenis</w:t>
      </w:r>
    </w:p>
    <w:p w:rsidR="0066637F" w:rsidRDefault="0066637F" w:rsidP="0066637F">
      <w:pPr>
        <w:pStyle w:val="NormalnoTimesNewRoman"/>
        <w:ind w:left="709" w:firstLine="707"/>
        <w:contextualSpacing/>
      </w:pPr>
      <w:r w:rsidRPr="0066637F">
        <w:t>„Ideš li u srijedu na tenis?“</w:t>
      </w:r>
      <w:r>
        <w:tab/>
      </w:r>
      <w:r>
        <w:tab/>
        <w:t xml:space="preserve">(Antova </w:t>
      </w:r>
      <w:r w:rsidRPr="005F3225">
        <w:rPr>
          <w:i/>
        </w:rPr>
        <w:t>et al</w:t>
      </w:r>
      <w:r>
        <w:t>. 2002: 208)</w:t>
      </w:r>
    </w:p>
    <w:p w:rsidR="0066637F" w:rsidRDefault="0066637F" w:rsidP="0066637F">
      <w:pPr>
        <w:pStyle w:val="NormalnoTimesNewRoman"/>
        <w:contextualSpacing/>
      </w:pPr>
      <w:r>
        <w:t xml:space="preserve">Čestica </w:t>
      </w:r>
      <w:r>
        <w:rPr>
          <w:i/>
          <w:lang w:val="mk-MK"/>
        </w:rPr>
        <w:t>дали</w:t>
      </w:r>
      <w:r>
        <w:rPr>
          <w:i/>
        </w:rPr>
        <w:t xml:space="preserve">, </w:t>
      </w:r>
      <w:r>
        <w:t>kao i u makedonskom, stoji na početku pitanja i ne uzrokuje pomicanje glagola.</w:t>
      </w:r>
    </w:p>
    <w:p w:rsidR="0066637F" w:rsidRDefault="0066637F" w:rsidP="0066637F">
      <w:pPr>
        <w:pStyle w:val="NormalnoTimesNewRoman"/>
        <w:contextualSpacing/>
      </w:pPr>
      <w:r>
        <w:t xml:space="preserve">Friedman (1993: 287) spominje da su u bugarskom pitanja s </w:t>
      </w:r>
      <w:r>
        <w:rPr>
          <w:i/>
        </w:rPr>
        <w:t>li</w:t>
      </w:r>
      <w:r>
        <w:t xml:space="preserve"> češća nego u makedonskom, a ona obilježena samo intonacijom rjeđa.</w:t>
      </w:r>
    </w:p>
    <w:p w:rsidR="00DE0BB0" w:rsidRDefault="00DE0BB0" w:rsidP="00430B2C">
      <w:pPr>
        <w:pStyle w:val="Naslov3TimesNewRoman"/>
        <w:numPr>
          <w:ilvl w:val="2"/>
          <w:numId w:val="7"/>
        </w:numPr>
        <w:ind w:left="1985" w:hanging="851"/>
      </w:pPr>
      <w:bookmarkStart w:id="23" w:name="_Toc513155336"/>
      <w:r>
        <w:lastRenderedPageBreak/>
        <w:t>Slovenski</w:t>
      </w:r>
      <w:bookmarkEnd w:id="23"/>
    </w:p>
    <w:p w:rsidR="00DE0BB0" w:rsidRDefault="00B44FFA" w:rsidP="00DE0BB0">
      <w:pPr>
        <w:pStyle w:val="NormalnoTimesNewRoman"/>
      </w:pPr>
      <w:r>
        <w:t xml:space="preserve">Uz intonaciju, polarna pitanja u slovenskome mogu </w:t>
      </w:r>
      <w:r w:rsidR="00EC6E60">
        <w:t xml:space="preserve">biti obilježena pomicanjem finitnoga glagola na početak rečenice ili upitnom česticom </w:t>
      </w:r>
      <w:r w:rsidR="00EC6E60" w:rsidRPr="00EC6E60">
        <w:rPr>
          <w:i/>
        </w:rPr>
        <w:t>ali</w:t>
      </w:r>
      <w:r w:rsidR="00EC6E60">
        <w:t xml:space="preserve">, u razgovornom jeziku česticom </w:t>
      </w:r>
      <w:r w:rsidR="00EC6E60" w:rsidRPr="00EC6E60">
        <w:rPr>
          <w:i/>
        </w:rPr>
        <w:t>a</w:t>
      </w:r>
      <w:r w:rsidR="00EC6E60">
        <w:t xml:space="preserve">. </w:t>
      </w:r>
      <w:r w:rsidR="00EC75E8">
        <w:t>Upitne čestice stoje na prvome mjestu u rečenici te nakon njih slijede klitike, a glagol se ne pomiče s uobičajenoga mjesta (</w:t>
      </w:r>
      <w:r w:rsidR="00EC75E8" w:rsidRPr="00EC75E8">
        <w:t>Priestly 1993: 430</w:t>
      </w:r>
      <w:r w:rsidR="00EC75E8">
        <w:t xml:space="preserve">, </w:t>
      </w:r>
      <w:r w:rsidR="0049430D">
        <w:t>Toporišič 2000: 516</w:t>
      </w:r>
      <w:r w:rsidR="00EC75E8">
        <w:t>).</w:t>
      </w:r>
    </w:p>
    <w:p w:rsidR="0049430D" w:rsidRDefault="0049430D" w:rsidP="00E15B29">
      <w:pPr>
        <w:pStyle w:val="NormalnoTimesNewRoman"/>
        <w:numPr>
          <w:ilvl w:val="0"/>
          <w:numId w:val="2"/>
        </w:numPr>
        <w:ind w:hanging="11"/>
        <w:contextualSpacing/>
      </w:pPr>
      <w:r w:rsidRPr="00E15B29">
        <w:rPr>
          <w:b/>
        </w:rPr>
        <w:t>Je</w:t>
      </w:r>
      <w:r>
        <w:tab/>
      </w:r>
      <w:r w:rsidR="00E15B29">
        <w:tab/>
      </w:r>
      <w:r>
        <w:t>Janez</w:t>
      </w:r>
      <w:r>
        <w:tab/>
      </w:r>
      <w:r w:rsidR="00E15B29">
        <w:tab/>
      </w:r>
      <w:r>
        <w:t>prišel?</w:t>
      </w:r>
    </w:p>
    <w:p w:rsidR="0049430D" w:rsidRDefault="00EF4C14" w:rsidP="00E15B29">
      <w:pPr>
        <w:pStyle w:val="NormalnoTimesNewRoman"/>
        <w:ind w:left="1416"/>
        <w:contextualSpacing/>
        <w:rPr>
          <w:sz w:val="20"/>
          <w:szCs w:val="20"/>
        </w:rPr>
      </w:pPr>
      <w:r>
        <w:rPr>
          <w:b/>
          <w:sz w:val="20"/>
          <w:szCs w:val="20"/>
        </w:rPr>
        <w:t>AUX.</w:t>
      </w:r>
      <w:r w:rsidR="00E15B29" w:rsidRPr="00E15B29">
        <w:rPr>
          <w:b/>
          <w:sz w:val="20"/>
          <w:szCs w:val="20"/>
        </w:rPr>
        <w:t>3SG</w:t>
      </w:r>
      <w:r w:rsidR="00E15B29">
        <w:rPr>
          <w:sz w:val="20"/>
          <w:szCs w:val="20"/>
        </w:rPr>
        <w:tab/>
        <w:t>Ivan[NOM.SG]</w:t>
      </w:r>
      <w:r w:rsidR="00E15B29">
        <w:rPr>
          <w:sz w:val="20"/>
          <w:szCs w:val="20"/>
        </w:rPr>
        <w:tab/>
        <w:t>doći</w:t>
      </w:r>
      <w:r>
        <w:rPr>
          <w:sz w:val="20"/>
          <w:szCs w:val="20"/>
        </w:rPr>
        <w:t>.</w:t>
      </w:r>
      <w:r w:rsidR="00E15B29">
        <w:rPr>
          <w:sz w:val="20"/>
          <w:szCs w:val="20"/>
        </w:rPr>
        <w:t>PTCP</w:t>
      </w:r>
      <w:r>
        <w:rPr>
          <w:sz w:val="20"/>
          <w:szCs w:val="20"/>
        </w:rPr>
        <w:t>.</w:t>
      </w:r>
      <w:r w:rsidR="00E15B29">
        <w:rPr>
          <w:sz w:val="20"/>
          <w:szCs w:val="20"/>
        </w:rPr>
        <w:t>PST[M</w:t>
      </w:r>
      <w:r>
        <w:rPr>
          <w:sz w:val="20"/>
          <w:szCs w:val="20"/>
        </w:rPr>
        <w:t>.</w:t>
      </w:r>
      <w:r w:rsidR="00E15B29">
        <w:rPr>
          <w:sz w:val="20"/>
          <w:szCs w:val="20"/>
        </w:rPr>
        <w:t>SG]</w:t>
      </w:r>
    </w:p>
    <w:p w:rsidR="00E15B29" w:rsidRDefault="00E15B29" w:rsidP="00E15B29">
      <w:pPr>
        <w:pStyle w:val="NormalnoTimesNewRoman"/>
        <w:ind w:left="1416"/>
      </w:pPr>
      <w:r>
        <w:rPr>
          <w:szCs w:val="20"/>
        </w:rPr>
        <w:t>„Je li Ivan došao?“</w:t>
      </w:r>
      <w:r>
        <w:rPr>
          <w:szCs w:val="20"/>
        </w:rPr>
        <w:tab/>
      </w:r>
      <w:r>
        <w:rPr>
          <w:szCs w:val="20"/>
        </w:rPr>
        <w:tab/>
        <w:t>(</w:t>
      </w:r>
      <w:r>
        <w:t>Toporišič 2000: 516)</w:t>
      </w:r>
    </w:p>
    <w:p w:rsidR="00E15B29" w:rsidRPr="00E15B29" w:rsidRDefault="00E15B29" w:rsidP="00E15B29">
      <w:pPr>
        <w:pStyle w:val="NormalnoTimesNewRoman"/>
        <w:numPr>
          <w:ilvl w:val="0"/>
          <w:numId w:val="2"/>
        </w:numPr>
        <w:ind w:hanging="11"/>
        <w:contextualSpacing/>
        <w:rPr>
          <w:szCs w:val="20"/>
        </w:rPr>
      </w:pPr>
      <w:r w:rsidRPr="00E15B29">
        <w:rPr>
          <w:b/>
        </w:rPr>
        <w:t>Ali</w:t>
      </w:r>
      <w:r>
        <w:tab/>
        <w:t>Janez</w:t>
      </w:r>
      <w:r>
        <w:tab/>
      </w:r>
      <w:r>
        <w:tab/>
        <w:t>spi?</w:t>
      </w:r>
    </w:p>
    <w:p w:rsidR="00E15B29" w:rsidRDefault="00E15B29" w:rsidP="00E15B29">
      <w:pPr>
        <w:pStyle w:val="NormalnoTimesNewRoman"/>
        <w:ind w:left="1416"/>
        <w:contextualSpacing/>
        <w:rPr>
          <w:sz w:val="20"/>
        </w:rPr>
      </w:pPr>
      <w:r w:rsidRPr="00E15B29">
        <w:rPr>
          <w:b/>
          <w:sz w:val="20"/>
        </w:rPr>
        <w:t>Q</w:t>
      </w:r>
      <w:r w:rsidR="00EF4C14">
        <w:rPr>
          <w:sz w:val="20"/>
        </w:rPr>
        <w:tab/>
        <w:t>Ivan[NOM.SG]</w:t>
      </w:r>
      <w:r w:rsidR="00EF4C14">
        <w:rPr>
          <w:sz w:val="20"/>
        </w:rPr>
        <w:tab/>
        <w:t>spavati.PRES.</w:t>
      </w:r>
      <w:r>
        <w:rPr>
          <w:sz w:val="20"/>
        </w:rPr>
        <w:t>3SG</w:t>
      </w:r>
    </w:p>
    <w:p w:rsidR="00E15B29" w:rsidRPr="00E15B29" w:rsidRDefault="00E15B29" w:rsidP="00E15B29">
      <w:pPr>
        <w:pStyle w:val="NormalnoTimesNewRoman"/>
        <w:ind w:left="1416"/>
        <w:contextualSpacing/>
        <w:rPr>
          <w:szCs w:val="20"/>
        </w:rPr>
      </w:pPr>
      <w:r w:rsidRPr="00E15B29">
        <w:t>„Spava li Ivan?“</w:t>
      </w:r>
      <w:r>
        <w:tab/>
      </w:r>
      <w:r>
        <w:tab/>
        <w:t>(</w:t>
      </w:r>
      <w:r w:rsidRPr="00690534">
        <w:rPr>
          <w:i/>
        </w:rPr>
        <w:t>ibid</w:t>
      </w:r>
      <w:r>
        <w:t>.)</w:t>
      </w:r>
    </w:p>
    <w:p w:rsidR="006771DC" w:rsidRDefault="006771DC" w:rsidP="00430B2C">
      <w:pPr>
        <w:pStyle w:val="Naslov3TimesNewRoman"/>
        <w:numPr>
          <w:ilvl w:val="2"/>
          <w:numId w:val="7"/>
        </w:numPr>
        <w:ind w:left="1985" w:hanging="851"/>
      </w:pPr>
      <w:bookmarkStart w:id="24" w:name="_Toc513155337"/>
      <w:r>
        <w:t>Ukrajinski</w:t>
      </w:r>
      <w:bookmarkEnd w:id="24"/>
    </w:p>
    <w:p w:rsidR="00A269BE" w:rsidRDefault="00EF05AA" w:rsidP="00EF05AA">
      <w:pPr>
        <w:pStyle w:val="NormalnoTimesNewRoman"/>
      </w:pPr>
      <w:r>
        <w:t xml:space="preserve">Polarna su pitanja u ukrajinskom kodirana česticom </w:t>
      </w:r>
      <w:r w:rsidRPr="00EF05AA">
        <w:rPr>
          <w:i/>
          <w:lang w:val="sr-Cyrl-RS"/>
        </w:rPr>
        <w:t>чи</w:t>
      </w:r>
      <w:r>
        <w:t>, koja stoji na početku rečenice (</w:t>
      </w:r>
      <w:r w:rsidRPr="00EF05AA">
        <w:t>Pugh i Press 1999: 284-285</w:t>
      </w:r>
      <w:r>
        <w:t xml:space="preserve">). </w:t>
      </w:r>
      <w:r w:rsidR="002F0BDD">
        <w:t>Autori gramatike ne spominju položaj g</w:t>
      </w:r>
      <w:r w:rsidR="00CC7AB2">
        <w:t xml:space="preserve">lagola u takvim rečenicama, a ta informacija ne proizlazi ni iz primjerā koje navode jer ni u jednom nije izrečen subjekt te se stoga ne može ni očekivati nijedan dio rečenice prije glagola. </w:t>
      </w:r>
      <w:r w:rsidR="00A269BE">
        <w:t>Sudeći po rezultatima pretrage ukrajinskog mrežnoga korpusa TenTen, pomicanje glagola nije nužno:</w:t>
      </w:r>
    </w:p>
    <w:p w:rsidR="00A269BE" w:rsidRDefault="00A269BE" w:rsidP="00643D8C">
      <w:pPr>
        <w:pStyle w:val="NormalnoTimesNewRoman"/>
        <w:numPr>
          <w:ilvl w:val="0"/>
          <w:numId w:val="2"/>
        </w:numPr>
        <w:ind w:hanging="11"/>
        <w:contextualSpacing/>
      </w:pPr>
      <w:r w:rsidRPr="00933984">
        <w:rPr>
          <w:b/>
        </w:rPr>
        <w:t>Чи</w:t>
      </w:r>
      <w:r>
        <w:t xml:space="preserve"> </w:t>
      </w:r>
      <w:r w:rsidRPr="00A269BE">
        <w:t>давно</w:t>
      </w:r>
      <w:r w:rsidR="005C5351">
        <w:t xml:space="preserve"> </w:t>
      </w:r>
      <w:r w:rsidRPr="00A269BE">
        <w:t>ви,</w:t>
      </w:r>
      <w:r>
        <w:t xml:space="preserve"> </w:t>
      </w:r>
      <w:r w:rsidRPr="00A269BE">
        <w:t>шановні</w:t>
      </w:r>
      <w:r>
        <w:tab/>
      </w:r>
      <w:r w:rsidRPr="00A269BE">
        <w:t xml:space="preserve">читачі, </w:t>
      </w:r>
      <w:r>
        <w:tab/>
      </w:r>
      <w:r w:rsidR="005C5351">
        <w:t>були</w:t>
      </w:r>
      <w:r w:rsidR="005C5351">
        <w:tab/>
      </w:r>
      <w:r w:rsidR="005C5351">
        <w:tab/>
      </w:r>
      <w:r w:rsidRPr="00A269BE">
        <w:t>на весіллі?</w:t>
      </w:r>
    </w:p>
    <w:p w:rsidR="00A269BE" w:rsidRDefault="00A269BE" w:rsidP="00A269BE">
      <w:pPr>
        <w:pStyle w:val="NormalnoTimesNewRoman"/>
        <w:contextualSpacing/>
        <w:rPr>
          <w:sz w:val="18"/>
          <w:szCs w:val="18"/>
        </w:rPr>
      </w:pPr>
      <w:r>
        <w:tab/>
      </w:r>
      <w:r>
        <w:tab/>
      </w:r>
      <w:r w:rsidRPr="00933984">
        <w:rPr>
          <w:b/>
          <w:sz w:val="18"/>
          <w:szCs w:val="18"/>
        </w:rPr>
        <w:t>Q</w:t>
      </w:r>
      <w:r>
        <w:rPr>
          <w:sz w:val="18"/>
          <w:szCs w:val="18"/>
        </w:rPr>
        <w:t xml:space="preserve">     </w:t>
      </w:r>
      <w:r w:rsidRPr="00A269BE">
        <w:rPr>
          <w:sz w:val="18"/>
          <w:szCs w:val="18"/>
        </w:rPr>
        <w:t>davno</w:t>
      </w:r>
      <w:r w:rsidR="005C5351">
        <w:rPr>
          <w:sz w:val="18"/>
          <w:szCs w:val="18"/>
        </w:rPr>
        <w:t xml:space="preserve">    </w:t>
      </w:r>
      <w:r w:rsidR="00933984">
        <w:rPr>
          <w:sz w:val="18"/>
          <w:szCs w:val="18"/>
        </w:rPr>
        <w:t>2PL</w:t>
      </w:r>
      <w:r w:rsidRPr="00A269BE">
        <w:rPr>
          <w:sz w:val="18"/>
          <w:szCs w:val="18"/>
        </w:rPr>
        <w:t xml:space="preserve">  </w:t>
      </w:r>
      <w:r>
        <w:rPr>
          <w:sz w:val="18"/>
          <w:szCs w:val="18"/>
        </w:rPr>
        <w:t xml:space="preserve"> </w:t>
      </w:r>
      <w:r w:rsidRPr="00A269BE">
        <w:rPr>
          <w:sz w:val="18"/>
          <w:szCs w:val="18"/>
        </w:rPr>
        <w:t>drag</w:t>
      </w:r>
      <w:r w:rsidR="00933984">
        <w:rPr>
          <w:sz w:val="18"/>
          <w:szCs w:val="18"/>
        </w:rPr>
        <w:t>.</w:t>
      </w:r>
      <w:r w:rsidR="005C5351">
        <w:rPr>
          <w:sz w:val="18"/>
          <w:szCs w:val="18"/>
        </w:rPr>
        <w:t>VOC</w:t>
      </w:r>
      <w:r w:rsidR="00933984">
        <w:rPr>
          <w:sz w:val="18"/>
          <w:szCs w:val="18"/>
        </w:rPr>
        <w:t>.</w:t>
      </w:r>
      <w:r w:rsidRPr="00A269BE">
        <w:rPr>
          <w:sz w:val="18"/>
          <w:szCs w:val="18"/>
        </w:rPr>
        <w:t>PL</w:t>
      </w:r>
      <w:r>
        <w:rPr>
          <w:sz w:val="18"/>
          <w:szCs w:val="18"/>
        </w:rPr>
        <w:tab/>
      </w:r>
      <w:r w:rsidRPr="00A269BE">
        <w:rPr>
          <w:sz w:val="18"/>
          <w:szCs w:val="18"/>
        </w:rPr>
        <w:t>čitatelj</w:t>
      </w:r>
      <w:r w:rsidR="00933984">
        <w:rPr>
          <w:sz w:val="18"/>
          <w:szCs w:val="18"/>
        </w:rPr>
        <w:t>.</w:t>
      </w:r>
      <w:r w:rsidR="005C5351">
        <w:rPr>
          <w:sz w:val="18"/>
          <w:szCs w:val="18"/>
        </w:rPr>
        <w:t>VOC</w:t>
      </w:r>
      <w:r w:rsidR="00933984">
        <w:rPr>
          <w:sz w:val="18"/>
          <w:szCs w:val="18"/>
        </w:rPr>
        <w:t>.</w:t>
      </w:r>
      <w:r w:rsidRPr="00A269BE">
        <w:rPr>
          <w:sz w:val="18"/>
          <w:szCs w:val="18"/>
        </w:rPr>
        <w:t>PL</w:t>
      </w:r>
      <w:r w:rsidRPr="00A269BE">
        <w:rPr>
          <w:sz w:val="18"/>
          <w:szCs w:val="18"/>
        </w:rPr>
        <w:tab/>
        <w:t>biti</w:t>
      </w:r>
      <w:r w:rsidR="00933984">
        <w:rPr>
          <w:sz w:val="18"/>
          <w:szCs w:val="18"/>
        </w:rPr>
        <w:t>.</w:t>
      </w:r>
      <w:r w:rsidRPr="00A269BE">
        <w:rPr>
          <w:sz w:val="18"/>
          <w:szCs w:val="18"/>
        </w:rPr>
        <w:t>PST</w:t>
      </w:r>
      <w:r w:rsidR="00933984">
        <w:rPr>
          <w:sz w:val="18"/>
          <w:szCs w:val="18"/>
        </w:rPr>
        <w:t>.</w:t>
      </w:r>
      <w:r w:rsidRPr="00A269BE">
        <w:rPr>
          <w:sz w:val="18"/>
          <w:szCs w:val="18"/>
        </w:rPr>
        <w:t>PL</w:t>
      </w:r>
      <w:r w:rsidR="005C5351">
        <w:rPr>
          <w:sz w:val="18"/>
          <w:szCs w:val="18"/>
        </w:rPr>
        <w:tab/>
      </w:r>
      <w:r w:rsidRPr="00A269BE">
        <w:rPr>
          <w:sz w:val="18"/>
          <w:szCs w:val="18"/>
        </w:rPr>
        <w:t>na</w:t>
      </w:r>
      <w:r w:rsidR="005C5351">
        <w:rPr>
          <w:sz w:val="18"/>
          <w:szCs w:val="18"/>
        </w:rPr>
        <w:t xml:space="preserve"> </w:t>
      </w:r>
      <w:r w:rsidRPr="00A269BE">
        <w:rPr>
          <w:sz w:val="18"/>
          <w:szCs w:val="18"/>
        </w:rPr>
        <w:t>svadba</w:t>
      </w:r>
      <w:r w:rsidR="00933984">
        <w:rPr>
          <w:sz w:val="18"/>
          <w:szCs w:val="18"/>
        </w:rPr>
        <w:t>.</w:t>
      </w:r>
      <w:r w:rsidRPr="00A269BE">
        <w:rPr>
          <w:sz w:val="18"/>
          <w:szCs w:val="18"/>
        </w:rPr>
        <w:t>LO</w:t>
      </w:r>
      <w:r w:rsidR="005C5351">
        <w:rPr>
          <w:sz w:val="18"/>
          <w:szCs w:val="18"/>
        </w:rPr>
        <w:t>C</w:t>
      </w:r>
      <w:r w:rsidR="00933984">
        <w:rPr>
          <w:sz w:val="18"/>
          <w:szCs w:val="18"/>
        </w:rPr>
        <w:t>.</w:t>
      </w:r>
      <w:r w:rsidRPr="00A269BE">
        <w:rPr>
          <w:sz w:val="18"/>
          <w:szCs w:val="18"/>
        </w:rPr>
        <w:t>SG</w:t>
      </w:r>
    </w:p>
    <w:p w:rsidR="005C5351" w:rsidRDefault="005C5351" w:rsidP="00A269BE">
      <w:pPr>
        <w:pStyle w:val="NormalnoTimesNewRoman"/>
        <w:contextualSpacing/>
      </w:pPr>
      <w:r>
        <w:tab/>
      </w:r>
      <w:r>
        <w:tab/>
        <w:t>„Jeste li davno, dragi čitatelji, bili na svadbi?“</w:t>
      </w:r>
    </w:p>
    <w:p w:rsidR="00504DF4" w:rsidRDefault="00504DF4" w:rsidP="00430B2C">
      <w:pPr>
        <w:pStyle w:val="Naslov3TimesNewRoman"/>
        <w:numPr>
          <w:ilvl w:val="2"/>
          <w:numId w:val="7"/>
        </w:numPr>
        <w:ind w:left="1985" w:hanging="851"/>
      </w:pPr>
      <w:bookmarkStart w:id="25" w:name="_Toc513155338"/>
      <w:r>
        <w:t>Ruski</w:t>
      </w:r>
      <w:bookmarkEnd w:id="25"/>
    </w:p>
    <w:p w:rsidR="00012A2D" w:rsidRDefault="009A3B2B" w:rsidP="00504DF4">
      <w:pPr>
        <w:pStyle w:val="NormalnoTimesNewRoman"/>
      </w:pPr>
      <w:r>
        <w:t xml:space="preserve">U ruskom </w:t>
      </w:r>
      <w:r w:rsidR="00F37A87">
        <w:t>polarna pitanja</w:t>
      </w:r>
      <w:r w:rsidR="005417F9">
        <w:t xml:space="preserve"> mogu biti obilježena enklitičk</w:t>
      </w:r>
      <w:r w:rsidR="00F37A87">
        <w:t xml:space="preserve">om česticom </w:t>
      </w:r>
      <w:r w:rsidR="00F37A87" w:rsidRPr="00F37A87">
        <w:rPr>
          <w:i/>
          <w:lang w:val="sr-Cyrl-RS"/>
        </w:rPr>
        <w:t>ли</w:t>
      </w:r>
      <w:r w:rsidR="00F37A87">
        <w:t xml:space="preserve">, koja redovito dolazi nakon prve fonetske riječi u rečenici. </w:t>
      </w:r>
      <w:r w:rsidR="00B365C0">
        <w:t>Na prvome mjestu u rečenici može biti bilo koji konstituent koji je fokusiran</w:t>
      </w:r>
      <w:r w:rsidR="003D4942">
        <w:t xml:space="preserve"> (</w:t>
      </w:r>
      <w:r w:rsidR="00012A2D">
        <w:t xml:space="preserve">Wade 2011: 509, </w:t>
      </w:r>
      <w:r w:rsidR="00012A2D" w:rsidRPr="00012A2D">
        <w:t>Halloway King 1994: 92</w:t>
      </w:r>
      <w:r w:rsidR="00012A2D">
        <w:t>).</w:t>
      </w:r>
    </w:p>
    <w:p w:rsidR="00012A2D" w:rsidRDefault="00012A2D" w:rsidP="00933984">
      <w:pPr>
        <w:pStyle w:val="NormalnoTimesNewRoman"/>
        <w:keepNext/>
        <w:numPr>
          <w:ilvl w:val="0"/>
          <w:numId w:val="2"/>
        </w:numPr>
        <w:ind w:hanging="11"/>
        <w:contextualSpacing/>
      </w:pPr>
      <w:r>
        <w:t>Давно</w:t>
      </w:r>
      <w:r w:rsidRPr="00012A2D">
        <w:t xml:space="preserve"> </w:t>
      </w:r>
      <w:r w:rsidRPr="00816183">
        <w:rPr>
          <w:b/>
        </w:rPr>
        <w:t>ли</w:t>
      </w:r>
      <w:r>
        <w:tab/>
      </w:r>
      <w:r w:rsidRPr="00012A2D">
        <w:t>он</w:t>
      </w:r>
      <w:r>
        <w:tab/>
      </w:r>
      <w:r>
        <w:rPr>
          <w:lang w:val="sr-Cyrl-RS"/>
        </w:rPr>
        <w:t>у</w:t>
      </w:r>
      <w:r w:rsidRPr="00012A2D">
        <w:t>мер?</w:t>
      </w:r>
    </w:p>
    <w:p w:rsidR="00012A2D" w:rsidRDefault="00012A2D" w:rsidP="00933984">
      <w:pPr>
        <w:pStyle w:val="NormalnoTimesNewRoman"/>
        <w:keepNext/>
        <w:ind w:left="1416"/>
        <w:contextualSpacing/>
        <w:rPr>
          <w:sz w:val="20"/>
          <w:szCs w:val="20"/>
        </w:rPr>
      </w:pPr>
      <w:r w:rsidRPr="00012A2D">
        <w:rPr>
          <w:sz w:val="20"/>
          <w:szCs w:val="20"/>
        </w:rPr>
        <w:t>davno</w:t>
      </w:r>
      <w:r w:rsidRPr="00012A2D">
        <w:rPr>
          <w:sz w:val="20"/>
          <w:szCs w:val="20"/>
        </w:rPr>
        <w:tab/>
      </w:r>
      <w:r w:rsidRPr="00816183">
        <w:rPr>
          <w:b/>
          <w:sz w:val="20"/>
          <w:szCs w:val="20"/>
        </w:rPr>
        <w:t>Q</w:t>
      </w:r>
      <w:r>
        <w:rPr>
          <w:sz w:val="20"/>
          <w:szCs w:val="20"/>
        </w:rPr>
        <w:tab/>
      </w:r>
      <w:r w:rsidRPr="00012A2D">
        <w:rPr>
          <w:sz w:val="20"/>
          <w:szCs w:val="20"/>
        </w:rPr>
        <w:t>3</w:t>
      </w:r>
      <w:r w:rsidR="00816183">
        <w:rPr>
          <w:sz w:val="20"/>
          <w:szCs w:val="20"/>
        </w:rPr>
        <w:t>M</w:t>
      </w:r>
      <w:r w:rsidR="00EF4C14">
        <w:rPr>
          <w:sz w:val="20"/>
          <w:szCs w:val="20"/>
        </w:rPr>
        <w:t>.</w:t>
      </w:r>
      <w:r w:rsidRPr="00012A2D">
        <w:rPr>
          <w:sz w:val="20"/>
          <w:szCs w:val="20"/>
        </w:rPr>
        <w:t>SG</w:t>
      </w:r>
      <w:r w:rsidR="00EF4C14">
        <w:rPr>
          <w:sz w:val="20"/>
          <w:szCs w:val="20"/>
        </w:rPr>
        <w:tab/>
        <w:t>umrijeti.PST.</w:t>
      </w:r>
      <w:r>
        <w:rPr>
          <w:sz w:val="20"/>
          <w:szCs w:val="20"/>
        </w:rPr>
        <w:t>M</w:t>
      </w:r>
      <w:r w:rsidR="00EF4C14">
        <w:rPr>
          <w:sz w:val="20"/>
          <w:szCs w:val="20"/>
        </w:rPr>
        <w:t>.</w:t>
      </w:r>
      <w:r w:rsidR="00816183">
        <w:rPr>
          <w:sz w:val="20"/>
          <w:szCs w:val="20"/>
        </w:rPr>
        <w:t>SG</w:t>
      </w:r>
    </w:p>
    <w:p w:rsidR="00816183" w:rsidRPr="00012A2D" w:rsidRDefault="00816183" w:rsidP="00933984">
      <w:pPr>
        <w:pStyle w:val="NormalnoTimesNewRoman"/>
        <w:keepNext/>
        <w:ind w:left="1416"/>
        <w:contextualSpacing/>
        <w:rPr>
          <w:sz w:val="20"/>
          <w:szCs w:val="20"/>
        </w:rPr>
      </w:pPr>
      <w:r>
        <w:rPr>
          <w:sz w:val="20"/>
          <w:szCs w:val="20"/>
        </w:rPr>
        <w:t>„</w:t>
      </w:r>
      <w:r w:rsidRPr="00816183">
        <w:t>Je li on umro davno?“</w:t>
      </w:r>
      <w:r w:rsidR="00945AA4">
        <w:tab/>
      </w:r>
      <w:r w:rsidR="00945AA4">
        <w:tab/>
        <w:t>(Wade 201</w:t>
      </w:r>
      <w:r w:rsidRPr="00816183">
        <w:t>1: 509)</w:t>
      </w:r>
    </w:p>
    <w:p w:rsidR="00CE6887" w:rsidRDefault="004D0DE3" w:rsidP="004D0DE3">
      <w:pPr>
        <w:pStyle w:val="NormalnoTimesNewRoman"/>
      </w:pPr>
      <w:r>
        <w:t>Halloway King (</w:t>
      </w:r>
      <w:r w:rsidR="00CE6887">
        <w:t>1994: 92</w:t>
      </w:r>
      <w:r>
        <w:t xml:space="preserve">) </w:t>
      </w:r>
      <w:r w:rsidR="00012A2D">
        <w:t>tvrdi da</w:t>
      </w:r>
      <w:r w:rsidR="00CE6887">
        <w:t xml:space="preserve"> je na prvome mjestu glagol ako nijedan rečenični element nije posebno fokusiran, nego se pitanje odnosi na čitav iskaz:</w:t>
      </w:r>
    </w:p>
    <w:p w:rsidR="0014267D" w:rsidRDefault="00CE6887" w:rsidP="00643D8C">
      <w:pPr>
        <w:pStyle w:val="NormalnoTimesNewRoman"/>
        <w:numPr>
          <w:ilvl w:val="0"/>
          <w:numId w:val="2"/>
        </w:numPr>
        <w:ind w:hanging="11"/>
        <w:contextualSpacing/>
      </w:pPr>
      <w:r w:rsidRPr="0014267D">
        <w:rPr>
          <w:b/>
          <w:lang w:val="sr-Cyrl-RS"/>
        </w:rPr>
        <w:t>Прочитала</w:t>
      </w:r>
      <w:r w:rsidR="0014267D">
        <w:rPr>
          <w:lang w:val="sr-Cyrl-RS"/>
        </w:rPr>
        <w:tab/>
      </w:r>
      <w:r w:rsidR="0014267D">
        <w:rPr>
          <w:lang w:val="sr-Cyrl-RS"/>
        </w:rPr>
        <w:tab/>
      </w:r>
      <w:r w:rsidRPr="0014267D">
        <w:rPr>
          <w:b/>
          <w:lang w:val="sr-Cyrl-RS"/>
        </w:rPr>
        <w:t>ли</w:t>
      </w:r>
      <w:r w:rsidR="0014267D">
        <w:rPr>
          <w:lang w:val="sr-Cyrl-RS"/>
        </w:rPr>
        <w:tab/>
      </w:r>
      <w:r>
        <w:rPr>
          <w:lang w:val="sr-Cyrl-RS"/>
        </w:rPr>
        <w:t xml:space="preserve">Анна </w:t>
      </w:r>
      <w:r w:rsidR="0014267D">
        <w:rPr>
          <w:lang w:val="sr-Cyrl-RS"/>
        </w:rPr>
        <w:tab/>
      </w:r>
      <w:r w:rsidR="0014267D">
        <w:rPr>
          <w:lang w:val="sr-Cyrl-RS"/>
        </w:rPr>
        <w:tab/>
      </w:r>
      <w:r>
        <w:rPr>
          <w:lang w:val="sr-Cyrl-RS"/>
        </w:rPr>
        <w:t>книгу?</w:t>
      </w:r>
    </w:p>
    <w:p w:rsidR="00F37A87" w:rsidRDefault="0014267D" w:rsidP="0014267D">
      <w:pPr>
        <w:pStyle w:val="NormalnoTimesNewRoman"/>
        <w:ind w:left="1416"/>
        <w:contextualSpacing/>
        <w:rPr>
          <w:sz w:val="20"/>
          <w:szCs w:val="20"/>
        </w:rPr>
      </w:pPr>
      <w:r w:rsidRPr="0014267D">
        <w:rPr>
          <w:b/>
          <w:sz w:val="20"/>
          <w:szCs w:val="20"/>
        </w:rPr>
        <w:t>pročitati</w:t>
      </w:r>
      <w:r w:rsidR="00102133">
        <w:rPr>
          <w:b/>
          <w:sz w:val="20"/>
          <w:szCs w:val="20"/>
        </w:rPr>
        <w:t>.</w:t>
      </w:r>
      <w:r w:rsidRPr="0014267D">
        <w:rPr>
          <w:b/>
          <w:sz w:val="20"/>
          <w:szCs w:val="20"/>
        </w:rPr>
        <w:t>PST</w:t>
      </w:r>
      <w:r w:rsidR="00102133">
        <w:rPr>
          <w:b/>
          <w:sz w:val="20"/>
          <w:szCs w:val="20"/>
        </w:rPr>
        <w:t>.</w:t>
      </w:r>
      <w:r w:rsidRPr="0014267D">
        <w:rPr>
          <w:b/>
          <w:sz w:val="20"/>
          <w:szCs w:val="20"/>
        </w:rPr>
        <w:t>F</w:t>
      </w:r>
      <w:r w:rsidR="00102133">
        <w:rPr>
          <w:b/>
          <w:sz w:val="20"/>
          <w:szCs w:val="20"/>
        </w:rPr>
        <w:t>.</w:t>
      </w:r>
      <w:r w:rsidRPr="0014267D">
        <w:rPr>
          <w:b/>
          <w:sz w:val="20"/>
          <w:szCs w:val="20"/>
        </w:rPr>
        <w:t>SG</w:t>
      </w:r>
      <w:r w:rsidR="00012A2D" w:rsidRPr="0014267D">
        <w:rPr>
          <w:sz w:val="20"/>
          <w:szCs w:val="20"/>
        </w:rPr>
        <w:t xml:space="preserve"> </w:t>
      </w:r>
      <w:r>
        <w:rPr>
          <w:sz w:val="20"/>
          <w:szCs w:val="20"/>
        </w:rPr>
        <w:tab/>
      </w:r>
      <w:r w:rsidRPr="0014267D">
        <w:rPr>
          <w:b/>
          <w:sz w:val="20"/>
          <w:szCs w:val="20"/>
        </w:rPr>
        <w:t>Q</w:t>
      </w:r>
      <w:r>
        <w:rPr>
          <w:sz w:val="20"/>
          <w:szCs w:val="20"/>
        </w:rPr>
        <w:tab/>
        <w:t>Ana</w:t>
      </w:r>
      <w:r w:rsidR="00102133">
        <w:rPr>
          <w:sz w:val="20"/>
          <w:szCs w:val="20"/>
        </w:rPr>
        <w:t>.</w:t>
      </w:r>
      <w:r>
        <w:rPr>
          <w:sz w:val="20"/>
          <w:szCs w:val="20"/>
        </w:rPr>
        <w:t>NOM</w:t>
      </w:r>
      <w:r w:rsidR="00102133">
        <w:rPr>
          <w:sz w:val="20"/>
          <w:szCs w:val="20"/>
        </w:rPr>
        <w:t>.</w:t>
      </w:r>
      <w:r>
        <w:rPr>
          <w:sz w:val="20"/>
          <w:szCs w:val="20"/>
        </w:rPr>
        <w:t>SG</w:t>
      </w:r>
      <w:r>
        <w:rPr>
          <w:sz w:val="20"/>
          <w:szCs w:val="20"/>
        </w:rPr>
        <w:tab/>
        <w:t>knjiga</w:t>
      </w:r>
      <w:r w:rsidR="00102133">
        <w:rPr>
          <w:sz w:val="20"/>
          <w:szCs w:val="20"/>
        </w:rPr>
        <w:t>.</w:t>
      </w:r>
      <w:r>
        <w:rPr>
          <w:sz w:val="20"/>
          <w:szCs w:val="20"/>
        </w:rPr>
        <w:t>ACC</w:t>
      </w:r>
      <w:r w:rsidR="00102133">
        <w:rPr>
          <w:sz w:val="20"/>
          <w:szCs w:val="20"/>
        </w:rPr>
        <w:t>.</w:t>
      </w:r>
      <w:r>
        <w:rPr>
          <w:sz w:val="20"/>
          <w:szCs w:val="20"/>
        </w:rPr>
        <w:t>SG</w:t>
      </w:r>
    </w:p>
    <w:p w:rsidR="0014267D" w:rsidRDefault="0014267D" w:rsidP="0014267D">
      <w:pPr>
        <w:pStyle w:val="NormalnoTimesNewRoman"/>
        <w:ind w:left="1416"/>
        <w:contextualSpacing/>
      </w:pPr>
      <w:r w:rsidRPr="0014267D">
        <w:t>„Je li Ana pročitala knjigu?“</w:t>
      </w:r>
      <w:r w:rsidRPr="0014267D">
        <w:tab/>
      </w:r>
      <w:r w:rsidRPr="0014267D">
        <w:tab/>
      </w:r>
      <w:r w:rsidR="005B53A1">
        <w:t xml:space="preserve">(Halloway King </w:t>
      </w:r>
      <w:r w:rsidRPr="0014267D">
        <w:t>1994: 92)</w:t>
      </w:r>
    </w:p>
    <w:p w:rsidR="0014267D" w:rsidRDefault="00945AA4" w:rsidP="0014267D">
      <w:pPr>
        <w:pStyle w:val="NormalnoTimesNewRoman"/>
        <w:contextualSpacing/>
      </w:pPr>
      <w:r>
        <w:lastRenderedPageBreak/>
        <w:t>Osim toga, polarna pitanja u ruskom nerijetko mogu biti obilježena samo intonacijom (Wade 2011: 509).</w:t>
      </w:r>
    </w:p>
    <w:p w:rsidR="008B6DD5" w:rsidRDefault="008B6DD5" w:rsidP="00430B2C">
      <w:pPr>
        <w:pStyle w:val="Naslov3TimesNewRoman"/>
        <w:numPr>
          <w:ilvl w:val="2"/>
          <w:numId w:val="7"/>
        </w:numPr>
        <w:ind w:left="1985" w:hanging="851"/>
      </w:pPr>
      <w:bookmarkStart w:id="26" w:name="_Toc513155339"/>
      <w:r>
        <w:t>Češki</w:t>
      </w:r>
      <w:bookmarkEnd w:id="26"/>
    </w:p>
    <w:p w:rsidR="008B6DD5" w:rsidRDefault="008B6DD5" w:rsidP="008B6DD5">
      <w:pPr>
        <w:pStyle w:val="NormalnoTimesNewRoman"/>
      </w:pPr>
      <w:r>
        <w:t xml:space="preserve">Neutralna polarna pitanja u češkom se </w:t>
      </w:r>
      <w:r w:rsidR="005B53A1">
        <w:t>kodiraju pomicanjem glagola na početak rečenice ili samo intonacijom (</w:t>
      </w:r>
      <w:r w:rsidR="005B53A1" w:rsidRPr="005B53A1">
        <w:t>Naughton 2006: 213</w:t>
      </w:r>
      <w:r w:rsidR="005B53A1">
        <w:t>):</w:t>
      </w:r>
    </w:p>
    <w:p w:rsidR="005B53A1" w:rsidRDefault="005B53A1" w:rsidP="00643D8C">
      <w:pPr>
        <w:pStyle w:val="NormalnoTimesNewRoman"/>
        <w:numPr>
          <w:ilvl w:val="0"/>
          <w:numId w:val="2"/>
        </w:numPr>
        <w:ind w:hanging="11"/>
        <w:contextualSpacing/>
      </w:pPr>
      <w:r w:rsidRPr="005B53A1">
        <w:rPr>
          <w:b/>
        </w:rPr>
        <w:t>Je</w:t>
      </w:r>
      <w:r>
        <w:tab/>
      </w:r>
      <w:r>
        <w:tab/>
        <w:t>Věra</w:t>
      </w:r>
      <w:r>
        <w:tab/>
      </w:r>
      <w:r>
        <w:tab/>
        <w:t>Češka?</w:t>
      </w:r>
    </w:p>
    <w:p w:rsidR="005B53A1" w:rsidRDefault="00EF4C14" w:rsidP="005B53A1">
      <w:pPr>
        <w:pStyle w:val="NormalnoTimesNewRoman"/>
        <w:ind w:left="1416"/>
        <w:contextualSpacing/>
        <w:rPr>
          <w:sz w:val="20"/>
          <w:szCs w:val="20"/>
        </w:rPr>
      </w:pPr>
      <w:r>
        <w:rPr>
          <w:b/>
          <w:sz w:val="20"/>
          <w:szCs w:val="20"/>
        </w:rPr>
        <w:t>biti.PRES.</w:t>
      </w:r>
      <w:r w:rsidR="005B53A1" w:rsidRPr="005B53A1">
        <w:rPr>
          <w:b/>
          <w:sz w:val="20"/>
          <w:szCs w:val="20"/>
        </w:rPr>
        <w:t>3SG</w:t>
      </w:r>
      <w:r w:rsidR="005B53A1">
        <w:rPr>
          <w:sz w:val="20"/>
          <w:szCs w:val="20"/>
        </w:rPr>
        <w:tab/>
        <w:t>Vjera</w:t>
      </w:r>
      <w:r w:rsidR="00102133">
        <w:rPr>
          <w:sz w:val="20"/>
          <w:szCs w:val="20"/>
        </w:rPr>
        <w:t>.</w:t>
      </w:r>
      <w:r w:rsidR="005B53A1">
        <w:rPr>
          <w:sz w:val="20"/>
          <w:szCs w:val="20"/>
        </w:rPr>
        <w:t>NOM</w:t>
      </w:r>
      <w:r w:rsidR="00102133">
        <w:rPr>
          <w:sz w:val="20"/>
          <w:szCs w:val="20"/>
        </w:rPr>
        <w:t>.</w:t>
      </w:r>
      <w:r w:rsidR="005B53A1">
        <w:rPr>
          <w:sz w:val="20"/>
          <w:szCs w:val="20"/>
        </w:rPr>
        <w:t>SG</w:t>
      </w:r>
      <w:r w:rsidR="005B53A1">
        <w:rPr>
          <w:sz w:val="20"/>
          <w:szCs w:val="20"/>
        </w:rPr>
        <w:tab/>
        <w:t>Čehinja</w:t>
      </w:r>
      <w:r w:rsidR="00102133">
        <w:rPr>
          <w:sz w:val="20"/>
          <w:szCs w:val="20"/>
        </w:rPr>
        <w:t>.</w:t>
      </w:r>
      <w:r w:rsidR="005B53A1">
        <w:rPr>
          <w:sz w:val="20"/>
          <w:szCs w:val="20"/>
        </w:rPr>
        <w:t>NOM</w:t>
      </w:r>
      <w:r w:rsidR="00102133">
        <w:rPr>
          <w:sz w:val="20"/>
          <w:szCs w:val="20"/>
        </w:rPr>
        <w:t>.</w:t>
      </w:r>
      <w:r w:rsidR="005B53A1">
        <w:rPr>
          <w:sz w:val="20"/>
          <w:szCs w:val="20"/>
        </w:rPr>
        <w:t>SG</w:t>
      </w:r>
    </w:p>
    <w:p w:rsidR="005B53A1" w:rsidRDefault="005B53A1" w:rsidP="005B53A1">
      <w:pPr>
        <w:pStyle w:val="NormalnoTimesNewRoman"/>
        <w:ind w:left="1416"/>
      </w:pPr>
      <w:r w:rsidRPr="005B53A1">
        <w:t>„Je li Vjera Čehinja?“</w:t>
      </w:r>
      <w:r>
        <w:tab/>
      </w:r>
      <w:r>
        <w:tab/>
      </w:r>
      <w:r>
        <w:tab/>
        <w:t>(Naughton 2006: 213)</w:t>
      </w:r>
    </w:p>
    <w:p w:rsidR="005B53A1" w:rsidRDefault="005B53A1" w:rsidP="00643D8C">
      <w:pPr>
        <w:pStyle w:val="NormalnoTimesNewRoman"/>
        <w:numPr>
          <w:ilvl w:val="0"/>
          <w:numId w:val="2"/>
        </w:numPr>
        <w:ind w:hanging="11"/>
        <w:contextualSpacing/>
      </w:pPr>
      <w:r>
        <w:t>Věra</w:t>
      </w:r>
      <w:r>
        <w:tab/>
      </w:r>
      <w:r>
        <w:tab/>
        <w:t>má</w:t>
      </w:r>
      <w:r>
        <w:tab/>
      </w:r>
      <w:r>
        <w:tab/>
        <w:t>dceru?</w:t>
      </w:r>
    </w:p>
    <w:p w:rsidR="005B53A1" w:rsidRDefault="00102133" w:rsidP="005B53A1">
      <w:pPr>
        <w:pStyle w:val="NormalnoTimesNewRoman"/>
        <w:ind w:left="1416"/>
        <w:contextualSpacing/>
        <w:rPr>
          <w:sz w:val="20"/>
          <w:szCs w:val="20"/>
        </w:rPr>
      </w:pPr>
      <w:r>
        <w:rPr>
          <w:sz w:val="20"/>
          <w:szCs w:val="20"/>
        </w:rPr>
        <w:t>Vjera.</w:t>
      </w:r>
      <w:r w:rsidR="005B53A1">
        <w:rPr>
          <w:sz w:val="20"/>
          <w:szCs w:val="20"/>
        </w:rPr>
        <w:t>NOM</w:t>
      </w:r>
      <w:r>
        <w:rPr>
          <w:sz w:val="20"/>
          <w:szCs w:val="20"/>
        </w:rPr>
        <w:t>.</w:t>
      </w:r>
      <w:r w:rsidR="005B53A1">
        <w:rPr>
          <w:sz w:val="20"/>
          <w:szCs w:val="20"/>
        </w:rPr>
        <w:t>SG</w:t>
      </w:r>
      <w:r w:rsidR="005B53A1">
        <w:rPr>
          <w:sz w:val="20"/>
          <w:szCs w:val="20"/>
        </w:rPr>
        <w:tab/>
        <w:t>imati</w:t>
      </w:r>
      <w:r>
        <w:rPr>
          <w:sz w:val="20"/>
          <w:szCs w:val="20"/>
        </w:rPr>
        <w:t>.</w:t>
      </w:r>
      <w:r w:rsidR="005B53A1">
        <w:rPr>
          <w:sz w:val="20"/>
          <w:szCs w:val="20"/>
        </w:rPr>
        <w:t>PRES</w:t>
      </w:r>
      <w:r>
        <w:rPr>
          <w:sz w:val="20"/>
          <w:szCs w:val="20"/>
        </w:rPr>
        <w:t>.</w:t>
      </w:r>
      <w:r w:rsidR="005B53A1">
        <w:rPr>
          <w:sz w:val="20"/>
          <w:szCs w:val="20"/>
        </w:rPr>
        <w:t>3SG</w:t>
      </w:r>
      <w:r w:rsidR="005B53A1">
        <w:rPr>
          <w:sz w:val="20"/>
          <w:szCs w:val="20"/>
        </w:rPr>
        <w:tab/>
        <w:t>kći</w:t>
      </w:r>
      <w:r>
        <w:rPr>
          <w:sz w:val="20"/>
          <w:szCs w:val="20"/>
        </w:rPr>
        <w:t>.</w:t>
      </w:r>
      <w:r w:rsidR="005B53A1">
        <w:rPr>
          <w:sz w:val="20"/>
          <w:szCs w:val="20"/>
        </w:rPr>
        <w:t>ACC</w:t>
      </w:r>
      <w:r>
        <w:rPr>
          <w:sz w:val="20"/>
          <w:szCs w:val="20"/>
        </w:rPr>
        <w:t>.</w:t>
      </w:r>
      <w:r w:rsidR="005B53A1">
        <w:rPr>
          <w:sz w:val="20"/>
          <w:szCs w:val="20"/>
        </w:rPr>
        <w:t>SG</w:t>
      </w:r>
    </w:p>
    <w:p w:rsidR="005B53A1" w:rsidRDefault="005B53A1" w:rsidP="005B53A1">
      <w:pPr>
        <w:pStyle w:val="NormalnoTimesNewRoman"/>
        <w:ind w:left="1416"/>
        <w:contextualSpacing/>
        <w:rPr>
          <w:szCs w:val="20"/>
        </w:rPr>
      </w:pPr>
      <w:r>
        <w:rPr>
          <w:szCs w:val="20"/>
        </w:rPr>
        <w:t>„Ima li Vjera kćer?“</w:t>
      </w:r>
      <w:r>
        <w:rPr>
          <w:szCs w:val="20"/>
        </w:rPr>
        <w:tab/>
      </w:r>
      <w:r>
        <w:rPr>
          <w:szCs w:val="20"/>
        </w:rPr>
        <w:tab/>
      </w:r>
      <w:r>
        <w:rPr>
          <w:szCs w:val="20"/>
        </w:rPr>
        <w:tab/>
        <w:t>(</w:t>
      </w:r>
      <w:r w:rsidRPr="00690534">
        <w:rPr>
          <w:i/>
          <w:szCs w:val="20"/>
        </w:rPr>
        <w:t>ibid</w:t>
      </w:r>
      <w:r>
        <w:rPr>
          <w:szCs w:val="20"/>
        </w:rPr>
        <w:t>.)</w:t>
      </w:r>
    </w:p>
    <w:p w:rsidR="005B53A1" w:rsidRDefault="00C8321C" w:rsidP="005B53A1">
      <w:pPr>
        <w:pStyle w:val="NormalnoTimesNewRoman"/>
        <w:contextualSpacing/>
      </w:pPr>
      <w:r>
        <w:t xml:space="preserve">Polarna pitanja s čuđenjem mogu se postaviti česticama </w:t>
      </w:r>
      <w:r w:rsidRPr="00C8321C">
        <w:rPr>
          <w:i/>
        </w:rPr>
        <w:t>copak</w:t>
      </w:r>
      <w:r>
        <w:t xml:space="preserve">, </w:t>
      </w:r>
      <w:r w:rsidRPr="00C8321C">
        <w:rPr>
          <w:i/>
        </w:rPr>
        <w:t>zdalipak</w:t>
      </w:r>
      <w:r>
        <w:t xml:space="preserve"> ili </w:t>
      </w:r>
      <w:r w:rsidRPr="00C8321C">
        <w:rPr>
          <w:i/>
        </w:rPr>
        <w:t>jestlipak</w:t>
      </w:r>
      <w:r>
        <w:t>, koje stoje na početku rečenice te ne uzrokuju pomicanje glagola.</w:t>
      </w:r>
    </w:p>
    <w:p w:rsidR="00C8321C" w:rsidRDefault="00C8321C" w:rsidP="00430B2C">
      <w:pPr>
        <w:pStyle w:val="Naslov3TimesNewRoman"/>
        <w:numPr>
          <w:ilvl w:val="2"/>
          <w:numId w:val="7"/>
        </w:numPr>
        <w:ind w:left="1985" w:hanging="851"/>
      </w:pPr>
      <w:bookmarkStart w:id="27" w:name="_Toc513155340"/>
      <w:r>
        <w:t>Slovački</w:t>
      </w:r>
      <w:bookmarkEnd w:id="27"/>
    </w:p>
    <w:p w:rsidR="00C8321C" w:rsidRDefault="00292472" w:rsidP="00C8321C">
      <w:pPr>
        <w:pStyle w:val="NormalnoTimesNewRoman"/>
      </w:pPr>
      <w:r>
        <w:t>Mistrík (1988: 132) navodi da u polarnim pitanjima u slovačkom obično nema čestice, a</w:t>
      </w:r>
      <w:r w:rsidR="00FC227D">
        <w:t xml:space="preserve"> na početku rečenice stoji „vodeća riječ“. Vjerojatno se to odnosi na fokusirani konstituent, tj. onaj koji se osobito propituje, a iz primjera koji autor daje razvidno je da to ne mora biti glagol:</w:t>
      </w:r>
    </w:p>
    <w:p w:rsidR="00FC227D" w:rsidRDefault="00FC227D" w:rsidP="00643D8C">
      <w:pPr>
        <w:pStyle w:val="NormalnoTimesNewRoman"/>
        <w:numPr>
          <w:ilvl w:val="0"/>
          <w:numId w:val="2"/>
        </w:numPr>
        <w:ind w:hanging="11"/>
        <w:contextualSpacing/>
      </w:pPr>
      <w:r w:rsidRPr="00FC227D">
        <w:t>Môj</w:t>
      </w:r>
      <w:r>
        <w:tab/>
      </w:r>
      <w:r>
        <w:tab/>
      </w:r>
      <w:r w:rsidRPr="00FC227D">
        <w:t>článok</w:t>
      </w:r>
      <w:r>
        <w:tab/>
      </w:r>
      <w:r>
        <w:tab/>
      </w:r>
      <w:r w:rsidRPr="00FC227D">
        <w:t>si</w:t>
      </w:r>
      <w:r>
        <w:tab/>
      </w:r>
      <w:r>
        <w:tab/>
      </w:r>
      <w:r w:rsidRPr="00FC227D">
        <w:t>čítal?</w:t>
      </w:r>
    </w:p>
    <w:p w:rsidR="00FC227D" w:rsidRDefault="00FC227D" w:rsidP="00FC227D">
      <w:pPr>
        <w:pStyle w:val="NormalnoTimesNewRoman"/>
        <w:ind w:left="1416"/>
        <w:contextualSpacing/>
        <w:rPr>
          <w:sz w:val="20"/>
          <w:szCs w:val="20"/>
        </w:rPr>
      </w:pPr>
      <w:r w:rsidRPr="00FC227D">
        <w:rPr>
          <w:sz w:val="20"/>
          <w:szCs w:val="20"/>
        </w:rPr>
        <w:t>moj[ACC.SG]</w:t>
      </w:r>
      <w:r>
        <w:rPr>
          <w:sz w:val="20"/>
          <w:szCs w:val="20"/>
        </w:rPr>
        <w:tab/>
        <w:t>članak[ACC.SG]</w:t>
      </w:r>
      <w:r>
        <w:rPr>
          <w:sz w:val="20"/>
          <w:szCs w:val="20"/>
        </w:rPr>
        <w:tab/>
        <w:t>AUX</w:t>
      </w:r>
      <w:r w:rsidR="00102133">
        <w:rPr>
          <w:sz w:val="20"/>
          <w:szCs w:val="20"/>
        </w:rPr>
        <w:t>.2SG</w:t>
      </w:r>
      <w:r w:rsidR="00102133">
        <w:rPr>
          <w:sz w:val="20"/>
          <w:szCs w:val="20"/>
        </w:rPr>
        <w:tab/>
        <w:t>čitati.</w:t>
      </w:r>
      <w:r>
        <w:rPr>
          <w:sz w:val="20"/>
          <w:szCs w:val="20"/>
        </w:rPr>
        <w:t>PTCP</w:t>
      </w:r>
      <w:r w:rsidR="00102133">
        <w:rPr>
          <w:sz w:val="20"/>
          <w:szCs w:val="20"/>
        </w:rPr>
        <w:t>.</w:t>
      </w:r>
      <w:r>
        <w:rPr>
          <w:sz w:val="20"/>
          <w:szCs w:val="20"/>
        </w:rPr>
        <w:t>PST[M.SG]</w:t>
      </w:r>
    </w:p>
    <w:p w:rsidR="00FC227D" w:rsidRDefault="00FC227D" w:rsidP="00FC227D">
      <w:pPr>
        <w:pStyle w:val="NormalnoTimesNewRoman"/>
        <w:ind w:left="1416"/>
        <w:contextualSpacing/>
      </w:pPr>
      <w:r>
        <w:rPr>
          <w:szCs w:val="20"/>
        </w:rPr>
        <w:t>„Jesi li čitao moj članak?“</w:t>
      </w:r>
      <w:r>
        <w:rPr>
          <w:szCs w:val="20"/>
        </w:rPr>
        <w:tab/>
      </w:r>
      <w:r>
        <w:rPr>
          <w:szCs w:val="20"/>
        </w:rPr>
        <w:tab/>
      </w:r>
      <w:r w:rsidR="00DD357D">
        <w:rPr>
          <w:szCs w:val="20"/>
        </w:rPr>
        <w:t>(</w:t>
      </w:r>
      <w:r>
        <w:t>Mistr</w:t>
      </w:r>
      <w:r w:rsidR="00DD357D">
        <w:t xml:space="preserve">ík </w:t>
      </w:r>
      <w:r>
        <w:t>1988: 132)</w:t>
      </w:r>
    </w:p>
    <w:p w:rsidR="008112C5" w:rsidRDefault="008112C5" w:rsidP="00430B2C">
      <w:pPr>
        <w:pStyle w:val="Naslov3TimesNewRoman"/>
        <w:numPr>
          <w:ilvl w:val="2"/>
          <w:numId w:val="7"/>
        </w:numPr>
        <w:ind w:left="1985" w:hanging="851"/>
      </w:pPr>
      <w:bookmarkStart w:id="28" w:name="_Toc513155341"/>
      <w:r>
        <w:t>Poljski</w:t>
      </w:r>
      <w:bookmarkEnd w:id="28"/>
    </w:p>
    <w:p w:rsidR="008112C5" w:rsidRDefault="00C156C8" w:rsidP="008112C5">
      <w:pPr>
        <w:pStyle w:val="NormalnoTimesNewRoman"/>
      </w:pPr>
      <w:r>
        <w:t xml:space="preserve">U poljskom se polarna pitanja konstruiraju česticom </w:t>
      </w:r>
      <w:r w:rsidRPr="00C156C8">
        <w:rPr>
          <w:i/>
        </w:rPr>
        <w:t>czy</w:t>
      </w:r>
      <w:r>
        <w:t>, koja stoji na početku rečenice, a red riječi ne mijenja se u odnosu na izjavnu rečenicu (</w:t>
      </w:r>
      <w:r w:rsidRPr="00C156C8">
        <w:t>Swan 2002: 401</w:t>
      </w:r>
      <w:r>
        <w:t>):</w:t>
      </w:r>
    </w:p>
    <w:p w:rsidR="00C156C8" w:rsidRDefault="00C156C8" w:rsidP="00102133">
      <w:pPr>
        <w:pStyle w:val="NormalnoTimesNewRoman"/>
        <w:keepNext/>
        <w:numPr>
          <w:ilvl w:val="0"/>
          <w:numId w:val="2"/>
        </w:numPr>
        <w:ind w:hanging="11"/>
        <w:contextualSpacing/>
      </w:pPr>
      <w:r w:rsidRPr="00DD357D">
        <w:rPr>
          <w:b/>
        </w:rPr>
        <w:t>Czy</w:t>
      </w:r>
      <w:r w:rsidR="00283EF2">
        <w:tab/>
      </w:r>
      <w:r w:rsidRPr="00C156C8">
        <w:t xml:space="preserve"> wy </w:t>
      </w:r>
      <w:r w:rsidR="00283EF2">
        <w:tab/>
        <w:t>się</w:t>
      </w:r>
      <w:r w:rsidR="00283EF2">
        <w:tab/>
      </w:r>
      <w:r w:rsidRPr="00C156C8">
        <w:t>znacie?</w:t>
      </w:r>
    </w:p>
    <w:p w:rsidR="00283EF2" w:rsidRDefault="00283EF2" w:rsidP="00102133">
      <w:pPr>
        <w:pStyle w:val="NormalnoTimesNewRoman"/>
        <w:keepNext/>
        <w:ind w:left="1416"/>
        <w:contextualSpacing/>
        <w:rPr>
          <w:sz w:val="20"/>
          <w:szCs w:val="20"/>
        </w:rPr>
      </w:pPr>
      <w:r w:rsidRPr="00DD357D">
        <w:rPr>
          <w:b/>
          <w:sz w:val="20"/>
          <w:szCs w:val="20"/>
        </w:rPr>
        <w:t>Q</w:t>
      </w:r>
      <w:r w:rsidR="00EF4C14">
        <w:rPr>
          <w:sz w:val="20"/>
          <w:szCs w:val="20"/>
        </w:rPr>
        <w:tab/>
        <w:t>2PL</w:t>
      </w:r>
      <w:r w:rsidR="00EF4C14">
        <w:rPr>
          <w:sz w:val="20"/>
          <w:szCs w:val="20"/>
        </w:rPr>
        <w:tab/>
        <w:t>REFL</w:t>
      </w:r>
      <w:r w:rsidR="00EF4C14">
        <w:rPr>
          <w:sz w:val="20"/>
          <w:szCs w:val="20"/>
        </w:rPr>
        <w:tab/>
        <w:t>znati:PRES.</w:t>
      </w:r>
      <w:r w:rsidRPr="00283EF2">
        <w:rPr>
          <w:sz w:val="20"/>
          <w:szCs w:val="20"/>
        </w:rPr>
        <w:t>2PL</w:t>
      </w:r>
    </w:p>
    <w:p w:rsidR="00012A2D" w:rsidRDefault="00DD357D" w:rsidP="00102133">
      <w:pPr>
        <w:pStyle w:val="NormalnoTimesNewRoman"/>
        <w:keepNext/>
        <w:ind w:left="1416"/>
        <w:contextualSpacing/>
      </w:pPr>
      <w:r w:rsidRPr="00DD357D">
        <w:t>„Znate li se vi?“</w:t>
      </w:r>
      <w:r>
        <w:tab/>
      </w:r>
      <w:r>
        <w:tab/>
      </w:r>
      <w:r>
        <w:tab/>
      </w:r>
      <w:r w:rsidRPr="00DD357D">
        <w:t>(Swan 2002: 401)</w:t>
      </w:r>
      <w:r w:rsidRPr="00DD357D">
        <w:tab/>
      </w:r>
    </w:p>
    <w:p w:rsidR="00DD357D" w:rsidRDefault="00DD357D" w:rsidP="00DD357D">
      <w:pPr>
        <w:pStyle w:val="NormalnoTimesNewRoman"/>
        <w:contextualSpacing/>
      </w:pPr>
      <w:r>
        <w:t>Polarno pitanje može se postaviti i bez čestice te tada samo intonacija označava upitnost (</w:t>
      </w:r>
      <w:r w:rsidRPr="00690534">
        <w:rPr>
          <w:i/>
        </w:rPr>
        <w:t>ibid</w:t>
      </w:r>
      <w:r>
        <w:t>.).</w:t>
      </w:r>
    </w:p>
    <w:p w:rsidR="00DE0BB0" w:rsidRDefault="00DE0BB0" w:rsidP="00430B2C">
      <w:pPr>
        <w:pStyle w:val="Naslov3TimesNewRoman"/>
        <w:numPr>
          <w:ilvl w:val="2"/>
          <w:numId w:val="7"/>
        </w:numPr>
        <w:ind w:left="1985" w:hanging="851"/>
      </w:pPr>
      <w:bookmarkStart w:id="29" w:name="_Toc513155342"/>
      <w:r>
        <w:t>Litavski</w:t>
      </w:r>
      <w:bookmarkEnd w:id="29"/>
    </w:p>
    <w:p w:rsidR="00FA70E5" w:rsidRDefault="00FA70E5" w:rsidP="00DE0BB0">
      <w:pPr>
        <w:pStyle w:val="NormalnoTimesNewRoman"/>
      </w:pPr>
      <w:r>
        <w:t xml:space="preserve">Neutralno polarno pitanje u litavskome može biti obilježeno samo intonacijom, ili i česticom </w:t>
      </w:r>
      <w:r w:rsidRPr="00FA70E5">
        <w:rPr>
          <w:i/>
        </w:rPr>
        <w:t>ar</w:t>
      </w:r>
      <w:r>
        <w:t xml:space="preserve">. </w:t>
      </w:r>
      <w:r w:rsidR="00C24521">
        <w:t>Upitna čestica stoji na početku rečenice i nije povezana s pomicanjem glagola, a posebno je karakteristična za pisani jezik (</w:t>
      </w:r>
      <w:r w:rsidR="00C24521" w:rsidRPr="00C24521">
        <w:t xml:space="preserve">Ambrazas </w:t>
      </w:r>
      <w:r w:rsidR="00C24521" w:rsidRPr="005F3225">
        <w:rPr>
          <w:i/>
        </w:rPr>
        <w:t>et al</w:t>
      </w:r>
      <w:r w:rsidR="00C24521" w:rsidRPr="00C24521">
        <w:t>. 2006: 712-713</w:t>
      </w:r>
      <w:r w:rsidR="00C24521">
        <w:t>).</w:t>
      </w:r>
    </w:p>
    <w:p w:rsidR="00C24521" w:rsidRDefault="00C24521" w:rsidP="00216291">
      <w:pPr>
        <w:pStyle w:val="NormalnoTimesNewRoman"/>
        <w:keepNext/>
        <w:numPr>
          <w:ilvl w:val="0"/>
          <w:numId w:val="2"/>
        </w:numPr>
        <w:ind w:hanging="11"/>
        <w:contextualSpacing/>
      </w:pPr>
      <w:r>
        <w:lastRenderedPageBreak/>
        <w:t>Ilgai</w:t>
      </w:r>
      <w:r>
        <w:tab/>
        <w:t>čia</w:t>
      </w:r>
      <w:r>
        <w:tab/>
        <w:t>gyvensi?</w:t>
      </w:r>
    </w:p>
    <w:p w:rsidR="00C24521" w:rsidRDefault="00C24521" w:rsidP="00C24521">
      <w:pPr>
        <w:pStyle w:val="NormalnoTimesNewRoman"/>
        <w:keepNext/>
        <w:ind w:left="1416"/>
        <w:contextualSpacing/>
        <w:rPr>
          <w:sz w:val="20"/>
        </w:rPr>
      </w:pPr>
      <w:r w:rsidRPr="00C24521">
        <w:rPr>
          <w:sz w:val="20"/>
        </w:rPr>
        <w:t>dugo</w:t>
      </w:r>
      <w:r>
        <w:rPr>
          <w:sz w:val="20"/>
        </w:rPr>
        <w:tab/>
        <w:t>ovdje</w:t>
      </w:r>
      <w:r>
        <w:rPr>
          <w:sz w:val="20"/>
        </w:rPr>
        <w:tab/>
        <w:t>živjeti</w:t>
      </w:r>
      <w:r w:rsidR="00102133">
        <w:rPr>
          <w:sz w:val="20"/>
        </w:rPr>
        <w:t>.FUT.</w:t>
      </w:r>
      <w:r>
        <w:rPr>
          <w:sz w:val="20"/>
        </w:rPr>
        <w:t>2SG</w:t>
      </w:r>
    </w:p>
    <w:p w:rsidR="00C24521" w:rsidRPr="00C24521" w:rsidRDefault="00C24521" w:rsidP="00C24521">
      <w:pPr>
        <w:pStyle w:val="NormalnoTimesNewRoman"/>
        <w:keepNext/>
        <w:ind w:left="1416"/>
      </w:pPr>
      <w:r w:rsidRPr="00C24521">
        <w:t>„Hoćeš li dugo boraviti ovdje?“</w:t>
      </w:r>
      <w:r>
        <w:tab/>
        <w:t xml:space="preserve">(Ambrazas </w:t>
      </w:r>
      <w:r w:rsidRPr="005F3225">
        <w:rPr>
          <w:i/>
        </w:rPr>
        <w:t>et al</w:t>
      </w:r>
      <w:r>
        <w:t>. 2006: 712)</w:t>
      </w:r>
    </w:p>
    <w:p w:rsidR="00DE0BB0" w:rsidRDefault="0081765A" w:rsidP="00216291">
      <w:pPr>
        <w:pStyle w:val="NormalnoTimesNewRoman"/>
        <w:numPr>
          <w:ilvl w:val="0"/>
          <w:numId w:val="2"/>
        </w:numPr>
        <w:ind w:hanging="11"/>
        <w:contextualSpacing/>
      </w:pPr>
      <w:r w:rsidRPr="00DF5847">
        <w:rPr>
          <w:b/>
        </w:rPr>
        <w:t>Ar</w:t>
      </w:r>
      <w:r w:rsidR="00C24521">
        <w:tab/>
      </w:r>
      <w:r w:rsidRPr="0081765A">
        <w:t xml:space="preserve">tu </w:t>
      </w:r>
      <w:r w:rsidR="00DF5847">
        <w:tab/>
      </w:r>
      <w:r w:rsidRPr="0081765A">
        <w:t>a</w:t>
      </w:r>
      <w:r w:rsidR="00DF5847">
        <w:t>teisi</w:t>
      </w:r>
      <w:r w:rsidR="00DF5847">
        <w:tab/>
      </w:r>
      <w:r w:rsidR="00DF5847">
        <w:tab/>
      </w:r>
      <w:r w:rsidRPr="0081765A">
        <w:t>vakare?</w:t>
      </w:r>
    </w:p>
    <w:p w:rsidR="00C24521" w:rsidRDefault="00C24521" w:rsidP="00DF5847">
      <w:pPr>
        <w:pStyle w:val="NormalnoTimesNewRoman"/>
        <w:ind w:left="1416"/>
        <w:contextualSpacing/>
        <w:rPr>
          <w:sz w:val="20"/>
        </w:rPr>
      </w:pPr>
      <w:r w:rsidRPr="00DF5847">
        <w:rPr>
          <w:b/>
          <w:sz w:val="20"/>
        </w:rPr>
        <w:t>Q</w:t>
      </w:r>
      <w:r w:rsidRPr="00DF5847">
        <w:rPr>
          <w:sz w:val="20"/>
        </w:rPr>
        <w:tab/>
        <w:t>2SG</w:t>
      </w:r>
      <w:r w:rsidR="00102133">
        <w:rPr>
          <w:sz w:val="20"/>
        </w:rPr>
        <w:tab/>
        <w:t>doći.</w:t>
      </w:r>
      <w:r w:rsidR="00DF5847" w:rsidRPr="00DF5847">
        <w:rPr>
          <w:sz w:val="20"/>
        </w:rPr>
        <w:t>FUT</w:t>
      </w:r>
      <w:r w:rsidR="00102133">
        <w:rPr>
          <w:sz w:val="20"/>
        </w:rPr>
        <w:t>.</w:t>
      </w:r>
      <w:r w:rsidR="00DF5847" w:rsidRPr="00DF5847">
        <w:rPr>
          <w:sz w:val="20"/>
        </w:rPr>
        <w:t>2SG</w:t>
      </w:r>
      <w:r w:rsidR="00DF5847">
        <w:rPr>
          <w:sz w:val="20"/>
        </w:rPr>
        <w:tab/>
        <w:t>večer</w:t>
      </w:r>
      <w:r w:rsidR="00102133">
        <w:rPr>
          <w:sz w:val="20"/>
        </w:rPr>
        <w:t>.</w:t>
      </w:r>
      <w:r w:rsidR="00DF5847">
        <w:rPr>
          <w:sz w:val="20"/>
        </w:rPr>
        <w:t>LOK</w:t>
      </w:r>
      <w:r w:rsidR="00102133">
        <w:rPr>
          <w:sz w:val="20"/>
        </w:rPr>
        <w:t>.</w:t>
      </w:r>
      <w:r w:rsidR="00DF5847">
        <w:rPr>
          <w:sz w:val="20"/>
        </w:rPr>
        <w:t>SG</w:t>
      </w:r>
    </w:p>
    <w:p w:rsidR="00DF5847" w:rsidRDefault="00DF5847" w:rsidP="00DF5847">
      <w:pPr>
        <w:pStyle w:val="NormalnoTimesNewRoman"/>
        <w:ind w:left="1416"/>
        <w:contextualSpacing/>
      </w:pPr>
      <w:r w:rsidRPr="00DF5847">
        <w:t>„Hoćeš li ti doći navečer?“</w:t>
      </w:r>
      <w:r w:rsidRPr="00DF5847">
        <w:tab/>
      </w:r>
      <w:r>
        <w:rPr>
          <w:sz w:val="20"/>
        </w:rPr>
        <w:tab/>
      </w:r>
      <w:r>
        <w:t>(</w:t>
      </w:r>
      <w:r w:rsidRPr="005F3225">
        <w:rPr>
          <w:i/>
        </w:rPr>
        <w:t>ibid</w:t>
      </w:r>
      <w:r>
        <w:t>.)</w:t>
      </w:r>
    </w:p>
    <w:p w:rsidR="00DF5847" w:rsidRDefault="00D32324" w:rsidP="00DF5847">
      <w:pPr>
        <w:pStyle w:val="NormalnoTimesNewRoman"/>
        <w:contextualSpacing/>
      </w:pPr>
      <w:r>
        <w:t xml:space="preserve">U litavskom postoji još niz upitnih čestica koje izražavaju nesigurnost ili sumnju: </w:t>
      </w:r>
      <w:r w:rsidRPr="00D32324">
        <w:rPr>
          <w:i/>
        </w:rPr>
        <w:t>argi</w:t>
      </w:r>
      <w:r w:rsidRPr="00D32324">
        <w:t xml:space="preserve">, </w:t>
      </w:r>
      <w:r w:rsidRPr="00D32324">
        <w:rPr>
          <w:i/>
        </w:rPr>
        <w:t>bene</w:t>
      </w:r>
      <w:r w:rsidRPr="00D32324">
        <w:t xml:space="preserve">, </w:t>
      </w:r>
      <w:r w:rsidRPr="00D32324">
        <w:rPr>
          <w:i/>
        </w:rPr>
        <w:t>negi</w:t>
      </w:r>
      <w:r w:rsidRPr="00D32324">
        <w:t xml:space="preserve">, </w:t>
      </w:r>
      <w:r w:rsidRPr="00D32324">
        <w:rPr>
          <w:i/>
        </w:rPr>
        <w:t>nejau</w:t>
      </w:r>
      <w:r w:rsidRPr="00D32324">
        <w:t xml:space="preserve">, </w:t>
      </w:r>
      <w:r w:rsidRPr="00D32324">
        <w:rPr>
          <w:i/>
        </w:rPr>
        <w:t>nejaugi</w:t>
      </w:r>
      <w:r>
        <w:t xml:space="preserve">, </w:t>
      </w:r>
      <w:r w:rsidRPr="00D32324">
        <w:rPr>
          <w:i/>
        </w:rPr>
        <w:t>gal</w:t>
      </w:r>
      <w:r>
        <w:t xml:space="preserve">, </w:t>
      </w:r>
      <w:r w:rsidRPr="00D32324">
        <w:rPr>
          <w:i/>
        </w:rPr>
        <w:t>kažin</w:t>
      </w:r>
      <w:r>
        <w:t xml:space="preserve">, a one se sintaktički ponašaju kao čestica </w:t>
      </w:r>
      <w:r w:rsidRPr="00D32324">
        <w:rPr>
          <w:i/>
        </w:rPr>
        <w:t>ar</w:t>
      </w:r>
      <w:r>
        <w:t>.</w:t>
      </w:r>
    </w:p>
    <w:p w:rsidR="00EB35EB" w:rsidRDefault="00EB35EB" w:rsidP="00430B2C">
      <w:pPr>
        <w:pStyle w:val="Naslov3TimesNewRoman"/>
        <w:numPr>
          <w:ilvl w:val="2"/>
          <w:numId w:val="7"/>
        </w:numPr>
        <w:ind w:left="1985" w:hanging="851"/>
      </w:pPr>
      <w:bookmarkStart w:id="30" w:name="_Toc513155343"/>
      <w:r>
        <w:t>Njemački</w:t>
      </w:r>
      <w:bookmarkEnd w:id="30"/>
    </w:p>
    <w:p w:rsidR="00EB35EB" w:rsidRDefault="00632EF4" w:rsidP="00EB35EB">
      <w:pPr>
        <w:pStyle w:val="NormalnoTimesNewRoman"/>
      </w:pPr>
      <w:r>
        <w:t>U njemačkom se polarna pitanja konstruiraju postavljanjem finitnoga glagola na prvo mjesto u rečenici, koja je uz to obilježena uzlaznom intonacijom (Helbig i Buscha 1996: 611):</w:t>
      </w:r>
    </w:p>
    <w:p w:rsidR="00632EF4" w:rsidRDefault="00632EF4" w:rsidP="00216291">
      <w:pPr>
        <w:pStyle w:val="NormalnoTimesNewRoman"/>
        <w:numPr>
          <w:ilvl w:val="0"/>
          <w:numId w:val="2"/>
        </w:numPr>
        <w:ind w:hanging="11"/>
        <w:contextualSpacing/>
      </w:pPr>
      <w:r w:rsidRPr="00007B00">
        <w:rPr>
          <w:b/>
        </w:rPr>
        <w:t>Kommt</w:t>
      </w:r>
      <w:r>
        <w:tab/>
        <w:t>Peter</w:t>
      </w:r>
      <w:r>
        <w:tab/>
        <w:t>heute?</w:t>
      </w:r>
    </w:p>
    <w:p w:rsidR="00632EF4" w:rsidRDefault="00632EF4" w:rsidP="00007B00">
      <w:pPr>
        <w:pStyle w:val="NormalnoTimesNewRoman"/>
        <w:ind w:left="1416"/>
        <w:contextualSpacing/>
        <w:rPr>
          <w:sz w:val="20"/>
          <w:szCs w:val="20"/>
        </w:rPr>
      </w:pPr>
      <w:r w:rsidRPr="00007B00">
        <w:rPr>
          <w:b/>
          <w:sz w:val="20"/>
          <w:szCs w:val="20"/>
        </w:rPr>
        <w:t>doć</w:t>
      </w:r>
      <w:r w:rsidR="00102133">
        <w:rPr>
          <w:b/>
          <w:sz w:val="20"/>
          <w:szCs w:val="20"/>
        </w:rPr>
        <w:t>i.</w:t>
      </w:r>
      <w:r w:rsidRPr="00007B00">
        <w:rPr>
          <w:b/>
          <w:sz w:val="20"/>
          <w:szCs w:val="20"/>
        </w:rPr>
        <w:t>PRES</w:t>
      </w:r>
      <w:r w:rsidR="00102133">
        <w:rPr>
          <w:b/>
          <w:sz w:val="20"/>
          <w:szCs w:val="20"/>
        </w:rPr>
        <w:t>.</w:t>
      </w:r>
      <w:r w:rsidRPr="00007B00">
        <w:rPr>
          <w:b/>
          <w:sz w:val="20"/>
          <w:szCs w:val="20"/>
        </w:rPr>
        <w:t>3SG</w:t>
      </w:r>
      <w:r>
        <w:rPr>
          <w:sz w:val="20"/>
          <w:szCs w:val="20"/>
        </w:rPr>
        <w:tab/>
        <w:t>Petar</w:t>
      </w:r>
      <w:r w:rsidR="00007B00">
        <w:rPr>
          <w:sz w:val="20"/>
          <w:szCs w:val="20"/>
        </w:rPr>
        <w:tab/>
        <w:t>danas</w:t>
      </w:r>
    </w:p>
    <w:p w:rsidR="00007B00" w:rsidRDefault="00007B00" w:rsidP="00007B00">
      <w:pPr>
        <w:pStyle w:val="NormalnoTimesNewRoman"/>
        <w:ind w:left="1416"/>
      </w:pPr>
      <w:r w:rsidRPr="00007B00">
        <w:t>„Dolazi li Petar danas?“</w:t>
      </w:r>
    </w:p>
    <w:p w:rsidR="00216291" w:rsidRDefault="00007B00" w:rsidP="00007B00">
      <w:pPr>
        <w:pStyle w:val="NormalnoTimesNewRoman"/>
      </w:pPr>
      <w:r>
        <w:t xml:space="preserve">Helbig i Buscha (1996: 612) spominju da </w:t>
      </w:r>
      <w:r w:rsidR="009E00FC">
        <w:t xml:space="preserve">rečenica uvedena riječju </w:t>
      </w:r>
      <w:r w:rsidR="009E00FC">
        <w:rPr>
          <w:i/>
        </w:rPr>
        <w:t xml:space="preserve">ob, </w:t>
      </w:r>
      <w:r w:rsidR="009E00FC">
        <w:t xml:space="preserve">koja je po primarnoj funkciji veznik za zavisne upitne rečenice, </w:t>
      </w:r>
      <w:r w:rsidR="00555401">
        <w:t xml:space="preserve">katkad može stajati i samostalno. U tom slučaju </w:t>
      </w:r>
      <w:r w:rsidR="00555401">
        <w:rPr>
          <w:i/>
        </w:rPr>
        <w:t>ob</w:t>
      </w:r>
      <w:r w:rsidR="00555401">
        <w:t xml:space="preserve"> je u služ</w:t>
      </w:r>
      <w:r w:rsidR="00216291">
        <w:t>b</w:t>
      </w:r>
      <w:r w:rsidR="00555401">
        <w:t>i upitne čestice</w:t>
      </w:r>
      <w:r w:rsidR="00216291">
        <w:t>, a finitni glagol stoji na kraju kao u zavisnoj rečenici:</w:t>
      </w:r>
    </w:p>
    <w:p w:rsidR="00216291" w:rsidRDefault="00216291" w:rsidP="00216291">
      <w:pPr>
        <w:pStyle w:val="NormalnoTimesNewRoman"/>
        <w:numPr>
          <w:ilvl w:val="0"/>
          <w:numId w:val="2"/>
        </w:numPr>
        <w:ind w:hanging="11"/>
        <w:contextualSpacing/>
      </w:pPr>
      <w:r w:rsidRPr="00216291">
        <w:rPr>
          <w:b/>
        </w:rPr>
        <w:t>Ob</w:t>
      </w:r>
      <w:r>
        <w:tab/>
        <w:t>Peter</w:t>
      </w:r>
      <w:r>
        <w:tab/>
        <w:t>heute</w:t>
      </w:r>
      <w:r>
        <w:tab/>
        <w:t>kommt?</w:t>
      </w:r>
    </w:p>
    <w:p w:rsidR="00216291" w:rsidRDefault="00216291" w:rsidP="00216291">
      <w:pPr>
        <w:pStyle w:val="NormalnoTimesNewRoman"/>
        <w:ind w:left="1416"/>
        <w:contextualSpacing/>
        <w:rPr>
          <w:sz w:val="20"/>
          <w:szCs w:val="20"/>
        </w:rPr>
      </w:pPr>
      <w:r w:rsidRPr="00216291">
        <w:rPr>
          <w:b/>
        </w:rPr>
        <w:t>Q</w:t>
      </w:r>
      <w:r w:rsidRPr="00216291">
        <w:rPr>
          <w:sz w:val="20"/>
          <w:szCs w:val="20"/>
        </w:rPr>
        <w:tab/>
        <w:t>Petar</w:t>
      </w:r>
      <w:r w:rsidRPr="00216291">
        <w:rPr>
          <w:sz w:val="20"/>
          <w:szCs w:val="20"/>
        </w:rPr>
        <w:tab/>
        <w:t>danas</w:t>
      </w:r>
      <w:r w:rsidRPr="00216291">
        <w:rPr>
          <w:sz w:val="20"/>
          <w:szCs w:val="20"/>
        </w:rPr>
        <w:tab/>
        <w:t>doći</w:t>
      </w:r>
      <w:r w:rsidR="00102133">
        <w:rPr>
          <w:sz w:val="20"/>
          <w:szCs w:val="20"/>
        </w:rPr>
        <w:t>.</w:t>
      </w:r>
      <w:r w:rsidRPr="00216291">
        <w:rPr>
          <w:sz w:val="20"/>
          <w:szCs w:val="20"/>
        </w:rPr>
        <w:t>PRES</w:t>
      </w:r>
      <w:r w:rsidR="00102133">
        <w:rPr>
          <w:sz w:val="20"/>
          <w:szCs w:val="20"/>
        </w:rPr>
        <w:t>.</w:t>
      </w:r>
      <w:r w:rsidRPr="00216291">
        <w:rPr>
          <w:sz w:val="20"/>
          <w:szCs w:val="20"/>
        </w:rPr>
        <w:t>3SG</w:t>
      </w:r>
    </w:p>
    <w:p w:rsidR="00216291" w:rsidRDefault="00216291" w:rsidP="00216291">
      <w:pPr>
        <w:pStyle w:val="NormalnoTimesNewRoman"/>
        <w:ind w:left="1416"/>
        <w:contextualSpacing/>
      </w:pPr>
      <w:r w:rsidRPr="00007B00">
        <w:t>„Dolazi li Petar danas?“</w:t>
      </w:r>
    </w:p>
    <w:p w:rsidR="00216291" w:rsidRDefault="00AB0440" w:rsidP="00216291">
      <w:pPr>
        <w:pStyle w:val="NormalnoTimesNewRoman"/>
        <w:contextualSpacing/>
      </w:pPr>
      <w:r>
        <w:t>D'Avis (</w:t>
      </w:r>
      <w:r w:rsidR="00474B70">
        <w:t>2004: 155)</w:t>
      </w:r>
      <w:r>
        <w:t xml:space="preserve"> smatr</w:t>
      </w:r>
      <w:r w:rsidR="00474B70">
        <w:t xml:space="preserve">a da se takve rečenice pragmatički moraju nadovezivati na glavnu rečenicu u prethodnom diskursu iako </w:t>
      </w:r>
      <w:r w:rsidR="00310CE9">
        <w:t>su o njoj sintaktički neovisne.</w:t>
      </w:r>
    </w:p>
    <w:p w:rsidR="00310CE9" w:rsidRDefault="00310CE9" w:rsidP="00430B2C">
      <w:pPr>
        <w:pStyle w:val="Naslov3TimesNewRoman"/>
        <w:numPr>
          <w:ilvl w:val="2"/>
          <w:numId w:val="7"/>
        </w:numPr>
        <w:ind w:left="1985" w:hanging="851"/>
      </w:pPr>
      <w:bookmarkStart w:id="31" w:name="_Toc513155344"/>
      <w:r>
        <w:t>Engleski</w:t>
      </w:r>
      <w:bookmarkEnd w:id="31"/>
    </w:p>
    <w:p w:rsidR="00993A25" w:rsidRDefault="00310CE9" w:rsidP="00310CE9">
      <w:pPr>
        <w:pStyle w:val="NormalnoTimesNewRoman"/>
      </w:pPr>
      <w:r>
        <w:t xml:space="preserve">U engleskom su polarna pitanja obilježena </w:t>
      </w:r>
      <w:r w:rsidR="00AF4502">
        <w:t xml:space="preserve">finitnim glagolskim oblikom na prvome mjestu u rečenici. Međutim, na tom mjestu mogu biti samo </w:t>
      </w:r>
      <w:r w:rsidR="00C05BDE">
        <w:t xml:space="preserve">pomoćni i modalni glagoli te glagol </w:t>
      </w:r>
      <w:r w:rsidR="00C05BDE">
        <w:rPr>
          <w:i/>
        </w:rPr>
        <w:t>be</w:t>
      </w:r>
      <w:r w:rsidR="00C05BDE">
        <w:t xml:space="preserve"> „biti“. Ako rečenica ne sadrži nijedno od tog trojega, u pitanje se preoblikuje s pomoćnim glagolom </w:t>
      </w:r>
      <w:r w:rsidR="00C05BDE">
        <w:rPr>
          <w:i/>
        </w:rPr>
        <w:t>do</w:t>
      </w:r>
      <w:r w:rsidR="00C05BDE">
        <w:t xml:space="preserve"> na početku, koji tada funkcionira kao pomoćni upitni glagol.</w:t>
      </w:r>
    </w:p>
    <w:p w:rsidR="00993A25" w:rsidRDefault="00993A25" w:rsidP="001F0C8F">
      <w:pPr>
        <w:pStyle w:val="NormalnoTimesNewRoman"/>
        <w:numPr>
          <w:ilvl w:val="0"/>
          <w:numId w:val="2"/>
        </w:numPr>
        <w:ind w:hanging="11"/>
        <w:contextualSpacing/>
      </w:pPr>
      <w:r w:rsidRPr="006D30CE">
        <w:rPr>
          <w:b/>
        </w:rPr>
        <w:t>Did</w:t>
      </w:r>
      <w:r>
        <w:tab/>
      </w:r>
      <w:r>
        <w:tab/>
        <w:t>John</w:t>
      </w:r>
      <w:r>
        <w:tab/>
        <w:t>go</w:t>
      </w:r>
      <w:r>
        <w:tab/>
        <w:t>to</w:t>
      </w:r>
      <w:r>
        <w:tab/>
        <w:t>school</w:t>
      </w:r>
      <w:r>
        <w:tab/>
        <w:t>yesterday?</w:t>
      </w:r>
    </w:p>
    <w:p w:rsidR="00993A25" w:rsidRDefault="00993A25" w:rsidP="00993A25">
      <w:pPr>
        <w:pStyle w:val="NormalnoTimesNewRoman"/>
        <w:ind w:left="1416"/>
        <w:contextualSpacing/>
        <w:rPr>
          <w:sz w:val="20"/>
          <w:szCs w:val="20"/>
        </w:rPr>
      </w:pPr>
      <w:r w:rsidRPr="006D30CE">
        <w:rPr>
          <w:b/>
          <w:sz w:val="20"/>
          <w:szCs w:val="20"/>
        </w:rPr>
        <w:t>AUX.PST</w:t>
      </w:r>
      <w:r>
        <w:rPr>
          <w:sz w:val="20"/>
          <w:szCs w:val="20"/>
        </w:rPr>
        <w:tab/>
        <w:t>Ivan</w:t>
      </w:r>
      <w:r>
        <w:rPr>
          <w:sz w:val="20"/>
          <w:szCs w:val="20"/>
        </w:rPr>
        <w:tab/>
        <w:t>ići</w:t>
      </w:r>
      <w:r>
        <w:rPr>
          <w:sz w:val="20"/>
          <w:szCs w:val="20"/>
        </w:rPr>
        <w:tab/>
        <w:t>u</w:t>
      </w:r>
      <w:r>
        <w:rPr>
          <w:sz w:val="20"/>
          <w:szCs w:val="20"/>
        </w:rPr>
        <w:tab/>
        <w:t>škola</w:t>
      </w:r>
      <w:r>
        <w:rPr>
          <w:sz w:val="20"/>
          <w:szCs w:val="20"/>
        </w:rPr>
        <w:tab/>
        <w:t>jučer</w:t>
      </w:r>
    </w:p>
    <w:p w:rsidR="00993A25" w:rsidRDefault="00993A25" w:rsidP="00993A25">
      <w:pPr>
        <w:pStyle w:val="NormalnoTimesNewRoman"/>
        <w:ind w:left="1416"/>
        <w:contextualSpacing/>
      </w:pPr>
      <w:r w:rsidRPr="00993A25">
        <w:t>„Je li Ivan otišao u školu jučer?“</w:t>
      </w:r>
    </w:p>
    <w:p w:rsidR="006D30CE" w:rsidRDefault="006D30CE" w:rsidP="00430B2C">
      <w:pPr>
        <w:pStyle w:val="Naslov3TimesNewRoman"/>
        <w:numPr>
          <w:ilvl w:val="2"/>
          <w:numId w:val="7"/>
        </w:numPr>
        <w:ind w:left="1985" w:hanging="851"/>
      </w:pPr>
      <w:bookmarkStart w:id="32" w:name="_Toc513155345"/>
      <w:r>
        <w:lastRenderedPageBreak/>
        <w:t>Islandski</w:t>
      </w:r>
      <w:bookmarkEnd w:id="32"/>
    </w:p>
    <w:p w:rsidR="006D30CE" w:rsidRDefault="006D30CE" w:rsidP="006D30CE">
      <w:pPr>
        <w:pStyle w:val="NormalnoTimesNewRoman"/>
      </w:pPr>
      <w:r>
        <w:t>U islandskom je polarno pitanje kodirano finitnim glagolskim oblikom na prvome mjestu u rečenici (</w:t>
      </w:r>
      <w:r w:rsidRPr="006D30CE">
        <w:t>Thráinson</w:t>
      </w:r>
      <w:r>
        <w:t xml:space="preserve"> 2007: 14</w:t>
      </w:r>
      <w:r w:rsidR="001917DA">
        <w:t>6-14</w:t>
      </w:r>
      <w:r>
        <w:t>7).</w:t>
      </w:r>
    </w:p>
    <w:p w:rsidR="00007B00" w:rsidRDefault="006D30CE" w:rsidP="001F0C8F">
      <w:pPr>
        <w:pStyle w:val="NormalnoTimesNewRoman"/>
        <w:numPr>
          <w:ilvl w:val="0"/>
          <w:numId w:val="2"/>
        </w:numPr>
        <w:ind w:hanging="11"/>
        <w:contextualSpacing/>
      </w:pPr>
      <w:r w:rsidRPr="006D30CE">
        <w:rPr>
          <w:b/>
        </w:rPr>
        <w:t>Hefur</w:t>
      </w:r>
      <w:r>
        <w:tab/>
      </w:r>
      <w:r>
        <w:tab/>
      </w:r>
      <w:r w:rsidRPr="006D30CE">
        <w:t>álfurinn</w:t>
      </w:r>
      <w:r>
        <w:tab/>
      </w:r>
      <w:r>
        <w:tab/>
      </w:r>
      <w:r w:rsidRPr="006D30CE">
        <w:t>étið</w:t>
      </w:r>
      <w:r>
        <w:tab/>
      </w:r>
      <w:r>
        <w:tab/>
      </w:r>
      <w:r w:rsidRPr="006D30CE">
        <w:t>ostinn?</w:t>
      </w:r>
      <w:r w:rsidR="00216291" w:rsidRPr="00993A25">
        <w:tab/>
      </w:r>
    </w:p>
    <w:p w:rsidR="006D30CE" w:rsidRDefault="006D30CE" w:rsidP="001917DA">
      <w:pPr>
        <w:pStyle w:val="NormalnoTimesNewRoman"/>
        <w:ind w:left="1416"/>
        <w:contextualSpacing/>
        <w:rPr>
          <w:sz w:val="20"/>
          <w:szCs w:val="20"/>
        </w:rPr>
      </w:pPr>
      <w:r w:rsidRPr="006D30CE">
        <w:rPr>
          <w:b/>
          <w:sz w:val="20"/>
          <w:szCs w:val="20"/>
        </w:rPr>
        <w:t>AUX</w:t>
      </w:r>
      <w:r w:rsidR="00102133">
        <w:rPr>
          <w:b/>
          <w:sz w:val="20"/>
          <w:szCs w:val="20"/>
        </w:rPr>
        <w:t>.</w:t>
      </w:r>
      <w:r w:rsidRPr="006D30CE">
        <w:rPr>
          <w:b/>
          <w:sz w:val="20"/>
          <w:szCs w:val="20"/>
        </w:rPr>
        <w:t>3SG</w:t>
      </w:r>
      <w:r>
        <w:rPr>
          <w:sz w:val="20"/>
          <w:szCs w:val="20"/>
        </w:rPr>
        <w:tab/>
        <w:t>vilenjak</w:t>
      </w:r>
      <w:r w:rsidR="00102133">
        <w:rPr>
          <w:sz w:val="20"/>
          <w:szCs w:val="20"/>
        </w:rPr>
        <w:t>.</w:t>
      </w:r>
      <w:r>
        <w:rPr>
          <w:sz w:val="20"/>
          <w:szCs w:val="20"/>
        </w:rPr>
        <w:t>NOM</w:t>
      </w:r>
      <w:r w:rsidR="00102133">
        <w:rPr>
          <w:sz w:val="20"/>
          <w:szCs w:val="20"/>
        </w:rPr>
        <w:t>.</w:t>
      </w:r>
      <w:r>
        <w:rPr>
          <w:sz w:val="20"/>
          <w:szCs w:val="20"/>
        </w:rPr>
        <w:t>SG</w:t>
      </w:r>
      <w:r w:rsidR="00102133">
        <w:rPr>
          <w:sz w:val="20"/>
          <w:szCs w:val="20"/>
        </w:rPr>
        <w:t>.</w:t>
      </w:r>
      <w:r>
        <w:rPr>
          <w:sz w:val="20"/>
          <w:szCs w:val="20"/>
        </w:rPr>
        <w:t>DEF</w:t>
      </w:r>
      <w:r>
        <w:rPr>
          <w:sz w:val="20"/>
          <w:szCs w:val="20"/>
        </w:rPr>
        <w:tab/>
        <w:t>jesti</w:t>
      </w:r>
      <w:r w:rsidR="00102133">
        <w:rPr>
          <w:sz w:val="20"/>
          <w:szCs w:val="20"/>
        </w:rPr>
        <w:t>.</w:t>
      </w:r>
      <w:r>
        <w:rPr>
          <w:sz w:val="20"/>
          <w:szCs w:val="20"/>
        </w:rPr>
        <w:t>PTCTP</w:t>
      </w:r>
      <w:r w:rsidR="00102133">
        <w:rPr>
          <w:sz w:val="20"/>
          <w:szCs w:val="20"/>
        </w:rPr>
        <w:t>.</w:t>
      </w:r>
      <w:r>
        <w:rPr>
          <w:sz w:val="20"/>
          <w:szCs w:val="20"/>
        </w:rPr>
        <w:t>PST</w:t>
      </w:r>
      <w:r>
        <w:rPr>
          <w:sz w:val="20"/>
          <w:szCs w:val="20"/>
        </w:rPr>
        <w:tab/>
        <w:t>sir[ACC.SG]DEF</w:t>
      </w:r>
    </w:p>
    <w:p w:rsidR="006D30CE" w:rsidRDefault="006D30CE" w:rsidP="001917DA">
      <w:pPr>
        <w:pStyle w:val="NormalnoTimesNewRoman"/>
        <w:ind w:left="1416"/>
        <w:contextualSpacing/>
      </w:pPr>
      <w:r w:rsidRPr="001917DA">
        <w:t>„Je li vilenjak pojeo sir?“</w:t>
      </w:r>
      <w:r w:rsidR="001917DA">
        <w:tab/>
      </w:r>
      <w:r w:rsidR="001917DA">
        <w:tab/>
        <w:t>(</w:t>
      </w:r>
      <w:r w:rsidR="001917DA" w:rsidRPr="006D30CE">
        <w:t>Thráinson</w:t>
      </w:r>
      <w:r w:rsidR="001917DA">
        <w:t xml:space="preserve"> 2007: 147)</w:t>
      </w:r>
    </w:p>
    <w:p w:rsidR="001917DA" w:rsidRDefault="001917DA" w:rsidP="00430B2C">
      <w:pPr>
        <w:pStyle w:val="Naslov3TimesNewRoman"/>
        <w:numPr>
          <w:ilvl w:val="2"/>
          <w:numId w:val="7"/>
        </w:numPr>
        <w:ind w:left="1985" w:hanging="851"/>
      </w:pPr>
      <w:bookmarkStart w:id="33" w:name="_Toc513155346"/>
      <w:r>
        <w:t>Švedski</w:t>
      </w:r>
      <w:bookmarkEnd w:id="33"/>
    </w:p>
    <w:p w:rsidR="001917DA" w:rsidRDefault="001917DA" w:rsidP="001917DA">
      <w:pPr>
        <w:pStyle w:val="NormalnoTimesNewRoman"/>
      </w:pPr>
      <w:r w:rsidRPr="001917DA">
        <w:t>U švedskom</w:t>
      </w:r>
      <w:r>
        <w:t xml:space="preserve"> je polarno pitanje također izraženo postavljanjem finitnoga glagolskog oblika na prvo mjesto u rečenici (</w:t>
      </w:r>
      <w:r w:rsidRPr="001917DA">
        <w:t xml:space="preserve">Teleman </w:t>
      </w:r>
      <w:r w:rsidRPr="005F3225">
        <w:rPr>
          <w:i/>
        </w:rPr>
        <w:t>et al</w:t>
      </w:r>
      <w:r w:rsidRPr="001917DA">
        <w:t>. 1999: 731</w:t>
      </w:r>
      <w:r>
        <w:t>).</w:t>
      </w:r>
    </w:p>
    <w:p w:rsidR="001917DA" w:rsidRPr="001917DA" w:rsidRDefault="001917DA" w:rsidP="001F0C8F">
      <w:pPr>
        <w:pStyle w:val="NormalnoTimesNewRoman"/>
        <w:numPr>
          <w:ilvl w:val="0"/>
          <w:numId w:val="2"/>
        </w:numPr>
        <w:ind w:hanging="11"/>
        <w:contextualSpacing/>
      </w:pPr>
      <w:r>
        <w:t>Gick</w:t>
      </w:r>
      <w:r>
        <w:tab/>
        <w:t>Peter</w:t>
      </w:r>
      <w:r>
        <w:tab/>
        <w:t>till</w:t>
      </w:r>
      <w:r>
        <w:tab/>
        <w:t>skolan</w:t>
      </w:r>
      <w:r w:rsidR="008D2BF7">
        <w:tab/>
      </w:r>
      <w:r w:rsidR="008D2BF7">
        <w:tab/>
      </w:r>
      <w:r>
        <w:rPr>
          <w:lang w:val="sv-SE"/>
        </w:rPr>
        <w:t>igår?</w:t>
      </w:r>
    </w:p>
    <w:p w:rsidR="001917DA" w:rsidRDefault="001917DA" w:rsidP="001917DA">
      <w:pPr>
        <w:pStyle w:val="NormalnoTimesNewRoman"/>
        <w:ind w:left="1416"/>
        <w:contextualSpacing/>
        <w:rPr>
          <w:sz w:val="20"/>
          <w:szCs w:val="20"/>
        </w:rPr>
      </w:pPr>
      <w:r w:rsidRPr="001917DA">
        <w:rPr>
          <w:sz w:val="20"/>
          <w:szCs w:val="20"/>
          <w:lang w:val="sv-SE"/>
        </w:rPr>
        <w:t>i</w:t>
      </w:r>
      <w:r w:rsidRPr="001917DA">
        <w:rPr>
          <w:sz w:val="20"/>
          <w:szCs w:val="20"/>
        </w:rPr>
        <w:t>ći</w:t>
      </w:r>
      <w:r w:rsidR="00102133">
        <w:rPr>
          <w:sz w:val="20"/>
          <w:szCs w:val="20"/>
        </w:rPr>
        <w:t>.</w:t>
      </w:r>
      <w:r w:rsidRPr="001917DA">
        <w:rPr>
          <w:sz w:val="20"/>
          <w:szCs w:val="20"/>
        </w:rPr>
        <w:t>PST</w:t>
      </w:r>
      <w:r w:rsidRPr="001917DA">
        <w:rPr>
          <w:sz w:val="20"/>
          <w:szCs w:val="20"/>
        </w:rPr>
        <w:tab/>
      </w:r>
      <w:r>
        <w:rPr>
          <w:sz w:val="20"/>
          <w:szCs w:val="20"/>
        </w:rPr>
        <w:t>Petar</w:t>
      </w:r>
      <w:r>
        <w:rPr>
          <w:sz w:val="20"/>
          <w:szCs w:val="20"/>
        </w:rPr>
        <w:tab/>
        <w:t>u</w:t>
      </w:r>
      <w:r>
        <w:rPr>
          <w:sz w:val="20"/>
          <w:szCs w:val="20"/>
        </w:rPr>
        <w:tab/>
        <w:t>škola</w:t>
      </w:r>
      <w:r w:rsidR="00102133">
        <w:rPr>
          <w:sz w:val="20"/>
          <w:szCs w:val="20"/>
        </w:rPr>
        <w:t>.</w:t>
      </w:r>
      <w:r>
        <w:rPr>
          <w:sz w:val="20"/>
          <w:szCs w:val="20"/>
        </w:rPr>
        <w:t>DEF</w:t>
      </w:r>
      <w:r w:rsidR="008D2BF7">
        <w:rPr>
          <w:sz w:val="20"/>
          <w:szCs w:val="20"/>
        </w:rPr>
        <w:tab/>
        <w:t>jučer</w:t>
      </w:r>
    </w:p>
    <w:p w:rsidR="001917DA" w:rsidRDefault="001917DA" w:rsidP="001917DA">
      <w:pPr>
        <w:pStyle w:val="NormalnoTimesNewRoman"/>
        <w:ind w:left="1416"/>
        <w:contextualSpacing/>
      </w:pPr>
      <w:r w:rsidRPr="001917DA">
        <w:t>„Je li Petar otišao u školu jučer?“</w:t>
      </w:r>
    </w:p>
    <w:p w:rsidR="00F552D3" w:rsidRPr="00F552D3" w:rsidRDefault="00F552D3" w:rsidP="00F552D3">
      <w:pPr>
        <w:pStyle w:val="Naslov3TimesNewRoman"/>
        <w:numPr>
          <w:ilvl w:val="2"/>
          <w:numId w:val="7"/>
        </w:numPr>
        <w:ind w:left="1985" w:hanging="851"/>
      </w:pPr>
      <w:bookmarkStart w:id="34" w:name="_Toc513155347"/>
      <w:r w:rsidRPr="00F552D3">
        <w:t>Rumunjski</w:t>
      </w:r>
      <w:bookmarkEnd w:id="34"/>
    </w:p>
    <w:p w:rsidR="00F552D3" w:rsidRPr="00F552D3" w:rsidRDefault="00F552D3" w:rsidP="00F552D3">
      <w:pPr>
        <w:spacing w:line="360" w:lineRule="auto"/>
        <w:jc w:val="both"/>
        <w:rPr>
          <w:rFonts w:ascii="Times New Roman" w:hAnsi="Times New Roman" w:cs="Times New Roman"/>
          <w:sz w:val="24"/>
          <w:szCs w:val="24"/>
          <w:lang w:val="ro-RO"/>
        </w:rPr>
      </w:pPr>
      <w:r w:rsidRPr="00F552D3">
        <w:rPr>
          <w:rFonts w:ascii="Times New Roman" w:hAnsi="Times New Roman" w:cs="Times New Roman"/>
          <w:sz w:val="24"/>
          <w:szCs w:val="24"/>
          <w:lang w:val="ro-RO"/>
        </w:rPr>
        <w:t>U rumunjskom su polarna pitanja obilježena samo intonacijom (Mallinson 1989: 409) te nema ni upitne čestice ni pomicanja glagola:</w:t>
      </w:r>
    </w:p>
    <w:p w:rsidR="00F552D3" w:rsidRPr="00F552D3" w:rsidRDefault="00F552D3" w:rsidP="00F552D3">
      <w:pPr>
        <w:numPr>
          <w:ilvl w:val="0"/>
          <w:numId w:val="2"/>
        </w:numPr>
        <w:spacing w:line="360" w:lineRule="auto"/>
        <w:ind w:hanging="11"/>
        <w:contextualSpacing/>
        <w:jc w:val="both"/>
        <w:rPr>
          <w:rFonts w:ascii="Times New Roman" w:hAnsi="Times New Roman" w:cs="Times New Roman"/>
          <w:sz w:val="24"/>
          <w:szCs w:val="24"/>
        </w:rPr>
      </w:pPr>
      <w:r w:rsidRPr="00F552D3">
        <w:rPr>
          <w:rFonts w:ascii="Times New Roman" w:hAnsi="Times New Roman" w:cs="Times New Roman"/>
          <w:sz w:val="24"/>
          <w:szCs w:val="24"/>
        </w:rPr>
        <w:t>În Franța</w:t>
      </w:r>
      <w:r w:rsidRPr="00F552D3">
        <w:rPr>
          <w:rFonts w:ascii="Times New Roman" w:hAnsi="Times New Roman" w:cs="Times New Roman"/>
          <w:sz w:val="24"/>
          <w:szCs w:val="24"/>
        </w:rPr>
        <w:tab/>
        <w:t xml:space="preserve">ați </w:t>
      </w:r>
      <w:r w:rsidRPr="00F552D3">
        <w:rPr>
          <w:rFonts w:ascii="Times New Roman" w:hAnsi="Times New Roman" w:cs="Times New Roman"/>
          <w:sz w:val="24"/>
          <w:szCs w:val="24"/>
        </w:rPr>
        <w:tab/>
      </w:r>
      <w:r w:rsidRPr="00F552D3">
        <w:rPr>
          <w:rFonts w:ascii="Times New Roman" w:hAnsi="Times New Roman" w:cs="Times New Roman"/>
          <w:sz w:val="24"/>
          <w:szCs w:val="24"/>
        </w:rPr>
        <w:tab/>
        <w:t>lucrat</w:t>
      </w:r>
      <w:r w:rsidRPr="00F552D3">
        <w:rPr>
          <w:rFonts w:ascii="Times New Roman" w:hAnsi="Times New Roman" w:cs="Times New Roman"/>
          <w:sz w:val="24"/>
          <w:szCs w:val="24"/>
        </w:rPr>
        <w:tab/>
      </w:r>
      <w:r w:rsidRPr="00F552D3">
        <w:rPr>
          <w:rFonts w:ascii="Times New Roman" w:hAnsi="Times New Roman" w:cs="Times New Roman"/>
          <w:sz w:val="24"/>
          <w:szCs w:val="24"/>
        </w:rPr>
        <w:tab/>
        <w:t>la</w:t>
      </w:r>
      <w:r w:rsidRPr="00F552D3">
        <w:rPr>
          <w:rFonts w:ascii="Times New Roman" w:hAnsi="Times New Roman" w:cs="Times New Roman"/>
          <w:sz w:val="24"/>
          <w:szCs w:val="24"/>
        </w:rPr>
        <w:tab/>
        <w:t>Ambasadă?</w:t>
      </w:r>
    </w:p>
    <w:p w:rsidR="00F552D3" w:rsidRPr="00F552D3" w:rsidRDefault="00F552D3" w:rsidP="00F552D3">
      <w:pPr>
        <w:spacing w:line="360" w:lineRule="auto"/>
        <w:ind w:left="1416"/>
        <w:contextualSpacing/>
        <w:jc w:val="both"/>
        <w:rPr>
          <w:rFonts w:ascii="Times New Roman" w:hAnsi="Times New Roman" w:cs="Times New Roman"/>
          <w:sz w:val="20"/>
          <w:szCs w:val="20"/>
        </w:rPr>
      </w:pPr>
      <w:r w:rsidRPr="00F552D3">
        <w:rPr>
          <w:rFonts w:ascii="Times New Roman" w:hAnsi="Times New Roman" w:cs="Times New Roman"/>
          <w:sz w:val="20"/>
          <w:szCs w:val="20"/>
        </w:rPr>
        <w:t>u   Francuska</w:t>
      </w:r>
      <w:r w:rsidRPr="00F552D3">
        <w:rPr>
          <w:rFonts w:ascii="Times New Roman" w:hAnsi="Times New Roman" w:cs="Times New Roman"/>
          <w:sz w:val="20"/>
          <w:szCs w:val="20"/>
        </w:rPr>
        <w:tab/>
        <w:t>AUX.2PL</w:t>
      </w:r>
      <w:r w:rsidRPr="00F552D3">
        <w:rPr>
          <w:rFonts w:ascii="Times New Roman" w:hAnsi="Times New Roman" w:cs="Times New Roman"/>
          <w:sz w:val="20"/>
          <w:szCs w:val="20"/>
        </w:rPr>
        <w:tab/>
        <w:t>raditi.PTCP</w:t>
      </w:r>
      <w:r w:rsidRPr="00F552D3">
        <w:rPr>
          <w:rFonts w:ascii="Times New Roman" w:hAnsi="Times New Roman" w:cs="Times New Roman"/>
          <w:sz w:val="20"/>
          <w:szCs w:val="20"/>
        </w:rPr>
        <w:tab/>
        <w:t>pri</w:t>
      </w:r>
      <w:r w:rsidRPr="00F552D3">
        <w:rPr>
          <w:rFonts w:ascii="Times New Roman" w:hAnsi="Times New Roman" w:cs="Times New Roman"/>
          <w:sz w:val="20"/>
          <w:szCs w:val="20"/>
        </w:rPr>
        <w:tab/>
        <w:t>veleposlanstvo</w:t>
      </w:r>
    </w:p>
    <w:p w:rsidR="00F552D3" w:rsidRPr="00F552D3" w:rsidRDefault="00F552D3" w:rsidP="00F552D3">
      <w:pPr>
        <w:spacing w:line="360" w:lineRule="auto"/>
        <w:ind w:left="1416"/>
        <w:contextualSpacing/>
        <w:jc w:val="both"/>
        <w:rPr>
          <w:rFonts w:ascii="Times New Roman" w:hAnsi="Times New Roman" w:cs="Times New Roman"/>
          <w:sz w:val="24"/>
          <w:szCs w:val="24"/>
        </w:rPr>
      </w:pPr>
      <w:r w:rsidRPr="00F552D3">
        <w:rPr>
          <w:rFonts w:ascii="Times New Roman" w:hAnsi="Times New Roman" w:cs="Times New Roman"/>
          <w:sz w:val="24"/>
          <w:szCs w:val="24"/>
        </w:rPr>
        <w:t>„Jeste li u Francuskoj radili u veleposlanstvu?“</w:t>
      </w:r>
      <w:r w:rsidRPr="00F552D3">
        <w:rPr>
          <w:rFonts w:ascii="Times New Roman" w:hAnsi="Times New Roman" w:cs="Times New Roman"/>
          <w:sz w:val="24"/>
          <w:szCs w:val="24"/>
        </w:rPr>
        <w:tab/>
        <w:t>(Hoffman 1989: 36)</w:t>
      </w:r>
    </w:p>
    <w:p w:rsidR="001F0C8F" w:rsidRDefault="001F0C8F" w:rsidP="00F552D3">
      <w:pPr>
        <w:pStyle w:val="Naslov3TimesNewRoman"/>
        <w:numPr>
          <w:ilvl w:val="2"/>
          <w:numId w:val="7"/>
        </w:numPr>
        <w:ind w:left="1985" w:hanging="851"/>
      </w:pPr>
      <w:bookmarkStart w:id="35" w:name="_Toc513155348"/>
      <w:r>
        <w:t>Talijanski</w:t>
      </w:r>
      <w:bookmarkEnd w:id="35"/>
    </w:p>
    <w:p w:rsidR="001F0C8F" w:rsidRDefault="001F0C8F" w:rsidP="001F0C8F">
      <w:pPr>
        <w:pStyle w:val="NormalnoTimesNewRoman"/>
      </w:pPr>
      <w:r>
        <w:t>U talijanskom se polarna pitanja najčešće obilježavaju samo uzlaznom intonacijom (</w:t>
      </w:r>
      <w:r w:rsidRPr="001F0C8F">
        <w:t>Maiden i Robustelli 2013: 147</w:t>
      </w:r>
      <w:r>
        <w:t>).</w:t>
      </w:r>
    </w:p>
    <w:p w:rsidR="001F0C8F" w:rsidRDefault="001F0C8F" w:rsidP="00A86CDB">
      <w:pPr>
        <w:pStyle w:val="NormalnoTimesNewRoman"/>
        <w:numPr>
          <w:ilvl w:val="0"/>
          <w:numId w:val="2"/>
        </w:numPr>
        <w:ind w:hanging="11"/>
        <w:contextualSpacing/>
      </w:pPr>
      <w:r>
        <w:t>Laura</w:t>
      </w:r>
      <w:r w:rsidR="00A86CDB">
        <w:tab/>
      </w:r>
      <w:r>
        <w:t>viene</w:t>
      </w:r>
      <w:r w:rsidR="00A86CDB">
        <w:tab/>
      </w:r>
      <w:r w:rsidR="00A86CDB">
        <w:tab/>
      </w:r>
      <w:r>
        <w:t>con</w:t>
      </w:r>
      <w:r w:rsidR="00A86CDB">
        <w:tab/>
      </w:r>
      <w:r>
        <w:t>noi?</w:t>
      </w:r>
    </w:p>
    <w:p w:rsidR="00A86CDB" w:rsidRDefault="00A86CDB" w:rsidP="00A86CDB">
      <w:pPr>
        <w:pStyle w:val="NormalnoTimesNewRoman"/>
        <w:ind w:left="1416"/>
        <w:contextualSpacing/>
        <w:rPr>
          <w:sz w:val="20"/>
          <w:szCs w:val="20"/>
        </w:rPr>
      </w:pPr>
      <w:r w:rsidRPr="00A86CDB">
        <w:rPr>
          <w:sz w:val="20"/>
          <w:szCs w:val="20"/>
        </w:rPr>
        <w:t>Laura</w:t>
      </w:r>
      <w:r w:rsidRPr="00A86CDB">
        <w:rPr>
          <w:sz w:val="20"/>
          <w:szCs w:val="20"/>
        </w:rPr>
        <w:tab/>
        <w:t>doći</w:t>
      </w:r>
      <w:r w:rsidR="00102133">
        <w:rPr>
          <w:sz w:val="20"/>
          <w:szCs w:val="20"/>
        </w:rPr>
        <w:t>.</w:t>
      </w:r>
      <w:r w:rsidRPr="00A86CDB">
        <w:rPr>
          <w:sz w:val="20"/>
          <w:szCs w:val="20"/>
        </w:rPr>
        <w:t>PRES</w:t>
      </w:r>
      <w:r w:rsidR="00102133">
        <w:rPr>
          <w:sz w:val="20"/>
          <w:szCs w:val="20"/>
        </w:rPr>
        <w:t>.</w:t>
      </w:r>
      <w:r w:rsidRPr="00A86CDB">
        <w:rPr>
          <w:sz w:val="20"/>
          <w:szCs w:val="20"/>
        </w:rPr>
        <w:t>3SG</w:t>
      </w:r>
      <w:r w:rsidRPr="00A86CDB">
        <w:rPr>
          <w:sz w:val="20"/>
          <w:szCs w:val="20"/>
        </w:rPr>
        <w:tab/>
      </w:r>
      <w:r>
        <w:rPr>
          <w:sz w:val="20"/>
          <w:szCs w:val="20"/>
        </w:rPr>
        <w:t>s</w:t>
      </w:r>
      <w:r>
        <w:rPr>
          <w:sz w:val="20"/>
          <w:szCs w:val="20"/>
        </w:rPr>
        <w:tab/>
        <w:t>1PL</w:t>
      </w:r>
    </w:p>
    <w:p w:rsidR="00A86CDB" w:rsidRPr="00A86CDB" w:rsidRDefault="00A86CDB" w:rsidP="00A86CDB">
      <w:pPr>
        <w:pStyle w:val="NormalnoTimesNewRoman"/>
        <w:ind w:left="1416"/>
        <w:contextualSpacing/>
        <w:rPr>
          <w:sz w:val="20"/>
          <w:szCs w:val="20"/>
        </w:rPr>
      </w:pPr>
      <w:r>
        <w:rPr>
          <w:sz w:val="20"/>
          <w:szCs w:val="20"/>
        </w:rPr>
        <w:t>„Ide li Laura s nama?“</w:t>
      </w:r>
      <w:r>
        <w:rPr>
          <w:sz w:val="20"/>
          <w:szCs w:val="20"/>
        </w:rPr>
        <w:tab/>
      </w:r>
      <w:r>
        <w:rPr>
          <w:sz w:val="20"/>
          <w:szCs w:val="20"/>
        </w:rPr>
        <w:tab/>
      </w:r>
      <w:r w:rsidRPr="00A86CDB">
        <w:t>(Velupillai 2012: 353)</w:t>
      </w:r>
    </w:p>
    <w:p w:rsidR="00CA5FC3" w:rsidRDefault="00CA5FC3" w:rsidP="00F552D3">
      <w:pPr>
        <w:pStyle w:val="Naslov3TimesNewRoman"/>
        <w:numPr>
          <w:ilvl w:val="2"/>
          <w:numId w:val="7"/>
        </w:numPr>
        <w:ind w:left="1985" w:hanging="851"/>
      </w:pPr>
      <w:bookmarkStart w:id="36" w:name="_Toc513155349"/>
      <w:r>
        <w:t>Francuski</w:t>
      </w:r>
      <w:bookmarkEnd w:id="36"/>
    </w:p>
    <w:p w:rsidR="008865F3" w:rsidRPr="008865F3" w:rsidRDefault="008865F3" w:rsidP="008865F3">
      <w:pPr>
        <w:spacing w:line="360" w:lineRule="auto"/>
        <w:jc w:val="both"/>
        <w:rPr>
          <w:rFonts w:ascii="Times New Roman" w:hAnsi="Times New Roman" w:cs="Times New Roman"/>
          <w:sz w:val="24"/>
          <w:szCs w:val="24"/>
        </w:rPr>
      </w:pPr>
      <w:r w:rsidRPr="008865F3">
        <w:rPr>
          <w:rFonts w:ascii="Times New Roman" w:hAnsi="Times New Roman" w:cs="Times New Roman"/>
          <w:sz w:val="24"/>
          <w:szCs w:val="24"/>
        </w:rPr>
        <w:t>U francuskom se u rečenicama u kojima je subjekt lična zamjenica polarna upitnost kodira postavljanjem finitnoga glagola na prvo mjesto, tj. inverzijom glagola i subjekta.:</w:t>
      </w:r>
    </w:p>
    <w:p w:rsidR="007B010D" w:rsidRPr="007B010D" w:rsidRDefault="008865F3" w:rsidP="004B7F8C">
      <w:pPr>
        <w:pStyle w:val="Odlomakpopisa"/>
        <w:keepNext/>
        <w:numPr>
          <w:ilvl w:val="0"/>
          <w:numId w:val="2"/>
        </w:numPr>
        <w:spacing w:line="360" w:lineRule="auto"/>
        <w:ind w:left="1416" w:hanging="11"/>
        <w:jc w:val="both"/>
        <w:rPr>
          <w:rFonts w:ascii="Times New Roman" w:hAnsi="Times New Roman" w:cs="Times New Roman"/>
          <w:sz w:val="20"/>
          <w:szCs w:val="20"/>
        </w:rPr>
      </w:pPr>
      <w:r w:rsidRPr="007B010D">
        <w:rPr>
          <w:rFonts w:ascii="Times New Roman" w:hAnsi="Times New Roman" w:cs="Times New Roman"/>
          <w:sz w:val="24"/>
          <w:szCs w:val="24"/>
        </w:rPr>
        <w:lastRenderedPageBreak/>
        <w:t>Puis=je</w:t>
      </w:r>
      <w:r w:rsidRPr="007B010D">
        <w:rPr>
          <w:rFonts w:ascii="Times New Roman" w:hAnsi="Times New Roman" w:cs="Times New Roman"/>
          <w:sz w:val="24"/>
          <w:szCs w:val="24"/>
        </w:rPr>
        <w:tab/>
      </w:r>
      <w:r w:rsidRPr="007B010D">
        <w:rPr>
          <w:rFonts w:ascii="Times New Roman" w:hAnsi="Times New Roman" w:cs="Times New Roman"/>
          <w:sz w:val="24"/>
          <w:szCs w:val="24"/>
        </w:rPr>
        <w:tab/>
        <w:t>vous</w:t>
      </w:r>
      <w:r w:rsidRPr="007B010D">
        <w:rPr>
          <w:rFonts w:ascii="Times New Roman" w:hAnsi="Times New Roman" w:cs="Times New Roman"/>
          <w:sz w:val="24"/>
          <w:szCs w:val="24"/>
        </w:rPr>
        <w:tab/>
        <w:t>ai</w:t>
      </w:r>
      <w:r w:rsidRPr="00EF4C14">
        <w:rPr>
          <w:rStyle w:val="NormalnoTimesNewRomanChar"/>
        </w:rPr>
        <w:t>de</w:t>
      </w:r>
      <w:r w:rsidRPr="007B010D">
        <w:rPr>
          <w:rFonts w:ascii="Times New Roman" w:hAnsi="Times New Roman" w:cs="Times New Roman"/>
          <w:sz w:val="24"/>
          <w:szCs w:val="24"/>
        </w:rPr>
        <w:t>r?</w:t>
      </w:r>
    </w:p>
    <w:p w:rsidR="007B010D" w:rsidRDefault="007B010D" w:rsidP="007B010D">
      <w:pPr>
        <w:pStyle w:val="Odlomakpopisa"/>
        <w:keepNext/>
        <w:spacing w:line="360" w:lineRule="auto"/>
        <w:ind w:left="1416" w:firstLine="708"/>
        <w:jc w:val="both"/>
        <w:rPr>
          <w:rFonts w:ascii="Times New Roman" w:hAnsi="Times New Roman" w:cs="Times New Roman"/>
          <w:sz w:val="20"/>
          <w:szCs w:val="20"/>
        </w:rPr>
      </w:pPr>
      <w:r>
        <w:rPr>
          <w:rFonts w:ascii="Times New Roman" w:hAnsi="Times New Roman" w:cs="Times New Roman"/>
          <w:sz w:val="20"/>
          <w:szCs w:val="20"/>
        </w:rPr>
        <w:t>moći.</w:t>
      </w:r>
      <w:r w:rsidR="00102133" w:rsidRPr="007B010D">
        <w:rPr>
          <w:rFonts w:ascii="Times New Roman" w:hAnsi="Times New Roman" w:cs="Times New Roman"/>
          <w:sz w:val="20"/>
          <w:szCs w:val="20"/>
        </w:rPr>
        <w:t>PRES.1SG=1SG</w:t>
      </w:r>
      <w:r w:rsidR="00102133" w:rsidRPr="007B010D">
        <w:rPr>
          <w:rFonts w:ascii="Times New Roman" w:hAnsi="Times New Roman" w:cs="Times New Roman"/>
          <w:sz w:val="20"/>
          <w:szCs w:val="20"/>
        </w:rPr>
        <w:tab/>
        <w:t>2PL</w:t>
      </w:r>
      <w:r w:rsidR="00102133" w:rsidRPr="007B010D">
        <w:rPr>
          <w:rFonts w:ascii="Times New Roman" w:hAnsi="Times New Roman" w:cs="Times New Roman"/>
          <w:sz w:val="20"/>
          <w:szCs w:val="20"/>
        </w:rPr>
        <w:tab/>
        <w:t>pomoći.</w:t>
      </w:r>
      <w:r w:rsidR="008865F3" w:rsidRPr="007B010D">
        <w:rPr>
          <w:rFonts w:ascii="Times New Roman" w:hAnsi="Times New Roman" w:cs="Times New Roman"/>
          <w:sz w:val="20"/>
          <w:szCs w:val="20"/>
        </w:rPr>
        <w:t>INF</w:t>
      </w:r>
    </w:p>
    <w:p w:rsidR="008865F3" w:rsidRPr="007B010D" w:rsidRDefault="008865F3" w:rsidP="007B010D">
      <w:pPr>
        <w:pStyle w:val="Odlomakpopisa"/>
        <w:keepNext/>
        <w:spacing w:line="360" w:lineRule="auto"/>
        <w:ind w:left="1416" w:firstLine="708"/>
        <w:jc w:val="both"/>
        <w:rPr>
          <w:rFonts w:ascii="Times New Roman" w:hAnsi="Times New Roman" w:cs="Times New Roman"/>
          <w:sz w:val="20"/>
          <w:szCs w:val="20"/>
        </w:rPr>
      </w:pPr>
      <w:r w:rsidRPr="008865F3">
        <w:rPr>
          <w:rFonts w:ascii="Times New Roman" w:hAnsi="Times New Roman" w:cs="Times New Roman"/>
          <w:sz w:val="24"/>
          <w:szCs w:val="20"/>
        </w:rPr>
        <w:t>„Mogu li vam pomoći?“</w:t>
      </w:r>
      <w:r w:rsidRPr="008865F3">
        <w:rPr>
          <w:rFonts w:ascii="Times New Roman" w:hAnsi="Times New Roman" w:cs="Times New Roman"/>
          <w:sz w:val="24"/>
          <w:szCs w:val="20"/>
        </w:rPr>
        <w:tab/>
      </w:r>
      <w:r w:rsidRPr="008865F3">
        <w:rPr>
          <w:rFonts w:ascii="Times New Roman" w:hAnsi="Times New Roman" w:cs="Times New Roman"/>
          <w:sz w:val="24"/>
          <w:szCs w:val="20"/>
        </w:rPr>
        <w:tab/>
        <w:t>(Price 2013: 462)</w:t>
      </w:r>
    </w:p>
    <w:p w:rsidR="008865F3" w:rsidRPr="008865F3" w:rsidRDefault="008865F3" w:rsidP="008865F3">
      <w:pPr>
        <w:spacing w:line="360" w:lineRule="auto"/>
        <w:jc w:val="both"/>
        <w:rPr>
          <w:rFonts w:ascii="Times New Roman" w:hAnsi="Times New Roman" w:cs="Times New Roman"/>
          <w:sz w:val="24"/>
          <w:szCs w:val="20"/>
        </w:rPr>
      </w:pPr>
      <w:r w:rsidRPr="008865F3">
        <w:rPr>
          <w:rFonts w:ascii="Times New Roman" w:hAnsi="Times New Roman" w:cs="Times New Roman"/>
          <w:sz w:val="24"/>
          <w:szCs w:val="20"/>
        </w:rPr>
        <w:t>Ako subjekt nije lična zamjenica, u polarnim pitanjima nema inverzije, nego se na finitni glagol može nasloniti oblik lične zamjenice koji se slaže u rodu</w:t>
      </w:r>
      <w:r w:rsidR="003C5BEC">
        <w:rPr>
          <w:rFonts w:ascii="Times New Roman" w:hAnsi="Times New Roman" w:cs="Times New Roman"/>
          <w:sz w:val="24"/>
          <w:szCs w:val="20"/>
        </w:rPr>
        <w:t>,</w:t>
      </w:r>
      <w:r w:rsidRPr="008865F3">
        <w:rPr>
          <w:rFonts w:ascii="Times New Roman" w:hAnsi="Times New Roman" w:cs="Times New Roman"/>
          <w:sz w:val="24"/>
          <w:szCs w:val="20"/>
        </w:rPr>
        <w:t xml:space="preserve"> broju</w:t>
      </w:r>
      <w:r w:rsidR="003C5BEC">
        <w:rPr>
          <w:rFonts w:ascii="Times New Roman" w:hAnsi="Times New Roman" w:cs="Times New Roman"/>
          <w:sz w:val="24"/>
          <w:szCs w:val="20"/>
        </w:rPr>
        <w:t xml:space="preserve"> i licu</w:t>
      </w:r>
      <w:r w:rsidRPr="008865F3">
        <w:rPr>
          <w:rFonts w:ascii="Times New Roman" w:hAnsi="Times New Roman" w:cs="Times New Roman"/>
          <w:sz w:val="24"/>
          <w:szCs w:val="20"/>
        </w:rPr>
        <w:t xml:space="preserve"> sa subjektom:</w:t>
      </w:r>
    </w:p>
    <w:p w:rsidR="008865F3" w:rsidRPr="008865F3" w:rsidRDefault="008865F3" w:rsidP="00AF7A09">
      <w:pPr>
        <w:numPr>
          <w:ilvl w:val="0"/>
          <w:numId w:val="2"/>
        </w:numPr>
        <w:spacing w:line="360" w:lineRule="auto"/>
        <w:ind w:hanging="11"/>
        <w:contextualSpacing/>
        <w:jc w:val="both"/>
        <w:rPr>
          <w:rFonts w:ascii="Times New Roman" w:hAnsi="Times New Roman" w:cs="Times New Roman"/>
          <w:sz w:val="24"/>
          <w:szCs w:val="20"/>
        </w:rPr>
      </w:pPr>
      <w:r w:rsidRPr="008865F3">
        <w:rPr>
          <w:rFonts w:ascii="Times New Roman" w:hAnsi="Times New Roman" w:cs="Times New Roman"/>
          <w:sz w:val="24"/>
          <w:szCs w:val="20"/>
        </w:rPr>
        <w:t xml:space="preserve">Marie habitait=elle </w:t>
      </w:r>
      <w:r w:rsidRPr="008865F3">
        <w:rPr>
          <w:rFonts w:ascii="Times New Roman" w:hAnsi="Times New Roman" w:cs="Times New Roman"/>
          <w:sz w:val="24"/>
          <w:szCs w:val="20"/>
        </w:rPr>
        <w:tab/>
      </w:r>
      <w:r w:rsidRPr="008865F3">
        <w:rPr>
          <w:rFonts w:ascii="Times New Roman" w:hAnsi="Times New Roman" w:cs="Times New Roman"/>
          <w:sz w:val="24"/>
          <w:szCs w:val="20"/>
        </w:rPr>
        <w:tab/>
        <w:t>à</w:t>
      </w:r>
      <w:r w:rsidRPr="008865F3">
        <w:rPr>
          <w:rFonts w:ascii="Times New Roman" w:hAnsi="Times New Roman" w:cs="Times New Roman"/>
          <w:sz w:val="24"/>
          <w:szCs w:val="20"/>
        </w:rPr>
        <w:tab/>
        <w:t>Paris?</w:t>
      </w:r>
    </w:p>
    <w:p w:rsidR="008865F3" w:rsidRPr="008865F3" w:rsidRDefault="008865F3" w:rsidP="008865F3">
      <w:pPr>
        <w:spacing w:line="360" w:lineRule="auto"/>
        <w:ind w:left="1416"/>
        <w:contextualSpacing/>
        <w:jc w:val="both"/>
        <w:rPr>
          <w:rFonts w:ascii="Times New Roman" w:hAnsi="Times New Roman" w:cs="Times New Roman"/>
          <w:sz w:val="20"/>
          <w:szCs w:val="20"/>
        </w:rPr>
      </w:pPr>
      <w:r w:rsidRPr="008865F3">
        <w:rPr>
          <w:rFonts w:ascii="Times New Roman" w:hAnsi="Times New Roman" w:cs="Times New Roman"/>
          <w:sz w:val="24"/>
          <w:szCs w:val="20"/>
        </w:rPr>
        <w:t>Marija</w:t>
      </w:r>
      <w:r w:rsidRPr="008865F3">
        <w:rPr>
          <w:rFonts w:ascii="Times New Roman" w:hAnsi="Times New Roman" w:cs="Times New Roman"/>
          <w:sz w:val="24"/>
          <w:szCs w:val="20"/>
        </w:rPr>
        <w:tab/>
      </w:r>
      <w:r w:rsidRPr="008865F3">
        <w:rPr>
          <w:rFonts w:ascii="Times New Roman" w:hAnsi="Times New Roman" w:cs="Times New Roman"/>
          <w:sz w:val="20"/>
          <w:szCs w:val="20"/>
        </w:rPr>
        <w:t>stanovati</w:t>
      </w:r>
      <w:r w:rsidR="00102133">
        <w:rPr>
          <w:rFonts w:ascii="Times New Roman" w:hAnsi="Times New Roman" w:cs="Times New Roman"/>
          <w:sz w:val="20"/>
          <w:szCs w:val="20"/>
        </w:rPr>
        <w:t>.</w:t>
      </w:r>
      <w:r w:rsidRPr="008865F3">
        <w:rPr>
          <w:rFonts w:ascii="Times New Roman" w:hAnsi="Times New Roman" w:cs="Times New Roman"/>
          <w:sz w:val="20"/>
          <w:szCs w:val="20"/>
        </w:rPr>
        <w:t>IPF</w:t>
      </w:r>
      <w:r w:rsidR="00102133">
        <w:rPr>
          <w:rFonts w:ascii="Times New Roman" w:hAnsi="Times New Roman" w:cs="Times New Roman"/>
          <w:sz w:val="20"/>
          <w:szCs w:val="20"/>
        </w:rPr>
        <w:t>.</w:t>
      </w:r>
      <w:r w:rsidRPr="008865F3">
        <w:rPr>
          <w:rFonts w:ascii="Times New Roman" w:hAnsi="Times New Roman" w:cs="Times New Roman"/>
          <w:sz w:val="20"/>
          <w:szCs w:val="20"/>
        </w:rPr>
        <w:t>3SG=3SG</w:t>
      </w:r>
      <w:r w:rsidRPr="008865F3">
        <w:rPr>
          <w:rFonts w:ascii="Times New Roman" w:hAnsi="Times New Roman" w:cs="Times New Roman"/>
          <w:sz w:val="20"/>
          <w:szCs w:val="20"/>
        </w:rPr>
        <w:tab/>
        <w:t>u</w:t>
      </w:r>
      <w:r w:rsidRPr="008865F3">
        <w:rPr>
          <w:rFonts w:ascii="Times New Roman" w:hAnsi="Times New Roman" w:cs="Times New Roman"/>
          <w:sz w:val="20"/>
          <w:szCs w:val="20"/>
        </w:rPr>
        <w:tab/>
        <w:t>Pariz</w:t>
      </w:r>
    </w:p>
    <w:p w:rsidR="008865F3" w:rsidRPr="008865F3" w:rsidRDefault="008865F3" w:rsidP="008865F3">
      <w:pPr>
        <w:spacing w:line="360" w:lineRule="auto"/>
        <w:ind w:left="1416"/>
        <w:jc w:val="both"/>
        <w:rPr>
          <w:rFonts w:ascii="Times New Roman" w:hAnsi="Times New Roman" w:cs="Times New Roman"/>
          <w:sz w:val="24"/>
          <w:szCs w:val="20"/>
        </w:rPr>
      </w:pPr>
      <w:r w:rsidRPr="008865F3">
        <w:rPr>
          <w:rFonts w:ascii="Times New Roman" w:hAnsi="Times New Roman" w:cs="Times New Roman"/>
          <w:sz w:val="24"/>
          <w:szCs w:val="20"/>
        </w:rPr>
        <w:t>„Je li Marija živjela u Parizu?“</w:t>
      </w:r>
      <w:r w:rsidRPr="008865F3">
        <w:rPr>
          <w:rFonts w:ascii="Times New Roman" w:hAnsi="Times New Roman" w:cs="Times New Roman"/>
          <w:sz w:val="24"/>
          <w:szCs w:val="20"/>
        </w:rPr>
        <w:tab/>
        <w:t>(Price 2013: 462)</w:t>
      </w:r>
    </w:p>
    <w:p w:rsidR="008865F3" w:rsidRPr="008865F3" w:rsidRDefault="008865F3" w:rsidP="008865F3">
      <w:pPr>
        <w:spacing w:line="360" w:lineRule="auto"/>
        <w:jc w:val="both"/>
        <w:rPr>
          <w:rFonts w:ascii="Times New Roman" w:hAnsi="Times New Roman" w:cs="Times New Roman"/>
          <w:sz w:val="24"/>
          <w:szCs w:val="20"/>
        </w:rPr>
      </w:pPr>
      <w:r w:rsidRPr="008865F3">
        <w:rPr>
          <w:rFonts w:ascii="Times New Roman" w:hAnsi="Times New Roman" w:cs="Times New Roman"/>
          <w:sz w:val="24"/>
          <w:szCs w:val="20"/>
        </w:rPr>
        <w:t xml:space="preserve">Polarna pitanja mogu biti obilježena i konstrukcijom </w:t>
      </w:r>
      <w:r w:rsidRPr="008865F3">
        <w:rPr>
          <w:rFonts w:ascii="Times New Roman" w:hAnsi="Times New Roman" w:cs="Times New Roman"/>
          <w:i/>
          <w:sz w:val="24"/>
          <w:szCs w:val="20"/>
        </w:rPr>
        <w:t>est-ce que</w:t>
      </w:r>
      <w:r w:rsidRPr="008865F3">
        <w:rPr>
          <w:rFonts w:ascii="Times New Roman" w:hAnsi="Times New Roman" w:cs="Times New Roman"/>
          <w:sz w:val="24"/>
          <w:szCs w:val="20"/>
        </w:rPr>
        <w:t>, doslovno „je li da“, koja je gramatikalizirana kao upitna čestica. Stoji na početku rečenice i ne mijenja red riječi u njoj:</w:t>
      </w:r>
    </w:p>
    <w:p w:rsidR="008865F3" w:rsidRPr="008865F3" w:rsidRDefault="008865F3" w:rsidP="00AF7A09">
      <w:pPr>
        <w:numPr>
          <w:ilvl w:val="0"/>
          <w:numId w:val="2"/>
        </w:numPr>
        <w:spacing w:line="360" w:lineRule="auto"/>
        <w:ind w:hanging="11"/>
        <w:contextualSpacing/>
        <w:jc w:val="both"/>
        <w:rPr>
          <w:rFonts w:ascii="Times New Roman" w:hAnsi="Times New Roman" w:cs="Times New Roman"/>
          <w:sz w:val="24"/>
          <w:szCs w:val="20"/>
        </w:rPr>
      </w:pPr>
      <w:r w:rsidRPr="008865F3">
        <w:rPr>
          <w:rFonts w:ascii="Times New Roman" w:hAnsi="Times New Roman" w:cs="Times New Roman"/>
          <w:b/>
          <w:sz w:val="24"/>
          <w:szCs w:val="20"/>
        </w:rPr>
        <w:t>Est-ce que</w:t>
      </w:r>
      <w:r w:rsidRPr="008865F3">
        <w:rPr>
          <w:rFonts w:ascii="Times New Roman" w:hAnsi="Times New Roman" w:cs="Times New Roman"/>
          <w:sz w:val="24"/>
          <w:szCs w:val="20"/>
        </w:rPr>
        <w:tab/>
        <w:t>je</w:t>
      </w:r>
      <w:r w:rsidRPr="008865F3">
        <w:rPr>
          <w:rFonts w:ascii="Times New Roman" w:hAnsi="Times New Roman" w:cs="Times New Roman"/>
          <w:sz w:val="24"/>
          <w:szCs w:val="20"/>
        </w:rPr>
        <w:tab/>
        <w:t xml:space="preserve">parle </w:t>
      </w:r>
      <w:r w:rsidRPr="008865F3">
        <w:rPr>
          <w:rFonts w:ascii="Times New Roman" w:hAnsi="Times New Roman" w:cs="Times New Roman"/>
          <w:sz w:val="24"/>
          <w:szCs w:val="20"/>
        </w:rPr>
        <w:tab/>
      </w:r>
      <w:r w:rsidRPr="008865F3">
        <w:rPr>
          <w:rFonts w:ascii="Times New Roman" w:hAnsi="Times New Roman" w:cs="Times New Roman"/>
          <w:sz w:val="24"/>
          <w:szCs w:val="20"/>
        </w:rPr>
        <w:tab/>
      </w:r>
      <w:r w:rsidRPr="008865F3">
        <w:rPr>
          <w:rFonts w:ascii="Times New Roman" w:hAnsi="Times New Roman" w:cs="Times New Roman"/>
          <w:sz w:val="24"/>
          <w:szCs w:val="20"/>
        </w:rPr>
        <w:tab/>
        <w:t>trop?</w:t>
      </w:r>
    </w:p>
    <w:p w:rsidR="008865F3" w:rsidRPr="008865F3" w:rsidRDefault="008865F3" w:rsidP="00AF7A09">
      <w:pPr>
        <w:spacing w:line="360" w:lineRule="auto"/>
        <w:ind w:left="708" w:firstLine="708"/>
        <w:contextualSpacing/>
        <w:jc w:val="both"/>
        <w:rPr>
          <w:rFonts w:ascii="Times New Roman" w:hAnsi="Times New Roman" w:cs="Times New Roman"/>
          <w:sz w:val="20"/>
          <w:szCs w:val="20"/>
        </w:rPr>
      </w:pPr>
      <w:r w:rsidRPr="008865F3">
        <w:rPr>
          <w:rFonts w:ascii="Times New Roman" w:hAnsi="Times New Roman" w:cs="Times New Roman"/>
          <w:b/>
          <w:sz w:val="20"/>
          <w:szCs w:val="20"/>
        </w:rPr>
        <w:t>Q</w:t>
      </w:r>
      <w:r w:rsidRPr="008865F3">
        <w:rPr>
          <w:rFonts w:ascii="Times New Roman" w:hAnsi="Times New Roman" w:cs="Times New Roman"/>
          <w:sz w:val="20"/>
          <w:szCs w:val="20"/>
        </w:rPr>
        <w:tab/>
      </w:r>
      <w:r w:rsidRPr="008865F3">
        <w:rPr>
          <w:rFonts w:ascii="Times New Roman" w:hAnsi="Times New Roman" w:cs="Times New Roman"/>
          <w:sz w:val="20"/>
          <w:szCs w:val="20"/>
        </w:rPr>
        <w:tab/>
        <w:t>1SG</w:t>
      </w:r>
      <w:r w:rsidRPr="008865F3">
        <w:rPr>
          <w:rFonts w:ascii="Times New Roman" w:hAnsi="Times New Roman" w:cs="Times New Roman"/>
          <w:sz w:val="20"/>
          <w:szCs w:val="20"/>
        </w:rPr>
        <w:tab/>
        <w:t>govoriti</w:t>
      </w:r>
      <w:r w:rsidR="00102133">
        <w:rPr>
          <w:rFonts w:ascii="Times New Roman" w:hAnsi="Times New Roman" w:cs="Times New Roman"/>
          <w:sz w:val="20"/>
          <w:szCs w:val="20"/>
        </w:rPr>
        <w:t>.PRES.</w:t>
      </w:r>
      <w:r w:rsidRPr="008865F3">
        <w:rPr>
          <w:rFonts w:ascii="Times New Roman" w:hAnsi="Times New Roman" w:cs="Times New Roman"/>
          <w:sz w:val="20"/>
          <w:szCs w:val="20"/>
        </w:rPr>
        <w:t>1SG</w:t>
      </w:r>
      <w:r w:rsidRPr="008865F3">
        <w:rPr>
          <w:rFonts w:ascii="Times New Roman" w:hAnsi="Times New Roman" w:cs="Times New Roman"/>
          <w:sz w:val="20"/>
          <w:szCs w:val="20"/>
        </w:rPr>
        <w:tab/>
        <w:t>previše</w:t>
      </w:r>
    </w:p>
    <w:p w:rsidR="008865F3" w:rsidRPr="008865F3" w:rsidRDefault="008865F3" w:rsidP="00AF7A09">
      <w:pPr>
        <w:spacing w:line="360" w:lineRule="auto"/>
        <w:ind w:left="708" w:firstLine="708"/>
        <w:jc w:val="both"/>
        <w:rPr>
          <w:rFonts w:ascii="Times New Roman" w:hAnsi="Times New Roman" w:cs="Times New Roman"/>
          <w:sz w:val="24"/>
          <w:szCs w:val="20"/>
        </w:rPr>
      </w:pPr>
      <w:r w:rsidRPr="008865F3">
        <w:rPr>
          <w:rFonts w:ascii="Times New Roman" w:hAnsi="Times New Roman" w:cs="Times New Roman"/>
          <w:sz w:val="24"/>
          <w:szCs w:val="24"/>
        </w:rPr>
        <w:t>„Govorim li previše?“</w:t>
      </w:r>
      <w:r w:rsidRPr="008865F3">
        <w:rPr>
          <w:rFonts w:ascii="Times New Roman" w:hAnsi="Times New Roman" w:cs="Times New Roman"/>
          <w:sz w:val="20"/>
          <w:szCs w:val="20"/>
        </w:rPr>
        <w:tab/>
      </w:r>
      <w:r w:rsidRPr="008865F3">
        <w:rPr>
          <w:rFonts w:ascii="Times New Roman" w:hAnsi="Times New Roman" w:cs="Times New Roman"/>
          <w:sz w:val="20"/>
          <w:szCs w:val="20"/>
        </w:rPr>
        <w:tab/>
      </w:r>
      <w:r w:rsidRPr="008865F3">
        <w:rPr>
          <w:rFonts w:ascii="Times New Roman" w:hAnsi="Times New Roman" w:cs="Times New Roman"/>
          <w:sz w:val="20"/>
          <w:szCs w:val="20"/>
        </w:rPr>
        <w:tab/>
      </w:r>
      <w:r w:rsidRPr="008865F3">
        <w:rPr>
          <w:rFonts w:ascii="Times New Roman" w:hAnsi="Times New Roman" w:cs="Times New Roman"/>
          <w:sz w:val="24"/>
          <w:szCs w:val="20"/>
        </w:rPr>
        <w:t>(Price 2013: 463)</w:t>
      </w:r>
    </w:p>
    <w:p w:rsidR="008865F3" w:rsidRPr="008865F3" w:rsidRDefault="008865F3" w:rsidP="008865F3">
      <w:pPr>
        <w:spacing w:line="360" w:lineRule="auto"/>
        <w:jc w:val="both"/>
        <w:rPr>
          <w:rFonts w:ascii="Times New Roman" w:hAnsi="Times New Roman" w:cs="Times New Roman"/>
          <w:sz w:val="24"/>
          <w:szCs w:val="20"/>
        </w:rPr>
      </w:pPr>
      <w:r w:rsidRPr="008865F3">
        <w:rPr>
          <w:rFonts w:ascii="Times New Roman" w:hAnsi="Times New Roman" w:cs="Times New Roman"/>
          <w:sz w:val="24"/>
          <w:szCs w:val="20"/>
        </w:rPr>
        <w:t>Konačno, u francuskom su polarna pitanja često obilježena</w:t>
      </w:r>
      <w:r w:rsidR="00FB7619">
        <w:rPr>
          <w:rFonts w:ascii="Times New Roman" w:hAnsi="Times New Roman" w:cs="Times New Roman"/>
          <w:sz w:val="24"/>
          <w:szCs w:val="20"/>
        </w:rPr>
        <w:t xml:space="preserve"> i</w:t>
      </w:r>
      <w:r w:rsidRPr="008865F3">
        <w:rPr>
          <w:rFonts w:ascii="Times New Roman" w:hAnsi="Times New Roman" w:cs="Times New Roman"/>
          <w:sz w:val="24"/>
          <w:szCs w:val="20"/>
        </w:rPr>
        <w:t xml:space="preserve"> samo intonacijom.</w:t>
      </w:r>
    </w:p>
    <w:p w:rsidR="008865F3" w:rsidRPr="008865F3" w:rsidRDefault="008865F3" w:rsidP="00F552D3">
      <w:pPr>
        <w:pStyle w:val="Naslov3TimesNewRoman"/>
        <w:numPr>
          <w:ilvl w:val="2"/>
          <w:numId w:val="7"/>
        </w:numPr>
        <w:ind w:left="1985" w:hanging="851"/>
        <w:rPr>
          <w:sz w:val="20"/>
        </w:rPr>
      </w:pPr>
      <w:bookmarkStart w:id="37" w:name="_Toc513155350"/>
      <w:r w:rsidRPr="008865F3">
        <w:t>Španjolski</w:t>
      </w:r>
      <w:bookmarkEnd w:id="37"/>
      <w:r w:rsidRPr="008865F3">
        <w:t xml:space="preserve"> </w:t>
      </w:r>
    </w:p>
    <w:p w:rsidR="008865F3" w:rsidRPr="008865F3" w:rsidRDefault="008865F3" w:rsidP="008865F3">
      <w:pPr>
        <w:spacing w:line="360" w:lineRule="auto"/>
        <w:jc w:val="both"/>
        <w:rPr>
          <w:rFonts w:ascii="Times New Roman" w:hAnsi="Times New Roman" w:cs="Times New Roman"/>
          <w:sz w:val="24"/>
          <w:szCs w:val="20"/>
        </w:rPr>
      </w:pPr>
      <w:r w:rsidRPr="008865F3">
        <w:rPr>
          <w:rFonts w:ascii="Times New Roman" w:hAnsi="Times New Roman" w:cs="Times New Roman"/>
          <w:sz w:val="24"/>
          <w:szCs w:val="20"/>
        </w:rPr>
        <w:t>U polarnim pitanjima u španjolskom finitni glagol obično stoji na početku ako rečenica nema objekta ili ako je objekt kraći od subjekta. Međutim, ta inverzija nije sasvim nužna te pitanje može biti obilježeno i samo intonacijom (Butt i Benjamin 1989: 467-468).</w:t>
      </w:r>
    </w:p>
    <w:p w:rsidR="008865F3" w:rsidRPr="008865F3" w:rsidRDefault="008865F3" w:rsidP="008865F3">
      <w:pPr>
        <w:numPr>
          <w:ilvl w:val="0"/>
          <w:numId w:val="2"/>
        </w:numPr>
        <w:spacing w:line="360" w:lineRule="auto"/>
        <w:ind w:hanging="11"/>
        <w:contextualSpacing/>
        <w:jc w:val="both"/>
        <w:rPr>
          <w:rFonts w:ascii="Times New Roman" w:hAnsi="Times New Roman" w:cs="Times New Roman"/>
          <w:sz w:val="24"/>
          <w:szCs w:val="20"/>
        </w:rPr>
      </w:pPr>
      <w:r w:rsidRPr="008865F3">
        <w:rPr>
          <w:rFonts w:ascii="Times New Roman" w:hAnsi="Times New Roman" w:cs="Times New Roman"/>
          <w:sz w:val="24"/>
          <w:szCs w:val="20"/>
        </w:rPr>
        <w:t>¿</w:t>
      </w:r>
      <w:r w:rsidRPr="008865F3">
        <w:rPr>
          <w:rFonts w:ascii="Times New Roman" w:hAnsi="Times New Roman" w:cs="Times New Roman"/>
          <w:b/>
          <w:sz w:val="24"/>
          <w:szCs w:val="20"/>
        </w:rPr>
        <w:t>ha</w:t>
      </w:r>
      <w:r w:rsidRPr="008865F3">
        <w:rPr>
          <w:rFonts w:ascii="Times New Roman" w:hAnsi="Times New Roman" w:cs="Times New Roman"/>
          <w:sz w:val="24"/>
          <w:szCs w:val="20"/>
        </w:rPr>
        <w:tab/>
      </w:r>
      <w:r w:rsidRPr="008865F3">
        <w:rPr>
          <w:rFonts w:ascii="Times New Roman" w:hAnsi="Times New Roman" w:cs="Times New Roman"/>
          <w:sz w:val="24"/>
          <w:szCs w:val="20"/>
        </w:rPr>
        <w:tab/>
        <w:t xml:space="preserve">llamado </w:t>
      </w:r>
      <w:r w:rsidRPr="008865F3">
        <w:rPr>
          <w:rFonts w:ascii="Times New Roman" w:hAnsi="Times New Roman" w:cs="Times New Roman"/>
          <w:sz w:val="24"/>
          <w:szCs w:val="20"/>
        </w:rPr>
        <w:tab/>
        <w:t>mi</w:t>
      </w:r>
      <w:r w:rsidRPr="008865F3">
        <w:rPr>
          <w:rFonts w:ascii="Times New Roman" w:hAnsi="Times New Roman" w:cs="Times New Roman"/>
          <w:sz w:val="24"/>
          <w:szCs w:val="20"/>
        </w:rPr>
        <w:tab/>
        <w:t>hermano?</w:t>
      </w:r>
    </w:p>
    <w:p w:rsidR="008865F3" w:rsidRPr="008865F3" w:rsidRDefault="008865F3" w:rsidP="008865F3">
      <w:pPr>
        <w:spacing w:line="360" w:lineRule="auto"/>
        <w:ind w:left="1416"/>
        <w:contextualSpacing/>
        <w:jc w:val="both"/>
        <w:rPr>
          <w:rFonts w:ascii="Times New Roman" w:hAnsi="Times New Roman" w:cs="Times New Roman"/>
          <w:sz w:val="20"/>
          <w:szCs w:val="20"/>
        </w:rPr>
      </w:pPr>
      <w:r w:rsidRPr="008865F3">
        <w:rPr>
          <w:rFonts w:ascii="Times New Roman" w:hAnsi="Times New Roman" w:cs="Times New Roman"/>
          <w:b/>
          <w:sz w:val="20"/>
          <w:szCs w:val="20"/>
        </w:rPr>
        <w:t>AUX.3SG</w:t>
      </w:r>
      <w:r w:rsidRPr="008865F3">
        <w:rPr>
          <w:rFonts w:ascii="Times New Roman" w:hAnsi="Times New Roman" w:cs="Times New Roman"/>
          <w:sz w:val="20"/>
          <w:szCs w:val="20"/>
        </w:rPr>
        <w:tab/>
        <w:t>zvati</w:t>
      </w:r>
      <w:r w:rsidR="00102133">
        <w:rPr>
          <w:rFonts w:ascii="Times New Roman" w:hAnsi="Times New Roman" w:cs="Times New Roman"/>
          <w:sz w:val="20"/>
          <w:szCs w:val="20"/>
        </w:rPr>
        <w:t>.</w:t>
      </w:r>
      <w:r w:rsidRPr="008865F3">
        <w:rPr>
          <w:rFonts w:ascii="Times New Roman" w:hAnsi="Times New Roman" w:cs="Times New Roman"/>
          <w:sz w:val="20"/>
          <w:szCs w:val="20"/>
        </w:rPr>
        <w:t>PTCP</w:t>
      </w:r>
      <w:r w:rsidR="00102133">
        <w:rPr>
          <w:rFonts w:ascii="Times New Roman" w:hAnsi="Times New Roman" w:cs="Times New Roman"/>
          <w:sz w:val="20"/>
          <w:szCs w:val="20"/>
        </w:rPr>
        <w:t>.</w:t>
      </w:r>
      <w:r w:rsidRPr="008865F3">
        <w:rPr>
          <w:rFonts w:ascii="Times New Roman" w:hAnsi="Times New Roman" w:cs="Times New Roman"/>
          <w:sz w:val="20"/>
          <w:szCs w:val="20"/>
        </w:rPr>
        <w:t>PST</w:t>
      </w:r>
      <w:r w:rsidRPr="008865F3">
        <w:rPr>
          <w:rFonts w:ascii="Times New Roman" w:hAnsi="Times New Roman" w:cs="Times New Roman"/>
          <w:sz w:val="20"/>
          <w:szCs w:val="20"/>
        </w:rPr>
        <w:tab/>
        <w:t>moj</w:t>
      </w:r>
      <w:r w:rsidRPr="008865F3">
        <w:rPr>
          <w:rFonts w:ascii="Times New Roman" w:hAnsi="Times New Roman" w:cs="Times New Roman"/>
          <w:sz w:val="20"/>
          <w:szCs w:val="20"/>
        </w:rPr>
        <w:tab/>
        <w:t>brat</w:t>
      </w:r>
    </w:p>
    <w:p w:rsidR="008865F3" w:rsidRPr="008865F3" w:rsidRDefault="008865F3" w:rsidP="008865F3">
      <w:pPr>
        <w:spacing w:line="360" w:lineRule="auto"/>
        <w:ind w:left="1416"/>
        <w:contextualSpacing/>
        <w:jc w:val="both"/>
        <w:rPr>
          <w:rFonts w:ascii="Times New Roman" w:hAnsi="Times New Roman" w:cs="Times New Roman"/>
          <w:sz w:val="24"/>
          <w:szCs w:val="24"/>
        </w:rPr>
      </w:pPr>
      <w:r w:rsidRPr="008865F3">
        <w:rPr>
          <w:rFonts w:ascii="Times New Roman" w:hAnsi="Times New Roman" w:cs="Times New Roman"/>
          <w:sz w:val="24"/>
          <w:szCs w:val="24"/>
        </w:rPr>
        <w:t>„Je li moj brat zvao?“</w:t>
      </w:r>
      <w:r w:rsidRPr="008865F3">
        <w:rPr>
          <w:rFonts w:ascii="Times New Roman" w:hAnsi="Times New Roman" w:cs="Times New Roman"/>
          <w:sz w:val="24"/>
          <w:szCs w:val="24"/>
        </w:rPr>
        <w:tab/>
      </w:r>
      <w:r w:rsidRPr="008865F3">
        <w:rPr>
          <w:rFonts w:ascii="Times New Roman" w:hAnsi="Times New Roman" w:cs="Times New Roman"/>
          <w:sz w:val="24"/>
          <w:szCs w:val="24"/>
        </w:rPr>
        <w:tab/>
      </w:r>
      <w:r w:rsidRPr="008865F3">
        <w:rPr>
          <w:rFonts w:ascii="Times New Roman" w:hAnsi="Times New Roman" w:cs="Times New Roman"/>
          <w:sz w:val="24"/>
          <w:szCs w:val="24"/>
        </w:rPr>
        <w:tab/>
        <w:t>(Butt i Benjamin 1989: 468)</w:t>
      </w:r>
    </w:p>
    <w:p w:rsidR="008865F3" w:rsidRPr="008865F3" w:rsidRDefault="008865F3" w:rsidP="00F552D3">
      <w:pPr>
        <w:pStyle w:val="Naslov3TimesNewRoman"/>
        <w:numPr>
          <w:ilvl w:val="2"/>
          <w:numId w:val="7"/>
        </w:numPr>
        <w:ind w:left="1985" w:hanging="851"/>
      </w:pPr>
      <w:bookmarkStart w:id="38" w:name="_Toc513155351"/>
      <w:r w:rsidRPr="008865F3">
        <w:t>Mađarski</w:t>
      </w:r>
      <w:bookmarkEnd w:id="38"/>
    </w:p>
    <w:p w:rsidR="008865F3" w:rsidRPr="008865F3" w:rsidRDefault="008865F3" w:rsidP="008865F3">
      <w:pPr>
        <w:spacing w:line="360" w:lineRule="auto"/>
        <w:jc w:val="both"/>
        <w:rPr>
          <w:rFonts w:ascii="Times New Roman" w:hAnsi="Times New Roman" w:cs="Times New Roman"/>
          <w:sz w:val="24"/>
          <w:szCs w:val="24"/>
        </w:rPr>
      </w:pPr>
      <w:r w:rsidRPr="008865F3">
        <w:rPr>
          <w:rFonts w:ascii="Times New Roman" w:hAnsi="Times New Roman" w:cs="Times New Roman"/>
          <w:sz w:val="24"/>
          <w:szCs w:val="24"/>
        </w:rPr>
        <w:t xml:space="preserve">Polarna pitanja u mađarskom najčešće su obilježena samo intonacijom (Kenesei </w:t>
      </w:r>
      <w:r w:rsidRPr="005F3225">
        <w:rPr>
          <w:rFonts w:ascii="Times New Roman" w:hAnsi="Times New Roman" w:cs="Times New Roman"/>
          <w:i/>
          <w:sz w:val="24"/>
          <w:szCs w:val="24"/>
        </w:rPr>
        <w:t>et al</w:t>
      </w:r>
      <w:r w:rsidRPr="008865F3">
        <w:rPr>
          <w:rFonts w:ascii="Times New Roman" w:hAnsi="Times New Roman" w:cs="Times New Roman"/>
          <w:sz w:val="24"/>
          <w:szCs w:val="24"/>
        </w:rPr>
        <w:t xml:space="preserve">. 1998: 2). </w:t>
      </w:r>
    </w:p>
    <w:p w:rsidR="008865F3" w:rsidRPr="008865F3" w:rsidRDefault="008865F3" w:rsidP="008865F3">
      <w:pPr>
        <w:numPr>
          <w:ilvl w:val="0"/>
          <w:numId w:val="2"/>
        </w:numPr>
        <w:spacing w:line="360" w:lineRule="auto"/>
        <w:ind w:hanging="11"/>
        <w:contextualSpacing/>
        <w:jc w:val="both"/>
        <w:rPr>
          <w:rFonts w:ascii="Times New Roman" w:hAnsi="Times New Roman" w:cs="Times New Roman"/>
          <w:sz w:val="24"/>
          <w:szCs w:val="24"/>
        </w:rPr>
      </w:pPr>
      <w:r w:rsidRPr="008865F3">
        <w:rPr>
          <w:rFonts w:ascii="Times New Roman" w:hAnsi="Times New Roman" w:cs="Times New Roman"/>
          <w:sz w:val="24"/>
          <w:szCs w:val="24"/>
        </w:rPr>
        <w:t>Péter</w:t>
      </w:r>
      <w:r w:rsidRPr="008865F3">
        <w:rPr>
          <w:rFonts w:ascii="Times New Roman" w:hAnsi="Times New Roman" w:cs="Times New Roman"/>
          <w:sz w:val="24"/>
          <w:szCs w:val="24"/>
        </w:rPr>
        <w:tab/>
        <w:t>beteg</w:t>
      </w:r>
      <w:r w:rsidRPr="008865F3">
        <w:rPr>
          <w:rFonts w:ascii="Times New Roman" w:hAnsi="Times New Roman" w:cs="Times New Roman"/>
          <w:sz w:val="24"/>
          <w:szCs w:val="24"/>
        </w:rPr>
        <w:tab/>
        <w:t>volt?</w:t>
      </w:r>
    </w:p>
    <w:p w:rsidR="008865F3" w:rsidRPr="008865F3" w:rsidRDefault="008865F3" w:rsidP="008865F3">
      <w:pPr>
        <w:spacing w:line="360" w:lineRule="auto"/>
        <w:ind w:left="1416"/>
        <w:contextualSpacing/>
        <w:jc w:val="both"/>
        <w:rPr>
          <w:rFonts w:ascii="Times New Roman" w:hAnsi="Times New Roman" w:cs="Times New Roman"/>
          <w:sz w:val="20"/>
          <w:szCs w:val="20"/>
        </w:rPr>
      </w:pPr>
      <w:r w:rsidRPr="008865F3">
        <w:rPr>
          <w:rFonts w:ascii="Times New Roman" w:hAnsi="Times New Roman" w:cs="Times New Roman"/>
          <w:sz w:val="20"/>
          <w:szCs w:val="20"/>
        </w:rPr>
        <w:t>Petar</w:t>
      </w:r>
      <w:r w:rsidRPr="008865F3">
        <w:rPr>
          <w:rFonts w:ascii="Times New Roman" w:hAnsi="Times New Roman" w:cs="Times New Roman"/>
          <w:sz w:val="20"/>
          <w:szCs w:val="20"/>
        </w:rPr>
        <w:tab/>
        <w:t>bolestan</w:t>
      </w:r>
      <w:r w:rsidRPr="008865F3">
        <w:rPr>
          <w:rFonts w:ascii="Times New Roman" w:hAnsi="Times New Roman" w:cs="Times New Roman"/>
          <w:sz w:val="20"/>
          <w:szCs w:val="20"/>
        </w:rPr>
        <w:tab/>
        <w:t>biti.PST[3SG]</w:t>
      </w:r>
    </w:p>
    <w:p w:rsidR="008865F3" w:rsidRPr="008865F3" w:rsidRDefault="008865F3" w:rsidP="008865F3">
      <w:pPr>
        <w:spacing w:line="360" w:lineRule="auto"/>
        <w:ind w:left="1416"/>
        <w:jc w:val="both"/>
        <w:rPr>
          <w:rFonts w:ascii="Times New Roman" w:hAnsi="Times New Roman" w:cs="Times New Roman"/>
          <w:sz w:val="24"/>
          <w:szCs w:val="24"/>
        </w:rPr>
      </w:pPr>
      <w:r w:rsidRPr="008865F3">
        <w:rPr>
          <w:rFonts w:ascii="Times New Roman" w:hAnsi="Times New Roman" w:cs="Times New Roman"/>
          <w:sz w:val="24"/>
          <w:szCs w:val="20"/>
        </w:rPr>
        <w:t>„Je li Petar bio bolestan?“</w:t>
      </w:r>
      <w:r w:rsidRPr="008865F3">
        <w:rPr>
          <w:rFonts w:ascii="Times New Roman" w:hAnsi="Times New Roman" w:cs="Times New Roman"/>
          <w:sz w:val="24"/>
          <w:szCs w:val="20"/>
        </w:rPr>
        <w:tab/>
      </w:r>
      <w:r w:rsidRPr="008865F3">
        <w:rPr>
          <w:rFonts w:ascii="Times New Roman" w:hAnsi="Times New Roman" w:cs="Times New Roman"/>
          <w:sz w:val="24"/>
          <w:szCs w:val="20"/>
        </w:rPr>
        <w:tab/>
      </w:r>
      <w:r w:rsidRPr="008865F3">
        <w:rPr>
          <w:rFonts w:ascii="Times New Roman" w:hAnsi="Times New Roman" w:cs="Times New Roman"/>
          <w:sz w:val="24"/>
          <w:szCs w:val="24"/>
        </w:rPr>
        <w:t xml:space="preserve">(Kenesei </w:t>
      </w:r>
      <w:r w:rsidRPr="005F3225">
        <w:rPr>
          <w:rFonts w:ascii="Times New Roman" w:hAnsi="Times New Roman" w:cs="Times New Roman"/>
          <w:i/>
          <w:sz w:val="24"/>
          <w:szCs w:val="24"/>
        </w:rPr>
        <w:t>et al</w:t>
      </w:r>
      <w:r w:rsidRPr="008865F3">
        <w:rPr>
          <w:rFonts w:ascii="Times New Roman" w:hAnsi="Times New Roman" w:cs="Times New Roman"/>
          <w:sz w:val="24"/>
          <w:szCs w:val="24"/>
        </w:rPr>
        <w:t>. 1998: 2)</w:t>
      </w:r>
    </w:p>
    <w:p w:rsidR="008865F3" w:rsidRPr="008865F3" w:rsidRDefault="008865F3" w:rsidP="008865F3">
      <w:pPr>
        <w:spacing w:line="360" w:lineRule="auto"/>
        <w:jc w:val="both"/>
        <w:rPr>
          <w:rFonts w:ascii="Times New Roman" w:hAnsi="Times New Roman" w:cs="Times New Roman"/>
          <w:sz w:val="24"/>
          <w:szCs w:val="24"/>
        </w:rPr>
      </w:pPr>
      <w:r w:rsidRPr="008865F3">
        <w:rPr>
          <w:rFonts w:ascii="Times New Roman" w:hAnsi="Times New Roman" w:cs="Times New Roman"/>
          <w:sz w:val="24"/>
          <w:szCs w:val="24"/>
        </w:rPr>
        <w:t>Pitanje može sadržavati i klitičku upitnu česticu –</w:t>
      </w:r>
      <w:r w:rsidRPr="008865F3">
        <w:rPr>
          <w:rFonts w:ascii="Times New Roman" w:hAnsi="Times New Roman" w:cs="Times New Roman"/>
          <w:i/>
          <w:sz w:val="24"/>
          <w:szCs w:val="24"/>
        </w:rPr>
        <w:t>e</w:t>
      </w:r>
      <w:r w:rsidRPr="008865F3">
        <w:rPr>
          <w:rFonts w:ascii="Times New Roman" w:hAnsi="Times New Roman" w:cs="Times New Roman"/>
          <w:sz w:val="24"/>
          <w:szCs w:val="24"/>
        </w:rPr>
        <w:t>, koja naznačuje nekakvo nadovezivanje na prijašnji kontekst ili traženje potvrde za zaključak. U standardnom mađarskom naslanja se na finitni glagol, a intonacija je u takvoj rečenici usprkos upitnosti silazna, kao u izjavnoj rečenici:</w:t>
      </w:r>
    </w:p>
    <w:p w:rsidR="008865F3" w:rsidRPr="008865F3" w:rsidRDefault="008865F3" w:rsidP="005417F9">
      <w:pPr>
        <w:keepNext/>
        <w:numPr>
          <w:ilvl w:val="0"/>
          <w:numId w:val="2"/>
        </w:numPr>
        <w:spacing w:line="360" w:lineRule="auto"/>
        <w:ind w:hanging="11"/>
        <w:contextualSpacing/>
        <w:jc w:val="both"/>
        <w:rPr>
          <w:rFonts w:ascii="Times New Roman" w:hAnsi="Times New Roman" w:cs="Times New Roman"/>
          <w:sz w:val="24"/>
          <w:szCs w:val="24"/>
        </w:rPr>
      </w:pPr>
      <w:r w:rsidRPr="008865F3">
        <w:rPr>
          <w:rFonts w:ascii="Times New Roman" w:hAnsi="Times New Roman" w:cs="Times New Roman"/>
          <w:sz w:val="24"/>
          <w:szCs w:val="24"/>
        </w:rPr>
        <w:lastRenderedPageBreak/>
        <w:t>Péter</w:t>
      </w:r>
      <w:r w:rsidRPr="008865F3">
        <w:rPr>
          <w:rFonts w:ascii="Times New Roman" w:hAnsi="Times New Roman" w:cs="Times New Roman"/>
          <w:sz w:val="24"/>
          <w:szCs w:val="24"/>
        </w:rPr>
        <w:tab/>
        <w:t>beteg</w:t>
      </w:r>
      <w:r w:rsidRPr="008865F3">
        <w:rPr>
          <w:rFonts w:ascii="Times New Roman" w:hAnsi="Times New Roman" w:cs="Times New Roman"/>
          <w:sz w:val="24"/>
          <w:szCs w:val="24"/>
        </w:rPr>
        <w:tab/>
        <w:t>volt=</w:t>
      </w:r>
      <w:r w:rsidRPr="008865F3">
        <w:rPr>
          <w:rFonts w:ascii="Times New Roman" w:hAnsi="Times New Roman" w:cs="Times New Roman"/>
          <w:b/>
          <w:sz w:val="24"/>
          <w:szCs w:val="24"/>
        </w:rPr>
        <w:t>e</w:t>
      </w:r>
      <w:r w:rsidRPr="008865F3">
        <w:rPr>
          <w:rFonts w:ascii="Times New Roman" w:hAnsi="Times New Roman" w:cs="Times New Roman"/>
          <w:sz w:val="24"/>
          <w:szCs w:val="24"/>
        </w:rPr>
        <w:t>?</w:t>
      </w:r>
    </w:p>
    <w:p w:rsidR="008865F3" w:rsidRPr="008865F3" w:rsidRDefault="008865F3" w:rsidP="005417F9">
      <w:pPr>
        <w:keepNext/>
        <w:spacing w:line="360" w:lineRule="auto"/>
        <w:ind w:left="1416"/>
        <w:contextualSpacing/>
        <w:jc w:val="both"/>
        <w:rPr>
          <w:rFonts w:ascii="Times New Roman" w:hAnsi="Times New Roman" w:cs="Times New Roman"/>
          <w:sz w:val="20"/>
          <w:szCs w:val="20"/>
        </w:rPr>
      </w:pPr>
      <w:r w:rsidRPr="008865F3">
        <w:rPr>
          <w:rFonts w:ascii="Times New Roman" w:hAnsi="Times New Roman" w:cs="Times New Roman"/>
          <w:sz w:val="20"/>
          <w:szCs w:val="20"/>
        </w:rPr>
        <w:t>Petar</w:t>
      </w:r>
      <w:r w:rsidRPr="008865F3">
        <w:rPr>
          <w:rFonts w:ascii="Times New Roman" w:hAnsi="Times New Roman" w:cs="Times New Roman"/>
          <w:sz w:val="20"/>
          <w:szCs w:val="20"/>
        </w:rPr>
        <w:tab/>
        <w:t>bolestan</w:t>
      </w:r>
      <w:r w:rsidRPr="008865F3">
        <w:rPr>
          <w:rFonts w:ascii="Times New Roman" w:hAnsi="Times New Roman" w:cs="Times New Roman"/>
          <w:sz w:val="20"/>
          <w:szCs w:val="20"/>
        </w:rPr>
        <w:tab/>
        <w:t>biti.PST[3SG]=</w:t>
      </w:r>
      <w:r w:rsidRPr="008865F3">
        <w:rPr>
          <w:rFonts w:ascii="Times New Roman" w:hAnsi="Times New Roman" w:cs="Times New Roman"/>
          <w:b/>
          <w:sz w:val="20"/>
          <w:szCs w:val="20"/>
        </w:rPr>
        <w:t>Q</w:t>
      </w:r>
    </w:p>
    <w:p w:rsidR="008865F3" w:rsidRPr="008865F3" w:rsidRDefault="008865F3" w:rsidP="005417F9">
      <w:pPr>
        <w:keepNext/>
        <w:spacing w:line="360" w:lineRule="auto"/>
        <w:ind w:left="1416"/>
        <w:jc w:val="both"/>
        <w:rPr>
          <w:rFonts w:ascii="Times New Roman" w:hAnsi="Times New Roman" w:cs="Times New Roman"/>
          <w:sz w:val="24"/>
          <w:szCs w:val="24"/>
        </w:rPr>
      </w:pPr>
      <w:r w:rsidRPr="008865F3">
        <w:rPr>
          <w:rFonts w:ascii="Times New Roman" w:hAnsi="Times New Roman" w:cs="Times New Roman"/>
          <w:sz w:val="24"/>
          <w:szCs w:val="20"/>
        </w:rPr>
        <w:t>„Je li Petar (stvarno) bio bolestan?“</w:t>
      </w:r>
      <w:r w:rsidRPr="008865F3">
        <w:rPr>
          <w:rFonts w:ascii="Times New Roman" w:hAnsi="Times New Roman" w:cs="Times New Roman"/>
          <w:sz w:val="24"/>
          <w:szCs w:val="20"/>
        </w:rPr>
        <w:tab/>
      </w:r>
      <w:r w:rsidRPr="008865F3">
        <w:rPr>
          <w:rFonts w:ascii="Times New Roman" w:hAnsi="Times New Roman" w:cs="Times New Roman"/>
          <w:sz w:val="24"/>
          <w:szCs w:val="20"/>
        </w:rPr>
        <w:tab/>
      </w:r>
      <w:r w:rsidRPr="008865F3">
        <w:rPr>
          <w:rFonts w:ascii="Times New Roman" w:hAnsi="Times New Roman" w:cs="Times New Roman"/>
          <w:sz w:val="24"/>
          <w:szCs w:val="24"/>
        </w:rPr>
        <w:t xml:space="preserve">(Kenesei </w:t>
      </w:r>
      <w:r w:rsidRPr="00690534">
        <w:rPr>
          <w:rFonts w:ascii="Times New Roman" w:hAnsi="Times New Roman" w:cs="Times New Roman"/>
          <w:i/>
          <w:sz w:val="24"/>
          <w:szCs w:val="24"/>
        </w:rPr>
        <w:t>et al</w:t>
      </w:r>
      <w:r w:rsidRPr="008865F3">
        <w:rPr>
          <w:rFonts w:ascii="Times New Roman" w:hAnsi="Times New Roman" w:cs="Times New Roman"/>
          <w:sz w:val="24"/>
          <w:szCs w:val="24"/>
        </w:rPr>
        <w:t>. 1998: 2)</w:t>
      </w:r>
    </w:p>
    <w:p w:rsidR="008865F3" w:rsidRPr="008865F3" w:rsidRDefault="008865F3" w:rsidP="00F552D3">
      <w:pPr>
        <w:pStyle w:val="Naslov3TimesNewRoman"/>
        <w:numPr>
          <w:ilvl w:val="2"/>
          <w:numId w:val="7"/>
        </w:numPr>
        <w:ind w:left="1985" w:hanging="851"/>
      </w:pPr>
      <w:bookmarkStart w:id="39" w:name="_Toc513155352"/>
      <w:r w:rsidRPr="008865F3">
        <w:t>Turski</w:t>
      </w:r>
      <w:bookmarkEnd w:id="39"/>
    </w:p>
    <w:p w:rsidR="000521B4" w:rsidRDefault="008865F3" w:rsidP="008865F3">
      <w:pPr>
        <w:spacing w:line="360" w:lineRule="auto"/>
        <w:jc w:val="both"/>
        <w:rPr>
          <w:rFonts w:ascii="Times New Roman" w:hAnsi="Times New Roman" w:cs="Times New Roman"/>
          <w:sz w:val="24"/>
          <w:szCs w:val="24"/>
        </w:rPr>
      </w:pPr>
      <w:r w:rsidRPr="008865F3">
        <w:rPr>
          <w:rFonts w:ascii="Times New Roman" w:hAnsi="Times New Roman" w:cs="Times New Roman"/>
          <w:sz w:val="24"/>
          <w:szCs w:val="24"/>
        </w:rPr>
        <w:t>U turskom su polarna pitanja označena enklitič</w:t>
      </w:r>
      <w:r w:rsidR="005417F9">
        <w:rPr>
          <w:rFonts w:ascii="Times New Roman" w:hAnsi="Times New Roman" w:cs="Times New Roman"/>
          <w:sz w:val="24"/>
          <w:szCs w:val="24"/>
        </w:rPr>
        <w:t>k</w:t>
      </w:r>
      <w:r w:rsidRPr="008865F3">
        <w:rPr>
          <w:rFonts w:ascii="Times New Roman" w:hAnsi="Times New Roman" w:cs="Times New Roman"/>
          <w:sz w:val="24"/>
          <w:szCs w:val="24"/>
        </w:rPr>
        <w:t xml:space="preserve">om česticom </w:t>
      </w:r>
      <w:r w:rsidRPr="008865F3">
        <w:rPr>
          <w:rFonts w:ascii="Times New Roman" w:hAnsi="Times New Roman" w:cs="Times New Roman"/>
          <w:i/>
          <w:sz w:val="24"/>
          <w:szCs w:val="24"/>
        </w:rPr>
        <w:t>mi</w:t>
      </w:r>
      <w:r w:rsidRPr="008865F3">
        <w:rPr>
          <w:rFonts w:ascii="Times New Roman" w:hAnsi="Times New Roman" w:cs="Times New Roman"/>
          <w:sz w:val="24"/>
          <w:szCs w:val="24"/>
        </w:rPr>
        <w:t>. Naslonjena na glagol, koji je inače na zadnjem mjestu u rečenici, označava propitivanje</w:t>
      </w:r>
      <w:r w:rsidR="002A3DF3">
        <w:rPr>
          <w:rFonts w:ascii="Times New Roman" w:hAnsi="Times New Roman" w:cs="Times New Roman"/>
          <w:sz w:val="24"/>
          <w:szCs w:val="24"/>
        </w:rPr>
        <w:t xml:space="preserve"> čitavog iskaza, a naslonjena na neki drugi konstituent izražava da se on propituje, tj. pridružuje mu fokus.</w:t>
      </w:r>
    </w:p>
    <w:p w:rsidR="000521B4" w:rsidRDefault="00500C79" w:rsidP="00500C79">
      <w:pPr>
        <w:pStyle w:val="Odlomakpopisa"/>
        <w:keepNex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Hasan gelecek=</w:t>
      </w:r>
      <w:r w:rsidRPr="00500C79">
        <w:rPr>
          <w:rFonts w:ascii="Times New Roman" w:hAnsi="Times New Roman" w:cs="Times New Roman"/>
          <w:b/>
          <w:sz w:val="24"/>
          <w:szCs w:val="24"/>
        </w:rPr>
        <w:t>mi</w:t>
      </w:r>
      <w:r>
        <w:rPr>
          <w:rFonts w:ascii="Times New Roman" w:hAnsi="Times New Roman" w:cs="Times New Roman"/>
          <w:sz w:val="24"/>
          <w:szCs w:val="24"/>
        </w:rPr>
        <w:t>?</w:t>
      </w:r>
    </w:p>
    <w:p w:rsidR="00500C79" w:rsidRDefault="000521B4" w:rsidP="00500C79">
      <w:pPr>
        <w:pStyle w:val="Odlomakpopisa"/>
        <w:keepNext/>
        <w:spacing w:line="360" w:lineRule="auto"/>
        <w:ind w:left="1416"/>
        <w:jc w:val="both"/>
        <w:rPr>
          <w:rFonts w:ascii="Times New Roman" w:hAnsi="Times New Roman" w:cs="Times New Roman"/>
          <w:b/>
          <w:sz w:val="24"/>
          <w:szCs w:val="24"/>
        </w:rPr>
      </w:pPr>
      <w:r>
        <w:rPr>
          <w:rFonts w:ascii="Times New Roman" w:hAnsi="Times New Roman" w:cs="Times New Roman"/>
          <w:sz w:val="24"/>
          <w:szCs w:val="24"/>
        </w:rPr>
        <w:t>Hasan</w:t>
      </w:r>
      <w:r>
        <w:rPr>
          <w:rFonts w:ascii="Times New Roman" w:hAnsi="Times New Roman" w:cs="Times New Roman"/>
          <w:sz w:val="24"/>
          <w:szCs w:val="24"/>
        </w:rPr>
        <w:tab/>
        <w:t>doći</w:t>
      </w:r>
      <w:r w:rsidR="00132192">
        <w:rPr>
          <w:rFonts w:ascii="Times New Roman" w:hAnsi="Times New Roman" w:cs="Times New Roman"/>
          <w:sz w:val="24"/>
          <w:szCs w:val="24"/>
        </w:rPr>
        <w:t>.</w:t>
      </w:r>
      <w:r w:rsidR="00500C79">
        <w:rPr>
          <w:rFonts w:ascii="Times New Roman" w:hAnsi="Times New Roman" w:cs="Times New Roman"/>
          <w:sz w:val="24"/>
          <w:szCs w:val="24"/>
        </w:rPr>
        <w:t>FUT=</w:t>
      </w:r>
      <w:r w:rsidR="00500C79" w:rsidRPr="00500C79">
        <w:rPr>
          <w:rFonts w:ascii="Times New Roman" w:hAnsi="Times New Roman" w:cs="Times New Roman"/>
          <w:b/>
          <w:sz w:val="24"/>
          <w:szCs w:val="24"/>
        </w:rPr>
        <w:t>Q</w:t>
      </w:r>
    </w:p>
    <w:p w:rsidR="008865F3" w:rsidRDefault="00500C79" w:rsidP="00500C79">
      <w:pPr>
        <w:pStyle w:val="Odlomakpopisa"/>
        <w:keepNext/>
        <w:spacing w:line="360" w:lineRule="auto"/>
        <w:ind w:left="1416"/>
        <w:contextualSpacing w:val="0"/>
        <w:jc w:val="both"/>
        <w:rPr>
          <w:rFonts w:ascii="Times New Roman" w:hAnsi="Times New Roman" w:cs="Times New Roman"/>
          <w:sz w:val="24"/>
          <w:szCs w:val="24"/>
        </w:rPr>
      </w:pPr>
      <w:r w:rsidRPr="00500C79">
        <w:rPr>
          <w:rFonts w:ascii="Times New Roman" w:hAnsi="Times New Roman" w:cs="Times New Roman"/>
          <w:sz w:val="24"/>
          <w:szCs w:val="24"/>
        </w:rPr>
        <w:t xml:space="preserve">„Hoće li </w:t>
      </w:r>
      <w:r w:rsidR="00E42A60">
        <w:rPr>
          <w:rFonts w:ascii="Times New Roman" w:hAnsi="Times New Roman" w:cs="Times New Roman"/>
          <w:sz w:val="24"/>
          <w:szCs w:val="24"/>
        </w:rPr>
        <w:t>H</w:t>
      </w:r>
      <w:r w:rsidRPr="00500C79">
        <w:rPr>
          <w:rFonts w:ascii="Times New Roman" w:hAnsi="Times New Roman" w:cs="Times New Roman"/>
          <w:sz w:val="24"/>
          <w:szCs w:val="24"/>
        </w:rPr>
        <w:t>asan doći?“</w:t>
      </w:r>
      <w:r w:rsidR="008865F3" w:rsidRPr="00500C7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(Čaušević 2007: 18)</w:t>
      </w:r>
    </w:p>
    <w:p w:rsidR="00500C79" w:rsidRDefault="00500C79" w:rsidP="00500C79">
      <w:pPr>
        <w:pStyle w:val="Odlomakpopisa"/>
        <w:keepNex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Hasan=mi</w:t>
      </w:r>
      <w:r>
        <w:rPr>
          <w:rFonts w:ascii="Times New Roman" w:hAnsi="Times New Roman" w:cs="Times New Roman"/>
          <w:sz w:val="24"/>
          <w:szCs w:val="24"/>
        </w:rPr>
        <w:tab/>
        <w:t>gelecek?</w:t>
      </w:r>
    </w:p>
    <w:p w:rsidR="00500C79" w:rsidRDefault="00500C79" w:rsidP="00500C79">
      <w:pPr>
        <w:pStyle w:val="Odlomakpopisa"/>
        <w:keepNext/>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Hasan=Q</w:t>
      </w:r>
      <w:r>
        <w:rPr>
          <w:rFonts w:ascii="Times New Roman" w:hAnsi="Times New Roman" w:cs="Times New Roman"/>
          <w:sz w:val="24"/>
          <w:szCs w:val="24"/>
        </w:rPr>
        <w:tab/>
        <w:t>doći</w:t>
      </w:r>
      <w:r w:rsidR="00132192">
        <w:rPr>
          <w:rFonts w:ascii="Times New Roman" w:hAnsi="Times New Roman" w:cs="Times New Roman"/>
          <w:sz w:val="24"/>
          <w:szCs w:val="24"/>
        </w:rPr>
        <w:t>.</w:t>
      </w:r>
      <w:r>
        <w:rPr>
          <w:rFonts w:ascii="Times New Roman" w:hAnsi="Times New Roman" w:cs="Times New Roman"/>
          <w:sz w:val="24"/>
          <w:szCs w:val="24"/>
        </w:rPr>
        <w:t>FUT</w:t>
      </w:r>
      <w:r>
        <w:rPr>
          <w:rFonts w:ascii="Times New Roman" w:hAnsi="Times New Roman" w:cs="Times New Roman"/>
          <w:sz w:val="24"/>
          <w:szCs w:val="24"/>
        </w:rPr>
        <w:tab/>
      </w:r>
      <w:r>
        <w:rPr>
          <w:rFonts w:ascii="Times New Roman" w:hAnsi="Times New Roman" w:cs="Times New Roman"/>
          <w:sz w:val="24"/>
          <w:szCs w:val="24"/>
        </w:rPr>
        <w:tab/>
        <w:t>(</w:t>
      </w:r>
      <w:r w:rsidRPr="00690534">
        <w:rPr>
          <w:rFonts w:ascii="Times New Roman" w:hAnsi="Times New Roman" w:cs="Times New Roman"/>
          <w:i/>
          <w:sz w:val="24"/>
          <w:szCs w:val="24"/>
        </w:rPr>
        <w:t>ibid</w:t>
      </w:r>
      <w:r>
        <w:rPr>
          <w:rFonts w:ascii="Times New Roman" w:hAnsi="Times New Roman" w:cs="Times New Roman"/>
          <w:sz w:val="24"/>
          <w:szCs w:val="24"/>
        </w:rPr>
        <w:t>.)</w:t>
      </w:r>
    </w:p>
    <w:p w:rsidR="00500C79" w:rsidRPr="00500C79" w:rsidRDefault="00500C79" w:rsidP="00500C79">
      <w:pPr>
        <w:pStyle w:val="Odlomakpopisa"/>
        <w:keepNext/>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„Hoće li doći Hasan?“</w:t>
      </w:r>
    </w:p>
    <w:p w:rsidR="008865F3" w:rsidRDefault="00430B2C" w:rsidP="00F552D3">
      <w:pPr>
        <w:pStyle w:val="Naslov2TImesNewRoman"/>
        <w:numPr>
          <w:ilvl w:val="1"/>
          <w:numId w:val="7"/>
        </w:numPr>
      </w:pPr>
      <w:r>
        <w:t xml:space="preserve"> </w:t>
      </w:r>
      <w:bookmarkStart w:id="40" w:name="_Toc513155353"/>
      <w:r>
        <w:t>Pregled</w:t>
      </w:r>
      <w:bookmarkEnd w:id="40"/>
    </w:p>
    <w:p w:rsidR="00DE202C" w:rsidRDefault="00430B2C" w:rsidP="00430B2C">
      <w:pPr>
        <w:pStyle w:val="NormalnoTimesNewRoman"/>
        <w:rPr>
          <w:szCs w:val="20"/>
        </w:rPr>
      </w:pPr>
      <w:r>
        <w:rPr>
          <w:szCs w:val="20"/>
        </w:rPr>
        <w:t>Pogle</w:t>
      </w:r>
      <w:r w:rsidR="00F16750">
        <w:rPr>
          <w:szCs w:val="20"/>
        </w:rPr>
        <w:t xml:space="preserve">dajmo za kraj tablični pregled upitnih strategija po jezicima. </w:t>
      </w:r>
      <w:r w:rsidR="00DE202C">
        <w:rPr>
          <w:szCs w:val="20"/>
        </w:rPr>
        <w:t xml:space="preserve">U </w:t>
      </w:r>
      <w:r w:rsidR="00D51E23">
        <w:rPr>
          <w:szCs w:val="20"/>
        </w:rPr>
        <w:t>Tablicu 3</w:t>
      </w:r>
      <w:r w:rsidR="00DE202C">
        <w:rPr>
          <w:szCs w:val="20"/>
        </w:rPr>
        <w:t xml:space="preserve"> uvršteni</w:t>
      </w:r>
      <w:r w:rsidR="00D51E23">
        <w:rPr>
          <w:szCs w:val="20"/>
        </w:rPr>
        <w:t xml:space="preserve"> su</w:t>
      </w:r>
      <w:r w:rsidR="00DE202C">
        <w:rPr>
          <w:szCs w:val="20"/>
        </w:rPr>
        <w:t xml:space="preserve"> </w:t>
      </w:r>
      <w:r w:rsidR="00FE454F">
        <w:rPr>
          <w:szCs w:val="20"/>
        </w:rPr>
        <w:t xml:space="preserve">najčešći </w:t>
      </w:r>
      <w:r w:rsidR="00DE202C">
        <w:rPr>
          <w:szCs w:val="20"/>
        </w:rPr>
        <w:t>načini kodiranja polarnog pitanja koje nije obilježeno čuđenjem, sumnjom, očekivanjem negativnog odgovora ili kakvom drugom značenjskom nijansom:</w:t>
      </w:r>
    </w:p>
    <w:p w:rsidR="00430B2C" w:rsidRPr="00DE202C" w:rsidRDefault="00DE202C" w:rsidP="00DE202C">
      <w:pPr>
        <w:pStyle w:val="NormalnoTimesNewRoman"/>
        <w:contextualSpacing/>
        <w:rPr>
          <w:sz w:val="20"/>
          <w:szCs w:val="20"/>
        </w:rPr>
      </w:pPr>
      <w:r w:rsidRPr="00DE202C">
        <w:rPr>
          <w:sz w:val="20"/>
          <w:szCs w:val="20"/>
        </w:rPr>
        <w:t xml:space="preserve">Tablica </w:t>
      </w:r>
      <w:r w:rsidR="00D51E23">
        <w:rPr>
          <w:sz w:val="20"/>
          <w:szCs w:val="20"/>
        </w:rPr>
        <w:t>3</w:t>
      </w:r>
      <w:r w:rsidRPr="00DE202C">
        <w:rPr>
          <w:sz w:val="20"/>
          <w:szCs w:val="20"/>
        </w:rPr>
        <w:t xml:space="preserve">. Pregled strategija za polarna pitanja po europskim jezicima </w:t>
      </w:r>
    </w:p>
    <w:tbl>
      <w:tblPr>
        <w:tblStyle w:val="Reetkatablice"/>
        <w:tblW w:w="0" w:type="auto"/>
        <w:tblLook w:val="04A0" w:firstRow="1" w:lastRow="0" w:firstColumn="1" w:lastColumn="0" w:noHBand="0" w:noVBand="1"/>
      </w:tblPr>
      <w:tblGrid>
        <w:gridCol w:w="2033"/>
        <w:gridCol w:w="1842"/>
        <w:gridCol w:w="1876"/>
        <w:gridCol w:w="1836"/>
        <w:gridCol w:w="1475"/>
      </w:tblGrid>
      <w:tr w:rsidR="0059349D" w:rsidTr="0059349D">
        <w:tc>
          <w:tcPr>
            <w:tcW w:w="2033" w:type="dxa"/>
          </w:tcPr>
          <w:p w:rsidR="0059349D" w:rsidRPr="002D6058" w:rsidRDefault="0059349D" w:rsidP="00DE202C">
            <w:pPr>
              <w:pStyle w:val="NormalnoTimesNewRoman"/>
              <w:contextualSpacing/>
              <w:jc w:val="center"/>
              <w:rPr>
                <w:b/>
                <w:szCs w:val="20"/>
              </w:rPr>
            </w:pPr>
            <w:r w:rsidRPr="002D6058">
              <w:rPr>
                <w:b/>
                <w:szCs w:val="20"/>
              </w:rPr>
              <w:t>jezik</w:t>
            </w:r>
          </w:p>
        </w:tc>
        <w:tc>
          <w:tcPr>
            <w:tcW w:w="1842" w:type="dxa"/>
          </w:tcPr>
          <w:p w:rsidR="0059349D" w:rsidRPr="002D6058" w:rsidRDefault="0059349D" w:rsidP="00DE202C">
            <w:pPr>
              <w:pStyle w:val="NormalnoTimesNewRoman"/>
              <w:contextualSpacing/>
              <w:jc w:val="center"/>
              <w:rPr>
                <w:b/>
                <w:szCs w:val="20"/>
              </w:rPr>
            </w:pPr>
            <w:r w:rsidRPr="002D6058">
              <w:rPr>
                <w:b/>
                <w:szCs w:val="20"/>
              </w:rPr>
              <w:t>upitna čestica</w:t>
            </w:r>
          </w:p>
        </w:tc>
        <w:tc>
          <w:tcPr>
            <w:tcW w:w="1876" w:type="dxa"/>
          </w:tcPr>
          <w:p w:rsidR="0059349D" w:rsidRPr="002D6058" w:rsidRDefault="0059349D" w:rsidP="00DE202C">
            <w:pPr>
              <w:pStyle w:val="NormalnoTimesNewRoman"/>
              <w:contextualSpacing/>
              <w:jc w:val="center"/>
              <w:rPr>
                <w:b/>
                <w:szCs w:val="20"/>
              </w:rPr>
            </w:pPr>
            <w:r w:rsidRPr="002D6058">
              <w:rPr>
                <w:b/>
                <w:szCs w:val="20"/>
              </w:rPr>
              <w:t>položaj upitne čestice</w:t>
            </w:r>
          </w:p>
        </w:tc>
        <w:tc>
          <w:tcPr>
            <w:tcW w:w="1836" w:type="dxa"/>
          </w:tcPr>
          <w:p w:rsidR="0059349D" w:rsidRPr="002D6058" w:rsidRDefault="0059349D" w:rsidP="00DE202C">
            <w:pPr>
              <w:pStyle w:val="NormalnoTimesNewRoman"/>
              <w:contextualSpacing/>
              <w:jc w:val="center"/>
              <w:rPr>
                <w:b/>
                <w:szCs w:val="20"/>
              </w:rPr>
            </w:pPr>
            <w:r w:rsidRPr="002D6058">
              <w:rPr>
                <w:b/>
                <w:szCs w:val="20"/>
              </w:rPr>
              <w:t>pomicanje glagola na prvo mjesto</w:t>
            </w:r>
          </w:p>
        </w:tc>
        <w:tc>
          <w:tcPr>
            <w:tcW w:w="1475" w:type="dxa"/>
          </w:tcPr>
          <w:p w:rsidR="0059349D" w:rsidRPr="002D6058" w:rsidRDefault="0059349D" w:rsidP="00DE202C">
            <w:pPr>
              <w:pStyle w:val="NormalnoTimesNewRoman"/>
              <w:contextualSpacing/>
              <w:jc w:val="center"/>
              <w:rPr>
                <w:b/>
                <w:szCs w:val="20"/>
              </w:rPr>
            </w:pPr>
            <w:r>
              <w:rPr>
                <w:b/>
                <w:szCs w:val="20"/>
              </w:rPr>
              <w:t>genetska pripadnost</w:t>
            </w:r>
          </w:p>
        </w:tc>
      </w:tr>
      <w:tr w:rsidR="0059349D" w:rsidTr="0059349D">
        <w:tc>
          <w:tcPr>
            <w:tcW w:w="2033" w:type="dxa"/>
          </w:tcPr>
          <w:p w:rsidR="0059349D" w:rsidRDefault="0059349D" w:rsidP="00430B2C">
            <w:pPr>
              <w:pStyle w:val="NormalnoTimesNewRoman"/>
              <w:rPr>
                <w:szCs w:val="20"/>
              </w:rPr>
            </w:pPr>
            <w:r>
              <w:rPr>
                <w:szCs w:val="20"/>
              </w:rPr>
              <w:t>starogrčki</w:t>
            </w:r>
          </w:p>
        </w:tc>
        <w:tc>
          <w:tcPr>
            <w:tcW w:w="1842" w:type="dxa"/>
          </w:tcPr>
          <w:p w:rsidR="0059349D" w:rsidRDefault="0059349D" w:rsidP="00F16750">
            <w:pPr>
              <w:pStyle w:val="NormalnoTimesNewRoman"/>
              <w:jc w:val="center"/>
              <w:rPr>
                <w:szCs w:val="20"/>
              </w:rPr>
            </w:pPr>
            <w:r w:rsidRPr="006059AA">
              <w:rPr>
                <w:i/>
              </w:rPr>
              <w:t>ἦ</w:t>
            </w:r>
            <w:r>
              <w:rPr>
                <w:i/>
              </w:rPr>
              <w:t>,</w:t>
            </w:r>
            <w:r>
              <w:t xml:space="preserve"> </w:t>
            </w:r>
            <w:r w:rsidRPr="006059AA">
              <w:rPr>
                <w:i/>
              </w:rPr>
              <w:t>ἆρα</w:t>
            </w:r>
          </w:p>
        </w:tc>
        <w:tc>
          <w:tcPr>
            <w:tcW w:w="1876" w:type="dxa"/>
          </w:tcPr>
          <w:p w:rsidR="0059349D" w:rsidRDefault="0059349D" w:rsidP="00F16750">
            <w:pPr>
              <w:pStyle w:val="NormalnoTimesNewRoman"/>
              <w:jc w:val="center"/>
              <w:rPr>
                <w:szCs w:val="20"/>
              </w:rPr>
            </w:pPr>
            <w:r>
              <w:rPr>
                <w:szCs w:val="20"/>
              </w:rPr>
              <w:t>prvo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59349D">
            <w:pPr>
              <w:pStyle w:val="NormalnoTimesNewRoman"/>
              <w:jc w:val="center"/>
              <w:rPr>
                <w:szCs w:val="20"/>
              </w:rPr>
            </w:pPr>
            <w:r>
              <w:rPr>
                <w:szCs w:val="20"/>
              </w:rPr>
              <w:t>ie, grčki</w:t>
            </w:r>
          </w:p>
        </w:tc>
      </w:tr>
      <w:tr w:rsidR="0059349D" w:rsidTr="0059349D">
        <w:tc>
          <w:tcPr>
            <w:tcW w:w="2033" w:type="dxa"/>
          </w:tcPr>
          <w:p w:rsidR="0059349D" w:rsidRDefault="0059349D" w:rsidP="00430B2C">
            <w:pPr>
              <w:pStyle w:val="NormalnoTimesNewRoman"/>
              <w:rPr>
                <w:szCs w:val="20"/>
              </w:rPr>
            </w:pPr>
            <w:r>
              <w:rPr>
                <w:szCs w:val="20"/>
              </w:rPr>
              <w:t>latinski</w:t>
            </w:r>
          </w:p>
        </w:tc>
        <w:tc>
          <w:tcPr>
            <w:tcW w:w="1842" w:type="dxa"/>
          </w:tcPr>
          <w:p w:rsidR="0059349D" w:rsidRDefault="0059349D" w:rsidP="00F16750">
            <w:pPr>
              <w:pStyle w:val="NormalnoTimesNewRoman"/>
              <w:jc w:val="center"/>
              <w:rPr>
                <w:szCs w:val="20"/>
              </w:rPr>
            </w:pPr>
            <w:r>
              <w:rPr>
                <w:szCs w:val="20"/>
              </w:rPr>
              <w:t>-</w:t>
            </w:r>
            <w:r w:rsidRPr="00F16750">
              <w:rPr>
                <w:i/>
                <w:szCs w:val="20"/>
              </w:rPr>
              <w:t>ne</w:t>
            </w:r>
          </w:p>
        </w:tc>
        <w:tc>
          <w:tcPr>
            <w:tcW w:w="1876" w:type="dxa"/>
          </w:tcPr>
          <w:p w:rsidR="0059349D" w:rsidRDefault="0059349D" w:rsidP="00F16750">
            <w:pPr>
              <w:pStyle w:val="NormalnoTimesNewRoman"/>
              <w:jc w:val="center"/>
              <w:rPr>
                <w:szCs w:val="20"/>
              </w:rPr>
            </w:pPr>
            <w:r>
              <w:rPr>
                <w:szCs w:val="20"/>
              </w:rPr>
              <w:t>drugo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59349D">
            <w:pPr>
              <w:pStyle w:val="NormalnoTimesNewRoman"/>
              <w:jc w:val="center"/>
              <w:rPr>
                <w:szCs w:val="20"/>
              </w:rPr>
            </w:pPr>
            <w:r>
              <w:rPr>
                <w:szCs w:val="20"/>
              </w:rPr>
              <w:t>ie, ital.</w:t>
            </w:r>
          </w:p>
        </w:tc>
      </w:tr>
      <w:tr w:rsidR="0059349D" w:rsidTr="0059349D">
        <w:tc>
          <w:tcPr>
            <w:tcW w:w="2033" w:type="dxa"/>
          </w:tcPr>
          <w:p w:rsidR="0059349D" w:rsidRDefault="0059349D" w:rsidP="00430B2C">
            <w:pPr>
              <w:pStyle w:val="NormalnoTimesNewRoman"/>
              <w:rPr>
                <w:szCs w:val="20"/>
              </w:rPr>
            </w:pPr>
            <w:r>
              <w:rPr>
                <w:szCs w:val="20"/>
              </w:rPr>
              <w:t>gotski</w:t>
            </w:r>
          </w:p>
        </w:tc>
        <w:tc>
          <w:tcPr>
            <w:tcW w:w="1842" w:type="dxa"/>
          </w:tcPr>
          <w:p w:rsidR="0059349D" w:rsidRDefault="0059349D" w:rsidP="00F16750">
            <w:pPr>
              <w:pStyle w:val="NormalnoTimesNewRoman"/>
              <w:jc w:val="center"/>
              <w:rPr>
                <w:szCs w:val="20"/>
              </w:rPr>
            </w:pPr>
            <w:r>
              <w:rPr>
                <w:szCs w:val="20"/>
              </w:rPr>
              <w:t>-</w:t>
            </w:r>
            <w:r w:rsidRPr="00F16750">
              <w:rPr>
                <w:i/>
                <w:szCs w:val="20"/>
              </w:rPr>
              <w:t>u</w:t>
            </w:r>
          </w:p>
        </w:tc>
        <w:tc>
          <w:tcPr>
            <w:tcW w:w="1876" w:type="dxa"/>
          </w:tcPr>
          <w:p w:rsidR="0059349D" w:rsidRDefault="0059349D" w:rsidP="00F16750">
            <w:pPr>
              <w:pStyle w:val="NormalnoTimesNewRoman"/>
              <w:jc w:val="center"/>
              <w:rPr>
                <w:szCs w:val="20"/>
              </w:rPr>
            </w:pPr>
            <w:r>
              <w:rPr>
                <w:szCs w:val="20"/>
              </w:rPr>
              <w:t>drugo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germ, is.</w:t>
            </w:r>
          </w:p>
        </w:tc>
      </w:tr>
      <w:tr w:rsidR="0059349D" w:rsidTr="0059349D">
        <w:tc>
          <w:tcPr>
            <w:tcW w:w="2033" w:type="dxa"/>
          </w:tcPr>
          <w:p w:rsidR="0059349D" w:rsidRDefault="0059349D" w:rsidP="00430B2C">
            <w:pPr>
              <w:pStyle w:val="NormalnoTimesNewRoman"/>
              <w:rPr>
                <w:szCs w:val="20"/>
              </w:rPr>
            </w:pPr>
            <w:r>
              <w:rPr>
                <w:szCs w:val="20"/>
              </w:rPr>
              <w:t>staronordijski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germ, sj.</w:t>
            </w:r>
          </w:p>
        </w:tc>
      </w:tr>
      <w:tr w:rsidR="0059349D" w:rsidTr="0059349D">
        <w:tc>
          <w:tcPr>
            <w:tcW w:w="2033" w:type="dxa"/>
          </w:tcPr>
          <w:p w:rsidR="0059349D" w:rsidRDefault="0059349D" w:rsidP="00430B2C">
            <w:pPr>
              <w:pStyle w:val="NormalnoTimesNewRoman"/>
              <w:rPr>
                <w:szCs w:val="20"/>
              </w:rPr>
            </w:pPr>
            <w:r>
              <w:rPr>
                <w:szCs w:val="20"/>
              </w:rPr>
              <w:t>staroslavenski</w:t>
            </w:r>
          </w:p>
        </w:tc>
        <w:tc>
          <w:tcPr>
            <w:tcW w:w="1842" w:type="dxa"/>
          </w:tcPr>
          <w:p w:rsidR="0059349D" w:rsidRPr="00F16750" w:rsidRDefault="0059349D" w:rsidP="00F16750">
            <w:pPr>
              <w:pStyle w:val="NormalnoTimesNewRoman"/>
              <w:jc w:val="center"/>
              <w:rPr>
                <w:i/>
                <w:szCs w:val="20"/>
              </w:rPr>
            </w:pPr>
            <w:r w:rsidRPr="00F16750">
              <w:rPr>
                <w:i/>
                <w:szCs w:val="20"/>
              </w:rPr>
              <w:t>li</w:t>
            </w:r>
          </w:p>
        </w:tc>
        <w:tc>
          <w:tcPr>
            <w:tcW w:w="1876" w:type="dxa"/>
          </w:tcPr>
          <w:p w:rsidR="0059349D" w:rsidRDefault="0059349D" w:rsidP="00F16750">
            <w:pPr>
              <w:pStyle w:val="NormalnoTimesNewRoman"/>
              <w:jc w:val="center"/>
              <w:rPr>
                <w:szCs w:val="20"/>
              </w:rPr>
            </w:pPr>
            <w:r>
              <w:rPr>
                <w:szCs w:val="20"/>
              </w:rPr>
              <w:t>drugo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bsl, slav.</w:t>
            </w:r>
          </w:p>
        </w:tc>
      </w:tr>
      <w:tr w:rsidR="0059349D" w:rsidTr="0059349D">
        <w:tc>
          <w:tcPr>
            <w:tcW w:w="2033" w:type="dxa"/>
          </w:tcPr>
          <w:p w:rsidR="0059349D" w:rsidRDefault="0059349D" w:rsidP="00430B2C">
            <w:pPr>
              <w:pStyle w:val="NormalnoTimesNewRoman"/>
              <w:rPr>
                <w:szCs w:val="20"/>
              </w:rPr>
            </w:pPr>
            <w:r>
              <w:rPr>
                <w:szCs w:val="20"/>
              </w:rPr>
              <w:t>venecijanski</w:t>
            </w:r>
            <w:r w:rsidR="004020E8">
              <w:rPr>
                <w:szCs w:val="20"/>
              </w:rPr>
              <w:t xml:space="preserve"> u</w:t>
            </w:r>
            <w:r>
              <w:rPr>
                <w:szCs w:val="20"/>
              </w:rPr>
              <w:t xml:space="preserve"> 18. st.</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 (uz zamjenički subjekt) / -</w:t>
            </w:r>
          </w:p>
        </w:tc>
        <w:tc>
          <w:tcPr>
            <w:tcW w:w="1475" w:type="dxa"/>
          </w:tcPr>
          <w:p w:rsidR="0059349D" w:rsidRDefault="0059349D" w:rsidP="00F16750">
            <w:pPr>
              <w:pStyle w:val="NormalnoTimesNewRoman"/>
              <w:jc w:val="center"/>
              <w:rPr>
                <w:szCs w:val="20"/>
              </w:rPr>
            </w:pPr>
            <w:r>
              <w:rPr>
                <w:szCs w:val="20"/>
              </w:rPr>
              <w:t>ie, ital, rom.</w:t>
            </w:r>
          </w:p>
        </w:tc>
      </w:tr>
      <w:tr w:rsidR="0059349D" w:rsidTr="0059349D">
        <w:tc>
          <w:tcPr>
            <w:tcW w:w="2033" w:type="dxa"/>
          </w:tcPr>
          <w:p w:rsidR="0059349D" w:rsidRDefault="0059349D" w:rsidP="00430B2C">
            <w:pPr>
              <w:pStyle w:val="NormalnoTimesNewRoman"/>
              <w:rPr>
                <w:szCs w:val="20"/>
              </w:rPr>
            </w:pPr>
            <w:r>
              <w:rPr>
                <w:szCs w:val="20"/>
              </w:rPr>
              <w:t>novogrčki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8C1CF2" w:rsidP="008C1CF2">
            <w:pPr>
              <w:pStyle w:val="NormalnoTimesNewRoman"/>
              <w:ind w:left="720"/>
              <w:rPr>
                <w:szCs w:val="20"/>
              </w:rPr>
            </w:pPr>
            <w:r>
              <w:rPr>
                <w:szCs w:val="20"/>
              </w:rPr>
              <w:t>-/+</w:t>
            </w:r>
          </w:p>
        </w:tc>
        <w:tc>
          <w:tcPr>
            <w:tcW w:w="1475" w:type="dxa"/>
          </w:tcPr>
          <w:p w:rsidR="0059349D" w:rsidRDefault="0059349D" w:rsidP="00F16750">
            <w:pPr>
              <w:pStyle w:val="NormalnoTimesNewRoman"/>
              <w:jc w:val="center"/>
              <w:rPr>
                <w:szCs w:val="20"/>
              </w:rPr>
            </w:pPr>
            <w:r>
              <w:rPr>
                <w:szCs w:val="20"/>
              </w:rPr>
              <w:t>ie, grčki</w:t>
            </w:r>
          </w:p>
        </w:tc>
      </w:tr>
      <w:tr w:rsidR="0059349D" w:rsidTr="0059349D">
        <w:tc>
          <w:tcPr>
            <w:tcW w:w="2033" w:type="dxa"/>
          </w:tcPr>
          <w:p w:rsidR="0059349D" w:rsidRDefault="0059349D" w:rsidP="00430B2C">
            <w:pPr>
              <w:pStyle w:val="NormalnoTimesNewRoman"/>
              <w:rPr>
                <w:szCs w:val="20"/>
              </w:rPr>
            </w:pPr>
            <w:r>
              <w:rPr>
                <w:szCs w:val="20"/>
              </w:rPr>
              <w:t>albanski</w:t>
            </w:r>
          </w:p>
        </w:tc>
        <w:tc>
          <w:tcPr>
            <w:tcW w:w="1842" w:type="dxa"/>
          </w:tcPr>
          <w:p w:rsidR="0059349D" w:rsidRPr="00F16750" w:rsidRDefault="0059349D" w:rsidP="00F16750">
            <w:pPr>
              <w:pStyle w:val="NormalnoTimesNewRoman"/>
              <w:jc w:val="center"/>
              <w:rPr>
                <w:i/>
                <w:szCs w:val="20"/>
              </w:rPr>
            </w:pPr>
            <w:r w:rsidRPr="00F16750">
              <w:rPr>
                <w:i/>
                <w:szCs w:val="20"/>
              </w:rPr>
              <w:t>a</w:t>
            </w:r>
          </w:p>
        </w:tc>
        <w:tc>
          <w:tcPr>
            <w:tcW w:w="1876" w:type="dxa"/>
          </w:tcPr>
          <w:p w:rsidR="0059349D" w:rsidRDefault="0059349D" w:rsidP="00F16750">
            <w:pPr>
              <w:pStyle w:val="NormalnoTimesNewRoman"/>
              <w:jc w:val="center"/>
              <w:rPr>
                <w:szCs w:val="20"/>
              </w:rPr>
            </w:pPr>
            <w:r>
              <w:rPr>
                <w:szCs w:val="20"/>
              </w:rPr>
              <w:t>prvo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albanski</w:t>
            </w:r>
          </w:p>
        </w:tc>
      </w:tr>
      <w:tr w:rsidR="0059349D" w:rsidTr="0059349D">
        <w:tc>
          <w:tcPr>
            <w:tcW w:w="2033" w:type="dxa"/>
            <w:vMerge w:val="restart"/>
          </w:tcPr>
          <w:p w:rsidR="0059349D" w:rsidRDefault="0059349D" w:rsidP="00430B2C">
            <w:pPr>
              <w:pStyle w:val="NormalnoTimesNewRoman"/>
              <w:rPr>
                <w:szCs w:val="20"/>
              </w:rPr>
            </w:pPr>
            <w:r>
              <w:rPr>
                <w:szCs w:val="20"/>
              </w:rPr>
              <w:t>makedonski</w:t>
            </w:r>
          </w:p>
        </w:tc>
        <w:tc>
          <w:tcPr>
            <w:tcW w:w="1842" w:type="dxa"/>
          </w:tcPr>
          <w:p w:rsidR="0059349D" w:rsidRPr="00F16750" w:rsidRDefault="0059349D" w:rsidP="00F16750">
            <w:pPr>
              <w:pStyle w:val="NormalnoTimesNewRoman"/>
              <w:jc w:val="center"/>
              <w:rPr>
                <w:i/>
                <w:szCs w:val="20"/>
                <w:lang w:val="mk-MK"/>
              </w:rPr>
            </w:pPr>
            <w:r w:rsidRPr="00F16750">
              <w:rPr>
                <w:i/>
                <w:szCs w:val="20"/>
                <w:lang w:val="mk-MK"/>
              </w:rPr>
              <w:t>ли</w:t>
            </w:r>
          </w:p>
        </w:tc>
        <w:tc>
          <w:tcPr>
            <w:tcW w:w="1876" w:type="dxa"/>
          </w:tcPr>
          <w:p w:rsidR="0059349D" w:rsidRDefault="0059349D" w:rsidP="00F16750">
            <w:pPr>
              <w:pStyle w:val="NormalnoTimesNewRoman"/>
              <w:jc w:val="center"/>
              <w:rPr>
                <w:szCs w:val="20"/>
              </w:rPr>
            </w:pPr>
            <w:r>
              <w:rPr>
                <w:szCs w:val="20"/>
              </w:rPr>
              <w:t>drugo mjesto</w:t>
            </w:r>
          </w:p>
        </w:tc>
        <w:tc>
          <w:tcPr>
            <w:tcW w:w="1836" w:type="dxa"/>
          </w:tcPr>
          <w:p w:rsidR="0059349D" w:rsidRDefault="0059349D" w:rsidP="00F16750">
            <w:pPr>
              <w:pStyle w:val="NormalnoTimesNewRoman"/>
              <w:jc w:val="center"/>
              <w:rPr>
                <w:szCs w:val="20"/>
              </w:rPr>
            </w:pPr>
            <w:r>
              <w:rPr>
                <w:szCs w:val="20"/>
              </w:rPr>
              <w:t>+</w:t>
            </w:r>
            <w:r w:rsidR="008C1CF2">
              <w:rPr>
                <w:szCs w:val="20"/>
              </w:rPr>
              <w:t>/-</w:t>
            </w:r>
          </w:p>
        </w:tc>
        <w:tc>
          <w:tcPr>
            <w:tcW w:w="1475" w:type="dxa"/>
          </w:tcPr>
          <w:p w:rsidR="0059349D" w:rsidRDefault="0059349D" w:rsidP="00F16750">
            <w:pPr>
              <w:pStyle w:val="NormalnoTimesNewRoman"/>
              <w:jc w:val="center"/>
              <w:rPr>
                <w:szCs w:val="20"/>
              </w:rPr>
            </w:pPr>
            <w:r>
              <w:rPr>
                <w:szCs w:val="20"/>
              </w:rPr>
              <w:t>ie, bsl, slav.</w:t>
            </w:r>
          </w:p>
        </w:tc>
      </w:tr>
      <w:tr w:rsidR="0059349D" w:rsidTr="0059349D">
        <w:tc>
          <w:tcPr>
            <w:tcW w:w="2033" w:type="dxa"/>
            <w:vMerge/>
          </w:tcPr>
          <w:p w:rsidR="0059349D" w:rsidRDefault="0059349D" w:rsidP="00430B2C">
            <w:pPr>
              <w:pStyle w:val="NormalnoTimesNewRoman"/>
              <w:rPr>
                <w:szCs w:val="20"/>
              </w:rPr>
            </w:pPr>
          </w:p>
        </w:tc>
        <w:tc>
          <w:tcPr>
            <w:tcW w:w="1842" w:type="dxa"/>
          </w:tcPr>
          <w:p w:rsidR="0059349D" w:rsidRPr="00F16750" w:rsidRDefault="0059349D" w:rsidP="00F16750">
            <w:pPr>
              <w:pStyle w:val="NormalnoTimesNewRoman"/>
              <w:jc w:val="center"/>
              <w:rPr>
                <w:i/>
                <w:szCs w:val="20"/>
              </w:rPr>
            </w:pPr>
            <w:r w:rsidRPr="00F16750">
              <w:rPr>
                <w:i/>
                <w:szCs w:val="20"/>
                <w:lang w:val="mk-MK"/>
              </w:rPr>
              <w:t>дали</w:t>
            </w:r>
          </w:p>
        </w:tc>
        <w:tc>
          <w:tcPr>
            <w:tcW w:w="1876" w:type="dxa"/>
          </w:tcPr>
          <w:p w:rsidR="0059349D" w:rsidRDefault="0059349D" w:rsidP="00F16750">
            <w:pPr>
              <w:pStyle w:val="NormalnoTimesNewRoman"/>
              <w:jc w:val="center"/>
              <w:rPr>
                <w:szCs w:val="20"/>
              </w:rPr>
            </w:pPr>
            <w:r>
              <w:rPr>
                <w:szCs w:val="20"/>
              </w:rPr>
              <w:t>prvo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p>
        </w:tc>
      </w:tr>
      <w:tr w:rsidR="0059349D" w:rsidTr="0059349D">
        <w:tc>
          <w:tcPr>
            <w:tcW w:w="2033" w:type="dxa"/>
            <w:vMerge w:val="restart"/>
          </w:tcPr>
          <w:p w:rsidR="0059349D" w:rsidRDefault="0059349D" w:rsidP="00430B2C">
            <w:pPr>
              <w:pStyle w:val="NormalnoTimesNewRoman"/>
              <w:rPr>
                <w:szCs w:val="20"/>
              </w:rPr>
            </w:pPr>
            <w:r>
              <w:rPr>
                <w:szCs w:val="20"/>
              </w:rPr>
              <w:t>bugarski</w:t>
            </w:r>
          </w:p>
        </w:tc>
        <w:tc>
          <w:tcPr>
            <w:tcW w:w="1842" w:type="dxa"/>
          </w:tcPr>
          <w:p w:rsidR="0059349D" w:rsidRPr="00F16750" w:rsidRDefault="0059349D" w:rsidP="00F16750">
            <w:pPr>
              <w:pStyle w:val="NormalnoTimesNewRoman"/>
              <w:jc w:val="center"/>
              <w:rPr>
                <w:i/>
                <w:szCs w:val="20"/>
              </w:rPr>
            </w:pPr>
            <w:r w:rsidRPr="00F16750">
              <w:rPr>
                <w:i/>
                <w:szCs w:val="20"/>
              </w:rPr>
              <w:t>ли</w:t>
            </w:r>
          </w:p>
        </w:tc>
        <w:tc>
          <w:tcPr>
            <w:tcW w:w="1876" w:type="dxa"/>
          </w:tcPr>
          <w:p w:rsidR="0059349D" w:rsidRDefault="0059349D" w:rsidP="00F16750">
            <w:pPr>
              <w:pStyle w:val="NormalnoTimesNewRoman"/>
              <w:tabs>
                <w:tab w:val="center" w:pos="1065"/>
              </w:tabs>
              <w:jc w:val="center"/>
              <w:rPr>
                <w:szCs w:val="20"/>
              </w:rPr>
            </w:pPr>
            <w:r>
              <w:rPr>
                <w:szCs w:val="20"/>
              </w:rPr>
              <w:t>drugo mjesto</w:t>
            </w:r>
          </w:p>
        </w:tc>
        <w:tc>
          <w:tcPr>
            <w:tcW w:w="1836" w:type="dxa"/>
          </w:tcPr>
          <w:p w:rsidR="0059349D" w:rsidRDefault="0059349D" w:rsidP="008C1CF2">
            <w:pPr>
              <w:pStyle w:val="NormalnoTimesNewRoman"/>
              <w:jc w:val="center"/>
              <w:rPr>
                <w:szCs w:val="20"/>
              </w:rPr>
            </w:pPr>
            <w:r>
              <w:rPr>
                <w:szCs w:val="20"/>
              </w:rPr>
              <w:t>+</w:t>
            </w:r>
            <w:r w:rsidR="008C1CF2">
              <w:rPr>
                <w:szCs w:val="20"/>
              </w:rPr>
              <w:t>/-</w:t>
            </w:r>
          </w:p>
        </w:tc>
        <w:tc>
          <w:tcPr>
            <w:tcW w:w="1475" w:type="dxa"/>
          </w:tcPr>
          <w:p w:rsidR="0059349D" w:rsidRDefault="0059349D" w:rsidP="00F16750">
            <w:pPr>
              <w:pStyle w:val="NormalnoTimesNewRoman"/>
              <w:jc w:val="center"/>
              <w:rPr>
                <w:szCs w:val="20"/>
              </w:rPr>
            </w:pPr>
            <w:r>
              <w:rPr>
                <w:szCs w:val="20"/>
              </w:rPr>
              <w:t>ie, bsl, slav.</w:t>
            </w:r>
          </w:p>
        </w:tc>
      </w:tr>
      <w:tr w:rsidR="0059349D" w:rsidTr="0059349D">
        <w:tc>
          <w:tcPr>
            <w:tcW w:w="2033" w:type="dxa"/>
            <w:vMerge/>
          </w:tcPr>
          <w:p w:rsidR="0059349D" w:rsidRDefault="0059349D" w:rsidP="00430B2C">
            <w:pPr>
              <w:pStyle w:val="NormalnoTimesNewRoman"/>
              <w:rPr>
                <w:szCs w:val="20"/>
              </w:rPr>
            </w:pPr>
          </w:p>
        </w:tc>
        <w:tc>
          <w:tcPr>
            <w:tcW w:w="1842" w:type="dxa"/>
          </w:tcPr>
          <w:p w:rsidR="0059349D" w:rsidRPr="00F16750" w:rsidRDefault="0059349D" w:rsidP="00F16750">
            <w:pPr>
              <w:pStyle w:val="NormalnoTimesNewRoman"/>
              <w:jc w:val="center"/>
              <w:rPr>
                <w:i/>
                <w:szCs w:val="20"/>
                <w:lang w:val="mk-MK"/>
              </w:rPr>
            </w:pPr>
            <w:r w:rsidRPr="00F16750">
              <w:rPr>
                <w:i/>
                <w:szCs w:val="20"/>
                <w:lang w:val="mk-MK"/>
              </w:rPr>
              <w:t>дали</w:t>
            </w:r>
          </w:p>
        </w:tc>
        <w:tc>
          <w:tcPr>
            <w:tcW w:w="1876" w:type="dxa"/>
          </w:tcPr>
          <w:p w:rsidR="0059349D" w:rsidRDefault="0059349D" w:rsidP="00F16750">
            <w:pPr>
              <w:pStyle w:val="NormalnoTimesNewRoman"/>
              <w:jc w:val="center"/>
              <w:rPr>
                <w:szCs w:val="20"/>
              </w:rPr>
            </w:pPr>
            <w:r>
              <w:rPr>
                <w:szCs w:val="20"/>
              </w:rPr>
              <w:t>prvo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p>
        </w:tc>
      </w:tr>
      <w:tr w:rsidR="0059349D" w:rsidTr="0059349D">
        <w:tc>
          <w:tcPr>
            <w:tcW w:w="2033" w:type="dxa"/>
            <w:vMerge w:val="restart"/>
          </w:tcPr>
          <w:p w:rsidR="0059349D" w:rsidRDefault="0059349D" w:rsidP="00430B2C">
            <w:pPr>
              <w:pStyle w:val="NormalnoTimesNewRoman"/>
              <w:rPr>
                <w:szCs w:val="20"/>
              </w:rPr>
            </w:pPr>
            <w:r>
              <w:rPr>
                <w:szCs w:val="20"/>
              </w:rPr>
              <w:t>slovenski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bsl, slav.</w:t>
            </w:r>
          </w:p>
        </w:tc>
      </w:tr>
      <w:tr w:rsidR="0059349D" w:rsidTr="0059349D">
        <w:tc>
          <w:tcPr>
            <w:tcW w:w="2033" w:type="dxa"/>
            <w:vMerge/>
          </w:tcPr>
          <w:p w:rsidR="0059349D" w:rsidRDefault="0059349D" w:rsidP="00430B2C">
            <w:pPr>
              <w:pStyle w:val="NormalnoTimesNewRoman"/>
              <w:rPr>
                <w:szCs w:val="20"/>
              </w:rPr>
            </w:pPr>
          </w:p>
        </w:tc>
        <w:tc>
          <w:tcPr>
            <w:tcW w:w="1842" w:type="dxa"/>
          </w:tcPr>
          <w:p w:rsidR="0059349D" w:rsidRPr="00F16750" w:rsidRDefault="0059349D" w:rsidP="00F16750">
            <w:pPr>
              <w:pStyle w:val="NormalnoTimesNewRoman"/>
              <w:jc w:val="center"/>
              <w:rPr>
                <w:i/>
                <w:szCs w:val="20"/>
              </w:rPr>
            </w:pPr>
            <w:r w:rsidRPr="00F16750">
              <w:rPr>
                <w:i/>
                <w:szCs w:val="20"/>
              </w:rPr>
              <w:t>ali, a</w:t>
            </w:r>
          </w:p>
        </w:tc>
        <w:tc>
          <w:tcPr>
            <w:tcW w:w="1876" w:type="dxa"/>
          </w:tcPr>
          <w:p w:rsidR="0059349D" w:rsidRDefault="0059349D" w:rsidP="00F16750">
            <w:pPr>
              <w:pStyle w:val="NormalnoTimesNewRoman"/>
              <w:jc w:val="center"/>
              <w:rPr>
                <w:szCs w:val="20"/>
              </w:rPr>
            </w:pPr>
            <w:r>
              <w:rPr>
                <w:szCs w:val="20"/>
              </w:rPr>
              <w:t>prvo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p>
        </w:tc>
      </w:tr>
      <w:tr w:rsidR="0059349D" w:rsidTr="0059349D">
        <w:tc>
          <w:tcPr>
            <w:tcW w:w="2033" w:type="dxa"/>
          </w:tcPr>
          <w:p w:rsidR="0059349D" w:rsidRDefault="0059349D" w:rsidP="00430B2C">
            <w:pPr>
              <w:pStyle w:val="NormalnoTimesNewRoman"/>
              <w:rPr>
                <w:szCs w:val="20"/>
              </w:rPr>
            </w:pPr>
            <w:r>
              <w:rPr>
                <w:szCs w:val="20"/>
              </w:rPr>
              <w:t>ukrajinski</w:t>
            </w:r>
          </w:p>
        </w:tc>
        <w:tc>
          <w:tcPr>
            <w:tcW w:w="1842" w:type="dxa"/>
          </w:tcPr>
          <w:p w:rsidR="0059349D" w:rsidRPr="00F16750" w:rsidRDefault="0059349D" w:rsidP="00F16750">
            <w:pPr>
              <w:pStyle w:val="NormalnoTimesNewRoman"/>
              <w:jc w:val="center"/>
              <w:rPr>
                <w:i/>
                <w:szCs w:val="20"/>
              </w:rPr>
            </w:pPr>
            <w:r w:rsidRPr="00F16750">
              <w:rPr>
                <w:i/>
                <w:szCs w:val="20"/>
                <w:lang w:val="sr-Cyrl-RS"/>
              </w:rPr>
              <w:t>чи</w:t>
            </w:r>
          </w:p>
        </w:tc>
        <w:tc>
          <w:tcPr>
            <w:tcW w:w="1876" w:type="dxa"/>
          </w:tcPr>
          <w:p w:rsidR="0059349D" w:rsidRDefault="0059349D" w:rsidP="00F16750">
            <w:pPr>
              <w:pStyle w:val="NormalnoTimesNewRoman"/>
              <w:jc w:val="center"/>
              <w:rPr>
                <w:szCs w:val="20"/>
              </w:rPr>
            </w:pPr>
            <w:r>
              <w:rPr>
                <w:szCs w:val="20"/>
              </w:rPr>
              <w:t>prvo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bsl, slav.</w:t>
            </w:r>
          </w:p>
        </w:tc>
      </w:tr>
      <w:tr w:rsidR="0059349D" w:rsidTr="0059349D">
        <w:tc>
          <w:tcPr>
            <w:tcW w:w="2033" w:type="dxa"/>
          </w:tcPr>
          <w:p w:rsidR="0059349D" w:rsidRDefault="0059349D" w:rsidP="00430B2C">
            <w:pPr>
              <w:pStyle w:val="NormalnoTimesNewRoman"/>
              <w:rPr>
                <w:szCs w:val="20"/>
              </w:rPr>
            </w:pPr>
            <w:r>
              <w:rPr>
                <w:szCs w:val="20"/>
              </w:rPr>
              <w:t>ruski</w:t>
            </w:r>
          </w:p>
        </w:tc>
        <w:tc>
          <w:tcPr>
            <w:tcW w:w="1842" w:type="dxa"/>
          </w:tcPr>
          <w:p w:rsidR="0059349D" w:rsidRPr="00F16750" w:rsidRDefault="0059349D" w:rsidP="00F16750">
            <w:pPr>
              <w:pStyle w:val="NormalnoTimesNewRoman"/>
              <w:jc w:val="center"/>
              <w:rPr>
                <w:i/>
                <w:szCs w:val="20"/>
              </w:rPr>
            </w:pPr>
            <w:r w:rsidRPr="00F16750">
              <w:rPr>
                <w:i/>
                <w:szCs w:val="20"/>
                <w:lang w:val="sr-Cyrl-RS"/>
              </w:rPr>
              <w:t>ли</w:t>
            </w:r>
          </w:p>
        </w:tc>
        <w:tc>
          <w:tcPr>
            <w:tcW w:w="1876" w:type="dxa"/>
          </w:tcPr>
          <w:p w:rsidR="0059349D" w:rsidRDefault="0059349D" w:rsidP="00F16750">
            <w:pPr>
              <w:pStyle w:val="NormalnoTimesNewRoman"/>
              <w:jc w:val="center"/>
              <w:rPr>
                <w:szCs w:val="20"/>
              </w:rPr>
            </w:pPr>
            <w:r>
              <w:rPr>
                <w:szCs w:val="20"/>
              </w:rPr>
              <w:t>drugo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bsl, slav.</w:t>
            </w:r>
          </w:p>
        </w:tc>
      </w:tr>
      <w:tr w:rsidR="0059349D" w:rsidTr="0059349D">
        <w:tc>
          <w:tcPr>
            <w:tcW w:w="2033" w:type="dxa"/>
          </w:tcPr>
          <w:p w:rsidR="0059349D" w:rsidRDefault="0059349D" w:rsidP="00430B2C">
            <w:pPr>
              <w:pStyle w:val="NormalnoTimesNewRoman"/>
              <w:rPr>
                <w:szCs w:val="20"/>
              </w:rPr>
            </w:pPr>
            <w:r>
              <w:rPr>
                <w:szCs w:val="20"/>
              </w:rPr>
              <w:t>češki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bsl, slav.</w:t>
            </w:r>
          </w:p>
        </w:tc>
      </w:tr>
      <w:tr w:rsidR="0059349D" w:rsidTr="0059349D">
        <w:tc>
          <w:tcPr>
            <w:tcW w:w="2033" w:type="dxa"/>
          </w:tcPr>
          <w:p w:rsidR="0059349D" w:rsidRDefault="0059349D" w:rsidP="00430B2C">
            <w:pPr>
              <w:pStyle w:val="NormalnoTimesNewRoman"/>
              <w:rPr>
                <w:szCs w:val="20"/>
              </w:rPr>
            </w:pPr>
            <w:r>
              <w:rPr>
                <w:szCs w:val="20"/>
              </w:rPr>
              <w:t>slovački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bsl, slav.</w:t>
            </w:r>
          </w:p>
        </w:tc>
      </w:tr>
      <w:tr w:rsidR="0059349D" w:rsidTr="0059349D">
        <w:tc>
          <w:tcPr>
            <w:tcW w:w="2033" w:type="dxa"/>
          </w:tcPr>
          <w:p w:rsidR="0059349D" w:rsidRDefault="0059349D" w:rsidP="00430B2C">
            <w:pPr>
              <w:pStyle w:val="NormalnoTimesNewRoman"/>
              <w:rPr>
                <w:szCs w:val="20"/>
              </w:rPr>
            </w:pPr>
            <w:r>
              <w:rPr>
                <w:szCs w:val="20"/>
              </w:rPr>
              <w:t>poljski</w:t>
            </w:r>
          </w:p>
        </w:tc>
        <w:tc>
          <w:tcPr>
            <w:tcW w:w="1842" w:type="dxa"/>
          </w:tcPr>
          <w:p w:rsidR="0059349D" w:rsidRPr="00F16750" w:rsidRDefault="0059349D" w:rsidP="00F16750">
            <w:pPr>
              <w:pStyle w:val="NormalnoTimesNewRoman"/>
              <w:jc w:val="center"/>
              <w:rPr>
                <w:i/>
                <w:szCs w:val="20"/>
              </w:rPr>
            </w:pPr>
            <w:r w:rsidRPr="00F16750">
              <w:rPr>
                <w:i/>
                <w:szCs w:val="20"/>
              </w:rPr>
              <w:t>czy</w:t>
            </w:r>
          </w:p>
        </w:tc>
        <w:tc>
          <w:tcPr>
            <w:tcW w:w="1876" w:type="dxa"/>
          </w:tcPr>
          <w:p w:rsidR="0059349D" w:rsidRDefault="0059349D" w:rsidP="00F16750">
            <w:pPr>
              <w:pStyle w:val="NormalnoTimesNewRoman"/>
              <w:jc w:val="center"/>
              <w:rPr>
                <w:szCs w:val="20"/>
              </w:rPr>
            </w:pPr>
            <w:r>
              <w:rPr>
                <w:szCs w:val="20"/>
              </w:rPr>
              <w:t>prvo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bsl, slav.</w:t>
            </w:r>
          </w:p>
        </w:tc>
      </w:tr>
      <w:tr w:rsidR="0059349D" w:rsidTr="0059349D">
        <w:tc>
          <w:tcPr>
            <w:tcW w:w="2033" w:type="dxa"/>
          </w:tcPr>
          <w:p w:rsidR="0059349D" w:rsidRDefault="0059349D" w:rsidP="00430B2C">
            <w:pPr>
              <w:pStyle w:val="NormalnoTimesNewRoman"/>
              <w:rPr>
                <w:szCs w:val="20"/>
              </w:rPr>
            </w:pPr>
            <w:r>
              <w:rPr>
                <w:szCs w:val="20"/>
              </w:rPr>
              <w:t>litavski</w:t>
            </w:r>
          </w:p>
        </w:tc>
        <w:tc>
          <w:tcPr>
            <w:tcW w:w="1842" w:type="dxa"/>
          </w:tcPr>
          <w:p w:rsidR="0059349D" w:rsidRPr="00F16750" w:rsidRDefault="0059349D" w:rsidP="00F16750">
            <w:pPr>
              <w:pStyle w:val="NormalnoTimesNewRoman"/>
              <w:jc w:val="center"/>
              <w:rPr>
                <w:i/>
                <w:szCs w:val="20"/>
              </w:rPr>
            </w:pPr>
            <w:r w:rsidRPr="00F16750">
              <w:rPr>
                <w:i/>
                <w:szCs w:val="20"/>
              </w:rPr>
              <w:t>ar</w:t>
            </w:r>
          </w:p>
        </w:tc>
        <w:tc>
          <w:tcPr>
            <w:tcW w:w="1876" w:type="dxa"/>
          </w:tcPr>
          <w:p w:rsidR="0059349D" w:rsidRDefault="0059349D" w:rsidP="00F16750">
            <w:pPr>
              <w:pStyle w:val="NormalnoTimesNewRoman"/>
              <w:jc w:val="center"/>
              <w:rPr>
                <w:szCs w:val="20"/>
              </w:rPr>
            </w:pPr>
            <w:r>
              <w:rPr>
                <w:szCs w:val="20"/>
              </w:rPr>
              <w:t>prvo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bsl, balt.</w:t>
            </w:r>
          </w:p>
        </w:tc>
      </w:tr>
      <w:tr w:rsidR="0059349D" w:rsidTr="0059349D">
        <w:tc>
          <w:tcPr>
            <w:tcW w:w="2033" w:type="dxa"/>
          </w:tcPr>
          <w:p w:rsidR="0059349D" w:rsidRDefault="0059349D" w:rsidP="00430B2C">
            <w:pPr>
              <w:pStyle w:val="NormalnoTimesNewRoman"/>
              <w:rPr>
                <w:szCs w:val="20"/>
              </w:rPr>
            </w:pPr>
            <w:r>
              <w:rPr>
                <w:szCs w:val="20"/>
              </w:rPr>
              <w:t>njemački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germ, za.</w:t>
            </w:r>
          </w:p>
        </w:tc>
      </w:tr>
      <w:tr w:rsidR="0059349D" w:rsidTr="0059349D">
        <w:tc>
          <w:tcPr>
            <w:tcW w:w="2033" w:type="dxa"/>
          </w:tcPr>
          <w:p w:rsidR="0059349D" w:rsidRDefault="0059349D" w:rsidP="00430B2C">
            <w:pPr>
              <w:pStyle w:val="NormalnoTimesNewRoman"/>
              <w:rPr>
                <w:szCs w:val="20"/>
              </w:rPr>
            </w:pPr>
            <w:r>
              <w:rPr>
                <w:szCs w:val="20"/>
              </w:rPr>
              <w:t>engleski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 (pomoćni, modalni ili „biti“)</w:t>
            </w:r>
          </w:p>
        </w:tc>
        <w:tc>
          <w:tcPr>
            <w:tcW w:w="1475" w:type="dxa"/>
          </w:tcPr>
          <w:p w:rsidR="0059349D" w:rsidRDefault="0059349D" w:rsidP="00F16750">
            <w:pPr>
              <w:pStyle w:val="NormalnoTimesNewRoman"/>
              <w:jc w:val="center"/>
              <w:rPr>
                <w:szCs w:val="20"/>
              </w:rPr>
            </w:pPr>
            <w:r>
              <w:rPr>
                <w:szCs w:val="20"/>
              </w:rPr>
              <w:t>ie, germ, za.</w:t>
            </w:r>
          </w:p>
        </w:tc>
      </w:tr>
      <w:tr w:rsidR="0059349D" w:rsidTr="0059349D">
        <w:tc>
          <w:tcPr>
            <w:tcW w:w="2033" w:type="dxa"/>
          </w:tcPr>
          <w:p w:rsidR="0059349D" w:rsidRDefault="0059349D" w:rsidP="00430B2C">
            <w:pPr>
              <w:pStyle w:val="NormalnoTimesNewRoman"/>
              <w:rPr>
                <w:szCs w:val="20"/>
              </w:rPr>
            </w:pPr>
            <w:r>
              <w:rPr>
                <w:szCs w:val="20"/>
              </w:rPr>
              <w:t>islandski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germ, sj.</w:t>
            </w:r>
          </w:p>
        </w:tc>
      </w:tr>
      <w:tr w:rsidR="0059349D" w:rsidTr="0059349D">
        <w:tc>
          <w:tcPr>
            <w:tcW w:w="2033" w:type="dxa"/>
          </w:tcPr>
          <w:p w:rsidR="0059349D" w:rsidRDefault="0059349D" w:rsidP="00430B2C">
            <w:pPr>
              <w:pStyle w:val="NormalnoTimesNewRoman"/>
              <w:rPr>
                <w:szCs w:val="20"/>
              </w:rPr>
            </w:pPr>
            <w:r>
              <w:rPr>
                <w:szCs w:val="20"/>
              </w:rPr>
              <w:t>švedski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germ, sj.</w:t>
            </w:r>
          </w:p>
        </w:tc>
      </w:tr>
      <w:tr w:rsidR="0059349D" w:rsidTr="0059349D">
        <w:tc>
          <w:tcPr>
            <w:tcW w:w="2033" w:type="dxa"/>
          </w:tcPr>
          <w:p w:rsidR="0059349D" w:rsidRDefault="0059349D" w:rsidP="00430B2C">
            <w:pPr>
              <w:pStyle w:val="NormalnoTimesNewRoman"/>
              <w:rPr>
                <w:szCs w:val="20"/>
              </w:rPr>
            </w:pPr>
            <w:r>
              <w:rPr>
                <w:szCs w:val="20"/>
              </w:rPr>
              <w:t>talijanski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ital, rom.</w:t>
            </w:r>
          </w:p>
        </w:tc>
      </w:tr>
      <w:tr w:rsidR="0059349D" w:rsidTr="0059349D">
        <w:tc>
          <w:tcPr>
            <w:tcW w:w="2033" w:type="dxa"/>
            <w:vMerge w:val="restart"/>
          </w:tcPr>
          <w:p w:rsidR="0059349D" w:rsidRDefault="0059349D" w:rsidP="00430B2C">
            <w:pPr>
              <w:pStyle w:val="NormalnoTimesNewRoman"/>
              <w:rPr>
                <w:szCs w:val="20"/>
              </w:rPr>
            </w:pPr>
            <w:r>
              <w:rPr>
                <w:szCs w:val="20"/>
              </w:rPr>
              <w:t>francuski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 (uz zamjenički subjekt) / -</w:t>
            </w:r>
          </w:p>
        </w:tc>
        <w:tc>
          <w:tcPr>
            <w:tcW w:w="1475" w:type="dxa"/>
          </w:tcPr>
          <w:p w:rsidR="0059349D" w:rsidRDefault="0059349D" w:rsidP="00F16750">
            <w:pPr>
              <w:pStyle w:val="NormalnoTimesNewRoman"/>
              <w:jc w:val="center"/>
              <w:rPr>
                <w:szCs w:val="20"/>
              </w:rPr>
            </w:pPr>
            <w:r>
              <w:rPr>
                <w:szCs w:val="20"/>
              </w:rPr>
              <w:t>ie, ital, rom.</w:t>
            </w:r>
          </w:p>
        </w:tc>
      </w:tr>
      <w:tr w:rsidR="0059349D" w:rsidTr="0059349D">
        <w:tc>
          <w:tcPr>
            <w:tcW w:w="2033" w:type="dxa"/>
            <w:vMerge/>
          </w:tcPr>
          <w:p w:rsidR="0059349D" w:rsidRDefault="0059349D" w:rsidP="00430B2C">
            <w:pPr>
              <w:pStyle w:val="NormalnoTimesNewRoman"/>
              <w:rPr>
                <w:szCs w:val="20"/>
              </w:rPr>
            </w:pPr>
          </w:p>
        </w:tc>
        <w:tc>
          <w:tcPr>
            <w:tcW w:w="1842" w:type="dxa"/>
          </w:tcPr>
          <w:p w:rsidR="0059349D" w:rsidRPr="00F16750" w:rsidRDefault="0059349D" w:rsidP="00F16750">
            <w:pPr>
              <w:pStyle w:val="NormalnoTimesNewRoman"/>
              <w:jc w:val="center"/>
              <w:rPr>
                <w:i/>
                <w:szCs w:val="20"/>
              </w:rPr>
            </w:pPr>
            <w:r w:rsidRPr="00F16750">
              <w:rPr>
                <w:i/>
                <w:szCs w:val="20"/>
              </w:rPr>
              <w:t>est-ce que</w:t>
            </w:r>
          </w:p>
        </w:tc>
        <w:tc>
          <w:tcPr>
            <w:tcW w:w="1876" w:type="dxa"/>
          </w:tcPr>
          <w:p w:rsidR="0059349D" w:rsidRDefault="0059349D" w:rsidP="00F16750">
            <w:pPr>
              <w:pStyle w:val="NormalnoTimesNewRoman"/>
              <w:jc w:val="center"/>
              <w:rPr>
                <w:szCs w:val="20"/>
              </w:rPr>
            </w:pPr>
            <w:r>
              <w:rPr>
                <w:szCs w:val="20"/>
              </w:rPr>
              <w:t>prvo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ital, rom.</w:t>
            </w:r>
          </w:p>
        </w:tc>
      </w:tr>
      <w:tr w:rsidR="0059349D" w:rsidTr="0059349D">
        <w:tc>
          <w:tcPr>
            <w:tcW w:w="2033" w:type="dxa"/>
          </w:tcPr>
          <w:p w:rsidR="0059349D" w:rsidRDefault="0059349D" w:rsidP="00430B2C">
            <w:pPr>
              <w:pStyle w:val="NormalnoTimesNewRoman"/>
              <w:rPr>
                <w:szCs w:val="20"/>
              </w:rPr>
            </w:pPr>
            <w:r>
              <w:rPr>
                <w:szCs w:val="20"/>
              </w:rPr>
              <w:t>španjolski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ie, ital, rom.</w:t>
            </w:r>
          </w:p>
        </w:tc>
      </w:tr>
      <w:tr w:rsidR="0059349D" w:rsidTr="0059349D">
        <w:tc>
          <w:tcPr>
            <w:tcW w:w="2033" w:type="dxa"/>
          </w:tcPr>
          <w:p w:rsidR="0059349D" w:rsidRDefault="0059349D" w:rsidP="00430B2C">
            <w:pPr>
              <w:pStyle w:val="NormalnoTimesNewRoman"/>
              <w:rPr>
                <w:szCs w:val="20"/>
              </w:rPr>
            </w:pPr>
            <w:r>
              <w:rPr>
                <w:szCs w:val="20"/>
              </w:rPr>
              <w:t>mađarski</w:t>
            </w:r>
          </w:p>
        </w:tc>
        <w:tc>
          <w:tcPr>
            <w:tcW w:w="1842" w:type="dxa"/>
          </w:tcPr>
          <w:p w:rsidR="0059349D" w:rsidRDefault="0059349D" w:rsidP="00F16750">
            <w:pPr>
              <w:pStyle w:val="NormalnoTimesNewRoman"/>
              <w:jc w:val="center"/>
              <w:rPr>
                <w:szCs w:val="20"/>
              </w:rPr>
            </w:pPr>
            <w:r>
              <w:rPr>
                <w:szCs w:val="20"/>
              </w:rPr>
              <w:t>-</w:t>
            </w:r>
          </w:p>
        </w:tc>
        <w:tc>
          <w:tcPr>
            <w:tcW w:w="1876" w:type="dxa"/>
          </w:tcPr>
          <w:p w:rsidR="0059349D" w:rsidRDefault="0059349D" w:rsidP="00F16750">
            <w:pPr>
              <w:pStyle w:val="NormalnoTimesNewRoman"/>
              <w:jc w:val="center"/>
              <w:rPr>
                <w:szCs w:val="20"/>
              </w:rPr>
            </w:pP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uralski</w:t>
            </w:r>
          </w:p>
        </w:tc>
      </w:tr>
      <w:tr w:rsidR="0059349D" w:rsidTr="0059349D">
        <w:tc>
          <w:tcPr>
            <w:tcW w:w="2033" w:type="dxa"/>
          </w:tcPr>
          <w:p w:rsidR="0059349D" w:rsidRDefault="0059349D" w:rsidP="00430B2C">
            <w:pPr>
              <w:pStyle w:val="NormalnoTimesNewRoman"/>
              <w:rPr>
                <w:szCs w:val="20"/>
              </w:rPr>
            </w:pPr>
            <w:r>
              <w:rPr>
                <w:szCs w:val="20"/>
              </w:rPr>
              <w:t>turski</w:t>
            </w:r>
          </w:p>
        </w:tc>
        <w:tc>
          <w:tcPr>
            <w:tcW w:w="1842" w:type="dxa"/>
          </w:tcPr>
          <w:p w:rsidR="0059349D" w:rsidRDefault="0059349D" w:rsidP="00F16750">
            <w:pPr>
              <w:pStyle w:val="NormalnoTimesNewRoman"/>
              <w:jc w:val="center"/>
              <w:rPr>
                <w:szCs w:val="20"/>
              </w:rPr>
            </w:pPr>
            <w:r>
              <w:rPr>
                <w:szCs w:val="20"/>
              </w:rPr>
              <w:t>-</w:t>
            </w:r>
            <w:r w:rsidRPr="00F16750">
              <w:rPr>
                <w:i/>
                <w:szCs w:val="20"/>
              </w:rPr>
              <w:t>mi</w:t>
            </w:r>
          </w:p>
        </w:tc>
        <w:tc>
          <w:tcPr>
            <w:tcW w:w="1876" w:type="dxa"/>
          </w:tcPr>
          <w:p w:rsidR="0059349D" w:rsidRDefault="0059349D" w:rsidP="00F16750">
            <w:pPr>
              <w:pStyle w:val="NormalnoTimesNewRoman"/>
              <w:jc w:val="center"/>
              <w:rPr>
                <w:szCs w:val="20"/>
              </w:rPr>
            </w:pPr>
            <w:r>
              <w:rPr>
                <w:szCs w:val="20"/>
              </w:rPr>
              <w:t>zadnje mjesto</w:t>
            </w:r>
          </w:p>
        </w:tc>
        <w:tc>
          <w:tcPr>
            <w:tcW w:w="1836" w:type="dxa"/>
          </w:tcPr>
          <w:p w:rsidR="0059349D" w:rsidRDefault="0059349D" w:rsidP="00F16750">
            <w:pPr>
              <w:pStyle w:val="NormalnoTimesNewRoman"/>
              <w:jc w:val="center"/>
              <w:rPr>
                <w:szCs w:val="20"/>
              </w:rPr>
            </w:pPr>
            <w:r>
              <w:rPr>
                <w:szCs w:val="20"/>
              </w:rPr>
              <w:t>-</w:t>
            </w:r>
          </w:p>
        </w:tc>
        <w:tc>
          <w:tcPr>
            <w:tcW w:w="1475" w:type="dxa"/>
          </w:tcPr>
          <w:p w:rsidR="0059349D" w:rsidRDefault="0059349D" w:rsidP="00F16750">
            <w:pPr>
              <w:pStyle w:val="NormalnoTimesNewRoman"/>
              <w:jc w:val="center"/>
              <w:rPr>
                <w:szCs w:val="20"/>
              </w:rPr>
            </w:pPr>
            <w:r>
              <w:rPr>
                <w:szCs w:val="20"/>
              </w:rPr>
              <w:t>turkijski</w:t>
            </w:r>
          </w:p>
        </w:tc>
      </w:tr>
    </w:tbl>
    <w:p w:rsidR="004020E8" w:rsidRDefault="004020E8" w:rsidP="00D30444">
      <w:pPr>
        <w:pStyle w:val="NormalnoTimesNewRoman"/>
        <w:rPr>
          <w:szCs w:val="20"/>
        </w:rPr>
      </w:pPr>
    </w:p>
    <w:p w:rsidR="004020E8" w:rsidRDefault="004020E8">
      <w:pPr>
        <w:rPr>
          <w:rFonts w:ascii="Times New Roman" w:hAnsi="Times New Roman" w:cs="Times New Roman"/>
          <w:sz w:val="24"/>
          <w:szCs w:val="20"/>
        </w:rPr>
      </w:pPr>
      <w:r>
        <w:rPr>
          <w:szCs w:val="20"/>
        </w:rPr>
        <w:br w:type="page"/>
      </w:r>
    </w:p>
    <w:p w:rsidR="008865F3" w:rsidRDefault="004020E8" w:rsidP="004020E8">
      <w:pPr>
        <w:pStyle w:val="Naslov1TimesNewRoman"/>
      </w:pPr>
      <w:bookmarkStart w:id="41" w:name="_Toc513155354"/>
      <w:r>
        <w:lastRenderedPageBreak/>
        <w:t>Analiza i rasprava</w:t>
      </w:r>
      <w:bookmarkEnd w:id="41"/>
    </w:p>
    <w:p w:rsidR="00BC319D" w:rsidRDefault="001D12AA" w:rsidP="00256FB1">
      <w:pPr>
        <w:pStyle w:val="NormalnoTimesNewRoman"/>
        <w:ind w:firstLine="357"/>
      </w:pPr>
      <w:r>
        <w:t xml:space="preserve">Svi analizirani stari europski jezici imaju upitnu česticu. </w:t>
      </w:r>
      <w:r w:rsidR="008010AD">
        <w:t>Novogrčki i svi romanski jezici izgubili su neutralnu upitnu česticu iz svojih jezika predaka, što govori u prilog tezi o dijakronijskoj nestabilnosti toga pragmatičkog obilježja.</w:t>
      </w:r>
      <w:r w:rsidR="00C8501C">
        <w:t xml:space="preserve"> Nepostojanje upitne čestice moglo bi se razmotriti kao arealno obilježje zapadne i srednje Europe, budući da je nema velika većina romanskih i ge</w:t>
      </w:r>
      <w:r w:rsidR="009A3B2B">
        <w:t>rmanskih jezika, kao ni češki.</w:t>
      </w:r>
    </w:p>
    <w:p w:rsidR="001D12AA" w:rsidRDefault="0019300A" w:rsidP="00256FB1">
      <w:pPr>
        <w:pStyle w:val="NormalnoTimesNewRoman"/>
        <w:ind w:firstLine="357"/>
      </w:pPr>
      <w:r>
        <w:t xml:space="preserve">Pomicanje glagola na početak rečenice kao sredstvo kodiranja polarnoga pitanja nije posvjedočeno u starogrčkom, latinskom ni </w:t>
      </w:r>
      <w:r w:rsidR="00BF15A1">
        <w:t>staroslavenskom, a redovito je u gotskom i staronordijskom</w:t>
      </w:r>
      <w:r w:rsidR="00BC319D">
        <w:t xml:space="preserve">, kao i svim suvremenim germanskim jezicima. </w:t>
      </w:r>
      <w:r w:rsidR="00BF15A1">
        <w:t xml:space="preserve">Stoga se može zaključiti </w:t>
      </w:r>
      <w:r w:rsidR="00BC319D">
        <w:t>kako ovo obilježje valja pripisati već pragermanskomu te da se među europskim jezicima prvo pojavilo u germanskoj skupini.</w:t>
      </w:r>
      <w:r w:rsidR="008C1CF2">
        <w:t xml:space="preserve"> Češki, francuski</w:t>
      </w:r>
      <w:r w:rsidR="0000166D">
        <w:t>, slovenski i</w:t>
      </w:r>
      <w:r w:rsidR="009A3B2B">
        <w:t xml:space="preserve"> </w:t>
      </w:r>
      <w:r w:rsidR="008C1CF2">
        <w:t xml:space="preserve">sjeveroistočni talijanski govori </w:t>
      </w:r>
      <w:r w:rsidR="00A15034">
        <w:t>bili su u dugotrajnom i intenzivnom dodiru s germanskim jezicima i zato je utemeljeno povezati pomicanje glagola kao upitnu strategiju u njima s germanskim utjecajem.</w:t>
      </w:r>
    </w:p>
    <w:p w:rsidR="00425EEB" w:rsidRDefault="00256FB1" w:rsidP="00256FB1">
      <w:pPr>
        <w:pStyle w:val="NormalnoTimesNewRoman"/>
      </w:pPr>
      <w:r>
        <w:t>Bugarski, makedonski i ruski nemaju</w:t>
      </w:r>
      <w:r w:rsidR="007B010D">
        <w:t xml:space="preserve"> inicijalni</w:t>
      </w:r>
      <w:r>
        <w:t xml:space="preserve"> glagol u polarnim pitanjima kao strogo pravilo, no to je ipak neutralan red riječi</w:t>
      </w:r>
      <w:r w:rsidR="000F4D3E">
        <w:t xml:space="preserve"> s česticom </w:t>
      </w:r>
      <w:r w:rsidR="000F4D3E" w:rsidRPr="000F4D3E">
        <w:rPr>
          <w:i/>
        </w:rPr>
        <w:t>li</w:t>
      </w:r>
      <w:r>
        <w:t xml:space="preserve"> ako </w:t>
      </w:r>
      <w:r w:rsidR="000F4D3E">
        <w:t xml:space="preserve">nijedan konstituent u upitnoj rečenici nije fokusiran. Budući da ovi jezici nisu bili u bliskom dodiru s germanskima, izvor tog obilježja ne treba tražiti u izvanjskim utjecajima. </w:t>
      </w:r>
      <w:r w:rsidR="00ED6580">
        <w:t xml:space="preserve">Moguće ga je tumačiti s polazišta da u tim jezicima prvo mjesto u rečenici i čestica </w:t>
      </w:r>
      <w:r w:rsidR="00ED6580" w:rsidRPr="00ED6580">
        <w:rPr>
          <w:i/>
        </w:rPr>
        <w:t>li</w:t>
      </w:r>
      <w:r w:rsidR="000F4D3E">
        <w:t xml:space="preserve"> </w:t>
      </w:r>
      <w:r w:rsidR="00ED6580">
        <w:t xml:space="preserve">izražavaju fokus, a da je glagol glavni dio rečenice, u skladu s ovisnosnim gramatičkim teorijama. </w:t>
      </w:r>
      <w:r w:rsidR="00170F15">
        <w:t xml:space="preserve">Pod tim pretpostavkama, može se zaključiti da se glagolom na prvome mjestu označava fokus na cijeloj upitnoj rečenici. Smatramo da pozivanje na fokus, koji shvaćamo kao upućivanje na postojanje alternativa (Krifka i Musan 2012: 7), svakako ima smisla kod polarnih pitanja jer ona po svom osnovnom značenju stavljaju u opreku </w:t>
      </w:r>
      <w:r w:rsidR="00EE6E89">
        <w:t>dvije moguće istinosne vrijednosti nekog iskaza. Podaci iz turskoga – u kojem također upitna čestica na glagolu označava propitivanje cijelog iskaza, a na nekom drugom konstituentu fokus na tom elementu – govore u prilog ovakvu tumačenju.</w:t>
      </w:r>
    </w:p>
    <w:p w:rsidR="0000166D" w:rsidRDefault="00425EEB" w:rsidP="00256FB1">
      <w:pPr>
        <w:pStyle w:val="NormalnoTimesNewRoman"/>
      </w:pPr>
      <w:r>
        <w:t xml:space="preserve">Hrvatski je, kao što smo vidjeli po potvrdama iz Akademijina rječnika, u prošlosti najvjerojatnije imao stanje kao bugarski, makedonski i ruski. </w:t>
      </w:r>
      <w:r w:rsidR="008927A1">
        <w:t>Razvoj prema današnjem strogom pravilu o finitnom glagolu na početku polarnoga pitanja mogao bi se objasniti sinergijskim djelovanjem poopćavanja najčešće sintaktičke strukture na sva polarna pitanja s jedne strane i njemačkog</w:t>
      </w:r>
      <w:r w:rsidR="00E57E59">
        <w:t>a, možda i venecijanskoga,</w:t>
      </w:r>
      <w:r w:rsidR="008927A1">
        <w:t xml:space="preserve"> utjecaja s druge.</w:t>
      </w:r>
    </w:p>
    <w:p w:rsidR="009C3BE8" w:rsidRDefault="0000166D" w:rsidP="00256FB1">
      <w:pPr>
        <w:pStyle w:val="NormalnoTimesNewRoman"/>
      </w:pPr>
      <w:r>
        <w:t>Francuski i stariji venecijanski s ishodišta inverzije glagola i subjekta gramatikalizirali su enklitič</w:t>
      </w:r>
      <w:r w:rsidR="005417F9">
        <w:t>k</w:t>
      </w:r>
      <w:r>
        <w:t xml:space="preserve">e oblike ličnih zamjenica na glagolu kao oznake polarnog pitanja. </w:t>
      </w:r>
      <w:r w:rsidR="009C3BE8">
        <w:t xml:space="preserve">To se može smatrati </w:t>
      </w:r>
      <w:r w:rsidR="009C3BE8">
        <w:lastRenderedPageBreak/>
        <w:t>korakom prema razvitku upitnih afikasa. Budući da je ta upitna strategija u Europi vrlo rijetka, a s obzirom na pretpostavljenu arealnu difuznost, nije neočekivana činjenica da ju je venecijanski izgubio, a u razgovornom francuskom istiskuju je druge upitne strategije.</w:t>
      </w:r>
    </w:p>
    <w:p w:rsidR="00486356" w:rsidRDefault="00C8501C" w:rsidP="00256FB1">
      <w:pPr>
        <w:pStyle w:val="NormalnoTimesNewRoman"/>
      </w:pPr>
      <w:r>
        <w:tab/>
        <w:t xml:space="preserve">Što se tiče položaja upitne čestice u jezicima koji je imaju, zanimljivo je što je zadnje mjesto u rečenici posvjedočeno jedino u turskom, premda </w:t>
      </w:r>
      <w:r w:rsidR="00D7002E">
        <w:t>je globalno u SOV-jezicima zadnje mjesto najčešći položaj upitne čestice, a u SVO-jezicima je ono podjednako često kao prvo. Od analiziranih</w:t>
      </w:r>
      <w:r w:rsidR="00EA6C18">
        <w:t xml:space="preserve"> jezika čak i SOV-jezik</w:t>
      </w:r>
      <w:r w:rsidR="00D7002E">
        <w:t xml:space="preserve"> </w:t>
      </w:r>
      <w:r w:rsidR="00EA6C18">
        <w:t>latinski ima</w:t>
      </w:r>
      <w:r w:rsidR="00AD4089">
        <w:t xml:space="preserve"> česticu na </w:t>
      </w:r>
      <w:r w:rsidR="00D7002E">
        <w:t>drugom</w:t>
      </w:r>
      <w:r w:rsidR="00AD4089">
        <w:t xml:space="preserve"> ili prvom</w:t>
      </w:r>
      <w:bookmarkStart w:id="42" w:name="_GoBack"/>
      <w:bookmarkEnd w:id="42"/>
      <w:r w:rsidR="00D7002E">
        <w:t xml:space="preserve"> mjestu. Gotski i staroslavenski česticu smještaju na drugo mjesto u rečenici, a isto je s česticom </w:t>
      </w:r>
      <w:r w:rsidR="00D7002E" w:rsidRPr="00D7002E">
        <w:rPr>
          <w:i/>
        </w:rPr>
        <w:t>li</w:t>
      </w:r>
      <w:r w:rsidR="00D7002E">
        <w:t xml:space="preserve"> u bugarskom, makedonskom, hrvatskom i ruskom, što vjerojatno predstavlja arhaizam iz praslavenskoga u odnosu na druge slavenske jezike. </w:t>
      </w:r>
      <w:r w:rsidR="0027727F">
        <w:t>D</w:t>
      </w:r>
      <w:r w:rsidR="007C74B4">
        <w:t>ruge</w:t>
      </w:r>
      <w:r w:rsidR="0027727F">
        <w:t xml:space="preserve"> </w:t>
      </w:r>
      <w:r w:rsidR="007C74B4">
        <w:t>upitne čestice</w:t>
      </w:r>
      <w:r w:rsidR="0027727F">
        <w:t xml:space="preserve"> u istraženim jezicima uglavnom se pozicioniraju na prvo mjesto u rečenici te bi se stoga upitna čestica na prvome mjestu mogla smatrati europskim arealnim obilježjem. U tom bi se svjetlu i razvoj mlađih upitnih čestica u hrvatskome, </w:t>
      </w:r>
      <w:r w:rsidR="0027727F" w:rsidRPr="0027727F">
        <w:rPr>
          <w:i/>
        </w:rPr>
        <w:t>da li</w:t>
      </w:r>
      <w:r w:rsidR="0027727F">
        <w:t xml:space="preserve"> i </w:t>
      </w:r>
      <w:r w:rsidR="0027727F" w:rsidRPr="0027727F">
        <w:rPr>
          <w:i/>
        </w:rPr>
        <w:t>je li</w:t>
      </w:r>
      <w:r w:rsidR="0027727F">
        <w:t xml:space="preserve">, koje se sve smještaju na početak rečenice, mogao </w:t>
      </w:r>
      <w:r w:rsidR="00486356">
        <w:t xml:space="preserve">povezati s arealnim utjecajima. Čestica </w:t>
      </w:r>
      <w:r w:rsidR="00486356" w:rsidRPr="00486356">
        <w:rPr>
          <w:i/>
        </w:rPr>
        <w:t>da li</w:t>
      </w:r>
      <w:r w:rsidR="00486356">
        <w:t xml:space="preserve"> k tome vjerojatno odražava utjecaj balkanske jezične aree, s obzirom na to da u istom obliku postoji i u bugarskom i makedonskom, a nije naslijeđena iz praslavenskoga.</w:t>
      </w:r>
    </w:p>
    <w:p w:rsidR="00486356" w:rsidRDefault="00486356">
      <w:pPr>
        <w:rPr>
          <w:rFonts w:ascii="Times New Roman" w:hAnsi="Times New Roman" w:cs="Times New Roman"/>
          <w:sz w:val="24"/>
          <w:szCs w:val="24"/>
        </w:rPr>
      </w:pPr>
      <w:r>
        <w:br w:type="page"/>
      </w:r>
    </w:p>
    <w:p w:rsidR="00486356" w:rsidRPr="00486356" w:rsidRDefault="00486356" w:rsidP="00486356">
      <w:pPr>
        <w:pStyle w:val="Naslov1TimesNewRoman"/>
      </w:pPr>
      <w:bookmarkStart w:id="43" w:name="_Toc513155355"/>
      <w:r>
        <w:lastRenderedPageBreak/>
        <w:t>Zaključak</w:t>
      </w:r>
      <w:bookmarkEnd w:id="43"/>
    </w:p>
    <w:p w:rsidR="00B22147" w:rsidRDefault="00486356" w:rsidP="00B22147">
      <w:pPr>
        <w:pStyle w:val="NormalnoTimesNewRoman"/>
        <w:ind w:firstLine="357"/>
      </w:pPr>
      <w:r>
        <w:t>U ovom su radu</w:t>
      </w:r>
      <w:r w:rsidR="00772A92">
        <w:t xml:space="preserve"> kao prvo</w:t>
      </w:r>
      <w:r>
        <w:t xml:space="preserve"> opisane konstrukcije polarnih pitanja u hrvatskom jeziku</w:t>
      </w:r>
      <w:r w:rsidR="00943C41">
        <w:t xml:space="preserve"> i prikazan je njihov</w:t>
      </w:r>
      <w:r w:rsidR="005417F9">
        <w:t xml:space="preserve"> dijakronijski razvoj. Enklitičk</w:t>
      </w:r>
      <w:r w:rsidR="00943C41">
        <w:t xml:space="preserve">a čestica </w:t>
      </w:r>
      <w:r w:rsidR="00943C41">
        <w:rPr>
          <w:i/>
        </w:rPr>
        <w:t>li</w:t>
      </w:r>
      <w:r w:rsidR="00943C41">
        <w:t xml:space="preserve"> na drugome mjestu u rečenici najstariji je danas zastupljeni način kodiranja polarnih pitanja. U takvim pitanjima u suvremenom jeziku</w:t>
      </w:r>
      <w:r w:rsidR="00772A92">
        <w:t xml:space="preserve"> prije nje </w:t>
      </w:r>
      <w:r w:rsidR="00943C41">
        <w:t>obvezno dolazi finitni glagolski oblik</w:t>
      </w:r>
      <w:r w:rsidR="00772A92">
        <w:t xml:space="preserve">, a nekad je na prvome mjesto mogao biti i koji drugi konstituent ako je fokusiran. Mlađe su upitne čestice </w:t>
      </w:r>
      <w:r w:rsidR="00772A92" w:rsidRPr="00772A92">
        <w:rPr>
          <w:i/>
        </w:rPr>
        <w:t>da li</w:t>
      </w:r>
      <w:r w:rsidR="00772A92">
        <w:t xml:space="preserve"> i </w:t>
      </w:r>
      <w:r w:rsidR="00772A92" w:rsidRPr="00772A92">
        <w:rPr>
          <w:i/>
        </w:rPr>
        <w:t>je li</w:t>
      </w:r>
      <w:r w:rsidR="00772A92">
        <w:t xml:space="preserve">, koje su smještene na početak rečenice, a </w:t>
      </w:r>
      <w:r w:rsidR="00772A92" w:rsidRPr="00772A92">
        <w:rPr>
          <w:i/>
        </w:rPr>
        <w:t>je li</w:t>
      </w:r>
      <w:r w:rsidR="00772A92">
        <w:t xml:space="preserve"> je još uvijek u procesu gramatikalizacije. Daljnje su mlađe upitne strategije glagol na prvome mjestu bez čestice i, u nekim govorima, upitna zamjenica gramatikalizirana kao upitna čestica. </w:t>
      </w:r>
    </w:p>
    <w:p w:rsidR="00B22147" w:rsidRDefault="00772A92" w:rsidP="00B22147">
      <w:pPr>
        <w:pStyle w:val="NormalnoTimesNewRoman"/>
        <w:ind w:firstLine="357"/>
      </w:pPr>
      <w:r>
        <w:t xml:space="preserve">Zatim </w:t>
      </w:r>
      <w:r w:rsidR="002106F9">
        <w:t xml:space="preserve">su </w:t>
      </w:r>
      <w:r w:rsidR="00690FE6">
        <w:t xml:space="preserve">predstavljeni načini kodiranja polarnih pitanja u odabranim starim i suvremenim europskim jezicima, pod pretpostavkom da je to pragmatički motivirano jezično obilježje arealno difuzno, a s ciljem da se ustvrdi kako se hrvatski uklapa u svoj arealni kontekst. Pokazalo se da </w:t>
      </w:r>
      <w:r w:rsidR="005D44AF">
        <w:t xml:space="preserve">pomicanje glagola na početak rečenice u polarnom pitanju vjerojatno potječe iz germanskoga te se raširilo na neke susjedne negermanske jezike. </w:t>
      </w:r>
      <w:r w:rsidR="005C58CA">
        <w:t>S obzirom na podatke iz bugarskoga, makedonskoga i ruskoga, zaključuje se da se</w:t>
      </w:r>
      <w:r w:rsidR="00B22147">
        <w:t xml:space="preserve"> nastanak pravila o nužnom</w:t>
      </w:r>
      <w:r w:rsidR="005C58CA">
        <w:t xml:space="preserve"> pomicanj</w:t>
      </w:r>
      <w:r w:rsidR="00B22147">
        <w:t>u</w:t>
      </w:r>
      <w:r w:rsidR="005C58CA">
        <w:t xml:space="preserve"> glagola na prvo mjesto s česticom </w:t>
      </w:r>
      <w:r w:rsidR="005C58CA" w:rsidRPr="005C58CA">
        <w:rPr>
          <w:i/>
        </w:rPr>
        <w:t>li</w:t>
      </w:r>
      <w:r w:rsidR="00B22147">
        <w:rPr>
          <w:i/>
        </w:rPr>
        <w:t xml:space="preserve"> </w:t>
      </w:r>
      <w:r w:rsidR="00B22147" w:rsidRPr="00B22147">
        <w:t>u hrvatskom</w:t>
      </w:r>
      <w:r w:rsidR="005D44AF">
        <w:t xml:space="preserve"> </w:t>
      </w:r>
      <w:r w:rsidR="005C58CA">
        <w:t>može objasniti sinergijom unutarjezičnih mehanizama i njemačkog i možda venecijanskog utjecaj</w:t>
      </w:r>
      <w:r w:rsidR="00B22147">
        <w:t>a. Nadalje, ispostavilo se da u Europi postoji tendencija prema</w:t>
      </w:r>
      <w:r w:rsidR="007B010D">
        <w:t xml:space="preserve"> konstrukciji polarnih pitanja s</w:t>
      </w:r>
      <w:r w:rsidR="00B22147">
        <w:t xml:space="preserve"> upitnim česticama na prvome mjestu u rečenici te se u taj kontekst može staviti i nastanak mlađih upitnih čestica </w:t>
      </w:r>
      <w:r w:rsidR="00B22147">
        <w:rPr>
          <w:i/>
        </w:rPr>
        <w:t>da li</w:t>
      </w:r>
      <w:r w:rsidR="00B22147">
        <w:t xml:space="preserve"> i </w:t>
      </w:r>
      <w:r w:rsidR="00B22147">
        <w:rPr>
          <w:i/>
        </w:rPr>
        <w:t>je li</w:t>
      </w:r>
      <w:r w:rsidR="00B22147">
        <w:t xml:space="preserve"> u hrvatskom.</w:t>
      </w:r>
    </w:p>
    <w:p w:rsidR="00B22147" w:rsidRDefault="00B22147" w:rsidP="00B22147">
      <w:pPr>
        <w:pStyle w:val="NormalnoTimesNewRoman"/>
        <w:ind w:firstLine="357"/>
      </w:pPr>
      <w:r>
        <w:t xml:space="preserve">Nadamo se </w:t>
      </w:r>
      <w:r w:rsidR="00247E04">
        <w:t xml:space="preserve">da smo ovim radom pokazali kako u europskoj jezičnoj arei postoje obrasci u kodiranju polarnih pitanja koji nisu posljedica zajedničkoga genetskog podrijetla, </w:t>
      </w:r>
      <w:r w:rsidR="00983B37">
        <w:t>i da se oni odražavaju i na hrvatski. Svakako bi bilo zanimljivo dalje i detaljnije istražiti promjene u hrvatskoj sintaksi i njihove moguće uzroke i arealne implikacije.</w:t>
      </w:r>
      <w:r w:rsidR="00247E04">
        <w:t xml:space="preserve"> </w:t>
      </w:r>
    </w:p>
    <w:p w:rsidR="00256FB1" w:rsidRPr="001D12AA" w:rsidRDefault="005C58CA" w:rsidP="00256FB1">
      <w:pPr>
        <w:pStyle w:val="NormalnoTimesNewRoman"/>
      </w:pPr>
      <w:r>
        <w:t xml:space="preserve"> </w:t>
      </w:r>
    </w:p>
    <w:p w:rsidR="004020E8" w:rsidRPr="004020E8" w:rsidRDefault="004020E8" w:rsidP="004020E8">
      <w:pPr>
        <w:pStyle w:val="NormalnoTimesNewRoman"/>
      </w:pPr>
    </w:p>
    <w:p w:rsidR="008865F3" w:rsidRPr="00D30444" w:rsidRDefault="008865F3" w:rsidP="00D30444">
      <w:pPr>
        <w:pStyle w:val="NormalnoTimesNewRoman"/>
        <w:rPr>
          <w:szCs w:val="20"/>
        </w:rPr>
        <w:sectPr w:rsidR="008865F3" w:rsidRPr="00D30444" w:rsidSect="003761BE">
          <w:footerReference w:type="default" r:id="rId11"/>
          <w:pgSz w:w="11906" w:h="16838"/>
          <w:pgMar w:top="1417" w:right="1417" w:bottom="1417" w:left="1417" w:header="708" w:footer="708" w:gutter="0"/>
          <w:pgNumType w:start="1"/>
          <w:cols w:space="708"/>
          <w:docGrid w:linePitch="360"/>
        </w:sectPr>
      </w:pPr>
    </w:p>
    <w:p w:rsidR="00983B37" w:rsidRDefault="00983B37" w:rsidP="00983B37">
      <w:pPr>
        <w:pStyle w:val="Naslov1TimesNewRoman"/>
      </w:pPr>
      <w:bookmarkStart w:id="44" w:name="_Toc513155356"/>
      <w:r>
        <w:lastRenderedPageBreak/>
        <w:t>Literatura</w:t>
      </w:r>
      <w:bookmarkEnd w:id="44"/>
    </w:p>
    <w:p w:rsidR="005B34A4" w:rsidRDefault="005B34A4" w:rsidP="005B34A4">
      <w:pPr>
        <w:pStyle w:val="NormalnoTimesNewRoman"/>
        <w:numPr>
          <w:ilvl w:val="0"/>
          <w:numId w:val="11"/>
        </w:numPr>
      </w:pPr>
      <w:r>
        <w:t>Akademijin rječnik (</w:t>
      </w:r>
      <w:r>
        <w:t>1975</w:t>
      </w:r>
      <w:r>
        <w:t xml:space="preserve">) </w:t>
      </w:r>
      <w:r>
        <w:rPr>
          <w:i/>
        </w:rPr>
        <w:t>Rječnik hrvatskoga ili srpskoga jezika</w:t>
      </w:r>
      <w:r>
        <w:t xml:space="preserve">: </w:t>
      </w:r>
      <w:r>
        <w:rPr>
          <w:i/>
        </w:rPr>
        <w:t>Dio 22</w:t>
      </w:r>
      <w:r w:rsidRPr="008E6E32">
        <w:rPr>
          <w:i/>
        </w:rPr>
        <w:t xml:space="preserve">. </w:t>
      </w:r>
      <w:r>
        <w:rPr>
          <w:i/>
        </w:rPr>
        <w:t>zaklapača</w:t>
      </w:r>
      <w:r w:rsidRPr="008E6E32">
        <w:rPr>
          <w:i/>
        </w:rPr>
        <w:t xml:space="preserve"> – </w:t>
      </w:r>
      <w:r>
        <w:rPr>
          <w:i/>
        </w:rPr>
        <w:t>zlotvor</w:t>
      </w:r>
      <w:r>
        <w:t>. Zagreb, Jugoslavenska akademija znanosti i umjetnosti.</w:t>
      </w:r>
    </w:p>
    <w:p w:rsidR="008E6E32" w:rsidRDefault="008E6E32" w:rsidP="00983B37">
      <w:pPr>
        <w:pStyle w:val="NormalnoTimesNewRoman"/>
        <w:numPr>
          <w:ilvl w:val="0"/>
          <w:numId w:val="11"/>
        </w:numPr>
      </w:pPr>
      <w:r>
        <w:t xml:space="preserve">Akademijin rječnik (1904-1910) </w:t>
      </w:r>
      <w:r>
        <w:rPr>
          <w:i/>
        </w:rPr>
        <w:t>Rječnik hrvatskoga ili srpskoga jezika</w:t>
      </w:r>
      <w:r>
        <w:t xml:space="preserve">: </w:t>
      </w:r>
      <w:r w:rsidRPr="008E6E32">
        <w:rPr>
          <w:i/>
        </w:rPr>
        <w:t>Dio VI. lekenički – Moračice</w:t>
      </w:r>
      <w:r>
        <w:t>. Zagreb, Jugoslavenska akademija znanosti i umjetnosti.</w:t>
      </w:r>
    </w:p>
    <w:p w:rsidR="008E6E32" w:rsidRDefault="008E6E32" w:rsidP="008E6E32">
      <w:pPr>
        <w:pStyle w:val="NormalnoTimesNewRoman"/>
        <w:numPr>
          <w:ilvl w:val="0"/>
          <w:numId w:val="11"/>
        </w:numPr>
      </w:pPr>
      <w:r>
        <w:t xml:space="preserve">Akademijin rječnik (1892-1897) </w:t>
      </w:r>
      <w:r>
        <w:rPr>
          <w:i/>
        </w:rPr>
        <w:t>Rječnik hrvatskoga ili srpskoga jezika</w:t>
      </w:r>
      <w:r>
        <w:t xml:space="preserve">: </w:t>
      </w:r>
      <w:r w:rsidRPr="008E6E32">
        <w:rPr>
          <w:i/>
        </w:rPr>
        <w:t xml:space="preserve">Dio V. </w:t>
      </w:r>
      <w:r>
        <w:rPr>
          <w:i/>
        </w:rPr>
        <w:t>kipak</w:t>
      </w:r>
      <w:r w:rsidRPr="008E6E32">
        <w:rPr>
          <w:i/>
        </w:rPr>
        <w:t xml:space="preserve"> – </w:t>
      </w:r>
      <w:r>
        <w:rPr>
          <w:i/>
        </w:rPr>
        <w:t>leken</w:t>
      </w:r>
      <w:r>
        <w:t>. Zagreb, Jugoslavenska akademija znanosti i umjetnosti.</w:t>
      </w:r>
    </w:p>
    <w:p w:rsidR="008E6E32" w:rsidRDefault="008E6E32" w:rsidP="008E6E32">
      <w:pPr>
        <w:pStyle w:val="NormalnoTimesNewRoman"/>
        <w:numPr>
          <w:ilvl w:val="0"/>
          <w:numId w:val="11"/>
        </w:numPr>
      </w:pPr>
      <w:r>
        <w:t xml:space="preserve">Akademijin rječnik (1898-1903) </w:t>
      </w:r>
      <w:r>
        <w:rPr>
          <w:i/>
        </w:rPr>
        <w:t>Rječnik hrvatskoga ili srpskoga jezika</w:t>
      </w:r>
      <w:r>
        <w:t xml:space="preserve">: </w:t>
      </w:r>
      <w:r w:rsidRPr="008E6E32">
        <w:rPr>
          <w:i/>
        </w:rPr>
        <w:t xml:space="preserve">Dio V. </w:t>
      </w:r>
      <w:r>
        <w:rPr>
          <w:i/>
        </w:rPr>
        <w:t>isprekrižati</w:t>
      </w:r>
      <w:r w:rsidRPr="008E6E32">
        <w:rPr>
          <w:i/>
        </w:rPr>
        <w:t xml:space="preserve"> – </w:t>
      </w:r>
      <w:r>
        <w:rPr>
          <w:i/>
        </w:rPr>
        <w:t>kipac</w:t>
      </w:r>
      <w:r>
        <w:t>. Zagreb, Jugoslavenska akademija znanosti i umjetnosti.</w:t>
      </w:r>
    </w:p>
    <w:p w:rsidR="00983B37" w:rsidRPr="00983B37" w:rsidRDefault="00983B37" w:rsidP="00983B37">
      <w:pPr>
        <w:pStyle w:val="NormalnoTimesNewRoman"/>
        <w:numPr>
          <w:ilvl w:val="0"/>
          <w:numId w:val="11"/>
        </w:numPr>
      </w:pPr>
      <w:r w:rsidRPr="00983B37">
        <w:t xml:space="preserve">Ambrazas, Vytautas, Geniušienė, Emma, Girdenis, Aleksas, Sližienė, Nijolė, Tekorienė, Dalija, Valeckienė, Adelė i Valiulytė, Elena (2006) </w:t>
      </w:r>
      <w:r w:rsidRPr="00983B37">
        <w:rPr>
          <w:i/>
        </w:rPr>
        <w:t>Lithuanian Grammar</w:t>
      </w:r>
      <w:r w:rsidRPr="00983B37">
        <w:t>. Vilnius, Baltos lankos.</w:t>
      </w:r>
    </w:p>
    <w:p w:rsidR="00983B37" w:rsidRPr="00983B37" w:rsidRDefault="00983B37" w:rsidP="00983B37">
      <w:pPr>
        <w:pStyle w:val="NormalnoTimesNewRoman"/>
        <w:numPr>
          <w:ilvl w:val="0"/>
          <w:numId w:val="11"/>
        </w:numPr>
      </w:pPr>
      <w:r w:rsidRPr="00983B37">
        <w:t xml:space="preserve">Antova, Evgenia, Boytchinova, Ekaterina i Benatova, Poly (2002) </w:t>
      </w:r>
      <w:r w:rsidRPr="00983B37">
        <w:rPr>
          <w:i/>
        </w:rPr>
        <w:t>A Short Grammar of Bulgarian for English Speaking Learners</w:t>
      </w:r>
      <w:r w:rsidRPr="00983B37">
        <w:t>. Sofija, АВМ Комерс.</w:t>
      </w:r>
    </w:p>
    <w:p w:rsidR="00983B37" w:rsidRPr="00983B37" w:rsidRDefault="00E77ACC" w:rsidP="00983B37">
      <w:pPr>
        <w:pStyle w:val="NormalnoTimesNewRoman"/>
        <w:numPr>
          <w:ilvl w:val="0"/>
          <w:numId w:val="11"/>
        </w:numPr>
      </w:pPr>
      <w:r>
        <w:t>Arvaniti, Amalia,</w:t>
      </w:r>
      <w:r w:rsidR="00983B37" w:rsidRPr="00983B37">
        <w:t xml:space="preserve"> Ladd, D. Robert i Mennen, Ineke (2006) Phonetic effects of focus and ‘‘tonal crowding’’ in intonation: Evidence from Greek polar questions. </w:t>
      </w:r>
      <w:r w:rsidR="00983B37" w:rsidRPr="00983B37">
        <w:rPr>
          <w:i/>
        </w:rPr>
        <w:t>Speech Communication</w:t>
      </w:r>
      <w:r w:rsidR="00983B37" w:rsidRPr="00983B37">
        <w:t xml:space="preserve"> 48, 667–696.</w:t>
      </w:r>
    </w:p>
    <w:p w:rsidR="00983B37" w:rsidRPr="00983B37" w:rsidRDefault="00E77ACC" w:rsidP="00983B37">
      <w:pPr>
        <w:pStyle w:val="NormalnoTimesNewRoman"/>
        <w:numPr>
          <w:ilvl w:val="0"/>
          <w:numId w:val="11"/>
        </w:numPr>
      </w:pPr>
      <w:r>
        <w:t>Barić, Eugenija, Lončarić, Mijo,</w:t>
      </w:r>
      <w:r w:rsidR="00983B37" w:rsidRPr="00983B37">
        <w:t xml:space="preserve"> Mali</w:t>
      </w:r>
      <w:r>
        <w:t>ć, Dragica, Pavešić, Slavko, Peti, Mirko i Zečević, Vesna,</w:t>
      </w:r>
      <w:r w:rsidR="00983B37" w:rsidRPr="00983B37">
        <w:t xml:space="preserve"> Znika, Marija (1997) </w:t>
      </w:r>
      <w:r w:rsidR="00983B37" w:rsidRPr="00983B37">
        <w:rPr>
          <w:i/>
        </w:rPr>
        <w:t xml:space="preserve">Hrvatska gramatika. </w:t>
      </w:r>
      <w:r w:rsidR="00983B37" w:rsidRPr="00983B37">
        <w:t>Zagreb, Školska knjiga.</w:t>
      </w:r>
    </w:p>
    <w:p w:rsidR="00983B37" w:rsidRPr="00983B37" w:rsidRDefault="00983B37" w:rsidP="00983B37">
      <w:pPr>
        <w:pStyle w:val="NormalnoTimesNewRoman"/>
        <w:numPr>
          <w:ilvl w:val="0"/>
          <w:numId w:val="11"/>
        </w:numPr>
      </w:pPr>
      <w:r w:rsidRPr="00983B37">
        <w:t xml:space="preserve">Binnig, Wolfgang (1999) </w:t>
      </w:r>
      <w:r w:rsidRPr="00983B37">
        <w:rPr>
          <w:i/>
        </w:rPr>
        <w:t>Gotisches Elementarbuch</w:t>
      </w:r>
      <w:r w:rsidRPr="00983B37">
        <w:t>. Berlin, Walter de Gruyter.</w:t>
      </w:r>
    </w:p>
    <w:p w:rsidR="00983B37" w:rsidRPr="00983B37" w:rsidRDefault="00983B37" w:rsidP="00983B37">
      <w:pPr>
        <w:pStyle w:val="NormalnoTimesNewRoman"/>
        <w:numPr>
          <w:ilvl w:val="0"/>
          <w:numId w:val="11"/>
        </w:numPr>
      </w:pPr>
      <w:r w:rsidRPr="00983B37">
        <w:t xml:space="preserve">Braune, Wilhelm (2004) </w:t>
      </w:r>
      <w:r w:rsidRPr="00983B37">
        <w:rPr>
          <w:i/>
        </w:rPr>
        <w:t>Gotische Grammatik: mit Lesestücken und Wörterverzeichnis</w:t>
      </w:r>
      <w:r w:rsidRPr="00983B37">
        <w:t>. Tübingen, Max Niemeyer Verlag.</w:t>
      </w:r>
    </w:p>
    <w:p w:rsidR="00983B37" w:rsidRPr="00983B37" w:rsidRDefault="00983B37" w:rsidP="00983B37">
      <w:pPr>
        <w:pStyle w:val="NormalnoTimesNewRoman"/>
        <w:numPr>
          <w:ilvl w:val="0"/>
          <w:numId w:val="11"/>
        </w:numPr>
      </w:pPr>
      <w:r w:rsidRPr="00983B37">
        <w:t xml:space="preserve">Butt, John i Benjamin, Carmen (1989) </w:t>
      </w:r>
      <w:r w:rsidRPr="00983B37">
        <w:rPr>
          <w:i/>
        </w:rPr>
        <w:t>A New Reference Grammar of Modern Spanish</w:t>
      </w:r>
      <w:r w:rsidRPr="00983B37">
        <w:t>. London, Edward Arnold.</w:t>
      </w:r>
    </w:p>
    <w:p w:rsidR="00983B37" w:rsidRPr="00983B37" w:rsidRDefault="00983B37" w:rsidP="00983B37">
      <w:pPr>
        <w:pStyle w:val="NormalnoTimesNewRoman"/>
        <w:numPr>
          <w:ilvl w:val="0"/>
          <w:numId w:val="11"/>
        </w:numPr>
      </w:pPr>
      <w:r w:rsidRPr="00983B37">
        <w:t xml:space="preserve">Campbell, Lyle (2006) Areal Linguistics. u: Brown, Keith (ur.) </w:t>
      </w:r>
      <w:r w:rsidRPr="00983B37">
        <w:rPr>
          <w:i/>
        </w:rPr>
        <w:t>Encyclopedia of Language and Linguistics</w:t>
      </w:r>
      <w:r w:rsidRPr="00983B37">
        <w:t xml:space="preserve">. </w:t>
      </w:r>
      <w:r w:rsidRPr="00983B37">
        <w:rPr>
          <w:i/>
        </w:rPr>
        <w:t>Volume One.</w:t>
      </w:r>
      <w:r w:rsidRPr="00983B37">
        <w:t xml:space="preserve"> Boston, Elsevier, 456-460.</w:t>
      </w:r>
    </w:p>
    <w:p w:rsidR="00983B37" w:rsidRPr="00983B37" w:rsidRDefault="00983B37" w:rsidP="00983B37">
      <w:pPr>
        <w:pStyle w:val="NormalnoTimesNewRoman"/>
        <w:numPr>
          <w:ilvl w:val="0"/>
          <w:numId w:val="11"/>
        </w:numPr>
      </w:pPr>
      <w:r w:rsidRPr="00983B37">
        <w:t xml:space="preserve">Čaušević, Ekrem (2007) Upitne rečenice u turskom jeziku. </w:t>
      </w:r>
      <w:r w:rsidRPr="00983B37">
        <w:rPr>
          <w:i/>
        </w:rPr>
        <w:t>Prilozi za orijentalnu filologiju 57</w:t>
      </w:r>
      <w:r w:rsidRPr="00983B37">
        <w:t>, 15-39.</w:t>
      </w:r>
    </w:p>
    <w:p w:rsidR="00983B37" w:rsidRPr="00983B37" w:rsidRDefault="00983B37" w:rsidP="00983B37">
      <w:pPr>
        <w:pStyle w:val="NormalnoTimesNewRoman"/>
        <w:numPr>
          <w:ilvl w:val="0"/>
          <w:numId w:val="11"/>
        </w:numPr>
      </w:pPr>
      <w:r w:rsidRPr="00983B37">
        <w:lastRenderedPageBreak/>
        <w:t xml:space="preserve">D'Avis, Franz Josef (2004) In front of the prefield - inside or outside the clause? u: Lohnstein, Horst i Trissler, Susanne (ur.) </w:t>
      </w:r>
      <w:r w:rsidRPr="00983B37">
        <w:rPr>
          <w:i/>
        </w:rPr>
        <w:t>The Syntax and Semantics of the Left Periphery</w:t>
      </w:r>
      <w:r w:rsidRPr="00983B37">
        <w:t>. Berlin, Mouton de Gruyter, 139-177.</w:t>
      </w:r>
    </w:p>
    <w:p w:rsidR="00983B37" w:rsidRPr="00983B37" w:rsidRDefault="00983B37" w:rsidP="00983B37">
      <w:pPr>
        <w:pStyle w:val="NormalnoTimesNewRoman"/>
        <w:numPr>
          <w:ilvl w:val="0"/>
          <w:numId w:val="11"/>
        </w:numPr>
      </w:pPr>
      <w:r w:rsidRPr="00983B37">
        <w:t xml:space="preserve">Dryer Matthew S. (2013a) Polar Questions. u: Dryer, Matthew S. i Haspelmath, Martin (ur.) </w:t>
      </w:r>
      <w:r w:rsidRPr="00983B37">
        <w:rPr>
          <w:i/>
        </w:rPr>
        <w:t>The World Atlas of Language Structures Online</w:t>
      </w:r>
      <w:r w:rsidRPr="00983B37">
        <w:t>. Leipzig, Max Planck Institute for Evolutionary Anthropology. (dostupno na http://wals.info/chapter/116, pristup 20. travnja 2018.)</w:t>
      </w:r>
    </w:p>
    <w:p w:rsidR="00983B37" w:rsidRPr="00983B37" w:rsidRDefault="00983B37" w:rsidP="00983B37">
      <w:pPr>
        <w:pStyle w:val="NormalnoTimesNewRoman"/>
        <w:numPr>
          <w:ilvl w:val="0"/>
          <w:numId w:val="11"/>
        </w:numPr>
      </w:pPr>
      <w:r w:rsidRPr="00983B37">
        <w:t xml:space="preserve">Dryer Matthew S. (2013b) Position of Polar Question Particles. u: Dryer, Matthew S. i Haspelmath, Martin (ur.) </w:t>
      </w:r>
      <w:r w:rsidRPr="00983B37">
        <w:rPr>
          <w:i/>
        </w:rPr>
        <w:t>The World Atlas of Language Structures Online</w:t>
      </w:r>
      <w:r w:rsidRPr="00983B37">
        <w:t>. Leipzig, Max Planck Institute for Evolutionary Anthropology. (dostupno na http://wals.info/chapter/81, pristup 20. travnja 2018.)</w:t>
      </w:r>
    </w:p>
    <w:p w:rsidR="00983B37" w:rsidRPr="00983B37" w:rsidRDefault="00983B37" w:rsidP="00983B37">
      <w:pPr>
        <w:pStyle w:val="NormalnoTimesNewRoman"/>
        <w:numPr>
          <w:ilvl w:val="0"/>
          <w:numId w:val="11"/>
        </w:numPr>
      </w:pPr>
      <w:r w:rsidRPr="00983B37">
        <w:t xml:space="preserve">Dryer, Matthew S. (2007) Word order. u: Shopen, Timothy (ur.) </w:t>
      </w:r>
      <w:r w:rsidRPr="00983B37">
        <w:rPr>
          <w:i/>
        </w:rPr>
        <w:t>Language Typology and Syntactic Description: Volume 1, Clause Structure</w:t>
      </w:r>
      <w:r w:rsidRPr="00983B37">
        <w:t>. Cambridge, Cambridge University Press, 61-131.</w:t>
      </w:r>
    </w:p>
    <w:p w:rsidR="00983B37" w:rsidRPr="00983B37" w:rsidRDefault="00983B37" w:rsidP="00983B37">
      <w:pPr>
        <w:pStyle w:val="NormalnoTimesNewRoman"/>
        <w:numPr>
          <w:ilvl w:val="0"/>
          <w:numId w:val="11"/>
        </w:numPr>
      </w:pPr>
      <w:r w:rsidRPr="00983B37">
        <w:t xml:space="preserve">Eythorsson, Thorhallur (1995) </w:t>
      </w:r>
      <w:r w:rsidRPr="00983B37">
        <w:rPr>
          <w:i/>
        </w:rPr>
        <w:t>Verbal Syntax in the Early Germanic Languages</w:t>
      </w:r>
      <w:r w:rsidRPr="00983B37">
        <w:t>. doktorska disertacija, Cornell University.</w:t>
      </w:r>
    </w:p>
    <w:p w:rsidR="00983B37" w:rsidRPr="00983B37" w:rsidRDefault="00983B37" w:rsidP="00983B37">
      <w:pPr>
        <w:pStyle w:val="NormalnoTimesNewRoman"/>
        <w:numPr>
          <w:ilvl w:val="0"/>
          <w:numId w:val="11"/>
        </w:numPr>
      </w:pPr>
      <w:r w:rsidRPr="00983B37">
        <w:t xml:space="preserve">Farlund, Jan Terje (2004) </w:t>
      </w:r>
      <w:r w:rsidRPr="00983B37">
        <w:rPr>
          <w:i/>
        </w:rPr>
        <w:t>The Syntax of Old Norse</w:t>
      </w:r>
      <w:r w:rsidRPr="00983B37">
        <w:t>. Oxford, Oxford University Press.</w:t>
      </w:r>
    </w:p>
    <w:p w:rsidR="00983B37" w:rsidRPr="00983B37" w:rsidRDefault="00983B37" w:rsidP="00983B37">
      <w:pPr>
        <w:pStyle w:val="NormalnoTimesNewRoman"/>
        <w:numPr>
          <w:ilvl w:val="0"/>
          <w:numId w:val="11"/>
        </w:numPr>
      </w:pPr>
      <w:r w:rsidRPr="00983B37">
        <w:t xml:space="preserve">Friedman, Victor A. (1993) Macedonian. u: Comrie, Bernard i Corbett, Greville G. (ur.) </w:t>
      </w:r>
      <w:r w:rsidRPr="00983B37">
        <w:rPr>
          <w:i/>
        </w:rPr>
        <w:t>The Slavonic Languages</w:t>
      </w:r>
      <w:r w:rsidRPr="00983B37">
        <w:t>. London, Routledge, 249-305.</w:t>
      </w:r>
    </w:p>
    <w:p w:rsidR="00983B37" w:rsidRPr="00983B37" w:rsidRDefault="00983B37" w:rsidP="00983B37">
      <w:pPr>
        <w:pStyle w:val="NormalnoTimesNewRoman"/>
        <w:numPr>
          <w:ilvl w:val="0"/>
          <w:numId w:val="11"/>
        </w:numPr>
      </w:pPr>
      <w:r w:rsidRPr="00983B37">
        <w:t xml:space="preserve">Givón, Talmy (2001) </w:t>
      </w:r>
      <w:r w:rsidRPr="00983B37">
        <w:rPr>
          <w:i/>
        </w:rPr>
        <w:t>Syntax: A functional-typological introduction</w:t>
      </w:r>
      <w:r w:rsidRPr="00983B37">
        <w:t xml:space="preserve">. </w:t>
      </w:r>
      <w:r w:rsidRPr="00983B37">
        <w:rPr>
          <w:i/>
        </w:rPr>
        <w:t>Volume II</w:t>
      </w:r>
      <w:r w:rsidRPr="00983B37">
        <w:t>. Amsterdam, John Benjamins Publishing Company.</w:t>
      </w:r>
    </w:p>
    <w:p w:rsidR="00983B37" w:rsidRPr="00983B37" w:rsidRDefault="00983B37" w:rsidP="00983B37">
      <w:pPr>
        <w:pStyle w:val="NormalnoTimesNewRoman"/>
        <w:numPr>
          <w:ilvl w:val="0"/>
          <w:numId w:val="11"/>
        </w:numPr>
      </w:pPr>
      <w:r w:rsidRPr="00983B37">
        <w:t xml:space="preserve">Halloway King, Tracy (1994) Focus in Russian Yes-No Questions. </w:t>
      </w:r>
      <w:r w:rsidRPr="00983B37">
        <w:rPr>
          <w:i/>
        </w:rPr>
        <w:t>Journal of Slavic Linguistics</w:t>
      </w:r>
      <w:r w:rsidRPr="00983B37">
        <w:t xml:space="preserve"> 2 (1), 92-120.</w:t>
      </w:r>
    </w:p>
    <w:p w:rsidR="00983B37" w:rsidRPr="00983B37" w:rsidRDefault="00983B37" w:rsidP="00983B37">
      <w:pPr>
        <w:pStyle w:val="NormalnoTimesNewRoman"/>
        <w:numPr>
          <w:ilvl w:val="0"/>
          <w:numId w:val="11"/>
        </w:numPr>
      </w:pPr>
      <w:r w:rsidRPr="00983B37">
        <w:t xml:space="preserve">Haspelmath, Martin (2001) The European linguistic area: Standard Average European. u: Haspelmath, Martin, König, Ekkehard, Oesterreicher, Wulf i Raible, Wolfgang </w:t>
      </w:r>
      <w:r w:rsidR="009A3B2B">
        <w:t xml:space="preserve">(ur.) </w:t>
      </w:r>
      <w:r w:rsidRPr="00983B37">
        <w:rPr>
          <w:i/>
        </w:rPr>
        <w:t>Language typology and language universals</w:t>
      </w:r>
      <w:r w:rsidRPr="00983B37">
        <w:t>. Handbücher zur Sprach- und Kommunikationswissenschaft. Berlin, de Gruyter, 1492-1510.</w:t>
      </w:r>
    </w:p>
    <w:p w:rsidR="00983B37" w:rsidRPr="00983B37" w:rsidRDefault="00983B37" w:rsidP="00983B37">
      <w:pPr>
        <w:pStyle w:val="NormalnoTimesNewRoman"/>
        <w:numPr>
          <w:ilvl w:val="0"/>
          <w:numId w:val="11"/>
        </w:numPr>
      </w:pPr>
      <w:r w:rsidRPr="00983B37">
        <w:t xml:space="preserve">Haspelmath, Martin (1998) How young is Standard Average European? </w:t>
      </w:r>
      <w:r w:rsidRPr="00983B37">
        <w:rPr>
          <w:i/>
        </w:rPr>
        <w:t>Language Sciences</w:t>
      </w:r>
      <w:r w:rsidRPr="00983B37">
        <w:t xml:space="preserve"> 20 (3), 271-287.</w:t>
      </w:r>
    </w:p>
    <w:p w:rsidR="00983B37" w:rsidRPr="00983B37" w:rsidRDefault="00983B37" w:rsidP="00983B37">
      <w:pPr>
        <w:pStyle w:val="NormalnoTimesNewRoman"/>
        <w:numPr>
          <w:ilvl w:val="0"/>
          <w:numId w:val="11"/>
        </w:numPr>
      </w:pPr>
      <w:r w:rsidRPr="00983B37">
        <w:lastRenderedPageBreak/>
        <w:t xml:space="preserve">Helbig, Gerhard i Buscha, Joachim (1996) </w:t>
      </w:r>
      <w:r w:rsidRPr="00983B37">
        <w:rPr>
          <w:i/>
        </w:rPr>
        <w:t>Deutsche Grammatik: Ein Handbuch für den Ausländerrunterricht</w:t>
      </w:r>
    </w:p>
    <w:p w:rsidR="00983B37" w:rsidRPr="00983B37" w:rsidRDefault="00983B37" w:rsidP="00983B37">
      <w:pPr>
        <w:pStyle w:val="NormalnoTimesNewRoman"/>
        <w:numPr>
          <w:ilvl w:val="0"/>
          <w:numId w:val="11"/>
        </w:numPr>
      </w:pPr>
      <w:r w:rsidRPr="00983B37">
        <w:t xml:space="preserve">Hoffman, Christina N. (1989) </w:t>
      </w:r>
      <w:r w:rsidRPr="00983B37">
        <w:rPr>
          <w:i/>
        </w:rPr>
        <w:t>Romanian Reference Grammar</w:t>
      </w:r>
      <w:r w:rsidRPr="00983B37">
        <w:t>. Washington, U. S. Department of State.</w:t>
      </w:r>
    </w:p>
    <w:p w:rsidR="00983B37" w:rsidRPr="00983B37" w:rsidRDefault="00E77ACC" w:rsidP="00983B37">
      <w:pPr>
        <w:pStyle w:val="NormalnoTimesNewRoman"/>
        <w:numPr>
          <w:ilvl w:val="0"/>
          <w:numId w:val="11"/>
        </w:numPr>
      </w:pPr>
      <w:r>
        <w:t>Holton, David,</w:t>
      </w:r>
      <w:r w:rsidR="00983B37" w:rsidRPr="00983B37">
        <w:t xml:space="preserve"> Mackbridge, Peter i Phillipaki-Warburton, Irene (2012) </w:t>
      </w:r>
      <w:r w:rsidR="00983B37" w:rsidRPr="00983B37">
        <w:rPr>
          <w:i/>
        </w:rPr>
        <w:t>Greek: A Comprehensive Grammar</w:t>
      </w:r>
      <w:r w:rsidR="00983B37" w:rsidRPr="00983B37">
        <w:t>. London, Routledge.</w:t>
      </w:r>
    </w:p>
    <w:p w:rsidR="00983B37" w:rsidRPr="00983B37" w:rsidRDefault="00983B37" w:rsidP="00983B37">
      <w:pPr>
        <w:pStyle w:val="NormalnoTimesNewRoman"/>
        <w:numPr>
          <w:ilvl w:val="0"/>
          <w:numId w:val="11"/>
        </w:numPr>
      </w:pPr>
      <w:r w:rsidRPr="00983B37">
        <w:t xml:space="preserve">Hudeček, Lana i Vukojević, Luka (2007) </w:t>
      </w:r>
      <w:r w:rsidRPr="00983B37">
        <w:rPr>
          <w:i/>
        </w:rPr>
        <w:t>Da li</w:t>
      </w:r>
      <w:r w:rsidRPr="00983B37">
        <w:t xml:space="preserve">, </w:t>
      </w:r>
      <w:r w:rsidRPr="00983B37">
        <w:rPr>
          <w:i/>
        </w:rPr>
        <w:t>je li</w:t>
      </w:r>
      <w:r w:rsidRPr="00983B37">
        <w:t xml:space="preserve"> i </w:t>
      </w:r>
      <w:r w:rsidRPr="00983B37">
        <w:rPr>
          <w:i/>
        </w:rPr>
        <w:t>li</w:t>
      </w:r>
      <w:r w:rsidRPr="00983B37">
        <w:t xml:space="preserve"> – normativni status i raspodjela. </w:t>
      </w:r>
      <w:r w:rsidRPr="00983B37">
        <w:rPr>
          <w:i/>
        </w:rPr>
        <w:t>Rasprave Instituta za hrvatski jezik i jezikoslovlje</w:t>
      </w:r>
      <w:r w:rsidRPr="00983B37">
        <w:t xml:space="preserve"> 33, 217-234.</w:t>
      </w:r>
    </w:p>
    <w:p w:rsidR="00983B37" w:rsidRPr="00983B37" w:rsidRDefault="00983B37" w:rsidP="00983B37">
      <w:pPr>
        <w:pStyle w:val="NormalnoTimesNewRoman"/>
        <w:numPr>
          <w:ilvl w:val="0"/>
          <w:numId w:val="11"/>
        </w:numPr>
      </w:pPr>
      <w:r w:rsidRPr="00983B37">
        <w:t xml:space="preserve">Katičić, Radoslav (2002) </w:t>
      </w:r>
      <w:r w:rsidRPr="00983B37">
        <w:rPr>
          <w:i/>
        </w:rPr>
        <w:t>Sintaksa hrvatskoga književnog jezika</w:t>
      </w:r>
      <w:r w:rsidRPr="00983B37">
        <w:t>. Zagreb, Hrvatska akademija znanosti i umjetnosti, Nakladni zavod Globus.</w:t>
      </w:r>
    </w:p>
    <w:p w:rsidR="00983B37" w:rsidRPr="00983B37" w:rsidRDefault="00983B37" w:rsidP="00983B37">
      <w:pPr>
        <w:pStyle w:val="NormalnoTimesNewRoman"/>
        <w:numPr>
          <w:ilvl w:val="0"/>
          <w:numId w:val="11"/>
        </w:numPr>
      </w:pPr>
      <w:r w:rsidRPr="00983B37">
        <w:t xml:space="preserve">Kenesei, István, Vago, Robert Michael i Fenyvesi, Anna (1998) </w:t>
      </w:r>
      <w:r w:rsidRPr="00983B37">
        <w:rPr>
          <w:i/>
        </w:rPr>
        <w:t>Hungarian</w:t>
      </w:r>
      <w:r w:rsidRPr="00983B37">
        <w:t>. Descriptive Grammars. London, Routledge.</w:t>
      </w:r>
    </w:p>
    <w:p w:rsidR="00983B37" w:rsidRPr="00983B37" w:rsidRDefault="00983B37" w:rsidP="00983B37">
      <w:pPr>
        <w:pStyle w:val="NormalnoTimesNewRoman"/>
        <w:numPr>
          <w:ilvl w:val="0"/>
          <w:numId w:val="11"/>
        </w:numPr>
      </w:pPr>
      <w:r w:rsidRPr="00983B37">
        <w:t xml:space="preserve">König, Ekkehard i Siemund, Peter (2007) Speech act distinctions in grammar. u: Shopen, Timothy (ur.) </w:t>
      </w:r>
      <w:r w:rsidRPr="00983B37">
        <w:rPr>
          <w:i/>
        </w:rPr>
        <w:t>Language Typology and Syntactic Description: Volume 1, Clause Structure</w:t>
      </w:r>
      <w:r w:rsidRPr="00983B37">
        <w:t xml:space="preserve">. Cambridge, Cambridge University Press, 276-324. </w:t>
      </w:r>
    </w:p>
    <w:p w:rsidR="00983B37" w:rsidRPr="00983B37" w:rsidRDefault="00983B37" w:rsidP="00983B37">
      <w:pPr>
        <w:pStyle w:val="NormalnoTimesNewRoman"/>
        <w:numPr>
          <w:ilvl w:val="0"/>
          <w:numId w:val="11"/>
        </w:numPr>
      </w:pPr>
      <w:r w:rsidRPr="00983B37">
        <w:t xml:space="preserve">Krifka, Manfred i Musan, Renate (2012) Information structure: Overview and linguistic issues. u: Krifka, Manfred i Musan, Renate (ur.) </w:t>
      </w:r>
      <w:r w:rsidRPr="00983B37">
        <w:rPr>
          <w:i/>
        </w:rPr>
        <w:t>The Expression of Cognitive Categories (ECC)</w:t>
      </w:r>
      <w:r w:rsidRPr="00983B37">
        <w:t>. Berlin, Mouton de Gruyter, 1-43.</w:t>
      </w:r>
    </w:p>
    <w:p w:rsidR="00983B37" w:rsidRPr="00983B37" w:rsidRDefault="00983B37" w:rsidP="00983B37">
      <w:pPr>
        <w:pStyle w:val="NormalnoTimesNewRoman"/>
        <w:numPr>
          <w:ilvl w:val="0"/>
          <w:numId w:val="11"/>
        </w:numPr>
      </w:pPr>
      <w:r w:rsidRPr="00983B37">
        <w:t xml:space="preserve">Mackridge, Peter (1985) </w:t>
      </w:r>
      <w:r w:rsidRPr="00983B37">
        <w:rPr>
          <w:i/>
        </w:rPr>
        <w:t>The Modern Greek Language: A Descriptive Analysis of Standard Modern Greek</w:t>
      </w:r>
    </w:p>
    <w:p w:rsidR="00983B37" w:rsidRPr="00983B37" w:rsidRDefault="00983B37" w:rsidP="00983B37">
      <w:pPr>
        <w:pStyle w:val="NormalnoTimesNewRoman"/>
        <w:numPr>
          <w:ilvl w:val="0"/>
          <w:numId w:val="11"/>
        </w:numPr>
      </w:pPr>
      <w:r w:rsidRPr="00983B37">
        <w:t xml:space="preserve">Maiden, Martin i Robustelli, Cecilia (2013) </w:t>
      </w:r>
      <w:r w:rsidRPr="00983B37">
        <w:rPr>
          <w:i/>
        </w:rPr>
        <w:t>A Reference Grammar of Modern Italian</w:t>
      </w:r>
      <w:r w:rsidRPr="00983B37">
        <w:t>. London, Routledge.</w:t>
      </w:r>
    </w:p>
    <w:p w:rsidR="00983B37" w:rsidRDefault="00983B37" w:rsidP="00983B37">
      <w:pPr>
        <w:pStyle w:val="NormalnoTimesNewRoman"/>
        <w:numPr>
          <w:ilvl w:val="0"/>
          <w:numId w:val="11"/>
        </w:numPr>
      </w:pPr>
      <w:r w:rsidRPr="00983B37">
        <w:t xml:space="preserve">Mallinson, Graham (1989) Rumanian. u: Harris, Martin i Vincent, Nigel (ur.) </w:t>
      </w:r>
      <w:r w:rsidRPr="00983B37">
        <w:rPr>
          <w:i/>
        </w:rPr>
        <w:t xml:space="preserve">The Romance Languages. </w:t>
      </w:r>
      <w:r w:rsidRPr="00983B37">
        <w:t>London, Routledge, 391-419.</w:t>
      </w:r>
    </w:p>
    <w:p w:rsidR="00595F48" w:rsidRPr="00983B37" w:rsidRDefault="00595F48" w:rsidP="004B7F8C">
      <w:pPr>
        <w:pStyle w:val="NormalnoTimesNewRoman"/>
        <w:numPr>
          <w:ilvl w:val="0"/>
          <w:numId w:val="11"/>
        </w:numPr>
      </w:pPr>
      <w:r>
        <w:t xml:space="preserve">Matasović, Ranko (2002) </w:t>
      </w:r>
      <w:r w:rsidRPr="00595F48">
        <w:t>On Representing Syntactic Change: Towards a Theory of Diachronic Syntax</w:t>
      </w:r>
      <w:r>
        <w:t xml:space="preserve">. </w:t>
      </w:r>
      <w:r w:rsidRPr="00E42A60">
        <w:rPr>
          <w:i/>
        </w:rPr>
        <w:t>Suvremena lingvistika</w:t>
      </w:r>
      <w:r>
        <w:t xml:space="preserve"> 53-54, 57-72.</w:t>
      </w:r>
    </w:p>
    <w:p w:rsidR="00983B37" w:rsidRPr="00983B37" w:rsidRDefault="00983B37" w:rsidP="00983B37">
      <w:pPr>
        <w:pStyle w:val="NormalnoTimesNewRoman"/>
        <w:numPr>
          <w:ilvl w:val="0"/>
          <w:numId w:val="11"/>
        </w:numPr>
      </w:pPr>
      <w:r w:rsidRPr="00983B37">
        <w:t xml:space="preserve">Matasović, Ranko (2001) </w:t>
      </w:r>
      <w:r w:rsidRPr="00983B37">
        <w:rPr>
          <w:i/>
        </w:rPr>
        <w:t>Uvod u poredbenu lingvistiku.</w:t>
      </w:r>
      <w:r w:rsidRPr="00983B37">
        <w:t xml:space="preserve"> Zagreb, Matica hrvatska.</w:t>
      </w:r>
    </w:p>
    <w:p w:rsidR="00983B37" w:rsidRPr="00983B37" w:rsidRDefault="00E77ACC" w:rsidP="00983B37">
      <w:pPr>
        <w:pStyle w:val="NormalnoTimesNewRoman"/>
        <w:numPr>
          <w:ilvl w:val="0"/>
          <w:numId w:val="11"/>
        </w:numPr>
      </w:pPr>
      <w:r>
        <w:t>Metslang, Helle,</w:t>
      </w:r>
      <w:r w:rsidR="00983B37" w:rsidRPr="00983B37">
        <w:t xml:space="preserve"> Habicht, Hülli i Pajusalu, Karl (2017) Where do polar question markers come from? </w:t>
      </w:r>
      <w:r w:rsidR="00983B37" w:rsidRPr="00983B37">
        <w:rPr>
          <w:i/>
        </w:rPr>
        <w:t>STUF – Language Typology and Universals</w:t>
      </w:r>
      <w:r w:rsidR="00983B37" w:rsidRPr="00983B37">
        <w:t xml:space="preserve"> 70 (3), 489-521.</w:t>
      </w:r>
    </w:p>
    <w:p w:rsidR="00983B37" w:rsidRPr="00983B37" w:rsidRDefault="00983B37" w:rsidP="00983B37">
      <w:pPr>
        <w:pStyle w:val="NormalnoTimesNewRoman"/>
        <w:numPr>
          <w:ilvl w:val="0"/>
          <w:numId w:val="11"/>
        </w:numPr>
      </w:pPr>
      <w:r w:rsidRPr="00983B37">
        <w:lastRenderedPageBreak/>
        <w:t xml:space="preserve">Mihaljević, Milan (1997) Jestno-niječna pitanja u hrvatskom crkvenoslavenskom jeziku. </w:t>
      </w:r>
      <w:r w:rsidRPr="00983B37">
        <w:rPr>
          <w:i/>
        </w:rPr>
        <w:t>Suvremena lingvistika</w:t>
      </w:r>
      <w:r w:rsidRPr="00983B37">
        <w:t xml:space="preserve"> 43-44 (1-2), 191-209.</w:t>
      </w:r>
    </w:p>
    <w:p w:rsidR="00983B37" w:rsidRPr="00983B37" w:rsidRDefault="00983B37" w:rsidP="00983B37">
      <w:pPr>
        <w:pStyle w:val="NormalnoTimesNewRoman"/>
        <w:numPr>
          <w:ilvl w:val="0"/>
          <w:numId w:val="11"/>
        </w:numPr>
      </w:pPr>
      <w:r w:rsidRPr="00983B37">
        <w:t xml:space="preserve">Mihaljević, Milan (1995) Upitne rečenice u hrvatskom jeziku. </w:t>
      </w:r>
      <w:r w:rsidRPr="00983B37">
        <w:rPr>
          <w:i/>
        </w:rPr>
        <w:t>Suvremena lingvistika</w:t>
      </w:r>
      <w:r w:rsidRPr="00983B37">
        <w:t xml:space="preserve"> 39, 17˗38.</w:t>
      </w:r>
    </w:p>
    <w:p w:rsidR="00983B37" w:rsidRPr="00983B37" w:rsidRDefault="00983B37" w:rsidP="00983B37">
      <w:pPr>
        <w:pStyle w:val="NormalnoTimesNewRoman"/>
        <w:numPr>
          <w:ilvl w:val="0"/>
          <w:numId w:val="11"/>
        </w:numPr>
      </w:pPr>
      <w:r w:rsidRPr="00983B37">
        <w:t xml:space="preserve">Mistrík, Jozef (1988) </w:t>
      </w:r>
      <w:r w:rsidRPr="00983B37">
        <w:rPr>
          <w:i/>
        </w:rPr>
        <w:t>A Grammar of Contemporary Slovak</w:t>
      </w:r>
      <w:r w:rsidRPr="00983B37">
        <w:t>. Bratislava, Slovenské pedagogické nakladateľstvo.</w:t>
      </w:r>
    </w:p>
    <w:p w:rsidR="00983B37" w:rsidRPr="00983B37" w:rsidRDefault="00983B37" w:rsidP="00983B37">
      <w:pPr>
        <w:pStyle w:val="NormalnoTimesNewRoman"/>
        <w:numPr>
          <w:ilvl w:val="0"/>
          <w:numId w:val="11"/>
        </w:numPr>
      </w:pPr>
      <w:r w:rsidRPr="00983B37">
        <w:t xml:space="preserve">Naughton, James (2006) </w:t>
      </w:r>
      <w:r w:rsidRPr="00983B37">
        <w:rPr>
          <w:i/>
        </w:rPr>
        <w:t xml:space="preserve">Czech. An Essential Grammar. </w:t>
      </w:r>
      <w:r w:rsidRPr="00983B37">
        <w:t>London, Routledge.</w:t>
      </w:r>
    </w:p>
    <w:p w:rsidR="00983B37" w:rsidRPr="00983B37" w:rsidRDefault="00983B37" w:rsidP="00983B37">
      <w:pPr>
        <w:pStyle w:val="NormalnoTimesNewRoman"/>
        <w:numPr>
          <w:ilvl w:val="0"/>
          <w:numId w:val="11"/>
        </w:numPr>
      </w:pPr>
      <w:r w:rsidRPr="00983B37">
        <w:t>Newmark, L</w:t>
      </w:r>
      <w:r w:rsidR="00E77ACC">
        <w:t xml:space="preserve">eonard, </w:t>
      </w:r>
      <w:r w:rsidRPr="00983B37">
        <w:t xml:space="preserve">Hubbard, Philip i Prifti, Peter (1999) </w:t>
      </w:r>
      <w:r w:rsidRPr="00983B37">
        <w:rPr>
          <w:i/>
        </w:rPr>
        <w:t>Standard Albanian: A Reference Grammar for Students</w:t>
      </w:r>
      <w:r w:rsidRPr="00983B37">
        <w:t>. Stanford, Stanford University Press.</w:t>
      </w:r>
    </w:p>
    <w:p w:rsidR="00983B37" w:rsidRPr="00983B37" w:rsidRDefault="00983B37" w:rsidP="00983B37">
      <w:pPr>
        <w:pStyle w:val="NormalnoTimesNewRoman"/>
        <w:numPr>
          <w:ilvl w:val="0"/>
          <w:numId w:val="11"/>
        </w:numPr>
      </w:pPr>
      <w:r w:rsidRPr="00983B37">
        <w:t xml:space="preserve">Pinkster, Ham (2015) </w:t>
      </w:r>
      <w:r w:rsidRPr="00983B37">
        <w:rPr>
          <w:i/>
        </w:rPr>
        <w:t>The Oxford Latin syntax. Volume 1, The simple clause</w:t>
      </w:r>
      <w:r w:rsidRPr="00983B37">
        <w:t>. Oxford, Oxford University press.</w:t>
      </w:r>
    </w:p>
    <w:p w:rsidR="00983B37" w:rsidRPr="00983B37" w:rsidRDefault="00983B37" w:rsidP="00983B37">
      <w:pPr>
        <w:pStyle w:val="NormalnoTimesNewRoman"/>
        <w:numPr>
          <w:ilvl w:val="0"/>
          <w:numId w:val="11"/>
        </w:numPr>
      </w:pPr>
      <w:r w:rsidRPr="00983B37">
        <w:t xml:space="preserve">Polo, Chiara (2007) Synchronic and diachronic variation phenomena in inverted interrogative and related contexts in Northern Italian dialects. </w:t>
      </w:r>
      <w:r w:rsidRPr="00983B37">
        <w:rPr>
          <w:i/>
        </w:rPr>
        <w:t>Nordlyd</w:t>
      </w:r>
      <w:r w:rsidRPr="00983B37">
        <w:t xml:space="preserve"> 34, 219-238.</w:t>
      </w:r>
    </w:p>
    <w:p w:rsidR="00983B37" w:rsidRPr="00983B37" w:rsidRDefault="00983B37" w:rsidP="00983B37">
      <w:pPr>
        <w:pStyle w:val="NormalnoTimesNewRoman"/>
        <w:numPr>
          <w:ilvl w:val="0"/>
          <w:numId w:val="11"/>
        </w:numPr>
      </w:pPr>
      <w:r w:rsidRPr="00983B37">
        <w:t xml:space="preserve">Price, Glanville (2013) </w:t>
      </w:r>
      <w:r w:rsidRPr="00983B37">
        <w:rPr>
          <w:i/>
        </w:rPr>
        <w:t>A Comprehensive French Grammar</w:t>
      </w:r>
      <w:r w:rsidRPr="00983B37">
        <w:t>. Malden, Blackwell Publishing.</w:t>
      </w:r>
    </w:p>
    <w:p w:rsidR="00983B37" w:rsidRPr="00983B37" w:rsidRDefault="00983B37" w:rsidP="00983B37">
      <w:pPr>
        <w:pStyle w:val="NormalnoTimesNewRoman"/>
        <w:numPr>
          <w:ilvl w:val="0"/>
          <w:numId w:val="11"/>
        </w:numPr>
      </w:pPr>
      <w:r w:rsidRPr="00983B37">
        <w:t xml:space="preserve">Priestly, Tom S. (1993) Slovene. u: Comrie, Bernard i Corbett, Greville G. (ur.) </w:t>
      </w:r>
      <w:r w:rsidRPr="00983B37">
        <w:rPr>
          <w:i/>
        </w:rPr>
        <w:t>The Slavonic Languages</w:t>
      </w:r>
      <w:r w:rsidRPr="00983B37">
        <w:t>. London, Routledge, 388-451.</w:t>
      </w:r>
    </w:p>
    <w:p w:rsidR="00983B37" w:rsidRPr="00983B37" w:rsidRDefault="00983B37" w:rsidP="00983B37">
      <w:pPr>
        <w:pStyle w:val="NormalnoTimesNewRoman"/>
        <w:numPr>
          <w:ilvl w:val="0"/>
          <w:numId w:val="11"/>
        </w:numPr>
      </w:pPr>
      <w:r w:rsidRPr="00983B37">
        <w:t xml:space="preserve">Pugh, Stefan M. i Press, Ian (1999) </w:t>
      </w:r>
      <w:r w:rsidRPr="00983B37">
        <w:rPr>
          <w:i/>
        </w:rPr>
        <w:t>Ukrainian: A Comprehensive Grammar</w:t>
      </w:r>
      <w:r w:rsidRPr="00983B37">
        <w:t>. London, Routledge.</w:t>
      </w:r>
    </w:p>
    <w:p w:rsidR="00983B37" w:rsidRPr="00983B37" w:rsidRDefault="00983B37" w:rsidP="00983B37">
      <w:pPr>
        <w:pStyle w:val="NormalnoTimesNewRoman"/>
        <w:numPr>
          <w:ilvl w:val="0"/>
          <w:numId w:val="11"/>
        </w:numPr>
      </w:pPr>
      <w:r w:rsidRPr="00983B37">
        <w:t xml:space="preserve">Rudin, Catherine, Kramer, Christina, Billings, Loren i Baerman, Matthew (1999) Macedonian and Bulgarian </w:t>
      </w:r>
      <w:r w:rsidRPr="00983B37">
        <w:rPr>
          <w:i/>
        </w:rPr>
        <w:t>li</w:t>
      </w:r>
      <w:r w:rsidRPr="00983B37">
        <w:t xml:space="preserve"> Questions: Beyond Syntax. </w:t>
      </w:r>
      <w:r w:rsidRPr="00983B37">
        <w:rPr>
          <w:i/>
        </w:rPr>
        <w:t>Natural Language and Linguistic Theory</w:t>
      </w:r>
      <w:r w:rsidRPr="00983B37">
        <w:t xml:space="preserve"> 17 (3), 541–586.</w:t>
      </w:r>
    </w:p>
    <w:p w:rsidR="00983B37" w:rsidRPr="00983B37" w:rsidRDefault="00983B37" w:rsidP="00983B37">
      <w:pPr>
        <w:pStyle w:val="NormalnoTimesNewRoman"/>
        <w:numPr>
          <w:ilvl w:val="0"/>
          <w:numId w:val="11"/>
        </w:numPr>
      </w:pPr>
      <w:r w:rsidRPr="00983B37">
        <w:t xml:space="preserve">Silić, Josip i Pranjković, Ivo (2007) </w:t>
      </w:r>
      <w:r w:rsidRPr="00983B37">
        <w:rPr>
          <w:i/>
        </w:rPr>
        <w:t>Gramatika hrvatskoga jezika</w:t>
      </w:r>
      <w:r w:rsidRPr="00983B37">
        <w:t>. Zagreb, Školska knjiga.</w:t>
      </w:r>
    </w:p>
    <w:p w:rsidR="00983B37" w:rsidRPr="00983B37" w:rsidRDefault="00983B37" w:rsidP="00983B37">
      <w:pPr>
        <w:pStyle w:val="NormalnoTimesNewRoman"/>
        <w:numPr>
          <w:ilvl w:val="0"/>
          <w:numId w:val="11"/>
        </w:numPr>
        <w:rPr>
          <w:lang w:val="sv-SE"/>
        </w:rPr>
      </w:pPr>
      <w:r w:rsidRPr="00983B37">
        <w:t xml:space="preserve">Smyth, Herbert Weir (1920) </w:t>
      </w:r>
      <w:r w:rsidRPr="00983B37">
        <w:rPr>
          <w:i/>
        </w:rPr>
        <w:t>A Greek Grammar for Colleges.</w:t>
      </w:r>
      <w:r w:rsidRPr="00983B37">
        <w:t xml:space="preserve"> New York, American Book Company.</w:t>
      </w:r>
    </w:p>
    <w:p w:rsidR="00983B37" w:rsidRPr="00983B37" w:rsidRDefault="00983B37" w:rsidP="00983B37">
      <w:pPr>
        <w:pStyle w:val="NormalnoTimesNewRoman"/>
        <w:numPr>
          <w:ilvl w:val="0"/>
          <w:numId w:val="11"/>
        </w:numPr>
      </w:pPr>
      <w:r w:rsidRPr="00983B37">
        <w:t xml:space="preserve">Swan, Oscar E (2002) </w:t>
      </w:r>
      <w:r w:rsidRPr="00983B37">
        <w:rPr>
          <w:i/>
        </w:rPr>
        <w:t>A Grammar of Contemporary Polish</w:t>
      </w:r>
      <w:r w:rsidRPr="00983B37">
        <w:t>. Bloomington, Slavica.</w:t>
      </w:r>
    </w:p>
    <w:p w:rsidR="00983B37" w:rsidRPr="00983B37" w:rsidRDefault="00983B37" w:rsidP="00983B37">
      <w:pPr>
        <w:pStyle w:val="NormalnoTimesNewRoman"/>
        <w:numPr>
          <w:ilvl w:val="0"/>
          <w:numId w:val="11"/>
        </w:numPr>
      </w:pPr>
      <w:r w:rsidRPr="00983B37">
        <w:lastRenderedPageBreak/>
        <w:t xml:space="preserve">Štrkalj Despot, Kristina (2012) Značenje i uporaba suprotnoga veznika </w:t>
      </w:r>
      <w:r w:rsidRPr="00983B37">
        <w:rPr>
          <w:i/>
        </w:rPr>
        <w:t>da</w:t>
      </w:r>
      <w:r w:rsidRPr="00983B37">
        <w:t xml:space="preserve"> u starohrvatskim tekstovima. </w:t>
      </w:r>
      <w:r w:rsidRPr="00983B37">
        <w:rPr>
          <w:i/>
        </w:rPr>
        <w:t>Filologija</w:t>
      </w:r>
      <w:r w:rsidRPr="00983B37">
        <w:t xml:space="preserve"> 59, 173-194.</w:t>
      </w:r>
    </w:p>
    <w:p w:rsidR="00983B37" w:rsidRPr="00983B37" w:rsidRDefault="00983B37" w:rsidP="00983B37">
      <w:pPr>
        <w:pStyle w:val="NormalnoTimesNewRoman"/>
        <w:numPr>
          <w:ilvl w:val="0"/>
          <w:numId w:val="11"/>
        </w:numPr>
      </w:pPr>
      <w:r w:rsidRPr="00983B37">
        <w:t xml:space="preserve">Teleman, Ulf, Hellberg, Staffan i Andersson, Erik (1999) </w:t>
      </w:r>
      <w:r w:rsidRPr="00983B37">
        <w:rPr>
          <w:i/>
        </w:rPr>
        <w:t>Svenska Akademiens grammatik 4. Satser och meningar</w:t>
      </w:r>
      <w:r w:rsidRPr="00983B37">
        <w:t>. Stockholm, Svenska Akademien.</w:t>
      </w:r>
    </w:p>
    <w:p w:rsidR="00983B37" w:rsidRPr="00983B37" w:rsidRDefault="00983B37" w:rsidP="00983B37">
      <w:pPr>
        <w:pStyle w:val="NormalnoTimesNewRoman"/>
        <w:numPr>
          <w:ilvl w:val="0"/>
          <w:numId w:val="11"/>
        </w:numPr>
      </w:pPr>
      <w:r w:rsidRPr="00983B37">
        <w:t xml:space="preserve">Thráinson, Höskuldur (2007) </w:t>
      </w:r>
      <w:r w:rsidRPr="00983B37">
        <w:rPr>
          <w:i/>
        </w:rPr>
        <w:t>The Syntax of Icelandic</w:t>
      </w:r>
      <w:r w:rsidRPr="00983B37">
        <w:t>. Cambridge, Cambridge University Press.</w:t>
      </w:r>
    </w:p>
    <w:p w:rsidR="00983B37" w:rsidRPr="00983B37" w:rsidRDefault="00983B37" w:rsidP="00983B37">
      <w:pPr>
        <w:pStyle w:val="NormalnoTimesNewRoman"/>
        <w:numPr>
          <w:ilvl w:val="0"/>
          <w:numId w:val="11"/>
        </w:numPr>
      </w:pPr>
      <w:r w:rsidRPr="00983B37">
        <w:t xml:space="preserve">Toporišič, Jože (2000) </w:t>
      </w:r>
      <w:r w:rsidRPr="00983B37">
        <w:rPr>
          <w:i/>
        </w:rPr>
        <w:t>Slovenska slovnica.</w:t>
      </w:r>
      <w:r w:rsidRPr="00983B37">
        <w:t xml:space="preserve"> Maribor, Založba Obzorja.</w:t>
      </w:r>
    </w:p>
    <w:p w:rsidR="00983B37" w:rsidRPr="00983B37" w:rsidRDefault="00983B37" w:rsidP="00983B37">
      <w:pPr>
        <w:pStyle w:val="NormalnoTimesNewRoman"/>
        <w:numPr>
          <w:ilvl w:val="0"/>
          <w:numId w:val="11"/>
        </w:numPr>
      </w:pPr>
      <w:r w:rsidRPr="00983B37">
        <w:t xml:space="preserve">Večerka, Radoslav (1989) </w:t>
      </w:r>
      <w:r w:rsidRPr="00983B37">
        <w:rPr>
          <w:i/>
        </w:rPr>
        <w:t>Altkirchenslavische (altbulgarische) Syntax I. Die lineare Satzorganisation</w:t>
      </w:r>
      <w:r w:rsidRPr="00983B37">
        <w:t>. Freiburg, U. W. Weiher.</w:t>
      </w:r>
    </w:p>
    <w:p w:rsidR="00983B37" w:rsidRPr="00983B37" w:rsidRDefault="00983B37" w:rsidP="00983B37">
      <w:pPr>
        <w:pStyle w:val="NormalnoTimesNewRoman"/>
        <w:numPr>
          <w:ilvl w:val="0"/>
          <w:numId w:val="11"/>
        </w:numPr>
      </w:pPr>
      <w:r w:rsidRPr="00983B37">
        <w:t xml:space="preserve">Velupillai, Viveka (2012) </w:t>
      </w:r>
      <w:r w:rsidRPr="00983B37">
        <w:rPr>
          <w:i/>
        </w:rPr>
        <w:t xml:space="preserve">An </w:t>
      </w:r>
      <w:r>
        <w:rPr>
          <w:i/>
        </w:rPr>
        <w:t>I</w:t>
      </w:r>
      <w:r w:rsidRPr="00983B37">
        <w:rPr>
          <w:i/>
        </w:rPr>
        <w:t xml:space="preserve">ntroduction to </w:t>
      </w:r>
      <w:r>
        <w:rPr>
          <w:i/>
        </w:rPr>
        <w:t>L</w:t>
      </w:r>
      <w:r w:rsidRPr="00983B37">
        <w:rPr>
          <w:i/>
        </w:rPr>
        <w:t xml:space="preserve">inguistic </w:t>
      </w:r>
      <w:r>
        <w:rPr>
          <w:i/>
        </w:rPr>
        <w:t>T</w:t>
      </w:r>
      <w:r w:rsidRPr="00983B37">
        <w:rPr>
          <w:i/>
        </w:rPr>
        <w:t>ypology</w:t>
      </w:r>
      <w:r w:rsidRPr="00983B37">
        <w:t>. Amsterdam, John Benjamins Publishing Company.</w:t>
      </w:r>
    </w:p>
    <w:p w:rsidR="00FC1289" w:rsidRDefault="00983B37" w:rsidP="00983B37">
      <w:pPr>
        <w:pStyle w:val="NormalnoTimesNewRoman"/>
        <w:numPr>
          <w:ilvl w:val="0"/>
          <w:numId w:val="11"/>
        </w:numPr>
      </w:pPr>
      <w:r w:rsidRPr="00983B37">
        <w:t xml:space="preserve">Wade, Terence (2011) </w:t>
      </w:r>
      <w:r w:rsidRPr="00983B37">
        <w:rPr>
          <w:i/>
        </w:rPr>
        <w:t>A Comprehensive Russian Grammar</w:t>
      </w:r>
      <w:r w:rsidRPr="00983B37">
        <w:t>. Hoboken, Wiley-Blackwell.</w:t>
      </w:r>
    </w:p>
    <w:p w:rsidR="00FC1289" w:rsidRDefault="00FC1289">
      <w:pPr>
        <w:rPr>
          <w:rFonts w:ascii="Times New Roman" w:hAnsi="Times New Roman" w:cs="Times New Roman"/>
          <w:sz w:val="24"/>
          <w:szCs w:val="24"/>
        </w:rPr>
      </w:pPr>
      <w:r>
        <w:br w:type="page"/>
      </w:r>
    </w:p>
    <w:p w:rsidR="00FC1289" w:rsidRDefault="00FC1289" w:rsidP="00FC1289">
      <w:pPr>
        <w:pStyle w:val="Naslov1TimesNewRoman"/>
        <w:numPr>
          <w:ilvl w:val="0"/>
          <w:numId w:val="0"/>
        </w:numPr>
        <w:ind w:left="714"/>
      </w:pPr>
      <w:bookmarkStart w:id="45" w:name="_Toc513155357"/>
      <w:r>
        <w:lastRenderedPageBreak/>
        <w:t>Sažetak</w:t>
      </w:r>
      <w:bookmarkEnd w:id="45"/>
    </w:p>
    <w:p w:rsidR="005754D4" w:rsidRDefault="00FC1289" w:rsidP="00FC1289">
      <w:pPr>
        <w:pStyle w:val="NormalnoTimesNewRoman"/>
      </w:pPr>
      <w:r>
        <w:t>U</w:t>
      </w:r>
      <w:r w:rsidR="00595F48">
        <w:t xml:space="preserve"> ovom se</w:t>
      </w:r>
      <w:r>
        <w:t xml:space="preserve"> radu na temelju literature, korpusa i elicitacije opisuju načini kodiranja polarnih pitanja u hrvatskom jeziku i prikazuje se njihov dijakronijski razvoj. Pod pretpostavkom da je pragmatički motivirano obilježje poput načina kodiranja polarnoga pitanja arealno difuzno, hrvatski se stavlja u kontekst jezikā Europe te se predstavljaju </w:t>
      </w:r>
      <w:r w:rsidR="005754D4">
        <w:t>upitne strategije u odabranim starim i suvremenim jezicima. Zaključuje se da postoje određene arealne tendencije, koje se odražavaju i na hrvatski te se razvoj pojedinih upitnih konstrukcija u hrvatskom može tumačiti u skladu s njima.</w:t>
      </w:r>
    </w:p>
    <w:p w:rsidR="005754D4" w:rsidRDefault="005754D4" w:rsidP="00FC1289">
      <w:pPr>
        <w:pStyle w:val="NormalnoTimesNewRoman"/>
        <w:rPr>
          <w:b/>
        </w:rPr>
      </w:pPr>
    </w:p>
    <w:p w:rsidR="005754D4" w:rsidRDefault="005754D4" w:rsidP="00FC1289">
      <w:pPr>
        <w:pStyle w:val="NormalnoTimesNewRoman"/>
      </w:pPr>
      <w:r w:rsidRPr="005754D4">
        <w:rPr>
          <w:b/>
        </w:rPr>
        <w:t>Ključne riječi</w:t>
      </w:r>
      <w:r>
        <w:t>: polarno pitanje, upitna čestica, hrvatski, europska jezična area, arealno-tipološka lingvistika</w:t>
      </w:r>
    </w:p>
    <w:p w:rsidR="005754D4" w:rsidRDefault="005754D4">
      <w:pPr>
        <w:rPr>
          <w:rFonts w:ascii="Times New Roman" w:hAnsi="Times New Roman" w:cs="Times New Roman"/>
          <w:sz w:val="24"/>
          <w:szCs w:val="24"/>
        </w:rPr>
      </w:pPr>
      <w:r>
        <w:br w:type="page"/>
      </w:r>
    </w:p>
    <w:p w:rsidR="00FC1289" w:rsidRPr="005754D4" w:rsidRDefault="005754D4" w:rsidP="00711BA7">
      <w:pPr>
        <w:pStyle w:val="Naslov1TimesNewRoman"/>
        <w:numPr>
          <w:ilvl w:val="0"/>
          <w:numId w:val="0"/>
        </w:numPr>
        <w:ind w:left="360"/>
        <w:rPr>
          <w:lang w:val="en-GB"/>
        </w:rPr>
      </w:pPr>
      <w:bookmarkStart w:id="46" w:name="_Toc513155358"/>
      <w:r w:rsidRPr="005754D4">
        <w:rPr>
          <w:lang w:val="en-GB"/>
        </w:rPr>
        <w:lastRenderedPageBreak/>
        <w:t>Summary</w:t>
      </w:r>
      <w:bookmarkEnd w:id="46"/>
    </w:p>
    <w:p w:rsidR="005754D4" w:rsidRDefault="005754D4" w:rsidP="00FC1289">
      <w:pPr>
        <w:pStyle w:val="NormalnoTimesNewRoman"/>
        <w:rPr>
          <w:lang w:val="en-GB"/>
        </w:rPr>
      </w:pPr>
      <w:r w:rsidRPr="005754D4">
        <w:rPr>
          <w:lang w:val="en-GB"/>
        </w:rPr>
        <w:t>Th</w:t>
      </w:r>
      <w:r w:rsidR="00595F48">
        <w:rPr>
          <w:lang w:val="en-GB"/>
        </w:rPr>
        <w:t>is</w:t>
      </w:r>
      <w:r w:rsidRPr="005754D4">
        <w:rPr>
          <w:lang w:val="en-GB"/>
        </w:rPr>
        <w:t xml:space="preserve"> paper offers</w:t>
      </w:r>
      <w:r w:rsidR="008C4AFF">
        <w:rPr>
          <w:lang w:val="en-GB"/>
        </w:rPr>
        <w:t xml:space="preserve"> a description of polar question strategies in Croatian based on linguistic literature, corpus data and elicitation, and presents their diachronic development. Under assumption that pragmatically motivated features such as polar question markers are areally diffuse, Croatian </w:t>
      </w:r>
      <w:proofErr w:type="gramStart"/>
      <w:r w:rsidR="008C4AFF">
        <w:rPr>
          <w:lang w:val="en-GB"/>
        </w:rPr>
        <w:t>is put</w:t>
      </w:r>
      <w:proofErr w:type="gramEnd"/>
      <w:r w:rsidR="008C4AFF">
        <w:rPr>
          <w:lang w:val="en-GB"/>
        </w:rPr>
        <w:t xml:space="preserve"> in the context of European languages</w:t>
      </w:r>
      <w:r w:rsidR="00711BA7">
        <w:rPr>
          <w:lang w:val="en-GB"/>
        </w:rPr>
        <w:t>,</w:t>
      </w:r>
      <w:r w:rsidR="008C4AFF">
        <w:rPr>
          <w:lang w:val="en-GB"/>
        </w:rPr>
        <w:t xml:space="preserve"> and </w:t>
      </w:r>
      <w:r w:rsidR="00711BA7">
        <w:rPr>
          <w:lang w:val="en-GB"/>
        </w:rPr>
        <w:t xml:space="preserve">interrogative strategies in selected ancient and modern languages are presented. It </w:t>
      </w:r>
      <w:proofErr w:type="gramStart"/>
      <w:r w:rsidR="00711BA7">
        <w:rPr>
          <w:lang w:val="en-GB"/>
        </w:rPr>
        <w:t>is shown</w:t>
      </w:r>
      <w:proofErr w:type="gramEnd"/>
      <w:r w:rsidR="00711BA7">
        <w:rPr>
          <w:lang w:val="en-GB"/>
        </w:rPr>
        <w:t xml:space="preserve"> that there are certain areal tendencies, which are reflected in Croatian as well and that the development of certain interrogative constructions in Croatian can be interpreted in accordance with them.</w:t>
      </w:r>
    </w:p>
    <w:p w:rsidR="00711BA7" w:rsidRDefault="00711BA7" w:rsidP="00FC1289">
      <w:pPr>
        <w:pStyle w:val="NormalnoTimesNewRoman"/>
        <w:rPr>
          <w:lang w:val="en-GB"/>
        </w:rPr>
      </w:pPr>
    </w:p>
    <w:p w:rsidR="00983B37" w:rsidRPr="00983B37" w:rsidRDefault="00711BA7" w:rsidP="00983B37">
      <w:pPr>
        <w:pStyle w:val="NormalnoTimesNewRoman"/>
      </w:pPr>
      <w:r w:rsidRPr="00711BA7">
        <w:rPr>
          <w:b/>
          <w:lang w:val="en-GB"/>
        </w:rPr>
        <w:t>Keywords</w:t>
      </w:r>
      <w:r>
        <w:rPr>
          <w:lang w:val="en-GB"/>
        </w:rPr>
        <w:t>: polar question, question particle, Croatian, European linguistic area, areal-typological linguistics</w:t>
      </w:r>
    </w:p>
    <w:sectPr w:rsidR="00983B37" w:rsidRPr="00983B37" w:rsidSect="00DB6C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E56" w:rsidRDefault="00B65E56" w:rsidP="00D017AB">
      <w:pPr>
        <w:spacing w:after="0" w:line="240" w:lineRule="auto"/>
      </w:pPr>
      <w:r>
        <w:separator/>
      </w:r>
    </w:p>
  </w:endnote>
  <w:endnote w:type="continuationSeparator" w:id="0">
    <w:p w:rsidR="00B65E56" w:rsidRDefault="00B65E56" w:rsidP="00D0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F8C" w:rsidRDefault="004B7F8C" w:rsidP="003761BE">
    <w:pPr>
      <w:pStyle w:val="Podnoje"/>
      <w:jc w:val="center"/>
    </w:pP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F8C" w:rsidRDefault="004B7F8C">
    <w:pPr>
      <w:pStyle w:val="Podnoje"/>
      <w:jc w:val="center"/>
    </w:pPr>
  </w:p>
  <w:p w:rsidR="004B7F8C" w:rsidRDefault="004B7F8C" w:rsidP="003761BE">
    <w:pPr>
      <w:pStyle w:val="Podnoj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756414"/>
      <w:docPartObj>
        <w:docPartGallery w:val="Page Numbers (Bottom of Page)"/>
        <w:docPartUnique/>
      </w:docPartObj>
    </w:sdtPr>
    <w:sdtContent>
      <w:p w:rsidR="004B7F8C" w:rsidRDefault="004B7F8C">
        <w:pPr>
          <w:pStyle w:val="Podnoje"/>
          <w:jc w:val="center"/>
        </w:pPr>
        <w:r>
          <w:fldChar w:fldCharType="begin"/>
        </w:r>
        <w:r>
          <w:instrText>PAGE   \* MERGEFORMAT</w:instrText>
        </w:r>
        <w:r>
          <w:fldChar w:fldCharType="separate"/>
        </w:r>
        <w:r w:rsidR="00AD4089">
          <w:rPr>
            <w:noProof/>
          </w:rPr>
          <w:t>37</w:t>
        </w:r>
        <w:r>
          <w:fldChar w:fldCharType="end"/>
        </w:r>
      </w:p>
    </w:sdtContent>
  </w:sdt>
  <w:p w:rsidR="004B7F8C" w:rsidRDefault="004B7F8C" w:rsidP="003761BE">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E56" w:rsidRDefault="00B65E56" w:rsidP="00D017AB">
      <w:pPr>
        <w:spacing w:after="0" w:line="240" w:lineRule="auto"/>
      </w:pPr>
      <w:r>
        <w:separator/>
      </w:r>
    </w:p>
  </w:footnote>
  <w:footnote w:type="continuationSeparator" w:id="0">
    <w:p w:rsidR="00B65E56" w:rsidRDefault="00B65E56" w:rsidP="00D017AB">
      <w:pPr>
        <w:spacing w:after="0" w:line="240" w:lineRule="auto"/>
      </w:pPr>
      <w:r>
        <w:continuationSeparator/>
      </w:r>
    </w:p>
  </w:footnote>
  <w:footnote w:id="1">
    <w:p w:rsidR="004B7F8C" w:rsidRPr="001E5A4B" w:rsidRDefault="004B7F8C" w:rsidP="00276334">
      <w:pPr>
        <w:pStyle w:val="Tekstfusnote"/>
        <w:jc w:val="both"/>
        <w:rPr>
          <w:rFonts w:ascii="Times New Roman" w:hAnsi="Times New Roman" w:cs="Times New Roman"/>
        </w:rPr>
      </w:pPr>
      <w:r w:rsidRPr="001E5A4B">
        <w:rPr>
          <w:rStyle w:val="Referencafusnote"/>
          <w:rFonts w:ascii="Times New Roman" w:hAnsi="Times New Roman" w:cs="Times New Roman"/>
        </w:rPr>
        <w:footnoteRef/>
      </w:r>
      <w:r w:rsidRPr="001E5A4B">
        <w:rPr>
          <w:rFonts w:ascii="Times New Roman" w:hAnsi="Times New Roman" w:cs="Times New Roman"/>
        </w:rPr>
        <w:t xml:space="preserve"> U hrvatskoj su lingvistici još u uporabi termini </w:t>
      </w:r>
      <w:r w:rsidRPr="001E5A4B">
        <w:rPr>
          <w:rFonts w:ascii="Times New Roman" w:hAnsi="Times New Roman" w:cs="Times New Roman"/>
          <w:i/>
        </w:rPr>
        <w:t>potvrdno-niječna pitanja</w:t>
      </w:r>
      <w:r w:rsidRPr="001E5A4B">
        <w:rPr>
          <w:rFonts w:ascii="Times New Roman" w:hAnsi="Times New Roman" w:cs="Times New Roman"/>
        </w:rPr>
        <w:t xml:space="preserve"> (Mihaljević 1995: 20</w:t>
      </w:r>
      <w:r w:rsidRPr="001E5A4B">
        <w:rPr>
          <w:rFonts w:ascii="Times New Roman" w:hAnsi="Times New Roman" w:cs="Times New Roman"/>
          <w:i/>
        </w:rPr>
        <w:t>)</w:t>
      </w:r>
      <w:r w:rsidRPr="001E5A4B">
        <w:rPr>
          <w:rFonts w:ascii="Times New Roman" w:hAnsi="Times New Roman" w:cs="Times New Roman"/>
        </w:rPr>
        <w:t xml:space="preserve"> i</w:t>
      </w:r>
      <w:r w:rsidRPr="001E5A4B">
        <w:rPr>
          <w:rFonts w:ascii="Times New Roman" w:hAnsi="Times New Roman" w:cs="Times New Roman"/>
          <w:i/>
        </w:rPr>
        <w:t xml:space="preserve"> jestno-niječna pitanja</w:t>
      </w:r>
      <w:r w:rsidRPr="001E5A4B">
        <w:rPr>
          <w:rFonts w:ascii="Times New Roman" w:hAnsi="Times New Roman" w:cs="Times New Roman"/>
        </w:rPr>
        <w:t xml:space="preserve"> (Mihaljević 1997), no smatramo da nijedan nije sasvim ukorijenjen. Stoga će se ovdje rabiti naziv </w:t>
      </w:r>
      <w:r w:rsidRPr="001E5A4B">
        <w:rPr>
          <w:rFonts w:ascii="Times New Roman" w:hAnsi="Times New Roman" w:cs="Times New Roman"/>
          <w:i/>
        </w:rPr>
        <w:t>polarna pitanja</w:t>
      </w:r>
      <w:r w:rsidRPr="001E5A4B">
        <w:rPr>
          <w:rFonts w:ascii="Times New Roman" w:hAnsi="Times New Roman" w:cs="Times New Roman"/>
        </w:rPr>
        <w:t xml:space="preserve">, koji je jasan ekvivalent engleskoga </w:t>
      </w:r>
      <w:r w:rsidRPr="001E5A4B">
        <w:rPr>
          <w:rFonts w:ascii="Times New Roman" w:hAnsi="Times New Roman" w:cs="Times New Roman"/>
          <w:i/>
        </w:rPr>
        <w:t>polar questions</w:t>
      </w:r>
      <w:r w:rsidRPr="001E5A4B">
        <w:rPr>
          <w:rFonts w:ascii="Times New Roman" w:hAnsi="Times New Roman" w:cs="Times New Roman"/>
        </w:rPr>
        <w:t>, uobičajenoga u suvremenoj tipološkoj literaturi (usp. Dryer 2013</w:t>
      </w:r>
      <w:r>
        <w:rPr>
          <w:rFonts w:ascii="Times New Roman" w:hAnsi="Times New Roman" w:cs="Times New Roman"/>
        </w:rPr>
        <w:t>a</w:t>
      </w:r>
      <w:r w:rsidRPr="001E5A4B">
        <w:rPr>
          <w:rFonts w:ascii="Times New Roman" w:hAnsi="Times New Roman" w:cs="Times New Roman"/>
        </w:rPr>
        <w:t>, König i Siemund 2007: 292, Velupillai 2012: 352).</w:t>
      </w:r>
    </w:p>
  </w:footnote>
  <w:footnote w:id="2">
    <w:p w:rsidR="004B7F8C" w:rsidRPr="00FC421E" w:rsidRDefault="004B7F8C">
      <w:pPr>
        <w:pStyle w:val="Tekstfusnote"/>
      </w:pPr>
      <w:r w:rsidRPr="001E5A4B">
        <w:rPr>
          <w:rStyle w:val="Referencafusnote"/>
          <w:rFonts w:ascii="Times New Roman" w:hAnsi="Times New Roman" w:cs="Times New Roman"/>
        </w:rPr>
        <w:footnoteRef/>
      </w:r>
      <w:r w:rsidRPr="001E5A4B">
        <w:rPr>
          <w:rFonts w:ascii="Times New Roman" w:hAnsi="Times New Roman" w:cs="Times New Roman"/>
        </w:rPr>
        <w:t xml:space="preserve"> Mihaljević (1995: 25) se koristi nazivom </w:t>
      </w:r>
      <w:r w:rsidRPr="001E5A4B">
        <w:rPr>
          <w:rFonts w:ascii="Times New Roman" w:hAnsi="Times New Roman" w:cs="Times New Roman"/>
          <w:i/>
        </w:rPr>
        <w:t>posebna pitanja</w:t>
      </w:r>
      <w:r w:rsidRPr="001E5A4B">
        <w:rPr>
          <w:rFonts w:ascii="Times New Roman" w:hAnsi="Times New Roman" w:cs="Times New Roman"/>
        </w:rPr>
        <w:t xml:space="preserve">, a naš je termin </w:t>
      </w:r>
      <w:r w:rsidRPr="001E5A4B">
        <w:rPr>
          <w:rFonts w:ascii="Times New Roman" w:hAnsi="Times New Roman" w:cs="Times New Roman"/>
          <w:i/>
        </w:rPr>
        <w:t>sadržajna pitanja</w:t>
      </w:r>
      <w:r w:rsidRPr="001E5A4B">
        <w:rPr>
          <w:rFonts w:ascii="Times New Roman" w:hAnsi="Times New Roman" w:cs="Times New Roman"/>
        </w:rPr>
        <w:t xml:space="preserve"> po uzoru na </w:t>
      </w:r>
      <w:r w:rsidRPr="001E5A4B">
        <w:rPr>
          <w:rFonts w:ascii="Times New Roman" w:hAnsi="Times New Roman" w:cs="Times New Roman"/>
          <w:i/>
        </w:rPr>
        <w:t xml:space="preserve">content questions </w:t>
      </w:r>
      <w:r w:rsidRPr="001E5A4B">
        <w:rPr>
          <w:rFonts w:ascii="Times New Roman" w:hAnsi="Times New Roman" w:cs="Times New Roman"/>
        </w:rPr>
        <w:t>u Velupillai 2012: 356.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F8C" w:rsidRDefault="004B7F8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029F"/>
    <w:multiLevelType w:val="hybridMultilevel"/>
    <w:tmpl w:val="1C507076"/>
    <w:lvl w:ilvl="0" w:tplc="CF28C3B4">
      <w:start w:val="1"/>
      <w:numFmt w:val="decimal"/>
      <w:lvlText w:val="(%1)"/>
      <w:lvlJc w:val="left"/>
      <w:pPr>
        <w:ind w:left="720" w:hanging="360"/>
      </w:pPr>
      <w:rPr>
        <w:rFonts w:hint="default"/>
        <w:b w:val="0"/>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961519"/>
    <w:multiLevelType w:val="multilevel"/>
    <w:tmpl w:val="0DCCC324"/>
    <w:lvl w:ilvl="0">
      <w:start w:val="5"/>
      <w:numFmt w:val="decimal"/>
      <w:lvlText w:val="%1."/>
      <w:lvlJc w:val="left"/>
      <w:pPr>
        <w:ind w:left="660" w:hanging="660"/>
      </w:pPr>
      <w:rPr>
        <w:rFonts w:hint="default"/>
      </w:rPr>
    </w:lvl>
    <w:lvl w:ilvl="1">
      <w:start w:val="1"/>
      <w:numFmt w:val="decimal"/>
      <w:lvlText w:val="%1.%2."/>
      <w:lvlJc w:val="left"/>
      <w:pPr>
        <w:ind w:left="1740" w:hanging="660"/>
      </w:pPr>
      <w:rPr>
        <w:rFonts w:hint="default"/>
      </w:rPr>
    </w:lvl>
    <w:lvl w:ilvl="2">
      <w:start w:val="1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5231CD8"/>
    <w:multiLevelType w:val="multilevel"/>
    <w:tmpl w:val="425ADFB8"/>
    <w:lvl w:ilvl="0">
      <w:start w:val="5"/>
      <w:numFmt w:val="decimal"/>
      <w:lvlText w:val="%1."/>
      <w:lvlJc w:val="left"/>
      <w:pPr>
        <w:ind w:left="420" w:hanging="420"/>
      </w:pPr>
      <w:rPr>
        <w:rFonts w:hint="default"/>
      </w:rPr>
    </w:lvl>
    <w:lvl w:ilvl="1">
      <w:start w:val="1"/>
      <w:numFmt w:val="decimal"/>
      <w:pStyle w:val="Naslov2TImesNewRoman"/>
      <w:lvlText w:val="%1.%2."/>
      <w:lvlJc w:val="left"/>
      <w:pPr>
        <w:ind w:left="1800" w:hanging="720"/>
      </w:pPr>
      <w:rPr>
        <w:rFonts w:hint="default"/>
        <w:color w:val="auto"/>
      </w:rPr>
    </w:lvl>
    <w:lvl w:ilvl="2">
      <w:start w:val="1"/>
      <w:numFmt w:val="decimal"/>
      <w:pStyle w:val="Naslov3TimesNewRoman"/>
      <w:lvlText w:val="%1.%2.%3."/>
      <w:lvlJc w:val="left"/>
      <w:pPr>
        <w:ind w:left="2880" w:hanging="720"/>
      </w:pPr>
      <w:rPr>
        <w:rFonts w:hint="default"/>
        <w:b/>
        <w:color w:val="auto"/>
        <w:sz w:val="24"/>
        <w:szCs w:val="24"/>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A7B259A"/>
    <w:multiLevelType w:val="hybridMultilevel"/>
    <w:tmpl w:val="8698F3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741F1B"/>
    <w:multiLevelType w:val="hybridMultilevel"/>
    <w:tmpl w:val="A55AFEC6"/>
    <w:lvl w:ilvl="0" w:tplc="C1E2836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49016C"/>
    <w:multiLevelType w:val="multilevel"/>
    <w:tmpl w:val="995244D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6AC2585"/>
    <w:multiLevelType w:val="hybridMultilevel"/>
    <w:tmpl w:val="8B442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A07268"/>
    <w:multiLevelType w:val="hybridMultilevel"/>
    <w:tmpl w:val="1C507076"/>
    <w:lvl w:ilvl="0" w:tplc="CF28C3B4">
      <w:start w:val="1"/>
      <w:numFmt w:val="decimal"/>
      <w:lvlText w:val="(%1)"/>
      <w:lvlJc w:val="left"/>
      <w:pPr>
        <w:ind w:left="720" w:hanging="360"/>
      </w:pPr>
      <w:rPr>
        <w:rFonts w:hint="default"/>
        <w:b w:val="0"/>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F91FDF"/>
    <w:multiLevelType w:val="multilevel"/>
    <w:tmpl w:val="D4D2F2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4507E89"/>
    <w:multiLevelType w:val="hybridMultilevel"/>
    <w:tmpl w:val="1C507076"/>
    <w:lvl w:ilvl="0" w:tplc="CF28C3B4">
      <w:start w:val="1"/>
      <w:numFmt w:val="decimal"/>
      <w:lvlText w:val="(%1)"/>
      <w:lvlJc w:val="left"/>
      <w:pPr>
        <w:ind w:left="720" w:hanging="360"/>
      </w:pPr>
      <w:rPr>
        <w:rFonts w:hint="default"/>
        <w:b w:val="0"/>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B3F630C"/>
    <w:multiLevelType w:val="hybridMultilevel"/>
    <w:tmpl w:val="D2C8DDCA"/>
    <w:lvl w:ilvl="0" w:tplc="2A3C8944">
      <w:start w:val="1"/>
      <w:numFmt w:val="decimal"/>
      <w:pStyle w:val="Naslov1TimesNewRoman"/>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52D44A1"/>
    <w:multiLevelType w:val="multilevel"/>
    <w:tmpl w:val="4B86C42A"/>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0"/>
  </w:num>
  <w:num w:numId="2">
    <w:abstractNumId w:val="9"/>
  </w:num>
  <w:num w:numId="3">
    <w:abstractNumId w:val="2"/>
  </w:num>
  <w:num w:numId="4">
    <w:abstractNumId w:val="0"/>
  </w:num>
  <w:num w:numId="5">
    <w:abstractNumId w:val="7"/>
  </w:num>
  <w:num w:numId="6">
    <w:abstractNumId w:val="5"/>
  </w:num>
  <w:num w:numId="7">
    <w:abstractNumId w:val="8"/>
  </w:num>
  <w:num w:numId="8">
    <w:abstractNumId w:val="6"/>
  </w:num>
  <w:num w:numId="9">
    <w:abstractNumId w:val="11"/>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8E"/>
    <w:rsid w:val="0000166D"/>
    <w:rsid w:val="00003120"/>
    <w:rsid w:val="00004AD6"/>
    <w:rsid w:val="00005F5A"/>
    <w:rsid w:val="00007B00"/>
    <w:rsid w:val="00012A2D"/>
    <w:rsid w:val="00015604"/>
    <w:rsid w:val="00015CA2"/>
    <w:rsid w:val="00017457"/>
    <w:rsid w:val="000521B4"/>
    <w:rsid w:val="00052AD2"/>
    <w:rsid w:val="00052E94"/>
    <w:rsid w:val="00054A56"/>
    <w:rsid w:val="00062BC3"/>
    <w:rsid w:val="00066D36"/>
    <w:rsid w:val="000744B1"/>
    <w:rsid w:val="00090F40"/>
    <w:rsid w:val="000958B6"/>
    <w:rsid w:val="000A52C6"/>
    <w:rsid w:val="000C3D81"/>
    <w:rsid w:val="000C637A"/>
    <w:rsid w:val="000D6408"/>
    <w:rsid w:val="000D6C82"/>
    <w:rsid w:val="000F112D"/>
    <w:rsid w:val="000F2F40"/>
    <w:rsid w:val="000F35B5"/>
    <w:rsid w:val="000F4D3E"/>
    <w:rsid w:val="000F53E6"/>
    <w:rsid w:val="00102133"/>
    <w:rsid w:val="00111380"/>
    <w:rsid w:val="0011204E"/>
    <w:rsid w:val="00114A73"/>
    <w:rsid w:val="001169B7"/>
    <w:rsid w:val="00122CB8"/>
    <w:rsid w:val="00132192"/>
    <w:rsid w:val="00132D9B"/>
    <w:rsid w:val="00135F35"/>
    <w:rsid w:val="00140DD9"/>
    <w:rsid w:val="0014267D"/>
    <w:rsid w:val="0015378E"/>
    <w:rsid w:val="00154274"/>
    <w:rsid w:val="001611D1"/>
    <w:rsid w:val="00163DBF"/>
    <w:rsid w:val="00167289"/>
    <w:rsid w:val="00170D79"/>
    <w:rsid w:val="00170F15"/>
    <w:rsid w:val="00173507"/>
    <w:rsid w:val="00175DB0"/>
    <w:rsid w:val="00184596"/>
    <w:rsid w:val="001917DA"/>
    <w:rsid w:val="001922CC"/>
    <w:rsid w:val="0019300A"/>
    <w:rsid w:val="00194B9A"/>
    <w:rsid w:val="001B4C3E"/>
    <w:rsid w:val="001D12AA"/>
    <w:rsid w:val="001E10ED"/>
    <w:rsid w:val="001E147C"/>
    <w:rsid w:val="001E5A4B"/>
    <w:rsid w:val="001F0C8F"/>
    <w:rsid w:val="0020284B"/>
    <w:rsid w:val="002106F9"/>
    <w:rsid w:val="00216291"/>
    <w:rsid w:val="00222063"/>
    <w:rsid w:val="00223E7C"/>
    <w:rsid w:val="00230DA2"/>
    <w:rsid w:val="00234D9A"/>
    <w:rsid w:val="002432EE"/>
    <w:rsid w:val="00247E04"/>
    <w:rsid w:val="00251329"/>
    <w:rsid w:val="0025167A"/>
    <w:rsid w:val="00256034"/>
    <w:rsid w:val="00256FB1"/>
    <w:rsid w:val="00263832"/>
    <w:rsid w:val="00265922"/>
    <w:rsid w:val="00276334"/>
    <w:rsid w:val="002767D3"/>
    <w:rsid w:val="0027727F"/>
    <w:rsid w:val="00277CAA"/>
    <w:rsid w:val="00283EF2"/>
    <w:rsid w:val="002871C2"/>
    <w:rsid w:val="00292472"/>
    <w:rsid w:val="002940FA"/>
    <w:rsid w:val="002A3DF3"/>
    <w:rsid w:val="002A6734"/>
    <w:rsid w:val="002A673D"/>
    <w:rsid w:val="002B21DC"/>
    <w:rsid w:val="002C200C"/>
    <w:rsid w:val="002C5588"/>
    <w:rsid w:val="002D3573"/>
    <w:rsid w:val="002D6058"/>
    <w:rsid w:val="002E18A5"/>
    <w:rsid w:val="002E27DC"/>
    <w:rsid w:val="002E3FC5"/>
    <w:rsid w:val="002F0BDD"/>
    <w:rsid w:val="002F1814"/>
    <w:rsid w:val="002F3E41"/>
    <w:rsid w:val="002F75DB"/>
    <w:rsid w:val="00305925"/>
    <w:rsid w:val="003063AE"/>
    <w:rsid w:val="00306E0F"/>
    <w:rsid w:val="00310CE9"/>
    <w:rsid w:val="00361433"/>
    <w:rsid w:val="00365015"/>
    <w:rsid w:val="003673CF"/>
    <w:rsid w:val="00367471"/>
    <w:rsid w:val="003706C5"/>
    <w:rsid w:val="00372B8A"/>
    <w:rsid w:val="003761BE"/>
    <w:rsid w:val="00377E73"/>
    <w:rsid w:val="003803EA"/>
    <w:rsid w:val="0038192A"/>
    <w:rsid w:val="003C5BEC"/>
    <w:rsid w:val="003D4942"/>
    <w:rsid w:val="003D5DFD"/>
    <w:rsid w:val="003F4B91"/>
    <w:rsid w:val="004020E8"/>
    <w:rsid w:val="0040261A"/>
    <w:rsid w:val="00402741"/>
    <w:rsid w:val="00415669"/>
    <w:rsid w:val="00417333"/>
    <w:rsid w:val="00417A7B"/>
    <w:rsid w:val="00420A21"/>
    <w:rsid w:val="00424C50"/>
    <w:rsid w:val="00424FEA"/>
    <w:rsid w:val="00425EEB"/>
    <w:rsid w:val="00430B2C"/>
    <w:rsid w:val="004320F9"/>
    <w:rsid w:val="004327BA"/>
    <w:rsid w:val="00436986"/>
    <w:rsid w:val="0044110F"/>
    <w:rsid w:val="00450DEE"/>
    <w:rsid w:val="00454451"/>
    <w:rsid w:val="00464999"/>
    <w:rsid w:val="00474B70"/>
    <w:rsid w:val="004773A4"/>
    <w:rsid w:val="00486356"/>
    <w:rsid w:val="00486604"/>
    <w:rsid w:val="00486AE6"/>
    <w:rsid w:val="0049430D"/>
    <w:rsid w:val="004A1776"/>
    <w:rsid w:val="004A5B43"/>
    <w:rsid w:val="004B3896"/>
    <w:rsid w:val="004B5DCA"/>
    <w:rsid w:val="004B7E1A"/>
    <w:rsid w:val="004B7F8C"/>
    <w:rsid w:val="004D0DE3"/>
    <w:rsid w:val="004D22F6"/>
    <w:rsid w:val="004D5C61"/>
    <w:rsid w:val="004E595A"/>
    <w:rsid w:val="004F4AD4"/>
    <w:rsid w:val="0050005A"/>
    <w:rsid w:val="00500AE8"/>
    <w:rsid w:val="00500C79"/>
    <w:rsid w:val="00501DAD"/>
    <w:rsid w:val="00504DF4"/>
    <w:rsid w:val="00525A25"/>
    <w:rsid w:val="00525C77"/>
    <w:rsid w:val="00526BCE"/>
    <w:rsid w:val="00526C34"/>
    <w:rsid w:val="00536411"/>
    <w:rsid w:val="00540016"/>
    <w:rsid w:val="005417F9"/>
    <w:rsid w:val="0055016F"/>
    <w:rsid w:val="00551EEF"/>
    <w:rsid w:val="00555401"/>
    <w:rsid w:val="00557161"/>
    <w:rsid w:val="00565830"/>
    <w:rsid w:val="00567B19"/>
    <w:rsid w:val="005754D4"/>
    <w:rsid w:val="0059349D"/>
    <w:rsid w:val="005939CE"/>
    <w:rsid w:val="00594B31"/>
    <w:rsid w:val="00595F48"/>
    <w:rsid w:val="00596736"/>
    <w:rsid w:val="005A336B"/>
    <w:rsid w:val="005A3687"/>
    <w:rsid w:val="005B0B3F"/>
    <w:rsid w:val="005B0E39"/>
    <w:rsid w:val="005B1DEB"/>
    <w:rsid w:val="005B34A4"/>
    <w:rsid w:val="005B53A1"/>
    <w:rsid w:val="005B7D77"/>
    <w:rsid w:val="005C2B75"/>
    <w:rsid w:val="005C5351"/>
    <w:rsid w:val="005C58CA"/>
    <w:rsid w:val="005C6677"/>
    <w:rsid w:val="005C7E0F"/>
    <w:rsid w:val="005D266C"/>
    <w:rsid w:val="005D44AF"/>
    <w:rsid w:val="005D5733"/>
    <w:rsid w:val="005E0EF3"/>
    <w:rsid w:val="005F1895"/>
    <w:rsid w:val="005F3225"/>
    <w:rsid w:val="006002B7"/>
    <w:rsid w:val="0060327A"/>
    <w:rsid w:val="00613B5A"/>
    <w:rsid w:val="00613CD9"/>
    <w:rsid w:val="00624C66"/>
    <w:rsid w:val="00626CFD"/>
    <w:rsid w:val="00632EF4"/>
    <w:rsid w:val="00632FE6"/>
    <w:rsid w:val="00641132"/>
    <w:rsid w:val="00643D8C"/>
    <w:rsid w:val="00650E13"/>
    <w:rsid w:val="006656AE"/>
    <w:rsid w:val="0066637F"/>
    <w:rsid w:val="0067310E"/>
    <w:rsid w:val="0067564B"/>
    <w:rsid w:val="006771DC"/>
    <w:rsid w:val="00690534"/>
    <w:rsid w:val="00690FE6"/>
    <w:rsid w:val="00691029"/>
    <w:rsid w:val="006913FF"/>
    <w:rsid w:val="006973A9"/>
    <w:rsid w:val="00697A8C"/>
    <w:rsid w:val="006A01E6"/>
    <w:rsid w:val="006A0F53"/>
    <w:rsid w:val="006A2290"/>
    <w:rsid w:val="006B32CA"/>
    <w:rsid w:val="006B552B"/>
    <w:rsid w:val="006C10DB"/>
    <w:rsid w:val="006C436E"/>
    <w:rsid w:val="006C488F"/>
    <w:rsid w:val="006C6107"/>
    <w:rsid w:val="006D30CE"/>
    <w:rsid w:val="006D40AB"/>
    <w:rsid w:val="006D76B8"/>
    <w:rsid w:val="006E291E"/>
    <w:rsid w:val="006E396B"/>
    <w:rsid w:val="006F21E9"/>
    <w:rsid w:val="006F7C83"/>
    <w:rsid w:val="00710CBF"/>
    <w:rsid w:val="00711BA7"/>
    <w:rsid w:val="00712156"/>
    <w:rsid w:val="00743077"/>
    <w:rsid w:val="00757004"/>
    <w:rsid w:val="00757159"/>
    <w:rsid w:val="007573A5"/>
    <w:rsid w:val="00763B30"/>
    <w:rsid w:val="0077024D"/>
    <w:rsid w:val="007719AE"/>
    <w:rsid w:val="00772A92"/>
    <w:rsid w:val="00786348"/>
    <w:rsid w:val="007A3265"/>
    <w:rsid w:val="007A3F19"/>
    <w:rsid w:val="007A5353"/>
    <w:rsid w:val="007B010D"/>
    <w:rsid w:val="007B489E"/>
    <w:rsid w:val="007B7AE4"/>
    <w:rsid w:val="007C2CF4"/>
    <w:rsid w:val="007C74B4"/>
    <w:rsid w:val="007D6442"/>
    <w:rsid w:val="007F1F1C"/>
    <w:rsid w:val="008010AD"/>
    <w:rsid w:val="008112C5"/>
    <w:rsid w:val="00812486"/>
    <w:rsid w:val="00816183"/>
    <w:rsid w:val="0081765A"/>
    <w:rsid w:val="008223F0"/>
    <w:rsid w:val="008237C8"/>
    <w:rsid w:val="00823F9C"/>
    <w:rsid w:val="00824E3D"/>
    <w:rsid w:val="0082678A"/>
    <w:rsid w:val="00831425"/>
    <w:rsid w:val="00840BAC"/>
    <w:rsid w:val="008567E2"/>
    <w:rsid w:val="00864DE7"/>
    <w:rsid w:val="0086666F"/>
    <w:rsid w:val="00874FBF"/>
    <w:rsid w:val="0087678C"/>
    <w:rsid w:val="0087789F"/>
    <w:rsid w:val="00881521"/>
    <w:rsid w:val="008865F3"/>
    <w:rsid w:val="00887CE4"/>
    <w:rsid w:val="008927A1"/>
    <w:rsid w:val="008935BF"/>
    <w:rsid w:val="00893928"/>
    <w:rsid w:val="00896F02"/>
    <w:rsid w:val="008A5B52"/>
    <w:rsid w:val="008A7759"/>
    <w:rsid w:val="008B6DD5"/>
    <w:rsid w:val="008C1CF2"/>
    <w:rsid w:val="008C4AFF"/>
    <w:rsid w:val="008D0C3F"/>
    <w:rsid w:val="008D2BF7"/>
    <w:rsid w:val="008D5298"/>
    <w:rsid w:val="008E6E32"/>
    <w:rsid w:val="008F10A4"/>
    <w:rsid w:val="008F6804"/>
    <w:rsid w:val="0090520F"/>
    <w:rsid w:val="009108B5"/>
    <w:rsid w:val="00910AAB"/>
    <w:rsid w:val="00914B51"/>
    <w:rsid w:val="009168BF"/>
    <w:rsid w:val="0092360A"/>
    <w:rsid w:val="00924733"/>
    <w:rsid w:val="00933984"/>
    <w:rsid w:val="00943C41"/>
    <w:rsid w:val="00945AA4"/>
    <w:rsid w:val="00946878"/>
    <w:rsid w:val="00951824"/>
    <w:rsid w:val="00972644"/>
    <w:rsid w:val="0097336E"/>
    <w:rsid w:val="00975F58"/>
    <w:rsid w:val="00981430"/>
    <w:rsid w:val="00983B37"/>
    <w:rsid w:val="009853AF"/>
    <w:rsid w:val="0099033D"/>
    <w:rsid w:val="00993A25"/>
    <w:rsid w:val="00995E42"/>
    <w:rsid w:val="00996CA3"/>
    <w:rsid w:val="009A2783"/>
    <w:rsid w:val="009A3B2B"/>
    <w:rsid w:val="009A3B2D"/>
    <w:rsid w:val="009B1163"/>
    <w:rsid w:val="009B28D7"/>
    <w:rsid w:val="009C3BE8"/>
    <w:rsid w:val="009E00FC"/>
    <w:rsid w:val="009E5611"/>
    <w:rsid w:val="009E69BD"/>
    <w:rsid w:val="009F2EE9"/>
    <w:rsid w:val="009F3FD0"/>
    <w:rsid w:val="009F5625"/>
    <w:rsid w:val="00A01540"/>
    <w:rsid w:val="00A02849"/>
    <w:rsid w:val="00A057BA"/>
    <w:rsid w:val="00A13492"/>
    <w:rsid w:val="00A1466F"/>
    <w:rsid w:val="00A15034"/>
    <w:rsid w:val="00A220FD"/>
    <w:rsid w:val="00A22C07"/>
    <w:rsid w:val="00A2647F"/>
    <w:rsid w:val="00A269BE"/>
    <w:rsid w:val="00A306C6"/>
    <w:rsid w:val="00A33BE1"/>
    <w:rsid w:val="00A340E6"/>
    <w:rsid w:val="00A44811"/>
    <w:rsid w:val="00A44C51"/>
    <w:rsid w:val="00A52AAC"/>
    <w:rsid w:val="00A5493D"/>
    <w:rsid w:val="00A86CDB"/>
    <w:rsid w:val="00A87B97"/>
    <w:rsid w:val="00AB0440"/>
    <w:rsid w:val="00AB2DB5"/>
    <w:rsid w:val="00AB3A1E"/>
    <w:rsid w:val="00AD4089"/>
    <w:rsid w:val="00AF28AC"/>
    <w:rsid w:val="00AF4502"/>
    <w:rsid w:val="00AF5C3E"/>
    <w:rsid w:val="00AF79BB"/>
    <w:rsid w:val="00AF7A09"/>
    <w:rsid w:val="00B01C5F"/>
    <w:rsid w:val="00B03B15"/>
    <w:rsid w:val="00B06BE0"/>
    <w:rsid w:val="00B1096A"/>
    <w:rsid w:val="00B11063"/>
    <w:rsid w:val="00B12635"/>
    <w:rsid w:val="00B1715E"/>
    <w:rsid w:val="00B22147"/>
    <w:rsid w:val="00B24386"/>
    <w:rsid w:val="00B31318"/>
    <w:rsid w:val="00B31707"/>
    <w:rsid w:val="00B351B2"/>
    <w:rsid w:val="00B35497"/>
    <w:rsid w:val="00B365C0"/>
    <w:rsid w:val="00B369BE"/>
    <w:rsid w:val="00B44FFA"/>
    <w:rsid w:val="00B4726F"/>
    <w:rsid w:val="00B50181"/>
    <w:rsid w:val="00B65E56"/>
    <w:rsid w:val="00B6601E"/>
    <w:rsid w:val="00B74DFC"/>
    <w:rsid w:val="00B9153B"/>
    <w:rsid w:val="00BA10C9"/>
    <w:rsid w:val="00BA1535"/>
    <w:rsid w:val="00BA41AA"/>
    <w:rsid w:val="00BA4B9C"/>
    <w:rsid w:val="00BA5789"/>
    <w:rsid w:val="00BA5998"/>
    <w:rsid w:val="00BB07A1"/>
    <w:rsid w:val="00BC319D"/>
    <w:rsid w:val="00BD6588"/>
    <w:rsid w:val="00BD6B11"/>
    <w:rsid w:val="00BE181B"/>
    <w:rsid w:val="00BE7D6A"/>
    <w:rsid w:val="00BF15A1"/>
    <w:rsid w:val="00BF611E"/>
    <w:rsid w:val="00C058C0"/>
    <w:rsid w:val="00C05BA9"/>
    <w:rsid w:val="00C05BDE"/>
    <w:rsid w:val="00C156C8"/>
    <w:rsid w:val="00C16E88"/>
    <w:rsid w:val="00C24521"/>
    <w:rsid w:val="00C31466"/>
    <w:rsid w:val="00C5279C"/>
    <w:rsid w:val="00C56D83"/>
    <w:rsid w:val="00C804EA"/>
    <w:rsid w:val="00C80501"/>
    <w:rsid w:val="00C8321C"/>
    <w:rsid w:val="00C8391C"/>
    <w:rsid w:val="00C8501C"/>
    <w:rsid w:val="00CA262F"/>
    <w:rsid w:val="00CA5FC3"/>
    <w:rsid w:val="00CB1B99"/>
    <w:rsid w:val="00CB509B"/>
    <w:rsid w:val="00CC4AE2"/>
    <w:rsid w:val="00CC7AB2"/>
    <w:rsid w:val="00CE4F2B"/>
    <w:rsid w:val="00CE6559"/>
    <w:rsid w:val="00CE6887"/>
    <w:rsid w:val="00CE7586"/>
    <w:rsid w:val="00CF0592"/>
    <w:rsid w:val="00CF0B02"/>
    <w:rsid w:val="00CF16E3"/>
    <w:rsid w:val="00CF2ED4"/>
    <w:rsid w:val="00CF53AB"/>
    <w:rsid w:val="00CF63A4"/>
    <w:rsid w:val="00D00C62"/>
    <w:rsid w:val="00D017AB"/>
    <w:rsid w:val="00D17FF8"/>
    <w:rsid w:val="00D2014B"/>
    <w:rsid w:val="00D23E1B"/>
    <w:rsid w:val="00D30444"/>
    <w:rsid w:val="00D32324"/>
    <w:rsid w:val="00D35F93"/>
    <w:rsid w:val="00D44177"/>
    <w:rsid w:val="00D51E23"/>
    <w:rsid w:val="00D5391C"/>
    <w:rsid w:val="00D7002E"/>
    <w:rsid w:val="00D7004E"/>
    <w:rsid w:val="00D8228B"/>
    <w:rsid w:val="00D829DA"/>
    <w:rsid w:val="00D8645E"/>
    <w:rsid w:val="00D95AFD"/>
    <w:rsid w:val="00D9731A"/>
    <w:rsid w:val="00DA470B"/>
    <w:rsid w:val="00DB0436"/>
    <w:rsid w:val="00DB4151"/>
    <w:rsid w:val="00DB440B"/>
    <w:rsid w:val="00DB5F6E"/>
    <w:rsid w:val="00DB6C81"/>
    <w:rsid w:val="00DC398E"/>
    <w:rsid w:val="00DC4CF2"/>
    <w:rsid w:val="00DD357D"/>
    <w:rsid w:val="00DD4057"/>
    <w:rsid w:val="00DE0BB0"/>
    <w:rsid w:val="00DE202C"/>
    <w:rsid w:val="00DE427D"/>
    <w:rsid w:val="00DF5847"/>
    <w:rsid w:val="00E00453"/>
    <w:rsid w:val="00E07F6C"/>
    <w:rsid w:val="00E14207"/>
    <w:rsid w:val="00E15B29"/>
    <w:rsid w:val="00E2107E"/>
    <w:rsid w:val="00E232FF"/>
    <w:rsid w:val="00E26BB7"/>
    <w:rsid w:val="00E26D6B"/>
    <w:rsid w:val="00E32596"/>
    <w:rsid w:val="00E32EB8"/>
    <w:rsid w:val="00E3337B"/>
    <w:rsid w:val="00E33902"/>
    <w:rsid w:val="00E354B1"/>
    <w:rsid w:val="00E36F83"/>
    <w:rsid w:val="00E404A9"/>
    <w:rsid w:val="00E42A60"/>
    <w:rsid w:val="00E57E59"/>
    <w:rsid w:val="00E67B6F"/>
    <w:rsid w:val="00E7429D"/>
    <w:rsid w:val="00E76399"/>
    <w:rsid w:val="00E76466"/>
    <w:rsid w:val="00E77ACC"/>
    <w:rsid w:val="00E92320"/>
    <w:rsid w:val="00E92A06"/>
    <w:rsid w:val="00E95741"/>
    <w:rsid w:val="00EA0818"/>
    <w:rsid w:val="00EA169B"/>
    <w:rsid w:val="00EA5183"/>
    <w:rsid w:val="00EA6C18"/>
    <w:rsid w:val="00EA732A"/>
    <w:rsid w:val="00EA7D91"/>
    <w:rsid w:val="00EB35EB"/>
    <w:rsid w:val="00EB4747"/>
    <w:rsid w:val="00EC6D64"/>
    <w:rsid w:val="00EC6E60"/>
    <w:rsid w:val="00EC75E8"/>
    <w:rsid w:val="00ED6580"/>
    <w:rsid w:val="00ED7E29"/>
    <w:rsid w:val="00EE2EEC"/>
    <w:rsid w:val="00EE6E89"/>
    <w:rsid w:val="00EF05AA"/>
    <w:rsid w:val="00EF0D8C"/>
    <w:rsid w:val="00EF4C14"/>
    <w:rsid w:val="00F1441E"/>
    <w:rsid w:val="00F16750"/>
    <w:rsid w:val="00F21135"/>
    <w:rsid w:val="00F249B9"/>
    <w:rsid w:val="00F279A1"/>
    <w:rsid w:val="00F37A87"/>
    <w:rsid w:val="00F4588C"/>
    <w:rsid w:val="00F51C48"/>
    <w:rsid w:val="00F552D3"/>
    <w:rsid w:val="00F64635"/>
    <w:rsid w:val="00F64730"/>
    <w:rsid w:val="00F66308"/>
    <w:rsid w:val="00F85242"/>
    <w:rsid w:val="00F92663"/>
    <w:rsid w:val="00F92FC7"/>
    <w:rsid w:val="00FA70E5"/>
    <w:rsid w:val="00FB7619"/>
    <w:rsid w:val="00FC1289"/>
    <w:rsid w:val="00FC227D"/>
    <w:rsid w:val="00FC421E"/>
    <w:rsid w:val="00FC4B11"/>
    <w:rsid w:val="00FE454F"/>
    <w:rsid w:val="00FE6052"/>
    <w:rsid w:val="00FE6523"/>
    <w:rsid w:val="00FF29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34B311-262E-457C-9076-08C36541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DA4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semiHidden/>
    <w:unhideWhenUsed/>
    <w:qFormat/>
    <w:rsid w:val="005F1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5F18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4A17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A1776"/>
    <w:rPr>
      <w:rFonts w:asciiTheme="majorHAnsi" w:eastAsiaTheme="majorEastAsia" w:hAnsiTheme="majorHAnsi" w:cstheme="majorBidi"/>
      <w:spacing w:val="-10"/>
      <w:kern w:val="28"/>
      <w:sz w:val="56"/>
      <w:szCs w:val="56"/>
    </w:rPr>
  </w:style>
  <w:style w:type="paragraph" w:styleId="Zaglavlje">
    <w:name w:val="header"/>
    <w:basedOn w:val="Normal"/>
    <w:link w:val="ZaglavljeChar"/>
    <w:uiPriority w:val="99"/>
    <w:unhideWhenUsed/>
    <w:rsid w:val="00D017A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017AB"/>
  </w:style>
  <w:style w:type="paragraph" w:styleId="Podnoje">
    <w:name w:val="footer"/>
    <w:basedOn w:val="Normal"/>
    <w:link w:val="PodnojeChar"/>
    <w:uiPriority w:val="99"/>
    <w:unhideWhenUsed/>
    <w:rsid w:val="00D017A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17AB"/>
  </w:style>
  <w:style w:type="paragraph" w:styleId="Tekstfusnote">
    <w:name w:val="footnote text"/>
    <w:basedOn w:val="Normal"/>
    <w:link w:val="TekstfusnoteChar"/>
    <w:uiPriority w:val="99"/>
    <w:semiHidden/>
    <w:unhideWhenUsed/>
    <w:rsid w:val="0092360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2360A"/>
    <w:rPr>
      <w:sz w:val="20"/>
      <w:szCs w:val="20"/>
    </w:rPr>
  </w:style>
  <w:style w:type="character" w:styleId="Referencafusnote">
    <w:name w:val="footnote reference"/>
    <w:basedOn w:val="Zadanifontodlomka"/>
    <w:uiPriority w:val="99"/>
    <w:semiHidden/>
    <w:unhideWhenUsed/>
    <w:rsid w:val="0092360A"/>
    <w:rPr>
      <w:vertAlign w:val="superscript"/>
    </w:rPr>
  </w:style>
  <w:style w:type="paragraph" w:styleId="Odlomakpopisa">
    <w:name w:val="List Paragraph"/>
    <w:basedOn w:val="Normal"/>
    <w:uiPriority w:val="34"/>
    <w:qFormat/>
    <w:rsid w:val="002940FA"/>
    <w:pPr>
      <w:ind w:left="720"/>
      <w:contextualSpacing/>
    </w:pPr>
  </w:style>
  <w:style w:type="paragraph" w:styleId="Podnaslov">
    <w:name w:val="Subtitle"/>
    <w:basedOn w:val="Normal"/>
    <w:next w:val="Normal"/>
    <w:link w:val="PodnaslovChar"/>
    <w:uiPriority w:val="11"/>
    <w:qFormat/>
    <w:rsid w:val="00B03B15"/>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B03B15"/>
    <w:rPr>
      <w:rFonts w:eastAsiaTheme="minorEastAsia"/>
      <w:color w:val="5A5A5A" w:themeColor="text1" w:themeTint="A5"/>
      <w:spacing w:val="15"/>
    </w:rPr>
  </w:style>
  <w:style w:type="table" w:styleId="Reetkatablice">
    <w:name w:val="Table Grid"/>
    <w:basedOn w:val="Obinatablica"/>
    <w:uiPriority w:val="39"/>
    <w:rsid w:val="00B03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TimesNewRoman">
    <w:name w:val="Naslov 1 Times New Roman"/>
    <w:basedOn w:val="Naslov1"/>
    <w:next w:val="Normal"/>
    <w:link w:val="Naslov1TimesNewRomanChar"/>
    <w:qFormat/>
    <w:rsid w:val="00DA470B"/>
    <w:pPr>
      <w:numPr>
        <w:numId w:val="1"/>
      </w:numPr>
      <w:spacing w:line="360" w:lineRule="auto"/>
      <w:ind w:left="714" w:hanging="357"/>
    </w:pPr>
    <w:rPr>
      <w:rFonts w:ascii="Times New Roman" w:hAnsi="Times New Roman" w:cs="Times New Roman"/>
      <w:b/>
      <w:color w:val="auto"/>
      <w:spacing w:val="-10"/>
      <w:kern w:val="28"/>
      <w:sz w:val="28"/>
      <w:szCs w:val="28"/>
    </w:rPr>
  </w:style>
  <w:style w:type="paragraph" w:styleId="TOCNaslov">
    <w:name w:val="TOC Heading"/>
    <w:basedOn w:val="Naslov1"/>
    <w:next w:val="Normal"/>
    <w:uiPriority w:val="39"/>
    <w:unhideWhenUsed/>
    <w:qFormat/>
    <w:rsid w:val="005F1895"/>
    <w:pPr>
      <w:outlineLvl w:val="9"/>
    </w:pPr>
    <w:rPr>
      <w:lang w:eastAsia="hr-HR"/>
    </w:rPr>
  </w:style>
  <w:style w:type="character" w:customStyle="1" w:styleId="Naslov1Char">
    <w:name w:val="Naslov 1 Char"/>
    <w:basedOn w:val="Zadanifontodlomka"/>
    <w:link w:val="Naslov1"/>
    <w:uiPriority w:val="9"/>
    <w:rsid w:val="00DA470B"/>
    <w:rPr>
      <w:rFonts w:asciiTheme="majorHAnsi" w:eastAsiaTheme="majorEastAsia" w:hAnsiTheme="majorHAnsi" w:cstheme="majorBidi"/>
      <w:color w:val="2E74B5" w:themeColor="accent1" w:themeShade="BF"/>
      <w:sz w:val="32"/>
      <w:szCs w:val="32"/>
    </w:rPr>
  </w:style>
  <w:style w:type="character" w:customStyle="1" w:styleId="Naslov1TimesNewRomanChar">
    <w:name w:val="Naslov 1 Times New Roman Char"/>
    <w:basedOn w:val="Naslov1Char"/>
    <w:link w:val="Naslov1TimesNewRoman"/>
    <w:rsid w:val="00DA470B"/>
    <w:rPr>
      <w:rFonts w:ascii="Times New Roman" w:eastAsiaTheme="majorEastAsia" w:hAnsi="Times New Roman" w:cs="Times New Roman"/>
      <w:b/>
      <w:color w:val="2E74B5" w:themeColor="accent1" w:themeShade="BF"/>
      <w:spacing w:val="-10"/>
      <w:kern w:val="28"/>
      <w:sz w:val="28"/>
      <w:szCs w:val="28"/>
    </w:rPr>
  </w:style>
  <w:style w:type="paragraph" w:styleId="Sadraj1">
    <w:name w:val="toc 1"/>
    <w:basedOn w:val="Normal"/>
    <w:next w:val="Normal"/>
    <w:autoRedefine/>
    <w:uiPriority w:val="39"/>
    <w:unhideWhenUsed/>
    <w:rsid w:val="005F1895"/>
    <w:pPr>
      <w:spacing w:after="100"/>
    </w:pPr>
  </w:style>
  <w:style w:type="character" w:styleId="Hiperveza">
    <w:name w:val="Hyperlink"/>
    <w:basedOn w:val="Zadanifontodlomka"/>
    <w:uiPriority w:val="99"/>
    <w:unhideWhenUsed/>
    <w:rsid w:val="005F1895"/>
    <w:rPr>
      <w:color w:val="0563C1" w:themeColor="hyperlink"/>
      <w:u w:val="single"/>
    </w:rPr>
  </w:style>
  <w:style w:type="paragraph" w:customStyle="1" w:styleId="Naslov2TImesNewRoman">
    <w:name w:val="Naslov2 TImes New Roman"/>
    <w:basedOn w:val="Naslov2"/>
    <w:link w:val="Naslov2TImesNewRomanChar"/>
    <w:qFormat/>
    <w:rsid w:val="005F1895"/>
    <w:pPr>
      <w:numPr>
        <w:ilvl w:val="1"/>
        <w:numId w:val="3"/>
      </w:numPr>
      <w:spacing w:line="360" w:lineRule="auto"/>
    </w:pPr>
    <w:rPr>
      <w:rFonts w:ascii="Times New Roman" w:hAnsi="Times New Roman" w:cs="Times New Roman"/>
      <w:b/>
      <w:color w:val="auto"/>
      <w:sz w:val="24"/>
      <w:szCs w:val="24"/>
    </w:rPr>
  </w:style>
  <w:style w:type="paragraph" w:customStyle="1" w:styleId="Naslov3TimesNewRoman">
    <w:name w:val="Naslov 3 Times New Roman"/>
    <w:basedOn w:val="Naslov3"/>
    <w:link w:val="Naslov3TimesNewRomanChar"/>
    <w:qFormat/>
    <w:rsid w:val="005F1895"/>
    <w:pPr>
      <w:numPr>
        <w:ilvl w:val="2"/>
        <w:numId w:val="3"/>
      </w:numPr>
      <w:spacing w:line="360" w:lineRule="auto"/>
      <w:ind w:left="1985" w:hanging="851"/>
      <w:jc w:val="both"/>
    </w:pPr>
    <w:rPr>
      <w:rFonts w:ascii="Times New Roman" w:hAnsi="Times New Roman" w:cs="Times New Roman"/>
      <w:b/>
      <w:color w:val="auto"/>
    </w:rPr>
  </w:style>
  <w:style w:type="character" w:customStyle="1" w:styleId="Naslov2Char">
    <w:name w:val="Naslov 2 Char"/>
    <w:basedOn w:val="Zadanifontodlomka"/>
    <w:link w:val="Naslov2"/>
    <w:uiPriority w:val="9"/>
    <w:semiHidden/>
    <w:rsid w:val="005F1895"/>
    <w:rPr>
      <w:rFonts w:asciiTheme="majorHAnsi" w:eastAsiaTheme="majorEastAsia" w:hAnsiTheme="majorHAnsi" w:cstheme="majorBidi"/>
      <w:color w:val="2E74B5" w:themeColor="accent1" w:themeShade="BF"/>
      <w:sz w:val="26"/>
      <w:szCs w:val="26"/>
    </w:rPr>
  </w:style>
  <w:style w:type="character" w:customStyle="1" w:styleId="Naslov2TImesNewRomanChar">
    <w:name w:val="Naslov2 TImes New Roman Char"/>
    <w:basedOn w:val="Naslov2Char"/>
    <w:link w:val="Naslov2TImesNewRoman"/>
    <w:rsid w:val="005F1895"/>
    <w:rPr>
      <w:rFonts w:ascii="Times New Roman" w:eastAsiaTheme="majorEastAsia" w:hAnsi="Times New Roman" w:cs="Times New Roman"/>
      <w:b/>
      <w:color w:val="2E74B5" w:themeColor="accent1" w:themeShade="BF"/>
      <w:sz w:val="24"/>
      <w:szCs w:val="24"/>
    </w:rPr>
  </w:style>
  <w:style w:type="paragraph" w:customStyle="1" w:styleId="NormalnoTimesNewRoman">
    <w:name w:val="Normalno Times New Roman"/>
    <w:basedOn w:val="Normal"/>
    <w:link w:val="NormalnoTimesNewRomanChar"/>
    <w:qFormat/>
    <w:rsid w:val="005E0EF3"/>
    <w:pPr>
      <w:spacing w:line="360" w:lineRule="auto"/>
      <w:jc w:val="both"/>
    </w:pPr>
    <w:rPr>
      <w:rFonts w:ascii="Times New Roman" w:hAnsi="Times New Roman" w:cs="Times New Roman"/>
      <w:sz w:val="24"/>
      <w:szCs w:val="24"/>
    </w:rPr>
  </w:style>
  <w:style w:type="character" w:customStyle="1" w:styleId="Naslov3Char">
    <w:name w:val="Naslov 3 Char"/>
    <w:basedOn w:val="Zadanifontodlomka"/>
    <w:link w:val="Naslov3"/>
    <w:uiPriority w:val="9"/>
    <w:semiHidden/>
    <w:rsid w:val="005F1895"/>
    <w:rPr>
      <w:rFonts w:asciiTheme="majorHAnsi" w:eastAsiaTheme="majorEastAsia" w:hAnsiTheme="majorHAnsi" w:cstheme="majorBidi"/>
      <w:color w:val="1F4D78" w:themeColor="accent1" w:themeShade="7F"/>
      <w:sz w:val="24"/>
      <w:szCs w:val="24"/>
    </w:rPr>
  </w:style>
  <w:style w:type="character" w:customStyle="1" w:styleId="Naslov3TimesNewRomanChar">
    <w:name w:val="Naslov 3 Times New Roman Char"/>
    <w:basedOn w:val="Naslov3Char"/>
    <w:link w:val="Naslov3TimesNewRoman"/>
    <w:rsid w:val="005F1895"/>
    <w:rPr>
      <w:rFonts w:ascii="Times New Roman" w:eastAsiaTheme="majorEastAsia" w:hAnsi="Times New Roman" w:cs="Times New Roman"/>
      <w:b/>
      <w:color w:val="1F4D78" w:themeColor="accent1" w:themeShade="7F"/>
      <w:sz w:val="24"/>
      <w:szCs w:val="24"/>
    </w:rPr>
  </w:style>
  <w:style w:type="character" w:customStyle="1" w:styleId="NormalnoTimesNewRomanChar">
    <w:name w:val="Normalno Times New Roman Char"/>
    <w:basedOn w:val="Zadanifontodlomka"/>
    <w:link w:val="NormalnoTimesNewRoman"/>
    <w:rsid w:val="005E0EF3"/>
    <w:rPr>
      <w:rFonts w:ascii="Times New Roman" w:hAnsi="Times New Roman" w:cs="Times New Roman"/>
      <w:sz w:val="24"/>
      <w:szCs w:val="24"/>
    </w:rPr>
  </w:style>
  <w:style w:type="paragraph" w:styleId="Sadraj2">
    <w:name w:val="toc 2"/>
    <w:basedOn w:val="Normal"/>
    <w:next w:val="Normal"/>
    <w:autoRedefine/>
    <w:uiPriority w:val="39"/>
    <w:unhideWhenUsed/>
    <w:rsid w:val="000958B6"/>
    <w:pPr>
      <w:spacing w:after="100"/>
      <w:ind w:left="220"/>
    </w:pPr>
  </w:style>
  <w:style w:type="paragraph" w:styleId="Sadraj3">
    <w:name w:val="toc 3"/>
    <w:basedOn w:val="Normal"/>
    <w:next w:val="Normal"/>
    <w:autoRedefine/>
    <w:uiPriority w:val="39"/>
    <w:unhideWhenUsed/>
    <w:rsid w:val="000958B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1D9EB-5CEF-4C77-A7BB-2A635155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42</Pages>
  <Words>10871</Words>
  <Characters>60774</Characters>
  <Application>Microsoft Office Word</Application>
  <DocSecurity>0</DocSecurity>
  <Lines>1293</Lines>
  <Paragraphs>762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Petrović</dc:creator>
  <cp:keywords/>
  <dc:description/>
  <cp:lastModifiedBy>Ante Petrović</cp:lastModifiedBy>
  <cp:revision>31</cp:revision>
  <dcterms:created xsi:type="dcterms:W3CDTF">2018-05-02T18:50:00Z</dcterms:created>
  <dcterms:modified xsi:type="dcterms:W3CDTF">2018-05-04T04:33:00Z</dcterms:modified>
</cp:coreProperties>
</file>