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46" w:rsidRDefault="001469D0" w:rsidP="00377BBA">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Sveučilište u Zagrebu</w:t>
      </w: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FARMACEUTSKO-BIOKEMIJSKI FAKULTET</w:t>
      </w: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Martin Lalić</w:t>
      </w: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381D47" w:rsidRDefault="00381D47" w:rsidP="00377BBA">
      <w:pPr>
        <w:autoSpaceDE w:val="0"/>
        <w:autoSpaceDN w:val="0"/>
        <w:adjustRightInd w:val="0"/>
        <w:spacing w:after="0" w:line="360" w:lineRule="auto"/>
        <w:jc w:val="center"/>
        <w:rPr>
          <w:rFonts w:ascii="Times New Roman" w:hAnsi="Times New Roman"/>
          <w:b/>
          <w:bCs/>
          <w:sz w:val="24"/>
          <w:szCs w:val="24"/>
        </w:rPr>
      </w:pPr>
    </w:p>
    <w:p w:rsidR="00381D47" w:rsidRPr="00382473" w:rsidRDefault="00B73043" w:rsidP="00377BBA">
      <w:pPr>
        <w:spacing w:after="100" w:afterAutospacing="1" w:line="360" w:lineRule="auto"/>
        <w:jc w:val="center"/>
        <w:rPr>
          <w:rFonts w:ascii="Times New Roman" w:eastAsia="Times New Roman" w:hAnsi="Times New Roman"/>
          <w:b/>
          <w:sz w:val="32"/>
          <w:szCs w:val="32"/>
        </w:rPr>
      </w:pPr>
      <w:r w:rsidRPr="00382473">
        <w:rPr>
          <w:rFonts w:ascii="Times New Roman" w:eastAsia="Times New Roman" w:hAnsi="Times New Roman"/>
          <w:b/>
          <w:sz w:val="32"/>
          <w:szCs w:val="32"/>
          <w:lang w:val="pt-PT"/>
        </w:rPr>
        <w:t>Razvoj</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i</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validacija</w:t>
      </w:r>
      <w:r w:rsidRPr="00382473">
        <w:rPr>
          <w:rFonts w:ascii="Times New Roman" w:eastAsia="Times New Roman" w:hAnsi="Times New Roman"/>
          <w:b/>
          <w:sz w:val="32"/>
          <w:szCs w:val="32"/>
        </w:rPr>
        <w:t xml:space="preserve"> </w:t>
      </w:r>
      <w:r w:rsidR="006A7746" w:rsidRPr="00382473">
        <w:rPr>
          <w:rFonts w:ascii="Times New Roman" w:eastAsia="Times New Roman" w:hAnsi="Times New Roman"/>
          <w:b/>
          <w:sz w:val="32"/>
          <w:szCs w:val="32"/>
        </w:rPr>
        <w:t xml:space="preserve">HPLC </w:t>
      </w:r>
      <w:r w:rsidRPr="00382473">
        <w:rPr>
          <w:rFonts w:ascii="Times New Roman" w:eastAsia="Times New Roman" w:hAnsi="Times New Roman"/>
          <w:b/>
          <w:sz w:val="32"/>
          <w:szCs w:val="32"/>
          <w:lang w:val="pt-PT"/>
        </w:rPr>
        <w:t>metode</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za</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odre</w:t>
      </w:r>
      <w:r w:rsidRPr="00382473">
        <w:rPr>
          <w:rFonts w:ascii="Times New Roman" w:eastAsia="Times New Roman" w:hAnsi="Times New Roman"/>
          <w:b/>
          <w:sz w:val="32"/>
          <w:szCs w:val="32"/>
        </w:rPr>
        <w:t>đ</w:t>
      </w:r>
      <w:r w:rsidR="00AD5FFC" w:rsidRPr="00382473">
        <w:rPr>
          <w:rFonts w:ascii="Times New Roman" w:eastAsia="Times New Roman" w:hAnsi="Times New Roman"/>
          <w:b/>
          <w:sz w:val="32"/>
          <w:szCs w:val="32"/>
          <w:lang w:val="pt-PT"/>
        </w:rPr>
        <w:t>iva</w:t>
      </w:r>
      <w:r w:rsidRPr="00382473">
        <w:rPr>
          <w:rFonts w:ascii="Times New Roman" w:eastAsia="Times New Roman" w:hAnsi="Times New Roman"/>
          <w:b/>
          <w:sz w:val="32"/>
          <w:szCs w:val="32"/>
          <w:lang w:val="pt-PT"/>
        </w:rPr>
        <w:t>nje</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sadr</w:t>
      </w:r>
      <w:r w:rsidRPr="00382473">
        <w:rPr>
          <w:rFonts w:ascii="Times New Roman" w:eastAsia="Times New Roman" w:hAnsi="Times New Roman"/>
          <w:b/>
          <w:sz w:val="32"/>
          <w:szCs w:val="32"/>
        </w:rPr>
        <w:t>ž</w:t>
      </w:r>
      <w:r w:rsidRPr="00382473">
        <w:rPr>
          <w:rFonts w:ascii="Times New Roman" w:eastAsia="Times New Roman" w:hAnsi="Times New Roman"/>
          <w:b/>
          <w:sz w:val="32"/>
          <w:szCs w:val="32"/>
          <w:lang w:val="pt-PT"/>
        </w:rPr>
        <w:t>aja</w:t>
      </w:r>
      <w:r w:rsidRPr="00382473">
        <w:rPr>
          <w:rFonts w:ascii="Times New Roman" w:eastAsia="Times New Roman" w:hAnsi="Times New Roman"/>
          <w:b/>
          <w:sz w:val="32"/>
          <w:szCs w:val="32"/>
        </w:rPr>
        <w:t xml:space="preserve">                      </w:t>
      </w:r>
    </w:p>
    <w:p w:rsidR="00381D47" w:rsidRPr="00382473" w:rsidRDefault="00BE706D" w:rsidP="00377BBA">
      <w:pPr>
        <w:spacing w:after="100" w:afterAutospacing="1" w:line="360" w:lineRule="auto"/>
        <w:jc w:val="center"/>
        <w:rPr>
          <w:rFonts w:ascii="Times New Roman" w:eastAsia="Times New Roman" w:hAnsi="Times New Roman"/>
          <w:b/>
          <w:sz w:val="32"/>
          <w:szCs w:val="32"/>
        </w:rPr>
      </w:pPr>
      <w:r w:rsidRPr="00382473">
        <w:rPr>
          <w:rFonts w:ascii="Times New Roman" w:eastAsia="Times New Roman" w:hAnsi="Times New Roman"/>
          <w:b/>
          <w:sz w:val="32"/>
          <w:szCs w:val="32"/>
        </w:rPr>
        <w:t>10-hidroksi-2-decenske kiseline</w:t>
      </w:r>
      <w:r w:rsidR="00FD1EAB" w:rsidRPr="00382473">
        <w:rPr>
          <w:rFonts w:ascii="Times New Roman" w:eastAsia="Times New Roman" w:hAnsi="Times New Roman"/>
          <w:b/>
          <w:sz w:val="32"/>
          <w:szCs w:val="32"/>
        </w:rPr>
        <w:t xml:space="preserve">  </w:t>
      </w:r>
      <w:r w:rsidR="00FD1EAB" w:rsidRPr="00382473">
        <w:rPr>
          <w:rFonts w:ascii="Times New Roman" w:eastAsia="Times New Roman" w:hAnsi="Times New Roman"/>
          <w:b/>
          <w:sz w:val="32"/>
          <w:szCs w:val="32"/>
          <w:lang w:val="pt-PT"/>
        </w:rPr>
        <w:t>u</w:t>
      </w:r>
      <w:r w:rsidR="00FD1EAB" w:rsidRPr="00382473">
        <w:rPr>
          <w:rFonts w:ascii="Times New Roman" w:eastAsia="Times New Roman" w:hAnsi="Times New Roman"/>
          <w:b/>
          <w:sz w:val="32"/>
          <w:szCs w:val="32"/>
        </w:rPr>
        <w:t xml:space="preserve">  </w:t>
      </w:r>
      <w:r w:rsidR="00B73043" w:rsidRPr="00382473">
        <w:rPr>
          <w:rFonts w:ascii="Times New Roman" w:eastAsia="Times New Roman" w:hAnsi="Times New Roman"/>
          <w:b/>
          <w:sz w:val="32"/>
          <w:szCs w:val="32"/>
          <w:lang w:val="pt-PT"/>
        </w:rPr>
        <w:t>proizvodima</w:t>
      </w:r>
      <w:r w:rsidR="00B73043" w:rsidRPr="00382473">
        <w:rPr>
          <w:rFonts w:ascii="Times New Roman" w:eastAsia="Times New Roman" w:hAnsi="Times New Roman"/>
          <w:b/>
          <w:sz w:val="32"/>
          <w:szCs w:val="32"/>
        </w:rPr>
        <w:t xml:space="preserve"> </w:t>
      </w:r>
      <w:r w:rsidR="00FD1EAB" w:rsidRPr="00382473">
        <w:rPr>
          <w:rFonts w:ascii="Times New Roman" w:eastAsia="Times New Roman" w:hAnsi="Times New Roman"/>
          <w:b/>
          <w:sz w:val="32"/>
          <w:szCs w:val="32"/>
        </w:rPr>
        <w:t xml:space="preserve"> </w:t>
      </w:r>
      <w:r w:rsidR="00FD1EAB" w:rsidRPr="00382473">
        <w:rPr>
          <w:rFonts w:ascii="Times New Roman" w:eastAsia="Times New Roman" w:hAnsi="Times New Roman"/>
          <w:b/>
          <w:sz w:val="32"/>
          <w:szCs w:val="32"/>
          <w:lang w:val="pt-PT"/>
        </w:rPr>
        <w:t>s</w:t>
      </w:r>
      <w:r w:rsidR="00FD1EAB" w:rsidRPr="00382473">
        <w:rPr>
          <w:rFonts w:ascii="Times New Roman" w:eastAsia="Times New Roman" w:hAnsi="Times New Roman"/>
          <w:b/>
          <w:sz w:val="32"/>
          <w:szCs w:val="32"/>
        </w:rPr>
        <w:t xml:space="preserve"> </w:t>
      </w:r>
    </w:p>
    <w:p w:rsidR="00FD1EAB" w:rsidRPr="00382473" w:rsidRDefault="00FD1EAB" w:rsidP="00377BBA">
      <w:pPr>
        <w:spacing w:after="100" w:afterAutospacing="1" w:line="360" w:lineRule="auto"/>
        <w:jc w:val="center"/>
        <w:rPr>
          <w:rFonts w:ascii="Times New Roman" w:eastAsia="Times New Roman" w:hAnsi="Times New Roman"/>
          <w:b/>
          <w:sz w:val="32"/>
          <w:szCs w:val="32"/>
        </w:rPr>
      </w:pPr>
      <w:r w:rsidRPr="00382473">
        <w:rPr>
          <w:rFonts w:ascii="Times New Roman" w:eastAsia="Times New Roman" w:hAnsi="Times New Roman"/>
          <w:b/>
          <w:sz w:val="32"/>
          <w:szCs w:val="32"/>
          <w:lang w:val="pt-PT"/>
        </w:rPr>
        <w:t>mati</w:t>
      </w:r>
      <w:r w:rsidRPr="00382473">
        <w:rPr>
          <w:rFonts w:ascii="Times New Roman" w:eastAsia="Times New Roman" w:hAnsi="Times New Roman"/>
          <w:b/>
          <w:sz w:val="32"/>
          <w:szCs w:val="32"/>
        </w:rPr>
        <w:t>č</w:t>
      </w:r>
      <w:r w:rsidRPr="00382473">
        <w:rPr>
          <w:rFonts w:ascii="Times New Roman" w:eastAsia="Times New Roman" w:hAnsi="Times New Roman"/>
          <w:b/>
          <w:sz w:val="32"/>
          <w:szCs w:val="32"/>
          <w:lang w:val="pt-PT"/>
        </w:rPr>
        <w:t>nom</w:t>
      </w:r>
      <w:r w:rsidRPr="00382473">
        <w:rPr>
          <w:rFonts w:ascii="Times New Roman" w:eastAsia="Times New Roman" w:hAnsi="Times New Roman"/>
          <w:b/>
          <w:sz w:val="32"/>
          <w:szCs w:val="32"/>
        </w:rPr>
        <w:t xml:space="preserve"> </w:t>
      </w:r>
      <w:r w:rsidRPr="00382473">
        <w:rPr>
          <w:rFonts w:ascii="Times New Roman" w:eastAsia="Times New Roman" w:hAnsi="Times New Roman"/>
          <w:b/>
          <w:sz w:val="32"/>
          <w:szCs w:val="32"/>
          <w:lang w:val="pt-PT"/>
        </w:rPr>
        <w:t>mlije</w:t>
      </w:r>
      <w:r w:rsidRPr="00382473">
        <w:rPr>
          <w:rFonts w:ascii="Times New Roman" w:eastAsia="Times New Roman" w:hAnsi="Times New Roman"/>
          <w:b/>
          <w:sz w:val="32"/>
          <w:szCs w:val="32"/>
        </w:rPr>
        <w:t>č</w:t>
      </w:r>
      <w:r w:rsidRPr="00382473">
        <w:rPr>
          <w:rFonts w:ascii="Times New Roman" w:eastAsia="Times New Roman" w:hAnsi="Times New Roman"/>
          <w:b/>
          <w:sz w:val="32"/>
          <w:szCs w:val="32"/>
          <w:lang w:val="pt-PT"/>
        </w:rPr>
        <w:t>i</w:t>
      </w: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961522" w:rsidRDefault="00961522" w:rsidP="00377BBA">
      <w:pPr>
        <w:autoSpaceDE w:val="0"/>
        <w:autoSpaceDN w:val="0"/>
        <w:adjustRightInd w:val="0"/>
        <w:spacing w:after="0" w:line="360" w:lineRule="auto"/>
        <w:jc w:val="center"/>
        <w:rPr>
          <w:rFonts w:ascii="Times New Roman" w:hAnsi="Times New Roman"/>
          <w:b/>
          <w:bCs/>
          <w:sz w:val="24"/>
          <w:szCs w:val="24"/>
        </w:rPr>
      </w:pPr>
    </w:p>
    <w:p w:rsidR="00961522" w:rsidRDefault="00961522" w:rsidP="00377BBA">
      <w:pPr>
        <w:autoSpaceDE w:val="0"/>
        <w:autoSpaceDN w:val="0"/>
        <w:adjustRightInd w:val="0"/>
        <w:spacing w:after="0" w:line="360" w:lineRule="auto"/>
        <w:jc w:val="center"/>
        <w:rPr>
          <w:rFonts w:ascii="Times New Roman" w:hAnsi="Times New Roman"/>
          <w:b/>
          <w:bCs/>
          <w:sz w:val="24"/>
          <w:szCs w:val="24"/>
        </w:rPr>
      </w:pPr>
    </w:p>
    <w:p w:rsidR="00961522" w:rsidRDefault="00961522" w:rsidP="00377BBA">
      <w:pPr>
        <w:autoSpaceDE w:val="0"/>
        <w:autoSpaceDN w:val="0"/>
        <w:adjustRightInd w:val="0"/>
        <w:spacing w:after="0" w:line="360" w:lineRule="auto"/>
        <w:jc w:val="center"/>
        <w:rPr>
          <w:rFonts w:ascii="Times New Roman" w:hAnsi="Times New Roman"/>
          <w:b/>
          <w:bCs/>
          <w:sz w:val="24"/>
          <w:szCs w:val="24"/>
        </w:rPr>
      </w:pPr>
    </w:p>
    <w:p w:rsidR="00961522" w:rsidRDefault="00961522" w:rsidP="00377BBA">
      <w:pPr>
        <w:autoSpaceDE w:val="0"/>
        <w:autoSpaceDN w:val="0"/>
        <w:adjustRightInd w:val="0"/>
        <w:spacing w:after="0" w:line="360" w:lineRule="auto"/>
        <w:jc w:val="center"/>
        <w:rPr>
          <w:rFonts w:ascii="Times New Roman" w:hAnsi="Times New Roman"/>
          <w:b/>
          <w:bCs/>
          <w:sz w:val="24"/>
          <w:szCs w:val="24"/>
        </w:rPr>
      </w:pPr>
    </w:p>
    <w:p w:rsidR="00961522" w:rsidRDefault="00961522" w:rsidP="00377BBA">
      <w:pPr>
        <w:autoSpaceDE w:val="0"/>
        <w:autoSpaceDN w:val="0"/>
        <w:adjustRightInd w:val="0"/>
        <w:spacing w:after="0" w:line="360" w:lineRule="auto"/>
        <w:jc w:val="center"/>
        <w:rPr>
          <w:rFonts w:ascii="Times New Roman" w:hAnsi="Times New Roman"/>
          <w:b/>
          <w:bCs/>
          <w:sz w:val="24"/>
          <w:szCs w:val="24"/>
        </w:rPr>
      </w:pPr>
    </w:p>
    <w:p w:rsidR="00D44CA9" w:rsidRDefault="00D44CA9" w:rsidP="00377BBA">
      <w:pPr>
        <w:autoSpaceDE w:val="0"/>
        <w:autoSpaceDN w:val="0"/>
        <w:adjustRightInd w:val="0"/>
        <w:spacing w:after="0" w:line="360" w:lineRule="auto"/>
        <w:rPr>
          <w:rFonts w:ascii="Times New Roman" w:hAnsi="Times New Roman"/>
          <w:b/>
          <w:bCs/>
          <w:sz w:val="24"/>
          <w:szCs w:val="24"/>
        </w:rPr>
      </w:pPr>
    </w:p>
    <w:p w:rsidR="00D44CA9" w:rsidRDefault="00D44CA9" w:rsidP="00377BBA">
      <w:pPr>
        <w:autoSpaceDE w:val="0"/>
        <w:autoSpaceDN w:val="0"/>
        <w:adjustRightInd w:val="0"/>
        <w:spacing w:after="0" w:line="360" w:lineRule="auto"/>
        <w:rPr>
          <w:rFonts w:ascii="Times New Roman" w:hAnsi="Times New Roman"/>
          <w:b/>
          <w:bCs/>
          <w:sz w:val="24"/>
          <w:szCs w:val="24"/>
        </w:rPr>
      </w:pPr>
    </w:p>
    <w:p w:rsidR="00D44CA9" w:rsidRDefault="00D44CA9" w:rsidP="00377BBA">
      <w:pPr>
        <w:autoSpaceDE w:val="0"/>
        <w:autoSpaceDN w:val="0"/>
        <w:adjustRightInd w:val="0"/>
        <w:spacing w:after="0" w:line="360" w:lineRule="auto"/>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t>Zagreb, 2013.</w:t>
      </w:r>
      <w:r w:rsidR="00DF0534">
        <w:rPr>
          <w:rFonts w:ascii="Times New Roman" w:hAnsi="Times New Roman"/>
          <w:b/>
          <w:bCs/>
          <w:sz w:val="24"/>
          <w:szCs w:val="24"/>
        </w:rPr>
        <w:t xml:space="preserve"> g</w:t>
      </w:r>
      <w:r>
        <w:rPr>
          <w:rFonts w:ascii="Times New Roman" w:hAnsi="Times New Roman"/>
          <w:b/>
          <w:bCs/>
          <w:sz w:val="24"/>
          <w:szCs w:val="24"/>
        </w:rPr>
        <w:t>odina</w:t>
      </w: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1469D0" w:rsidRDefault="001469D0" w:rsidP="00377BBA">
      <w:pPr>
        <w:autoSpaceDE w:val="0"/>
        <w:autoSpaceDN w:val="0"/>
        <w:adjustRightInd w:val="0"/>
        <w:spacing w:after="0" w:line="360" w:lineRule="auto"/>
        <w:jc w:val="center"/>
        <w:rPr>
          <w:rFonts w:ascii="Times New Roman" w:hAnsi="Times New Roman"/>
          <w:b/>
          <w:bCs/>
          <w:sz w:val="24"/>
          <w:szCs w:val="24"/>
        </w:rPr>
      </w:pPr>
    </w:p>
    <w:p w:rsidR="00D44CA9" w:rsidRDefault="00D44CA9" w:rsidP="00377BBA">
      <w:pPr>
        <w:autoSpaceDE w:val="0"/>
        <w:autoSpaceDN w:val="0"/>
        <w:adjustRightInd w:val="0"/>
        <w:spacing w:after="0" w:line="360" w:lineRule="auto"/>
        <w:jc w:val="both"/>
        <w:rPr>
          <w:rFonts w:ascii="Times New Roman" w:hAnsi="Times New Roman"/>
          <w:b/>
          <w:bCs/>
          <w:sz w:val="24"/>
          <w:szCs w:val="24"/>
        </w:rPr>
      </w:pPr>
    </w:p>
    <w:p w:rsidR="001469D0" w:rsidRDefault="001469D0" w:rsidP="00377BBA">
      <w:pPr>
        <w:autoSpaceDE w:val="0"/>
        <w:autoSpaceDN w:val="0"/>
        <w:adjustRightInd w:val="0"/>
        <w:spacing w:after="0" w:line="360" w:lineRule="auto"/>
        <w:jc w:val="both"/>
        <w:rPr>
          <w:rFonts w:ascii="Times New Roman" w:hAnsi="Times New Roman"/>
          <w:bCs/>
          <w:sz w:val="24"/>
          <w:szCs w:val="24"/>
        </w:rPr>
      </w:pPr>
      <w:r w:rsidRPr="00961522">
        <w:rPr>
          <w:rFonts w:ascii="Times New Roman" w:hAnsi="Times New Roman"/>
          <w:bCs/>
          <w:sz w:val="24"/>
          <w:szCs w:val="24"/>
        </w:rPr>
        <w:t xml:space="preserve">Ovaj rad </w:t>
      </w:r>
      <w:r w:rsidR="003235CC" w:rsidRPr="00961522">
        <w:rPr>
          <w:rFonts w:ascii="Times New Roman" w:hAnsi="Times New Roman"/>
          <w:bCs/>
          <w:sz w:val="24"/>
          <w:szCs w:val="24"/>
        </w:rPr>
        <w:t>izrađen je na Zavodu za analitiku i kontrolu lijekova Farmaceutsko-biokemijskog fakulteta u Z</w:t>
      </w:r>
      <w:r w:rsidR="000D7AF6">
        <w:rPr>
          <w:rFonts w:ascii="Times New Roman" w:hAnsi="Times New Roman"/>
          <w:bCs/>
          <w:sz w:val="24"/>
          <w:szCs w:val="24"/>
        </w:rPr>
        <w:t>a</w:t>
      </w:r>
      <w:r w:rsidR="003235CC" w:rsidRPr="00961522">
        <w:rPr>
          <w:rFonts w:ascii="Times New Roman" w:hAnsi="Times New Roman"/>
          <w:bCs/>
          <w:sz w:val="24"/>
          <w:szCs w:val="24"/>
        </w:rPr>
        <w:t>grebu  pod vodstvom prof.</w:t>
      </w:r>
      <w:r w:rsidR="006A7746">
        <w:rPr>
          <w:rFonts w:ascii="Times New Roman" w:hAnsi="Times New Roman"/>
          <w:bCs/>
          <w:sz w:val="24"/>
          <w:szCs w:val="24"/>
        </w:rPr>
        <w:t xml:space="preserve"> </w:t>
      </w:r>
      <w:r w:rsidR="003235CC" w:rsidRPr="00961522">
        <w:rPr>
          <w:rFonts w:ascii="Times New Roman" w:hAnsi="Times New Roman"/>
          <w:bCs/>
          <w:sz w:val="24"/>
          <w:szCs w:val="24"/>
        </w:rPr>
        <w:t>dr.</w:t>
      </w:r>
      <w:r w:rsidR="006A7746">
        <w:rPr>
          <w:rFonts w:ascii="Times New Roman" w:hAnsi="Times New Roman"/>
          <w:bCs/>
          <w:sz w:val="24"/>
          <w:szCs w:val="24"/>
        </w:rPr>
        <w:t xml:space="preserve"> </w:t>
      </w:r>
      <w:r w:rsidR="003235CC" w:rsidRPr="00961522">
        <w:rPr>
          <w:rFonts w:ascii="Times New Roman" w:hAnsi="Times New Roman"/>
          <w:bCs/>
          <w:sz w:val="24"/>
          <w:szCs w:val="24"/>
        </w:rPr>
        <w:t>sc.</w:t>
      </w:r>
      <w:r w:rsidR="003F527E">
        <w:rPr>
          <w:rFonts w:ascii="Times New Roman" w:hAnsi="Times New Roman"/>
          <w:bCs/>
          <w:sz w:val="24"/>
          <w:szCs w:val="24"/>
        </w:rPr>
        <w:t xml:space="preserve"> </w:t>
      </w:r>
      <w:r w:rsidR="003235CC" w:rsidRPr="00961522">
        <w:rPr>
          <w:rFonts w:ascii="Times New Roman" w:hAnsi="Times New Roman"/>
          <w:bCs/>
          <w:sz w:val="24"/>
          <w:szCs w:val="24"/>
        </w:rPr>
        <w:t>Biljane Nigović i predan je na natječaj za dodjelu Rektorove</w:t>
      </w:r>
      <w:r w:rsidR="00961522" w:rsidRPr="00961522">
        <w:rPr>
          <w:rFonts w:ascii="Times New Roman" w:hAnsi="Times New Roman"/>
          <w:bCs/>
          <w:sz w:val="24"/>
          <w:szCs w:val="24"/>
        </w:rPr>
        <w:t xml:space="preserve"> n</w:t>
      </w:r>
      <w:r w:rsidR="000D7AF6">
        <w:rPr>
          <w:rFonts w:ascii="Times New Roman" w:hAnsi="Times New Roman"/>
          <w:bCs/>
          <w:sz w:val="24"/>
          <w:szCs w:val="24"/>
        </w:rPr>
        <w:t>a</w:t>
      </w:r>
      <w:r w:rsidR="00961522" w:rsidRPr="00961522">
        <w:rPr>
          <w:rFonts w:ascii="Times New Roman" w:hAnsi="Times New Roman"/>
          <w:bCs/>
          <w:sz w:val="24"/>
          <w:szCs w:val="24"/>
        </w:rPr>
        <w:t>grade</w:t>
      </w:r>
      <w:r w:rsidR="003235CC" w:rsidRPr="00961522">
        <w:rPr>
          <w:rFonts w:ascii="Times New Roman" w:hAnsi="Times New Roman"/>
          <w:bCs/>
          <w:sz w:val="24"/>
          <w:szCs w:val="24"/>
        </w:rPr>
        <w:t xml:space="preserve"> </w:t>
      </w:r>
      <w:r w:rsidR="00961522">
        <w:rPr>
          <w:rFonts w:ascii="Times New Roman" w:hAnsi="Times New Roman"/>
          <w:bCs/>
          <w:sz w:val="24"/>
          <w:szCs w:val="24"/>
        </w:rPr>
        <w:t>u akademskoj godini 2012</w:t>
      </w:r>
      <w:r w:rsidR="000D7AF6">
        <w:rPr>
          <w:rFonts w:ascii="Times New Roman" w:hAnsi="Times New Roman"/>
          <w:bCs/>
          <w:sz w:val="24"/>
          <w:szCs w:val="24"/>
        </w:rPr>
        <w:t xml:space="preserve"> </w:t>
      </w:r>
      <w:r w:rsidR="00961522">
        <w:rPr>
          <w:rFonts w:ascii="Times New Roman" w:hAnsi="Times New Roman"/>
          <w:bCs/>
          <w:sz w:val="24"/>
          <w:szCs w:val="24"/>
        </w:rPr>
        <w:t>/</w:t>
      </w:r>
      <w:r w:rsidR="000D7AF6">
        <w:rPr>
          <w:rFonts w:ascii="Times New Roman" w:hAnsi="Times New Roman"/>
          <w:bCs/>
          <w:sz w:val="24"/>
          <w:szCs w:val="24"/>
        </w:rPr>
        <w:t xml:space="preserve"> </w:t>
      </w:r>
      <w:r w:rsidR="00961522">
        <w:rPr>
          <w:rFonts w:ascii="Times New Roman" w:hAnsi="Times New Roman"/>
          <w:bCs/>
          <w:sz w:val="24"/>
          <w:szCs w:val="24"/>
        </w:rPr>
        <w:t>2013.</w:t>
      </w:r>
    </w:p>
    <w:p w:rsidR="00E450AC" w:rsidRDefault="00D44CA9" w:rsidP="00377BBA">
      <w:pPr>
        <w:widowControl w:val="0"/>
        <w:autoSpaceDE w:val="0"/>
        <w:autoSpaceDN w:val="0"/>
        <w:spacing w:after="0" w:line="360" w:lineRule="auto"/>
        <w:rPr>
          <w:rFonts w:ascii="Times New Roman" w:eastAsia="Times New Roman" w:hAnsi="Times New Roman"/>
          <w:b/>
          <w:bCs/>
          <w:spacing w:val="10"/>
          <w:sz w:val="24"/>
          <w:szCs w:val="24"/>
          <w:lang w:eastAsia="hr-HR"/>
        </w:rPr>
      </w:pPr>
      <w:r>
        <w:rPr>
          <w:rFonts w:ascii="Times New Roman" w:eastAsia="Times New Roman" w:hAnsi="Times New Roman"/>
          <w:b/>
          <w:bCs/>
          <w:spacing w:val="10"/>
          <w:sz w:val="24"/>
          <w:szCs w:val="24"/>
          <w:lang w:eastAsia="hr-HR"/>
        </w:rPr>
        <w:lastRenderedPageBreak/>
        <w:t>SADRŽAJ</w:t>
      </w:r>
    </w:p>
    <w:p w:rsidR="00E450AC" w:rsidRDefault="00E450AC" w:rsidP="00377BBA">
      <w:pPr>
        <w:widowControl w:val="0"/>
        <w:autoSpaceDE w:val="0"/>
        <w:autoSpaceDN w:val="0"/>
        <w:spacing w:after="0" w:line="360" w:lineRule="auto"/>
        <w:jc w:val="right"/>
        <w:rPr>
          <w:rFonts w:ascii="Times New Roman" w:eastAsia="Times New Roman" w:hAnsi="Times New Roman"/>
          <w:b/>
          <w:bCs/>
          <w:spacing w:val="10"/>
          <w:sz w:val="24"/>
          <w:szCs w:val="24"/>
          <w:lang w:eastAsia="hr-HR"/>
        </w:rPr>
      </w:pPr>
    </w:p>
    <w:p w:rsidR="00016656" w:rsidRPr="00382473" w:rsidRDefault="00583147" w:rsidP="002457DE">
      <w:pPr>
        <w:widowControl w:val="0"/>
        <w:autoSpaceDE w:val="0"/>
        <w:autoSpaceDN w:val="0"/>
        <w:spacing w:after="0" w:line="360" w:lineRule="auto"/>
        <w:jc w:val="right"/>
        <w:rPr>
          <w:rFonts w:ascii="Times New Roman" w:eastAsia="Times New Roman" w:hAnsi="Times New Roman"/>
          <w:b/>
          <w:bCs/>
          <w:spacing w:val="10"/>
          <w:sz w:val="24"/>
          <w:szCs w:val="24"/>
          <w:lang w:eastAsia="hr-HR"/>
        </w:rPr>
      </w:pPr>
      <w:r w:rsidRPr="00832E4A">
        <w:rPr>
          <w:rFonts w:ascii="Times New Roman" w:eastAsia="Times New Roman" w:hAnsi="Times New Roman"/>
          <w:b/>
          <w:bCs/>
          <w:spacing w:val="10"/>
          <w:sz w:val="24"/>
          <w:szCs w:val="24"/>
          <w:lang w:eastAsia="hr-HR"/>
        </w:rPr>
        <w:t xml:space="preserve">1. </w:t>
      </w:r>
      <w:r w:rsidRPr="00832E4A">
        <w:rPr>
          <w:rFonts w:ascii="Times New Roman" w:eastAsia="Times New Roman" w:hAnsi="Times New Roman"/>
          <w:b/>
          <w:bCs/>
          <w:spacing w:val="10"/>
          <w:sz w:val="24"/>
          <w:szCs w:val="24"/>
          <w:lang w:val="en-US" w:eastAsia="hr-HR"/>
        </w:rPr>
        <w:t>UVOD</w:t>
      </w:r>
      <w:r w:rsidR="00BC6148">
        <w:rPr>
          <w:rFonts w:ascii="Times New Roman" w:eastAsia="Times New Roman" w:hAnsi="Times New Roman"/>
          <w:bCs/>
          <w:spacing w:val="10"/>
          <w:sz w:val="24"/>
          <w:szCs w:val="24"/>
          <w:lang w:val="en-US" w:eastAsia="hr-HR"/>
        </w:rPr>
        <w:t>.....................................................................................................</w:t>
      </w:r>
      <w:r w:rsidR="00382473">
        <w:rPr>
          <w:rFonts w:ascii="Times New Roman" w:eastAsia="Times New Roman" w:hAnsi="Times New Roman"/>
          <w:bCs/>
          <w:spacing w:val="10"/>
          <w:sz w:val="24"/>
          <w:szCs w:val="24"/>
          <w:lang w:val="en-US" w:eastAsia="hr-HR"/>
        </w:rPr>
        <w:t>...........1</w:t>
      </w:r>
      <w:r w:rsidR="00381D47">
        <w:rPr>
          <w:rFonts w:ascii="Times New Roman" w:eastAsia="Times New Roman" w:hAnsi="Times New Roman"/>
          <w:bCs/>
          <w:spacing w:val="10"/>
          <w:sz w:val="24"/>
          <w:szCs w:val="24"/>
          <w:lang w:eastAsia="hr-HR"/>
        </w:rPr>
        <w:t xml:space="preserve">         </w:t>
      </w:r>
      <w:r w:rsidR="00382473">
        <w:rPr>
          <w:rFonts w:ascii="Times New Roman" w:eastAsia="Times New Roman" w:hAnsi="Times New Roman"/>
          <w:bCs/>
          <w:spacing w:val="10"/>
          <w:sz w:val="24"/>
          <w:szCs w:val="24"/>
          <w:lang w:eastAsia="hr-HR"/>
        </w:rPr>
        <w:tab/>
        <w:t xml:space="preserve"> </w:t>
      </w:r>
      <w:r w:rsidR="00C42D09" w:rsidRPr="00832E4A">
        <w:rPr>
          <w:rFonts w:ascii="Times New Roman" w:eastAsia="Times New Roman" w:hAnsi="Times New Roman"/>
          <w:bCs/>
          <w:spacing w:val="10"/>
          <w:sz w:val="24"/>
          <w:szCs w:val="24"/>
          <w:lang w:eastAsia="hr-HR"/>
        </w:rPr>
        <w:t>1.</w:t>
      </w:r>
      <w:r w:rsidRPr="00832E4A">
        <w:rPr>
          <w:rFonts w:ascii="Times New Roman" w:eastAsia="Times New Roman" w:hAnsi="Times New Roman"/>
          <w:bCs/>
          <w:spacing w:val="10"/>
          <w:sz w:val="24"/>
          <w:szCs w:val="24"/>
          <w:lang w:eastAsia="hr-HR"/>
        </w:rPr>
        <w:t>1.</w:t>
      </w:r>
      <w:r w:rsidR="00C42D09" w:rsidRPr="00832E4A">
        <w:rPr>
          <w:rFonts w:ascii="Times New Roman" w:eastAsia="Times New Roman" w:hAnsi="Times New Roman"/>
          <w:bCs/>
          <w:spacing w:val="10"/>
          <w:sz w:val="24"/>
          <w:szCs w:val="24"/>
          <w:lang w:eastAsia="hr-HR"/>
        </w:rPr>
        <w:t xml:space="preserve"> </w:t>
      </w:r>
      <w:r w:rsidR="00FD1EAB" w:rsidRPr="00832E4A">
        <w:rPr>
          <w:rFonts w:ascii="Times New Roman" w:eastAsia="Times New Roman" w:hAnsi="Times New Roman"/>
          <w:bCs/>
          <w:spacing w:val="10"/>
          <w:sz w:val="24"/>
          <w:szCs w:val="24"/>
          <w:lang w:val="pl-PL" w:eastAsia="hr-HR"/>
        </w:rPr>
        <w:t>MATI</w:t>
      </w:r>
      <w:r w:rsidR="00FD1EAB" w:rsidRPr="00832E4A">
        <w:rPr>
          <w:rFonts w:ascii="Times New Roman" w:eastAsia="Times New Roman" w:hAnsi="Times New Roman"/>
          <w:bCs/>
          <w:spacing w:val="10"/>
          <w:sz w:val="24"/>
          <w:szCs w:val="24"/>
          <w:lang w:eastAsia="hr-HR"/>
        </w:rPr>
        <w:t>Č</w:t>
      </w:r>
      <w:r w:rsidR="00FD1EAB" w:rsidRPr="00832E4A">
        <w:rPr>
          <w:rFonts w:ascii="Times New Roman" w:eastAsia="Times New Roman" w:hAnsi="Times New Roman"/>
          <w:bCs/>
          <w:spacing w:val="10"/>
          <w:sz w:val="24"/>
          <w:szCs w:val="24"/>
          <w:lang w:val="pl-PL" w:eastAsia="hr-HR"/>
        </w:rPr>
        <w:t>NA</w:t>
      </w:r>
      <w:r w:rsidR="00FD1EAB" w:rsidRPr="00832E4A">
        <w:rPr>
          <w:rFonts w:ascii="Times New Roman" w:eastAsia="Times New Roman" w:hAnsi="Times New Roman"/>
          <w:bCs/>
          <w:spacing w:val="10"/>
          <w:sz w:val="24"/>
          <w:szCs w:val="24"/>
          <w:lang w:eastAsia="hr-HR"/>
        </w:rPr>
        <w:t xml:space="preserve"> </w:t>
      </w:r>
      <w:r w:rsidR="00FD1EAB" w:rsidRPr="00832E4A">
        <w:rPr>
          <w:rFonts w:ascii="Times New Roman" w:eastAsia="Times New Roman" w:hAnsi="Times New Roman"/>
          <w:bCs/>
          <w:spacing w:val="10"/>
          <w:sz w:val="24"/>
          <w:szCs w:val="24"/>
          <w:lang w:val="pl-PL" w:eastAsia="hr-HR"/>
        </w:rPr>
        <w:t>MLIJE</w:t>
      </w:r>
      <w:r w:rsidR="00FD1EAB" w:rsidRPr="00832E4A">
        <w:rPr>
          <w:rFonts w:ascii="Times New Roman" w:eastAsia="Times New Roman" w:hAnsi="Times New Roman"/>
          <w:bCs/>
          <w:spacing w:val="10"/>
          <w:sz w:val="24"/>
          <w:szCs w:val="24"/>
          <w:lang w:eastAsia="hr-HR"/>
        </w:rPr>
        <w:t>Č</w:t>
      </w:r>
      <w:r w:rsidR="00A94246">
        <w:rPr>
          <w:rFonts w:ascii="Times New Roman" w:eastAsia="Times New Roman" w:hAnsi="Times New Roman"/>
          <w:bCs/>
          <w:spacing w:val="10"/>
          <w:sz w:val="24"/>
          <w:szCs w:val="24"/>
          <w:lang w:eastAsia="hr-HR"/>
        </w:rPr>
        <w:t>.........................................</w:t>
      </w:r>
      <w:r w:rsidR="00BC6148">
        <w:rPr>
          <w:rFonts w:ascii="Times New Roman" w:eastAsia="Times New Roman" w:hAnsi="Times New Roman"/>
          <w:bCs/>
          <w:spacing w:val="10"/>
          <w:sz w:val="24"/>
          <w:szCs w:val="24"/>
          <w:lang w:eastAsia="hr-HR"/>
        </w:rPr>
        <w:t>..............................</w:t>
      </w:r>
      <w:r w:rsidR="00A94246">
        <w:rPr>
          <w:rFonts w:ascii="Times New Roman" w:eastAsia="Times New Roman" w:hAnsi="Times New Roman"/>
          <w:bCs/>
          <w:spacing w:val="10"/>
          <w:sz w:val="24"/>
          <w:szCs w:val="24"/>
          <w:lang w:eastAsia="hr-HR"/>
        </w:rPr>
        <w:t>.......</w:t>
      </w:r>
      <w:r w:rsidR="00BC6148">
        <w:rPr>
          <w:rFonts w:ascii="Times New Roman" w:eastAsia="Times New Roman" w:hAnsi="Times New Roman"/>
          <w:bCs/>
          <w:spacing w:val="10"/>
          <w:sz w:val="24"/>
          <w:szCs w:val="24"/>
          <w:lang w:eastAsia="hr-HR"/>
        </w:rPr>
        <w:t>2</w:t>
      </w:r>
    </w:p>
    <w:p w:rsidR="00583147" w:rsidRPr="00832E4A" w:rsidRDefault="00583147" w:rsidP="002457DE">
      <w:pPr>
        <w:widowControl w:val="0"/>
        <w:tabs>
          <w:tab w:val="left" w:leader="dot" w:pos="1756"/>
        </w:tabs>
        <w:autoSpaceDE w:val="0"/>
        <w:autoSpaceDN w:val="0"/>
        <w:spacing w:after="0" w:line="360" w:lineRule="auto"/>
        <w:ind w:left="180"/>
        <w:jc w:val="right"/>
        <w:rPr>
          <w:rFonts w:ascii="Times New Roman" w:eastAsia="Times New Roman" w:hAnsi="Times New Roman"/>
          <w:sz w:val="24"/>
          <w:szCs w:val="24"/>
          <w:lang w:eastAsia="hr-HR"/>
        </w:rPr>
      </w:pPr>
      <w:r w:rsidRPr="00832E4A">
        <w:rPr>
          <w:rFonts w:ascii="Times New Roman" w:eastAsia="Times New Roman" w:hAnsi="Times New Roman"/>
          <w:bCs/>
          <w:spacing w:val="10"/>
          <w:sz w:val="24"/>
          <w:szCs w:val="24"/>
          <w:lang w:eastAsia="hr-HR"/>
        </w:rPr>
        <w:t xml:space="preserve">       </w:t>
      </w:r>
      <w:r w:rsidR="009C1F9E" w:rsidRPr="00832E4A">
        <w:rPr>
          <w:rFonts w:ascii="Times New Roman" w:eastAsia="Times New Roman" w:hAnsi="Times New Roman"/>
          <w:bCs/>
          <w:spacing w:val="10"/>
          <w:sz w:val="24"/>
          <w:szCs w:val="24"/>
          <w:lang w:eastAsia="hr-HR"/>
        </w:rPr>
        <w:t xml:space="preserve">   </w:t>
      </w:r>
      <w:r w:rsidR="00381D47">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sz w:val="24"/>
          <w:szCs w:val="24"/>
          <w:lang w:eastAsia="hr-HR"/>
        </w:rPr>
        <w:t>1.1.</w:t>
      </w:r>
      <w:r w:rsidR="00AB5385" w:rsidRPr="00832E4A">
        <w:rPr>
          <w:rFonts w:ascii="Times New Roman" w:eastAsia="Times New Roman" w:hAnsi="Times New Roman"/>
          <w:sz w:val="24"/>
          <w:szCs w:val="24"/>
          <w:lang w:eastAsia="hr-HR"/>
        </w:rPr>
        <w:t>1</w:t>
      </w:r>
      <w:r w:rsidRPr="00832E4A">
        <w:rPr>
          <w:rFonts w:ascii="Times New Roman" w:eastAsia="Times New Roman" w:hAnsi="Times New Roman"/>
          <w:sz w:val="24"/>
          <w:szCs w:val="24"/>
          <w:lang w:eastAsia="hr-HR"/>
        </w:rPr>
        <w:t>.</w:t>
      </w:r>
      <w:r w:rsidR="008D4E43" w:rsidRPr="00832E4A">
        <w:rPr>
          <w:rFonts w:ascii="Times New Roman" w:eastAsia="Times New Roman" w:hAnsi="Times New Roman"/>
          <w:sz w:val="24"/>
          <w:szCs w:val="24"/>
          <w:lang w:eastAsia="hr-HR"/>
        </w:rPr>
        <w:t xml:space="preserve"> </w:t>
      </w:r>
      <w:r w:rsidR="00381D47">
        <w:rPr>
          <w:rFonts w:ascii="Times New Roman" w:eastAsia="Times New Roman" w:hAnsi="Times New Roman"/>
          <w:sz w:val="24"/>
          <w:szCs w:val="24"/>
          <w:lang w:eastAsia="hr-HR"/>
        </w:rPr>
        <w:t xml:space="preserve"> </w:t>
      </w:r>
      <w:r w:rsidR="00A94246">
        <w:rPr>
          <w:rFonts w:ascii="Times New Roman" w:eastAsia="Times New Roman" w:hAnsi="Times New Roman"/>
          <w:sz w:val="24"/>
          <w:szCs w:val="24"/>
          <w:lang w:eastAsia="hr-HR"/>
        </w:rPr>
        <w:t>Kako nastaje matična ml</w:t>
      </w:r>
      <w:r w:rsidR="005D36CC">
        <w:rPr>
          <w:rFonts w:ascii="Times New Roman" w:eastAsia="Times New Roman" w:hAnsi="Times New Roman"/>
          <w:sz w:val="24"/>
          <w:szCs w:val="24"/>
          <w:lang w:eastAsia="hr-HR"/>
        </w:rPr>
        <w:t>iječ.</w:t>
      </w:r>
      <w:r w:rsidR="00A94246">
        <w:rPr>
          <w:rFonts w:ascii="Times New Roman" w:eastAsia="Times New Roman" w:hAnsi="Times New Roman"/>
          <w:sz w:val="24"/>
          <w:szCs w:val="24"/>
          <w:lang w:eastAsia="hr-HR"/>
        </w:rPr>
        <w:t>.........................................</w:t>
      </w:r>
      <w:r w:rsidR="00382473">
        <w:rPr>
          <w:rFonts w:ascii="Times New Roman" w:eastAsia="Times New Roman" w:hAnsi="Times New Roman"/>
          <w:sz w:val="24"/>
          <w:szCs w:val="24"/>
          <w:lang w:eastAsia="hr-HR"/>
        </w:rPr>
        <w:t>..............................2</w:t>
      </w:r>
      <w:r w:rsidRPr="00832E4A">
        <w:rPr>
          <w:rFonts w:ascii="Times New Roman" w:eastAsia="Times New Roman" w:hAnsi="Times New Roman"/>
          <w:sz w:val="24"/>
          <w:szCs w:val="24"/>
          <w:lang w:eastAsia="hr-HR"/>
        </w:rPr>
        <w:t xml:space="preserve">                                                                               </w:t>
      </w:r>
    </w:p>
    <w:p w:rsidR="00583147" w:rsidRPr="00832E4A" w:rsidRDefault="00583147" w:rsidP="002457DE">
      <w:pPr>
        <w:widowControl w:val="0"/>
        <w:tabs>
          <w:tab w:val="left" w:leader="dot" w:pos="8967"/>
        </w:tabs>
        <w:autoSpaceDE w:val="0"/>
        <w:autoSpaceDN w:val="0"/>
        <w:spacing w:after="0" w:line="360" w:lineRule="auto"/>
        <w:ind w:left="180"/>
        <w:jc w:val="right"/>
        <w:rPr>
          <w:rFonts w:ascii="Times New Roman" w:eastAsia="Times New Roman" w:hAnsi="Times New Roman"/>
          <w:bCs/>
          <w:spacing w:val="10"/>
          <w:sz w:val="24"/>
          <w:szCs w:val="24"/>
          <w:lang w:eastAsia="hr-HR"/>
        </w:rPr>
      </w:pPr>
      <w:r w:rsidRPr="00832E4A">
        <w:rPr>
          <w:rFonts w:ascii="Times New Roman" w:eastAsia="Times New Roman" w:hAnsi="Times New Roman"/>
          <w:bCs/>
          <w:spacing w:val="10"/>
          <w:sz w:val="24"/>
          <w:szCs w:val="24"/>
          <w:lang w:eastAsia="hr-HR"/>
        </w:rPr>
        <w:t xml:space="preserve">         </w:t>
      </w:r>
      <w:r w:rsidR="009C1F9E" w:rsidRPr="00832E4A">
        <w:rPr>
          <w:rFonts w:ascii="Times New Roman" w:eastAsia="Times New Roman" w:hAnsi="Times New Roman"/>
          <w:bCs/>
          <w:spacing w:val="10"/>
          <w:sz w:val="24"/>
          <w:szCs w:val="24"/>
          <w:lang w:eastAsia="hr-HR"/>
        </w:rPr>
        <w:t xml:space="preserve">  </w:t>
      </w:r>
      <w:r w:rsidR="00381D47">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eastAsia="hr-HR"/>
        </w:rPr>
        <w:t>1.1.</w:t>
      </w:r>
      <w:r w:rsidR="00AB5385" w:rsidRPr="00832E4A">
        <w:rPr>
          <w:rFonts w:ascii="Times New Roman" w:eastAsia="Times New Roman" w:hAnsi="Times New Roman"/>
          <w:bCs/>
          <w:spacing w:val="10"/>
          <w:sz w:val="24"/>
          <w:szCs w:val="24"/>
          <w:lang w:eastAsia="hr-HR"/>
        </w:rPr>
        <w:t>2</w:t>
      </w:r>
      <w:r w:rsidR="00381D47">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en-US" w:eastAsia="hr-HR"/>
        </w:rPr>
        <w:t>Sastav</w:t>
      </w:r>
      <w:r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en-US" w:eastAsia="hr-HR"/>
        </w:rPr>
        <w:t>mati</w:t>
      </w:r>
      <w:r w:rsidRPr="00832E4A">
        <w:rPr>
          <w:rFonts w:ascii="Times New Roman" w:eastAsia="Times New Roman" w:hAnsi="Times New Roman"/>
          <w:bCs/>
          <w:spacing w:val="10"/>
          <w:sz w:val="24"/>
          <w:szCs w:val="24"/>
          <w:lang w:eastAsia="hr-HR"/>
        </w:rPr>
        <w:t>č</w:t>
      </w:r>
      <w:r w:rsidRPr="00832E4A">
        <w:rPr>
          <w:rFonts w:ascii="Times New Roman" w:eastAsia="Times New Roman" w:hAnsi="Times New Roman"/>
          <w:bCs/>
          <w:spacing w:val="10"/>
          <w:sz w:val="24"/>
          <w:szCs w:val="24"/>
          <w:lang w:val="en-US" w:eastAsia="hr-HR"/>
        </w:rPr>
        <w:t>ne</w:t>
      </w:r>
      <w:r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en-US" w:eastAsia="hr-HR"/>
        </w:rPr>
        <w:t>mlije</w:t>
      </w:r>
      <w:r w:rsidRPr="00832E4A">
        <w:rPr>
          <w:rFonts w:ascii="Times New Roman" w:eastAsia="Times New Roman" w:hAnsi="Times New Roman"/>
          <w:bCs/>
          <w:spacing w:val="10"/>
          <w:sz w:val="24"/>
          <w:szCs w:val="24"/>
          <w:lang w:eastAsia="hr-HR"/>
        </w:rPr>
        <w:t>č</w:t>
      </w:r>
      <w:r w:rsidRPr="00832E4A">
        <w:rPr>
          <w:rFonts w:ascii="Times New Roman" w:eastAsia="Times New Roman" w:hAnsi="Times New Roman"/>
          <w:bCs/>
          <w:spacing w:val="10"/>
          <w:sz w:val="24"/>
          <w:szCs w:val="24"/>
          <w:lang w:val="en-US" w:eastAsia="hr-HR"/>
        </w:rPr>
        <w:t>i</w:t>
      </w:r>
      <w:r w:rsidR="00A94246">
        <w:rPr>
          <w:rFonts w:ascii="Times New Roman" w:eastAsia="Times New Roman" w:hAnsi="Times New Roman"/>
          <w:bCs/>
          <w:spacing w:val="10"/>
          <w:sz w:val="24"/>
          <w:szCs w:val="24"/>
          <w:lang w:val="en-US" w:eastAsia="hr-HR"/>
        </w:rPr>
        <w:t>........................................................</w:t>
      </w:r>
      <w:r w:rsidR="001A4B88">
        <w:rPr>
          <w:rFonts w:ascii="Times New Roman" w:eastAsia="Times New Roman" w:hAnsi="Times New Roman"/>
          <w:bCs/>
          <w:spacing w:val="10"/>
          <w:sz w:val="24"/>
          <w:szCs w:val="24"/>
          <w:lang w:val="en-US" w:eastAsia="hr-HR"/>
        </w:rPr>
        <w:t>.........3</w:t>
      </w:r>
    </w:p>
    <w:p w:rsidR="00583147" w:rsidRPr="00832E4A" w:rsidRDefault="00583147" w:rsidP="002457DE">
      <w:pPr>
        <w:widowControl w:val="0"/>
        <w:tabs>
          <w:tab w:val="left" w:leader="dot" w:pos="8967"/>
        </w:tabs>
        <w:autoSpaceDE w:val="0"/>
        <w:autoSpaceDN w:val="0"/>
        <w:spacing w:after="0" w:line="360" w:lineRule="auto"/>
        <w:ind w:left="180"/>
        <w:jc w:val="right"/>
        <w:rPr>
          <w:rFonts w:ascii="Times New Roman" w:eastAsia="Times New Roman" w:hAnsi="Times New Roman"/>
          <w:bCs/>
          <w:spacing w:val="10"/>
          <w:sz w:val="24"/>
          <w:szCs w:val="24"/>
          <w:lang w:val="it-IT" w:eastAsia="hr-HR"/>
        </w:rPr>
      </w:pPr>
      <w:r w:rsidRPr="00832E4A">
        <w:rPr>
          <w:rFonts w:ascii="Times New Roman" w:eastAsia="Times New Roman" w:hAnsi="Times New Roman"/>
          <w:bCs/>
          <w:spacing w:val="10"/>
          <w:sz w:val="24"/>
          <w:szCs w:val="24"/>
          <w:lang w:eastAsia="hr-HR"/>
        </w:rPr>
        <w:t xml:space="preserve">         </w:t>
      </w:r>
      <w:r w:rsidR="009C1F9E" w:rsidRPr="00832E4A">
        <w:rPr>
          <w:rFonts w:ascii="Times New Roman" w:eastAsia="Times New Roman" w:hAnsi="Times New Roman"/>
          <w:bCs/>
          <w:spacing w:val="10"/>
          <w:sz w:val="24"/>
          <w:szCs w:val="24"/>
          <w:lang w:eastAsia="hr-HR"/>
        </w:rPr>
        <w:t xml:space="preserve"> </w:t>
      </w:r>
      <w:r w:rsidR="00381D47">
        <w:rPr>
          <w:rFonts w:ascii="Times New Roman" w:eastAsia="Times New Roman" w:hAnsi="Times New Roman"/>
          <w:bCs/>
          <w:spacing w:val="10"/>
          <w:sz w:val="24"/>
          <w:szCs w:val="24"/>
          <w:lang w:eastAsia="hr-HR"/>
        </w:rPr>
        <w:t xml:space="preserve">    </w:t>
      </w:r>
      <w:r w:rsidR="009C1F9E"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it-IT" w:eastAsia="hr-HR"/>
        </w:rPr>
        <w:t>1.1.</w:t>
      </w:r>
      <w:r w:rsidR="00AB5385" w:rsidRPr="00832E4A">
        <w:rPr>
          <w:rFonts w:ascii="Times New Roman" w:eastAsia="Times New Roman" w:hAnsi="Times New Roman"/>
          <w:bCs/>
          <w:spacing w:val="10"/>
          <w:sz w:val="24"/>
          <w:szCs w:val="24"/>
          <w:lang w:val="it-IT" w:eastAsia="hr-HR"/>
        </w:rPr>
        <w:t>3</w:t>
      </w:r>
      <w:r w:rsidRPr="00832E4A">
        <w:rPr>
          <w:rFonts w:ascii="Times New Roman" w:eastAsia="Times New Roman" w:hAnsi="Times New Roman"/>
          <w:bCs/>
          <w:spacing w:val="10"/>
          <w:sz w:val="24"/>
          <w:szCs w:val="24"/>
          <w:lang w:val="it-IT" w:eastAsia="hr-HR"/>
        </w:rPr>
        <w:t xml:space="preserve">. </w:t>
      </w:r>
      <w:r w:rsidRPr="00832E4A">
        <w:rPr>
          <w:rFonts w:ascii="Times New Roman" w:eastAsia="Times New Roman" w:hAnsi="Times New Roman"/>
          <w:sz w:val="24"/>
          <w:szCs w:val="24"/>
          <w:lang w:eastAsia="ar-SA"/>
        </w:rPr>
        <w:t>Nativna i liofilizirana matična mliječ</w:t>
      </w:r>
      <w:r w:rsidR="00A94246">
        <w:rPr>
          <w:rFonts w:ascii="Times New Roman" w:eastAsia="Times New Roman" w:hAnsi="Times New Roman"/>
          <w:sz w:val="24"/>
          <w:szCs w:val="24"/>
          <w:lang w:eastAsia="ar-SA"/>
        </w:rPr>
        <w:t>............................</w:t>
      </w:r>
      <w:r w:rsidR="00382473">
        <w:rPr>
          <w:rFonts w:ascii="Times New Roman" w:eastAsia="Times New Roman" w:hAnsi="Times New Roman"/>
          <w:sz w:val="24"/>
          <w:szCs w:val="24"/>
          <w:lang w:eastAsia="ar-SA"/>
        </w:rPr>
        <w:t>..............................6</w:t>
      </w:r>
    </w:p>
    <w:p w:rsidR="00BE706D" w:rsidRPr="00832E4A" w:rsidRDefault="00583147" w:rsidP="002457DE">
      <w:pPr>
        <w:suppressAutoHyphens/>
        <w:spacing w:after="0" w:line="360" w:lineRule="auto"/>
        <w:ind w:left="180"/>
        <w:jc w:val="right"/>
        <w:rPr>
          <w:rFonts w:ascii="Times New Roman" w:eastAsia="Times New Roman" w:hAnsi="Times New Roman"/>
          <w:b/>
          <w:bCs/>
          <w:spacing w:val="10"/>
          <w:sz w:val="24"/>
          <w:szCs w:val="24"/>
          <w:lang w:val="it-IT" w:eastAsia="hr-HR"/>
        </w:rPr>
      </w:pPr>
      <w:r w:rsidRPr="00832E4A">
        <w:rPr>
          <w:rFonts w:ascii="Times New Roman" w:eastAsia="Times New Roman" w:hAnsi="Times New Roman"/>
          <w:bCs/>
          <w:spacing w:val="10"/>
          <w:sz w:val="24"/>
          <w:szCs w:val="24"/>
          <w:lang w:val="it-IT" w:eastAsia="hr-HR"/>
        </w:rPr>
        <w:t xml:space="preserve">         </w:t>
      </w:r>
      <w:r w:rsidR="009C1F9E" w:rsidRPr="00832E4A">
        <w:rPr>
          <w:rFonts w:ascii="Times New Roman" w:eastAsia="Times New Roman" w:hAnsi="Times New Roman"/>
          <w:bCs/>
          <w:spacing w:val="10"/>
          <w:sz w:val="24"/>
          <w:szCs w:val="24"/>
          <w:lang w:val="it-IT" w:eastAsia="hr-HR"/>
        </w:rPr>
        <w:t xml:space="preserve"> </w:t>
      </w:r>
      <w:r w:rsidR="00F11B0A">
        <w:rPr>
          <w:rFonts w:ascii="Times New Roman" w:eastAsia="Times New Roman" w:hAnsi="Times New Roman"/>
          <w:bCs/>
          <w:spacing w:val="10"/>
          <w:sz w:val="24"/>
          <w:szCs w:val="24"/>
          <w:lang w:val="it-IT" w:eastAsia="hr-HR"/>
        </w:rPr>
        <w:t xml:space="preserve"> </w:t>
      </w:r>
      <w:r w:rsidR="00381D47">
        <w:rPr>
          <w:rFonts w:ascii="Times New Roman" w:eastAsia="Times New Roman" w:hAnsi="Times New Roman"/>
          <w:bCs/>
          <w:spacing w:val="10"/>
          <w:sz w:val="24"/>
          <w:szCs w:val="24"/>
          <w:lang w:val="it-IT" w:eastAsia="hr-HR"/>
        </w:rPr>
        <w:t xml:space="preserve">   </w:t>
      </w:r>
      <w:r w:rsidR="00AC10A5">
        <w:rPr>
          <w:rFonts w:ascii="Times New Roman" w:eastAsia="Times New Roman" w:hAnsi="Times New Roman"/>
          <w:bCs/>
          <w:spacing w:val="10"/>
          <w:sz w:val="24"/>
          <w:szCs w:val="24"/>
          <w:lang w:val="it-IT" w:eastAsia="hr-HR"/>
        </w:rPr>
        <w:t xml:space="preserve"> </w:t>
      </w:r>
      <w:r w:rsidRPr="00832E4A">
        <w:rPr>
          <w:rFonts w:ascii="Times New Roman" w:eastAsia="Times New Roman" w:hAnsi="Times New Roman"/>
          <w:bCs/>
          <w:spacing w:val="10"/>
          <w:sz w:val="24"/>
          <w:szCs w:val="24"/>
          <w:lang w:val="it-IT" w:eastAsia="hr-HR"/>
        </w:rPr>
        <w:t>1.1.</w:t>
      </w:r>
      <w:r w:rsidR="00AB5385" w:rsidRPr="00832E4A">
        <w:rPr>
          <w:rFonts w:ascii="Times New Roman" w:eastAsia="Times New Roman" w:hAnsi="Times New Roman"/>
          <w:bCs/>
          <w:spacing w:val="10"/>
          <w:sz w:val="24"/>
          <w:szCs w:val="24"/>
          <w:lang w:val="it-IT" w:eastAsia="hr-HR"/>
        </w:rPr>
        <w:t>4</w:t>
      </w:r>
      <w:r w:rsidR="00F429C3" w:rsidRPr="00832E4A">
        <w:rPr>
          <w:rFonts w:ascii="Times New Roman" w:eastAsia="Times New Roman" w:hAnsi="Times New Roman"/>
          <w:bCs/>
          <w:spacing w:val="10"/>
          <w:sz w:val="24"/>
          <w:szCs w:val="24"/>
          <w:lang w:val="it-IT" w:eastAsia="hr-HR"/>
        </w:rPr>
        <w:t>.</w:t>
      </w:r>
      <w:r w:rsidR="008D4E43" w:rsidRPr="00832E4A">
        <w:rPr>
          <w:rFonts w:ascii="Times New Roman" w:eastAsia="Times New Roman" w:hAnsi="Times New Roman"/>
          <w:bCs/>
          <w:spacing w:val="10"/>
          <w:sz w:val="24"/>
          <w:szCs w:val="24"/>
          <w:lang w:val="it-IT" w:eastAsia="hr-HR"/>
        </w:rPr>
        <w:t xml:space="preserve"> </w:t>
      </w:r>
      <w:r w:rsidR="00F429C3" w:rsidRPr="00832E4A">
        <w:rPr>
          <w:rFonts w:ascii="Times New Roman" w:eastAsia="Times New Roman" w:hAnsi="Times New Roman"/>
          <w:sz w:val="24"/>
          <w:szCs w:val="24"/>
          <w:lang w:eastAsia="ar-SA"/>
        </w:rPr>
        <w:t>Učinci matične mliječ</w:t>
      </w:r>
      <w:r w:rsidR="00A94246">
        <w:rPr>
          <w:rFonts w:ascii="Times New Roman" w:eastAsia="Times New Roman" w:hAnsi="Times New Roman"/>
          <w:sz w:val="24"/>
          <w:szCs w:val="24"/>
          <w:lang w:eastAsia="ar-SA"/>
        </w:rPr>
        <w:t>i</w:t>
      </w:r>
      <w:r w:rsidR="00AA03EA">
        <w:rPr>
          <w:rFonts w:ascii="Times New Roman" w:eastAsia="Times New Roman" w:hAnsi="Times New Roman"/>
          <w:sz w:val="24"/>
          <w:szCs w:val="24"/>
          <w:lang w:eastAsia="ar-SA"/>
        </w:rPr>
        <w:t>..</w:t>
      </w:r>
      <w:r w:rsidR="00A94246">
        <w:rPr>
          <w:rFonts w:ascii="Times New Roman" w:eastAsia="Times New Roman" w:hAnsi="Times New Roman"/>
          <w:sz w:val="24"/>
          <w:szCs w:val="24"/>
          <w:lang w:eastAsia="ar-SA"/>
        </w:rPr>
        <w:t>.................................................</w:t>
      </w:r>
      <w:r w:rsidR="00382473">
        <w:rPr>
          <w:rFonts w:ascii="Times New Roman" w:eastAsia="Times New Roman" w:hAnsi="Times New Roman"/>
          <w:sz w:val="24"/>
          <w:szCs w:val="24"/>
          <w:lang w:eastAsia="ar-SA"/>
        </w:rPr>
        <w:t>...........................</w:t>
      </w:r>
      <w:r w:rsidR="00A94246">
        <w:rPr>
          <w:rFonts w:ascii="Times New Roman" w:eastAsia="Times New Roman" w:hAnsi="Times New Roman"/>
          <w:sz w:val="24"/>
          <w:szCs w:val="24"/>
          <w:lang w:eastAsia="ar-SA"/>
        </w:rPr>
        <w:t>.</w:t>
      </w:r>
      <w:r w:rsidR="00382473">
        <w:rPr>
          <w:rFonts w:ascii="Times New Roman" w:eastAsia="Times New Roman" w:hAnsi="Times New Roman"/>
          <w:sz w:val="24"/>
          <w:szCs w:val="24"/>
          <w:lang w:eastAsia="ar-SA"/>
        </w:rPr>
        <w:t>..7</w:t>
      </w:r>
    </w:p>
    <w:p w:rsidR="00BE706D" w:rsidRPr="00832E4A" w:rsidRDefault="00BE706D" w:rsidP="002457DE">
      <w:pPr>
        <w:widowControl w:val="0"/>
        <w:tabs>
          <w:tab w:val="left" w:leader="dot" w:pos="8967"/>
        </w:tabs>
        <w:autoSpaceDE w:val="0"/>
        <w:autoSpaceDN w:val="0"/>
        <w:spacing w:after="0" w:line="360" w:lineRule="auto"/>
        <w:ind w:left="180"/>
        <w:jc w:val="right"/>
        <w:rPr>
          <w:rFonts w:ascii="Times New Roman" w:eastAsia="Times New Roman" w:hAnsi="Times New Roman"/>
          <w:bCs/>
          <w:spacing w:val="10"/>
          <w:sz w:val="24"/>
          <w:szCs w:val="24"/>
          <w:lang w:eastAsia="hr-HR"/>
        </w:rPr>
      </w:pPr>
      <w:r w:rsidRPr="00832E4A">
        <w:rPr>
          <w:rFonts w:ascii="Times New Roman" w:eastAsia="Times New Roman" w:hAnsi="Times New Roman"/>
          <w:bCs/>
          <w:spacing w:val="10"/>
          <w:sz w:val="24"/>
          <w:szCs w:val="24"/>
          <w:lang w:eastAsia="hr-HR"/>
        </w:rPr>
        <w:t xml:space="preserve"> </w:t>
      </w:r>
      <w:r w:rsidR="00381D47">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eastAsia="hr-HR"/>
        </w:rPr>
        <w:t xml:space="preserve">1.2. </w:t>
      </w:r>
      <w:r w:rsidRPr="00832E4A">
        <w:rPr>
          <w:rFonts w:ascii="Times New Roman" w:eastAsia="Times New Roman" w:hAnsi="Times New Roman"/>
          <w:bCs/>
          <w:spacing w:val="10"/>
          <w:sz w:val="24"/>
          <w:szCs w:val="24"/>
          <w:lang w:val="it-IT" w:eastAsia="hr-HR"/>
        </w:rPr>
        <w:t>TEKU</w:t>
      </w:r>
      <w:r w:rsidRPr="00832E4A">
        <w:rPr>
          <w:rFonts w:ascii="Times New Roman" w:eastAsia="Times New Roman" w:hAnsi="Times New Roman"/>
          <w:bCs/>
          <w:spacing w:val="10"/>
          <w:sz w:val="24"/>
          <w:szCs w:val="24"/>
          <w:lang w:eastAsia="hr-HR"/>
        </w:rPr>
        <w:t>Ć</w:t>
      </w:r>
      <w:r w:rsidRPr="00832E4A">
        <w:rPr>
          <w:rFonts w:ascii="Times New Roman" w:eastAsia="Times New Roman" w:hAnsi="Times New Roman"/>
          <w:bCs/>
          <w:spacing w:val="10"/>
          <w:sz w:val="24"/>
          <w:szCs w:val="24"/>
          <w:lang w:val="it-IT" w:eastAsia="hr-HR"/>
        </w:rPr>
        <w:t>INSKA</w:t>
      </w:r>
      <w:r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it-IT" w:eastAsia="hr-HR"/>
        </w:rPr>
        <w:t>KROMATOGRAFIJA</w:t>
      </w:r>
      <w:r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it-IT" w:eastAsia="hr-HR"/>
        </w:rPr>
        <w:t>VISOKE</w:t>
      </w:r>
      <w:r w:rsidRPr="00832E4A">
        <w:rPr>
          <w:rFonts w:ascii="Times New Roman" w:eastAsia="Times New Roman" w:hAnsi="Times New Roman"/>
          <w:bCs/>
          <w:spacing w:val="10"/>
          <w:sz w:val="24"/>
          <w:szCs w:val="24"/>
          <w:lang w:eastAsia="hr-HR"/>
        </w:rPr>
        <w:t xml:space="preserve"> </w:t>
      </w:r>
      <w:r w:rsidRPr="00832E4A">
        <w:rPr>
          <w:rFonts w:ascii="Times New Roman" w:eastAsia="Times New Roman" w:hAnsi="Times New Roman"/>
          <w:bCs/>
          <w:spacing w:val="10"/>
          <w:sz w:val="24"/>
          <w:szCs w:val="24"/>
          <w:lang w:val="it-IT" w:eastAsia="hr-HR"/>
        </w:rPr>
        <w:t>DJELOTVORNOSTI</w:t>
      </w:r>
      <w:r w:rsidR="00382473">
        <w:rPr>
          <w:rFonts w:ascii="Times New Roman" w:eastAsia="Times New Roman" w:hAnsi="Times New Roman"/>
          <w:bCs/>
          <w:spacing w:val="10"/>
          <w:sz w:val="24"/>
          <w:szCs w:val="24"/>
          <w:lang w:val="it-IT" w:eastAsia="hr-HR"/>
        </w:rPr>
        <w:t>.10</w:t>
      </w:r>
      <w:r w:rsidRPr="00832E4A">
        <w:rPr>
          <w:rFonts w:ascii="Times New Roman" w:eastAsia="Times New Roman" w:hAnsi="Times New Roman"/>
          <w:bCs/>
          <w:spacing w:val="10"/>
          <w:sz w:val="24"/>
          <w:szCs w:val="24"/>
          <w:lang w:eastAsia="hr-HR"/>
        </w:rPr>
        <w:t xml:space="preserve">    </w:t>
      </w:r>
    </w:p>
    <w:p w:rsidR="00B154B8" w:rsidRPr="008D014A" w:rsidRDefault="00381D47" w:rsidP="002457DE">
      <w:pPr>
        <w:widowControl w:val="0"/>
        <w:tabs>
          <w:tab w:val="left" w:leader="dot" w:pos="8967"/>
        </w:tabs>
        <w:autoSpaceDE w:val="0"/>
        <w:autoSpaceDN w:val="0"/>
        <w:spacing w:after="0" w:line="360" w:lineRule="auto"/>
        <w:ind w:left="180"/>
        <w:jc w:val="right"/>
        <w:rPr>
          <w:rFonts w:ascii="Times New Roman" w:eastAsia="Times New Roman" w:hAnsi="Times New Roman"/>
          <w:bCs/>
          <w:spacing w:val="10"/>
          <w:sz w:val="24"/>
          <w:szCs w:val="24"/>
          <w:lang w:eastAsia="hr-HR"/>
        </w:rPr>
      </w:pPr>
      <w:r>
        <w:rPr>
          <w:rFonts w:ascii="Times New Roman" w:eastAsia="Times New Roman" w:hAnsi="Times New Roman"/>
          <w:bCs/>
          <w:spacing w:val="10"/>
          <w:sz w:val="24"/>
          <w:szCs w:val="24"/>
          <w:lang w:eastAsia="hr-HR"/>
        </w:rPr>
        <w:t xml:space="preserve">       </w:t>
      </w:r>
      <w:r w:rsidR="00282FFD" w:rsidRPr="00832E4A">
        <w:rPr>
          <w:rFonts w:ascii="Times New Roman" w:eastAsia="Times New Roman" w:hAnsi="Times New Roman"/>
          <w:bCs/>
          <w:spacing w:val="10"/>
          <w:sz w:val="24"/>
          <w:szCs w:val="24"/>
          <w:lang w:eastAsia="hr-HR"/>
        </w:rPr>
        <w:t xml:space="preserve"> </w:t>
      </w:r>
      <w:r>
        <w:rPr>
          <w:rFonts w:ascii="Times New Roman" w:eastAsia="Times New Roman" w:hAnsi="Times New Roman"/>
          <w:bCs/>
          <w:spacing w:val="10"/>
          <w:sz w:val="24"/>
          <w:szCs w:val="24"/>
          <w:lang w:eastAsia="hr-HR"/>
        </w:rPr>
        <w:t xml:space="preserve"> </w:t>
      </w:r>
      <w:r w:rsidR="00BE706D" w:rsidRPr="00832E4A">
        <w:rPr>
          <w:rFonts w:ascii="Times New Roman" w:eastAsia="Times New Roman" w:hAnsi="Times New Roman"/>
          <w:bCs/>
          <w:spacing w:val="10"/>
          <w:sz w:val="24"/>
          <w:szCs w:val="24"/>
          <w:lang w:eastAsia="hr-HR"/>
        </w:rPr>
        <w:t xml:space="preserve">1.3. </w:t>
      </w:r>
      <w:r w:rsidR="00BE706D" w:rsidRPr="00832E4A">
        <w:rPr>
          <w:rFonts w:ascii="Times New Roman" w:eastAsia="Times New Roman" w:hAnsi="Times New Roman"/>
          <w:bCs/>
          <w:spacing w:val="10"/>
          <w:sz w:val="24"/>
          <w:szCs w:val="24"/>
          <w:lang w:val="it-IT" w:eastAsia="hr-HR"/>
        </w:rPr>
        <w:t>VALIDACIJA</w:t>
      </w:r>
      <w:r w:rsidR="00BE706D" w:rsidRPr="00832E4A">
        <w:rPr>
          <w:rFonts w:ascii="Times New Roman" w:eastAsia="Times New Roman" w:hAnsi="Times New Roman"/>
          <w:bCs/>
          <w:spacing w:val="10"/>
          <w:sz w:val="24"/>
          <w:szCs w:val="24"/>
          <w:lang w:eastAsia="hr-HR"/>
        </w:rPr>
        <w:t xml:space="preserve"> </w:t>
      </w:r>
      <w:r w:rsidR="00BE706D" w:rsidRPr="00832E4A">
        <w:rPr>
          <w:rFonts w:ascii="Times New Roman" w:eastAsia="Times New Roman" w:hAnsi="Times New Roman"/>
          <w:bCs/>
          <w:spacing w:val="10"/>
          <w:sz w:val="24"/>
          <w:szCs w:val="24"/>
          <w:lang w:val="it-IT" w:eastAsia="hr-HR"/>
        </w:rPr>
        <w:t>ANALITI</w:t>
      </w:r>
      <w:r w:rsidR="00BE706D" w:rsidRPr="00832E4A">
        <w:rPr>
          <w:rFonts w:ascii="Times New Roman" w:eastAsia="Times New Roman" w:hAnsi="Times New Roman"/>
          <w:bCs/>
          <w:spacing w:val="10"/>
          <w:sz w:val="24"/>
          <w:szCs w:val="24"/>
          <w:lang w:eastAsia="hr-HR"/>
        </w:rPr>
        <w:t>Č</w:t>
      </w:r>
      <w:r w:rsidR="00BE706D" w:rsidRPr="00832E4A">
        <w:rPr>
          <w:rFonts w:ascii="Times New Roman" w:eastAsia="Times New Roman" w:hAnsi="Times New Roman"/>
          <w:bCs/>
          <w:spacing w:val="10"/>
          <w:sz w:val="24"/>
          <w:szCs w:val="24"/>
          <w:lang w:val="it-IT" w:eastAsia="hr-HR"/>
        </w:rPr>
        <w:t>KOG</w:t>
      </w:r>
      <w:r w:rsidR="00BE706D" w:rsidRPr="00832E4A">
        <w:rPr>
          <w:rFonts w:ascii="Times New Roman" w:eastAsia="Times New Roman" w:hAnsi="Times New Roman"/>
          <w:bCs/>
          <w:spacing w:val="10"/>
          <w:sz w:val="24"/>
          <w:szCs w:val="24"/>
          <w:lang w:eastAsia="hr-HR"/>
        </w:rPr>
        <w:t xml:space="preserve"> </w:t>
      </w:r>
      <w:r w:rsidR="00BE706D" w:rsidRPr="00832E4A">
        <w:rPr>
          <w:rFonts w:ascii="Times New Roman" w:eastAsia="Times New Roman" w:hAnsi="Times New Roman"/>
          <w:bCs/>
          <w:spacing w:val="10"/>
          <w:sz w:val="24"/>
          <w:szCs w:val="24"/>
          <w:lang w:val="it-IT" w:eastAsia="hr-HR"/>
        </w:rPr>
        <w:t>POSTUPKA</w:t>
      </w:r>
      <w:r w:rsidR="00AA03EA">
        <w:rPr>
          <w:rFonts w:ascii="Times New Roman" w:eastAsia="Times New Roman" w:hAnsi="Times New Roman"/>
          <w:bCs/>
          <w:spacing w:val="10"/>
          <w:sz w:val="24"/>
          <w:szCs w:val="24"/>
          <w:lang w:val="it-IT" w:eastAsia="hr-HR"/>
        </w:rPr>
        <w:t>.</w:t>
      </w:r>
      <w:r w:rsidR="00382473">
        <w:rPr>
          <w:rFonts w:ascii="Times New Roman" w:eastAsia="Times New Roman" w:hAnsi="Times New Roman"/>
          <w:bCs/>
          <w:spacing w:val="10"/>
          <w:sz w:val="24"/>
          <w:szCs w:val="24"/>
          <w:lang w:val="it-IT" w:eastAsia="hr-HR"/>
        </w:rPr>
        <w:t>.</w:t>
      </w:r>
      <w:r w:rsidR="00A94246">
        <w:rPr>
          <w:rFonts w:ascii="Times New Roman" w:eastAsia="Times New Roman" w:hAnsi="Times New Roman"/>
          <w:bCs/>
          <w:spacing w:val="10"/>
          <w:sz w:val="24"/>
          <w:szCs w:val="24"/>
          <w:lang w:val="it-IT" w:eastAsia="hr-HR"/>
        </w:rPr>
        <w:t>........</w:t>
      </w:r>
      <w:r w:rsidR="00382473">
        <w:rPr>
          <w:rFonts w:ascii="Times New Roman" w:eastAsia="Times New Roman" w:hAnsi="Times New Roman"/>
          <w:bCs/>
          <w:spacing w:val="10"/>
          <w:sz w:val="24"/>
          <w:szCs w:val="24"/>
          <w:lang w:val="it-IT" w:eastAsia="hr-HR"/>
        </w:rPr>
        <w:t>............................15</w:t>
      </w:r>
    </w:p>
    <w:p w:rsidR="008D014A" w:rsidRDefault="008D014A" w:rsidP="00377BBA">
      <w:pPr>
        <w:widowControl w:val="0"/>
        <w:tabs>
          <w:tab w:val="left" w:leader="dot" w:pos="8967"/>
        </w:tabs>
        <w:autoSpaceDE w:val="0"/>
        <w:autoSpaceDN w:val="0"/>
        <w:spacing w:after="0" w:line="360" w:lineRule="auto"/>
        <w:jc w:val="right"/>
        <w:rPr>
          <w:rFonts w:ascii="Times New Roman" w:eastAsia="Times New Roman" w:hAnsi="Times New Roman"/>
          <w:b/>
          <w:bCs/>
          <w:spacing w:val="10"/>
          <w:sz w:val="24"/>
          <w:szCs w:val="24"/>
          <w:lang w:val="it-IT" w:eastAsia="hr-HR"/>
        </w:rPr>
      </w:pPr>
    </w:p>
    <w:p w:rsidR="00793C43" w:rsidRPr="00A94246" w:rsidRDefault="00BE706D" w:rsidP="002457DE">
      <w:pPr>
        <w:widowControl w:val="0"/>
        <w:tabs>
          <w:tab w:val="left" w:leader="dot" w:pos="8967"/>
        </w:tabs>
        <w:autoSpaceDE w:val="0"/>
        <w:autoSpaceDN w:val="0"/>
        <w:spacing w:after="0" w:line="360" w:lineRule="auto"/>
        <w:jc w:val="right"/>
        <w:rPr>
          <w:rFonts w:ascii="Times New Roman" w:eastAsia="Times New Roman" w:hAnsi="Times New Roman"/>
          <w:bCs/>
          <w:spacing w:val="10"/>
          <w:sz w:val="24"/>
          <w:szCs w:val="24"/>
          <w:lang w:val="it-IT" w:eastAsia="hr-HR"/>
        </w:rPr>
      </w:pPr>
      <w:r w:rsidRPr="00832E4A">
        <w:rPr>
          <w:rFonts w:ascii="Times New Roman" w:eastAsia="Times New Roman" w:hAnsi="Times New Roman"/>
          <w:b/>
          <w:bCs/>
          <w:spacing w:val="10"/>
          <w:sz w:val="24"/>
          <w:szCs w:val="24"/>
          <w:lang w:val="it-IT" w:eastAsia="hr-HR"/>
        </w:rPr>
        <w:t>2. OPĆI I SPECIFIČNI CILJEVI RADA</w:t>
      </w:r>
      <w:r w:rsidR="00A94246" w:rsidRPr="00A94246">
        <w:rPr>
          <w:rFonts w:ascii="Times New Roman" w:eastAsia="Times New Roman" w:hAnsi="Times New Roman"/>
          <w:bCs/>
          <w:spacing w:val="10"/>
          <w:sz w:val="24"/>
          <w:szCs w:val="24"/>
          <w:lang w:val="it-IT" w:eastAsia="hr-HR"/>
        </w:rPr>
        <w:t>................................</w:t>
      </w:r>
      <w:r w:rsidR="00B154B8">
        <w:rPr>
          <w:rFonts w:ascii="Times New Roman" w:eastAsia="Times New Roman" w:hAnsi="Times New Roman"/>
          <w:bCs/>
          <w:spacing w:val="10"/>
          <w:sz w:val="24"/>
          <w:szCs w:val="24"/>
          <w:lang w:val="it-IT" w:eastAsia="hr-HR"/>
        </w:rPr>
        <w:t>............................17</w:t>
      </w:r>
    </w:p>
    <w:p w:rsidR="008D014A" w:rsidRDefault="008D014A" w:rsidP="00377BBA">
      <w:pPr>
        <w:widowControl w:val="0"/>
        <w:tabs>
          <w:tab w:val="left" w:leader="dot" w:pos="8871"/>
        </w:tabs>
        <w:autoSpaceDE w:val="0"/>
        <w:autoSpaceDN w:val="0"/>
        <w:spacing w:after="0" w:line="360" w:lineRule="auto"/>
        <w:jc w:val="right"/>
        <w:rPr>
          <w:rFonts w:ascii="Times New Roman" w:eastAsia="Times New Roman" w:hAnsi="Times New Roman"/>
          <w:b/>
          <w:bCs/>
          <w:spacing w:val="10"/>
          <w:sz w:val="24"/>
          <w:szCs w:val="24"/>
          <w:lang w:eastAsia="hr-HR"/>
        </w:rPr>
      </w:pPr>
    </w:p>
    <w:p w:rsidR="00C42D09" w:rsidRPr="00832E4A" w:rsidRDefault="00BE706D" w:rsidP="002457DE">
      <w:pPr>
        <w:widowControl w:val="0"/>
        <w:tabs>
          <w:tab w:val="left" w:leader="dot" w:pos="8871"/>
        </w:tabs>
        <w:autoSpaceDE w:val="0"/>
        <w:autoSpaceDN w:val="0"/>
        <w:spacing w:after="0" w:line="360" w:lineRule="auto"/>
        <w:jc w:val="right"/>
        <w:rPr>
          <w:rFonts w:ascii="Times New Roman" w:eastAsia="Times New Roman" w:hAnsi="Times New Roman"/>
          <w:b/>
          <w:bCs/>
          <w:sz w:val="24"/>
          <w:szCs w:val="24"/>
          <w:lang w:eastAsia="hr-HR"/>
        </w:rPr>
      </w:pPr>
      <w:r w:rsidRPr="00832E4A">
        <w:rPr>
          <w:rFonts w:ascii="Times New Roman" w:eastAsia="Times New Roman" w:hAnsi="Times New Roman"/>
          <w:b/>
          <w:bCs/>
          <w:spacing w:val="10"/>
          <w:sz w:val="24"/>
          <w:szCs w:val="24"/>
          <w:lang w:eastAsia="hr-HR"/>
        </w:rPr>
        <w:t>3</w:t>
      </w:r>
      <w:r w:rsidR="00291A23" w:rsidRPr="00832E4A">
        <w:rPr>
          <w:rFonts w:ascii="Times New Roman" w:eastAsia="Times New Roman" w:hAnsi="Times New Roman"/>
          <w:b/>
          <w:bCs/>
          <w:spacing w:val="10"/>
          <w:sz w:val="24"/>
          <w:szCs w:val="24"/>
          <w:lang w:eastAsia="hr-HR"/>
        </w:rPr>
        <w:t xml:space="preserve">. </w:t>
      </w:r>
      <w:r w:rsidRPr="00832E4A">
        <w:rPr>
          <w:rFonts w:ascii="Times New Roman" w:eastAsia="Times New Roman" w:hAnsi="Times New Roman"/>
          <w:b/>
          <w:bCs/>
          <w:spacing w:val="10"/>
          <w:sz w:val="24"/>
          <w:szCs w:val="24"/>
          <w:lang w:val="it-IT" w:eastAsia="hr-HR"/>
        </w:rPr>
        <w:t>MATERIJALI I METODE</w:t>
      </w:r>
      <w:r w:rsidR="00A94246" w:rsidRPr="00A94246">
        <w:rPr>
          <w:rFonts w:ascii="Times New Roman" w:eastAsia="Times New Roman" w:hAnsi="Times New Roman"/>
          <w:bCs/>
          <w:spacing w:val="10"/>
          <w:sz w:val="24"/>
          <w:szCs w:val="24"/>
          <w:lang w:val="it-IT" w:eastAsia="hr-HR"/>
        </w:rPr>
        <w:t>..................................................</w:t>
      </w:r>
      <w:r w:rsidR="00B154B8">
        <w:rPr>
          <w:rFonts w:ascii="Times New Roman" w:eastAsia="Times New Roman" w:hAnsi="Times New Roman"/>
          <w:bCs/>
          <w:spacing w:val="10"/>
          <w:sz w:val="24"/>
          <w:szCs w:val="24"/>
          <w:lang w:val="it-IT" w:eastAsia="hr-HR"/>
        </w:rPr>
        <w:t>.............................20</w:t>
      </w:r>
      <w:r w:rsidR="00016656" w:rsidRPr="00A94246">
        <w:rPr>
          <w:rFonts w:ascii="Times New Roman" w:eastAsia="Times New Roman" w:hAnsi="Times New Roman"/>
          <w:bCs/>
          <w:spacing w:val="10"/>
          <w:sz w:val="24"/>
          <w:szCs w:val="24"/>
          <w:lang w:eastAsia="hr-HR"/>
        </w:rPr>
        <w:t xml:space="preserve"> </w:t>
      </w:r>
    </w:p>
    <w:p w:rsidR="009C1F9E" w:rsidRPr="00832E4A" w:rsidRDefault="00AA03EA" w:rsidP="002457DE">
      <w:pPr>
        <w:spacing w:after="0" w:line="36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          </w:t>
      </w:r>
      <w:r w:rsidR="0041114E" w:rsidRPr="00832E4A">
        <w:rPr>
          <w:rFonts w:ascii="Times New Roman" w:eastAsia="Times New Roman" w:hAnsi="Times New Roman"/>
          <w:bCs/>
          <w:sz w:val="24"/>
          <w:szCs w:val="24"/>
        </w:rPr>
        <w:t>3</w:t>
      </w:r>
      <w:r>
        <w:rPr>
          <w:rFonts w:ascii="Times New Roman" w:eastAsia="Times New Roman" w:hAnsi="Times New Roman"/>
          <w:bCs/>
          <w:sz w:val="24"/>
          <w:szCs w:val="24"/>
        </w:rPr>
        <w:t xml:space="preserve">.1. </w:t>
      </w:r>
      <w:r w:rsidR="009C1F9E" w:rsidRPr="00832E4A">
        <w:rPr>
          <w:rFonts w:ascii="Times New Roman" w:eastAsia="Times New Roman" w:hAnsi="Times New Roman"/>
          <w:bCs/>
          <w:sz w:val="24"/>
          <w:szCs w:val="24"/>
        </w:rPr>
        <w:t>Kemikalije</w:t>
      </w:r>
      <w:r w:rsidR="00A94246">
        <w:rPr>
          <w:rFonts w:ascii="Times New Roman" w:eastAsia="Times New Roman" w:hAnsi="Times New Roman"/>
          <w:bCs/>
          <w:sz w:val="24"/>
          <w:szCs w:val="24"/>
        </w:rPr>
        <w:t>..................................................................................................</w:t>
      </w:r>
      <w:r w:rsidR="00B154B8">
        <w:rPr>
          <w:rFonts w:ascii="Times New Roman" w:eastAsia="Times New Roman" w:hAnsi="Times New Roman"/>
          <w:bCs/>
          <w:sz w:val="24"/>
          <w:szCs w:val="24"/>
        </w:rPr>
        <w:t>..........21</w:t>
      </w:r>
    </w:p>
    <w:p w:rsidR="009C1F9E" w:rsidRPr="00832E4A" w:rsidRDefault="00AA03EA" w:rsidP="002457DE">
      <w:pPr>
        <w:spacing w:after="0" w:line="360" w:lineRule="auto"/>
        <w:jc w:val="right"/>
        <w:rPr>
          <w:rFonts w:ascii="Times New Roman" w:eastAsia="Times New Roman" w:hAnsi="Times New Roman"/>
          <w:bCs/>
          <w:sz w:val="24"/>
          <w:szCs w:val="24"/>
          <w:lang w:val="it-IT"/>
        </w:rPr>
      </w:pPr>
      <w:r>
        <w:rPr>
          <w:rFonts w:ascii="Times New Roman" w:eastAsia="Times New Roman" w:hAnsi="Times New Roman"/>
          <w:bCs/>
          <w:sz w:val="24"/>
          <w:szCs w:val="24"/>
        </w:rPr>
        <w:t xml:space="preserve">            </w:t>
      </w:r>
      <w:r w:rsidR="0041114E" w:rsidRPr="00832E4A">
        <w:rPr>
          <w:rFonts w:ascii="Times New Roman" w:eastAsia="Times New Roman" w:hAnsi="Times New Roman"/>
          <w:bCs/>
          <w:sz w:val="24"/>
          <w:szCs w:val="24"/>
        </w:rPr>
        <w:t>3</w:t>
      </w:r>
      <w:r>
        <w:rPr>
          <w:rFonts w:ascii="Times New Roman" w:eastAsia="Times New Roman" w:hAnsi="Times New Roman"/>
          <w:bCs/>
          <w:sz w:val="24"/>
          <w:szCs w:val="24"/>
        </w:rPr>
        <w:t>.2.</w:t>
      </w:r>
      <w:r w:rsidR="009C1F9E" w:rsidRPr="00832E4A">
        <w:rPr>
          <w:rFonts w:ascii="Times New Roman" w:eastAsia="Times New Roman" w:hAnsi="Times New Roman"/>
          <w:bCs/>
          <w:sz w:val="24"/>
          <w:szCs w:val="24"/>
        </w:rPr>
        <w:t>Instrumenti i pribor</w:t>
      </w:r>
      <w:r>
        <w:rPr>
          <w:rFonts w:ascii="Times New Roman" w:eastAsia="Times New Roman" w:hAnsi="Times New Roman"/>
          <w:bCs/>
          <w:sz w:val="24"/>
          <w:szCs w:val="24"/>
        </w:rPr>
        <w:t xml:space="preserve"> </w:t>
      </w:r>
      <w:r w:rsidR="00A94246">
        <w:rPr>
          <w:rFonts w:ascii="Times New Roman" w:eastAsia="Times New Roman" w:hAnsi="Times New Roman"/>
          <w:bCs/>
          <w:sz w:val="24"/>
          <w:szCs w:val="24"/>
        </w:rPr>
        <w:t>...................................................................................</w:t>
      </w:r>
      <w:r w:rsidR="00B154B8">
        <w:rPr>
          <w:rFonts w:ascii="Times New Roman" w:eastAsia="Times New Roman" w:hAnsi="Times New Roman"/>
          <w:bCs/>
          <w:sz w:val="24"/>
          <w:szCs w:val="24"/>
        </w:rPr>
        <w:t>...........21</w:t>
      </w:r>
    </w:p>
    <w:p w:rsidR="009C1F9E" w:rsidRPr="00832E4A" w:rsidRDefault="0041114E" w:rsidP="00377BBA">
      <w:pPr>
        <w:spacing w:after="0" w:line="360" w:lineRule="auto"/>
        <w:jc w:val="right"/>
        <w:rPr>
          <w:rFonts w:ascii="Times New Roman" w:eastAsia="Times New Roman" w:hAnsi="Times New Roman"/>
          <w:bCs/>
          <w:sz w:val="24"/>
          <w:szCs w:val="24"/>
        </w:rPr>
      </w:pPr>
      <w:r w:rsidRPr="00832E4A">
        <w:rPr>
          <w:rFonts w:ascii="Times New Roman" w:eastAsia="Times New Roman" w:hAnsi="Times New Roman"/>
          <w:bCs/>
          <w:sz w:val="24"/>
          <w:szCs w:val="24"/>
        </w:rPr>
        <w:t xml:space="preserve">            </w:t>
      </w:r>
      <w:r w:rsidR="00F11B0A">
        <w:rPr>
          <w:rFonts w:ascii="Times New Roman" w:eastAsia="Times New Roman" w:hAnsi="Times New Roman"/>
          <w:bCs/>
          <w:sz w:val="24"/>
          <w:szCs w:val="24"/>
        </w:rPr>
        <w:t xml:space="preserve"> </w:t>
      </w:r>
      <w:r w:rsidRPr="00832E4A">
        <w:rPr>
          <w:rFonts w:ascii="Times New Roman" w:eastAsia="Times New Roman" w:hAnsi="Times New Roman"/>
          <w:bCs/>
          <w:sz w:val="24"/>
          <w:szCs w:val="24"/>
        </w:rPr>
        <w:t xml:space="preserve"> 3.</w:t>
      </w:r>
      <w:r w:rsidR="009C1F9E" w:rsidRPr="00832E4A">
        <w:rPr>
          <w:rFonts w:ascii="Times New Roman" w:eastAsia="Times New Roman" w:hAnsi="Times New Roman"/>
          <w:bCs/>
          <w:sz w:val="24"/>
          <w:szCs w:val="24"/>
        </w:rPr>
        <w:t>3. Priprema mobilne faze</w:t>
      </w:r>
      <w:r w:rsidR="00A94246">
        <w:rPr>
          <w:rFonts w:ascii="Times New Roman" w:eastAsia="Times New Roman" w:hAnsi="Times New Roman"/>
          <w:bCs/>
          <w:sz w:val="24"/>
          <w:szCs w:val="24"/>
        </w:rPr>
        <w:t>.............................................................</w:t>
      </w:r>
      <w:r w:rsidR="00B154B8">
        <w:rPr>
          <w:rFonts w:ascii="Times New Roman" w:eastAsia="Times New Roman" w:hAnsi="Times New Roman"/>
          <w:bCs/>
          <w:sz w:val="24"/>
          <w:szCs w:val="24"/>
        </w:rPr>
        <w:t>............................22</w:t>
      </w:r>
    </w:p>
    <w:p w:rsidR="002F5CF4" w:rsidRPr="00832E4A" w:rsidRDefault="002F5CF4" w:rsidP="002457DE">
      <w:pPr>
        <w:spacing w:after="0" w:line="360" w:lineRule="auto"/>
        <w:jc w:val="right"/>
        <w:rPr>
          <w:rFonts w:ascii="Times New Roman" w:eastAsia="Times New Roman" w:hAnsi="Times New Roman"/>
          <w:sz w:val="24"/>
          <w:szCs w:val="24"/>
        </w:rPr>
      </w:pPr>
      <w:r w:rsidRPr="00832E4A">
        <w:rPr>
          <w:rFonts w:ascii="Times New Roman" w:eastAsia="Times New Roman" w:hAnsi="Times New Roman"/>
          <w:sz w:val="24"/>
          <w:szCs w:val="24"/>
        </w:rPr>
        <w:t xml:space="preserve">              </w:t>
      </w:r>
      <w:r w:rsidR="0041114E" w:rsidRPr="00832E4A">
        <w:rPr>
          <w:rFonts w:ascii="Times New Roman" w:eastAsia="Times New Roman" w:hAnsi="Times New Roman"/>
          <w:sz w:val="24"/>
          <w:szCs w:val="24"/>
        </w:rPr>
        <w:t>3.4. Priprema poredbenih oto</w:t>
      </w:r>
      <w:r w:rsidRPr="00832E4A">
        <w:rPr>
          <w:rFonts w:ascii="Times New Roman" w:eastAsia="Times New Roman" w:hAnsi="Times New Roman"/>
          <w:sz w:val="24"/>
          <w:szCs w:val="24"/>
        </w:rPr>
        <w:t>pina</w:t>
      </w:r>
      <w:r w:rsidR="00A94246">
        <w:rPr>
          <w:rFonts w:ascii="Times New Roman" w:eastAsia="Times New Roman" w:hAnsi="Times New Roman"/>
          <w:sz w:val="24"/>
          <w:szCs w:val="24"/>
        </w:rPr>
        <w:t>...............................................</w:t>
      </w:r>
      <w:r w:rsidR="00B154B8">
        <w:rPr>
          <w:rFonts w:ascii="Times New Roman" w:eastAsia="Times New Roman" w:hAnsi="Times New Roman"/>
          <w:sz w:val="24"/>
          <w:szCs w:val="24"/>
        </w:rPr>
        <w:t>................................22</w:t>
      </w:r>
      <w:r w:rsidRPr="00832E4A">
        <w:rPr>
          <w:rFonts w:ascii="Times New Roman" w:eastAsia="Times New Roman" w:hAnsi="Times New Roman"/>
          <w:sz w:val="24"/>
          <w:szCs w:val="24"/>
        </w:rPr>
        <w:t xml:space="preserve"> </w:t>
      </w:r>
    </w:p>
    <w:p w:rsidR="002F5CF4" w:rsidRPr="00832E4A" w:rsidRDefault="00724A81" w:rsidP="00377BBA">
      <w:pPr>
        <w:spacing w:after="0" w:line="360" w:lineRule="auto"/>
        <w:jc w:val="right"/>
        <w:rPr>
          <w:rFonts w:ascii="Times New Roman" w:eastAsia="Times New Roman" w:hAnsi="Times New Roman"/>
          <w:sz w:val="24"/>
          <w:szCs w:val="24"/>
        </w:rPr>
      </w:pPr>
      <w:r w:rsidRPr="00832E4A">
        <w:rPr>
          <w:rFonts w:ascii="Times New Roman" w:eastAsia="Times New Roman" w:hAnsi="Times New Roman"/>
          <w:sz w:val="24"/>
          <w:szCs w:val="24"/>
        </w:rPr>
        <w:t xml:space="preserve">                     </w:t>
      </w:r>
      <w:r w:rsidR="0041114E" w:rsidRPr="00832E4A">
        <w:rPr>
          <w:rFonts w:ascii="Times New Roman" w:eastAsia="Times New Roman" w:hAnsi="Times New Roman"/>
          <w:sz w:val="24"/>
          <w:szCs w:val="24"/>
        </w:rPr>
        <w:t>3.</w:t>
      </w:r>
      <w:r w:rsidR="00F11B0A">
        <w:rPr>
          <w:rFonts w:ascii="Times New Roman" w:eastAsia="Times New Roman" w:hAnsi="Times New Roman"/>
          <w:sz w:val="24"/>
          <w:szCs w:val="24"/>
        </w:rPr>
        <w:t xml:space="preserve">4.1. </w:t>
      </w:r>
      <w:r w:rsidR="002F5CF4" w:rsidRPr="00832E4A">
        <w:rPr>
          <w:rFonts w:ascii="Times New Roman" w:eastAsia="Times New Roman" w:hAnsi="Times New Roman"/>
          <w:sz w:val="24"/>
          <w:szCs w:val="24"/>
          <w:lang w:val="pl-PL"/>
        </w:rPr>
        <w:t>Mati</w:t>
      </w:r>
      <w:r w:rsidR="002F5CF4" w:rsidRPr="00832E4A">
        <w:rPr>
          <w:rFonts w:ascii="Times New Roman" w:eastAsia="Times New Roman" w:hAnsi="Times New Roman"/>
          <w:sz w:val="24"/>
          <w:szCs w:val="24"/>
        </w:rPr>
        <w:t>č</w:t>
      </w:r>
      <w:r w:rsidR="002F5CF4" w:rsidRPr="00832E4A">
        <w:rPr>
          <w:rFonts w:ascii="Times New Roman" w:eastAsia="Times New Roman" w:hAnsi="Times New Roman"/>
          <w:sz w:val="24"/>
          <w:szCs w:val="24"/>
          <w:lang w:val="pl-PL"/>
        </w:rPr>
        <w:t>na</w:t>
      </w:r>
      <w:r w:rsidR="002F5CF4" w:rsidRPr="00832E4A">
        <w:rPr>
          <w:rFonts w:ascii="Times New Roman" w:eastAsia="Times New Roman" w:hAnsi="Times New Roman"/>
          <w:sz w:val="24"/>
          <w:szCs w:val="24"/>
        </w:rPr>
        <w:t xml:space="preserve"> </w:t>
      </w:r>
      <w:r w:rsidRPr="00832E4A">
        <w:rPr>
          <w:rFonts w:ascii="Times New Roman" w:eastAsia="Times New Roman" w:hAnsi="Times New Roman"/>
          <w:sz w:val="24"/>
          <w:szCs w:val="24"/>
        </w:rPr>
        <w:t xml:space="preserve">standardna </w:t>
      </w:r>
      <w:r w:rsidR="002F5CF4" w:rsidRPr="00832E4A">
        <w:rPr>
          <w:rFonts w:ascii="Times New Roman" w:eastAsia="Times New Roman" w:hAnsi="Times New Roman"/>
          <w:sz w:val="24"/>
          <w:szCs w:val="24"/>
          <w:lang w:val="pl-PL"/>
        </w:rPr>
        <w:t>otopina</w:t>
      </w:r>
      <w:r w:rsidR="00A94246">
        <w:rPr>
          <w:rFonts w:ascii="Times New Roman" w:eastAsia="Times New Roman" w:hAnsi="Times New Roman"/>
          <w:sz w:val="24"/>
          <w:szCs w:val="24"/>
          <w:lang w:val="pl-PL"/>
        </w:rPr>
        <w:t>.........................................................</w:t>
      </w:r>
      <w:r w:rsidR="00B154B8">
        <w:rPr>
          <w:rFonts w:ascii="Times New Roman" w:eastAsia="Times New Roman" w:hAnsi="Times New Roman"/>
          <w:sz w:val="24"/>
          <w:szCs w:val="24"/>
          <w:lang w:val="pl-PL"/>
        </w:rPr>
        <w:t>..............22</w:t>
      </w:r>
      <w:r w:rsidR="002F5CF4" w:rsidRPr="00832E4A">
        <w:rPr>
          <w:rFonts w:ascii="Times New Roman" w:eastAsia="Times New Roman" w:hAnsi="Times New Roman"/>
          <w:sz w:val="24"/>
          <w:szCs w:val="24"/>
        </w:rPr>
        <w:t xml:space="preserve">                                           </w:t>
      </w:r>
      <w:r w:rsidR="00381D47">
        <w:rPr>
          <w:rFonts w:ascii="Times New Roman" w:eastAsia="Times New Roman" w:hAnsi="Times New Roman"/>
          <w:sz w:val="24"/>
          <w:szCs w:val="24"/>
        </w:rPr>
        <w:t xml:space="preserve">                              </w:t>
      </w:r>
      <w:r w:rsidR="00381D47">
        <w:rPr>
          <w:rFonts w:ascii="Times New Roman" w:eastAsia="Times New Roman" w:hAnsi="Times New Roman"/>
          <w:sz w:val="24"/>
          <w:szCs w:val="24"/>
        </w:rPr>
        <w:tab/>
        <w:t xml:space="preserve">         </w:t>
      </w:r>
      <w:r w:rsidR="0041114E" w:rsidRPr="00832E4A">
        <w:rPr>
          <w:rFonts w:ascii="Times New Roman" w:eastAsia="Times New Roman" w:hAnsi="Times New Roman"/>
          <w:sz w:val="24"/>
          <w:szCs w:val="24"/>
        </w:rPr>
        <w:t>3.</w:t>
      </w:r>
      <w:r w:rsidR="00F11B0A">
        <w:rPr>
          <w:rFonts w:ascii="Times New Roman" w:eastAsia="Times New Roman" w:hAnsi="Times New Roman"/>
          <w:sz w:val="24"/>
          <w:szCs w:val="24"/>
        </w:rPr>
        <w:t xml:space="preserve">4.2. </w:t>
      </w:r>
      <w:r w:rsidRPr="00832E4A">
        <w:rPr>
          <w:rFonts w:ascii="Times New Roman" w:eastAsia="Times New Roman" w:hAnsi="Times New Roman"/>
          <w:sz w:val="24"/>
          <w:szCs w:val="24"/>
          <w:lang w:val="pl-PL"/>
        </w:rPr>
        <w:t>Radne standardne otopine</w:t>
      </w:r>
      <w:r w:rsidR="00A94246">
        <w:rPr>
          <w:rFonts w:ascii="Times New Roman" w:eastAsia="Times New Roman" w:hAnsi="Times New Roman"/>
          <w:sz w:val="24"/>
          <w:szCs w:val="24"/>
          <w:lang w:val="pl-PL"/>
        </w:rPr>
        <w:t>..............................................</w:t>
      </w:r>
      <w:r w:rsidR="00B154B8">
        <w:rPr>
          <w:rFonts w:ascii="Times New Roman" w:eastAsia="Times New Roman" w:hAnsi="Times New Roman"/>
          <w:sz w:val="24"/>
          <w:szCs w:val="24"/>
          <w:lang w:val="pl-PL"/>
        </w:rPr>
        <w:t>...........................23</w:t>
      </w:r>
      <w:r w:rsidR="002F5CF4" w:rsidRPr="00832E4A">
        <w:rPr>
          <w:rFonts w:ascii="Times New Roman" w:eastAsia="Times New Roman" w:hAnsi="Times New Roman"/>
          <w:sz w:val="24"/>
          <w:szCs w:val="24"/>
        </w:rPr>
        <w:t xml:space="preserve">                                                                         </w:t>
      </w:r>
    </w:p>
    <w:p w:rsidR="002F5CF4" w:rsidRPr="00832E4A" w:rsidRDefault="002F5CF4" w:rsidP="00377BBA">
      <w:pPr>
        <w:spacing w:after="0" w:line="360" w:lineRule="auto"/>
        <w:jc w:val="right"/>
        <w:rPr>
          <w:rFonts w:ascii="Times New Roman" w:eastAsia="Times New Roman" w:hAnsi="Times New Roman"/>
          <w:sz w:val="24"/>
          <w:szCs w:val="24"/>
        </w:rPr>
      </w:pPr>
      <w:r w:rsidRPr="00832E4A">
        <w:rPr>
          <w:rFonts w:ascii="Times New Roman" w:eastAsia="Times New Roman" w:hAnsi="Times New Roman"/>
          <w:sz w:val="24"/>
          <w:szCs w:val="24"/>
        </w:rPr>
        <w:t xml:space="preserve">     </w:t>
      </w:r>
      <w:r w:rsidR="00282FFD" w:rsidRPr="00832E4A">
        <w:rPr>
          <w:rFonts w:ascii="Times New Roman" w:eastAsia="Times New Roman" w:hAnsi="Times New Roman"/>
          <w:sz w:val="24"/>
          <w:szCs w:val="24"/>
        </w:rPr>
        <w:tab/>
      </w:r>
      <w:r w:rsidR="00F11B0A">
        <w:rPr>
          <w:rFonts w:ascii="Times New Roman" w:eastAsia="Times New Roman" w:hAnsi="Times New Roman"/>
          <w:sz w:val="24"/>
          <w:szCs w:val="24"/>
        </w:rPr>
        <w:t xml:space="preserve">  </w:t>
      </w:r>
      <w:r w:rsidRPr="00832E4A">
        <w:rPr>
          <w:rFonts w:ascii="Times New Roman" w:eastAsia="Times New Roman" w:hAnsi="Times New Roman"/>
          <w:sz w:val="24"/>
          <w:szCs w:val="24"/>
        </w:rPr>
        <w:t>3.</w:t>
      </w:r>
      <w:r w:rsidR="00282FFD" w:rsidRPr="00832E4A">
        <w:rPr>
          <w:rFonts w:ascii="Times New Roman" w:eastAsia="Times New Roman" w:hAnsi="Times New Roman"/>
          <w:sz w:val="24"/>
          <w:szCs w:val="24"/>
        </w:rPr>
        <w:t>5</w:t>
      </w:r>
      <w:r w:rsidR="00F11B0A">
        <w:rPr>
          <w:rFonts w:ascii="Times New Roman" w:eastAsia="Times New Roman" w:hAnsi="Times New Roman"/>
          <w:sz w:val="24"/>
          <w:szCs w:val="24"/>
        </w:rPr>
        <w:t xml:space="preserve">. </w:t>
      </w:r>
      <w:r w:rsidRPr="007F5A68">
        <w:rPr>
          <w:rFonts w:ascii="Times New Roman" w:eastAsia="Times New Roman" w:hAnsi="Times New Roman"/>
          <w:sz w:val="24"/>
          <w:szCs w:val="24"/>
          <w:lang w:val="pl-PL"/>
        </w:rPr>
        <w:t>Priprava</w:t>
      </w:r>
      <w:r w:rsidRPr="00832E4A">
        <w:rPr>
          <w:rFonts w:ascii="Times New Roman" w:eastAsia="Times New Roman" w:hAnsi="Times New Roman"/>
          <w:sz w:val="24"/>
          <w:szCs w:val="24"/>
        </w:rPr>
        <w:t xml:space="preserve"> </w:t>
      </w:r>
      <w:r w:rsidRPr="007F5A68">
        <w:rPr>
          <w:rFonts w:ascii="Times New Roman" w:eastAsia="Times New Roman" w:hAnsi="Times New Roman"/>
          <w:sz w:val="24"/>
          <w:szCs w:val="24"/>
          <w:lang w:val="pl-PL"/>
        </w:rPr>
        <w:t>uzoraka</w:t>
      </w:r>
      <w:r w:rsidRPr="00832E4A">
        <w:rPr>
          <w:rFonts w:ascii="Times New Roman" w:eastAsia="Times New Roman" w:hAnsi="Times New Roman"/>
          <w:sz w:val="24"/>
          <w:szCs w:val="24"/>
        </w:rPr>
        <w:t xml:space="preserve"> </w:t>
      </w:r>
      <w:r w:rsidRPr="007F5A68">
        <w:rPr>
          <w:rFonts w:ascii="Times New Roman" w:eastAsia="Times New Roman" w:hAnsi="Times New Roman"/>
          <w:sz w:val="24"/>
          <w:szCs w:val="24"/>
          <w:lang w:val="pl-PL"/>
        </w:rPr>
        <w:t>za</w:t>
      </w:r>
      <w:r w:rsidRPr="00832E4A">
        <w:rPr>
          <w:rFonts w:ascii="Times New Roman" w:eastAsia="Times New Roman" w:hAnsi="Times New Roman"/>
          <w:sz w:val="24"/>
          <w:szCs w:val="24"/>
        </w:rPr>
        <w:t xml:space="preserve"> </w:t>
      </w:r>
      <w:r w:rsidRPr="007F5A68">
        <w:rPr>
          <w:rFonts w:ascii="Times New Roman" w:eastAsia="Times New Roman" w:hAnsi="Times New Roman"/>
          <w:sz w:val="24"/>
          <w:szCs w:val="24"/>
          <w:lang w:val="pl-PL"/>
        </w:rPr>
        <w:t>analizu</w:t>
      </w:r>
      <w:r w:rsidR="00A94246">
        <w:rPr>
          <w:rFonts w:ascii="Times New Roman" w:eastAsia="Times New Roman" w:hAnsi="Times New Roman"/>
          <w:sz w:val="24"/>
          <w:szCs w:val="24"/>
          <w:lang w:val="pl-PL"/>
        </w:rPr>
        <w:t>......................................................</w:t>
      </w:r>
      <w:r w:rsidR="001A4B88">
        <w:rPr>
          <w:rFonts w:ascii="Times New Roman" w:eastAsia="Times New Roman" w:hAnsi="Times New Roman"/>
          <w:sz w:val="24"/>
          <w:szCs w:val="24"/>
          <w:lang w:val="pl-PL"/>
        </w:rPr>
        <w:t>............................24</w:t>
      </w:r>
    </w:p>
    <w:p w:rsidR="002F5CF4" w:rsidRPr="00832E4A" w:rsidRDefault="00AA03EA" w:rsidP="002457DE">
      <w:pPr>
        <w:spacing w:after="0" w:line="360" w:lineRule="auto"/>
        <w:jc w:val="right"/>
        <w:rPr>
          <w:rFonts w:ascii="Times New Roman" w:eastAsia="Times New Roman" w:hAnsi="Times New Roman"/>
          <w:bCs/>
          <w:sz w:val="24"/>
          <w:szCs w:val="24"/>
        </w:rPr>
      </w:pPr>
      <w:r>
        <w:rPr>
          <w:rFonts w:ascii="Times New Roman" w:eastAsia="Times New Roman" w:hAnsi="Times New Roman"/>
          <w:bCs/>
          <w:sz w:val="24"/>
          <w:szCs w:val="24"/>
        </w:rPr>
        <w:t xml:space="preserve">  </w:t>
      </w:r>
      <w:r w:rsidR="002F5CF4" w:rsidRPr="00832E4A">
        <w:rPr>
          <w:rFonts w:ascii="Times New Roman" w:eastAsia="Times New Roman" w:hAnsi="Times New Roman"/>
          <w:bCs/>
          <w:sz w:val="24"/>
          <w:szCs w:val="24"/>
        </w:rPr>
        <w:t>3.</w:t>
      </w:r>
      <w:r w:rsidR="00282FFD" w:rsidRPr="00832E4A">
        <w:rPr>
          <w:rFonts w:ascii="Times New Roman" w:eastAsia="Times New Roman" w:hAnsi="Times New Roman"/>
          <w:bCs/>
          <w:sz w:val="24"/>
          <w:szCs w:val="24"/>
        </w:rPr>
        <w:t>6</w:t>
      </w:r>
      <w:r w:rsidR="00F11B0A">
        <w:rPr>
          <w:rFonts w:ascii="Times New Roman" w:eastAsia="Times New Roman" w:hAnsi="Times New Roman"/>
          <w:bCs/>
          <w:sz w:val="24"/>
          <w:szCs w:val="24"/>
        </w:rPr>
        <w:t xml:space="preserve">. </w:t>
      </w:r>
      <w:r w:rsidR="002F5CF4" w:rsidRPr="00832E4A">
        <w:rPr>
          <w:rFonts w:ascii="Times New Roman" w:eastAsia="Times New Roman" w:hAnsi="Times New Roman"/>
          <w:bCs/>
          <w:sz w:val="24"/>
          <w:szCs w:val="24"/>
        </w:rPr>
        <w:t>Identifikacija i kvantifikacija</w:t>
      </w:r>
      <w:r>
        <w:rPr>
          <w:rFonts w:ascii="Times New Roman" w:eastAsia="Times New Roman" w:hAnsi="Times New Roman"/>
          <w:bCs/>
          <w:sz w:val="24"/>
          <w:szCs w:val="24"/>
        </w:rPr>
        <w:t xml:space="preserve"> </w:t>
      </w:r>
      <w:r w:rsidR="00A94246">
        <w:rPr>
          <w:rFonts w:ascii="Times New Roman" w:eastAsia="Times New Roman" w:hAnsi="Times New Roman"/>
          <w:bCs/>
          <w:sz w:val="24"/>
          <w:szCs w:val="24"/>
        </w:rPr>
        <w:t>...................................................</w:t>
      </w:r>
      <w:r w:rsidR="00B154B8">
        <w:rPr>
          <w:rFonts w:ascii="Times New Roman" w:eastAsia="Times New Roman" w:hAnsi="Times New Roman"/>
          <w:bCs/>
          <w:sz w:val="24"/>
          <w:szCs w:val="24"/>
        </w:rPr>
        <w:t>............................24</w:t>
      </w:r>
      <w:r w:rsidR="002F5CF4" w:rsidRPr="00832E4A">
        <w:rPr>
          <w:rFonts w:ascii="Times New Roman" w:eastAsia="Times New Roman" w:hAnsi="Times New Roman"/>
          <w:bCs/>
          <w:sz w:val="24"/>
          <w:szCs w:val="24"/>
        </w:rPr>
        <w:t xml:space="preserve"> </w:t>
      </w:r>
    </w:p>
    <w:p w:rsidR="00793C43" w:rsidRPr="000F6935" w:rsidRDefault="002F5CF4" w:rsidP="002457DE">
      <w:pPr>
        <w:spacing w:after="0" w:line="360" w:lineRule="auto"/>
        <w:jc w:val="right"/>
        <w:rPr>
          <w:rFonts w:ascii="Times New Roman" w:eastAsia="Times New Roman" w:hAnsi="Times New Roman"/>
          <w:bCs/>
          <w:sz w:val="24"/>
          <w:szCs w:val="24"/>
        </w:rPr>
      </w:pPr>
      <w:r w:rsidRPr="00832E4A">
        <w:rPr>
          <w:rFonts w:ascii="Times New Roman" w:eastAsia="Times New Roman" w:hAnsi="Times New Roman"/>
          <w:bCs/>
          <w:sz w:val="24"/>
          <w:szCs w:val="24"/>
        </w:rPr>
        <w:t xml:space="preserve">     3.</w:t>
      </w:r>
      <w:r w:rsidR="00282FFD" w:rsidRPr="00832E4A">
        <w:rPr>
          <w:rFonts w:ascii="Times New Roman" w:eastAsia="Times New Roman" w:hAnsi="Times New Roman"/>
          <w:bCs/>
          <w:sz w:val="24"/>
          <w:szCs w:val="24"/>
        </w:rPr>
        <w:t>7</w:t>
      </w:r>
      <w:r w:rsidR="00F11B0A">
        <w:rPr>
          <w:rFonts w:ascii="Times New Roman" w:eastAsia="Times New Roman" w:hAnsi="Times New Roman"/>
          <w:bCs/>
          <w:sz w:val="24"/>
          <w:szCs w:val="24"/>
        </w:rPr>
        <w:t xml:space="preserve">. </w:t>
      </w:r>
      <w:r w:rsidR="0041114E" w:rsidRPr="00832E4A">
        <w:rPr>
          <w:rFonts w:ascii="Times New Roman" w:eastAsia="Times New Roman" w:hAnsi="Times New Roman"/>
          <w:bCs/>
          <w:sz w:val="24"/>
          <w:szCs w:val="24"/>
        </w:rPr>
        <w:t>Kromatografski uvjeti</w:t>
      </w:r>
      <w:r w:rsidR="00A94246">
        <w:rPr>
          <w:rFonts w:ascii="Times New Roman" w:eastAsia="Times New Roman" w:hAnsi="Times New Roman"/>
          <w:bCs/>
          <w:sz w:val="24"/>
          <w:szCs w:val="24"/>
        </w:rPr>
        <w:t>....</w:t>
      </w:r>
      <w:r w:rsidR="00AA03EA">
        <w:rPr>
          <w:rFonts w:ascii="Times New Roman" w:eastAsia="Times New Roman" w:hAnsi="Times New Roman"/>
          <w:bCs/>
          <w:sz w:val="24"/>
          <w:szCs w:val="24"/>
        </w:rPr>
        <w:t>.</w:t>
      </w:r>
      <w:r w:rsidR="00A94246">
        <w:rPr>
          <w:rFonts w:ascii="Times New Roman" w:eastAsia="Times New Roman" w:hAnsi="Times New Roman"/>
          <w:bCs/>
          <w:sz w:val="24"/>
          <w:szCs w:val="24"/>
        </w:rPr>
        <w:t>..........................................................</w:t>
      </w:r>
      <w:r w:rsidR="00B154B8">
        <w:rPr>
          <w:rFonts w:ascii="Times New Roman" w:eastAsia="Times New Roman" w:hAnsi="Times New Roman"/>
          <w:bCs/>
          <w:sz w:val="24"/>
          <w:szCs w:val="24"/>
        </w:rPr>
        <w:t>............................24</w:t>
      </w:r>
    </w:p>
    <w:p w:rsidR="008D014A" w:rsidRDefault="008D014A" w:rsidP="00377BBA">
      <w:pPr>
        <w:widowControl w:val="0"/>
        <w:tabs>
          <w:tab w:val="left" w:leader="dot" w:pos="8871"/>
        </w:tabs>
        <w:autoSpaceDE w:val="0"/>
        <w:autoSpaceDN w:val="0"/>
        <w:spacing w:after="0" w:line="360" w:lineRule="auto"/>
        <w:jc w:val="right"/>
        <w:rPr>
          <w:rFonts w:ascii="Times New Roman" w:eastAsia="Times New Roman" w:hAnsi="Times New Roman"/>
          <w:b/>
          <w:spacing w:val="10"/>
          <w:sz w:val="24"/>
          <w:szCs w:val="24"/>
          <w:lang w:eastAsia="hr-HR"/>
        </w:rPr>
      </w:pPr>
    </w:p>
    <w:p w:rsidR="00291A23" w:rsidRPr="00832E4A" w:rsidRDefault="00291A23" w:rsidP="002457DE">
      <w:pPr>
        <w:widowControl w:val="0"/>
        <w:tabs>
          <w:tab w:val="left" w:leader="dot" w:pos="8871"/>
        </w:tabs>
        <w:autoSpaceDE w:val="0"/>
        <w:autoSpaceDN w:val="0"/>
        <w:spacing w:after="0" w:line="360" w:lineRule="auto"/>
        <w:jc w:val="right"/>
        <w:rPr>
          <w:rFonts w:ascii="Times New Roman" w:eastAsia="Times New Roman" w:hAnsi="Times New Roman"/>
          <w:b/>
          <w:spacing w:val="10"/>
          <w:sz w:val="24"/>
          <w:szCs w:val="24"/>
          <w:lang w:eastAsia="hr-HR"/>
        </w:rPr>
      </w:pPr>
      <w:r w:rsidRPr="00832E4A">
        <w:rPr>
          <w:rFonts w:ascii="Times New Roman" w:eastAsia="Times New Roman" w:hAnsi="Times New Roman"/>
          <w:b/>
          <w:spacing w:val="10"/>
          <w:sz w:val="24"/>
          <w:szCs w:val="24"/>
          <w:lang w:eastAsia="hr-HR"/>
        </w:rPr>
        <w:t xml:space="preserve">4. </w:t>
      </w:r>
      <w:r w:rsidR="0055652D" w:rsidRPr="007F5A68">
        <w:rPr>
          <w:rFonts w:ascii="Times New Roman" w:eastAsia="Times New Roman" w:hAnsi="Times New Roman"/>
          <w:b/>
          <w:spacing w:val="10"/>
          <w:sz w:val="24"/>
          <w:szCs w:val="24"/>
          <w:lang w:val="it-IT" w:eastAsia="hr-HR"/>
        </w:rPr>
        <w:t>REZULTATI I RASPRAVA</w:t>
      </w:r>
      <w:r w:rsidR="00A94246" w:rsidRPr="00A94246">
        <w:rPr>
          <w:rFonts w:ascii="Times New Roman" w:eastAsia="Times New Roman" w:hAnsi="Times New Roman"/>
          <w:spacing w:val="10"/>
          <w:sz w:val="24"/>
          <w:szCs w:val="24"/>
          <w:lang w:val="it-IT" w:eastAsia="hr-HR"/>
        </w:rPr>
        <w:t>............................................</w:t>
      </w:r>
      <w:r w:rsidR="00B154B8">
        <w:rPr>
          <w:rFonts w:ascii="Times New Roman" w:eastAsia="Times New Roman" w:hAnsi="Times New Roman"/>
          <w:spacing w:val="10"/>
          <w:sz w:val="24"/>
          <w:szCs w:val="24"/>
          <w:lang w:val="it-IT" w:eastAsia="hr-HR"/>
        </w:rPr>
        <w:t>................................25</w:t>
      </w:r>
    </w:p>
    <w:p w:rsidR="002B7EBF" w:rsidRPr="00832E4A" w:rsidRDefault="002B7EBF" w:rsidP="002457DE">
      <w:pPr>
        <w:widowControl w:val="0"/>
        <w:tabs>
          <w:tab w:val="left" w:leader="dot" w:pos="4730"/>
        </w:tabs>
        <w:autoSpaceDE w:val="0"/>
        <w:autoSpaceDN w:val="0"/>
        <w:spacing w:after="0" w:line="360" w:lineRule="auto"/>
        <w:jc w:val="right"/>
        <w:rPr>
          <w:rFonts w:ascii="Times New Roman" w:hAnsi="Times New Roman"/>
          <w:sz w:val="24"/>
          <w:szCs w:val="24"/>
        </w:rPr>
      </w:pPr>
      <w:r w:rsidRPr="00832E4A">
        <w:rPr>
          <w:rFonts w:ascii="Times New Roman" w:eastAsia="Times New Roman" w:hAnsi="Times New Roman"/>
          <w:b/>
          <w:bCs/>
          <w:spacing w:val="10"/>
          <w:sz w:val="24"/>
          <w:szCs w:val="24"/>
          <w:lang w:eastAsia="hr-HR"/>
        </w:rPr>
        <w:t xml:space="preserve">            </w:t>
      </w:r>
      <w:r w:rsidR="00282FFD" w:rsidRPr="00832E4A">
        <w:rPr>
          <w:rFonts w:ascii="Times New Roman" w:hAnsi="Times New Roman"/>
          <w:sz w:val="24"/>
          <w:szCs w:val="24"/>
        </w:rPr>
        <w:t>4.1.</w:t>
      </w:r>
      <w:r w:rsidRPr="00832E4A">
        <w:rPr>
          <w:rFonts w:ascii="Times New Roman" w:hAnsi="Times New Roman"/>
          <w:sz w:val="24"/>
          <w:szCs w:val="24"/>
        </w:rPr>
        <w:t xml:space="preserve">  </w:t>
      </w:r>
      <w:r w:rsidR="00431C63" w:rsidRPr="00832E4A">
        <w:rPr>
          <w:rFonts w:ascii="Times New Roman" w:hAnsi="Times New Roman"/>
          <w:sz w:val="24"/>
          <w:szCs w:val="24"/>
        </w:rPr>
        <w:t>Razvoj HPLC</w:t>
      </w:r>
      <w:r w:rsidRPr="00832E4A">
        <w:rPr>
          <w:rFonts w:ascii="Times New Roman" w:hAnsi="Times New Roman"/>
          <w:sz w:val="24"/>
          <w:szCs w:val="24"/>
        </w:rPr>
        <w:t xml:space="preserve"> metode</w:t>
      </w:r>
      <w:r w:rsidR="00374493" w:rsidRPr="00832E4A">
        <w:rPr>
          <w:rFonts w:ascii="Times New Roman" w:hAnsi="Times New Roman"/>
          <w:sz w:val="24"/>
          <w:szCs w:val="24"/>
        </w:rPr>
        <w:t xml:space="preserve"> </w:t>
      </w:r>
      <w:r w:rsidR="00374493" w:rsidRPr="00832E4A">
        <w:rPr>
          <w:rFonts w:ascii="Times New Roman" w:hAnsi="Times New Roman"/>
          <w:color w:val="000000"/>
          <w:sz w:val="24"/>
          <w:szCs w:val="24"/>
          <w:lang w:eastAsia="hr-HR"/>
        </w:rPr>
        <w:t>za identifikaciju i određivanje sadržaja 10-HDA</w:t>
      </w:r>
      <w:r w:rsidR="00431C63" w:rsidRPr="00832E4A">
        <w:rPr>
          <w:rFonts w:ascii="Times New Roman" w:hAnsi="Times New Roman"/>
          <w:sz w:val="24"/>
          <w:szCs w:val="24"/>
        </w:rPr>
        <w:t xml:space="preserve"> </w:t>
      </w:r>
      <w:r w:rsidR="00B154B8">
        <w:rPr>
          <w:rFonts w:ascii="Times New Roman" w:hAnsi="Times New Roman"/>
          <w:sz w:val="24"/>
          <w:szCs w:val="24"/>
        </w:rPr>
        <w:t>.........</w:t>
      </w:r>
      <w:r w:rsidR="00A94246">
        <w:rPr>
          <w:rFonts w:ascii="Times New Roman" w:hAnsi="Times New Roman"/>
          <w:sz w:val="24"/>
          <w:szCs w:val="24"/>
        </w:rPr>
        <w:t>.</w:t>
      </w:r>
      <w:r w:rsidR="00B154B8">
        <w:rPr>
          <w:rFonts w:ascii="Times New Roman" w:hAnsi="Times New Roman"/>
          <w:sz w:val="24"/>
          <w:szCs w:val="24"/>
        </w:rPr>
        <w:t>26</w:t>
      </w:r>
    </w:p>
    <w:p w:rsidR="00282FFD" w:rsidRPr="00832E4A" w:rsidRDefault="00282FFD" w:rsidP="002457DE">
      <w:pPr>
        <w:widowControl w:val="0"/>
        <w:tabs>
          <w:tab w:val="left" w:leader="dot" w:pos="4730"/>
        </w:tabs>
        <w:autoSpaceDE w:val="0"/>
        <w:autoSpaceDN w:val="0"/>
        <w:spacing w:after="0" w:line="360" w:lineRule="auto"/>
        <w:jc w:val="right"/>
        <w:rPr>
          <w:rFonts w:ascii="Times New Roman" w:eastAsia="Times New Roman" w:hAnsi="Times New Roman"/>
          <w:b/>
          <w:bCs/>
          <w:spacing w:val="10"/>
          <w:sz w:val="24"/>
          <w:szCs w:val="24"/>
          <w:lang w:eastAsia="hr-HR"/>
        </w:rPr>
      </w:pPr>
      <w:r w:rsidRPr="00832E4A">
        <w:rPr>
          <w:rFonts w:ascii="Times New Roman" w:eastAsia="Times New Roman" w:hAnsi="Times New Roman"/>
          <w:b/>
          <w:bCs/>
          <w:spacing w:val="10"/>
          <w:sz w:val="24"/>
          <w:szCs w:val="24"/>
          <w:lang w:eastAsia="hr-HR"/>
        </w:rPr>
        <w:t xml:space="preserve">            </w:t>
      </w:r>
      <w:r w:rsidRPr="00832E4A">
        <w:rPr>
          <w:rFonts w:ascii="Times New Roman" w:hAnsi="Times New Roman"/>
          <w:sz w:val="24"/>
          <w:szCs w:val="24"/>
        </w:rPr>
        <w:t xml:space="preserve">4.2.  Validacija </w:t>
      </w:r>
      <w:r w:rsidR="00431C63" w:rsidRPr="00832E4A">
        <w:rPr>
          <w:rFonts w:ascii="Times New Roman" w:hAnsi="Times New Roman"/>
          <w:sz w:val="24"/>
          <w:szCs w:val="24"/>
        </w:rPr>
        <w:t>HPLC</w:t>
      </w:r>
      <w:r w:rsidRPr="00832E4A">
        <w:rPr>
          <w:rFonts w:ascii="Times New Roman" w:hAnsi="Times New Roman"/>
          <w:sz w:val="24"/>
          <w:szCs w:val="24"/>
        </w:rPr>
        <w:t xml:space="preserve"> metode</w:t>
      </w:r>
      <w:r w:rsidR="00374493" w:rsidRPr="00832E4A">
        <w:rPr>
          <w:rFonts w:ascii="Times New Roman" w:hAnsi="Times New Roman"/>
          <w:sz w:val="24"/>
          <w:szCs w:val="24"/>
        </w:rPr>
        <w:t xml:space="preserve"> </w:t>
      </w:r>
      <w:r w:rsidR="00374493" w:rsidRPr="00832E4A">
        <w:rPr>
          <w:rFonts w:ascii="Times New Roman" w:hAnsi="Times New Roman"/>
          <w:color w:val="000000"/>
          <w:sz w:val="24"/>
          <w:szCs w:val="24"/>
          <w:lang w:eastAsia="hr-HR"/>
        </w:rPr>
        <w:t>za identifikaciju i određivanje sadržaja 10-HDA</w:t>
      </w:r>
      <w:r w:rsidR="00B154B8">
        <w:rPr>
          <w:rFonts w:ascii="Times New Roman" w:hAnsi="Times New Roman"/>
          <w:color w:val="000000"/>
          <w:sz w:val="24"/>
          <w:szCs w:val="24"/>
          <w:lang w:eastAsia="hr-HR"/>
        </w:rPr>
        <w:t>.....</w:t>
      </w:r>
      <w:r w:rsidR="00A94246">
        <w:rPr>
          <w:rFonts w:ascii="Times New Roman" w:hAnsi="Times New Roman"/>
          <w:color w:val="000000"/>
          <w:sz w:val="24"/>
          <w:szCs w:val="24"/>
          <w:lang w:eastAsia="hr-HR"/>
        </w:rPr>
        <w:t>.</w:t>
      </w:r>
      <w:r w:rsidR="00B154B8">
        <w:rPr>
          <w:rFonts w:ascii="Times New Roman" w:hAnsi="Times New Roman"/>
          <w:color w:val="000000"/>
          <w:sz w:val="24"/>
          <w:szCs w:val="24"/>
          <w:lang w:eastAsia="hr-HR"/>
        </w:rPr>
        <w:t>28</w:t>
      </w:r>
    </w:p>
    <w:p w:rsidR="002B7EBF" w:rsidRPr="00832E4A" w:rsidRDefault="002B7EBF" w:rsidP="002457DE">
      <w:pPr>
        <w:spacing w:after="0" w:line="360" w:lineRule="auto"/>
        <w:jc w:val="right"/>
        <w:rPr>
          <w:rFonts w:ascii="Times New Roman" w:hAnsi="Times New Roman"/>
          <w:sz w:val="24"/>
          <w:szCs w:val="24"/>
        </w:rPr>
      </w:pPr>
      <w:r w:rsidRPr="00832E4A">
        <w:rPr>
          <w:rFonts w:ascii="Times New Roman" w:hAnsi="Times New Roman"/>
          <w:b/>
          <w:sz w:val="24"/>
          <w:szCs w:val="24"/>
        </w:rPr>
        <w:tab/>
      </w:r>
      <w:r w:rsidRPr="00832E4A">
        <w:rPr>
          <w:rFonts w:ascii="Times New Roman" w:hAnsi="Times New Roman"/>
          <w:b/>
          <w:sz w:val="24"/>
          <w:szCs w:val="24"/>
        </w:rPr>
        <w:tab/>
      </w:r>
      <w:r w:rsidR="00282FFD" w:rsidRPr="00832E4A">
        <w:rPr>
          <w:rFonts w:ascii="Times New Roman" w:hAnsi="Times New Roman"/>
          <w:sz w:val="24"/>
          <w:szCs w:val="24"/>
        </w:rPr>
        <w:t>4.</w:t>
      </w:r>
      <w:r w:rsidR="00F11B0A">
        <w:rPr>
          <w:rFonts w:ascii="Times New Roman" w:hAnsi="Times New Roman"/>
          <w:sz w:val="24"/>
          <w:szCs w:val="24"/>
        </w:rPr>
        <w:t xml:space="preserve">2.1. </w:t>
      </w:r>
      <w:r w:rsidRPr="00832E4A">
        <w:rPr>
          <w:rFonts w:ascii="Times New Roman" w:hAnsi="Times New Roman"/>
          <w:sz w:val="24"/>
          <w:szCs w:val="24"/>
        </w:rPr>
        <w:t>S</w:t>
      </w:r>
      <w:r w:rsidR="00431C63" w:rsidRPr="00832E4A">
        <w:rPr>
          <w:rFonts w:ascii="Times New Roman" w:hAnsi="Times New Roman"/>
          <w:sz w:val="24"/>
          <w:szCs w:val="24"/>
        </w:rPr>
        <w:t>pecifičnost/</w:t>
      </w:r>
      <w:r w:rsidRPr="00832E4A">
        <w:rPr>
          <w:rFonts w:ascii="Times New Roman" w:hAnsi="Times New Roman"/>
          <w:sz w:val="24"/>
          <w:szCs w:val="24"/>
        </w:rPr>
        <w:t>selektivnost</w:t>
      </w:r>
      <w:r w:rsidR="00A94246">
        <w:rPr>
          <w:rFonts w:ascii="Times New Roman" w:hAnsi="Times New Roman"/>
          <w:sz w:val="24"/>
          <w:szCs w:val="24"/>
        </w:rPr>
        <w:t>...........................................</w:t>
      </w:r>
      <w:r w:rsidR="00B154B8">
        <w:rPr>
          <w:rFonts w:ascii="Times New Roman" w:hAnsi="Times New Roman"/>
          <w:sz w:val="24"/>
          <w:szCs w:val="24"/>
        </w:rPr>
        <w:t>..............................28</w:t>
      </w:r>
    </w:p>
    <w:p w:rsidR="00693E52" w:rsidRPr="00832E4A" w:rsidRDefault="00693E52" w:rsidP="002457DE">
      <w:pPr>
        <w:spacing w:after="0" w:line="360" w:lineRule="auto"/>
        <w:jc w:val="right"/>
        <w:rPr>
          <w:rFonts w:ascii="Times New Roman" w:hAnsi="Times New Roman"/>
          <w:sz w:val="24"/>
          <w:szCs w:val="24"/>
        </w:rPr>
      </w:pPr>
      <w:r w:rsidRPr="00832E4A">
        <w:rPr>
          <w:rFonts w:ascii="Times New Roman" w:hAnsi="Times New Roman"/>
          <w:sz w:val="24"/>
          <w:szCs w:val="24"/>
        </w:rPr>
        <w:tab/>
      </w:r>
      <w:r w:rsidRPr="00832E4A">
        <w:rPr>
          <w:rFonts w:ascii="Times New Roman" w:hAnsi="Times New Roman"/>
          <w:sz w:val="24"/>
          <w:szCs w:val="24"/>
        </w:rPr>
        <w:tab/>
      </w:r>
      <w:r w:rsidR="00282FFD" w:rsidRPr="00832E4A">
        <w:rPr>
          <w:rFonts w:ascii="Times New Roman" w:hAnsi="Times New Roman"/>
          <w:sz w:val="24"/>
          <w:szCs w:val="24"/>
        </w:rPr>
        <w:t>4.</w:t>
      </w:r>
      <w:r w:rsidR="00F11B0A">
        <w:rPr>
          <w:rFonts w:ascii="Times New Roman" w:hAnsi="Times New Roman"/>
          <w:sz w:val="24"/>
          <w:szCs w:val="24"/>
        </w:rPr>
        <w:t xml:space="preserve">2.2. </w:t>
      </w:r>
      <w:r w:rsidR="00431C63" w:rsidRPr="00832E4A">
        <w:rPr>
          <w:rFonts w:ascii="Times New Roman" w:hAnsi="Times New Roman"/>
          <w:sz w:val="24"/>
          <w:szCs w:val="24"/>
        </w:rPr>
        <w:t>L</w:t>
      </w:r>
      <w:r w:rsidRPr="00832E4A">
        <w:rPr>
          <w:rFonts w:ascii="Times New Roman" w:hAnsi="Times New Roman"/>
          <w:sz w:val="24"/>
          <w:szCs w:val="24"/>
        </w:rPr>
        <w:t xml:space="preserve">inearnost i </w:t>
      </w:r>
      <w:r w:rsidR="00305A4B" w:rsidRPr="00832E4A">
        <w:rPr>
          <w:rFonts w:ascii="Times New Roman" w:hAnsi="Times New Roman"/>
          <w:sz w:val="24"/>
          <w:szCs w:val="24"/>
        </w:rPr>
        <w:t>radno</w:t>
      </w:r>
      <w:r w:rsidRPr="00832E4A">
        <w:rPr>
          <w:rFonts w:ascii="Times New Roman" w:hAnsi="Times New Roman"/>
          <w:sz w:val="24"/>
          <w:szCs w:val="24"/>
        </w:rPr>
        <w:t xml:space="preserve"> područje </w:t>
      </w:r>
      <w:r w:rsidR="00A94246">
        <w:rPr>
          <w:rFonts w:ascii="Times New Roman" w:hAnsi="Times New Roman"/>
          <w:sz w:val="24"/>
          <w:szCs w:val="24"/>
        </w:rPr>
        <w:t>........................................</w:t>
      </w:r>
      <w:r w:rsidR="00B154B8">
        <w:rPr>
          <w:rFonts w:ascii="Times New Roman" w:hAnsi="Times New Roman"/>
          <w:sz w:val="24"/>
          <w:szCs w:val="24"/>
        </w:rPr>
        <w:t>............................33</w:t>
      </w:r>
    </w:p>
    <w:p w:rsidR="00693E52" w:rsidRPr="00832E4A" w:rsidRDefault="00693E52" w:rsidP="002457DE">
      <w:pPr>
        <w:spacing w:after="0" w:line="360" w:lineRule="auto"/>
        <w:jc w:val="right"/>
        <w:rPr>
          <w:rFonts w:ascii="Times New Roman" w:hAnsi="Times New Roman"/>
          <w:sz w:val="24"/>
          <w:szCs w:val="24"/>
        </w:rPr>
      </w:pPr>
      <w:r w:rsidRPr="00832E4A">
        <w:rPr>
          <w:rFonts w:ascii="Times New Roman" w:hAnsi="Times New Roman"/>
          <w:sz w:val="24"/>
          <w:szCs w:val="24"/>
        </w:rPr>
        <w:tab/>
      </w:r>
      <w:r w:rsidRPr="00832E4A">
        <w:rPr>
          <w:rFonts w:ascii="Times New Roman" w:hAnsi="Times New Roman"/>
          <w:sz w:val="24"/>
          <w:szCs w:val="24"/>
        </w:rPr>
        <w:tab/>
      </w:r>
      <w:r w:rsidR="00282FFD" w:rsidRPr="00832E4A">
        <w:rPr>
          <w:rFonts w:ascii="Times New Roman" w:hAnsi="Times New Roman"/>
          <w:sz w:val="24"/>
          <w:szCs w:val="24"/>
        </w:rPr>
        <w:t>4.</w:t>
      </w:r>
      <w:r w:rsidR="00F11B0A">
        <w:rPr>
          <w:rFonts w:ascii="Times New Roman" w:hAnsi="Times New Roman"/>
          <w:sz w:val="24"/>
          <w:szCs w:val="24"/>
        </w:rPr>
        <w:t xml:space="preserve">2.3. </w:t>
      </w:r>
      <w:r w:rsidR="00431C63" w:rsidRPr="00832E4A">
        <w:rPr>
          <w:rFonts w:ascii="Times New Roman" w:hAnsi="Times New Roman"/>
          <w:sz w:val="24"/>
          <w:szCs w:val="24"/>
        </w:rPr>
        <w:t>G</w:t>
      </w:r>
      <w:r w:rsidRPr="00832E4A">
        <w:rPr>
          <w:rFonts w:ascii="Times New Roman" w:hAnsi="Times New Roman"/>
          <w:sz w:val="24"/>
          <w:szCs w:val="24"/>
        </w:rPr>
        <w:t>ranica dokazivanja</w:t>
      </w:r>
      <w:r w:rsidR="00A94246">
        <w:rPr>
          <w:rFonts w:ascii="Times New Roman" w:hAnsi="Times New Roman"/>
          <w:sz w:val="24"/>
          <w:szCs w:val="24"/>
        </w:rPr>
        <w:t>.......................................................</w:t>
      </w:r>
      <w:r w:rsidR="00B154B8">
        <w:rPr>
          <w:rFonts w:ascii="Times New Roman" w:hAnsi="Times New Roman"/>
          <w:sz w:val="24"/>
          <w:szCs w:val="24"/>
        </w:rPr>
        <w:t>.........................34</w:t>
      </w:r>
    </w:p>
    <w:p w:rsidR="00693E52" w:rsidRPr="00832E4A" w:rsidRDefault="00693E52" w:rsidP="002457DE">
      <w:pPr>
        <w:spacing w:after="0" w:line="360" w:lineRule="auto"/>
        <w:jc w:val="right"/>
        <w:rPr>
          <w:rFonts w:ascii="Times New Roman" w:hAnsi="Times New Roman"/>
          <w:sz w:val="24"/>
          <w:szCs w:val="24"/>
        </w:rPr>
      </w:pPr>
      <w:r w:rsidRPr="00832E4A">
        <w:rPr>
          <w:rFonts w:ascii="Times New Roman" w:hAnsi="Times New Roman"/>
          <w:sz w:val="24"/>
          <w:szCs w:val="24"/>
        </w:rPr>
        <w:tab/>
      </w:r>
      <w:r w:rsidRPr="00832E4A">
        <w:rPr>
          <w:rFonts w:ascii="Times New Roman" w:hAnsi="Times New Roman"/>
          <w:sz w:val="24"/>
          <w:szCs w:val="24"/>
        </w:rPr>
        <w:tab/>
      </w:r>
      <w:r w:rsidR="00282FFD" w:rsidRPr="00832E4A">
        <w:rPr>
          <w:rFonts w:ascii="Times New Roman" w:hAnsi="Times New Roman"/>
          <w:sz w:val="24"/>
          <w:szCs w:val="24"/>
        </w:rPr>
        <w:t>4.</w:t>
      </w:r>
      <w:r w:rsidR="00F24115">
        <w:rPr>
          <w:rFonts w:ascii="Times New Roman" w:hAnsi="Times New Roman"/>
          <w:sz w:val="24"/>
          <w:szCs w:val="24"/>
        </w:rPr>
        <w:t xml:space="preserve">2.4. </w:t>
      </w:r>
      <w:r w:rsidR="00431C63" w:rsidRPr="00832E4A">
        <w:rPr>
          <w:rFonts w:ascii="Times New Roman" w:hAnsi="Times New Roman"/>
          <w:sz w:val="24"/>
          <w:szCs w:val="24"/>
        </w:rPr>
        <w:t>G</w:t>
      </w:r>
      <w:r w:rsidRPr="00832E4A">
        <w:rPr>
          <w:rFonts w:ascii="Times New Roman" w:hAnsi="Times New Roman"/>
          <w:sz w:val="24"/>
          <w:szCs w:val="24"/>
        </w:rPr>
        <w:t>ranica određivanja</w:t>
      </w:r>
      <w:r w:rsidR="00A94246">
        <w:rPr>
          <w:rFonts w:ascii="Times New Roman" w:hAnsi="Times New Roman"/>
          <w:sz w:val="24"/>
          <w:szCs w:val="24"/>
        </w:rPr>
        <w:t>.....................................................</w:t>
      </w:r>
      <w:r w:rsidR="001A4B88">
        <w:rPr>
          <w:rFonts w:ascii="Times New Roman" w:hAnsi="Times New Roman"/>
          <w:sz w:val="24"/>
          <w:szCs w:val="24"/>
        </w:rPr>
        <w:t>............................35</w:t>
      </w:r>
    </w:p>
    <w:p w:rsidR="00693E52" w:rsidRPr="00832E4A" w:rsidRDefault="00693E52" w:rsidP="002457DE">
      <w:pPr>
        <w:spacing w:after="0" w:line="360" w:lineRule="auto"/>
        <w:jc w:val="right"/>
        <w:rPr>
          <w:rFonts w:ascii="Times New Roman" w:hAnsi="Times New Roman"/>
          <w:sz w:val="24"/>
          <w:szCs w:val="24"/>
        </w:rPr>
      </w:pPr>
      <w:r w:rsidRPr="00832E4A">
        <w:rPr>
          <w:rFonts w:ascii="Times New Roman" w:hAnsi="Times New Roman"/>
          <w:sz w:val="24"/>
          <w:szCs w:val="24"/>
        </w:rPr>
        <w:tab/>
      </w:r>
      <w:r w:rsidRPr="00832E4A">
        <w:rPr>
          <w:rFonts w:ascii="Times New Roman" w:hAnsi="Times New Roman"/>
          <w:sz w:val="24"/>
          <w:szCs w:val="24"/>
        </w:rPr>
        <w:tab/>
      </w:r>
      <w:r w:rsidR="00282FFD" w:rsidRPr="00832E4A">
        <w:rPr>
          <w:rFonts w:ascii="Times New Roman" w:hAnsi="Times New Roman"/>
          <w:sz w:val="24"/>
          <w:szCs w:val="24"/>
        </w:rPr>
        <w:t>4.</w:t>
      </w:r>
      <w:r w:rsidR="00F11B0A">
        <w:rPr>
          <w:rFonts w:ascii="Times New Roman" w:hAnsi="Times New Roman"/>
          <w:sz w:val="24"/>
          <w:szCs w:val="24"/>
        </w:rPr>
        <w:t xml:space="preserve">2.5. </w:t>
      </w:r>
      <w:r w:rsidR="00431C63" w:rsidRPr="00832E4A">
        <w:rPr>
          <w:rFonts w:ascii="Times New Roman" w:hAnsi="Times New Roman"/>
          <w:sz w:val="24"/>
          <w:szCs w:val="24"/>
        </w:rPr>
        <w:t>P</w:t>
      </w:r>
      <w:r w:rsidRPr="00832E4A">
        <w:rPr>
          <w:rFonts w:ascii="Times New Roman" w:hAnsi="Times New Roman"/>
          <w:sz w:val="24"/>
          <w:szCs w:val="24"/>
        </w:rPr>
        <w:t>reciznost</w:t>
      </w:r>
      <w:r w:rsidR="00A94246">
        <w:rPr>
          <w:rFonts w:ascii="Times New Roman" w:hAnsi="Times New Roman"/>
          <w:sz w:val="24"/>
          <w:szCs w:val="24"/>
        </w:rPr>
        <w:t>....................................................................</w:t>
      </w:r>
      <w:r w:rsidR="00382473">
        <w:rPr>
          <w:rFonts w:ascii="Times New Roman" w:hAnsi="Times New Roman"/>
          <w:sz w:val="24"/>
          <w:szCs w:val="24"/>
        </w:rPr>
        <w:t>............................35</w:t>
      </w:r>
    </w:p>
    <w:p w:rsidR="00693E52" w:rsidRPr="00832E4A" w:rsidRDefault="00693E52" w:rsidP="002457DE">
      <w:pPr>
        <w:tabs>
          <w:tab w:val="left" w:pos="732"/>
        </w:tabs>
        <w:spacing w:after="0" w:line="360" w:lineRule="auto"/>
        <w:jc w:val="right"/>
        <w:rPr>
          <w:rFonts w:ascii="Times New Roman" w:hAnsi="Times New Roman"/>
          <w:sz w:val="24"/>
          <w:szCs w:val="24"/>
        </w:rPr>
      </w:pPr>
      <w:r w:rsidRPr="00832E4A">
        <w:rPr>
          <w:rFonts w:ascii="Times New Roman" w:hAnsi="Times New Roman"/>
          <w:sz w:val="24"/>
          <w:szCs w:val="24"/>
        </w:rPr>
        <w:tab/>
      </w:r>
      <w:r w:rsidRPr="00832E4A">
        <w:rPr>
          <w:rFonts w:ascii="Times New Roman" w:hAnsi="Times New Roman"/>
          <w:sz w:val="24"/>
          <w:szCs w:val="24"/>
        </w:rPr>
        <w:tab/>
      </w:r>
      <w:r w:rsidR="00282FFD" w:rsidRPr="00832E4A">
        <w:rPr>
          <w:rFonts w:ascii="Times New Roman" w:hAnsi="Times New Roman"/>
          <w:sz w:val="24"/>
          <w:szCs w:val="24"/>
        </w:rPr>
        <w:t>4.</w:t>
      </w:r>
      <w:r w:rsidRPr="00832E4A">
        <w:rPr>
          <w:rFonts w:ascii="Times New Roman" w:hAnsi="Times New Roman"/>
          <w:sz w:val="24"/>
          <w:szCs w:val="24"/>
        </w:rPr>
        <w:t>2.6.</w:t>
      </w:r>
      <w:r w:rsidR="00F11B0A">
        <w:rPr>
          <w:rFonts w:ascii="Times New Roman" w:hAnsi="Times New Roman"/>
          <w:sz w:val="24"/>
          <w:szCs w:val="24"/>
        </w:rPr>
        <w:t xml:space="preserve"> </w:t>
      </w:r>
      <w:r w:rsidR="00431C63" w:rsidRPr="00832E4A">
        <w:rPr>
          <w:rFonts w:ascii="Times New Roman" w:hAnsi="Times New Roman"/>
          <w:sz w:val="24"/>
          <w:szCs w:val="24"/>
        </w:rPr>
        <w:t>T</w:t>
      </w:r>
      <w:r w:rsidRPr="00832E4A">
        <w:rPr>
          <w:rFonts w:ascii="Times New Roman" w:hAnsi="Times New Roman"/>
          <w:sz w:val="24"/>
          <w:szCs w:val="24"/>
        </w:rPr>
        <w:t>očnost</w:t>
      </w:r>
      <w:r w:rsidR="00A94246">
        <w:rPr>
          <w:rFonts w:ascii="Times New Roman" w:hAnsi="Times New Roman"/>
          <w:sz w:val="24"/>
          <w:szCs w:val="24"/>
        </w:rPr>
        <w:t>........................................................................</w:t>
      </w:r>
      <w:r w:rsidR="000F6935">
        <w:rPr>
          <w:rFonts w:ascii="Times New Roman" w:hAnsi="Times New Roman"/>
          <w:sz w:val="24"/>
          <w:szCs w:val="24"/>
        </w:rPr>
        <w:t>............................37</w:t>
      </w:r>
    </w:p>
    <w:p w:rsidR="00693E52" w:rsidRPr="00832E4A" w:rsidRDefault="00F24115" w:rsidP="002457DE">
      <w:pPr>
        <w:spacing w:after="0" w:line="36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82FFD" w:rsidRPr="00832E4A">
        <w:rPr>
          <w:rFonts w:ascii="Times New Roman" w:hAnsi="Times New Roman"/>
          <w:sz w:val="24"/>
          <w:szCs w:val="24"/>
        </w:rPr>
        <w:t>4.</w:t>
      </w:r>
      <w:r w:rsidR="00F11B0A">
        <w:rPr>
          <w:rFonts w:ascii="Times New Roman" w:hAnsi="Times New Roman"/>
          <w:sz w:val="24"/>
          <w:szCs w:val="24"/>
        </w:rPr>
        <w:t xml:space="preserve">2.7. </w:t>
      </w:r>
      <w:r w:rsidR="00431C63" w:rsidRPr="00832E4A">
        <w:rPr>
          <w:rFonts w:ascii="Times New Roman" w:hAnsi="Times New Roman"/>
          <w:sz w:val="24"/>
          <w:szCs w:val="24"/>
        </w:rPr>
        <w:t>I</w:t>
      </w:r>
      <w:r w:rsidR="00693E52" w:rsidRPr="00832E4A">
        <w:rPr>
          <w:rFonts w:ascii="Times New Roman" w:hAnsi="Times New Roman"/>
          <w:sz w:val="24"/>
          <w:szCs w:val="24"/>
        </w:rPr>
        <w:t>zdržljivost</w:t>
      </w:r>
      <w:r w:rsidR="00A94246">
        <w:rPr>
          <w:rFonts w:ascii="Times New Roman" w:hAnsi="Times New Roman"/>
          <w:sz w:val="24"/>
          <w:szCs w:val="24"/>
        </w:rPr>
        <w:t>...............................................................</w:t>
      </w:r>
      <w:r w:rsidR="000F6935">
        <w:rPr>
          <w:rFonts w:ascii="Times New Roman" w:hAnsi="Times New Roman"/>
          <w:sz w:val="24"/>
          <w:szCs w:val="24"/>
        </w:rPr>
        <w:t>................................38</w:t>
      </w:r>
    </w:p>
    <w:p w:rsidR="00793C43" w:rsidRPr="000F6935" w:rsidRDefault="00342C8F" w:rsidP="002457DE">
      <w:pPr>
        <w:spacing w:after="0" w:line="360" w:lineRule="auto"/>
        <w:ind w:left="1260" w:hanging="420"/>
        <w:jc w:val="right"/>
        <w:rPr>
          <w:rFonts w:ascii="Times New Roman" w:hAnsi="Times New Roman"/>
          <w:color w:val="080808"/>
          <w:sz w:val="24"/>
          <w:szCs w:val="24"/>
        </w:rPr>
      </w:pPr>
      <w:r w:rsidRPr="00832E4A">
        <w:rPr>
          <w:rFonts w:ascii="Times New Roman" w:hAnsi="Times New Roman"/>
          <w:color w:val="080808"/>
          <w:sz w:val="24"/>
          <w:szCs w:val="24"/>
        </w:rPr>
        <w:lastRenderedPageBreak/>
        <w:t xml:space="preserve">4.3. Primjena </w:t>
      </w:r>
      <w:r w:rsidR="00686916" w:rsidRPr="00832E4A">
        <w:rPr>
          <w:rFonts w:ascii="Times New Roman" w:hAnsi="Times New Roman"/>
          <w:color w:val="080808"/>
          <w:sz w:val="24"/>
          <w:szCs w:val="24"/>
        </w:rPr>
        <w:t xml:space="preserve">HPLC </w:t>
      </w:r>
      <w:r w:rsidRPr="00832E4A">
        <w:rPr>
          <w:rFonts w:ascii="Times New Roman" w:hAnsi="Times New Roman"/>
          <w:color w:val="080808"/>
          <w:sz w:val="24"/>
          <w:szCs w:val="24"/>
        </w:rPr>
        <w:t>metode za kvantitativno određivanje 10-HDA</w:t>
      </w:r>
      <w:r w:rsidR="00686916" w:rsidRPr="00832E4A">
        <w:rPr>
          <w:rFonts w:ascii="Times New Roman" w:hAnsi="Times New Roman"/>
          <w:color w:val="080808"/>
          <w:sz w:val="24"/>
          <w:szCs w:val="24"/>
        </w:rPr>
        <w:t xml:space="preserve"> u proizvodima s                         matičnom mliječi</w:t>
      </w:r>
      <w:r w:rsidR="00A94246">
        <w:rPr>
          <w:rFonts w:ascii="Times New Roman" w:hAnsi="Times New Roman"/>
          <w:color w:val="080808"/>
          <w:sz w:val="24"/>
          <w:szCs w:val="24"/>
        </w:rPr>
        <w:t>......................................................................</w:t>
      </w:r>
      <w:r w:rsidR="001A4B88">
        <w:rPr>
          <w:rFonts w:ascii="Times New Roman" w:hAnsi="Times New Roman"/>
          <w:color w:val="080808"/>
          <w:sz w:val="24"/>
          <w:szCs w:val="24"/>
        </w:rPr>
        <w:t>............................40</w:t>
      </w:r>
    </w:p>
    <w:p w:rsidR="008D014A" w:rsidRDefault="008D01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24"/>
          <w:szCs w:val="24"/>
          <w:lang w:eastAsia="hr-HR"/>
        </w:rPr>
      </w:pPr>
    </w:p>
    <w:p w:rsidR="00381D47" w:rsidRPr="000F6935" w:rsidRDefault="00086404"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val="pl-PL" w:eastAsia="hr-HR"/>
        </w:rPr>
      </w:pPr>
      <w:r w:rsidRPr="00832E4A">
        <w:rPr>
          <w:rFonts w:ascii="Times New Roman" w:eastAsia="Times New Roman" w:hAnsi="Times New Roman"/>
          <w:b/>
          <w:bCs/>
          <w:spacing w:val="10"/>
          <w:sz w:val="24"/>
          <w:szCs w:val="24"/>
          <w:lang w:eastAsia="hr-HR"/>
        </w:rPr>
        <w:t>5</w:t>
      </w:r>
      <w:r w:rsidR="00C42D09" w:rsidRPr="00832E4A">
        <w:rPr>
          <w:rFonts w:ascii="Times New Roman" w:eastAsia="Times New Roman" w:hAnsi="Times New Roman"/>
          <w:b/>
          <w:bCs/>
          <w:spacing w:val="10"/>
          <w:sz w:val="24"/>
          <w:szCs w:val="24"/>
          <w:lang w:eastAsia="hr-HR"/>
        </w:rPr>
        <w:t xml:space="preserve">. </w:t>
      </w:r>
      <w:r w:rsidRPr="00832E4A">
        <w:rPr>
          <w:rFonts w:ascii="Times New Roman" w:eastAsia="Times New Roman" w:hAnsi="Times New Roman"/>
          <w:b/>
          <w:bCs/>
          <w:spacing w:val="10"/>
          <w:sz w:val="24"/>
          <w:szCs w:val="24"/>
          <w:lang w:eastAsia="hr-HR"/>
        </w:rPr>
        <w:t xml:space="preserve"> </w:t>
      </w:r>
      <w:r w:rsidR="009C4AC0" w:rsidRPr="00832E4A">
        <w:rPr>
          <w:rFonts w:ascii="Times New Roman" w:eastAsia="Times New Roman" w:hAnsi="Times New Roman"/>
          <w:b/>
          <w:bCs/>
          <w:spacing w:val="10"/>
          <w:sz w:val="24"/>
          <w:szCs w:val="24"/>
          <w:lang w:val="pl-PL" w:eastAsia="hr-HR"/>
        </w:rPr>
        <w:t>ZAKLJUČAK</w:t>
      </w:r>
      <w:r w:rsidR="00A94246" w:rsidRPr="00A94246">
        <w:rPr>
          <w:rFonts w:ascii="Times New Roman" w:eastAsia="Times New Roman" w:hAnsi="Times New Roman"/>
          <w:bCs/>
          <w:spacing w:val="10"/>
          <w:sz w:val="24"/>
          <w:szCs w:val="24"/>
          <w:lang w:val="pl-PL" w:eastAsia="hr-HR"/>
        </w:rPr>
        <w:t>.....................................................................</w:t>
      </w:r>
      <w:r w:rsidR="000F6935">
        <w:rPr>
          <w:rFonts w:ascii="Times New Roman" w:eastAsia="Times New Roman" w:hAnsi="Times New Roman"/>
          <w:bCs/>
          <w:spacing w:val="10"/>
          <w:sz w:val="24"/>
          <w:szCs w:val="24"/>
          <w:lang w:val="pl-PL" w:eastAsia="hr-HR"/>
        </w:rPr>
        <w:t>.......................</w:t>
      </w:r>
      <w:r w:rsidR="001A4B88">
        <w:rPr>
          <w:rFonts w:ascii="Times New Roman" w:eastAsia="Times New Roman" w:hAnsi="Times New Roman"/>
          <w:bCs/>
          <w:spacing w:val="10"/>
          <w:sz w:val="24"/>
          <w:szCs w:val="24"/>
          <w:lang w:val="pl-PL" w:eastAsia="hr-HR"/>
        </w:rPr>
        <w:t>......43</w:t>
      </w:r>
    </w:p>
    <w:p w:rsidR="008D014A" w:rsidRDefault="008D01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24"/>
          <w:szCs w:val="24"/>
          <w:lang w:eastAsia="hr-HR"/>
        </w:rPr>
      </w:pPr>
    </w:p>
    <w:p w:rsidR="00793C43" w:rsidRPr="00A94246" w:rsidRDefault="00832E4A"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eastAsia="hr-HR"/>
        </w:rPr>
      </w:pPr>
      <w:r w:rsidRPr="00832E4A">
        <w:rPr>
          <w:rFonts w:ascii="Times New Roman" w:eastAsia="Times New Roman" w:hAnsi="Times New Roman"/>
          <w:b/>
          <w:bCs/>
          <w:spacing w:val="10"/>
          <w:sz w:val="24"/>
          <w:szCs w:val="24"/>
          <w:lang w:eastAsia="hr-HR"/>
        </w:rPr>
        <w:t>6.  ZAHVALE</w:t>
      </w:r>
      <w:r w:rsidR="00A94246" w:rsidRPr="00A94246">
        <w:rPr>
          <w:rFonts w:ascii="Times New Roman" w:eastAsia="Times New Roman" w:hAnsi="Times New Roman"/>
          <w:bCs/>
          <w:spacing w:val="10"/>
          <w:sz w:val="24"/>
          <w:szCs w:val="24"/>
          <w:lang w:eastAsia="hr-HR"/>
        </w:rPr>
        <w:t>.........................................................................</w:t>
      </w:r>
      <w:r w:rsidR="000F6935">
        <w:rPr>
          <w:rFonts w:ascii="Times New Roman" w:eastAsia="Times New Roman" w:hAnsi="Times New Roman"/>
          <w:bCs/>
          <w:spacing w:val="10"/>
          <w:sz w:val="24"/>
          <w:szCs w:val="24"/>
          <w:lang w:eastAsia="hr-HR"/>
        </w:rPr>
        <w:t>.............................</w:t>
      </w:r>
      <w:r w:rsidR="00A94246" w:rsidRPr="00A94246">
        <w:rPr>
          <w:rFonts w:ascii="Times New Roman" w:eastAsia="Times New Roman" w:hAnsi="Times New Roman"/>
          <w:bCs/>
          <w:spacing w:val="10"/>
          <w:sz w:val="24"/>
          <w:szCs w:val="24"/>
          <w:lang w:eastAsia="hr-HR"/>
        </w:rPr>
        <w:t>.</w:t>
      </w:r>
      <w:r w:rsidR="000F6935">
        <w:rPr>
          <w:rFonts w:ascii="Times New Roman" w:eastAsia="Times New Roman" w:hAnsi="Times New Roman"/>
          <w:bCs/>
          <w:spacing w:val="10"/>
          <w:sz w:val="24"/>
          <w:szCs w:val="24"/>
          <w:lang w:eastAsia="hr-HR"/>
        </w:rPr>
        <w:t>45</w:t>
      </w:r>
    </w:p>
    <w:p w:rsidR="008D014A" w:rsidRDefault="008D01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24"/>
          <w:szCs w:val="24"/>
          <w:lang w:eastAsia="hr-HR"/>
        </w:rPr>
      </w:pPr>
    </w:p>
    <w:p w:rsidR="00086404" w:rsidRPr="00A94246" w:rsidRDefault="009C4AC0"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val="pl-PL" w:eastAsia="hr-HR"/>
        </w:rPr>
      </w:pPr>
      <w:r w:rsidRPr="00832E4A">
        <w:rPr>
          <w:rFonts w:ascii="Times New Roman" w:eastAsia="Times New Roman" w:hAnsi="Times New Roman"/>
          <w:b/>
          <w:bCs/>
          <w:spacing w:val="10"/>
          <w:sz w:val="24"/>
          <w:szCs w:val="24"/>
          <w:lang w:eastAsia="hr-HR"/>
        </w:rPr>
        <w:t>7</w:t>
      </w:r>
      <w:r w:rsidR="00086404" w:rsidRPr="00832E4A">
        <w:rPr>
          <w:rFonts w:ascii="Times New Roman" w:eastAsia="Times New Roman" w:hAnsi="Times New Roman"/>
          <w:b/>
          <w:bCs/>
          <w:spacing w:val="10"/>
          <w:sz w:val="24"/>
          <w:szCs w:val="24"/>
          <w:lang w:eastAsia="hr-HR"/>
        </w:rPr>
        <w:t xml:space="preserve">.  </w:t>
      </w:r>
      <w:r w:rsidR="00086404" w:rsidRPr="00832E4A">
        <w:rPr>
          <w:rFonts w:ascii="Times New Roman" w:eastAsia="Times New Roman" w:hAnsi="Times New Roman"/>
          <w:b/>
          <w:bCs/>
          <w:spacing w:val="10"/>
          <w:sz w:val="24"/>
          <w:szCs w:val="24"/>
          <w:lang w:val="pl-PL" w:eastAsia="hr-HR"/>
        </w:rPr>
        <w:t>POPIS</w:t>
      </w:r>
      <w:r w:rsidR="00086404" w:rsidRPr="00832E4A">
        <w:rPr>
          <w:rFonts w:ascii="Times New Roman" w:eastAsia="Times New Roman" w:hAnsi="Times New Roman"/>
          <w:b/>
          <w:bCs/>
          <w:spacing w:val="10"/>
          <w:sz w:val="24"/>
          <w:szCs w:val="24"/>
          <w:lang w:eastAsia="hr-HR"/>
        </w:rPr>
        <w:t xml:space="preserve"> </w:t>
      </w:r>
      <w:r w:rsidR="00086404" w:rsidRPr="00832E4A">
        <w:rPr>
          <w:rFonts w:ascii="Times New Roman" w:eastAsia="Times New Roman" w:hAnsi="Times New Roman"/>
          <w:b/>
          <w:bCs/>
          <w:spacing w:val="10"/>
          <w:sz w:val="24"/>
          <w:szCs w:val="24"/>
          <w:lang w:val="pl-PL" w:eastAsia="hr-HR"/>
        </w:rPr>
        <w:t>LITERATURE</w:t>
      </w:r>
      <w:r w:rsidR="00A94246" w:rsidRPr="00A94246">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0F6935">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...............47</w:t>
      </w:r>
    </w:p>
    <w:p w:rsidR="008D014A" w:rsidRDefault="008D01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24"/>
          <w:szCs w:val="24"/>
          <w:lang w:eastAsia="hr-HR"/>
        </w:rPr>
      </w:pPr>
    </w:p>
    <w:p w:rsidR="00832E4A" w:rsidRPr="00A94246" w:rsidRDefault="00832E4A"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val="pl-PL" w:eastAsia="hr-HR"/>
        </w:rPr>
      </w:pPr>
      <w:r w:rsidRPr="00832E4A">
        <w:rPr>
          <w:rFonts w:ascii="Times New Roman" w:eastAsia="Times New Roman" w:hAnsi="Times New Roman"/>
          <w:b/>
          <w:bCs/>
          <w:spacing w:val="10"/>
          <w:sz w:val="24"/>
          <w:szCs w:val="24"/>
          <w:lang w:eastAsia="hr-HR"/>
        </w:rPr>
        <w:t xml:space="preserve">8.  </w:t>
      </w:r>
      <w:r w:rsidRPr="00832E4A">
        <w:rPr>
          <w:rFonts w:ascii="Times New Roman" w:eastAsia="Times New Roman" w:hAnsi="Times New Roman"/>
          <w:b/>
          <w:bCs/>
          <w:spacing w:val="10"/>
          <w:sz w:val="24"/>
          <w:szCs w:val="24"/>
          <w:lang w:val="pl-PL" w:eastAsia="hr-HR"/>
        </w:rPr>
        <w:t>SA</w:t>
      </w:r>
      <w:r w:rsidRPr="00832E4A">
        <w:rPr>
          <w:rFonts w:ascii="Times New Roman" w:eastAsia="Times New Roman" w:hAnsi="Times New Roman"/>
          <w:b/>
          <w:bCs/>
          <w:spacing w:val="10"/>
          <w:sz w:val="24"/>
          <w:szCs w:val="24"/>
          <w:lang w:eastAsia="hr-HR"/>
        </w:rPr>
        <w:t>Ž</w:t>
      </w:r>
      <w:r w:rsidRPr="00832E4A">
        <w:rPr>
          <w:rFonts w:ascii="Times New Roman" w:eastAsia="Times New Roman" w:hAnsi="Times New Roman"/>
          <w:b/>
          <w:bCs/>
          <w:spacing w:val="10"/>
          <w:sz w:val="24"/>
          <w:szCs w:val="24"/>
          <w:lang w:val="pl-PL" w:eastAsia="hr-HR"/>
        </w:rPr>
        <w:t>ETAK</w:t>
      </w:r>
      <w:r w:rsidRPr="00832E4A">
        <w:rPr>
          <w:rFonts w:ascii="Times New Roman" w:eastAsia="Times New Roman" w:hAnsi="Times New Roman"/>
          <w:b/>
          <w:bCs/>
          <w:spacing w:val="10"/>
          <w:sz w:val="24"/>
          <w:szCs w:val="24"/>
          <w:lang w:eastAsia="hr-HR"/>
        </w:rPr>
        <w:t xml:space="preserve">/ </w:t>
      </w:r>
      <w:r w:rsidRPr="00832E4A">
        <w:rPr>
          <w:rFonts w:ascii="Times New Roman" w:eastAsia="Times New Roman" w:hAnsi="Times New Roman"/>
          <w:b/>
          <w:bCs/>
          <w:spacing w:val="10"/>
          <w:sz w:val="24"/>
          <w:szCs w:val="24"/>
          <w:lang w:val="pl-PL" w:eastAsia="hr-HR"/>
        </w:rPr>
        <w:t>SUMMARY</w:t>
      </w:r>
      <w:r w:rsidR="00A94246" w:rsidRPr="00A94246">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0F6935">
        <w:rPr>
          <w:rFonts w:ascii="Times New Roman" w:eastAsia="Times New Roman" w:hAnsi="Times New Roman"/>
          <w:bCs/>
          <w:spacing w:val="10"/>
          <w:sz w:val="24"/>
          <w:szCs w:val="24"/>
          <w:lang w:val="pl-PL" w:eastAsia="hr-HR"/>
        </w:rPr>
        <w:t>.</w:t>
      </w:r>
      <w:r w:rsidR="001A4B88">
        <w:rPr>
          <w:rFonts w:ascii="Times New Roman" w:eastAsia="Times New Roman" w:hAnsi="Times New Roman"/>
          <w:bCs/>
          <w:spacing w:val="10"/>
          <w:sz w:val="24"/>
          <w:szCs w:val="24"/>
          <w:lang w:val="pl-PL" w:eastAsia="hr-HR"/>
        </w:rPr>
        <w:t>............... 51</w:t>
      </w:r>
    </w:p>
    <w:p w:rsidR="00832E4A" w:rsidRPr="00021F08" w:rsidRDefault="00F11B0A"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val="pl-PL" w:eastAsia="hr-HR"/>
        </w:rPr>
      </w:pPr>
      <w:r>
        <w:rPr>
          <w:rFonts w:ascii="Times New Roman" w:eastAsia="Times New Roman" w:hAnsi="Times New Roman"/>
          <w:bCs/>
          <w:spacing w:val="10"/>
          <w:sz w:val="24"/>
          <w:szCs w:val="24"/>
          <w:lang w:val="pl-PL" w:eastAsia="hr-HR"/>
        </w:rPr>
        <w:t xml:space="preserve">             </w:t>
      </w:r>
      <w:r w:rsidR="00021F08" w:rsidRPr="00021F08">
        <w:rPr>
          <w:rFonts w:ascii="Times New Roman" w:eastAsia="Times New Roman" w:hAnsi="Times New Roman"/>
          <w:bCs/>
          <w:spacing w:val="10"/>
          <w:sz w:val="24"/>
          <w:szCs w:val="24"/>
          <w:lang w:val="pl-PL" w:eastAsia="hr-HR"/>
        </w:rPr>
        <w:t>8</w:t>
      </w:r>
      <w:r w:rsidR="00832E4A" w:rsidRPr="00021F08">
        <w:rPr>
          <w:rFonts w:ascii="Times New Roman" w:eastAsia="Times New Roman" w:hAnsi="Times New Roman"/>
          <w:bCs/>
          <w:spacing w:val="10"/>
          <w:sz w:val="24"/>
          <w:szCs w:val="24"/>
          <w:lang w:val="pl-PL" w:eastAsia="hr-HR"/>
        </w:rPr>
        <w:t>.1. Sažetak</w:t>
      </w:r>
      <w:r w:rsidR="00AA03EA">
        <w:rPr>
          <w:rFonts w:ascii="Times New Roman" w:eastAsia="Times New Roman" w:hAnsi="Times New Roman"/>
          <w:bCs/>
          <w:spacing w:val="10"/>
          <w:sz w:val="24"/>
          <w:szCs w:val="24"/>
          <w:lang w:val="pl-PL" w:eastAsia="hr-HR"/>
        </w:rPr>
        <w:t>..</w:t>
      </w:r>
      <w:r w:rsidR="00A94246">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0F6935">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A94246">
        <w:rPr>
          <w:rFonts w:ascii="Times New Roman" w:eastAsia="Times New Roman" w:hAnsi="Times New Roman"/>
          <w:bCs/>
          <w:spacing w:val="10"/>
          <w:sz w:val="24"/>
          <w:szCs w:val="24"/>
          <w:lang w:val="pl-PL" w:eastAsia="hr-HR"/>
        </w:rPr>
        <w:t>..</w:t>
      </w:r>
      <w:r w:rsidR="001A4B88">
        <w:rPr>
          <w:rFonts w:ascii="Times New Roman" w:eastAsia="Times New Roman" w:hAnsi="Times New Roman"/>
          <w:bCs/>
          <w:spacing w:val="10"/>
          <w:sz w:val="24"/>
          <w:szCs w:val="24"/>
          <w:lang w:val="pl-PL" w:eastAsia="hr-HR"/>
        </w:rPr>
        <w:t>52</w:t>
      </w:r>
    </w:p>
    <w:p w:rsidR="00832E4A" w:rsidRPr="00021F08" w:rsidRDefault="00832E4A" w:rsidP="002457DE">
      <w:pPr>
        <w:widowControl w:val="0"/>
        <w:tabs>
          <w:tab w:val="left" w:leader="dot" w:pos="4730"/>
        </w:tabs>
        <w:autoSpaceDE w:val="0"/>
        <w:autoSpaceDN w:val="0"/>
        <w:spacing w:after="0" w:line="360" w:lineRule="auto"/>
        <w:jc w:val="right"/>
        <w:rPr>
          <w:rFonts w:ascii="Times New Roman" w:eastAsia="Times New Roman" w:hAnsi="Times New Roman"/>
          <w:bCs/>
          <w:spacing w:val="10"/>
          <w:sz w:val="24"/>
          <w:szCs w:val="24"/>
          <w:lang w:val="pl-PL" w:eastAsia="hr-HR"/>
        </w:rPr>
      </w:pPr>
      <w:r w:rsidRPr="00021F08">
        <w:rPr>
          <w:rFonts w:ascii="Times New Roman" w:eastAsia="Times New Roman" w:hAnsi="Times New Roman"/>
          <w:bCs/>
          <w:spacing w:val="10"/>
          <w:sz w:val="24"/>
          <w:szCs w:val="24"/>
          <w:lang w:val="pl-PL" w:eastAsia="hr-HR"/>
        </w:rPr>
        <w:t xml:space="preserve">     </w:t>
      </w:r>
      <w:r w:rsidR="00021F08" w:rsidRPr="00021F08">
        <w:rPr>
          <w:rFonts w:ascii="Times New Roman" w:eastAsia="Times New Roman" w:hAnsi="Times New Roman"/>
          <w:bCs/>
          <w:spacing w:val="10"/>
          <w:sz w:val="24"/>
          <w:szCs w:val="24"/>
          <w:lang w:val="pl-PL" w:eastAsia="hr-HR"/>
        </w:rPr>
        <w:t>8</w:t>
      </w:r>
      <w:r w:rsidRPr="00021F08">
        <w:rPr>
          <w:rFonts w:ascii="Times New Roman" w:eastAsia="Times New Roman" w:hAnsi="Times New Roman"/>
          <w:bCs/>
          <w:spacing w:val="10"/>
          <w:sz w:val="24"/>
          <w:szCs w:val="24"/>
          <w:lang w:val="pl-PL" w:eastAsia="hr-HR"/>
        </w:rPr>
        <w:t>.2.</w:t>
      </w:r>
      <w:r w:rsidR="00381D47">
        <w:rPr>
          <w:rFonts w:ascii="Times New Roman" w:eastAsia="Times New Roman" w:hAnsi="Times New Roman"/>
          <w:bCs/>
          <w:spacing w:val="10"/>
          <w:sz w:val="24"/>
          <w:szCs w:val="24"/>
          <w:lang w:val="pl-PL" w:eastAsia="hr-HR"/>
        </w:rPr>
        <w:t xml:space="preserve"> </w:t>
      </w:r>
      <w:r w:rsidRPr="00021F08">
        <w:rPr>
          <w:rFonts w:ascii="Times New Roman" w:eastAsia="Times New Roman" w:hAnsi="Times New Roman"/>
          <w:bCs/>
          <w:spacing w:val="10"/>
          <w:sz w:val="24"/>
          <w:szCs w:val="24"/>
          <w:lang w:val="pl-PL" w:eastAsia="hr-HR"/>
        </w:rPr>
        <w:t>Summary</w:t>
      </w:r>
      <w:r w:rsidR="00BF76EE">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0F6935">
        <w:rPr>
          <w:rFonts w:ascii="Times New Roman" w:eastAsia="Times New Roman" w:hAnsi="Times New Roman"/>
          <w:bCs/>
          <w:spacing w:val="10"/>
          <w:sz w:val="24"/>
          <w:szCs w:val="24"/>
          <w:lang w:val="pl-PL" w:eastAsia="hr-HR"/>
        </w:rPr>
        <w:t>.</w:t>
      </w:r>
      <w:r w:rsidR="00BC6148">
        <w:rPr>
          <w:rFonts w:ascii="Times New Roman" w:eastAsia="Times New Roman" w:hAnsi="Times New Roman"/>
          <w:bCs/>
          <w:spacing w:val="10"/>
          <w:sz w:val="24"/>
          <w:szCs w:val="24"/>
          <w:lang w:val="pl-PL" w:eastAsia="hr-HR"/>
        </w:rPr>
        <w:t>.............</w:t>
      </w:r>
      <w:r w:rsidR="00BF76EE">
        <w:rPr>
          <w:rFonts w:ascii="Times New Roman" w:eastAsia="Times New Roman" w:hAnsi="Times New Roman"/>
          <w:bCs/>
          <w:spacing w:val="10"/>
          <w:sz w:val="24"/>
          <w:szCs w:val="24"/>
          <w:lang w:val="pl-PL" w:eastAsia="hr-HR"/>
        </w:rPr>
        <w:t>...</w:t>
      </w:r>
      <w:r w:rsidR="001A4B88">
        <w:rPr>
          <w:rFonts w:ascii="Times New Roman" w:eastAsia="Times New Roman" w:hAnsi="Times New Roman"/>
          <w:bCs/>
          <w:spacing w:val="10"/>
          <w:sz w:val="24"/>
          <w:szCs w:val="24"/>
          <w:lang w:val="pl-PL" w:eastAsia="hr-HR"/>
        </w:rPr>
        <w:t>54</w:t>
      </w:r>
      <w:r w:rsidR="00BF76EE">
        <w:rPr>
          <w:rFonts w:ascii="Times New Roman" w:eastAsia="Times New Roman" w:hAnsi="Times New Roman"/>
          <w:bCs/>
          <w:spacing w:val="10"/>
          <w:sz w:val="24"/>
          <w:szCs w:val="24"/>
          <w:lang w:val="pl-PL" w:eastAsia="hr-HR"/>
        </w:rPr>
        <w:t xml:space="preserve"> </w:t>
      </w:r>
      <w:r w:rsidRPr="00021F08">
        <w:rPr>
          <w:rFonts w:ascii="Times New Roman" w:eastAsia="Times New Roman" w:hAnsi="Times New Roman"/>
          <w:bCs/>
          <w:spacing w:val="10"/>
          <w:sz w:val="24"/>
          <w:szCs w:val="24"/>
          <w:lang w:val="pl-PL" w:eastAsia="hr-HR"/>
        </w:rPr>
        <w:t xml:space="preserve">                                                                                                              </w:t>
      </w:r>
    </w:p>
    <w:p w:rsidR="00086404" w:rsidRDefault="00086404" w:rsidP="00377BBA">
      <w:pPr>
        <w:widowControl w:val="0"/>
        <w:tabs>
          <w:tab w:val="left" w:leader="dot" w:pos="4730"/>
        </w:tabs>
        <w:autoSpaceDE w:val="0"/>
        <w:autoSpaceDN w:val="0"/>
        <w:spacing w:after="0" w:line="360" w:lineRule="auto"/>
        <w:rPr>
          <w:rFonts w:ascii="Times New Roman" w:eastAsia="Times New Roman" w:hAnsi="Times New Roman"/>
          <w:b/>
          <w:bCs/>
          <w:spacing w:val="10"/>
          <w:lang w:eastAsia="hr-HR"/>
        </w:rPr>
      </w:pPr>
    </w:p>
    <w:p w:rsidR="008D014A" w:rsidRDefault="008D014A"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E450AC" w:rsidRDefault="00E450AC"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E450AC" w:rsidRDefault="00E450AC"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E450AC" w:rsidRDefault="00E450AC"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sectPr w:rsidR="00E450AC" w:rsidSect="00E450AC">
          <w:footerReference w:type="default" r:id="rId7"/>
          <w:footerReference w:type="first" r:id="rId8"/>
          <w:type w:val="continuous"/>
          <w:pgSz w:w="11906" w:h="16838" w:code="9"/>
          <w:pgMar w:top="1418" w:right="1418" w:bottom="1304" w:left="1418" w:header="709" w:footer="709" w:gutter="0"/>
          <w:pgNumType w:start="0"/>
          <w:cols w:space="708"/>
          <w:docGrid w:linePitch="360"/>
        </w:sect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Pr="00377BBA"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D44CA9" w:rsidRPr="00377BBA" w:rsidRDefault="00D44CA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1A4B88" w:rsidRPr="00377BBA" w:rsidRDefault="001A4B88"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p>
    <w:p w:rsidR="00016656" w:rsidRPr="00377BBA" w:rsidRDefault="00AC6819" w:rsidP="00377BBA">
      <w:pPr>
        <w:widowControl w:val="0"/>
        <w:tabs>
          <w:tab w:val="left" w:leader="dot" w:pos="4730"/>
        </w:tabs>
        <w:autoSpaceDE w:val="0"/>
        <w:autoSpaceDN w:val="0"/>
        <w:spacing w:before="216" w:after="0" w:line="360" w:lineRule="auto"/>
        <w:rPr>
          <w:rFonts w:ascii="Times New Roman" w:eastAsia="Times New Roman" w:hAnsi="Times New Roman"/>
          <w:b/>
          <w:bCs/>
          <w:spacing w:val="10"/>
          <w:sz w:val="32"/>
          <w:szCs w:val="32"/>
          <w:lang w:eastAsia="hr-HR"/>
        </w:rPr>
      </w:pPr>
      <w:r w:rsidRPr="00377BBA">
        <w:rPr>
          <w:rFonts w:ascii="Times New Roman" w:eastAsia="Times New Roman" w:hAnsi="Times New Roman"/>
          <w:b/>
          <w:bCs/>
          <w:spacing w:val="10"/>
          <w:sz w:val="32"/>
          <w:szCs w:val="32"/>
          <w:lang w:eastAsia="hr-HR"/>
        </w:rPr>
        <w:t>1.</w:t>
      </w:r>
      <w:r w:rsidR="009C1F9E" w:rsidRPr="00377BBA">
        <w:rPr>
          <w:rFonts w:ascii="Times New Roman" w:eastAsia="Times New Roman" w:hAnsi="Times New Roman"/>
          <w:b/>
          <w:bCs/>
          <w:spacing w:val="10"/>
          <w:sz w:val="32"/>
          <w:szCs w:val="32"/>
          <w:lang w:eastAsia="hr-HR"/>
        </w:rPr>
        <w:t xml:space="preserve"> </w:t>
      </w:r>
      <w:r w:rsidRPr="00377BBA">
        <w:rPr>
          <w:rFonts w:ascii="Times New Roman" w:eastAsia="Times New Roman" w:hAnsi="Times New Roman"/>
          <w:b/>
          <w:bCs/>
          <w:spacing w:val="10"/>
          <w:sz w:val="32"/>
          <w:szCs w:val="32"/>
          <w:lang w:eastAsia="hr-HR"/>
        </w:rPr>
        <w:t xml:space="preserve"> </w:t>
      </w:r>
      <w:r w:rsidRPr="00377BBA">
        <w:rPr>
          <w:rFonts w:ascii="Times New Roman" w:eastAsia="Times New Roman" w:hAnsi="Times New Roman"/>
          <w:b/>
          <w:bCs/>
          <w:spacing w:val="10"/>
          <w:sz w:val="32"/>
          <w:szCs w:val="32"/>
          <w:lang w:val="pl-PL" w:eastAsia="hr-HR"/>
        </w:rPr>
        <w:t>UVOD</w:t>
      </w:r>
    </w:p>
    <w:p w:rsidR="00016656" w:rsidRPr="002F5CF4" w:rsidRDefault="00016656" w:rsidP="00377BBA">
      <w:pPr>
        <w:widowControl w:val="0"/>
        <w:tabs>
          <w:tab w:val="left" w:leader="dot" w:pos="4730"/>
        </w:tabs>
        <w:autoSpaceDE w:val="0"/>
        <w:autoSpaceDN w:val="0"/>
        <w:spacing w:before="36" w:after="0" w:line="360" w:lineRule="auto"/>
        <w:rPr>
          <w:rFonts w:ascii="Times New Roman" w:eastAsia="Times New Roman" w:hAnsi="Times New Roman"/>
          <w:b/>
          <w:bCs/>
          <w:spacing w:val="10"/>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Pr="00033C52"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016656" w:rsidRDefault="00016656"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AC6819" w:rsidRDefault="00AC6819" w:rsidP="00377BBA">
      <w:pPr>
        <w:widowControl w:val="0"/>
        <w:tabs>
          <w:tab w:val="left" w:leader="dot" w:pos="1756"/>
        </w:tabs>
        <w:autoSpaceDE w:val="0"/>
        <w:autoSpaceDN w:val="0"/>
        <w:spacing w:after="0" w:line="360" w:lineRule="auto"/>
        <w:jc w:val="right"/>
        <w:rPr>
          <w:rFonts w:ascii="Times New Roman" w:eastAsia="Times New Roman" w:hAnsi="Times New Roman"/>
          <w:sz w:val="16"/>
          <w:szCs w:val="16"/>
          <w:lang w:eastAsia="hr-HR"/>
        </w:rPr>
      </w:pPr>
    </w:p>
    <w:p w:rsidR="001D4E3C" w:rsidRDefault="001D4E3C" w:rsidP="00377BBA">
      <w:pPr>
        <w:widowControl w:val="0"/>
        <w:tabs>
          <w:tab w:val="left" w:leader="dot" w:pos="1756"/>
        </w:tabs>
        <w:autoSpaceDE w:val="0"/>
        <w:autoSpaceDN w:val="0"/>
        <w:spacing w:after="0" w:line="360" w:lineRule="auto"/>
        <w:rPr>
          <w:rFonts w:ascii="Times New Roman" w:eastAsia="Times New Roman" w:hAnsi="Times New Roman"/>
          <w:sz w:val="16"/>
          <w:szCs w:val="16"/>
          <w:lang w:eastAsia="hr-HR"/>
        </w:rPr>
        <w:sectPr w:rsidR="001D4E3C" w:rsidSect="00E450AC">
          <w:footerReference w:type="default" r:id="rId9"/>
          <w:type w:val="continuous"/>
          <w:pgSz w:w="11906" w:h="16838" w:code="9"/>
          <w:pgMar w:top="1418" w:right="1418" w:bottom="1304" w:left="1418" w:header="709" w:footer="572" w:gutter="0"/>
          <w:pgNumType w:start="1"/>
          <w:cols w:space="708"/>
          <w:titlePg/>
          <w:docGrid w:linePitch="360"/>
        </w:sectPr>
      </w:pPr>
    </w:p>
    <w:p w:rsidR="00AD5FFC" w:rsidRPr="00033C52" w:rsidRDefault="00AD5FFC" w:rsidP="00377BBA">
      <w:pPr>
        <w:widowControl w:val="0"/>
        <w:tabs>
          <w:tab w:val="left" w:leader="dot" w:pos="1756"/>
        </w:tabs>
        <w:autoSpaceDE w:val="0"/>
        <w:autoSpaceDN w:val="0"/>
        <w:spacing w:after="0" w:line="36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 xml:space="preserve">1.1. </w:t>
      </w:r>
      <w:r w:rsidRPr="00033C52">
        <w:rPr>
          <w:rFonts w:ascii="Times New Roman" w:eastAsia="Times New Roman" w:hAnsi="Times New Roman"/>
          <w:b/>
          <w:sz w:val="24"/>
          <w:szCs w:val="24"/>
          <w:lang w:eastAsia="hr-HR"/>
        </w:rPr>
        <w:t>MATIČNA MLIJEČ</w:t>
      </w:r>
    </w:p>
    <w:p w:rsidR="00431C63" w:rsidRDefault="00AD5FFC" w:rsidP="00377BBA">
      <w:pPr>
        <w:widowControl w:val="0"/>
        <w:autoSpaceDE w:val="0"/>
        <w:autoSpaceDN w:val="0"/>
        <w:spacing w:before="360" w:after="0" w:line="360" w:lineRule="auto"/>
        <w:ind w:firstLine="539"/>
        <w:jc w:val="both"/>
        <w:rPr>
          <w:rFonts w:ascii="Times New Roman" w:eastAsia="Times New Roman" w:hAnsi="Times New Roman"/>
          <w:sz w:val="24"/>
          <w:szCs w:val="24"/>
          <w:lang w:eastAsia="hr-HR"/>
        </w:rPr>
      </w:pPr>
      <w:r w:rsidRPr="00773A91">
        <w:rPr>
          <w:rFonts w:ascii="Times New Roman" w:eastAsia="MyriadPro-Cond" w:hAnsi="Times New Roman"/>
          <w:sz w:val="24"/>
          <w:szCs w:val="24"/>
          <w:lang w:eastAsia="hr-HR"/>
        </w:rPr>
        <w:t>Matična mliječ</w:t>
      </w:r>
      <w:r w:rsidRPr="00705621">
        <w:rPr>
          <w:rFonts w:ascii="Times New Roman" w:eastAsia="MyriadPro-Cond" w:hAnsi="Times New Roman"/>
          <w:sz w:val="24"/>
          <w:szCs w:val="24"/>
          <w:lang w:eastAsia="hr-HR"/>
        </w:rPr>
        <w:t xml:space="preserve"> je od davnina poznata kao prirodni eliksir koji čuva zdravlje i vitalnost.</w:t>
      </w:r>
      <w:r>
        <w:rPr>
          <w:rFonts w:ascii="Times New Roman" w:eastAsia="MyriadPro-Cond" w:hAnsi="Times New Roman"/>
          <w:sz w:val="24"/>
          <w:szCs w:val="24"/>
          <w:lang w:eastAsia="hr-HR"/>
        </w:rPr>
        <w:t xml:space="preserve"> Oduvijek je pobuđivala izuzetn</w:t>
      </w:r>
      <w:r w:rsidR="00431C63">
        <w:rPr>
          <w:rFonts w:ascii="Times New Roman" w:eastAsia="MyriadPro-Cond" w:hAnsi="Times New Roman"/>
          <w:sz w:val="24"/>
          <w:szCs w:val="24"/>
          <w:lang w:eastAsia="hr-HR"/>
        </w:rPr>
        <w:t xml:space="preserve">o zanimanje čovjeka jer matica </w:t>
      </w:r>
      <w:r>
        <w:rPr>
          <w:rFonts w:ascii="Times New Roman" w:eastAsia="MyriadPro-Cond" w:hAnsi="Times New Roman"/>
          <w:sz w:val="24"/>
          <w:szCs w:val="24"/>
          <w:lang w:eastAsia="hr-HR"/>
        </w:rPr>
        <w:t>koja se hrani isključivo njom ima neobično visoku plodnost i dugi životni vijek, sve ono za čim teži ljudsko d</w:t>
      </w:r>
      <w:r w:rsidR="005D36CC">
        <w:rPr>
          <w:rFonts w:ascii="Times New Roman" w:eastAsia="MyriadPro-Cond" w:hAnsi="Times New Roman"/>
          <w:sz w:val="24"/>
          <w:szCs w:val="24"/>
          <w:lang w:eastAsia="hr-HR"/>
        </w:rPr>
        <w:t>ruštvo. Ocijenjena je kao najvr</w:t>
      </w:r>
      <w:r>
        <w:rPr>
          <w:rFonts w:ascii="Times New Roman" w:eastAsia="MyriadPro-Cond" w:hAnsi="Times New Roman"/>
          <w:sz w:val="24"/>
          <w:szCs w:val="24"/>
          <w:lang w:eastAsia="hr-HR"/>
        </w:rPr>
        <w:t xml:space="preserve">edniji proizvod pčelinjeg društva i zbog svojih osobina dobila epitet „kraljevske hrane“. Brojni pozitivni učinci matične mliječi na zdravlje čovjeka dobivaju sve više znanstvenih potvrda i ona se sve više koristi. </w:t>
      </w:r>
      <w:r w:rsidRPr="00033C52">
        <w:rPr>
          <w:rFonts w:ascii="Times New Roman" w:eastAsia="Times New Roman" w:hAnsi="Times New Roman"/>
          <w:sz w:val="24"/>
          <w:szCs w:val="24"/>
          <w:lang w:eastAsia="hr-HR"/>
        </w:rPr>
        <w:t>Matična mliječ je sastavna  kom</w:t>
      </w:r>
      <w:r w:rsidR="00DE54A2">
        <w:rPr>
          <w:rFonts w:ascii="Times New Roman" w:eastAsia="Times New Roman" w:hAnsi="Times New Roman"/>
          <w:sz w:val="24"/>
          <w:szCs w:val="24"/>
          <w:lang w:eastAsia="hr-HR"/>
        </w:rPr>
        <w:t>ponenta  mnogih proizvoda (doda</w:t>
      </w:r>
      <w:r w:rsidRPr="00033C52">
        <w:rPr>
          <w:rFonts w:ascii="Times New Roman" w:eastAsia="Times New Roman" w:hAnsi="Times New Roman"/>
          <w:sz w:val="24"/>
          <w:szCs w:val="24"/>
          <w:lang w:eastAsia="hr-HR"/>
        </w:rPr>
        <w:t>ci prehrani, kozmetika, medicinski proizvodi, hrana), a konzumira se i u nativnom obliku</w:t>
      </w:r>
      <w:r w:rsidR="002E1A9D">
        <w:rPr>
          <w:rFonts w:ascii="Times New Roman" w:eastAsia="Times New Roman" w:hAnsi="Times New Roman"/>
          <w:sz w:val="24"/>
          <w:szCs w:val="24"/>
          <w:lang w:eastAsia="hr-HR"/>
        </w:rPr>
        <w:t xml:space="preserve"> (Krell</w:t>
      </w:r>
      <w:r w:rsidR="00F24115">
        <w:rPr>
          <w:rFonts w:ascii="Times New Roman" w:eastAsia="Times New Roman" w:hAnsi="Times New Roman"/>
          <w:sz w:val="24"/>
          <w:szCs w:val="24"/>
          <w:lang w:eastAsia="hr-HR"/>
        </w:rPr>
        <w:t>,1999</w:t>
      </w:r>
      <w:r w:rsidR="0035712F">
        <w:rPr>
          <w:rFonts w:ascii="Times New Roman" w:eastAsia="Times New Roman" w:hAnsi="Times New Roman"/>
          <w:sz w:val="24"/>
          <w:szCs w:val="24"/>
          <w:lang w:eastAsia="hr-HR"/>
        </w:rPr>
        <w:t>.</w:t>
      </w:r>
      <w:r w:rsidR="00F24115">
        <w:rPr>
          <w:rFonts w:ascii="Times New Roman" w:eastAsia="Times New Roman" w:hAnsi="Times New Roman"/>
          <w:sz w:val="24"/>
          <w:szCs w:val="24"/>
          <w:lang w:eastAsia="hr-HR"/>
        </w:rPr>
        <w:t>)</w:t>
      </w:r>
      <w:r w:rsidRPr="00033C52">
        <w:rPr>
          <w:rFonts w:ascii="Times New Roman" w:eastAsia="Times New Roman" w:hAnsi="Times New Roman"/>
          <w:sz w:val="24"/>
          <w:szCs w:val="24"/>
          <w:lang w:eastAsia="hr-HR"/>
        </w:rPr>
        <w:t xml:space="preserve">. </w:t>
      </w:r>
    </w:p>
    <w:p w:rsidR="00AD5FFC" w:rsidRPr="00033C52" w:rsidRDefault="00AD5FFC" w:rsidP="00377BBA">
      <w:pPr>
        <w:widowControl w:val="0"/>
        <w:autoSpaceDE w:val="0"/>
        <w:autoSpaceDN w:val="0"/>
        <w:spacing w:before="240" w:after="0" w:line="360" w:lineRule="auto"/>
        <w:ind w:firstLine="539"/>
        <w:jc w:val="both"/>
        <w:rPr>
          <w:rFonts w:ascii="Times New Roman" w:eastAsia="Times New Roman" w:hAnsi="Times New Roman"/>
          <w:sz w:val="24"/>
          <w:szCs w:val="24"/>
          <w:lang w:eastAsia="hr-HR"/>
        </w:rPr>
      </w:pPr>
      <w:r w:rsidRPr="00033C52">
        <w:rPr>
          <w:rFonts w:ascii="Times New Roman" w:eastAsia="Times New Roman" w:hAnsi="Times New Roman"/>
          <w:sz w:val="24"/>
          <w:szCs w:val="24"/>
          <w:lang w:eastAsia="hr-HR"/>
        </w:rPr>
        <w:t xml:space="preserve">U nedostatku stručnih </w:t>
      </w:r>
      <w:r>
        <w:rPr>
          <w:rFonts w:ascii="Times New Roman" w:eastAsia="Times New Roman" w:hAnsi="Times New Roman"/>
          <w:sz w:val="24"/>
          <w:szCs w:val="24"/>
          <w:lang w:eastAsia="hr-HR"/>
        </w:rPr>
        <w:t xml:space="preserve">informacija o matičnoj mliječi, kao i </w:t>
      </w:r>
      <w:r w:rsidRPr="00033C52">
        <w:rPr>
          <w:rFonts w:ascii="Times New Roman" w:eastAsia="Times New Roman" w:hAnsi="Times New Roman"/>
          <w:sz w:val="24"/>
          <w:szCs w:val="24"/>
          <w:lang w:eastAsia="hr-HR"/>
        </w:rPr>
        <w:t xml:space="preserve">zbog loše sustavne kontrole gotovih proizvoda koji je sadrže, na tržištu se </w:t>
      </w:r>
      <w:r>
        <w:rPr>
          <w:rFonts w:ascii="Times New Roman" w:eastAsia="Times New Roman" w:hAnsi="Times New Roman"/>
          <w:sz w:val="24"/>
          <w:szCs w:val="24"/>
          <w:lang w:eastAsia="hr-HR"/>
        </w:rPr>
        <w:t xml:space="preserve">često </w:t>
      </w:r>
      <w:r w:rsidRPr="00033C52">
        <w:rPr>
          <w:rFonts w:ascii="Times New Roman" w:eastAsia="Times New Roman" w:hAnsi="Times New Roman"/>
          <w:sz w:val="24"/>
          <w:szCs w:val="24"/>
          <w:lang w:eastAsia="hr-HR"/>
        </w:rPr>
        <w:t>nalaze proi</w:t>
      </w:r>
      <w:r>
        <w:rPr>
          <w:rFonts w:ascii="Times New Roman" w:eastAsia="Times New Roman" w:hAnsi="Times New Roman"/>
          <w:sz w:val="24"/>
          <w:szCs w:val="24"/>
          <w:lang w:eastAsia="hr-HR"/>
        </w:rPr>
        <w:t xml:space="preserve">zvodi koji su loše kvalitete i </w:t>
      </w:r>
      <w:r w:rsidRPr="00033C52">
        <w:rPr>
          <w:rFonts w:ascii="Times New Roman" w:eastAsia="Times New Roman" w:hAnsi="Times New Roman"/>
          <w:sz w:val="24"/>
          <w:szCs w:val="24"/>
          <w:lang w:eastAsia="hr-HR"/>
        </w:rPr>
        <w:t>ne sadrže deklariranu količinu matične mliječi. Ovlaštene institucije Republike Hrvatske u svrhu kontrole kvalitete proizvoda koji sadrže matičnu mliječ provode kontrolu mikrobiološke ispravnosti proizvoda, određivanje dopuštenog masenog udjela teških metala i pesticida te kvalitativno potvrđivanje o prisutnosti 10-hidroksi-2-decenske kiseline koja je sastavna komponenta matične mliječi. To je</w:t>
      </w:r>
      <w:r w:rsidR="005D36CC">
        <w:rPr>
          <w:rFonts w:ascii="Times New Roman" w:eastAsia="Times New Roman" w:hAnsi="Times New Roman"/>
          <w:sz w:val="24"/>
          <w:szCs w:val="24"/>
          <w:lang w:eastAsia="hr-HR"/>
        </w:rPr>
        <w:t xml:space="preserve"> nedostatno u kontroli kvalite</w:t>
      </w:r>
      <w:r w:rsidRPr="00033C52">
        <w:rPr>
          <w:rFonts w:ascii="Times New Roman" w:eastAsia="Times New Roman" w:hAnsi="Times New Roman"/>
          <w:sz w:val="24"/>
          <w:szCs w:val="24"/>
          <w:lang w:eastAsia="hr-HR"/>
        </w:rPr>
        <w:t>te matične mliječi kao sirovine, ali i gotovih proizvoda koji je sadrže.</w:t>
      </w:r>
    </w:p>
    <w:p w:rsidR="000D7AF6" w:rsidRDefault="000D7AF6" w:rsidP="00377BBA">
      <w:pPr>
        <w:widowControl w:val="0"/>
        <w:tabs>
          <w:tab w:val="left" w:leader="dot" w:pos="1756"/>
        </w:tabs>
        <w:autoSpaceDE w:val="0"/>
        <w:autoSpaceDN w:val="0"/>
        <w:spacing w:after="0" w:line="360" w:lineRule="auto"/>
        <w:rPr>
          <w:rFonts w:ascii="Times New Roman" w:eastAsia="Times New Roman" w:hAnsi="Times New Roman"/>
          <w:b/>
          <w:sz w:val="24"/>
          <w:szCs w:val="24"/>
          <w:lang w:eastAsia="hr-HR"/>
        </w:rPr>
      </w:pPr>
    </w:p>
    <w:p w:rsidR="00354347" w:rsidRDefault="00354347" w:rsidP="00377BBA">
      <w:pPr>
        <w:widowControl w:val="0"/>
        <w:tabs>
          <w:tab w:val="left" w:leader="dot" w:pos="1756"/>
        </w:tabs>
        <w:autoSpaceDE w:val="0"/>
        <w:autoSpaceDN w:val="0"/>
        <w:spacing w:after="0" w:line="360" w:lineRule="auto"/>
        <w:rPr>
          <w:rFonts w:ascii="Times New Roman" w:eastAsia="Times New Roman" w:hAnsi="Times New Roman"/>
          <w:b/>
          <w:sz w:val="24"/>
          <w:szCs w:val="24"/>
          <w:lang w:eastAsia="hr-HR"/>
        </w:rPr>
      </w:pPr>
    </w:p>
    <w:p w:rsidR="00A811DE" w:rsidRPr="00033C52" w:rsidRDefault="002C7ED4" w:rsidP="00377BBA">
      <w:pPr>
        <w:widowControl w:val="0"/>
        <w:tabs>
          <w:tab w:val="left" w:leader="dot" w:pos="1756"/>
        </w:tabs>
        <w:autoSpaceDE w:val="0"/>
        <w:autoSpaceDN w:val="0"/>
        <w:spacing w:after="0" w:line="36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1.</w:t>
      </w:r>
      <w:r w:rsidR="00AC6819">
        <w:rPr>
          <w:rFonts w:ascii="Times New Roman" w:eastAsia="Times New Roman" w:hAnsi="Times New Roman"/>
          <w:b/>
          <w:sz w:val="24"/>
          <w:szCs w:val="24"/>
          <w:lang w:eastAsia="hr-HR"/>
        </w:rPr>
        <w:t>1.</w:t>
      </w:r>
      <w:r w:rsidR="00AB5385">
        <w:rPr>
          <w:rFonts w:ascii="Times New Roman" w:eastAsia="Times New Roman" w:hAnsi="Times New Roman"/>
          <w:b/>
          <w:sz w:val="24"/>
          <w:szCs w:val="24"/>
          <w:lang w:eastAsia="hr-HR"/>
        </w:rPr>
        <w:t>1</w:t>
      </w:r>
      <w:r>
        <w:rPr>
          <w:rFonts w:ascii="Times New Roman" w:eastAsia="Times New Roman" w:hAnsi="Times New Roman"/>
          <w:b/>
          <w:sz w:val="24"/>
          <w:szCs w:val="24"/>
          <w:lang w:eastAsia="hr-HR"/>
        </w:rPr>
        <w:t>.</w:t>
      </w:r>
      <w:r w:rsidR="001D6F6D" w:rsidRPr="00033C52">
        <w:rPr>
          <w:rFonts w:ascii="Times New Roman" w:eastAsia="Times New Roman" w:hAnsi="Times New Roman"/>
          <w:b/>
          <w:sz w:val="24"/>
          <w:szCs w:val="24"/>
          <w:lang w:eastAsia="hr-HR"/>
        </w:rPr>
        <w:t xml:space="preserve"> </w:t>
      </w:r>
      <w:r w:rsidR="004E30B9">
        <w:rPr>
          <w:rFonts w:ascii="Times New Roman" w:eastAsia="Times New Roman" w:hAnsi="Times New Roman"/>
          <w:b/>
          <w:sz w:val="24"/>
          <w:szCs w:val="24"/>
          <w:lang w:eastAsia="hr-HR"/>
        </w:rPr>
        <w:t>Kako nastaje matična mliječ</w:t>
      </w:r>
      <w:r w:rsidR="00AC6819">
        <w:rPr>
          <w:rFonts w:ascii="Times New Roman" w:eastAsia="Times New Roman" w:hAnsi="Times New Roman"/>
          <w:b/>
          <w:sz w:val="24"/>
          <w:szCs w:val="24"/>
          <w:lang w:eastAsia="hr-HR"/>
        </w:rPr>
        <w:t>?</w:t>
      </w:r>
      <w:r w:rsidR="00A811DE" w:rsidRPr="00033C52">
        <w:rPr>
          <w:rFonts w:ascii="Times New Roman" w:eastAsia="Times New Roman" w:hAnsi="Times New Roman"/>
          <w:b/>
          <w:sz w:val="24"/>
          <w:szCs w:val="24"/>
          <w:lang w:eastAsia="hr-HR"/>
        </w:rPr>
        <w:t xml:space="preserve">                                                                                         </w:t>
      </w:r>
    </w:p>
    <w:p w:rsidR="00AD5FFC" w:rsidRDefault="00AD5FFC" w:rsidP="00377BBA">
      <w:pPr>
        <w:suppressAutoHyphens/>
        <w:spacing w:before="360" w:after="0" w:line="360" w:lineRule="auto"/>
        <w:ind w:firstLine="539"/>
        <w:jc w:val="both"/>
        <w:rPr>
          <w:rFonts w:ascii="Times New Roman" w:eastAsia="Times New Roman" w:hAnsi="Times New Roman"/>
          <w:sz w:val="24"/>
          <w:szCs w:val="24"/>
          <w:lang w:eastAsia="ar-SA"/>
        </w:rPr>
      </w:pPr>
      <w:r w:rsidRPr="00A811DE">
        <w:rPr>
          <w:rFonts w:ascii="Times New Roman" w:eastAsia="Times New Roman" w:hAnsi="Times New Roman"/>
          <w:sz w:val="24"/>
          <w:szCs w:val="24"/>
          <w:lang w:eastAsia="ar-SA"/>
        </w:rPr>
        <w:t>Matična mliječ je proizvod mandibul</w:t>
      </w:r>
      <w:r w:rsidRPr="000603E2">
        <w:rPr>
          <w:rFonts w:ascii="Times New Roman" w:eastAsia="Times New Roman" w:hAnsi="Times New Roman"/>
          <w:sz w:val="24"/>
          <w:szCs w:val="24"/>
          <w:lang w:eastAsia="ar-SA"/>
        </w:rPr>
        <w:t>arnih i hipofaringealnih žlijezda</w:t>
      </w:r>
      <w:r w:rsidRPr="00A811DE">
        <w:rPr>
          <w:rFonts w:ascii="Times New Roman" w:eastAsia="Times New Roman" w:hAnsi="Times New Roman"/>
          <w:sz w:val="24"/>
          <w:szCs w:val="24"/>
          <w:lang w:eastAsia="ar-SA"/>
        </w:rPr>
        <w:t xml:space="preserve"> mladih </w:t>
      </w:r>
      <w:r w:rsidRPr="000603E2">
        <w:rPr>
          <w:rFonts w:ascii="Times New Roman" w:eastAsia="Times New Roman" w:hAnsi="Times New Roman"/>
          <w:sz w:val="24"/>
          <w:szCs w:val="24"/>
          <w:lang w:eastAsia="ar-SA"/>
        </w:rPr>
        <w:t xml:space="preserve">pčela </w:t>
      </w:r>
      <w:r w:rsidRPr="00A811DE">
        <w:rPr>
          <w:rFonts w:ascii="Times New Roman" w:eastAsia="Times New Roman" w:hAnsi="Times New Roman"/>
          <w:sz w:val="24"/>
          <w:szCs w:val="24"/>
          <w:lang w:eastAsia="ar-SA"/>
        </w:rPr>
        <w:t xml:space="preserve">radilica </w:t>
      </w:r>
      <w:r w:rsidRPr="000603E2">
        <w:rPr>
          <w:rFonts w:ascii="Times New Roman" w:eastAsia="Times New Roman" w:hAnsi="Times New Roman"/>
          <w:sz w:val="24"/>
          <w:szCs w:val="24"/>
          <w:lang w:eastAsia="ar-SA"/>
        </w:rPr>
        <w:t xml:space="preserve">u periodu </w:t>
      </w:r>
      <w:r w:rsidRPr="00A811DE">
        <w:rPr>
          <w:rFonts w:ascii="Times New Roman" w:eastAsia="Times New Roman" w:hAnsi="Times New Roman"/>
          <w:sz w:val="24"/>
          <w:szCs w:val="24"/>
          <w:lang w:eastAsia="ar-SA"/>
        </w:rPr>
        <w:t>od 5</w:t>
      </w:r>
      <w:r w:rsidRPr="000603E2">
        <w:rPr>
          <w:rFonts w:ascii="Times New Roman" w:eastAsia="Times New Roman" w:hAnsi="Times New Roman"/>
          <w:sz w:val="24"/>
          <w:szCs w:val="24"/>
          <w:lang w:eastAsia="ar-SA"/>
        </w:rPr>
        <w:t>-og</w:t>
      </w:r>
      <w:r w:rsidRPr="00A811DE">
        <w:rPr>
          <w:rFonts w:ascii="Times New Roman" w:eastAsia="Times New Roman" w:hAnsi="Times New Roman"/>
          <w:sz w:val="24"/>
          <w:szCs w:val="24"/>
          <w:lang w:eastAsia="ar-SA"/>
        </w:rPr>
        <w:t xml:space="preserve"> do 15</w:t>
      </w:r>
      <w:r w:rsidRPr="000603E2">
        <w:rPr>
          <w:rFonts w:ascii="Times New Roman" w:eastAsia="Times New Roman" w:hAnsi="Times New Roman"/>
          <w:sz w:val="24"/>
          <w:szCs w:val="24"/>
          <w:lang w:eastAsia="ar-SA"/>
        </w:rPr>
        <w:t>-og</w:t>
      </w:r>
      <w:r w:rsidRPr="00A811DE">
        <w:rPr>
          <w:rFonts w:ascii="Times New Roman" w:eastAsia="Times New Roman" w:hAnsi="Times New Roman"/>
          <w:sz w:val="24"/>
          <w:szCs w:val="24"/>
          <w:lang w:eastAsia="ar-SA"/>
        </w:rPr>
        <w:t xml:space="preserve"> dana živ</w:t>
      </w:r>
      <w:r w:rsidRPr="000603E2">
        <w:rPr>
          <w:rFonts w:ascii="Times New Roman" w:eastAsia="Times New Roman" w:hAnsi="Times New Roman"/>
          <w:sz w:val="24"/>
          <w:szCs w:val="24"/>
          <w:lang w:eastAsia="ar-SA"/>
        </w:rPr>
        <w:t>ota</w:t>
      </w:r>
      <w:r w:rsidRPr="00A811DE">
        <w:rPr>
          <w:rFonts w:ascii="Times New Roman" w:eastAsia="Times New Roman" w:hAnsi="Times New Roman"/>
          <w:sz w:val="24"/>
          <w:szCs w:val="24"/>
          <w:lang w:eastAsia="ar-SA"/>
        </w:rPr>
        <w:t>. Ličinke radilica i tru</w:t>
      </w:r>
      <w:r>
        <w:rPr>
          <w:rFonts w:ascii="Times New Roman" w:eastAsia="Times New Roman" w:hAnsi="Times New Roman"/>
          <w:sz w:val="24"/>
          <w:szCs w:val="24"/>
          <w:lang w:eastAsia="ar-SA"/>
        </w:rPr>
        <w:t xml:space="preserve">tova hrane se matičnom mliječi </w:t>
      </w:r>
      <w:r w:rsidRPr="00A811DE">
        <w:rPr>
          <w:rFonts w:ascii="Times New Roman" w:eastAsia="Times New Roman" w:hAnsi="Times New Roman"/>
          <w:sz w:val="24"/>
          <w:szCs w:val="24"/>
          <w:lang w:eastAsia="ar-SA"/>
        </w:rPr>
        <w:t>samo prvih par dana svoga razvoja, dok se ličinke matica  hrane  istom tijekom cijelog svog razv</w:t>
      </w:r>
      <w:r>
        <w:rPr>
          <w:rFonts w:ascii="Times New Roman" w:eastAsia="Times New Roman" w:hAnsi="Times New Roman"/>
          <w:sz w:val="24"/>
          <w:szCs w:val="24"/>
          <w:lang w:eastAsia="ar-SA"/>
        </w:rPr>
        <w:t>oja. Premda su istog genotipa (</w:t>
      </w:r>
      <w:r w:rsidRPr="00A811DE">
        <w:rPr>
          <w:rFonts w:ascii="Times New Roman" w:eastAsia="Times New Roman" w:hAnsi="Times New Roman"/>
          <w:sz w:val="24"/>
          <w:szCs w:val="24"/>
          <w:lang w:eastAsia="ar-SA"/>
        </w:rPr>
        <w:t>i radilice i matice razvijaju</w:t>
      </w:r>
      <w:r>
        <w:rPr>
          <w:rFonts w:ascii="Times New Roman" w:eastAsia="Times New Roman" w:hAnsi="Times New Roman"/>
          <w:sz w:val="24"/>
          <w:szCs w:val="24"/>
          <w:lang w:eastAsia="ar-SA"/>
        </w:rPr>
        <w:t xml:space="preserve"> se iz oplođenih jajnih stanica) </w:t>
      </w:r>
      <w:r w:rsidRPr="00A811DE">
        <w:rPr>
          <w:rFonts w:ascii="Times New Roman" w:eastAsia="Times New Roman" w:hAnsi="Times New Roman"/>
          <w:sz w:val="24"/>
          <w:szCs w:val="24"/>
          <w:lang w:eastAsia="ar-SA"/>
        </w:rPr>
        <w:t>po završetku razvo</w:t>
      </w:r>
      <w:r>
        <w:rPr>
          <w:rFonts w:ascii="Times New Roman" w:eastAsia="Times New Roman" w:hAnsi="Times New Roman"/>
          <w:sz w:val="24"/>
          <w:szCs w:val="24"/>
          <w:lang w:eastAsia="ar-SA"/>
        </w:rPr>
        <w:t xml:space="preserve">ja imaju različite fenotipove. Radilici za razvoj treba 21 dan, a  </w:t>
      </w:r>
      <w:r w:rsidRPr="00A811DE">
        <w:rPr>
          <w:rFonts w:ascii="Times New Roman" w:eastAsia="Times New Roman" w:hAnsi="Times New Roman"/>
          <w:sz w:val="24"/>
          <w:szCs w:val="24"/>
          <w:lang w:eastAsia="ar-SA"/>
        </w:rPr>
        <w:t>reprodukti</w:t>
      </w:r>
      <w:r>
        <w:rPr>
          <w:rFonts w:ascii="Times New Roman" w:eastAsia="Times New Roman" w:hAnsi="Times New Roman"/>
          <w:sz w:val="24"/>
          <w:szCs w:val="24"/>
          <w:lang w:eastAsia="ar-SA"/>
        </w:rPr>
        <w:t xml:space="preserve">vni organi ostaju zakržljali, dok matici za potpun razvoj treba samo 16 dana  i </w:t>
      </w:r>
      <w:r w:rsidRPr="00A811DE">
        <w:rPr>
          <w:rFonts w:ascii="Times New Roman" w:eastAsia="Times New Roman" w:hAnsi="Times New Roman"/>
          <w:sz w:val="24"/>
          <w:szCs w:val="24"/>
          <w:lang w:eastAsia="ar-SA"/>
        </w:rPr>
        <w:t>ona nakon toga može biti i do 60% teža. Jedina razlika tijekom razvoja  je u tome što se ličinka matice cijelo vrijeme hrani matičnom mliječi</w:t>
      </w:r>
      <w:r>
        <w:rPr>
          <w:rFonts w:ascii="Times New Roman" w:eastAsia="Times New Roman" w:hAnsi="Times New Roman"/>
          <w:sz w:val="24"/>
          <w:szCs w:val="24"/>
          <w:lang w:eastAsia="ar-SA"/>
        </w:rPr>
        <w:t xml:space="preserve"> (Slika 1</w:t>
      </w:r>
      <w:r w:rsidR="00035BA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A811DE">
        <w:rPr>
          <w:rFonts w:ascii="Times New Roman" w:eastAsia="Times New Roman" w:hAnsi="Times New Roman"/>
          <w:sz w:val="24"/>
          <w:szCs w:val="24"/>
          <w:lang w:eastAsia="ar-SA"/>
        </w:rPr>
        <w:t>, a ličinka radilice samo prvih par dana</w:t>
      </w:r>
      <w:r>
        <w:rPr>
          <w:rFonts w:ascii="Times New Roman" w:eastAsia="Times New Roman" w:hAnsi="Times New Roman"/>
          <w:sz w:val="24"/>
          <w:szCs w:val="24"/>
          <w:lang w:eastAsia="ar-SA"/>
        </w:rPr>
        <w:t>.</w:t>
      </w:r>
    </w:p>
    <w:p w:rsidR="00AD5FFC" w:rsidRDefault="00AD5FFC" w:rsidP="00377BBA">
      <w:pPr>
        <w:suppressAutoHyphens/>
        <w:spacing w:before="240" w:after="0" w:line="360" w:lineRule="auto"/>
        <w:ind w:firstLine="539"/>
        <w:jc w:val="both"/>
        <w:rPr>
          <w:rFonts w:ascii="Times New Roman" w:eastAsia="Times New Roman" w:hAnsi="Times New Roman"/>
          <w:sz w:val="24"/>
          <w:szCs w:val="24"/>
          <w:lang w:eastAsia="ar-SA"/>
        </w:rPr>
      </w:pPr>
      <w:r w:rsidRPr="000D1B1C">
        <w:rPr>
          <w:rFonts w:ascii="Times New Roman" w:eastAsia="Times New Roman" w:hAnsi="Times New Roman"/>
          <w:sz w:val="24"/>
          <w:szCs w:val="24"/>
          <w:lang w:eastAsia="ar-SA"/>
        </w:rPr>
        <w:t>Ž</w:t>
      </w:r>
      <w:r w:rsidRPr="00A811DE">
        <w:rPr>
          <w:rFonts w:ascii="Times New Roman" w:eastAsia="Times New Roman" w:hAnsi="Times New Roman"/>
          <w:sz w:val="24"/>
          <w:szCs w:val="24"/>
          <w:lang w:eastAsia="ar-SA"/>
        </w:rPr>
        <w:t xml:space="preserve">ivotni vijek pojedinih članova pčelinjeg </w:t>
      </w:r>
      <w:r>
        <w:rPr>
          <w:rFonts w:ascii="Times New Roman" w:eastAsia="Times New Roman" w:hAnsi="Times New Roman"/>
          <w:sz w:val="24"/>
          <w:szCs w:val="24"/>
          <w:lang w:eastAsia="ar-SA"/>
        </w:rPr>
        <w:t>društva (matica, radilica, trut</w:t>
      </w:r>
      <w:r w:rsidRPr="00A811DE">
        <w:rPr>
          <w:rFonts w:ascii="Times New Roman" w:eastAsia="Times New Roman" w:hAnsi="Times New Roman"/>
          <w:sz w:val="24"/>
          <w:szCs w:val="24"/>
          <w:lang w:eastAsia="ar-SA"/>
        </w:rPr>
        <w:t xml:space="preserve">) poprilično </w:t>
      </w:r>
      <w:r w:rsidRPr="000D1B1C">
        <w:rPr>
          <w:rFonts w:ascii="Times New Roman" w:eastAsia="Times New Roman" w:hAnsi="Times New Roman"/>
          <w:sz w:val="24"/>
          <w:szCs w:val="24"/>
          <w:lang w:eastAsia="ar-SA"/>
        </w:rPr>
        <w:t>se razlikuje</w:t>
      </w:r>
      <w:r>
        <w:rPr>
          <w:rFonts w:ascii="Times New Roman" w:eastAsia="Times New Roman" w:hAnsi="Times New Roman"/>
          <w:sz w:val="24"/>
          <w:szCs w:val="24"/>
          <w:lang w:eastAsia="ar-SA"/>
        </w:rPr>
        <w:t>.</w:t>
      </w:r>
      <w:r w:rsidRPr="000D1B1C">
        <w:rPr>
          <w:rFonts w:ascii="Times New Roman" w:eastAsia="Times New Roman" w:hAnsi="Times New Roman"/>
          <w:sz w:val="24"/>
          <w:szCs w:val="24"/>
          <w:lang w:eastAsia="ar-SA"/>
        </w:rPr>
        <w:t xml:space="preserve"> Radilica živ</w:t>
      </w:r>
      <w:r>
        <w:rPr>
          <w:rFonts w:ascii="Times New Roman" w:eastAsia="Times New Roman" w:hAnsi="Times New Roman"/>
          <w:sz w:val="24"/>
          <w:szCs w:val="24"/>
          <w:lang w:eastAsia="ar-SA"/>
        </w:rPr>
        <w:t xml:space="preserve">i </w:t>
      </w:r>
      <w:r w:rsidRPr="000D1B1C">
        <w:rPr>
          <w:rFonts w:ascii="Times New Roman" w:eastAsia="Times New Roman" w:hAnsi="Times New Roman"/>
          <w:sz w:val="24"/>
          <w:szCs w:val="24"/>
          <w:lang w:eastAsia="ar-SA"/>
        </w:rPr>
        <w:t>par tjedana (</w:t>
      </w:r>
      <w:r w:rsidRPr="00A811DE">
        <w:rPr>
          <w:rFonts w:ascii="Times New Roman" w:eastAsia="Times New Roman" w:hAnsi="Times New Roman"/>
          <w:sz w:val="24"/>
          <w:szCs w:val="24"/>
          <w:lang w:eastAsia="ar-SA"/>
        </w:rPr>
        <w:t>dok joj se ne istroše krila</w:t>
      </w:r>
      <w:r w:rsidRPr="000D1B1C">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dok </w:t>
      </w:r>
      <w:r w:rsidRPr="00A811DE">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matica </w:t>
      </w:r>
      <w:r w:rsidRPr="00A811DE">
        <w:rPr>
          <w:rFonts w:ascii="Times New Roman" w:eastAsia="Times New Roman" w:hAnsi="Times New Roman"/>
          <w:sz w:val="24"/>
          <w:szCs w:val="24"/>
          <w:lang w:eastAsia="ar-SA"/>
        </w:rPr>
        <w:t xml:space="preserve">živi par godina, a </w:t>
      </w:r>
      <w:r w:rsidRPr="00A811DE">
        <w:rPr>
          <w:rFonts w:ascii="Times New Roman" w:eastAsia="Times New Roman" w:hAnsi="Times New Roman"/>
          <w:sz w:val="24"/>
          <w:szCs w:val="24"/>
          <w:lang w:eastAsia="ar-SA"/>
        </w:rPr>
        <w:lastRenderedPageBreak/>
        <w:t>u sezoni zna polo</w:t>
      </w:r>
      <w:r>
        <w:rPr>
          <w:rFonts w:ascii="Times New Roman" w:eastAsia="Times New Roman" w:hAnsi="Times New Roman"/>
          <w:sz w:val="24"/>
          <w:szCs w:val="24"/>
          <w:lang w:eastAsia="ar-SA"/>
        </w:rPr>
        <w:t xml:space="preserve">žiti do 2000 jajašaca dnevno što </w:t>
      </w:r>
      <w:r w:rsidRPr="00A811DE">
        <w:rPr>
          <w:rFonts w:ascii="Times New Roman" w:eastAsia="Times New Roman" w:hAnsi="Times New Roman"/>
          <w:sz w:val="24"/>
          <w:szCs w:val="24"/>
          <w:lang w:eastAsia="ar-SA"/>
        </w:rPr>
        <w:t xml:space="preserve"> je izuzetno veliki n</w:t>
      </w:r>
      <w:r w:rsidRPr="000D1B1C">
        <w:rPr>
          <w:rFonts w:ascii="Times New Roman" w:eastAsia="Times New Roman" w:hAnsi="Times New Roman"/>
          <w:sz w:val="24"/>
          <w:szCs w:val="24"/>
          <w:lang w:eastAsia="ar-SA"/>
        </w:rPr>
        <w:t>apor za organ</w:t>
      </w:r>
      <w:r>
        <w:rPr>
          <w:rFonts w:ascii="Times New Roman" w:eastAsia="Times New Roman" w:hAnsi="Times New Roman"/>
          <w:sz w:val="24"/>
          <w:szCs w:val="24"/>
          <w:lang w:eastAsia="ar-SA"/>
        </w:rPr>
        <w:t>izam. M</w:t>
      </w:r>
      <w:r w:rsidRPr="000D1B1C">
        <w:rPr>
          <w:rFonts w:ascii="Times New Roman" w:eastAsia="Times New Roman" w:hAnsi="Times New Roman"/>
          <w:sz w:val="24"/>
          <w:szCs w:val="24"/>
          <w:lang w:eastAsia="ar-SA"/>
        </w:rPr>
        <w:t xml:space="preserve">asa </w:t>
      </w:r>
      <w:r w:rsidRPr="00A811DE">
        <w:rPr>
          <w:rFonts w:ascii="Times New Roman" w:eastAsia="Times New Roman" w:hAnsi="Times New Roman"/>
          <w:sz w:val="24"/>
          <w:szCs w:val="24"/>
          <w:lang w:eastAsia="ar-SA"/>
        </w:rPr>
        <w:t xml:space="preserve">jajašaca </w:t>
      </w:r>
      <w:r>
        <w:rPr>
          <w:rFonts w:ascii="Times New Roman" w:eastAsia="Times New Roman" w:hAnsi="Times New Roman"/>
          <w:sz w:val="24"/>
          <w:szCs w:val="24"/>
          <w:lang w:eastAsia="ar-SA"/>
        </w:rPr>
        <w:t xml:space="preserve">je i do dva puta teža od </w:t>
      </w:r>
      <w:r w:rsidRPr="00A811DE">
        <w:rPr>
          <w:rFonts w:ascii="Times New Roman" w:eastAsia="Times New Roman" w:hAnsi="Times New Roman"/>
          <w:sz w:val="24"/>
          <w:szCs w:val="24"/>
          <w:lang w:eastAsia="ar-SA"/>
        </w:rPr>
        <w:t>tijela matice. Za ovu „</w:t>
      </w:r>
      <w:r>
        <w:rPr>
          <w:rFonts w:ascii="Times New Roman" w:eastAsia="Times New Roman" w:hAnsi="Times New Roman"/>
          <w:sz w:val="24"/>
          <w:szCs w:val="24"/>
          <w:lang w:eastAsia="ar-SA"/>
        </w:rPr>
        <w:t>izdržljivost“ matica može</w:t>
      </w:r>
      <w:r w:rsidRPr="00A811DE">
        <w:rPr>
          <w:rFonts w:ascii="Times New Roman" w:eastAsia="Times New Roman" w:hAnsi="Times New Roman"/>
          <w:sz w:val="24"/>
          <w:szCs w:val="24"/>
          <w:lang w:eastAsia="ar-SA"/>
        </w:rPr>
        <w:t xml:space="preserve"> zahvaliti </w:t>
      </w:r>
      <w:r>
        <w:rPr>
          <w:rFonts w:ascii="Times New Roman" w:eastAsia="Times New Roman" w:hAnsi="Times New Roman"/>
          <w:sz w:val="24"/>
          <w:szCs w:val="24"/>
          <w:lang w:eastAsia="ar-SA"/>
        </w:rPr>
        <w:t xml:space="preserve">jedino </w:t>
      </w:r>
      <w:r w:rsidRPr="00A811DE">
        <w:rPr>
          <w:rFonts w:ascii="Times New Roman" w:eastAsia="Times New Roman" w:hAnsi="Times New Roman"/>
          <w:sz w:val="24"/>
          <w:szCs w:val="24"/>
          <w:lang w:eastAsia="ar-SA"/>
        </w:rPr>
        <w:t>činjenici da  je  hranjena</w:t>
      </w:r>
      <w:r w:rsidRPr="000D1B1C">
        <w:rPr>
          <w:rFonts w:ascii="Times New Roman" w:eastAsia="Times New Roman" w:hAnsi="Times New Roman"/>
          <w:sz w:val="24"/>
          <w:szCs w:val="24"/>
          <w:lang w:eastAsia="ar-SA"/>
        </w:rPr>
        <w:t xml:space="preserve"> isključivo matičnom mliječi, dok se </w:t>
      </w:r>
      <w:r w:rsidRPr="00A811DE">
        <w:rPr>
          <w:rFonts w:ascii="Times New Roman" w:eastAsia="Times New Roman" w:hAnsi="Times New Roman"/>
          <w:sz w:val="24"/>
          <w:szCs w:val="24"/>
          <w:lang w:eastAsia="ar-SA"/>
        </w:rPr>
        <w:t xml:space="preserve">radilica </w:t>
      </w:r>
      <w:r w:rsidRPr="000D1B1C">
        <w:rPr>
          <w:rFonts w:ascii="Times New Roman" w:eastAsia="Times New Roman" w:hAnsi="Times New Roman"/>
          <w:sz w:val="24"/>
          <w:szCs w:val="24"/>
          <w:lang w:eastAsia="ar-SA"/>
        </w:rPr>
        <w:t xml:space="preserve">hrani </w:t>
      </w:r>
      <w:r w:rsidRPr="00A811DE">
        <w:rPr>
          <w:rFonts w:ascii="Times New Roman" w:eastAsia="Times New Roman" w:hAnsi="Times New Roman"/>
          <w:sz w:val="24"/>
          <w:szCs w:val="24"/>
          <w:lang w:eastAsia="ar-SA"/>
        </w:rPr>
        <w:t xml:space="preserve">nektarom i peludom. Podatak o znatno dužem životnom vijeku matice, tijekom kojega je zadržana </w:t>
      </w:r>
      <w:r>
        <w:rPr>
          <w:rFonts w:ascii="Times New Roman" w:eastAsia="Times New Roman" w:hAnsi="Times New Roman"/>
          <w:sz w:val="24"/>
          <w:szCs w:val="24"/>
          <w:lang w:eastAsia="ar-SA"/>
        </w:rPr>
        <w:t xml:space="preserve">njezina </w:t>
      </w:r>
      <w:r w:rsidRPr="00A811DE">
        <w:rPr>
          <w:rFonts w:ascii="Times New Roman" w:eastAsia="Times New Roman" w:hAnsi="Times New Roman"/>
          <w:sz w:val="24"/>
          <w:szCs w:val="24"/>
          <w:lang w:eastAsia="ar-SA"/>
        </w:rPr>
        <w:t>plodnost i vitalnost, potaknuo je č</w:t>
      </w:r>
      <w:r>
        <w:rPr>
          <w:rFonts w:ascii="Times New Roman" w:eastAsia="Times New Roman" w:hAnsi="Times New Roman"/>
          <w:sz w:val="24"/>
          <w:szCs w:val="24"/>
          <w:lang w:eastAsia="ar-SA"/>
        </w:rPr>
        <w:t xml:space="preserve">ovjeka da na sebi </w:t>
      </w:r>
      <w:r w:rsidRPr="000D1B1C">
        <w:rPr>
          <w:rFonts w:ascii="Times New Roman" w:eastAsia="Times New Roman" w:hAnsi="Times New Roman"/>
          <w:sz w:val="24"/>
          <w:szCs w:val="24"/>
          <w:lang w:eastAsia="ar-SA"/>
        </w:rPr>
        <w:t xml:space="preserve">provjeri </w:t>
      </w:r>
      <w:r w:rsidRPr="00A811DE">
        <w:rPr>
          <w:rFonts w:ascii="Times New Roman" w:eastAsia="Times New Roman" w:hAnsi="Times New Roman"/>
          <w:sz w:val="24"/>
          <w:szCs w:val="24"/>
          <w:lang w:eastAsia="ar-SA"/>
        </w:rPr>
        <w:t xml:space="preserve">učinke </w:t>
      </w:r>
      <w:r>
        <w:rPr>
          <w:rFonts w:ascii="Times New Roman" w:eastAsia="Times New Roman" w:hAnsi="Times New Roman"/>
          <w:sz w:val="24"/>
          <w:szCs w:val="24"/>
          <w:lang w:eastAsia="ar-SA"/>
        </w:rPr>
        <w:t>matične mliječi</w:t>
      </w:r>
      <w:r w:rsidRPr="00A811DE">
        <w:rPr>
          <w:rFonts w:ascii="Times New Roman" w:eastAsia="Times New Roman" w:hAnsi="Times New Roman"/>
          <w:sz w:val="24"/>
          <w:szCs w:val="24"/>
          <w:lang w:eastAsia="ar-SA"/>
        </w:rPr>
        <w:t xml:space="preserve">. </w:t>
      </w:r>
    </w:p>
    <w:p w:rsidR="00AD5FFC" w:rsidRDefault="00901F2B" w:rsidP="00377BBA">
      <w:pPr>
        <w:suppressAutoHyphens/>
        <w:spacing w:line="360" w:lineRule="auto"/>
        <w:jc w:val="center"/>
        <w:rPr>
          <w:rFonts w:ascii="Arial" w:eastAsia="Times New Roman" w:hAnsi="Arial" w:cs="Arial"/>
          <w:lang w:eastAsia="ar-SA"/>
        </w:rPr>
      </w:pPr>
      <w:r>
        <w:rPr>
          <w:rFonts w:ascii="Arial" w:eastAsia="Times New Roman" w:hAnsi="Arial" w:cs="Arial"/>
          <w:noProof/>
          <w:lang w:eastAsia="hr-HR"/>
        </w:rPr>
        <w:drawing>
          <wp:inline distT="0" distB="0" distL="0" distR="0">
            <wp:extent cx="3810966" cy="2478848"/>
            <wp:effectExtent l="1905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3813214" cy="2480310"/>
                    </a:xfrm>
                    <a:prstGeom prst="rect">
                      <a:avLst/>
                    </a:prstGeom>
                    <a:solidFill>
                      <a:srgbClr val="FFFFFF"/>
                    </a:solidFill>
                    <a:ln w="9525">
                      <a:noFill/>
                      <a:miter lim="800000"/>
                      <a:headEnd/>
                      <a:tailEnd/>
                    </a:ln>
                  </pic:spPr>
                </pic:pic>
              </a:graphicData>
            </a:graphic>
          </wp:inline>
        </w:drawing>
      </w:r>
      <w:r w:rsidR="00AD5FFC">
        <w:rPr>
          <w:rFonts w:ascii="Arial" w:eastAsia="Times New Roman" w:hAnsi="Arial" w:cs="Arial"/>
          <w:lang w:eastAsia="ar-SA"/>
        </w:rPr>
        <w:t xml:space="preserve">                                                          </w:t>
      </w:r>
    </w:p>
    <w:p w:rsidR="00AD5FFC" w:rsidRPr="00C97A8A" w:rsidRDefault="00AD5FFC" w:rsidP="00377BBA">
      <w:pPr>
        <w:suppressAutoHyphens/>
        <w:spacing w:line="360" w:lineRule="auto"/>
        <w:jc w:val="center"/>
        <w:rPr>
          <w:rFonts w:ascii="Times New Roman" w:eastAsia="Times New Roman" w:hAnsi="Times New Roman"/>
          <w:sz w:val="24"/>
          <w:szCs w:val="24"/>
          <w:lang w:eastAsia="ar-SA"/>
        </w:rPr>
      </w:pPr>
      <w:r w:rsidRPr="00C97A8A">
        <w:rPr>
          <w:rFonts w:ascii="Times New Roman" w:eastAsia="Times New Roman" w:hAnsi="Times New Roman"/>
          <w:sz w:val="24"/>
          <w:szCs w:val="24"/>
          <w:lang w:eastAsia="ar-SA"/>
        </w:rPr>
        <w:t>Slika 1. Ličinke budućih matica u obilju matične mliječi</w:t>
      </w:r>
    </w:p>
    <w:p w:rsidR="00865655" w:rsidRDefault="00865655" w:rsidP="00377BBA">
      <w:pPr>
        <w:suppressAutoHyphens/>
        <w:spacing w:line="360" w:lineRule="auto"/>
        <w:jc w:val="both"/>
        <w:rPr>
          <w:rFonts w:ascii="Times New Roman" w:eastAsia="Times New Roman" w:hAnsi="Times New Roman"/>
          <w:b/>
          <w:sz w:val="24"/>
          <w:szCs w:val="24"/>
          <w:lang w:eastAsia="ar-SA"/>
        </w:rPr>
      </w:pPr>
    </w:p>
    <w:p w:rsidR="00AD5FFC" w:rsidRPr="0031367C" w:rsidRDefault="00AD5FFC" w:rsidP="00377BBA">
      <w:pPr>
        <w:suppressAutoHyphens/>
        <w:spacing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1.1.2</w:t>
      </w:r>
      <w:r w:rsidRPr="0031367C">
        <w:rPr>
          <w:rFonts w:ascii="Times New Roman" w:eastAsia="Times New Roman" w:hAnsi="Times New Roman"/>
          <w:b/>
          <w:sz w:val="24"/>
          <w:szCs w:val="24"/>
          <w:lang w:eastAsia="ar-SA"/>
        </w:rPr>
        <w:t>. Sastav matične mliječi</w:t>
      </w:r>
    </w:p>
    <w:p w:rsidR="00AD5FFC" w:rsidRDefault="00AD5FFC" w:rsidP="00377BBA">
      <w:pPr>
        <w:suppressAutoHyphens/>
        <w:spacing w:before="360" w:after="0" w:line="360" w:lineRule="auto"/>
        <w:ind w:firstLine="539"/>
        <w:jc w:val="both"/>
        <w:rPr>
          <w:rFonts w:ascii="Times New Roman" w:eastAsia="Times New Roman" w:hAnsi="Times New Roman"/>
          <w:sz w:val="24"/>
          <w:szCs w:val="24"/>
          <w:lang w:eastAsia="ar-SA"/>
        </w:rPr>
      </w:pPr>
      <w:r w:rsidRPr="009067A2">
        <w:rPr>
          <w:rFonts w:ascii="Times New Roman" w:eastAsia="Times New Roman" w:hAnsi="Times New Roman"/>
          <w:sz w:val="24"/>
          <w:szCs w:val="24"/>
          <w:lang w:eastAsia="ar-SA"/>
        </w:rPr>
        <w:t>Matična mliječ ima jedinstven sastav, posjeduje visoku nutritivnu vrijednost i veliku biološku aktivnost. Sadrži gotovo sve elemente potrebne za rast, razvoj i n</w:t>
      </w:r>
      <w:r w:rsidR="005D36CC">
        <w:rPr>
          <w:rFonts w:ascii="Times New Roman" w:eastAsia="Times New Roman" w:hAnsi="Times New Roman"/>
          <w:sz w:val="24"/>
          <w:szCs w:val="24"/>
          <w:lang w:eastAsia="ar-SA"/>
        </w:rPr>
        <w:t>ormalan rad</w:t>
      </w:r>
      <w:r w:rsidRPr="009067A2">
        <w:rPr>
          <w:rFonts w:ascii="Times New Roman" w:eastAsia="Times New Roman" w:hAnsi="Times New Roman"/>
          <w:sz w:val="24"/>
          <w:szCs w:val="24"/>
          <w:lang w:eastAsia="ar-SA"/>
        </w:rPr>
        <w:t xml:space="preserve"> ljudskog organizma. Zbog složenosti i sastavnih komponenti koje su karakteristične samo za nju, njezin  sastav nije moguće imitirati industrijskom p</w:t>
      </w:r>
      <w:r>
        <w:rPr>
          <w:rFonts w:ascii="Times New Roman" w:eastAsia="Times New Roman" w:hAnsi="Times New Roman"/>
          <w:sz w:val="24"/>
          <w:szCs w:val="24"/>
          <w:lang w:eastAsia="ar-SA"/>
        </w:rPr>
        <w:t>roizvodnjom</w:t>
      </w:r>
      <w:r w:rsidRPr="009067A2">
        <w:rPr>
          <w:rFonts w:ascii="Times New Roman" w:eastAsia="Times New Roman" w:hAnsi="Times New Roman"/>
          <w:sz w:val="24"/>
          <w:szCs w:val="24"/>
          <w:lang w:eastAsia="ar-SA"/>
        </w:rPr>
        <w:t>.</w:t>
      </w:r>
      <w:r>
        <w:rPr>
          <w:rFonts w:ascii="Times New Roman" w:eastAsia="Times New Roman" w:hAnsi="Times New Roman"/>
          <w:color w:val="FF0000"/>
          <w:sz w:val="24"/>
          <w:szCs w:val="24"/>
          <w:lang w:eastAsia="ar-SA"/>
        </w:rPr>
        <w:t xml:space="preserve"> </w:t>
      </w:r>
      <w:r>
        <w:rPr>
          <w:rFonts w:ascii="Times New Roman" w:eastAsia="Times New Roman" w:hAnsi="Times New Roman"/>
          <w:sz w:val="24"/>
          <w:szCs w:val="24"/>
          <w:lang w:eastAsia="ar-SA"/>
        </w:rPr>
        <w:t>Organoleptički svježa matična mliječ predstavlja homogenu, mliječno-bij</w:t>
      </w:r>
      <w:r w:rsidR="00A0461E">
        <w:rPr>
          <w:rFonts w:ascii="Times New Roman" w:eastAsia="Times New Roman" w:hAnsi="Times New Roman"/>
          <w:sz w:val="24"/>
          <w:szCs w:val="24"/>
          <w:lang w:eastAsia="ar-SA"/>
        </w:rPr>
        <w:t>elu</w:t>
      </w:r>
      <w:r>
        <w:rPr>
          <w:rFonts w:ascii="Times New Roman" w:eastAsia="Times New Roman" w:hAnsi="Times New Roman"/>
          <w:sz w:val="24"/>
          <w:szCs w:val="24"/>
          <w:lang w:eastAsia="ar-SA"/>
        </w:rPr>
        <w:t xml:space="preserve"> do sivkastu, </w:t>
      </w:r>
      <w:r w:rsidRPr="0055652D">
        <w:rPr>
          <w:rFonts w:ascii="Times New Roman" w:eastAsia="Times New Roman" w:hAnsi="Times New Roman"/>
          <w:sz w:val="24"/>
          <w:szCs w:val="24"/>
          <w:lang w:eastAsia="ar-SA"/>
        </w:rPr>
        <w:t>neprozirnu, mazivu i kiselkastu (pH</w:t>
      </w:r>
      <w:r w:rsidR="00A0461E" w:rsidRPr="0055652D">
        <w:rPr>
          <w:rFonts w:ascii="Times New Roman" w:eastAsia="Times New Roman" w:hAnsi="Times New Roman"/>
          <w:sz w:val="24"/>
          <w:szCs w:val="24"/>
          <w:lang w:eastAsia="ar-SA"/>
        </w:rPr>
        <w:t xml:space="preserve"> 3,5- 4,5) tvar, karakterističnog oštrog</w:t>
      </w:r>
      <w:r w:rsidRPr="0055652D">
        <w:rPr>
          <w:rFonts w:ascii="Times New Roman" w:eastAsia="Times New Roman" w:hAnsi="Times New Roman"/>
          <w:sz w:val="24"/>
          <w:szCs w:val="24"/>
          <w:lang w:eastAsia="ar-SA"/>
        </w:rPr>
        <w:t xml:space="preserve"> miris</w:t>
      </w:r>
      <w:r w:rsidR="00A0461E" w:rsidRPr="0055652D">
        <w:rPr>
          <w:rFonts w:ascii="Times New Roman" w:eastAsia="Times New Roman" w:hAnsi="Times New Roman"/>
          <w:sz w:val="24"/>
          <w:szCs w:val="24"/>
          <w:lang w:eastAsia="ar-SA"/>
        </w:rPr>
        <w:t>a.</w:t>
      </w:r>
      <w:r w:rsidR="00A0461E">
        <w:rPr>
          <w:rFonts w:ascii="Times New Roman" w:eastAsia="Times New Roman" w:hAnsi="Times New Roman"/>
          <w:sz w:val="24"/>
          <w:szCs w:val="24"/>
          <w:lang w:eastAsia="ar-SA"/>
        </w:rPr>
        <w:t xml:space="preserve"> </w:t>
      </w:r>
      <w:r w:rsidRPr="00EA2114">
        <w:rPr>
          <w:rFonts w:ascii="Times New Roman" w:eastAsia="Times New Roman" w:hAnsi="Times New Roman"/>
          <w:sz w:val="24"/>
          <w:szCs w:val="24"/>
          <w:lang w:eastAsia="ar-SA"/>
        </w:rPr>
        <w:t>Već dugi niz godina vrše se analize kem</w:t>
      </w:r>
      <w:r w:rsidR="004E26EC">
        <w:rPr>
          <w:rFonts w:ascii="Times New Roman" w:eastAsia="Times New Roman" w:hAnsi="Times New Roman"/>
          <w:sz w:val="24"/>
          <w:szCs w:val="24"/>
          <w:lang w:eastAsia="ar-SA"/>
        </w:rPr>
        <w:t>ijskog sastava matične mliječi (Lecker i sur., 1992</w:t>
      </w:r>
      <w:r w:rsidR="0035712F">
        <w:rPr>
          <w:rFonts w:ascii="Times New Roman" w:eastAsia="Times New Roman" w:hAnsi="Times New Roman"/>
          <w:sz w:val="24"/>
          <w:szCs w:val="24"/>
          <w:lang w:eastAsia="ar-SA"/>
        </w:rPr>
        <w:t>.</w:t>
      </w:r>
      <w:r w:rsidR="004E26EC">
        <w:rPr>
          <w:rFonts w:ascii="Times New Roman" w:eastAsia="Times New Roman" w:hAnsi="Times New Roman"/>
          <w:sz w:val="24"/>
          <w:szCs w:val="24"/>
          <w:lang w:eastAsia="ar-SA"/>
        </w:rPr>
        <w:t xml:space="preserve">). </w:t>
      </w:r>
      <w:r w:rsidRPr="00EA2114">
        <w:rPr>
          <w:rFonts w:ascii="Times New Roman" w:eastAsia="Times New Roman" w:hAnsi="Times New Roman"/>
          <w:sz w:val="24"/>
          <w:szCs w:val="24"/>
          <w:lang w:eastAsia="ar-SA"/>
        </w:rPr>
        <w:t xml:space="preserve">Različiti autori navode različite podatke no osnovni sastojci su: voda, </w:t>
      </w:r>
      <w:r>
        <w:rPr>
          <w:rFonts w:ascii="Times New Roman" w:eastAsia="Times New Roman" w:hAnsi="Times New Roman"/>
          <w:sz w:val="24"/>
          <w:szCs w:val="24"/>
          <w:lang w:eastAsia="ar-SA"/>
        </w:rPr>
        <w:t xml:space="preserve">različite vrste bjelančevina, </w:t>
      </w:r>
      <w:r w:rsidRPr="00EA2114">
        <w:rPr>
          <w:rFonts w:ascii="Times New Roman" w:eastAsia="Times New Roman" w:hAnsi="Times New Roman"/>
          <w:sz w:val="24"/>
          <w:szCs w:val="24"/>
          <w:lang w:eastAsia="ar-SA"/>
        </w:rPr>
        <w:t xml:space="preserve">lipidi, ugljikohidrati, </w:t>
      </w:r>
      <w:r>
        <w:rPr>
          <w:rFonts w:ascii="Times New Roman" w:eastAsia="Times New Roman" w:hAnsi="Times New Roman"/>
          <w:sz w:val="24"/>
          <w:szCs w:val="24"/>
          <w:lang w:eastAsia="ar-SA"/>
        </w:rPr>
        <w:t>vitamini, minerali, enzimi i druge tvari (Tablica 1</w:t>
      </w:r>
      <w:r w:rsidR="00035BA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p>
    <w:p w:rsidR="009C4AC0" w:rsidRDefault="009C4AC0" w:rsidP="00377BBA">
      <w:pPr>
        <w:suppressAutoHyphens/>
        <w:spacing w:before="360" w:after="0" w:line="360" w:lineRule="auto"/>
        <w:ind w:firstLine="539"/>
        <w:jc w:val="both"/>
        <w:rPr>
          <w:rFonts w:ascii="Times New Roman" w:eastAsia="Times New Roman" w:hAnsi="Times New Roman"/>
          <w:sz w:val="16"/>
          <w:szCs w:val="16"/>
          <w:lang w:eastAsia="ar-SA"/>
        </w:rPr>
      </w:pPr>
      <w:r w:rsidRPr="00836357">
        <w:rPr>
          <w:rFonts w:ascii="Times New Roman" w:eastAsia="Times New Roman" w:hAnsi="Times New Roman"/>
          <w:sz w:val="24"/>
          <w:szCs w:val="24"/>
          <w:lang w:eastAsia="ar-SA"/>
        </w:rPr>
        <w:t>Voda  čini  oko  2/3 svježe  matične  mliječi, dok su proteini  i šećeri najveća frakcija u njenoj  suhoj  tvari. Među dušikovim spojevima najbro</w:t>
      </w:r>
      <w:r>
        <w:rPr>
          <w:rFonts w:ascii="Times New Roman" w:eastAsia="Times New Roman" w:hAnsi="Times New Roman"/>
          <w:sz w:val="24"/>
          <w:szCs w:val="24"/>
          <w:lang w:eastAsia="ar-SA"/>
        </w:rPr>
        <w:t>jniji su: albumini, globulini (</w:t>
      </w:r>
      <w:r w:rsidRPr="00836357">
        <w:rPr>
          <w:rFonts w:ascii="Times New Roman" w:eastAsia="Times New Roman" w:hAnsi="Times New Roman"/>
          <w:sz w:val="24"/>
          <w:szCs w:val="24"/>
          <w:lang w:eastAsia="ar-SA"/>
        </w:rPr>
        <w:t xml:space="preserve">alfa, beta i </w:t>
      </w:r>
      <w:r>
        <w:rPr>
          <w:rFonts w:ascii="Times New Roman" w:eastAsia="Times New Roman" w:hAnsi="Times New Roman"/>
          <w:sz w:val="24"/>
          <w:szCs w:val="24"/>
          <w:lang w:eastAsia="ar-SA"/>
        </w:rPr>
        <w:t xml:space="preserve">         gama</w:t>
      </w:r>
      <w:r w:rsidRPr="00836357">
        <w:rPr>
          <w:rFonts w:ascii="Times New Roman" w:eastAsia="Times New Roman" w:hAnsi="Times New Roman"/>
          <w:sz w:val="24"/>
          <w:szCs w:val="24"/>
          <w:lang w:eastAsia="ar-SA"/>
        </w:rPr>
        <w:t xml:space="preserve">) te gliko i lipoproteini. Do sada su u sastavu utvrđene 23 aminokiseline, a među njima i </w:t>
      </w:r>
      <w:r w:rsidRPr="00836357">
        <w:rPr>
          <w:rFonts w:ascii="Times New Roman" w:eastAsia="Times New Roman" w:hAnsi="Times New Roman"/>
          <w:sz w:val="24"/>
          <w:szCs w:val="24"/>
          <w:lang w:eastAsia="ar-SA"/>
        </w:rPr>
        <w:lastRenderedPageBreak/>
        <w:t xml:space="preserve">sve esencijalne za ljude. Slobodne aminokiseline čine oko 2,3%, a peptidi oko 0,16%. </w:t>
      </w:r>
      <w:r>
        <w:rPr>
          <w:rFonts w:ascii="Times New Roman" w:eastAsia="Times New Roman" w:hAnsi="Times New Roman"/>
          <w:sz w:val="24"/>
          <w:szCs w:val="24"/>
          <w:lang w:eastAsia="ar-SA"/>
        </w:rPr>
        <w:t xml:space="preserve">Od  šećera su </w:t>
      </w:r>
      <w:r w:rsidRPr="00836357">
        <w:rPr>
          <w:rFonts w:ascii="Times New Roman" w:eastAsia="Times New Roman" w:hAnsi="Times New Roman"/>
          <w:sz w:val="24"/>
          <w:szCs w:val="24"/>
          <w:lang w:eastAsia="ar-SA"/>
        </w:rPr>
        <w:t>prisutne</w:t>
      </w:r>
      <w:r>
        <w:rPr>
          <w:rFonts w:ascii="Times New Roman" w:eastAsia="Times New Roman" w:hAnsi="Times New Roman"/>
          <w:sz w:val="24"/>
          <w:szCs w:val="24"/>
          <w:lang w:eastAsia="ar-SA"/>
        </w:rPr>
        <w:t xml:space="preserve"> fruktoza i glukoza, koje čine 90</w:t>
      </w:r>
      <w:r w:rsidRPr="00836357">
        <w:rPr>
          <w:rFonts w:ascii="Times New Roman" w:eastAsia="Times New Roman" w:hAnsi="Times New Roman"/>
          <w:sz w:val="24"/>
          <w:szCs w:val="24"/>
          <w:lang w:eastAsia="ar-SA"/>
        </w:rPr>
        <w:t>% prisutnih šećera</w:t>
      </w:r>
      <w:r>
        <w:rPr>
          <w:rFonts w:ascii="Times New Roman" w:eastAsia="Times New Roman" w:hAnsi="Times New Roman"/>
          <w:sz w:val="24"/>
          <w:szCs w:val="24"/>
          <w:lang w:eastAsia="ar-SA"/>
        </w:rPr>
        <w:t>,</w:t>
      </w:r>
      <w:r w:rsidRPr="00836357">
        <w:rPr>
          <w:rFonts w:ascii="Times New Roman" w:eastAsia="Times New Roman" w:hAnsi="Times New Roman"/>
          <w:sz w:val="24"/>
          <w:szCs w:val="24"/>
          <w:lang w:eastAsia="ar-SA"/>
        </w:rPr>
        <w:t xml:space="preserve"> dok su saharoza i maltoza prisutne u malim količinama. </w:t>
      </w:r>
      <w:r w:rsidRPr="009067A2">
        <w:rPr>
          <w:rFonts w:ascii="Times New Roman" w:eastAsia="Times New Roman" w:hAnsi="Times New Roman"/>
          <w:sz w:val="24"/>
          <w:szCs w:val="24"/>
          <w:lang w:eastAsia="ar-SA"/>
        </w:rPr>
        <w:t>U bogatom proteinskom dijelu izuzetni značaj imaju brojni enzimi koji kataliziraju različite biokemijeske reakcije u organizmu</w:t>
      </w:r>
      <w:r w:rsidRPr="0083635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w:t>
      </w:r>
      <w:r w:rsidRPr="00836357">
        <w:rPr>
          <w:rFonts w:ascii="Times New Roman" w:eastAsia="Times New Roman" w:hAnsi="Times New Roman"/>
          <w:sz w:val="24"/>
          <w:szCs w:val="24"/>
          <w:lang w:eastAsia="ar-SA"/>
        </w:rPr>
        <w:t>gluko</w:t>
      </w:r>
      <w:r>
        <w:rPr>
          <w:rFonts w:ascii="Times New Roman" w:eastAsia="Times New Roman" w:hAnsi="Times New Roman"/>
          <w:sz w:val="24"/>
          <w:szCs w:val="24"/>
          <w:lang w:eastAsia="ar-SA"/>
        </w:rPr>
        <w:t>zidaza, fosfataza i drugi)</w:t>
      </w:r>
      <w:r w:rsidRPr="00836357">
        <w:rPr>
          <w:rFonts w:ascii="Times New Roman" w:eastAsia="Times New Roman" w:hAnsi="Times New Roman"/>
          <w:sz w:val="24"/>
          <w:szCs w:val="24"/>
          <w:lang w:eastAsia="ar-SA"/>
        </w:rPr>
        <w:t>.</w:t>
      </w:r>
    </w:p>
    <w:p w:rsidR="0019181B" w:rsidRPr="0019181B" w:rsidRDefault="00865655" w:rsidP="00377BBA">
      <w:pPr>
        <w:suppressAutoHyphens/>
        <w:spacing w:before="360" w:after="0" w:line="360" w:lineRule="auto"/>
        <w:ind w:firstLine="539"/>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Tablica</w:t>
      </w:r>
      <w:r w:rsidRPr="00EB5107">
        <w:rPr>
          <w:rFonts w:ascii="Times New Roman" w:eastAsia="Times New Roman" w:hAnsi="Times New Roman"/>
          <w:sz w:val="24"/>
          <w:szCs w:val="24"/>
          <w:lang w:eastAsia="ar-SA"/>
        </w:rPr>
        <w:t xml:space="preserve"> 1. Sastav matične mliječi</w:t>
      </w:r>
    </w:p>
    <w:tbl>
      <w:tblPr>
        <w:tblStyle w:val="TableGrid"/>
        <w:tblW w:w="0" w:type="auto"/>
        <w:jc w:val="center"/>
        <w:tblLook w:val="04A0"/>
      </w:tblPr>
      <w:tblGrid>
        <w:gridCol w:w="2059"/>
        <w:gridCol w:w="2059"/>
      </w:tblGrid>
      <w:tr w:rsidR="0019181B" w:rsidTr="008B283F">
        <w:trPr>
          <w:trHeight w:val="320"/>
          <w:jc w:val="center"/>
        </w:trPr>
        <w:tc>
          <w:tcPr>
            <w:tcW w:w="4118" w:type="dxa"/>
            <w:gridSpan w:val="2"/>
            <w:vAlign w:val="center"/>
          </w:tcPr>
          <w:p w:rsidR="0019181B" w:rsidRPr="0019181B" w:rsidRDefault="0019181B" w:rsidP="00377BBA">
            <w:pPr>
              <w:suppressAutoHyphens/>
              <w:spacing w:after="0" w:line="36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Sastav matične mliječi</w:t>
            </w:r>
          </w:p>
        </w:tc>
      </w:tr>
      <w:tr w:rsidR="0019181B" w:rsidTr="008B283F">
        <w:trPr>
          <w:trHeight w:val="320"/>
          <w:jc w:val="center"/>
        </w:trPr>
        <w:tc>
          <w:tcPr>
            <w:tcW w:w="4118" w:type="dxa"/>
            <w:gridSpan w:val="2"/>
            <w:vAlign w:val="center"/>
          </w:tcPr>
          <w:p w:rsidR="0019181B" w:rsidRDefault="0019181B" w:rsidP="00377BBA">
            <w:pPr>
              <w:suppressAutoHyphens/>
              <w:spacing w:after="0" w:line="360" w:lineRule="auto"/>
              <w:jc w:val="right"/>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postotak </w:t>
            </w:r>
            <w:r>
              <w:rPr>
                <w:rFonts w:ascii="Times New Roman" w:eastAsia="Times New Roman" w:hAnsi="Times New Roman"/>
                <w:sz w:val="24"/>
                <w:szCs w:val="24"/>
                <w:lang w:eastAsia="ar-SA"/>
              </w:rPr>
              <w:t xml:space="preserve"> </w:t>
            </w:r>
            <w:r w:rsidRPr="00625672">
              <w:rPr>
                <w:rFonts w:ascii="Times New Roman" w:eastAsia="Times New Roman" w:hAnsi="Times New Roman"/>
                <w:sz w:val="24"/>
                <w:szCs w:val="24"/>
                <w:lang w:eastAsia="ar-SA"/>
              </w:rPr>
              <w:t>(%)</w:t>
            </w:r>
          </w:p>
        </w:tc>
      </w:tr>
      <w:tr w:rsidR="0019181B" w:rsidTr="008B283F">
        <w:trPr>
          <w:trHeight w:val="315"/>
          <w:jc w:val="center"/>
        </w:trPr>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Voda</w:t>
            </w:r>
          </w:p>
        </w:tc>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60  </w:t>
            </w:r>
            <w:r w:rsidRPr="00397A25">
              <w:rPr>
                <w:rFonts w:ascii="Times New Roman" w:eastAsia="Times New Roman" w:hAnsi="Times New Roman"/>
                <w:color w:val="000000"/>
                <w:sz w:val="24"/>
                <w:szCs w:val="24"/>
                <w:lang w:eastAsia="hr-HR"/>
              </w:rPr>
              <w:t>–</w:t>
            </w:r>
            <w:r w:rsidRPr="00625672">
              <w:rPr>
                <w:rFonts w:ascii="Times New Roman" w:eastAsia="Times New Roman" w:hAnsi="Times New Roman"/>
                <w:sz w:val="24"/>
                <w:szCs w:val="24"/>
                <w:lang w:eastAsia="ar-SA"/>
              </w:rPr>
              <w:t xml:space="preserve">  70</w:t>
            </w:r>
          </w:p>
        </w:tc>
      </w:tr>
      <w:tr w:rsidR="0019181B" w:rsidTr="008B283F">
        <w:trPr>
          <w:trHeight w:val="320"/>
          <w:jc w:val="center"/>
        </w:trPr>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Proteini</w:t>
            </w:r>
          </w:p>
        </w:tc>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9   </w:t>
            </w:r>
            <w:r w:rsidRPr="00397A25">
              <w:rPr>
                <w:rFonts w:ascii="Times New Roman" w:eastAsia="Times New Roman" w:hAnsi="Times New Roman"/>
                <w:color w:val="000000"/>
                <w:sz w:val="24"/>
                <w:szCs w:val="24"/>
                <w:lang w:eastAsia="hr-HR"/>
              </w:rPr>
              <w:t>–</w:t>
            </w:r>
            <w:r w:rsidRPr="00625672">
              <w:rPr>
                <w:rFonts w:ascii="Times New Roman" w:eastAsia="Times New Roman" w:hAnsi="Times New Roman"/>
                <w:sz w:val="24"/>
                <w:szCs w:val="24"/>
                <w:lang w:eastAsia="ar-SA"/>
              </w:rPr>
              <w:t xml:space="preserve">  18</w:t>
            </w:r>
          </w:p>
        </w:tc>
      </w:tr>
      <w:tr w:rsidR="0019181B" w:rsidTr="008B283F">
        <w:trPr>
          <w:trHeight w:val="320"/>
          <w:jc w:val="center"/>
        </w:trPr>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Lipidi</w:t>
            </w:r>
          </w:p>
        </w:tc>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3   </w:t>
            </w:r>
            <w:r w:rsidRPr="00397A25">
              <w:rPr>
                <w:rFonts w:ascii="Times New Roman" w:eastAsia="Times New Roman" w:hAnsi="Times New Roman"/>
                <w:color w:val="000000"/>
                <w:sz w:val="24"/>
                <w:szCs w:val="24"/>
                <w:lang w:eastAsia="hr-HR"/>
              </w:rPr>
              <w:t>–</w:t>
            </w:r>
            <w:r w:rsidRPr="00625672">
              <w:rPr>
                <w:rFonts w:ascii="Times New Roman" w:eastAsia="Times New Roman" w:hAnsi="Times New Roman"/>
                <w:sz w:val="24"/>
                <w:szCs w:val="24"/>
                <w:lang w:eastAsia="ar-SA"/>
              </w:rPr>
              <w:t xml:space="preserve">    8</w:t>
            </w:r>
          </w:p>
        </w:tc>
      </w:tr>
      <w:tr w:rsidR="0019181B" w:rsidTr="008B283F">
        <w:trPr>
          <w:trHeight w:val="320"/>
          <w:jc w:val="center"/>
        </w:trPr>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Ugljikohidrati</w:t>
            </w:r>
          </w:p>
        </w:tc>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0,5   </w:t>
            </w:r>
            <w:r w:rsidRPr="00397A25">
              <w:rPr>
                <w:rFonts w:ascii="Times New Roman" w:eastAsia="Times New Roman" w:hAnsi="Times New Roman"/>
                <w:color w:val="000000"/>
                <w:sz w:val="24"/>
                <w:szCs w:val="24"/>
                <w:lang w:eastAsia="hr-HR"/>
              </w:rPr>
              <w:t>–</w:t>
            </w:r>
            <w:r w:rsidRPr="00625672">
              <w:rPr>
                <w:rFonts w:ascii="Times New Roman" w:eastAsia="Times New Roman" w:hAnsi="Times New Roman"/>
                <w:sz w:val="24"/>
                <w:szCs w:val="24"/>
                <w:lang w:eastAsia="ar-SA"/>
              </w:rPr>
              <w:t xml:space="preserve">    2</w:t>
            </w:r>
          </w:p>
        </w:tc>
      </w:tr>
      <w:tr w:rsidR="0019181B" w:rsidTr="008B283F">
        <w:trPr>
          <w:trHeight w:val="320"/>
          <w:jc w:val="center"/>
        </w:trPr>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Minerali i vitamini</w:t>
            </w:r>
          </w:p>
        </w:tc>
        <w:tc>
          <w:tcPr>
            <w:tcW w:w="2059" w:type="dxa"/>
            <w:vAlign w:val="bottom"/>
          </w:tcPr>
          <w:p w:rsidR="0019181B" w:rsidRDefault="0019181B" w:rsidP="00377BBA">
            <w:pPr>
              <w:suppressAutoHyphens/>
              <w:spacing w:line="360" w:lineRule="auto"/>
              <w:jc w:val="center"/>
              <w:rPr>
                <w:rFonts w:ascii="Times New Roman" w:eastAsia="Times New Roman" w:hAnsi="Times New Roman"/>
                <w:sz w:val="24"/>
                <w:szCs w:val="24"/>
                <w:lang w:eastAsia="ar-SA"/>
              </w:rPr>
            </w:pPr>
            <w:r w:rsidRPr="00625672">
              <w:rPr>
                <w:rFonts w:ascii="Times New Roman" w:eastAsia="Times New Roman" w:hAnsi="Times New Roman"/>
                <w:sz w:val="24"/>
                <w:szCs w:val="24"/>
                <w:lang w:eastAsia="ar-SA"/>
              </w:rPr>
              <w:t xml:space="preserve">0,8  </w:t>
            </w:r>
            <w:r>
              <w:rPr>
                <w:rFonts w:ascii="Times New Roman" w:eastAsia="Times New Roman" w:hAnsi="Times New Roman"/>
                <w:sz w:val="24"/>
                <w:szCs w:val="24"/>
                <w:lang w:eastAsia="ar-SA"/>
              </w:rPr>
              <w:t xml:space="preserve"> </w:t>
            </w:r>
            <w:r w:rsidRPr="00397A25">
              <w:rPr>
                <w:rFonts w:ascii="Times New Roman" w:eastAsia="Times New Roman" w:hAnsi="Times New Roman"/>
                <w:color w:val="000000"/>
                <w:sz w:val="24"/>
                <w:szCs w:val="24"/>
                <w:lang w:eastAsia="hr-HR"/>
              </w:rPr>
              <w:t>–</w:t>
            </w:r>
            <w:r w:rsidRPr="00625672">
              <w:rPr>
                <w:rFonts w:ascii="Times New Roman" w:eastAsia="Times New Roman" w:hAnsi="Times New Roman"/>
                <w:sz w:val="24"/>
                <w:szCs w:val="24"/>
                <w:lang w:eastAsia="ar-SA"/>
              </w:rPr>
              <w:t xml:space="preserve">    3</w:t>
            </w:r>
          </w:p>
        </w:tc>
      </w:tr>
    </w:tbl>
    <w:p w:rsidR="00865655" w:rsidRDefault="00865655" w:rsidP="00377BBA">
      <w:pPr>
        <w:suppressAutoHyphens/>
        <w:spacing w:line="360" w:lineRule="auto"/>
        <w:ind w:firstLine="540"/>
        <w:jc w:val="both"/>
        <w:rPr>
          <w:rFonts w:ascii="Times New Roman" w:eastAsia="Times New Roman" w:hAnsi="Times New Roman"/>
          <w:sz w:val="24"/>
          <w:szCs w:val="24"/>
          <w:lang w:eastAsia="ar-SA"/>
        </w:rPr>
      </w:pPr>
    </w:p>
    <w:p w:rsidR="00AD5FFC" w:rsidRDefault="006E518C" w:rsidP="00377BBA">
      <w:pPr>
        <w:suppressAutoHyphens/>
        <w:spacing w:line="360" w:lineRule="auto"/>
        <w:ind w:firstLine="540"/>
        <w:jc w:val="both"/>
        <w:rPr>
          <w:rFonts w:ascii="Times New Roman" w:eastAsia="Times New Roman" w:hAnsi="Times New Roman"/>
          <w:sz w:val="24"/>
          <w:szCs w:val="24"/>
          <w:lang w:eastAsia="ar-SA"/>
        </w:rPr>
      </w:pPr>
      <w:r>
        <w:rPr>
          <w:rFonts w:ascii="Times New Roman" w:eastAsia="Times New Roman" w:hAnsi="Times New Roman"/>
          <w:noProof/>
          <w:sz w:val="24"/>
          <w:szCs w:val="24"/>
          <w:lang w:eastAsia="hr-HR"/>
        </w:rPr>
        <w:drawing>
          <wp:anchor distT="0" distB="0" distL="114300" distR="114300" simplePos="0" relativeHeight="251670528" behindDoc="0" locked="0" layoutInCell="1" allowOverlap="1">
            <wp:simplePos x="0" y="0"/>
            <wp:positionH relativeFrom="column">
              <wp:posOffset>276860</wp:posOffset>
            </wp:positionH>
            <wp:positionV relativeFrom="paragraph">
              <wp:posOffset>1336040</wp:posOffset>
            </wp:positionV>
            <wp:extent cx="5223510" cy="1097280"/>
            <wp:effectExtent l="19050" t="0" r="0" b="0"/>
            <wp:wrapSquare wrapText="bothSides"/>
            <wp:docPr id="2" name="Picture 1" descr="MEDIUM_12941_2012_267_Fig1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_12941_2012_267_Fig1_HTML.jpg"/>
                    <pic:cNvPicPr/>
                  </pic:nvPicPr>
                  <pic:blipFill>
                    <a:blip r:embed="rId11"/>
                    <a:srcRect t="7017" b="14035"/>
                    <a:stretch>
                      <a:fillRect/>
                    </a:stretch>
                  </pic:blipFill>
                  <pic:spPr>
                    <a:xfrm>
                      <a:off x="0" y="0"/>
                      <a:ext cx="5223510" cy="1097280"/>
                    </a:xfrm>
                    <a:prstGeom prst="rect">
                      <a:avLst/>
                    </a:prstGeom>
                  </pic:spPr>
                </pic:pic>
              </a:graphicData>
            </a:graphic>
          </wp:anchor>
        </w:drawing>
      </w:r>
      <w:r w:rsidR="00AD5FFC" w:rsidRPr="00EA2114">
        <w:rPr>
          <w:rFonts w:ascii="Times New Roman" w:eastAsia="Times New Roman" w:hAnsi="Times New Roman"/>
          <w:sz w:val="24"/>
          <w:szCs w:val="24"/>
          <w:lang w:eastAsia="ar-SA"/>
        </w:rPr>
        <w:t>U</w:t>
      </w:r>
      <w:r w:rsidR="00865655">
        <w:rPr>
          <w:rFonts w:ascii="Times New Roman" w:eastAsia="Times New Roman" w:hAnsi="Times New Roman"/>
          <w:sz w:val="24"/>
          <w:szCs w:val="24"/>
          <w:lang w:eastAsia="ar-SA"/>
        </w:rPr>
        <w:t xml:space="preserve"> </w:t>
      </w:r>
      <w:r w:rsidR="00AD5FFC" w:rsidRPr="00EA2114">
        <w:rPr>
          <w:rFonts w:ascii="Times New Roman" w:eastAsia="Times New Roman" w:hAnsi="Times New Roman"/>
          <w:sz w:val="24"/>
          <w:szCs w:val="24"/>
          <w:lang w:eastAsia="ar-SA"/>
        </w:rPr>
        <w:t xml:space="preserve"> lipidnoj  frakciji  matične  mliječi  nalazimo slobodne masne  kiseline s udjelom od  80-90%, što  je</w:t>
      </w:r>
      <w:r w:rsidR="00AD5FFC">
        <w:rPr>
          <w:rFonts w:ascii="Times New Roman" w:eastAsia="Times New Roman" w:hAnsi="Times New Roman"/>
          <w:sz w:val="24"/>
          <w:szCs w:val="24"/>
          <w:lang w:eastAsia="ar-SA"/>
        </w:rPr>
        <w:t xml:space="preserve"> zapravo </w:t>
      </w:r>
      <w:r w:rsidR="00AD5FFC" w:rsidRPr="00EA2114">
        <w:rPr>
          <w:rFonts w:ascii="Times New Roman" w:eastAsia="Times New Roman" w:hAnsi="Times New Roman"/>
          <w:sz w:val="24"/>
          <w:szCs w:val="24"/>
          <w:lang w:eastAsia="ar-SA"/>
        </w:rPr>
        <w:t>u prirodi</w:t>
      </w:r>
      <w:r w:rsidR="00AD5FFC">
        <w:rPr>
          <w:rFonts w:ascii="Times New Roman" w:eastAsia="Times New Roman" w:hAnsi="Times New Roman"/>
          <w:sz w:val="24"/>
          <w:szCs w:val="24"/>
          <w:lang w:eastAsia="ar-SA"/>
        </w:rPr>
        <w:t xml:space="preserve"> vrlo rijetko. </w:t>
      </w:r>
      <w:r w:rsidR="00A0461E">
        <w:rPr>
          <w:rFonts w:ascii="Times New Roman" w:eastAsia="Times New Roman" w:hAnsi="Times New Roman"/>
          <w:sz w:val="24"/>
          <w:szCs w:val="24"/>
          <w:lang w:eastAsia="ar-SA"/>
        </w:rPr>
        <w:t>Najvažnija od njih i samo u matičnoj mliječi pri</w:t>
      </w:r>
      <w:r w:rsidR="00AD5FFC" w:rsidRPr="009067A2">
        <w:rPr>
          <w:rFonts w:ascii="Times New Roman" w:eastAsia="Times New Roman" w:hAnsi="Times New Roman"/>
          <w:sz w:val="24"/>
          <w:szCs w:val="24"/>
          <w:lang w:eastAsia="ar-SA"/>
        </w:rPr>
        <w:t>sutna</w:t>
      </w:r>
      <w:r w:rsidR="00AD5FFC" w:rsidRPr="00EA2114">
        <w:rPr>
          <w:rFonts w:ascii="Times New Roman" w:eastAsia="Times New Roman" w:hAnsi="Times New Roman"/>
          <w:sz w:val="24"/>
          <w:szCs w:val="24"/>
          <w:lang w:eastAsia="ar-SA"/>
        </w:rPr>
        <w:t xml:space="preserve"> je nezasićena masna kiselina </w:t>
      </w:r>
      <w:r w:rsidR="00AD5FFC" w:rsidRPr="00582DED">
        <w:rPr>
          <w:rFonts w:ascii="Times New Roman" w:eastAsia="Times New Roman" w:hAnsi="Times New Roman"/>
          <w:sz w:val="24"/>
          <w:szCs w:val="24"/>
          <w:lang w:eastAsia="ar-SA"/>
        </w:rPr>
        <w:t>10-hidroksi-2-decenska kiselina</w:t>
      </w:r>
      <w:r w:rsidR="00AD5FFC" w:rsidRPr="00EA2114">
        <w:rPr>
          <w:rFonts w:ascii="Times New Roman" w:eastAsia="Times New Roman" w:hAnsi="Times New Roman"/>
          <w:sz w:val="24"/>
          <w:szCs w:val="24"/>
          <w:lang w:eastAsia="ar-SA"/>
        </w:rPr>
        <w:t xml:space="preserve"> (10-HDA).</w:t>
      </w:r>
      <w:r w:rsidR="00AD5FFC">
        <w:rPr>
          <w:rFonts w:ascii="Times New Roman" w:eastAsia="Times New Roman" w:hAnsi="Times New Roman"/>
          <w:sz w:val="24"/>
          <w:szCs w:val="24"/>
          <w:lang w:eastAsia="ar-SA"/>
        </w:rPr>
        <w:t xml:space="preserve"> Strukturna formula 10-HDA prikazana je na</w:t>
      </w:r>
      <w:r w:rsidR="005D7BAE">
        <w:rPr>
          <w:rFonts w:ascii="Times New Roman" w:eastAsia="Times New Roman" w:hAnsi="Times New Roman"/>
          <w:sz w:val="24"/>
          <w:szCs w:val="24"/>
          <w:lang w:eastAsia="ar-SA"/>
        </w:rPr>
        <w:t xml:space="preserve"> Slici 2</w:t>
      </w:r>
      <w:r w:rsidR="00A0461E">
        <w:rPr>
          <w:rFonts w:ascii="Times New Roman" w:eastAsia="Times New Roman" w:hAnsi="Times New Roman"/>
          <w:sz w:val="24"/>
          <w:szCs w:val="24"/>
          <w:lang w:eastAsia="ar-SA"/>
        </w:rPr>
        <w:t>.</w:t>
      </w:r>
    </w:p>
    <w:p w:rsidR="006E518C" w:rsidRDefault="006E518C" w:rsidP="00377BBA">
      <w:pPr>
        <w:suppressAutoHyphens/>
        <w:spacing w:line="360" w:lineRule="auto"/>
        <w:jc w:val="center"/>
        <w:rPr>
          <w:rFonts w:ascii="Times New Roman" w:eastAsia="Times New Roman" w:hAnsi="Times New Roman"/>
          <w:sz w:val="24"/>
          <w:szCs w:val="24"/>
          <w:lang w:eastAsia="ar-SA"/>
        </w:rPr>
      </w:pPr>
    </w:p>
    <w:p w:rsidR="002C7ED4" w:rsidRPr="00035BA9" w:rsidRDefault="002C7ED4" w:rsidP="00377BBA">
      <w:pPr>
        <w:suppressAutoHyphens/>
        <w:spacing w:line="360" w:lineRule="auto"/>
        <w:jc w:val="center"/>
        <w:rPr>
          <w:rFonts w:ascii="Times New Roman" w:eastAsia="Times New Roman" w:hAnsi="Times New Roman"/>
          <w:color w:val="080808"/>
          <w:sz w:val="24"/>
          <w:szCs w:val="24"/>
          <w:lang w:eastAsia="ar-SA"/>
        </w:rPr>
      </w:pPr>
      <w:r w:rsidRPr="00035BA9">
        <w:rPr>
          <w:rFonts w:ascii="Times New Roman" w:hAnsi="Times New Roman"/>
          <w:noProof/>
          <w:color w:val="080808"/>
          <w:sz w:val="24"/>
          <w:szCs w:val="24"/>
          <w:lang w:eastAsia="hr-HR"/>
        </w:rPr>
        <w:t>Slika 2. Strukturna formula 10-HDA</w:t>
      </w:r>
    </w:p>
    <w:p w:rsidR="006E518C" w:rsidRDefault="006E518C" w:rsidP="00377BBA">
      <w:pPr>
        <w:suppressAutoHyphens/>
        <w:spacing w:line="360" w:lineRule="auto"/>
        <w:ind w:firstLine="540"/>
        <w:jc w:val="both"/>
        <w:rPr>
          <w:rFonts w:ascii="Times New Roman" w:eastAsia="Times New Roman" w:hAnsi="Times New Roman"/>
          <w:sz w:val="24"/>
          <w:szCs w:val="24"/>
          <w:lang w:eastAsia="ar-SA"/>
        </w:rPr>
      </w:pPr>
    </w:p>
    <w:p w:rsidR="000B7791" w:rsidRPr="00EA2114" w:rsidRDefault="00AD5FFC" w:rsidP="00377BBA">
      <w:pPr>
        <w:suppressAutoHyphens/>
        <w:spacing w:line="360" w:lineRule="auto"/>
        <w:ind w:firstLine="540"/>
        <w:jc w:val="both"/>
        <w:rPr>
          <w:rFonts w:ascii="Times New Roman" w:eastAsia="Times New Roman" w:hAnsi="Times New Roman"/>
          <w:sz w:val="24"/>
          <w:szCs w:val="24"/>
          <w:lang w:eastAsia="ar-SA"/>
        </w:rPr>
      </w:pPr>
      <w:r w:rsidRPr="00EA2114">
        <w:rPr>
          <w:rFonts w:ascii="Times New Roman" w:eastAsia="Times New Roman" w:hAnsi="Times New Roman"/>
          <w:sz w:val="24"/>
          <w:szCs w:val="24"/>
          <w:lang w:eastAsia="ar-SA"/>
        </w:rPr>
        <w:t xml:space="preserve">Upravo se 10-HDA pripisuju brojna biološka svojstva  matične mliječi. Ova kiselina je u prirodi </w:t>
      </w:r>
      <w:r>
        <w:rPr>
          <w:rFonts w:ascii="Times New Roman" w:eastAsia="Times New Roman" w:hAnsi="Times New Roman"/>
          <w:sz w:val="24"/>
          <w:szCs w:val="24"/>
          <w:lang w:eastAsia="ar-SA"/>
        </w:rPr>
        <w:t>za sada pronađena</w:t>
      </w:r>
      <w:r w:rsidRPr="00EA2114">
        <w:rPr>
          <w:rFonts w:ascii="Times New Roman" w:eastAsia="Times New Roman" w:hAnsi="Times New Roman"/>
          <w:sz w:val="24"/>
          <w:szCs w:val="24"/>
          <w:lang w:eastAsia="ar-SA"/>
        </w:rPr>
        <w:t xml:space="preserve"> samo u matičnoj mliječi </w:t>
      </w:r>
      <w:r>
        <w:rPr>
          <w:rFonts w:ascii="Times New Roman" w:eastAsia="Times New Roman" w:hAnsi="Times New Roman"/>
          <w:sz w:val="24"/>
          <w:szCs w:val="24"/>
          <w:lang w:eastAsia="ar-SA"/>
        </w:rPr>
        <w:t xml:space="preserve">te je prisutnost </w:t>
      </w:r>
      <w:r w:rsidRPr="00EA2114">
        <w:rPr>
          <w:rFonts w:ascii="Times New Roman" w:eastAsia="Times New Roman" w:hAnsi="Times New Roman"/>
          <w:sz w:val="24"/>
          <w:szCs w:val="24"/>
          <w:lang w:eastAsia="ar-SA"/>
        </w:rPr>
        <w:t xml:space="preserve">10-HDA u nekom </w:t>
      </w:r>
      <w:r w:rsidRPr="00EA2114">
        <w:rPr>
          <w:rFonts w:ascii="Times New Roman" w:eastAsia="Times New Roman" w:hAnsi="Times New Roman"/>
          <w:sz w:val="24"/>
          <w:szCs w:val="24"/>
          <w:lang w:eastAsia="ar-SA"/>
        </w:rPr>
        <w:lastRenderedPageBreak/>
        <w:t xml:space="preserve">proizvodu presudan čimbenik </w:t>
      </w:r>
      <w:r>
        <w:rPr>
          <w:rFonts w:ascii="Times New Roman" w:eastAsia="Times New Roman" w:hAnsi="Times New Roman"/>
          <w:sz w:val="24"/>
          <w:szCs w:val="24"/>
          <w:lang w:eastAsia="ar-SA"/>
        </w:rPr>
        <w:t xml:space="preserve">pri utvrđivanju da li proizvod uistinu sadrži </w:t>
      </w:r>
      <w:r w:rsidRPr="00EA2114">
        <w:rPr>
          <w:rFonts w:ascii="Times New Roman" w:eastAsia="Times New Roman" w:hAnsi="Times New Roman"/>
          <w:sz w:val="24"/>
          <w:szCs w:val="24"/>
          <w:lang w:eastAsia="ar-SA"/>
        </w:rPr>
        <w:t xml:space="preserve">matičnu mliječi ili je </w:t>
      </w:r>
      <w:r w:rsidR="00644556">
        <w:rPr>
          <w:rFonts w:ascii="Times New Roman" w:eastAsia="Times New Roman" w:hAnsi="Times New Roman"/>
          <w:sz w:val="24"/>
          <w:szCs w:val="24"/>
          <w:lang w:eastAsia="ar-SA"/>
        </w:rPr>
        <w:t>krivo</w:t>
      </w:r>
      <w:r w:rsidRPr="00EA2114">
        <w:rPr>
          <w:rFonts w:ascii="Times New Roman" w:eastAsia="Times New Roman" w:hAnsi="Times New Roman"/>
          <w:sz w:val="24"/>
          <w:szCs w:val="24"/>
          <w:lang w:eastAsia="ar-SA"/>
        </w:rPr>
        <w:t>tvoren.</w:t>
      </w:r>
      <w:r>
        <w:rPr>
          <w:rFonts w:ascii="Times New Roman" w:eastAsia="Times New Roman" w:hAnsi="Times New Roman"/>
          <w:sz w:val="24"/>
          <w:szCs w:val="24"/>
          <w:lang w:eastAsia="ar-SA"/>
        </w:rPr>
        <w:t xml:space="preserve"> </w:t>
      </w:r>
      <w:r w:rsidRPr="00EA2114">
        <w:rPr>
          <w:rFonts w:ascii="Times New Roman" w:eastAsia="Times New Roman" w:hAnsi="Times New Roman"/>
          <w:sz w:val="24"/>
          <w:szCs w:val="24"/>
          <w:lang w:eastAsia="ar-SA"/>
        </w:rPr>
        <w:t xml:space="preserve">Tekućinska kromatografija visoke djelotvornosti (HPLC) je pouzdana </w:t>
      </w:r>
      <w:r>
        <w:rPr>
          <w:rFonts w:ascii="Times New Roman" w:eastAsia="Times New Roman" w:hAnsi="Times New Roman"/>
          <w:sz w:val="24"/>
          <w:szCs w:val="24"/>
          <w:lang w:eastAsia="ar-SA"/>
        </w:rPr>
        <w:t>tehnika</w:t>
      </w:r>
      <w:r w:rsidRPr="00EA2114">
        <w:rPr>
          <w:rFonts w:ascii="Times New Roman" w:eastAsia="Times New Roman" w:hAnsi="Times New Roman"/>
          <w:sz w:val="24"/>
          <w:szCs w:val="24"/>
          <w:lang w:eastAsia="ar-SA"/>
        </w:rPr>
        <w:t xml:space="preserve"> kojom se dokazuje nazočnost 10–HDA, kako u svježoj matičnoj mliječi, tako i u liofiliziranoj te proizvodima gdje su iste ugrađene</w:t>
      </w:r>
      <w:r>
        <w:rPr>
          <w:rFonts w:ascii="Times New Roman" w:eastAsia="Times New Roman" w:hAnsi="Times New Roman"/>
          <w:sz w:val="24"/>
          <w:szCs w:val="24"/>
          <w:lang w:eastAsia="ar-SA"/>
        </w:rPr>
        <w:t xml:space="preserve"> </w:t>
      </w:r>
      <w:r w:rsidR="000B7791">
        <w:rPr>
          <w:rFonts w:ascii="Times New Roman" w:eastAsia="Times New Roman" w:hAnsi="Times New Roman"/>
          <w:sz w:val="24"/>
          <w:szCs w:val="24"/>
          <w:lang w:eastAsia="ar-SA"/>
        </w:rPr>
        <w:t>kao satavne komponente (Garcia-Amoedo i Almedia-Muradian., 2003</w:t>
      </w:r>
      <w:r w:rsidR="0035712F">
        <w:rPr>
          <w:rFonts w:ascii="Times New Roman" w:eastAsia="Times New Roman" w:hAnsi="Times New Roman"/>
          <w:sz w:val="24"/>
          <w:szCs w:val="24"/>
          <w:lang w:eastAsia="ar-SA"/>
        </w:rPr>
        <w:t>.</w:t>
      </w:r>
      <w:r w:rsidR="000B7791">
        <w:rPr>
          <w:rFonts w:ascii="Times New Roman" w:eastAsia="Times New Roman" w:hAnsi="Times New Roman"/>
          <w:sz w:val="24"/>
          <w:szCs w:val="24"/>
          <w:lang w:eastAsia="ar-SA"/>
        </w:rPr>
        <w:t>; Akamatsu i sur., 2010</w:t>
      </w:r>
      <w:r w:rsidR="0035712F">
        <w:rPr>
          <w:rFonts w:ascii="Times New Roman" w:eastAsia="Times New Roman" w:hAnsi="Times New Roman"/>
          <w:sz w:val="24"/>
          <w:szCs w:val="24"/>
          <w:lang w:eastAsia="ar-SA"/>
        </w:rPr>
        <w:t>.</w:t>
      </w:r>
      <w:r w:rsidR="000B7791">
        <w:rPr>
          <w:rFonts w:ascii="Times New Roman" w:eastAsia="Times New Roman" w:hAnsi="Times New Roman"/>
          <w:sz w:val="24"/>
          <w:szCs w:val="24"/>
          <w:lang w:eastAsia="ar-SA"/>
        </w:rPr>
        <w:t>; Joonyeong i Jogseok., 2010</w:t>
      </w:r>
      <w:r w:rsidR="0035712F">
        <w:rPr>
          <w:rFonts w:ascii="Times New Roman" w:eastAsia="Times New Roman" w:hAnsi="Times New Roman"/>
          <w:sz w:val="24"/>
          <w:szCs w:val="24"/>
          <w:lang w:eastAsia="ar-SA"/>
        </w:rPr>
        <w:t>.</w:t>
      </w:r>
      <w:r w:rsidR="000B7791">
        <w:rPr>
          <w:rFonts w:ascii="Times New Roman" w:eastAsia="Times New Roman" w:hAnsi="Times New Roman"/>
          <w:sz w:val="24"/>
          <w:szCs w:val="24"/>
          <w:lang w:eastAsia="ar-SA"/>
        </w:rPr>
        <w:t>).</w:t>
      </w:r>
      <w:r w:rsidRPr="00EA2114">
        <w:rPr>
          <w:rFonts w:ascii="Times New Roman" w:eastAsia="Times New Roman" w:hAnsi="Times New Roman"/>
          <w:sz w:val="24"/>
          <w:szCs w:val="24"/>
          <w:lang w:eastAsia="ar-SA"/>
        </w:rPr>
        <w:t xml:space="preserve"> Udio 10-HDA trebao bi se u ne</w:t>
      </w:r>
      <w:r w:rsidR="00644556">
        <w:rPr>
          <w:rFonts w:ascii="Times New Roman" w:eastAsia="Times New Roman" w:hAnsi="Times New Roman"/>
          <w:sz w:val="24"/>
          <w:szCs w:val="24"/>
          <w:lang w:eastAsia="ar-SA"/>
        </w:rPr>
        <w:t>krivot</w:t>
      </w:r>
      <w:r w:rsidRPr="00EA2114">
        <w:rPr>
          <w:rFonts w:ascii="Times New Roman" w:eastAsia="Times New Roman" w:hAnsi="Times New Roman"/>
          <w:sz w:val="24"/>
          <w:szCs w:val="24"/>
          <w:lang w:eastAsia="ar-SA"/>
        </w:rPr>
        <w:t>vorenoj matičnoj mlije</w:t>
      </w:r>
      <w:r>
        <w:rPr>
          <w:rFonts w:ascii="Times New Roman" w:eastAsia="Times New Roman" w:hAnsi="Times New Roman"/>
          <w:sz w:val="24"/>
          <w:szCs w:val="24"/>
          <w:lang w:eastAsia="ar-SA"/>
        </w:rPr>
        <w:t>či kretati u slijedećem rasponu:</w:t>
      </w:r>
    </w:p>
    <w:p w:rsidR="00AD5FFC" w:rsidRPr="00EA2114" w:rsidRDefault="00AD5FFC" w:rsidP="00377BBA">
      <w:pPr>
        <w:suppressAutoHyphens/>
        <w:spacing w:after="0" w:line="360" w:lineRule="auto"/>
        <w:ind w:left="2132"/>
        <w:jc w:val="both"/>
        <w:rPr>
          <w:rFonts w:ascii="Times New Roman" w:eastAsia="Times New Roman" w:hAnsi="Times New Roman"/>
          <w:sz w:val="24"/>
          <w:szCs w:val="24"/>
          <w:lang w:eastAsia="ar-SA"/>
        </w:rPr>
      </w:pPr>
      <w:r w:rsidRPr="00EA2114">
        <w:rPr>
          <w:rFonts w:ascii="Times New Roman" w:eastAsia="Times New Roman" w:hAnsi="Times New Roman"/>
          <w:sz w:val="24"/>
          <w:szCs w:val="24"/>
          <w:lang w:eastAsia="ar-SA"/>
        </w:rPr>
        <w:t>1,26% - 2,25% u svježoj matičnoj mliječi</w:t>
      </w:r>
    </w:p>
    <w:p w:rsidR="00AD5FFC" w:rsidRDefault="00AD5FFC" w:rsidP="00377BBA">
      <w:pPr>
        <w:suppressAutoHyphens/>
        <w:spacing w:after="0" w:line="360" w:lineRule="auto"/>
        <w:ind w:left="2132"/>
        <w:jc w:val="both"/>
        <w:rPr>
          <w:rFonts w:ascii="Times New Roman" w:eastAsia="Times New Roman" w:hAnsi="Times New Roman"/>
          <w:sz w:val="24"/>
          <w:szCs w:val="24"/>
          <w:lang w:eastAsia="ar-SA"/>
        </w:rPr>
      </w:pPr>
      <w:r w:rsidRPr="00EA2114">
        <w:rPr>
          <w:rFonts w:ascii="Times New Roman" w:eastAsia="Times New Roman" w:hAnsi="Times New Roman"/>
          <w:sz w:val="24"/>
          <w:szCs w:val="24"/>
          <w:lang w:eastAsia="ar-SA"/>
        </w:rPr>
        <w:t>3,01% - 6,26% u liofiliziranoj matičnoj mliječi</w:t>
      </w:r>
    </w:p>
    <w:p w:rsidR="00AD5FFC" w:rsidRDefault="00AD5FFC" w:rsidP="00377BBA">
      <w:pPr>
        <w:suppressAutoHyphens/>
        <w:spacing w:line="360" w:lineRule="auto"/>
        <w:rPr>
          <w:rFonts w:ascii="Times New Roman" w:eastAsia="Times New Roman" w:hAnsi="Times New Roman"/>
          <w:sz w:val="24"/>
          <w:szCs w:val="24"/>
          <w:lang w:eastAsia="ar-SA"/>
        </w:rPr>
      </w:pPr>
      <w:r w:rsidRPr="00EA2114">
        <w:rPr>
          <w:rFonts w:ascii="Times New Roman" w:eastAsia="Times New Roman" w:hAnsi="Times New Roman"/>
          <w:sz w:val="24"/>
          <w:szCs w:val="24"/>
          <w:lang w:eastAsia="ar-SA"/>
        </w:rPr>
        <w:t>Određ</w:t>
      </w:r>
      <w:r>
        <w:rPr>
          <w:rFonts w:ascii="Times New Roman" w:eastAsia="Times New Roman" w:hAnsi="Times New Roman"/>
          <w:sz w:val="24"/>
          <w:szCs w:val="24"/>
          <w:lang w:eastAsia="ar-SA"/>
        </w:rPr>
        <w:t>e</w:t>
      </w:r>
      <w:r w:rsidRPr="00EA2114">
        <w:rPr>
          <w:rFonts w:ascii="Times New Roman" w:eastAsia="Times New Roman" w:hAnsi="Times New Roman"/>
          <w:sz w:val="24"/>
          <w:szCs w:val="24"/>
          <w:lang w:eastAsia="ar-SA"/>
        </w:rPr>
        <w:t xml:space="preserve">ni kvantitativni udio  10- HDA u matičnoj mliječi trenutno je najobjektivniji parametar </w:t>
      </w:r>
      <w:r w:rsidRPr="003B44CB">
        <w:rPr>
          <w:rFonts w:ascii="Times New Roman" w:eastAsia="Times New Roman" w:hAnsi="Times New Roman"/>
          <w:sz w:val="24"/>
          <w:szCs w:val="24"/>
          <w:lang w:eastAsia="ar-SA"/>
        </w:rPr>
        <w:t>za određi</w:t>
      </w:r>
      <w:r w:rsidR="000B7791" w:rsidRPr="003B44CB">
        <w:rPr>
          <w:rFonts w:ascii="Times New Roman" w:eastAsia="Times New Roman" w:hAnsi="Times New Roman"/>
          <w:sz w:val="24"/>
          <w:szCs w:val="24"/>
          <w:lang w:eastAsia="ar-SA"/>
        </w:rPr>
        <w:t xml:space="preserve">vanje kvalitete matične mliječi </w:t>
      </w:r>
      <w:r w:rsidR="003B44CB" w:rsidRPr="003B44CB">
        <w:rPr>
          <w:rFonts w:ascii="Times New Roman" w:eastAsia="Times New Roman" w:hAnsi="Times New Roman"/>
          <w:sz w:val="24"/>
          <w:szCs w:val="24"/>
          <w:lang w:eastAsia="ar-SA"/>
        </w:rPr>
        <w:t>, a sve češće se spominje i problem standardizacije</w:t>
      </w:r>
      <w:r w:rsidR="003B44CB">
        <w:rPr>
          <w:rFonts w:ascii="Times New Roman" w:eastAsia="Times New Roman" w:hAnsi="Times New Roman"/>
          <w:sz w:val="24"/>
          <w:szCs w:val="24"/>
          <w:lang w:eastAsia="ar-SA"/>
        </w:rPr>
        <w:t xml:space="preserve"> </w:t>
      </w:r>
      <w:r w:rsidR="000B7791">
        <w:rPr>
          <w:rFonts w:ascii="Times New Roman" w:eastAsia="Times New Roman" w:hAnsi="Times New Roman"/>
          <w:sz w:val="24"/>
          <w:szCs w:val="24"/>
          <w:lang w:eastAsia="ar-SA"/>
        </w:rPr>
        <w:t>(Sabatini i sur., 2009</w:t>
      </w:r>
      <w:r w:rsidR="0035712F">
        <w:rPr>
          <w:rFonts w:ascii="Times New Roman" w:eastAsia="Times New Roman" w:hAnsi="Times New Roman"/>
          <w:sz w:val="24"/>
          <w:szCs w:val="24"/>
          <w:lang w:eastAsia="ar-SA"/>
        </w:rPr>
        <w:t>.</w:t>
      </w:r>
      <w:r w:rsidR="000B7791">
        <w:rPr>
          <w:rFonts w:ascii="Times New Roman" w:eastAsia="Times New Roman" w:hAnsi="Times New Roman"/>
          <w:sz w:val="24"/>
          <w:szCs w:val="24"/>
          <w:lang w:eastAsia="ar-SA"/>
        </w:rPr>
        <w:t xml:space="preserve">). </w:t>
      </w:r>
      <w:r w:rsidR="00EA2114" w:rsidRPr="00EA2114">
        <w:rPr>
          <w:rFonts w:ascii="Times New Roman" w:eastAsia="Times New Roman" w:hAnsi="Times New Roman"/>
          <w:sz w:val="24"/>
          <w:szCs w:val="24"/>
          <w:lang w:eastAsia="ar-SA"/>
        </w:rPr>
        <w:t xml:space="preserve">  </w:t>
      </w:r>
    </w:p>
    <w:p w:rsidR="00377BBA" w:rsidRDefault="00AD5FFC" w:rsidP="00377BBA">
      <w:pPr>
        <w:suppressAutoHyphens/>
        <w:spacing w:line="360" w:lineRule="auto"/>
        <w:ind w:firstLine="539"/>
        <w:jc w:val="both"/>
        <w:rPr>
          <w:rFonts w:ascii="Times New Roman" w:eastAsia="Times New Roman" w:hAnsi="Times New Roman"/>
          <w:sz w:val="24"/>
          <w:szCs w:val="24"/>
          <w:lang w:eastAsia="ar-SA"/>
        </w:rPr>
      </w:pPr>
      <w:r w:rsidRPr="00836357">
        <w:rPr>
          <w:rFonts w:ascii="Times New Roman" w:eastAsia="Times New Roman" w:hAnsi="Times New Roman"/>
          <w:sz w:val="24"/>
          <w:szCs w:val="24"/>
          <w:lang w:eastAsia="ar-SA"/>
        </w:rPr>
        <w:t xml:space="preserve">U matičnoj mliječi su </w:t>
      </w:r>
      <w:r>
        <w:rPr>
          <w:rFonts w:ascii="Times New Roman" w:eastAsia="Times New Roman" w:hAnsi="Times New Roman"/>
          <w:sz w:val="24"/>
          <w:szCs w:val="24"/>
          <w:lang w:eastAsia="ar-SA"/>
        </w:rPr>
        <w:t xml:space="preserve">također </w:t>
      </w:r>
      <w:r w:rsidRPr="00836357">
        <w:rPr>
          <w:rFonts w:ascii="Times New Roman" w:eastAsia="Times New Roman" w:hAnsi="Times New Roman"/>
          <w:sz w:val="24"/>
          <w:szCs w:val="24"/>
          <w:lang w:eastAsia="ar-SA"/>
        </w:rPr>
        <w:t>prisutni brojni vitamini</w:t>
      </w:r>
      <w:r>
        <w:rPr>
          <w:rFonts w:ascii="Times New Roman" w:eastAsia="Times New Roman" w:hAnsi="Times New Roman"/>
          <w:sz w:val="24"/>
          <w:szCs w:val="24"/>
          <w:lang w:eastAsia="ar-SA"/>
        </w:rPr>
        <w:t xml:space="preserve"> (Tablica 2</w:t>
      </w:r>
      <w:r w:rsidR="00035BA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836357">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836357">
        <w:rPr>
          <w:rFonts w:ascii="Times New Roman" w:eastAsia="Times New Roman" w:hAnsi="Times New Roman"/>
          <w:sz w:val="24"/>
          <w:szCs w:val="24"/>
          <w:lang w:eastAsia="ar-SA"/>
        </w:rPr>
        <w:t>Najzastupljeniji  su vitamini  iz  skupine B-kompleksa: vi</w:t>
      </w:r>
      <w:r>
        <w:rPr>
          <w:rFonts w:ascii="Times New Roman" w:eastAsia="Times New Roman" w:hAnsi="Times New Roman"/>
          <w:sz w:val="24"/>
          <w:szCs w:val="24"/>
          <w:lang w:eastAsia="ar-SA"/>
        </w:rPr>
        <w:t>tamin B-1 (tiamin), vitamin B-2 (riboflavin</w:t>
      </w:r>
      <w:r w:rsidRPr="00836357">
        <w:rPr>
          <w:rFonts w:ascii="Times New Roman" w:eastAsia="Times New Roman" w:hAnsi="Times New Roman"/>
          <w:sz w:val="24"/>
          <w:szCs w:val="24"/>
          <w:lang w:eastAsia="ar-SA"/>
        </w:rPr>
        <w:t xml:space="preserve">), </w:t>
      </w:r>
      <w:r w:rsidRPr="00162E1D">
        <w:rPr>
          <w:rFonts w:ascii="Times New Roman" w:eastAsia="Times New Roman" w:hAnsi="Times New Roman"/>
          <w:spacing w:val="-6"/>
          <w:sz w:val="24"/>
          <w:szCs w:val="24"/>
          <w:lang w:eastAsia="ar-SA"/>
        </w:rPr>
        <w:t>vitamin B-3</w:t>
      </w:r>
      <w:r>
        <w:rPr>
          <w:rFonts w:ascii="Times New Roman" w:eastAsia="Times New Roman" w:hAnsi="Times New Roman"/>
          <w:sz w:val="24"/>
          <w:szCs w:val="24"/>
          <w:lang w:eastAsia="ar-SA"/>
        </w:rPr>
        <w:t xml:space="preserve"> (</w:t>
      </w:r>
      <w:r w:rsidRPr="00836357">
        <w:rPr>
          <w:rFonts w:ascii="Times New Roman" w:eastAsia="Times New Roman" w:hAnsi="Times New Roman"/>
          <w:sz w:val="24"/>
          <w:szCs w:val="24"/>
          <w:lang w:eastAsia="ar-SA"/>
        </w:rPr>
        <w:t>n</w:t>
      </w:r>
      <w:r>
        <w:rPr>
          <w:rFonts w:ascii="Times New Roman" w:eastAsia="Times New Roman" w:hAnsi="Times New Roman"/>
          <w:sz w:val="24"/>
          <w:szCs w:val="24"/>
          <w:lang w:eastAsia="ar-SA"/>
        </w:rPr>
        <w:t>ikotinska kiselina ili nijacin), vitamin B-5 (pantotenska kiselina</w:t>
      </w:r>
      <w:r w:rsidRPr="00836357">
        <w:rPr>
          <w:rFonts w:ascii="Times New Roman" w:eastAsia="Times New Roman" w:hAnsi="Times New Roman"/>
          <w:sz w:val="24"/>
          <w:szCs w:val="24"/>
          <w:lang w:eastAsia="ar-SA"/>
        </w:rPr>
        <w:t xml:space="preserve">), vitamin B-6 </w:t>
      </w:r>
      <w:r>
        <w:rPr>
          <w:rFonts w:ascii="Times New Roman" w:eastAsia="Times New Roman" w:hAnsi="Times New Roman"/>
          <w:sz w:val="24"/>
          <w:szCs w:val="24"/>
          <w:lang w:eastAsia="ar-SA"/>
        </w:rPr>
        <w:t xml:space="preserve">                           (piridoksin), vitamin B-7 (biotin ili vitamin H</w:t>
      </w:r>
      <w:r w:rsidRPr="00836357">
        <w:rPr>
          <w:rFonts w:ascii="Times New Roman" w:eastAsia="Times New Roman" w:hAnsi="Times New Roman"/>
          <w:sz w:val="24"/>
          <w:szCs w:val="24"/>
          <w:lang w:eastAsia="ar-SA"/>
        </w:rPr>
        <w:t>), vita</w:t>
      </w:r>
      <w:r>
        <w:rPr>
          <w:rFonts w:ascii="Times New Roman" w:eastAsia="Times New Roman" w:hAnsi="Times New Roman"/>
          <w:sz w:val="24"/>
          <w:szCs w:val="24"/>
          <w:lang w:eastAsia="ar-SA"/>
        </w:rPr>
        <w:t>min B-9 (folna kiselina</w:t>
      </w:r>
      <w:r w:rsidRPr="00836357">
        <w:rPr>
          <w:rFonts w:ascii="Times New Roman" w:eastAsia="Times New Roman" w:hAnsi="Times New Roman"/>
          <w:sz w:val="24"/>
          <w:szCs w:val="24"/>
          <w:lang w:eastAsia="ar-SA"/>
        </w:rPr>
        <w:t xml:space="preserve">), vitamin B-12 </w:t>
      </w:r>
      <w:r>
        <w:rPr>
          <w:rFonts w:ascii="Times New Roman" w:eastAsia="Times New Roman" w:hAnsi="Times New Roman"/>
          <w:sz w:val="24"/>
          <w:szCs w:val="24"/>
          <w:lang w:eastAsia="ar-SA"/>
        </w:rPr>
        <w:t xml:space="preserve">               (cijanokobalamin</w:t>
      </w:r>
      <w:r w:rsidRPr="00836357">
        <w:rPr>
          <w:rFonts w:ascii="Times New Roman" w:eastAsia="Times New Roman" w:hAnsi="Times New Roman"/>
          <w:sz w:val="24"/>
          <w:szCs w:val="24"/>
          <w:lang w:eastAsia="ar-SA"/>
        </w:rPr>
        <w:t>)</w:t>
      </w:r>
      <w:r>
        <w:rPr>
          <w:rFonts w:ascii="Times New Roman" w:eastAsia="Times New Roman" w:hAnsi="Times New Roman"/>
          <w:sz w:val="24"/>
          <w:szCs w:val="24"/>
          <w:lang w:eastAsia="ar-SA"/>
        </w:rPr>
        <w:t>, inozitol i drugi.</w:t>
      </w:r>
      <w:r w:rsidRPr="0083635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P</w:t>
      </w:r>
      <w:r w:rsidRPr="00836357">
        <w:rPr>
          <w:rFonts w:ascii="Times New Roman" w:eastAsia="Times New Roman" w:hAnsi="Times New Roman"/>
          <w:sz w:val="24"/>
          <w:szCs w:val="24"/>
          <w:lang w:eastAsia="ar-SA"/>
        </w:rPr>
        <w:t>risutni su</w:t>
      </w:r>
      <w:r>
        <w:rPr>
          <w:rFonts w:ascii="Times New Roman" w:eastAsia="Times New Roman" w:hAnsi="Times New Roman"/>
          <w:sz w:val="24"/>
          <w:szCs w:val="24"/>
          <w:lang w:eastAsia="ar-SA"/>
        </w:rPr>
        <w:t xml:space="preserve"> i vitamin A (retinol</w:t>
      </w:r>
      <w:r w:rsidRPr="00836357">
        <w:rPr>
          <w:rFonts w:ascii="Times New Roman" w:eastAsia="Times New Roman" w:hAnsi="Times New Roman"/>
          <w:sz w:val="24"/>
          <w:szCs w:val="24"/>
          <w:lang w:eastAsia="ar-SA"/>
        </w:rPr>
        <w:t xml:space="preserve">), vitamin C </w:t>
      </w:r>
      <w:r>
        <w:rPr>
          <w:rFonts w:ascii="Times New Roman" w:eastAsia="Times New Roman" w:hAnsi="Times New Roman"/>
          <w:sz w:val="24"/>
          <w:szCs w:val="24"/>
          <w:lang w:eastAsia="ar-SA"/>
        </w:rPr>
        <w:t xml:space="preserve">                          (</w:t>
      </w:r>
      <w:r w:rsidRPr="00836357">
        <w:rPr>
          <w:rFonts w:ascii="Times New Roman" w:eastAsia="Times New Roman" w:hAnsi="Times New Roman"/>
          <w:sz w:val="24"/>
          <w:szCs w:val="24"/>
          <w:lang w:eastAsia="ar-SA"/>
        </w:rPr>
        <w:t>asko</w:t>
      </w:r>
      <w:r>
        <w:rPr>
          <w:rFonts w:ascii="Times New Roman" w:eastAsia="Times New Roman" w:hAnsi="Times New Roman"/>
          <w:sz w:val="24"/>
          <w:szCs w:val="24"/>
          <w:lang w:eastAsia="ar-SA"/>
        </w:rPr>
        <w:t>rbinska kiselina</w:t>
      </w:r>
      <w:r w:rsidRPr="00836357">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836357">
        <w:rPr>
          <w:rFonts w:ascii="Times New Roman" w:eastAsia="Times New Roman" w:hAnsi="Times New Roman"/>
          <w:sz w:val="24"/>
          <w:szCs w:val="24"/>
          <w:lang w:eastAsia="ar-SA"/>
        </w:rPr>
        <w:t xml:space="preserve">vitamin E   </w:t>
      </w:r>
      <w:r>
        <w:rPr>
          <w:rFonts w:ascii="Times New Roman" w:eastAsia="Times New Roman" w:hAnsi="Times New Roman"/>
          <w:sz w:val="24"/>
          <w:szCs w:val="24"/>
          <w:lang w:eastAsia="ar-SA"/>
        </w:rPr>
        <w:t>(tokoferol) i drugi.</w:t>
      </w:r>
    </w:p>
    <w:p w:rsidR="00377BBA" w:rsidRDefault="00865655" w:rsidP="00377BBA">
      <w:pPr>
        <w:suppressAutoHyphens/>
        <w:spacing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Tablica 2. Količina pojedinih vitamina u matičnoj mliječi</w:t>
      </w:r>
    </w:p>
    <w:tbl>
      <w:tblPr>
        <w:tblStyle w:val="TableGrid"/>
        <w:tblW w:w="0" w:type="auto"/>
        <w:jc w:val="center"/>
        <w:tblLook w:val="04A0"/>
      </w:tblPr>
      <w:tblGrid>
        <w:gridCol w:w="3721"/>
        <w:gridCol w:w="3722"/>
      </w:tblGrid>
      <w:tr w:rsidR="008B283F" w:rsidTr="006E518C">
        <w:trPr>
          <w:trHeight w:val="529"/>
          <w:jc w:val="center"/>
        </w:trPr>
        <w:tc>
          <w:tcPr>
            <w:tcW w:w="7443" w:type="dxa"/>
            <w:gridSpan w:val="2"/>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b/>
                <w:bCs/>
                <w:color w:val="000000"/>
                <w:sz w:val="24"/>
                <w:szCs w:val="24"/>
                <w:lang w:eastAsia="hr-HR"/>
              </w:rPr>
              <w:t>Količine pojedinih vitamina u matičnoj mliječi</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0337E8">
              <w:rPr>
                <w:rFonts w:ascii="Times New Roman" w:eastAsia="Times New Roman" w:hAnsi="Times New Roman"/>
                <w:b/>
                <w:color w:val="000000"/>
                <w:sz w:val="24"/>
                <w:szCs w:val="24"/>
                <w:lang w:eastAsia="hr-HR"/>
              </w:rPr>
              <w:t xml:space="preserve">µg / g  </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Pantotenska kiselina                     </w:t>
            </w:r>
            <w:r>
              <w:rPr>
                <w:rFonts w:ascii="Times New Roman" w:eastAsia="Times New Roman" w:hAnsi="Times New Roman"/>
                <w:color w:val="000000"/>
                <w:sz w:val="24"/>
                <w:szCs w:val="24"/>
                <w:lang w:eastAsia="hr-HR"/>
              </w:rPr>
              <w:t xml:space="preserve">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159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265</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Inozitol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80</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350</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Niacin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48</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   88</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Riboflavin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5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25  </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Tiamin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1,44</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6,70</w:t>
            </w:r>
          </w:p>
        </w:tc>
      </w:tr>
      <w:tr w:rsidR="008B283F" w:rsidTr="006E518C">
        <w:trPr>
          <w:trHeight w:val="3"/>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Biotin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1,1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19,8</w:t>
            </w:r>
          </w:p>
        </w:tc>
      </w:tr>
      <w:tr w:rsidR="008B283F" w:rsidTr="006E518C">
        <w:trPr>
          <w:trHeight w:val="87"/>
          <w:jc w:val="center"/>
        </w:trPr>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Folna kiselina                             </w:t>
            </w:r>
          </w:p>
        </w:tc>
        <w:tc>
          <w:tcPr>
            <w:tcW w:w="3721" w:type="dxa"/>
          </w:tcPr>
          <w:p w:rsidR="008B283F" w:rsidRDefault="008B283F" w:rsidP="00377BBA">
            <w:pPr>
              <w:suppressAutoHyphens/>
              <w:spacing w:line="360" w:lineRule="auto"/>
              <w:jc w:val="center"/>
              <w:rPr>
                <w:rFonts w:ascii="Times New Roman" w:eastAsia="Times New Roman" w:hAnsi="Times New Roman"/>
                <w:sz w:val="24"/>
                <w:szCs w:val="24"/>
                <w:lang w:eastAsia="ar-SA"/>
              </w:rPr>
            </w:pPr>
            <w:r w:rsidRPr="00397A25">
              <w:rPr>
                <w:rFonts w:ascii="Times New Roman" w:eastAsia="Times New Roman" w:hAnsi="Times New Roman"/>
                <w:color w:val="000000"/>
                <w:sz w:val="24"/>
                <w:szCs w:val="24"/>
                <w:lang w:eastAsia="hr-HR"/>
              </w:rPr>
              <w:t xml:space="preserve">0,130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w:t>
            </w:r>
            <w:r w:rsidRPr="00397A25">
              <w:rPr>
                <w:rFonts w:ascii="Times New Roman" w:eastAsia="Times New Roman" w:hAnsi="Times New Roman"/>
                <w:color w:val="000000"/>
                <w:sz w:val="24"/>
                <w:szCs w:val="24"/>
                <w:lang w:eastAsia="hr-HR"/>
              </w:rPr>
              <w:t>0,530</w:t>
            </w:r>
          </w:p>
        </w:tc>
      </w:tr>
    </w:tbl>
    <w:p w:rsidR="00AD5FFC" w:rsidRDefault="006E518C" w:rsidP="00377BBA">
      <w:pPr>
        <w:suppressAutoHyphens/>
        <w:spacing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         </w:t>
      </w:r>
      <w:r w:rsidR="00AD5FFC" w:rsidRPr="00291A23">
        <w:rPr>
          <w:rFonts w:ascii="Times New Roman" w:eastAsia="Times New Roman" w:hAnsi="Times New Roman"/>
          <w:sz w:val="24"/>
          <w:szCs w:val="24"/>
          <w:lang w:eastAsia="ar-SA"/>
        </w:rPr>
        <w:t>Od mineralnih  soli u matičnoj  mliječi se nalaze soli  kalij</w:t>
      </w:r>
      <w:r w:rsidR="00AD5FFC">
        <w:rPr>
          <w:rFonts w:ascii="Times New Roman" w:eastAsia="Times New Roman" w:hAnsi="Times New Roman"/>
          <w:sz w:val="24"/>
          <w:szCs w:val="24"/>
          <w:lang w:eastAsia="ar-SA"/>
        </w:rPr>
        <w:t>a</w:t>
      </w:r>
      <w:r w:rsidR="00AD5FFC" w:rsidRPr="00291A23">
        <w:rPr>
          <w:rFonts w:ascii="Times New Roman" w:eastAsia="Times New Roman" w:hAnsi="Times New Roman"/>
          <w:sz w:val="24"/>
          <w:szCs w:val="24"/>
          <w:lang w:eastAsia="ar-SA"/>
        </w:rPr>
        <w:t>, kalcija, natrija, magnezija, bakra, mangana i željeza.</w:t>
      </w:r>
      <w:r w:rsidR="00AD5FFC">
        <w:rPr>
          <w:rFonts w:ascii="Times New Roman" w:eastAsia="Times New Roman" w:hAnsi="Times New Roman"/>
          <w:sz w:val="24"/>
          <w:szCs w:val="24"/>
          <w:lang w:eastAsia="ar-SA"/>
        </w:rPr>
        <w:t xml:space="preserve"> Matična mliječ </w:t>
      </w:r>
      <w:r w:rsidR="00AD5FFC" w:rsidRPr="00C97A8A">
        <w:rPr>
          <w:rFonts w:ascii="Times New Roman" w:eastAsia="Times New Roman" w:hAnsi="Times New Roman"/>
          <w:sz w:val="24"/>
          <w:szCs w:val="24"/>
          <w:lang w:eastAsia="ar-SA"/>
        </w:rPr>
        <w:t xml:space="preserve">je </w:t>
      </w:r>
      <w:r w:rsidR="00AD5FFC">
        <w:rPr>
          <w:rFonts w:ascii="Times New Roman" w:eastAsia="Times New Roman" w:hAnsi="Times New Roman"/>
          <w:sz w:val="24"/>
          <w:szCs w:val="24"/>
          <w:lang w:eastAsia="ar-SA"/>
        </w:rPr>
        <w:t xml:space="preserve">i poznati </w:t>
      </w:r>
      <w:r w:rsidR="00AD5FFC" w:rsidRPr="00C97A8A">
        <w:rPr>
          <w:rFonts w:ascii="Times New Roman" w:eastAsia="Times New Roman" w:hAnsi="Times New Roman"/>
          <w:sz w:val="24"/>
          <w:szCs w:val="24"/>
          <w:lang w:eastAsia="ar-SA"/>
        </w:rPr>
        <w:t>izvor neurotransmitera acetil</w:t>
      </w:r>
      <w:r w:rsidR="00AD5FFC">
        <w:rPr>
          <w:rFonts w:ascii="Times New Roman" w:eastAsia="Times New Roman" w:hAnsi="Times New Roman"/>
          <w:sz w:val="24"/>
          <w:szCs w:val="24"/>
          <w:lang w:eastAsia="ar-SA"/>
        </w:rPr>
        <w:t>-</w:t>
      </w:r>
      <w:r w:rsidR="00AD5FFC" w:rsidRPr="00C97A8A">
        <w:rPr>
          <w:rFonts w:ascii="Times New Roman" w:eastAsia="Times New Roman" w:hAnsi="Times New Roman"/>
          <w:sz w:val="24"/>
          <w:szCs w:val="24"/>
          <w:lang w:eastAsia="ar-SA"/>
        </w:rPr>
        <w:t>kol</w:t>
      </w:r>
      <w:r w:rsidR="00AD5FFC">
        <w:rPr>
          <w:rFonts w:ascii="Times New Roman" w:eastAsia="Times New Roman" w:hAnsi="Times New Roman"/>
          <w:sz w:val="24"/>
          <w:szCs w:val="24"/>
          <w:lang w:eastAsia="ar-SA"/>
        </w:rPr>
        <w:t xml:space="preserve">ina </w:t>
      </w:r>
      <w:r w:rsidR="00AD5FFC" w:rsidRPr="009067A2">
        <w:rPr>
          <w:rFonts w:ascii="Times New Roman" w:eastAsia="Times New Roman" w:hAnsi="Times New Roman"/>
          <w:sz w:val="24"/>
          <w:szCs w:val="24"/>
          <w:lang w:eastAsia="ar-SA"/>
        </w:rPr>
        <w:t>koji pomaže u održavanju moždane aktivnosti i u funkciji perofernog živčanog sustava</w:t>
      </w:r>
      <w:r w:rsidR="00AD5FFC">
        <w:rPr>
          <w:rFonts w:ascii="Times New Roman" w:eastAsia="Times New Roman" w:hAnsi="Times New Roman"/>
          <w:sz w:val="24"/>
          <w:szCs w:val="24"/>
          <w:lang w:eastAsia="ar-SA"/>
        </w:rPr>
        <w:t xml:space="preserve">. U sastavu matične </w:t>
      </w:r>
      <w:r w:rsidR="00AD5FFC" w:rsidRPr="00C97A8A">
        <w:rPr>
          <w:rFonts w:ascii="Times New Roman" w:eastAsia="Times New Roman" w:hAnsi="Times New Roman"/>
          <w:sz w:val="24"/>
          <w:szCs w:val="24"/>
          <w:lang w:eastAsia="ar-SA"/>
        </w:rPr>
        <w:t xml:space="preserve">mliječi nalaze se </w:t>
      </w:r>
      <w:r w:rsidR="00AD5FFC">
        <w:rPr>
          <w:rFonts w:ascii="Times New Roman" w:eastAsia="Times New Roman" w:hAnsi="Times New Roman"/>
          <w:sz w:val="24"/>
          <w:szCs w:val="24"/>
          <w:lang w:eastAsia="ar-SA"/>
        </w:rPr>
        <w:t xml:space="preserve">i spolni </w:t>
      </w:r>
      <w:r w:rsidR="00AD5FFC" w:rsidRPr="00C97A8A">
        <w:rPr>
          <w:rFonts w:ascii="Times New Roman" w:eastAsia="Times New Roman" w:hAnsi="Times New Roman"/>
          <w:sz w:val="24"/>
          <w:szCs w:val="24"/>
          <w:lang w:eastAsia="ar-SA"/>
        </w:rPr>
        <w:t xml:space="preserve">hormoni: estradiol, </w:t>
      </w:r>
      <w:r w:rsidR="00AD5FFC">
        <w:rPr>
          <w:rFonts w:ascii="Times New Roman" w:eastAsia="Times New Roman" w:hAnsi="Times New Roman"/>
          <w:sz w:val="24"/>
          <w:szCs w:val="24"/>
          <w:lang w:eastAsia="ar-SA"/>
        </w:rPr>
        <w:t xml:space="preserve">testosteron i progesteron, kao </w:t>
      </w:r>
      <w:r w:rsidR="00AD5FFC" w:rsidRPr="00C97A8A">
        <w:rPr>
          <w:rFonts w:ascii="Times New Roman" w:eastAsia="Times New Roman" w:hAnsi="Times New Roman"/>
          <w:sz w:val="24"/>
          <w:szCs w:val="24"/>
          <w:lang w:eastAsia="ar-SA"/>
        </w:rPr>
        <w:t>i brojni drugi spojevi.</w:t>
      </w:r>
    </w:p>
    <w:p w:rsidR="009B4462" w:rsidRDefault="009B4462" w:rsidP="00377BBA">
      <w:pPr>
        <w:suppressAutoHyphens/>
        <w:spacing w:line="360" w:lineRule="auto"/>
        <w:jc w:val="both"/>
        <w:rPr>
          <w:rFonts w:ascii="Times New Roman" w:eastAsia="Times New Roman" w:hAnsi="Times New Roman"/>
          <w:sz w:val="24"/>
          <w:szCs w:val="24"/>
          <w:lang w:eastAsia="ar-SA"/>
        </w:rPr>
      </w:pPr>
    </w:p>
    <w:p w:rsidR="00682FCC" w:rsidRPr="00EB5107" w:rsidRDefault="002C7ED4" w:rsidP="00377BBA">
      <w:pPr>
        <w:suppressAutoHyphens/>
        <w:spacing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w:t>
      </w:r>
      <w:r w:rsidR="004A3DAC">
        <w:rPr>
          <w:rFonts w:ascii="Times New Roman" w:eastAsia="Times New Roman" w:hAnsi="Times New Roman"/>
          <w:b/>
          <w:sz w:val="24"/>
          <w:szCs w:val="24"/>
          <w:lang w:eastAsia="ar-SA"/>
        </w:rPr>
        <w:t>1.</w:t>
      </w:r>
      <w:r w:rsidR="00AB5385">
        <w:rPr>
          <w:rFonts w:ascii="Times New Roman" w:eastAsia="Times New Roman" w:hAnsi="Times New Roman"/>
          <w:b/>
          <w:sz w:val="24"/>
          <w:szCs w:val="24"/>
          <w:lang w:eastAsia="ar-SA"/>
        </w:rPr>
        <w:t>3</w:t>
      </w:r>
      <w:r w:rsidR="009067A2">
        <w:rPr>
          <w:rFonts w:ascii="Times New Roman" w:eastAsia="Times New Roman" w:hAnsi="Times New Roman"/>
          <w:b/>
          <w:sz w:val="24"/>
          <w:szCs w:val="24"/>
          <w:lang w:eastAsia="ar-SA"/>
        </w:rPr>
        <w:t>. Nativna i liofilizirana matična mliječ</w:t>
      </w:r>
    </w:p>
    <w:p w:rsidR="00AD5FFC" w:rsidRPr="00EB5107" w:rsidRDefault="00AD5FFC" w:rsidP="00377BBA">
      <w:pPr>
        <w:suppressAutoHyphens/>
        <w:spacing w:line="360" w:lineRule="auto"/>
        <w:ind w:firstLine="540"/>
        <w:jc w:val="both"/>
        <w:rPr>
          <w:rFonts w:ascii="Times New Roman" w:eastAsia="Times New Roman" w:hAnsi="Times New Roman"/>
          <w:sz w:val="24"/>
          <w:szCs w:val="24"/>
          <w:lang w:eastAsia="ar-SA"/>
        </w:rPr>
      </w:pPr>
      <w:r w:rsidRPr="00EB5107">
        <w:rPr>
          <w:rFonts w:ascii="Times New Roman" w:eastAsia="Times New Roman" w:hAnsi="Times New Roman"/>
          <w:sz w:val="24"/>
          <w:szCs w:val="24"/>
          <w:lang w:eastAsia="ar-SA"/>
        </w:rPr>
        <w:t>Poznavajući funkcioniranje pčelinje zajednice, kao nadasve homogene cjeline, spoznaje</w:t>
      </w:r>
      <w:r>
        <w:rPr>
          <w:rFonts w:ascii="Times New Roman" w:eastAsia="Times New Roman" w:hAnsi="Times New Roman"/>
          <w:sz w:val="24"/>
          <w:szCs w:val="24"/>
          <w:lang w:eastAsia="ar-SA"/>
        </w:rPr>
        <w:t xml:space="preserve"> se</w:t>
      </w:r>
      <w:r w:rsidRPr="00EB5107">
        <w:rPr>
          <w:rFonts w:ascii="Times New Roman" w:eastAsia="Times New Roman" w:hAnsi="Times New Roman"/>
          <w:sz w:val="24"/>
          <w:szCs w:val="24"/>
          <w:lang w:eastAsia="ar-SA"/>
        </w:rPr>
        <w:t xml:space="preserve"> da je matična mliječ p</w:t>
      </w:r>
      <w:r>
        <w:rPr>
          <w:rFonts w:ascii="Times New Roman" w:eastAsia="Times New Roman" w:hAnsi="Times New Roman"/>
          <w:sz w:val="24"/>
          <w:szCs w:val="24"/>
          <w:lang w:eastAsia="ar-SA"/>
        </w:rPr>
        <w:t xml:space="preserve">roizvod namijenjen prvenstveno </w:t>
      </w:r>
      <w:r w:rsidRPr="00EB5107">
        <w:rPr>
          <w:rFonts w:ascii="Times New Roman" w:eastAsia="Times New Roman" w:hAnsi="Times New Roman"/>
          <w:sz w:val="24"/>
          <w:szCs w:val="24"/>
          <w:lang w:eastAsia="ar-SA"/>
        </w:rPr>
        <w:t>za njezine vlastite potre</w:t>
      </w:r>
      <w:r>
        <w:rPr>
          <w:rFonts w:ascii="Times New Roman" w:eastAsia="Times New Roman" w:hAnsi="Times New Roman"/>
          <w:sz w:val="24"/>
          <w:szCs w:val="24"/>
          <w:lang w:eastAsia="ar-SA"/>
        </w:rPr>
        <w:t xml:space="preserve">be, za ishranu matice i ličinki </w:t>
      </w:r>
      <w:r w:rsidRPr="00EB5107">
        <w:rPr>
          <w:rFonts w:ascii="Times New Roman" w:eastAsia="Times New Roman" w:hAnsi="Times New Roman"/>
          <w:sz w:val="24"/>
          <w:szCs w:val="24"/>
          <w:lang w:eastAsia="ar-SA"/>
        </w:rPr>
        <w:t>i stoga je vrlo jasno da njeno duže čuvanje kao takvo, po samoj prirodi stvari ni</w:t>
      </w:r>
      <w:r>
        <w:rPr>
          <w:rFonts w:ascii="Times New Roman" w:eastAsia="Times New Roman" w:hAnsi="Times New Roman"/>
          <w:sz w:val="24"/>
          <w:szCs w:val="24"/>
          <w:lang w:eastAsia="ar-SA"/>
        </w:rPr>
        <w:t>je</w:t>
      </w:r>
      <w:r w:rsidRPr="00EB5107">
        <w:rPr>
          <w:rFonts w:ascii="Times New Roman" w:eastAsia="Times New Roman" w:hAnsi="Times New Roman"/>
          <w:sz w:val="24"/>
          <w:szCs w:val="24"/>
          <w:lang w:eastAsia="ar-SA"/>
        </w:rPr>
        <w:t xml:space="preserve"> predviđeno. Svježa matična mliječ je nestabilna i lako mijenja izgled i svojstva</w:t>
      </w:r>
      <w:r>
        <w:rPr>
          <w:rFonts w:ascii="Times New Roman" w:eastAsia="Times New Roman" w:hAnsi="Times New Roman"/>
          <w:sz w:val="24"/>
          <w:szCs w:val="24"/>
          <w:lang w:eastAsia="ar-SA"/>
        </w:rPr>
        <w:t xml:space="preserve"> (Slika 3</w:t>
      </w:r>
      <w:r w:rsidR="00035BA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EB5107">
        <w:rPr>
          <w:rFonts w:ascii="Times New Roman" w:eastAsia="Times New Roman" w:hAnsi="Times New Roman"/>
          <w:sz w:val="24"/>
          <w:szCs w:val="24"/>
          <w:lang w:eastAsia="ar-SA"/>
        </w:rPr>
        <w:t xml:space="preserve">. Postoje brojni vanjski faktori koji škode matičnoj mliječi: </w:t>
      </w:r>
      <w:r>
        <w:rPr>
          <w:rFonts w:ascii="Times New Roman" w:eastAsia="Times New Roman" w:hAnsi="Times New Roman"/>
          <w:sz w:val="24"/>
          <w:szCs w:val="24"/>
          <w:lang w:eastAsia="ar-SA"/>
        </w:rPr>
        <w:t>toplina utječe na gubitak vlage,</w:t>
      </w:r>
      <w:r w:rsidRPr="00EB5107">
        <w:rPr>
          <w:rFonts w:ascii="Times New Roman" w:eastAsia="Times New Roman" w:hAnsi="Times New Roman"/>
          <w:sz w:val="24"/>
          <w:szCs w:val="24"/>
          <w:lang w:eastAsia="ar-SA"/>
        </w:rPr>
        <w:t xml:space="preserve"> svjetlost pospješuje re</w:t>
      </w:r>
      <w:r>
        <w:rPr>
          <w:rFonts w:ascii="Times New Roman" w:eastAsia="Times New Roman" w:hAnsi="Times New Roman"/>
          <w:sz w:val="24"/>
          <w:szCs w:val="24"/>
          <w:lang w:eastAsia="ar-SA"/>
        </w:rPr>
        <w:t>dukciju kisika te ubrzava neke kemijske reakcije,</w:t>
      </w:r>
      <w:r w:rsidRPr="00EB5107">
        <w:rPr>
          <w:rFonts w:ascii="Times New Roman" w:eastAsia="Times New Roman" w:hAnsi="Times New Roman"/>
          <w:sz w:val="24"/>
          <w:szCs w:val="24"/>
          <w:lang w:eastAsia="ar-SA"/>
        </w:rPr>
        <w:t xml:space="preserve"> vlag</w:t>
      </w:r>
      <w:r>
        <w:rPr>
          <w:rFonts w:ascii="Times New Roman" w:eastAsia="Times New Roman" w:hAnsi="Times New Roman"/>
          <w:sz w:val="24"/>
          <w:szCs w:val="24"/>
          <w:lang w:eastAsia="ar-SA"/>
        </w:rPr>
        <w:t>a pak potiče razvoj plijesni, a</w:t>
      </w:r>
      <w:r w:rsidRPr="00EB5107">
        <w:rPr>
          <w:rFonts w:ascii="Times New Roman" w:eastAsia="Times New Roman" w:hAnsi="Times New Roman"/>
          <w:sz w:val="24"/>
          <w:szCs w:val="24"/>
          <w:lang w:eastAsia="ar-SA"/>
        </w:rPr>
        <w:t xml:space="preserve"> kisik iz zraka oksidira vitamine.</w:t>
      </w:r>
    </w:p>
    <w:p w:rsidR="00AD5FFC" w:rsidRDefault="00AD5FFC" w:rsidP="00377BBA">
      <w:pPr>
        <w:suppressAutoHyphens/>
        <w:spacing w:line="360" w:lineRule="auto"/>
        <w:ind w:firstLine="540"/>
        <w:jc w:val="both"/>
        <w:rPr>
          <w:rFonts w:ascii="Times New Roman" w:eastAsia="Times New Roman" w:hAnsi="Times New Roman"/>
          <w:sz w:val="24"/>
          <w:szCs w:val="24"/>
          <w:lang w:eastAsia="ar-SA"/>
        </w:rPr>
      </w:pPr>
      <w:r w:rsidRPr="00EB5107">
        <w:rPr>
          <w:rFonts w:ascii="Times New Roman" w:eastAsia="Times New Roman" w:hAnsi="Times New Roman"/>
          <w:sz w:val="24"/>
          <w:szCs w:val="24"/>
          <w:lang w:eastAsia="ar-SA"/>
        </w:rPr>
        <w:t xml:space="preserve">Najbolji način njena korištenja je konzumacija direktno na pčelinjaku, no to je privilegija </w:t>
      </w:r>
      <w:r>
        <w:rPr>
          <w:rFonts w:ascii="Times New Roman" w:eastAsia="Times New Roman" w:hAnsi="Times New Roman"/>
          <w:sz w:val="24"/>
          <w:szCs w:val="24"/>
          <w:lang w:eastAsia="ar-SA"/>
        </w:rPr>
        <w:t xml:space="preserve">pčelara i imućnih osoba. Da bi </w:t>
      </w:r>
      <w:r w:rsidRPr="00EB5107">
        <w:rPr>
          <w:rFonts w:ascii="Times New Roman" w:eastAsia="Times New Roman" w:hAnsi="Times New Roman"/>
          <w:sz w:val="24"/>
          <w:szCs w:val="24"/>
          <w:lang w:eastAsia="ar-SA"/>
        </w:rPr>
        <w:t>ovaj blagotvorni proizvod mogli koristiti svi koji to žele, potrebno je svježu matičnu mliječ tehnološki obraditi i prilagoditi širem korištenju na neki od istraženih i prihvatljivih načina. Postoji više načina pripreme matične mliječi za čuvanje,</w:t>
      </w:r>
      <w:r>
        <w:rPr>
          <w:rFonts w:ascii="Times New Roman" w:eastAsia="Times New Roman" w:hAnsi="Times New Roman"/>
          <w:sz w:val="24"/>
          <w:szCs w:val="24"/>
          <w:lang w:eastAsia="ar-SA"/>
        </w:rPr>
        <w:t xml:space="preserve"> </w:t>
      </w:r>
      <w:r w:rsidRPr="00EB5107">
        <w:rPr>
          <w:rFonts w:ascii="Times New Roman" w:eastAsia="Times New Roman" w:hAnsi="Times New Roman"/>
          <w:sz w:val="24"/>
          <w:szCs w:val="24"/>
          <w:lang w:eastAsia="ar-SA"/>
        </w:rPr>
        <w:t>ali najsigurniji je svakako liofilizacija</w:t>
      </w:r>
      <w:r w:rsidRPr="00376B62">
        <w:rPr>
          <w:rFonts w:ascii="Times New Roman" w:eastAsia="Times New Roman" w:hAnsi="Times New Roman"/>
          <w:sz w:val="24"/>
          <w:szCs w:val="24"/>
          <w:lang w:eastAsia="ar-SA"/>
        </w:rPr>
        <w:t>. Pod</w:t>
      </w:r>
      <w:r w:rsidRPr="00EB5107">
        <w:rPr>
          <w:rFonts w:ascii="Times New Roman" w:eastAsia="Times New Roman" w:hAnsi="Times New Roman"/>
          <w:sz w:val="24"/>
          <w:szCs w:val="24"/>
          <w:lang w:eastAsia="ar-SA"/>
        </w:rPr>
        <w:t xml:space="preserve"> </w:t>
      </w:r>
      <w:r w:rsidRPr="0099130E">
        <w:rPr>
          <w:rFonts w:ascii="Times New Roman" w:eastAsia="Times New Roman" w:hAnsi="Times New Roman"/>
          <w:sz w:val="24"/>
          <w:szCs w:val="24"/>
          <w:lang w:eastAsia="ar-SA"/>
        </w:rPr>
        <w:t>liofilizacijom</w:t>
      </w:r>
      <w:r w:rsidRPr="00EB5107">
        <w:rPr>
          <w:rFonts w:ascii="Times New Roman" w:eastAsia="Times New Roman" w:hAnsi="Times New Roman"/>
          <w:sz w:val="24"/>
          <w:szCs w:val="24"/>
          <w:lang w:eastAsia="ar-SA"/>
        </w:rPr>
        <w:t xml:space="preserve"> matične mliječi podrazumijeva se postupak hlađenja iste na temperaturi od</w:t>
      </w:r>
      <w:r>
        <w:rPr>
          <w:rFonts w:ascii="Times New Roman" w:eastAsia="Times New Roman" w:hAnsi="Times New Roman"/>
          <w:sz w:val="24"/>
          <w:szCs w:val="24"/>
          <w:lang w:eastAsia="ar-SA"/>
        </w:rPr>
        <w:t xml:space="preserve"> </w:t>
      </w:r>
      <w:r w:rsidRPr="00EB5107">
        <w:rPr>
          <w:rFonts w:ascii="Times New Roman" w:eastAsia="Times New Roman" w:hAnsi="Times New Roman"/>
          <w:sz w:val="24"/>
          <w:szCs w:val="24"/>
          <w:lang w:eastAsia="ar-SA"/>
        </w:rPr>
        <w:t xml:space="preserve">-60 </w:t>
      </w:r>
      <w:r>
        <w:rPr>
          <w:rFonts w:ascii="Times New Roman" w:eastAsia="Times New Roman" w:hAnsi="Times New Roman"/>
          <w:sz w:val="24"/>
          <w:szCs w:val="24"/>
          <w:lang w:eastAsia="ar-SA"/>
        </w:rPr>
        <w:t xml:space="preserve">°C pod vakumom </w:t>
      </w:r>
      <w:r w:rsidRPr="00EB5107">
        <w:rPr>
          <w:rFonts w:ascii="Times New Roman" w:eastAsia="Times New Roman" w:hAnsi="Times New Roman"/>
          <w:sz w:val="24"/>
          <w:szCs w:val="24"/>
          <w:lang w:eastAsia="ar-SA"/>
        </w:rPr>
        <w:t>te  evaporacija vode, što sve zajedno omogućava da aktivna tvar, kao i njezina biološka aktivnost, dugo ostanu sačuvane, a ponovo se regeneriraju dodatkom vode</w:t>
      </w:r>
      <w:r>
        <w:rPr>
          <w:rFonts w:ascii="Times New Roman" w:eastAsia="Times New Roman" w:hAnsi="Times New Roman"/>
          <w:sz w:val="24"/>
          <w:szCs w:val="24"/>
          <w:lang w:eastAsia="ar-SA"/>
        </w:rPr>
        <w:t xml:space="preserve"> (Slika 4</w:t>
      </w:r>
      <w:r w:rsidR="00035BA9">
        <w:rPr>
          <w:rFonts w:ascii="Times New Roman" w:eastAsia="Times New Roman" w:hAnsi="Times New Roman"/>
          <w:sz w:val="24"/>
          <w:szCs w:val="24"/>
          <w:lang w:eastAsia="ar-SA"/>
        </w:rPr>
        <w:t>.</w:t>
      </w:r>
      <w:r>
        <w:rPr>
          <w:rFonts w:ascii="Times New Roman" w:eastAsia="Times New Roman" w:hAnsi="Times New Roman"/>
          <w:sz w:val="24"/>
          <w:szCs w:val="24"/>
          <w:lang w:eastAsia="ar-SA"/>
        </w:rPr>
        <w:t>)</w:t>
      </w:r>
      <w:r w:rsidRPr="00EB5107">
        <w:rPr>
          <w:rFonts w:ascii="Times New Roman" w:eastAsia="Times New Roman" w:hAnsi="Times New Roman"/>
          <w:sz w:val="24"/>
          <w:szCs w:val="24"/>
          <w:lang w:eastAsia="ar-SA"/>
        </w:rPr>
        <w:t>.</w:t>
      </w:r>
    </w:p>
    <w:p w:rsidR="0099130E" w:rsidRDefault="000A5EAD" w:rsidP="00377BBA">
      <w:pPr>
        <w:suppressAutoHyphens/>
        <w:spacing w:line="360" w:lineRule="auto"/>
        <w:ind w:firstLine="540"/>
        <w:rPr>
          <w:rFonts w:ascii="Times New Roman" w:eastAsia="Times New Roman" w:hAnsi="Times New Roman"/>
          <w:i/>
          <w:sz w:val="24"/>
          <w:szCs w:val="24"/>
          <w:lang w:eastAsia="ar-SA"/>
        </w:rPr>
      </w:pPr>
      <w:r>
        <w:rPr>
          <w:rFonts w:ascii="Times New Roman" w:eastAsia="Times New Roman" w:hAnsi="Times New Roman"/>
          <w:i/>
          <w:noProof/>
          <w:sz w:val="24"/>
          <w:szCs w:val="24"/>
          <w:lang w:eastAsia="hr-HR"/>
        </w:rPr>
        <w:drawing>
          <wp:anchor distT="0" distB="0" distL="114300" distR="114300" simplePos="0" relativeHeight="251671552" behindDoc="1" locked="0" layoutInCell="1" allowOverlap="1">
            <wp:simplePos x="0" y="0"/>
            <wp:positionH relativeFrom="column">
              <wp:posOffset>899795</wp:posOffset>
            </wp:positionH>
            <wp:positionV relativeFrom="paragraph">
              <wp:posOffset>57785</wp:posOffset>
            </wp:positionV>
            <wp:extent cx="4114800" cy="2152650"/>
            <wp:effectExtent l="19050" t="0" r="0" b="0"/>
            <wp:wrapTight wrapText="bothSides">
              <wp:wrapPolygon edited="0">
                <wp:start x="-100" y="0"/>
                <wp:lineTo x="-100" y="21409"/>
                <wp:lineTo x="21600" y="21409"/>
                <wp:lineTo x="21600" y="0"/>
                <wp:lineTo x="-100" y="0"/>
              </wp:wrapPolygon>
            </wp:wrapTight>
            <wp:docPr id="23" name="Picture 22" descr="dd395f6f369bd434dbbab7f6dc58e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395f6f369bd434dbbab7f6dc58e632.jpg"/>
                    <pic:cNvPicPr/>
                  </pic:nvPicPr>
                  <pic:blipFill>
                    <a:blip r:embed="rId12"/>
                    <a:srcRect l="6826" t="845" r="17748" b="44313"/>
                    <a:stretch>
                      <a:fillRect/>
                    </a:stretch>
                  </pic:blipFill>
                  <pic:spPr>
                    <a:xfrm>
                      <a:off x="0" y="0"/>
                      <a:ext cx="4114800" cy="2152650"/>
                    </a:xfrm>
                    <a:prstGeom prst="rect">
                      <a:avLst/>
                    </a:prstGeom>
                  </pic:spPr>
                </pic:pic>
              </a:graphicData>
            </a:graphic>
          </wp:anchor>
        </w:drawing>
      </w:r>
      <w:r>
        <w:rPr>
          <w:rFonts w:ascii="Times New Roman" w:eastAsia="Times New Roman" w:hAnsi="Times New Roman"/>
          <w:i/>
          <w:sz w:val="24"/>
          <w:szCs w:val="24"/>
          <w:lang w:eastAsia="ar-SA"/>
        </w:rPr>
        <w:t xml:space="preserve">              </w:t>
      </w:r>
    </w:p>
    <w:p w:rsidR="000A5EAD" w:rsidRPr="00865655" w:rsidRDefault="000A5EAD" w:rsidP="00377BBA">
      <w:pPr>
        <w:suppressAutoHyphens/>
        <w:spacing w:line="360" w:lineRule="auto"/>
        <w:ind w:firstLine="540"/>
        <w:rPr>
          <w:rFonts w:ascii="Times New Roman" w:eastAsia="Times New Roman" w:hAnsi="Times New Roman"/>
          <w:i/>
          <w:sz w:val="24"/>
          <w:szCs w:val="24"/>
          <w:lang w:eastAsia="ar-SA"/>
        </w:rPr>
      </w:pPr>
    </w:p>
    <w:p w:rsidR="000A5EAD" w:rsidRDefault="000A5EAD" w:rsidP="00377BBA">
      <w:pPr>
        <w:spacing w:line="360" w:lineRule="auto"/>
        <w:jc w:val="center"/>
        <w:rPr>
          <w:rFonts w:ascii="Times New Roman" w:eastAsia="Times New Roman" w:hAnsi="Times New Roman"/>
          <w:sz w:val="24"/>
          <w:szCs w:val="24"/>
          <w:lang w:eastAsia="ar-SA"/>
        </w:rPr>
      </w:pPr>
    </w:p>
    <w:p w:rsidR="000A5EAD" w:rsidRDefault="000A5EAD" w:rsidP="00377BBA">
      <w:pPr>
        <w:spacing w:line="360" w:lineRule="auto"/>
        <w:jc w:val="center"/>
        <w:rPr>
          <w:rFonts w:ascii="Times New Roman" w:eastAsia="Times New Roman" w:hAnsi="Times New Roman"/>
          <w:sz w:val="24"/>
          <w:szCs w:val="24"/>
          <w:lang w:eastAsia="ar-SA"/>
        </w:rPr>
      </w:pPr>
    </w:p>
    <w:p w:rsidR="000A5EAD" w:rsidRDefault="000A5EAD" w:rsidP="00377BBA">
      <w:pPr>
        <w:spacing w:line="360" w:lineRule="auto"/>
        <w:jc w:val="center"/>
        <w:rPr>
          <w:rFonts w:ascii="Times New Roman" w:eastAsia="Times New Roman" w:hAnsi="Times New Roman"/>
          <w:sz w:val="24"/>
          <w:szCs w:val="24"/>
          <w:lang w:eastAsia="ar-SA"/>
        </w:rPr>
      </w:pPr>
    </w:p>
    <w:p w:rsidR="000A5EAD" w:rsidRDefault="000A5EAD" w:rsidP="00377BBA">
      <w:pPr>
        <w:spacing w:line="360" w:lineRule="auto"/>
        <w:jc w:val="center"/>
        <w:rPr>
          <w:rFonts w:ascii="Times New Roman" w:eastAsia="Times New Roman" w:hAnsi="Times New Roman"/>
          <w:sz w:val="24"/>
          <w:szCs w:val="24"/>
          <w:lang w:eastAsia="ar-SA"/>
        </w:rPr>
      </w:pPr>
    </w:p>
    <w:p w:rsidR="0099130E" w:rsidRPr="0099130E" w:rsidRDefault="0099130E" w:rsidP="00377BBA">
      <w:pPr>
        <w:spacing w:line="36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Slika </w:t>
      </w:r>
      <w:r w:rsidR="002C7ED4">
        <w:rPr>
          <w:rFonts w:ascii="Times New Roman" w:eastAsia="Times New Roman" w:hAnsi="Times New Roman"/>
          <w:sz w:val="24"/>
          <w:szCs w:val="24"/>
          <w:lang w:eastAsia="ar-SA"/>
        </w:rPr>
        <w:t>3</w:t>
      </w:r>
      <w:r>
        <w:rPr>
          <w:rFonts w:ascii="Times New Roman" w:eastAsia="Times New Roman" w:hAnsi="Times New Roman"/>
          <w:sz w:val="24"/>
          <w:szCs w:val="24"/>
          <w:lang w:eastAsia="ar-SA"/>
        </w:rPr>
        <w:t>. Nativna matična mliječ</w:t>
      </w:r>
    </w:p>
    <w:p w:rsidR="00665435" w:rsidRPr="0099130E" w:rsidRDefault="000A5EAD" w:rsidP="00377BBA">
      <w:pPr>
        <w:tabs>
          <w:tab w:val="left" w:pos="3156"/>
        </w:tabs>
        <w:spacing w:line="360" w:lineRule="auto"/>
        <w:jc w:val="center"/>
        <w:rPr>
          <w:rFonts w:ascii="Times New Roman" w:eastAsia="Times New Roman" w:hAnsi="Times New Roman"/>
          <w:sz w:val="24"/>
          <w:szCs w:val="24"/>
          <w:lang w:eastAsia="ar-SA"/>
        </w:rPr>
      </w:pPr>
      <w:r w:rsidRPr="000A5EAD">
        <w:rPr>
          <w:rFonts w:ascii="Times New Roman" w:eastAsia="Times New Roman" w:hAnsi="Times New Roman"/>
          <w:noProof/>
          <w:sz w:val="24"/>
          <w:szCs w:val="24"/>
          <w:lang w:eastAsia="hr-HR"/>
        </w:rPr>
        <w:lastRenderedPageBreak/>
        <w:drawing>
          <wp:inline distT="0" distB="0" distL="0" distR="0">
            <wp:extent cx="3185469" cy="2125362"/>
            <wp:effectExtent l="19050" t="0" r="0" b="0"/>
            <wp:docPr id="22" name="Picture 21" descr="maticna_mlij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icna_mlijec.jpg"/>
                    <pic:cNvPicPr/>
                  </pic:nvPicPr>
                  <pic:blipFill>
                    <a:blip r:embed="rId13"/>
                    <a:srcRect t="5461" b="6485"/>
                    <a:stretch>
                      <a:fillRect/>
                    </a:stretch>
                  </pic:blipFill>
                  <pic:spPr>
                    <a:xfrm>
                      <a:off x="0" y="0"/>
                      <a:ext cx="3185469" cy="2125362"/>
                    </a:xfrm>
                    <a:prstGeom prst="rect">
                      <a:avLst/>
                    </a:prstGeom>
                  </pic:spPr>
                </pic:pic>
              </a:graphicData>
            </a:graphic>
          </wp:inline>
        </w:drawing>
      </w:r>
    </w:p>
    <w:p w:rsidR="00665435" w:rsidRPr="0018647B" w:rsidRDefault="0099130E" w:rsidP="00377BBA">
      <w:pPr>
        <w:suppressAutoHyphens/>
        <w:spacing w:line="360" w:lineRule="auto"/>
        <w:jc w:val="center"/>
        <w:rPr>
          <w:rFonts w:ascii="Times New Roman" w:eastAsia="Times New Roman" w:hAnsi="Times New Roman"/>
          <w:b/>
          <w:sz w:val="24"/>
          <w:szCs w:val="24"/>
          <w:lang w:eastAsia="ar-SA"/>
        </w:rPr>
      </w:pPr>
      <w:r w:rsidRPr="0018647B">
        <w:rPr>
          <w:rFonts w:ascii="Times New Roman" w:eastAsia="Times New Roman" w:hAnsi="Times New Roman"/>
          <w:sz w:val="24"/>
          <w:szCs w:val="24"/>
          <w:lang w:eastAsia="ar-SA"/>
        </w:rPr>
        <w:t xml:space="preserve">Slika </w:t>
      </w:r>
      <w:r w:rsidR="002C7ED4">
        <w:rPr>
          <w:rFonts w:ascii="Times New Roman" w:eastAsia="Times New Roman" w:hAnsi="Times New Roman"/>
          <w:sz w:val="24"/>
          <w:szCs w:val="24"/>
          <w:lang w:eastAsia="ar-SA"/>
        </w:rPr>
        <w:t>4</w:t>
      </w:r>
      <w:r w:rsidRPr="0018647B">
        <w:rPr>
          <w:rFonts w:ascii="Times New Roman" w:eastAsia="Times New Roman" w:hAnsi="Times New Roman"/>
          <w:sz w:val="24"/>
          <w:szCs w:val="24"/>
          <w:lang w:eastAsia="ar-SA"/>
        </w:rPr>
        <w:t>. Liofilizirana matična mliječ</w:t>
      </w:r>
    </w:p>
    <w:p w:rsidR="009C4AC0" w:rsidRDefault="009C4AC0" w:rsidP="00377BBA">
      <w:pPr>
        <w:suppressAutoHyphens/>
        <w:spacing w:line="360" w:lineRule="auto"/>
        <w:jc w:val="both"/>
        <w:rPr>
          <w:rFonts w:ascii="Times New Roman" w:eastAsia="Times New Roman" w:hAnsi="Times New Roman"/>
          <w:b/>
          <w:sz w:val="24"/>
          <w:szCs w:val="24"/>
          <w:lang w:eastAsia="ar-SA"/>
        </w:rPr>
      </w:pPr>
    </w:p>
    <w:p w:rsidR="00665435" w:rsidRPr="00904599" w:rsidRDefault="002C7ED4" w:rsidP="00377BBA">
      <w:pPr>
        <w:suppressAutoHyphens/>
        <w:spacing w:line="36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1.</w:t>
      </w:r>
      <w:r w:rsidR="00D8282A">
        <w:rPr>
          <w:rFonts w:ascii="Times New Roman" w:eastAsia="Times New Roman" w:hAnsi="Times New Roman"/>
          <w:b/>
          <w:sz w:val="24"/>
          <w:szCs w:val="24"/>
          <w:lang w:eastAsia="ar-SA"/>
        </w:rPr>
        <w:t>1.</w:t>
      </w:r>
      <w:r w:rsidR="00AB5385">
        <w:rPr>
          <w:rFonts w:ascii="Times New Roman" w:eastAsia="Times New Roman" w:hAnsi="Times New Roman"/>
          <w:b/>
          <w:sz w:val="24"/>
          <w:szCs w:val="24"/>
          <w:lang w:eastAsia="ar-SA"/>
        </w:rPr>
        <w:t>4</w:t>
      </w:r>
      <w:r w:rsidR="0018647B">
        <w:rPr>
          <w:rFonts w:ascii="Times New Roman" w:eastAsia="Times New Roman" w:hAnsi="Times New Roman"/>
          <w:b/>
          <w:sz w:val="24"/>
          <w:szCs w:val="24"/>
          <w:lang w:eastAsia="ar-SA"/>
        </w:rPr>
        <w:t>. Učinci matične mliječi</w:t>
      </w:r>
    </w:p>
    <w:p w:rsidR="000A5EAD" w:rsidRDefault="000A5EAD" w:rsidP="00377BBA">
      <w:pPr>
        <w:suppressAutoHyphens/>
        <w:spacing w:line="360" w:lineRule="auto"/>
        <w:jc w:val="both"/>
        <w:rPr>
          <w:rFonts w:ascii="Times New Roman" w:eastAsia="Times New Roman" w:hAnsi="Times New Roman"/>
          <w:sz w:val="24"/>
          <w:szCs w:val="24"/>
          <w:u w:val="single"/>
          <w:lang w:eastAsia="ar-SA"/>
        </w:rPr>
      </w:pPr>
    </w:p>
    <w:p w:rsidR="00665435" w:rsidRPr="00381D47" w:rsidRDefault="00665435" w:rsidP="00377BBA">
      <w:pPr>
        <w:suppressAutoHyphens/>
        <w:spacing w:line="360" w:lineRule="auto"/>
        <w:jc w:val="both"/>
        <w:rPr>
          <w:rFonts w:ascii="Times New Roman" w:eastAsia="Times New Roman" w:hAnsi="Times New Roman"/>
          <w:sz w:val="24"/>
          <w:szCs w:val="24"/>
          <w:u w:val="single"/>
          <w:lang w:eastAsia="ar-SA"/>
        </w:rPr>
      </w:pPr>
      <w:r w:rsidRPr="00381D47">
        <w:rPr>
          <w:rFonts w:ascii="Times New Roman" w:eastAsia="Times New Roman" w:hAnsi="Times New Roman"/>
          <w:sz w:val="24"/>
          <w:szCs w:val="24"/>
          <w:u w:val="single"/>
          <w:lang w:eastAsia="ar-SA"/>
        </w:rPr>
        <w:t>D</w:t>
      </w:r>
      <w:r w:rsidR="00D8282A" w:rsidRPr="00381D47">
        <w:rPr>
          <w:rFonts w:ascii="Times New Roman" w:eastAsia="Times New Roman" w:hAnsi="Times New Roman"/>
          <w:sz w:val="24"/>
          <w:szCs w:val="24"/>
          <w:u w:val="single"/>
          <w:lang w:eastAsia="ar-SA"/>
        </w:rPr>
        <w:t>jelovanje na živčani sustav</w:t>
      </w:r>
    </w:p>
    <w:p w:rsidR="00665435" w:rsidRDefault="00665435" w:rsidP="00377BBA">
      <w:pPr>
        <w:suppressAutoHyphens/>
        <w:spacing w:line="360" w:lineRule="auto"/>
        <w:ind w:firstLine="540"/>
        <w:jc w:val="both"/>
        <w:rPr>
          <w:rFonts w:ascii="Times New Roman" w:eastAsia="Times New Roman" w:hAnsi="Times New Roman"/>
          <w:sz w:val="24"/>
          <w:szCs w:val="24"/>
          <w:lang w:eastAsia="ar-SA"/>
        </w:rPr>
      </w:pPr>
      <w:r w:rsidRPr="007E352D">
        <w:rPr>
          <w:rFonts w:ascii="Times New Roman" w:eastAsia="Times New Roman" w:hAnsi="Times New Roman"/>
          <w:sz w:val="24"/>
          <w:szCs w:val="24"/>
          <w:lang w:eastAsia="ar-SA"/>
        </w:rPr>
        <w:t>Matična  ml</w:t>
      </w:r>
      <w:r w:rsidRPr="006B42A0">
        <w:rPr>
          <w:rFonts w:ascii="Times New Roman" w:eastAsia="Times New Roman" w:hAnsi="Times New Roman"/>
          <w:sz w:val="24"/>
          <w:szCs w:val="24"/>
          <w:lang w:eastAsia="ar-SA"/>
        </w:rPr>
        <w:t xml:space="preserve">iječ  sadrži </w:t>
      </w:r>
      <w:r w:rsidR="00F221D6">
        <w:rPr>
          <w:rFonts w:ascii="Times New Roman" w:eastAsia="Times New Roman" w:hAnsi="Times New Roman"/>
          <w:sz w:val="24"/>
          <w:szCs w:val="24"/>
          <w:lang w:eastAsia="ar-SA"/>
        </w:rPr>
        <w:t>vrlo važne tvari -</w:t>
      </w:r>
      <w:r w:rsidR="00BE706D">
        <w:rPr>
          <w:rFonts w:ascii="Times New Roman" w:eastAsia="Times New Roman" w:hAnsi="Times New Roman"/>
          <w:sz w:val="24"/>
          <w:szCs w:val="24"/>
          <w:lang w:eastAsia="ar-SA"/>
        </w:rPr>
        <w:t xml:space="preserve"> sterole, spojeve</w:t>
      </w:r>
      <w:r w:rsidRPr="007E352D">
        <w:rPr>
          <w:rFonts w:ascii="Times New Roman" w:eastAsia="Times New Roman" w:hAnsi="Times New Roman"/>
          <w:sz w:val="24"/>
          <w:szCs w:val="24"/>
          <w:lang w:eastAsia="ar-SA"/>
        </w:rPr>
        <w:t xml:space="preserve"> s fosfo</w:t>
      </w:r>
      <w:r w:rsidRPr="006B42A0">
        <w:rPr>
          <w:rFonts w:ascii="Times New Roman" w:eastAsia="Times New Roman" w:hAnsi="Times New Roman"/>
          <w:sz w:val="24"/>
          <w:szCs w:val="24"/>
          <w:lang w:eastAsia="ar-SA"/>
        </w:rPr>
        <w:t xml:space="preserve">rom,  kao i acetilkolin, neurotransmiter koji </w:t>
      </w:r>
      <w:r w:rsidRPr="007E352D">
        <w:rPr>
          <w:rFonts w:ascii="Times New Roman" w:eastAsia="Times New Roman" w:hAnsi="Times New Roman"/>
          <w:sz w:val="24"/>
          <w:szCs w:val="24"/>
          <w:lang w:eastAsia="ar-SA"/>
        </w:rPr>
        <w:t>prenosi  živča</w:t>
      </w:r>
      <w:r w:rsidR="00F221D6">
        <w:rPr>
          <w:rFonts w:ascii="Times New Roman" w:eastAsia="Times New Roman" w:hAnsi="Times New Roman"/>
          <w:sz w:val="24"/>
          <w:szCs w:val="24"/>
          <w:lang w:eastAsia="ar-SA"/>
        </w:rPr>
        <w:t>ne impulse. Ona je rijetki prorodni izvor acetilkolina  i na taj način doprinosi</w:t>
      </w:r>
      <w:r w:rsidRPr="007E352D">
        <w:rPr>
          <w:rFonts w:ascii="Times New Roman" w:eastAsia="Times New Roman" w:hAnsi="Times New Roman"/>
          <w:sz w:val="24"/>
          <w:szCs w:val="24"/>
          <w:lang w:eastAsia="ar-SA"/>
        </w:rPr>
        <w:t xml:space="preserve"> kvalitetnijem fu</w:t>
      </w:r>
      <w:r w:rsidR="00F221D6">
        <w:rPr>
          <w:rFonts w:ascii="Times New Roman" w:eastAsia="Times New Roman" w:hAnsi="Times New Roman"/>
          <w:sz w:val="24"/>
          <w:szCs w:val="24"/>
          <w:lang w:eastAsia="ar-SA"/>
        </w:rPr>
        <w:t>nkcioniranju moždanih  funkcija</w:t>
      </w:r>
      <w:r w:rsidR="005402B8">
        <w:rPr>
          <w:rFonts w:ascii="Times New Roman" w:eastAsia="Times New Roman" w:hAnsi="Times New Roman"/>
          <w:sz w:val="24"/>
          <w:szCs w:val="24"/>
          <w:lang w:eastAsia="ar-SA"/>
        </w:rPr>
        <w:t xml:space="preserve"> </w:t>
      </w:r>
      <w:r w:rsidR="00F221D6">
        <w:rPr>
          <w:rFonts w:ascii="Times New Roman" w:eastAsia="Times New Roman" w:hAnsi="Times New Roman"/>
          <w:sz w:val="24"/>
          <w:szCs w:val="24"/>
          <w:lang w:eastAsia="ar-SA"/>
        </w:rPr>
        <w:t xml:space="preserve">i </w:t>
      </w:r>
      <w:r w:rsidRPr="006B42A0">
        <w:rPr>
          <w:rFonts w:ascii="Times New Roman" w:eastAsia="Times New Roman" w:hAnsi="Times New Roman"/>
          <w:sz w:val="24"/>
          <w:szCs w:val="24"/>
          <w:lang w:eastAsia="ar-SA"/>
        </w:rPr>
        <w:t>spriječavanju</w:t>
      </w:r>
      <w:r w:rsidRPr="007E352D">
        <w:rPr>
          <w:rFonts w:ascii="Times New Roman" w:eastAsia="Times New Roman" w:hAnsi="Times New Roman"/>
          <w:sz w:val="24"/>
          <w:szCs w:val="24"/>
          <w:lang w:eastAsia="ar-SA"/>
        </w:rPr>
        <w:t xml:space="preserve">  nastanak</w:t>
      </w:r>
      <w:r w:rsidRPr="006B42A0">
        <w:rPr>
          <w:rFonts w:ascii="Times New Roman" w:eastAsia="Times New Roman" w:hAnsi="Times New Roman"/>
          <w:sz w:val="24"/>
          <w:szCs w:val="24"/>
          <w:lang w:eastAsia="ar-SA"/>
        </w:rPr>
        <w:t>a</w:t>
      </w:r>
      <w:r w:rsidRPr="007E352D">
        <w:rPr>
          <w:rFonts w:ascii="Times New Roman" w:eastAsia="Times New Roman" w:hAnsi="Times New Roman"/>
          <w:sz w:val="24"/>
          <w:szCs w:val="24"/>
          <w:lang w:eastAsia="ar-SA"/>
        </w:rPr>
        <w:t xml:space="preserve">  niza  bolesti živčanog sustava kao</w:t>
      </w:r>
      <w:r w:rsidR="00BE706D">
        <w:rPr>
          <w:rFonts w:ascii="Times New Roman" w:eastAsia="Times New Roman" w:hAnsi="Times New Roman"/>
          <w:sz w:val="24"/>
          <w:szCs w:val="24"/>
          <w:lang w:eastAsia="ar-SA"/>
        </w:rPr>
        <w:t xml:space="preserve"> što su: difuzna ateroskleroza </w:t>
      </w:r>
      <w:r w:rsidRPr="007E352D">
        <w:rPr>
          <w:rFonts w:ascii="Times New Roman" w:eastAsia="Times New Roman" w:hAnsi="Times New Roman"/>
          <w:sz w:val="24"/>
          <w:szCs w:val="24"/>
          <w:lang w:eastAsia="ar-SA"/>
        </w:rPr>
        <w:t xml:space="preserve">u mozgu sa i bez žarišnih  oštećenja, astenična  neuroza, </w:t>
      </w:r>
      <w:r w:rsidR="00BE706D">
        <w:rPr>
          <w:rFonts w:ascii="Times New Roman" w:eastAsia="Times New Roman" w:hAnsi="Times New Roman"/>
          <w:sz w:val="24"/>
          <w:szCs w:val="24"/>
          <w:lang w:eastAsia="ar-SA"/>
        </w:rPr>
        <w:t xml:space="preserve">Parkinsonova </w:t>
      </w:r>
      <w:r w:rsidRPr="007E352D">
        <w:rPr>
          <w:rFonts w:ascii="Times New Roman" w:eastAsia="Times New Roman" w:hAnsi="Times New Roman"/>
          <w:sz w:val="24"/>
          <w:szCs w:val="24"/>
          <w:lang w:eastAsia="ar-SA"/>
        </w:rPr>
        <w:t>bolest</w:t>
      </w:r>
      <w:r w:rsidR="00BE706D">
        <w:rPr>
          <w:rFonts w:ascii="Times New Roman" w:eastAsia="Times New Roman" w:hAnsi="Times New Roman"/>
          <w:sz w:val="24"/>
          <w:szCs w:val="24"/>
          <w:lang w:eastAsia="ar-SA"/>
        </w:rPr>
        <w:t>, Alzheimerova bolest, multipla skleroza te senilna</w:t>
      </w:r>
      <w:r w:rsidRPr="007E352D">
        <w:rPr>
          <w:rFonts w:ascii="Times New Roman" w:eastAsia="Times New Roman" w:hAnsi="Times New Roman"/>
          <w:sz w:val="24"/>
          <w:szCs w:val="24"/>
          <w:lang w:eastAsia="ar-SA"/>
        </w:rPr>
        <w:t xml:space="preserve"> demencija,</w:t>
      </w:r>
      <w:r w:rsidR="005402B8">
        <w:rPr>
          <w:rFonts w:ascii="Times New Roman" w:eastAsia="Times New Roman" w:hAnsi="Times New Roman"/>
          <w:sz w:val="24"/>
          <w:szCs w:val="24"/>
          <w:lang w:eastAsia="ar-SA"/>
        </w:rPr>
        <w:t xml:space="preserve"> </w:t>
      </w:r>
      <w:r w:rsidR="00BE706D">
        <w:rPr>
          <w:rFonts w:ascii="Times New Roman" w:eastAsia="Times New Roman" w:hAnsi="Times New Roman"/>
          <w:sz w:val="24"/>
          <w:szCs w:val="24"/>
          <w:lang w:eastAsia="ar-SA"/>
        </w:rPr>
        <w:t>koja je danas jako česta kod starije</w:t>
      </w:r>
      <w:r w:rsidRPr="007E352D">
        <w:rPr>
          <w:rFonts w:ascii="Times New Roman" w:eastAsia="Times New Roman" w:hAnsi="Times New Roman"/>
          <w:sz w:val="24"/>
          <w:szCs w:val="24"/>
          <w:lang w:eastAsia="ar-SA"/>
        </w:rPr>
        <w:t xml:space="preserve"> populac</w:t>
      </w:r>
      <w:r w:rsidR="00F221D6">
        <w:rPr>
          <w:rFonts w:ascii="Times New Roman" w:eastAsia="Times New Roman" w:hAnsi="Times New Roman"/>
          <w:sz w:val="24"/>
          <w:szCs w:val="24"/>
          <w:lang w:eastAsia="ar-SA"/>
        </w:rPr>
        <w:t xml:space="preserve">ije. </w:t>
      </w:r>
      <w:r w:rsidR="003F002B" w:rsidRPr="00F221D6">
        <w:rPr>
          <w:rFonts w:ascii="Times New Roman" w:eastAsia="Times New Roman" w:hAnsi="Times New Roman"/>
          <w:sz w:val="24"/>
          <w:szCs w:val="24"/>
          <w:lang w:eastAsia="ar-SA"/>
        </w:rPr>
        <w:t>Matična mliječ regenerira živčane stanice i djeluje biostimulirajuće</w:t>
      </w:r>
      <w:r w:rsidR="005402B8">
        <w:rPr>
          <w:rFonts w:ascii="Times New Roman" w:eastAsia="Times New Roman" w:hAnsi="Times New Roman"/>
          <w:sz w:val="24"/>
          <w:szCs w:val="24"/>
          <w:lang w:eastAsia="ar-SA"/>
        </w:rPr>
        <w:t xml:space="preserve"> </w:t>
      </w:r>
      <w:r w:rsidR="003F002B" w:rsidRPr="00F221D6">
        <w:rPr>
          <w:rFonts w:ascii="Times New Roman" w:eastAsia="Times New Roman" w:hAnsi="Times New Roman"/>
          <w:sz w:val="24"/>
          <w:szCs w:val="24"/>
          <w:lang w:eastAsia="ar-SA"/>
        </w:rPr>
        <w:t xml:space="preserve">na cijeli organizam stoga </w:t>
      </w:r>
      <w:r w:rsidR="00F221D6">
        <w:rPr>
          <w:rFonts w:ascii="Times New Roman" w:eastAsia="Times New Roman" w:hAnsi="Times New Roman"/>
          <w:sz w:val="24"/>
          <w:szCs w:val="24"/>
          <w:lang w:eastAsia="ar-SA"/>
        </w:rPr>
        <w:t xml:space="preserve">se </w:t>
      </w:r>
      <w:r w:rsidR="003F002B" w:rsidRPr="00F221D6">
        <w:rPr>
          <w:rFonts w:ascii="Times New Roman" w:eastAsia="Times New Roman" w:hAnsi="Times New Roman"/>
          <w:sz w:val="24"/>
          <w:szCs w:val="24"/>
          <w:lang w:eastAsia="ar-SA"/>
        </w:rPr>
        <w:t>njezinom d</w:t>
      </w:r>
      <w:r w:rsidR="00F221D6">
        <w:rPr>
          <w:rFonts w:ascii="Times New Roman" w:eastAsia="Times New Roman" w:hAnsi="Times New Roman"/>
          <w:sz w:val="24"/>
          <w:szCs w:val="24"/>
          <w:lang w:eastAsia="ar-SA"/>
        </w:rPr>
        <w:t xml:space="preserve">ugotrajnom uporabom povećava </w:t>
      </w:r>
      <w:r w:rsidR="003F002B" w:rsidRPr="00F221D6">
        <w:rPr>
          <w:rFonts w:ascii="Times New Roman" w:eastAsia="Times New Roman" w:hAnsi="Times New Roman"/>
          <w:sz w:val="24"/>
          <w:szCs w:val="24"/>
          <w:lang w:eastAsia="ar-SA"/>
        </w:rPr>
        <w:t>sposobnost učenja i pamćenja.</w:t>
      </w:r>
      <w:r w:rsidR="005402B8">
        <w:rPr>
          <w:rFonts w:ascii="Times New Roman" w:eastAsia="Times New Roman" w:hAnsi="Times New Roman"/>
          <w:color w:val="FF0000"/>
          <w:sz w:val="24"/>
          <w:szCs w:val="24"/>
          <w:lang w:eastAsia="ar-SA"/>
        </w:rPr>
        <w:t xml:space="preserve"> </w:t>
      </w:r>
      <w:r w:rsidRPr="007E352D">
        <w:rPr>
          <w:rFonts w:ascii="Times New Roman" w:eastAsia="Times New Roman" w:hAnsi="Times New Roman"/>
          <w:sz w:val="24"/>
          <w:szCs w:val="24"/>
          <w:lang w:eastAsia="ar-SA"/>
        </w:rPr>
        <w:t>Matična mliječ  poboljšava  rad</w:t>
      </w:r>
      <w:r w:rsidRPr="007E352D">
        <w:rPr>
          <w:rFonts w:ascii="Arial" w:eastAsia="Times New Roman" w:hAnsi="Arial" w:cs="Arial"/>
          <w:sz w:val="24"/>
          <w:szCs w:val="24"/>
          <w:lang w:eastAsia="ar-SA"/>
        </w:rPr>
        <w:t xml:space="preserve"> </w:t>
      </w:r>
      <w:r w:rsidR="00BE706D">
        <w:rPr>
          <w:rFonts w:ascii="Times New Roman" w:eastAsia="Times New Roman" w:hAnsi="Times New Roman"/>
          <w:sz w:val="24"/>
          <w:szCs w:val="24"/>
          <w:lang w:eastAsia="ar-SA"/>
        </w:rPr>
        <w:t xml:space="preserve">središnjeg  živčanog </w:t>
      </w:r>
      <w:r w:rsidRPr="007E352D">
        <w:rPr>
          <w:rFonts w:ascii="Times New Roman" w:eastAsia="Times New Roman" w:hAnsi="Times New Roman"/>
          <w:sz w:val="24"/>
          <w:szCs w:val="24"/>
          <w:lang w:eastAsia="ar-SA"/>
        </w:rPr>
        <w:t>sustava, š</w:t>
      </w:r>
      <w:r w:rsidR="00BE706D">
        <w:rPr>
          <w:rFonts w:ascii="Times New Roman" w:eastAsia="Times New Roman" w:hAnsi="Times New Roman"/>
          <w:sz w:val="24"/>
          <w:szCs w:val="24"/>
          <w:lang w:eastAsia="ar-SA"/>
        </w:rPr>
        <w:t xml:space="preserve">to uvelike potpomaže organizmu u savladavanju </w:t>
      </w:r>
      <w:r w:rsidRPr="007E352D">
        <w:rPr>
          <w:rFonts w:ascii="Times New Roman" w:eastAsia="Times New Roman" w:hAnsi="Times New Roman"/>
          <w:sz w:val="24"/>
          <w:szCs w:val="24"/>
          <w:lang w:eastAsia="ar-SA"/>
        </w:rPr>
        <w:t>danas sve</w:t>
      </w:r>
      <w:r w:rsidR="005402B8">
        <w:rPr>
          <w:rFonts w:ascii="Times New Roman" w:eastAsia="Times New Roman" w:hAnsi="Times New Roman"/>
          <w:sz w:val="24"/>
          <w:szCs w:val="24"/>
          <w:lang w:eastAsia="ar-SA"/>
        </w:rPr>
        <w:t xml:space="preserve">prisutnog i neizbježnog stresa. </w:t>
      </w:r>
      <w:r w:rsidR="00BE706D">
        <w:rPr>
          <w:rFonts w:ascii="Times New Roman" w:eastAsia="Times New Roman" w:hAnsi="Times New Roman"/>
          <w:sz w:val="24"/>
          <w:szCs w:val="24"/>
          <w:lang w:eastAsia="ar-SA"/>
        </w:rPr>
        <w:t xml:space="preserve">Redovitim </w:t>
      </w:r>
      <w:r w:rsidRPr="007E352D">
        <w:rPr>
          <w:rFonts w:ascii="Times New Roman" w:eastAsia="Times New Roman" w:hAnsi="Times New Roman"/>
          <w:sz w:val="24"/>
          <w:szCs w:val="24"/>
          <w:lang w:eastAsia="ar-SA"/>
        </w:rPr>
        <w:t>uzimanjem</w:t>
      </w:r>
      <w:r w:rsidR="00282FFD">
        <w:rPr>
          <w:rFonts w:ascii="Times New Roman" w:eastAsia="Times New Roman" w:hAnsi="Times New Roman"/>
          <w:sz w:val="24"/>
          <w:szCs w:val="24"/>
          <w:lang w:eastAsia="ar-SA"/>
        </w:rPr>
        <w:t xml:space="preserve"> </w:t>
      </w:r>
      <w:r w:rsidR="00BE706D">
        <w:rPr>
          <w:rFonts w:ascii="Times New Roman" w:eastAsia="Times New Roman" w:hAnsi="Times New Roman"/>
          <w:sz w:val="24"/>
          <w:szCs w:val="24"/>
          <w:lang w:eastAsia="ar-SA"/>
        </w:rPr>
        <w:t xml:space="preserve">matične mliječi produžava se radna sposobnost </w:t>
      </w:r>
      <w:r w:rsidRPr="007E352D">
        <w:rPr>
          <w:rFonts w:ascii="Times New Roman" w:eastAsia="Times New Roman" w:hAnsi="Times New Roman"/>
          <w:sz w:val="24"/>
          <w:szCs w:val="24"/>
          <w:lang w:eastAsia="ar-SA"/>
        </w:rPr>
        <w:t>i psihof</w:t>
      </w:r>
      <w:r>
        <w:rPr>
          <w:rFonts w:ascii="Times New Roman" w:eastAsia="Times New Roman" w:hAnsi="Times New Roman"/>
          <w:sz w:val="24"/>
          <w:szCs w:val="24"/>
          <w:lang w:eastAsia="ar-SA"/>
        </w:rPr>
        <w:t>izička  izdržljivost.</w:t>
      </w:r>
    </w:p>
    <w:p w:rsidR="00282FFD" w:rsidRDefault="00282FFD" w:rsidP="00377BBA">
      <w:pPr>
        <w:suppressAutoHyphens/>
        <w:spacing w:line="360" w:lineRule="auto"/>
        <w:jc w:val="both"/>
        <w:rPr>
          <w:rFonts w:ascii="Times New Roman" w:eastAsia="Times New Roman" w:hAnsi="Times New Roman"/>
          <w:sz w:val="24"/>
          <w:szCs w:val="24"/>
          <w:u w:val="single"/>
          <w:lang w:eastAsia="ar-SA"/>
        </w:rPr>
      </w:pPr>
    </w:p>
    <w:p w:rsidR="00904599" w:rsidRPr="00381D47" w:rsidRDefault="00D8282A" w:rsidP="00377BBA">
      <w:pPr>
        <w:suppressAutoHyphens/>
        <w:spacing w:line="360" w:lineRule="auto"/>
        <w:jc w:val="both"/>
        <w:rPr>
          <w:rFonts w:ascii="Times New Roman" w:eastAsia="Times New Roman" w:hAnsi="Times New Roman"/>
          <w:sz w:val="24"/>
          <w:szCs w:val="24"/>
          <w:u w:val="single"/>
          <w:lang w:eastAsia="ar-SA"/>
        </w:rPr>
      </w:pPr>
      <w:r w:rsidRPr="00381D47">
        <w:rPr>
          <w:rFonts w:ascii="Times New Roman" w:eastAsia="Times New Roman" w:hAnsi="Times New Roman"/>
          <w:sz w:val="24"/>
          <w:szCs w:val="24"/>
          <w:u w:val="single"/>
          <w:lang w:eastAsia="ar-SA"/>
        </w:rPr>
        <w:t>Antimikrobni učinak</w:t>
      </w:r>
    </w:p>
    <w:p w:rsidR="00904599" w:rsidRDefault="00904599" w:rsidP="00377BBA">
      <w:pPr>
        <w:suppressAutoHyphens/>
        <w:spacing w:line="360" w:lineRule="auto"/>
        <w:ind w:firstLine="540"/>
        <w:jc w:val="both"/>
        <w:rPr>
          <w:rFonts w:ascii="Times New Roman" w:eastAsia="Times New Roman" w:hAnsi="Times New Roman"/>
          <w:sz w:val="24"/>
          <w:szCs w:val="24"/>
          <w:lang w:eastAsia="ar-SA"/>
        </w:rPr>
      </w:pPr>
      <w:r w:rsidRPr="0033443D">
        <w:rPr>
          <w:rFonts w:ascii="Times New Roman" w:eastAsia="Times New Roman" w:hAnsi="Times New Roman"/>
          <w:sz w:val="24"/>
          <w:szCs w:val="24"/>
          <w:lang w:eastAsia="ar-SA"/>
        </w:rPr>
        <w:t>Nez</w:t>
      </w:r>
      <w:r w:rsidR="00282FFD">
        <w:rPr>
          <w:rFonts w:ascii="Times New Roman" w:eastAsia="Times New Roman" w:hAnsi="Times New Roman"/>
          <w:sz w:val="24"/>
          <w:szCs w:val="24"/>
          <w:lang w:eastAsia="ar-SA"/>
        </w:rPr>
        <w:t xml:space="preserve">asićena masna kiselina 10-HDA </w:t>
      </w:r>
      <w:r w:rsidRPr="0033443D">
        <w:rPr>
          <w:rFonts w:ascii="Times New Roman" w:eastAsia="Times New Roman" w:hAnsi="Times New Roman"/>
          <w:sz w:val="24"/>
          <w:szCs w:val="24"/>
          <w:lang w:eastAsia="ar-SA"/>
        </w:rPr>
        <w:t>smatra se najdjelotvornijom antibakterijskom sastavnicom matične mliječi koja svoje djelovanje ostvaruje</w:t>
      </w:r>
      <w:r>
        <w:rPr>
          <w:rFonts w:ascii="Times New Roman" w:eastAsia="Times New Roman" w:hAnsi="Times New Roman"/>
          <w:sz w:val="24"/>
          <w:szCs w:val="24"/>
          <w:lang w:eastAsia="ar-SA"/>
        </w:rPr>
        <w:t xml:space="preserve"> na širokom spektru bakterija </w:t>
      </w:r>
      <w:r w:rsidR="00940A17">
        <w:rPr>
          <w:rFonts w:ascii="Times New Roman" w:eastAsia="Times New Roman" w:hAnsi="Times New Roman"/>
          <w:sz w:val="24"/>
          <w:szCs w:val="24"/>
          <w:lang w:eastAsia="ar-SA"/>
        </w:rPr>
        <w:t xml:space="preserve">            </w:t>
      </w:r>
      <w:r w:rsidR="00282FFD">
        <w:rPr>
          <w:rFonts w:ascii="Times New Roman" w:eastAsia="Times New Roman" w:hAnsi="Times New Roman"/>
          <w:sz w:val="24"/>
          <w:szCs w:val="24"/>
          <w:lang w:eastAsia="ar-SA"/>
        </w:rPr>
        <w:t>(</w:t>
      </w:r>
      <w:r w:rsidR="00E06634" w:rsidRPr="00E06634">
        <w:rPr>
          <w:rFonts w:ascii="Times New Roman" w:hAnsi="Times New Roman"/>
          <w:bCs/>
          <w:i/>
          <w:color w:val="000000"/>
        </w:rPr>
        <w:t>Escherichia coli</w:t>
      </w:r>
      <w:r w:rsidRPr="00282FFD">
        <w:rPr>
          <w:rFonts w:ascii="Times New Roman" w:eastAsia="Times New Roman" w:hAnsi="Times New Roman"/>
          <w:i/>
          <w:sz w:val="24"/>
          <w:szCs w:val="24"/>
          <w:lang w:eastAsia="ar-SA"/>
        </w:rPr>
        <w:t>,</w:t>
      </w:r>
      <w:r w:rsidR="00282FFD" w:rsidRPr="00282FFD">
        <w:rPr>
          <w:rFonts w:ascii="Times New Roman" w:eastAsia="Times New Roman" w:hAnsi="Times New Roman"/>
          <w:i/>
          <w:sz w:val="24"/>
          <w:szCs w:val="24"/>
          <w:lang w:eastAsia="ar-SA"/>
        </w:rPr>
        <w:t xml:space="preserve"> </w:t>
      </w:r>
      <w:r w:rsidRPr="00282FFD">
        <w:rPr>
          <w:rFonts w:ascii="Times New Roman" w:eastAsia="Times New Roman" w:hAnsi="Times New Roman"/>
          <w:i/>
          <w:sz w:val="24"/>
          <w:szCs w:val="24"/>
          <w:lang w:eastAsia="ar-SA"/>
        </w:rPr>
        <w:t xml:space="preserve">Salmonella sp., Proteus vulgaris, Bacillus subtilis, Staphylococcus aureus, </w:t>
      </w:r>
      <w:r w:rsidRPr="00282FFD">
        <w:rPr>
          <w:rFonts w:ascii="Times New Roman" w:eastAsia="Times New Roman" w:hAnsi="Times New Roman"/>
          <w:i/>
          <w:sz w:val="24"/>
          <w:szCs w:val="24"/>
          <w:lang w:eastAsia="ar-SA"/>
        </w:rPr>
        <w:lastRenderedPageBreak/>
        <w:t>Streptococcus apis</w:t>
      </w:r>
      <w:r>
        <w:rPr>
          <w:rFonts w:ascii="Times New Roman" w:eastAsia="Times New Roman" w:hAnsi="Times New Roman"/>
          <w:sz w:val="24"/>
          <w:szCs w:val="24"/>
          <w:lang w:eastAsia="ar-SA"/>
        </w:rPr>
        <w:t xml:space="preserve">) i </w:t>
      </w:r>
      <w:r w:rsidRPr="0033443D">
        <w:rPr>
          <w:rFonts w:ascii="Times New Roman" w:eastAsia="Times New Roman" w:hAnsi="Times New Roman"/>
          <w:sz w:val="24"/>
          <w:szCs w:val="24"/>
          <w:lang w:eastAsia="ar-SA"/>
        </w:rPr>
        <w:t>drugih mikroorganizama</w:t>
      </w:r>
      <w:r>
        <w:rPr>
          <w:rFonts w:ascii="Times New Roman" w:eastAsia="Times New Roman" w:hAnsi="Times New Roman"/>
          <w:sz w:val="24"/>
          <w:szCs w:val="24"/>
          <w:lang w:eastAsia="ar-SA"/>
        </w:rPr>
        <w:t xml:space="preserve">. </w:t>
      </w:r>
      <w:r w:rsidRPr="0033443D">
        <w:rPr>
          <w:rFonts w:ascii="Times New Roman" w:eastAsia="Times New Roman" w:hAnsi="Times New Roman"/>
          <w:sz w:val="24"/>
          <w:szCs w:val="24"/>
          <w:lang w:eastAsia="ar-SA"/>
        </w:rPr>
        <w:t xml:space="preserve">Matična mliječ sadrži </w:t>
      </w:r>
      <w:r>
        <w:rPr>
          <w:rFonts w:ascii="Times New Roman" w:eastAsia="Times New Roman" w:hAnsi="Times New Roman"/>
          <w:sz w:val="24"/>
          <w:szCs w:val="24"/>
          <w:lang w:eastAsia="ar-SA"/>
        </w:rPr>
        <w:t xml:space="preserve">nekoliko </w:t>
      </w:r>
      <w:r w:rsidRPr="0033443D">
        <w:rPr>
          <w:rFonts w:ascii="Times New Roman" w:eastAsia="Times New Roman" w:hAnsi="Times New Roman"/>
          <w:sz w:val="24"/>
          <w:szCs w:val="24"/>
          <w:lang w:eastAsia="ar-SA"/>
        </w:rPr>
        <w:t>antimikrobnih polipeptida</w:t>
      </w:r>
      <w:r>
        <w:rPr>
          <w:rFonts w:ascii="Times New Roman" w:eastAsia="Times New Roman" w:hAnsi="Times New Roman"/>
          <w:sz w:val="24"/>
          <w:szCs w:val="24"/>
          <w:lang w:eastAsia="ar-SA"/>
        </w:rPr>
        <w:t xml:space="preserve"> </w:t>
      </w:r>
      <w:r w:rsidRPr="0033443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(od kojih se izdvaja rojalizin), </w:t>
      </w:r>
      <w:r w:rsidRPr="0033443D">
        <w:rPr>
          <w:rFonts w:ascii="Times New Roman" w:eastAsia="Times New Roman" w:hAnsi="Times New Roman"/>
          <w:sz w:val="24"/>
          <w:szCs w:val="24"/>
          <w:lang w:eastAsia="ar-SA"/>
        </w:rPr>
        <w:t>važnih za antagonističko djelo</w:t>
      </w:r>
      <w:r>
        <w:rPr>
          <w:rFonts w:ascii="Times New Roman" w:eastAsia="Times New Roman" w:hAnsi="Times New Roman"/>
          <w:sz w:val="24"/>
          <w:szCs w:val="24"/>
          <w:lang w:eastAsia="ar-SA"/>
        </w:rPr>
        <w:t xml:space="preserve">vanje na bakterije, ali i  druge </w:t>
      </w:r>
      <w:r w:rsidRPr="0033443D">
        <w:rPr>
          <w:rFonts w:ascii="Times New Roman" w:eastAsia="Times New Roman" w:hAnsi="Times New Roman"/>
          <w:sz w:val="24"/>
          <w:szCs w:val="24"/>
          <w:lang w:eastAsia="ar-SA"/>
        </w:rPr>
        <w:t xml:space="preserve"> mikroor</w:t>
      </w:r>
      <w:r>
        <w:rPr>
          <w:rFonts w:ascii="Times New Roman" w:eastAsia="Times New Roman" w:hAnsi="Times New Roman"/>
          <w:sz w:val="24"/>
          <w:szCs w:val="24"/>
          <w:lang w:eastAsia="ar-SA"/>
        </w:rPr>
        <w:t>ganizam</w:t>
      </w:r>
      <w:r w:rsidR="00E06634">
        <w:rPr>
          <w:rFonts w:ascii="Times New Roman" w:eastAsia="Times New Roman" w:hAnsi="Times New Roman"/>
          <w:sz w:val="24"/>
          <w:szCs w:val="24"/>
          <w:lang w:eastAsia="ar-SA"/>
        </w:rPr>
        <w:t>e</w:t>
      </w:r>
      <w:r w:rsidR="00BB0C65">
        <w:rPr>
          <w:rFonts w:ascii="Times New Roman" w:eastAsia="Times New Roman" w:hAnsi="Times New Roman"/>
          <w:sz w:val="24"/>
          <w:szCs w:val="24"/>
          <w:lang w:eastAsia="ar-SA"/>
        </w:rPr>
        <w:t xml:space="preserve"> (</w:t>
      </w:r>
      <w:r w:rsidR="004E26EC">
        <w:rPr>
          <w:rFonts w:ascii="Times New Roman" w:eastAsia="Times New Roman" w:hAnsi="Times New Roman"/>
          <w:sz w:val="24"/>
          <w:szCs w:val="24"/>
          <w:lang w:eastAsia="ar-SA"/>
        </w:rPr>
        <w:t>Fujiwara i sur., 1990</w:t>
      </w:r>
      <w:r w:rsidR="0035712F">
        <w:rPr>
          <w:rFonts w:ascii="Times New Roman" w:eastAsia="Times New Roman" w:hAnsi="Times New Roman"/>
          <w:sz w:val="24"/>
          <w:szCs w:val="24"/>
          <w:lang w:eastAsia="ar-SA"/>
        </w:rPr>
        <w:t>.</w:t>
      </w:r>
      <w:r w:rsidR="00BB0C65">
        <w:rPr>
          <w:rFonts w:ascii="Times New Roman" w:eastAsia="Times New Roman" w:hAnsi="Times New Roman"/>
          <w:sz w:val="24"/>
          <w:szCs w:val="24"/>
          <w:lang w:eastAsia="ar-SA"/>
        </w:rPr>
        <w:t>).</w:t>
      </w:r>
      <w:r w:rsidRPr="0033443D">
        <w:rPr>
          <w:rFonts w:ascii="Times New Roman" w:eastAsia="Times New Roman" w:hAnsi="Times New Roman"/>
          <w:sz w:val="24"/>
          <w:szCs w:val="24"/>
          <w:lang w:eastAsia="ar-SA"/>
        </w:rPr>
        <w:t xml:space="preserve"> Ta aktivnost važna je u prevenciji i liječenju raznih </w:t>
      </w:r>
      <w:r>
        <w:rPr>
          <w:rFonts w:ascii="Times New Roman" w:eastAsia="Times New Roman" w:hAnsi="Times New Roman"/>
          <w:sz w:val="24"/>
          <w:szCs w:val="24"/>
          <w:lang w:eastAsia="ar-SA"/>
        </w:rPr>
        <w:t xml:space="preserve"> </w:t>
      </w:r>
      <w:r w:rsidR="00E06634" w:rsidRPr="0033443D">
        <w:rPr>
          <w:rFonts w:ascii="Times New Roman" w:eastAsia="Times New Roman" w:hAnsi="Times New Roman"/>
          <w:sz w:val="24"/>
          <w:szCs w:val="24"/>
          <w:lang w:eastAsia="ar-SA"/>
        </w:rPr>
        <w:t>oboljenja</w:t>
      </w:r>
      <w:r w:rsidR="00E06634">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posebno </w:t>
      </w:r>
      <w:r w:rsidR="007F5A68">
        <w:rPr>
          <w:rFonts w:ascii="Times New Roman" w:eastAsia="Times New Roman" w:hAnsi="Times New Roman"/>
          <w:sz w:val="24"/>
          <w:szCs w:val="24"/>
          <w:lang w:eastAsia="ar-SA"/>
        </w:rPr>
        <w:t xml:space="preserve">virusnih. </w:t>
      </w:r>
      <w:r w:rsidRPr="0033443D">
        <w:rPr>
          <w:rFonts w:ascii="Times New Roman" w:eastAsia="Times New Roman" w:hAnsi="Times New Roman"/>
          <w:sz w:val="24"/>
          <w:szCs w:val="24"/>
          <w:lang w:eastAsia="ar-SA"/>
        </w:rPr>
        <w:t>Prema nekim autorima matična mliječ učinkovito dje</w:t>
      </w:r>
      <w:r>
        <w:rPr>
          <w:rFonts w:ascii="Times New Roman" w:eastAsia="Times New Roman" w:hAnsi="Times New Roman"/>
          <w:sz w:val="24"/>
          <w:szCs w:val="24"/>
          <w:lang w:eastAsia="ar-SA"/>
        </w:rPr>
        <w:t xml:space="preserve">luje i protiv gljivica </w:t>
      </w:r>
      <w:r w:rsidRPr="0033443D">
        <w:rPr>
          <w:rFonts w:ascii="Times New Roman" w:eastAsia="Times New Roman" w:hAnsi="Times New Roman"/>
          <w:sz w:val="24"/>
          <w:szCs w:val="24"/>
          <w:lang w:eastAsia="ar-SA"/>
        </w:rPr>
        <w:t xml:space="preserve"> te nekih protozo</w:t>
      </w:r>
      <w:r w:rsidR="00E06634">
        <w:rPr>
          <w:rFonts w:ascii="Times New Roman" w:eastAsia="Times New Roman" w:hAnsi="Times New Roman"/>
          <w:sz w:val="24"/>
          <w:szCs w:val="24"/>
          <w:lang w:eastAsia="ar-SA"/>
        </w:rPr>
        <w:t>a (</w:t>
      </w:r>
      <w:r w:rsidR="00E06634" w:rsidRPr="00E06634">
        <w:rPr>
          <w:rFonts w:ascii="Times New Roman" w:eastAsia="Times New Roman" w:hAnsi="Times New Roman"/>
          <w:i/>
          <w:sz w:val="24"/>
          <w:szCs w:val="24"/>
          <w:lang w:eastAsia="ar-SA"/>
        </w:rPr>
        <w:t>Trypanosoma cruzi</w:t>
      </w:r>
      <w:r w:rsidRPr="0033443D">
        <w:rPr>
          <w:rFonts w:ascii="Times New Roman" w:eastAsia="Times New Roman" w:hAnsi="Times New Roman"/>
          <w:sz w:val="24"/>
          <w:szCs w:val="24"/>
          <w:lang w:eastAsia="ar-SA"/>
        </w:rPr>
        <w:t>).</w:t>
      </w:r>
    </w:p>
    <w:p w:rsidR="00C00298" w:rsidRDefault="00C00298" w:rsidP="00377BBA">
      <w:pPr>
        <w:suppressAutoHyphens/>
        <w:spacing w:line="360" w:lineRule="auto"/>
        <w:rPr>
          <w:rFonts w:ascii="Times New Roman" w:eastAsia="Times New Roman" w:hAnsi="Times New Roman"/>
          <w:sz w:val="24"/>
          <w:szCs w:val="24"/>
          <w:u w:val="single"/>
          <w:lang w:eastAsia="ar-SA"/>
        </w:rPr>
      </w:pPr>
    </w:p>
    <w:p w:rsidR="00D8282A" w:rsidRPr="00D8282A" w:rsidRDefault="00D8282A" w:rsidP="00377BBA">
      <w:pPr>
        <w:suppressAutoHyphens/>
        <w:spacing w:line="360" w:lineRule="auto"/>
        <w:rPr>
          <w:rFonts w:ascii="Times New Roman" w:eastAsia="Times New Roman" w:hAnsi="Times New Roman"/>
          <w:sz w:val="24"/>
          <w:szCs w:val="24"/>
          <w:u w:val="single"/>
          <w:lang w:eastAsia="ar-SA"/>
        </w:rPr>
      </w:pPr>
      <w:r w:rsidRPr="00D8282A">
        <w:rPr>
          <w:rFonts w:ascii="Times New Roman" w:eastAsia="Times New Roman" w:hAnsi="Times New Roman"/>
          <w:sz w:val="24"/>
          <w:szCs w:val="24"/>
          <w:u w:val="single"/>
          <w:lang w:eastAsia="ar-SA"/>
        </w:rPr>
        <w:t>Jačanje otpornosti organizma</w:t>
      </w:r>
    </w:p>
    <w:p w:rsidR="00904599" w:rsidRPr="005402B8" w:rsidRDefault="00D8282A" w:rsidP="00377BBA">
      <w:pPr>
        <w:suppressAutoHyphens/>
        <w:spacing w:line="360" w:lineRule="auto"/>
        <w:ind w:firstLine="540"/>
        <w:jc w:val="both"/>
        <w:rPr>
          <w:rFonts w:ascii="Times New Roman" w:eastAsia="Times New Roman" w:hAnsi="Times New Roman"/>
          <w:sz w:val="24"/>
          <w:szCs w:val="24"/>
          <w:lang w:eastAsia="ar-SA"/>
        </w:rPr>
      </w:pPr>
      <w:r>
        <w:rPr>
          <w:rFonts w:ascii="Arial" w:eastAsia="Times New Roman" w:hAnsi="Arial" w:cs="Arial"/>
          <w:lang w:eastAsia="ar-SA"/>
        </w:rPr>
        <w:t xml:space="preserve"> </w:t>
      </w:r>
      <w:r w:rsidR="00904599" w:rsidRPr="00665435">
        <w:rPr>
          <w:rFonts w:ascii="Times New Roman" w:eastAsia="Times New Roman" w:hAnsi="Times New Roman"/>
          <w:sz w:val="24"/>
          <w:szCs w:val="24"/>
          <w:lang w:eastAsia="ar-SA"/>
        </w:rPr>
        <w:t>Z</w:t>
      </w:r>
      <w:r w:rsidR="00904599" w:rsidRPr="00336193">
        <w:rPr>
          <w:rFonts w:ascii="Times New Roman" w:eastAsia="Times New Roman" w:hAnsi="Times New Roman"/>
          <w:sz w:val="24"/>
          <w:szCs w:val="24"/>
          <w:lang w:eastAsia="ar-SA"/>
        </w:rPr>
        <w:t xml:space="preserve">ahvaljujući 10-HDA i gamaglobulinu </w:t>
      </w:r>
      <w:r w:rsidR="00904599" w:rsidRPr="007E352D">
        <w:rPr>
          <w:rFonts w:ascii="Times New Roman" w:eastAsia="Times New Roman" w:hAnsi="Times New Roman"/>
          <w:sz w:val="24"/>
          <w:szCs w:val="24"/>
          <w:lang w:eastAsia="ar-SA"/>
        </w:rPr>
        <w:t xml:space="preserve">matična mliječ povećava opću otpornost organizma </w:t>
      </w:r>
      <w:r w:rsidR="00904599">
        <w:rPr>
          <w:rFonts w:ascii="Times New Roman" w:eastAsia="Times New Roman" w:hAnsi="Times New Roman"/>
          <w:sz w:val="24"/>
          <w:szCs w:val="24"/>
          <w:lang w:eastAsia="ar-SA"/>
        </w:rPr>
        <w:t xml:space="preserve">svojim </w:t>
      </w:r>
      <w:r w:rsidR="00904599" w:rsidRPr="007E352D">
        <w:rPr>
          <w:rFonts w:ascii="Times New Roman" w:eastAsia="Times New Roman" w:hAnsi="Times New Roman"/>
          <w:sz w:val="24"/>
          <w:szCs w:val="24"/>
          <w:lang w:eastAsia="ar-SA"/>
        </w:rPr>
        <w:t>pozitivnim utjecajem na imunološki sustav.</w:t>
      </w:r>
      <w:r w:rsidR="00904599">
        <w:rPr>
          <w:rFonts w:ascii="Arial" w:eastAsia="Times New Roman" w:hAnsi="Arial" w:cs="Arial"/>
          <w:lang w:eastAsia="ar-SA"/>
        </w:rPr>
        <w:t xml:space="preserve"> </w:t>
      </w:r>
      <w:r w:rsidR="00904599">
        <w:rPr>
          <w:rFonts w:ascii="Times New Roman" w:eastAsia="Times New Roman" w:hAnsi="Times New Roman"/>
          <w:sz w:val="24"/>
          <w:szCs w:val="24"/>
          <w:lang w:eastAsia="ar-SA"/>
        </w:rPr>
        <w:t>Uprvo s tom namjenom se vrlo često primjenjuje i kod djece i kod odraslih.</w:t>
      </w:r>
    </w:p>
    <w:p w:rsidR="00C00298" w:rsidRDefault="00C00298" w:rsidP="00377BBA">
      <w:pPr>
        <w:suppressAutoHyphens/>
        <w:spacing w:line="360" w:lineRule="auto"/>
        <w:jc w:val="both"/>
        <w:rPr>
          <w:rFonts w:ascii="Times New Roman" w:eastAsia="Times New Roman" w:hAnsi="Times New Roman"/>
          <w:sz w:val="24"/>
          <w:szCs w:val="24"/>
          <w:u w:val="single"/>
          <w:lang w:eastAsia="ar-SA"/>
        </w:rPr>
      </w:pPr>
    </w:p>
    <w:p w:rsidR="00665435" w:rsidRPr="00F429C3" w:rsidRDefault="00D8282A" w:rsidP="00377BBA">
      <w:pPr>
        <w:suppressAutoHyphens/>
        <w:spacing w:line="360" w:lineRule="auto"/>
        <w:jc w:val="both"/>
        <w:rPr>
          <w:rFonts w:ascii="Times New Roman" w:eastAsia="Times New Roman" w:hAnsi="Times New Roman"/>
          <w:sz w:val="24"/>
          <w:szCs w:val="24"/>
          <w:u w:val="single"/>
          <w:lang w:eastAsia="ar-SA"/>
        </w:rPr>
      </w:pPr>
      <w:r w:rsidRPr="00F429C3">
        <w:rPr>
          <w:rFonts w:ascii="Times New Roman" w:eastAsia="Times New Roman" w:hAnsi="Times New Roman"/>
          <w:sz w:val="24"/>
          <w:szCs w:val="24"/>
          <w:u w:val="single"/>
          <w:lang w:eastAsia="ar-SA"/>
        </w:rPr>
        <w:t>Djelovanje na krvožilni sustav</w:t>
      </w:r>
    </w:p>
    <w:p w:rsidR="00665435" w:rsidRPr="005402B8" w:rsidRDefault="00665435" w:rsidP="00377BBA">
      <w:pPr>
        <w:suppressAutoHyphens/>
        <w:spacing w:line="360" w:lineRule="auto"/>
        <w:ind w:firstLine="540"/>
        <w:jc w:val="both"/>
        <w:rPr>
          <w:rFonts w:ascii="Times New Roman" w:eastAsia="Times New Roman" w:hAnsi="Times New Roman"/>
          <w:sz w:val="24"/>
          <w:szCs w:val="24"/>
          <w:lang w:eastAsia="ar-SA"/>
        </w:rPr>
      </w:pPr>
      <w:r w:rsidRPr="007E352D">
        <w:rPr>
          <w:rFonts w:ascii="Times New Roman" w:eastAsia="Times New Roman" w:hAnsi="Times New Roman"/>
          <w:sz w:val="24"/>
          <w:szCs w:val="24"/>
          <w:lang w:eastAsia="ar-SA"/>
        </w:rPr>
        <w:t>Acetilkolin i niacin imaju i s</w:t>
      </w:r>
      <w:r w:rsidR="00E06634">
        <w:rPr>
          <w:rFonts w:ascii="Times New Roman" w:eastAsia="Times New Roman" w:hAnsi="Times New Roman"/>
          <w:sz w:val="24"/>
          <w:szCs w:val="24"/>
          <w:lang w:eastAsia="ar-SA"/>
        </w:rPr>
        <w:t xml:space="preserve">vojstvo </w:t>
      </w:r>
      <w:r w:rsidR="00F429C3">
        <w:rPr>
          <w:rFonts w:ascii="Times New Roman" w:eastAsia="Times New Roman" w:hAnsi="Times New Roman"/>
          <w:sz w:val="24"/>
          <w:szCs w:val="24"/>
          <w:lang w:eastAsia="ar-SA"/>
        </w:rPr>
        <w:t xml:space="preserve">širenja  krvnih  žila </w:t>
      </w:r>
      <w:r w:rsidRPr="007E352D">
        <w:rPr>
          <w:rFonts w:ascii="Times New Roman" w:eastAsia="Times New Roman" w:hAnsi="Times New Roman"/>
          <w:sz w:val="24"/>
          <w:szCs w:val="24"/>
          <w:lang w:eastAsia="ar-SA"/>
        </w:rPr>
        <w:t>pa se matič</w:t>
      </w:r>
      <w:r w:rsidR="00E06634">
        <w:rPr>
          <w:rFonts w:ascii="Times New Roman" w:eastAsia="Times New Roman" w:hAnsi="Times New Roman"/>
          <w:sz w:val="24"/>
          <w:szCs w:val="24"/>
          <w:lang w:eastAsia="ar-SA"/>
        </w:rPr>
        <w:t>na mliječ preporuča  kod osoba</w:t>
      </w:r>
      <w:r w:rsidRPr="007E352D">
        <w:rPr>
          <w:rFonts w:ascii="Times New Roman" w:eastAsia="Times New Roman" w:hAnsi="Times New Roman"/>
          <w:sz w:val="24"/>
          <w:szCs w:val="24"/>
          <w:lang w:eastAsia="ar-SA"/>
        </w:rPr>
        <w:t xml:space="preserve"> s povišenim  krvnim  tlakom.</w:t>
      </w:r>
      <w:r w:rsidRPr="006B42A0">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Spriječava i  smanjuje  n</w:t>
      </w:r>
      <w:r w:rsidR="00E06634">
        <w:rPr>
          <w:rFonts w:ascii="Times New Roman" w:eastAsia="Times New Roman" w:hAnsi="Times New Roman"/>
          <w:sz w:val="24"/>
          <w:szCs w:val="24"/>
          <w:lang w:eastAsia="ar-SA"/>
        </w:rPr>
        <w:t>astanak krvnih  ugrušaka, tako da se preporuča</w:t>
      </w:r>
      <w:r w:rsidRPr="007E352D">
        <w:rPr>
          <w:rFonts w:ascii="Times New Roman" w:eastAsia="Times New Roman" w:hAnsi="Times New Roman"/>
          <w:sz w:val="24"/>
          <w:szCs w:val="24"/>
          <w:lang w:eastAsia="ar-SA"/>
        </w:rPr>
        <w:t xml:space="preserve"> osobama s trombozom i </w:t>
      </w:r>
      <w:r w:rsidR="00E06634">
        <w:rPr>
          <w:rFonts w:ascii="Times New Roman" w:eastAsia="Times New Roman" w:hAnsi="Times New Roman"/>
          <w:sz w:val="24"/>
          <w:szCs w:val="24"/>
          <w:lang w:eastAsia="ar-SA"/>
        </w:rPr>
        <w:t xml:space="preserve">genetskom predispozicijom </w:t>
      </w:r>
      <w:r w:rsidRPr="007E352D">
        <w:rPr>
          <w:rFonts w:ascii="Times New Roman" w:eastAsia="Times New Roman" w:hAnsi="Times New Roman"/>
          <w:sz w:val="24"/>
          <w:szCs w:val="24"/>
          <w:lang w:eastAsia="ar-SA"/>
        </w:rPr>
        <w:t>za trombozu.</w:t>
      </w:r>
      <w:r w:rsidRPr="006B42A0">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Matična m</w:t>
      </w:r>
      <w:r w:rsidR="00E06634">
        <w:rPr>
          <w:rFonts w:ascii="Times New Roman" w:eastAsia="Times New Roman" w:hAnsi="Times New Roman"/>
          <w:sz w:val="24"/>
          <w:szCs w:val="24"/>
          <w:lang w:eastAsia="ar-SA"/>
        </w:rPr>
        <w:t xml:space="preserve">liječ smanjuje  nivo masnoća </w:t>
      </w:r>
      <w:r w:rsidRPr="007E352D">
        <w:rPr>
          <w:rFonts w:ascii="Times New Roman" w:eastAsia="Times New Roman" w:hAnsi="Times New Roman"/>
          <w:sz w:val="24"/>
          <w:szCs w:val="24"/>
          <w:lang w:eastAsia="ar-SA"/>
        </w:rPr>
        <w:t>u  krvi, štetnog kolesterola (LDL) i triglicerida,</w:t>
      </w:r>
      <w:r w:rsidRPr="006B42A0">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a povećava „dobar“ kolesterol (</w:t>
      </w:r>
      <w:r w:rsidR="00E06634">
        <w:rPr>
          <w:rFonts w:ascii="Times New Roman" w:eastAsia="Times New Roman" w:hAnsi="Times New Roman"/>
          <w:sz w:val="24"/>
          <w:szCs w:val="24"/>
          <w:lang w:eastAsia="ar-SA"/>
        </w:rPr>
        <w:t xml:space="preserve">HDL) i na taj </w:t>
      </w:r>
      <w:r w:rsidRPr="006B42A0">
        <w:rPr>
          <w:rFonts w:ascii="Times New Roman" w:eastAsia="Times New Roman" w:hAnsi="Times New Roman"/>
          <w:sz w:val="24"/>
          <w:szCs w:val="24"/>
          <w:lang w:eastAsia="ar-SA"/>
        </w:rPr>
        <w:t xml:space="preserve">način smanjuje </w:t>
      </w:r>
      <w:r w:rsidRPr="007E352D">
        <w:rPr>
          <w:rFonts w:ascii="Times New Roman" w:eastAsia="Times New Roman" w:hAnsi="Times New Roman"/>
          <w:sz w:val="24"/>
          <w:szCs w:val="24"/>
          <w:lang w:eastAsia="ar-SA"/>
        </w:rPr>
        <w:t>nast</w:t>
      </w:r>
      <w:r w:rsidR="00BB0C65">
        <w:rPr>
          <w:rFonts w:ascii="Times New Roman" w:eastAsia="Times New Roman" w:hAnsi="Times New Roman"/>
          <w:sz w:val="24"/>
          <w:szCs w:val="24"/>
          <w:lang w:eastAsia="ar-SA"/>
        </w:rPr>
        <w:t>an</w:t>
      </w:r>
      <w:r w:rsidR="004E26EC">
        <w:rPr>
          <w:rFonts w:ascii="Times New Roman" w:eastAsia="Times New Roman" w:hAnsi="Times New Roman"/>
          <w:sz w:val="24"/>
          <w:szCs w:val="24"/>
          <w:lang w:eastAsia="ar-SA"/>
        </w:rPr>
        <w:t>ak kardiovaskularnih  bolesti (Pollet i sur., 2002</w:t>
      </w:r>
      <w:r w:rsidR="0035712F">
        <w:rPr>
          <w:rFonts w:ascii="Times New Roman" w:eastAsia="Times New Roman" w:hAnsi="Times New Roman"/>
          <w:sz w:val="24"/>
          <w:szCs w:val="24"/>
          <w:lang w:eastAsia="ar-SA"/>
        </w:rPr>
        <w:t>.</w:t>
      </w:r>
      <w:r w:rsidR="004E26EC">
        <w:rPr>
          <w:rFonts w:ascii="Times New Roman" w:eastAsia="Times New Roman" w:hAnsi="Times New Roman"/>
          <w:sz w:val="24"/>
          <w:szCs w:val="24"/>
          <w:lang w:eastAsia="ar-SA"/>
        </w:rPr>
        <w:t>)</w:t>
      </w:r>
      <w:r w:rsidR="00BB0C65">
        <w:rPr>
          <w:rFonts w:ascii="Times New Roman" w:eastAsia="Times New Roman" w:hAnsi="Times New Roman"/>
          <w:sz w:val="24"/>
          <w:szCs w:val="24"/>
          <w:lang w:eastAsia="ar-SA"/>
        </w:rPr>
        <w:t>.</w:t>
      </w:r>
      <w:r w:rsidRPr="007E352D">
        <w:rPr>
          <w:rFonts w:ascii="Times New Roman" w:eastAsia="Times New Roman" w:hAnsi="Times New Roman"/>
          <w:sz w:val="24"/>
          <w:szCs w:val="24"/>
          <w:lang w:eastAsia="ar-SA"/>
        </w:rPr>
        <w:t xml:space="preserve"> Kod sustavnog i kontinuiranog korištenja  matične mliječi uočen je smanjen broj  pojava stenok</w:t>
      </w:r>
      <w:r w:rsidR="005402B8">
        <w:rPr>
          <w:rFonts w:ascii="Times New Roman" w:eastAsia="Times New Roman" w:hAnsi="Times New Roman"/>
          <w:sz w:val="24"/>
          <w:szCs w:val="24"/>
          <w:lang w:eastAsia="ar-SA"/>
        </w:rPr>
        <w:t>ardija.</w:t>
      </w:r>
    </w:p>
    <w:p w:rsidR="00C00298" w:rsidRDefault="00C00298" w:rsidP="00377BBA">
      <w:pPr>
        <w:suppressAutoHyphens/>
        <w:spacing w:line="360" w:lineRule="auto"/>
        <w:jc w:val="both"/>
        <w:rPr>
          <w:rFonts w:ascii="Times New Roman" w:eastAsia="Times New Roman" w:hAnsi="Times New Roman"/>
          <w:sz w:val="24"/>
          <w:szCs w:val="24"/>
          <w:u w:val="single"/>
          <w:lang w:eastAsia="ar-SA"/>
        </w:rPr>
      </w:pPr>
    </w:p>
    <w:p w:rsidR="00665435" w:rsidRPr="00F429C3" w:rsidRDefault="00D8282A" w:rsidP="00377BBA">
      <w:pPr>
        <w:suppressAutoHyphens/>
        <w:spacing w:line="360" w:lineRule="auto"/>
        <w:jc w:val="both"/>
        <w:rPr>
          <w:rFonts w:ascii="Times New Roman" w:eastAsia="Times New Roman" w:hAnsi="Times New Roman"/>
          <w:sz w:val="24"/>
          <w:szCs w:val="24"/>
          <w:u w:val="single"/>
          <w:lang w:eastAsia="ar-SA"/>
        </w:rPr>
      </w:pPr>
      <w:r w:rsidRPr="00F429C3">
        <w:rPr>
          <w:rFonts w:ascii="Times New Roman" w:eastAsia="Times New Roman" w:hAnsi="Times New Roman"/>
          <w:sz w:val="24"/>
          <w:szCs w:val="24"/>
          <w:u w:val="single"/>
          <w:lang w:eastAsia="ar-SA"/>
        </w:rPr>
        <w:t>Djelovanje na kožu</w:t>
      </w:r>
      <w:r w:rsidR="00665435" w:rsidRPr="00F429C3">
        <w:rPr>
          <w:rFonts w:ascii="Times New Roman" w:eastAsia="Times New Roman" w:hAnsi="Times New Roman"/>
          <w:sz w:val="24"/>
          <w:szCs w:val="24"/>
          <w:u w:val="single"/>
          <w:lang w:eastAsia="ar-SA"/>
        </w:rPr>
        <w:t xml:space="preserve"> </w:t>
      </w:r>
    </w:p>
    <w:p w:rsidR="00665435" w:rsidRPr="005402B8" w:rsidRDefault="00665435" w:rsidP="00377BBA">
      <w:pPr>
        <w:suppressAutoHyphens/>
        <w:spacing w:line="360" w:lineRule="auto"/>
        <w:ind w:firstLine="540"/>
        <w:jc w:val="both"/>
        <w:rPr>
          <w:rFonts w:ascii="Times New Roman" w:eastAsia="Times New Roman" w:hAnsi="Times New Roman"/>
          <w:sz w:val="24"/>
          <w:szCs w:val="24"/>
          <w:lang w:eastAsia="ar-SA"/>
        </w:rPr>
      </w:pPr>
      <w:r w:rsidRPr="005402B8">
        <w:rPr>
          <w:rFonts w:ascii="Times New Roman" w:eastAsia="Times New Roman" w:hAnsi="Times New Roman"/>
          <w:sz w:val="24"/>
          <w:szCs w:val="24"/>
          <w:lang w:eastAsia="ar-SA"/>
        </w:rPr>
        <w:t>Lokalnom primje</w:t>
      </w:r>
      <w:r w:rsidR="00E06634">
        <w:rPr>
          <w:rFonts w:ascii="Times New Roman" w:eastAsia="Times New Roman" w:hAnsi="Times New Roman"/>
          <w:sz w:val="24"/>
          <w:szCs w:val="24"/>
          <w:lang w:eastAsia="ar-SA"/>
        </w:rPr>
        <w:t xml:space="preserve">nom matična mliječ blagotvorno djeluje </w:t>
      </w:r>
      <w:r w:rsidRPr="005402B8">
        <w:rPr>
          <w:rFonts w:ascii="Times New Roman" w:eastAsia="Times New Roman" w:hAnsi="Times New Roman"/>
          <w:sz w:val="24"/>
          <w:szCs w:val="24"/>
          <w:lang w:eastAsia="ar-SA"/>
        </w:rPr>
        <w:t>na kožu koju ome</w:t>
      </w:r>
      <w:r w:rsidR="00F429C3">
        <w:rPr>
          <w:rFonts w:ascii="Times New Roman" w:eastAsia="Times New Roman" w:hAnsi="Times New Roman"/>
          <w:sz w:val="24"/>
          <w:szCs w:val="24"/>
          <w:lang w:eastAsia="ar-SA"/>
        </w:rPr>
        <w:t>kšava, smanjuje  nastanak  bora i</w:t>
      </w:r>
      <w:r w:rsidRPr="005402B8">
        <w:rPr>
          <w:rFonts w:ascii="Times New Roman" w:eastAsia="Times New Roman" w:hAnsi="Times New Roman"/>
          <w:sz w:val="24"/>
          <w:szCs w:val="24"/>
          <w:lang w:eastAsia="ar-SA"/>
        </w:rPr>
        <w:t xml:space="preserve"> jača  kožni  tonus. Tako djeluje zahvaljujući  upravo kolagenu koji  je u njezinom sastavu. Zaglađuje, tonificira  i revital</w:t>
      </w:r>
      <w:r w:rsidR="00BB0C65">
        <w:rPr>
          <w:rFonts w:ascii="Times New Roman" w:eastAsia="Times New Roman" w:hAnsi="Times New Roman"/>
          <w:sz w:val="24"/>
          <w:szCs w:val="24"/>
          <w:lang w:eastAsia="ar-SA"/>
        </w:rPr>
        <w:t>iz</w:t>
      </w:r>
      <w:r w:rsidR="004E26EC">
        <w:rPr>
          <w:rFonts w:ascii="Times New Roman" w:eastAsia="Times New Roman" w:hAnsi="Times New Roman"/>
          <w:sz w:val="24"/>
          <w:szCs w:val="24"/>
          <w:lang w:eastAsia="ar-SA"/>
        </w:rPr>
        <w:t>ira kožu te joj daje vlažnost (Koya-Miyata i sur., 2004</w:t>
      </w:r>
      <w:r w:rsidR="0035712F">
        <w:rPr>
          <w:rFonts w:ascii="Times New Roman" w:eastAsia="Times New Roman" w:hAnsi="Times New Roman"/>
          <w:sz w:val="24"/>
          <w:szCs w:val="24"/>
          <w:lang w:eastAsia="ar-SA"/>
        </w:rPr>
        <w:t>.</w:t>
      </w:r>
      <w:r w:rsidR="00BB0C65">
        <w:rPr>
          <w:rFonts w:ascii="Times New Roman" w:eastAsia="Times New Roman" w:hAnsi="Times New Roman"/>
          <w:sz w:val="24"/>
          <w:szCs w:val="24"/>
          <w:lang w:eastAsia="ar-SA"/>
        </w:rPr>
        <w:t>).</w:t>
      </w:r>
      <w:r w:rsidRPr="005402B8">
        <w:rPr>
          <w:rFonts w:ascii="Times New Roman" w:eastAsia="Times New Roman" w:hAnsi="Times New Roman"/>
          <w:sz w:val="24"/>
          <w:szCs w:val="24"/>
          <w:lang w:eastAsia="ar-SA"/>
        </w:rPr>
        <w:t xml:space="preserve"> Djeluje  kao  antioksidans, pa osim  što  kožu štiti  od starenja, pomaže  i zacjeljiv</w:t>
      </w:r>
      <w:r w:rsidR="00E06634">
        <w:rPr>
          <w:rFonts w:ascii="Times New Roman" w:eastAsia="Times New Roman" w:hAnsi="Times New Roman"/>
          <w:sz w:val="24"/>
          <w:szCs w:val="24"/>
          <w:lang w:eastAsia="ar-SA"/>
        </w:rPr>
        <w:t xml:space="preserve">anju oštećene  kože, a osobito </w:t>
      </w:r>
      <w:r w:rsidRPr="005402B8">
        <w:rPr>
          <w:rFonts w:ascii="Times New Roman" w:eastAsia="Times New Roman" w:hAnsi="Times New Roman"/>
          <w:sz w:val="24"/>
          <w:szCs w:val="24"/>
          <w:lang w:eastAsia="ar-SA"/>
        </w:rPr>
        <w:t>dobro dje</w:t>
      </w:r>
      <w:r w:rsidR="00E06634">
        <w:rPr>
          <w:rFonts w:ascii="Times New Roman" w:eastAsia="Times New Roman" w:hAnsi="Times New Roman"/>
          <w:sz w:val="24"/>
          <w:szCs w:val="24"/>
          <w:lang w:eastAsia="ar-SA"/>
        </w:rPr>
        <w:t xml:space="preserve">luje na oštećenja </w:t>
      </w:r>
      <w:r w:rsidRPr="005402B8">
        <w:rPr>
          <w:rFonts w:ascii="Times New Roman" w:eastAsia="Times New Roman" w:hAnsi="Times New Roman"/>
          <w:sz w:val="24"/>
          <w:szCs w:val="24"/>
          <w:lang w:eastAsia="ar-SA"/>
        </w:rPr>
        <w:t>kod UV zračenja. Matična  mliječ se  lokalno pri</w:t>
      </w:r>
      <w:r w:rsidR="00E06634">
        <w:rPr>
          <w:rFonts w:ascii="Times New Roman" w:eastAsia="Times New Roman" w:hAnsi="Times New Roman"/>
          <w:sz w:val="24"/>
          <w:szCs w:val="24"/>
          <w:lang w:eastAsia="ar-SA"/>
        </w:rPr>
        <w:t xml:space="preserve">mjenjuje  i kod osoba s kožnim bolestima, a najbolji učinci su </w:t>
      </w:r>
      <w:r w:rsidRPr="005402B8">
        <w:rPr>
          <w:rFonts w:ascii="Times New Roman" w:eastAsia="Times New Roman" w:hAnsi="Times New Roman"/>
          <w:sz w:val="24"/>
          <w:szCs w:val="24"/>
          <w:lang w:eastAsia="ar-SA"/>
        </w:rPr>
        <w:t>vidlj</w:t>
      </w:r>
      <w:r w:rsidR="00E06634">
        <w:rPr>
          <w:rFonts w:ascii="Times New Roman" w:eastAsia="Times New Roman" w:hAnsi="Times New Roman"/>
          <w:sz w:val="24"/>
          <w:szCs w:val="24"/>
          <w:lang w:eastAsia="ar-SA"/>
        </w:rPr>
        <w:t xml:space="preserve">ivi </w:t>
      </w:r>
      <w:r w:rsidR="005402B8" w:rsidRPr="005402B8">
        <w:rPr>
          <w:rFonts w:ascii="Times New Roman" w:eastAsia="Times New Roman" w:hAnsi="Times New Roman"/>
          <w:sz w:val="24"/>
          <w:szCs w:val="24"/>
          <w:lang w:eastAsia="ar-SA"/>
        </w:rPr>
        <w:t xml:space="preserve">kod seboree  i </w:t>
      </w:r>
      <w:r w:rsidRPr="005402B8">
        <w:rPr>
          <w:rFonts w:ascii="Times New Roman" w:eastAsia="Times New Roman" w:hAnsi="Times New Roman"/>
          <w:sz w:val="24"/>
          <w:szCs w:val="24"/>
          <w:lang w:eastAsia="ar-SA"/>
        </w:rPr>
        <w:t>rozacee. Dokazano je da matična mliječ inhibira razvoj kožnih lezija sličnih atopijskom dermatitis</w:t>
      </w:r>
      <w:r w:rsidR="004E26EC">
        <w:rPr>
          <w:rFonts w:ascii="Times New Roman" w:eastAsia="Times New Roman" w:hAnsi="Times New Roman"/>
          <w:sz w:val="24"/>
          <w:szCs w:val="24"/>
          <w:lang w:eastAsia="ar-SA"/>
        </w:rPr>
        <w:t>u.</w:t>
      </w:r>
      <w:r w:rsidR="00E06634">
        <w:rPr>
          <w:rFonts w:ascii="Times New Roman" w:eastAsia="Times New Roman" w:hAnsi="Times New Roman"/>
          <w:sz w:val="24"/>
          <w:szCs w:val="24"/>
          <w:lang w:eastAsia="ar-SA"/>
        </w:rPr>
        <w:t xml:space="preserve">Također pomaže u održavanju i jačanju </w:t>
      </w:r>
      <w:r w:rsidRPr="005402B8">
        <w:rPr>
          <w:rFonts w:ascii="Times New Roman" w:eastAsia="Times New Roman" w:hAnsi="Times New Roman"/>
          <w:sz w:val="24"/>
          <w:szCs w:val="24"/>
          <w:lang w:eastAsia="ar-SA"/>
        </w:rPr>
        <w:t xml:space="preserve">kose i noktiju </w:t>
      </w:r>
      <w:r w:rsidR="00E06634">
        <w:rPr>
          <w:rFonts w:ascii="Times New Roman" w:eastAsia="Times New Roman" w:hAnsi="Times New Roman"/>
          <w:sz w:val="24"/>
          <w:szCs w:val="24"/>
          <w:lang w:eastAsia="ar-SA"/>
        </w:rPr>
        <w:t>prilikom kombinirane primjene (lokalno i sustavno</w:t>
      </w:r>
      <w:r w:rsidRPr="005402B8">
        <w:rPr>
          <w:rFonts w:ascii="Times New Roman" w:eastAsia="Times New Roman" w:hAnsi="Times New Roman"/>
          <w:sz w:val="24"/>
          <w:szCs w:val="24"/>
          <w:lang w:eastAsia="ar-SA"/>
        </w:rPr>
        <w:t>).</w:t>
      </w:r>
    </w:p>
    <w:p w:rsidR="00665435" w:rsidRPr="00F429C3" w:rsidRDefault="00D8282A" w:rsidP="00377BBA">
      <w:pPr>
        <w:suppressAutoHyphens/>
        <w:spacing w:line="360" w:lineRule="auto"/>
        <w:jc w:val="both"/>
        <w:rPr>
          <w:rFonts w:ascii="Times New Roman" w:eastAsia="Times New Roman" w:hAnsi="Times New Roman"/>
          <w:sz w:val="24"/>
          <w:szCs w:val="24"/>
          <w:u w:val="single"/>
          <w:lang w:eastAsia="ar-SA"/>
        </w:rPr>
      </w:pPr>
      <w:r w:rsidRPr="00F429C3">
        <w:rPr>
          <w:rFonts w:ascii="Times New Roman" w:eastAsia="Times New Roman" w:hAnsi="Times New Roman"/>
          <w:sz w:val="24"/>
          <w:szCs w:val="24"/>
          <w:u w:val="single"/>
          <w:lang w:eastAsia="ar-SA"/>
        </w:rPr>
        <w:lastRenderedPageBreak/>
        <w:t>Djelovanje na spolni i mokraćni sustav</w:t>
      </w:r>
    </w:p>
    <w:p w:rsidR="00665435" w:rsidRDefault="00665435" w:rsidP="00377BBA">
      <w:pPr>
        <w:suppressAutoHyphens/>
        <w:spacing w:line="360" w:lineRule="auto"/>
        <w:ind w:firstLine="540"/>
        <w:jc w:val="both"/>
        <w:rPr>
          <w:rFonts w:ascii="Times New Roman" w:eastAsia="Times New Roman" w:hAnsi="Times New Roman"/>
          <w:sz w:val="24"/>
          <w:szCs w:val="24"/>
          <w:lang w:eastAsia="ar-SA"/>
        </w:rPr>
      </w:pPr>
      <w:r w:rsidRPr="007E352D">
        <w:rPr>
          <w:rFonts w:ascii="Times New Roman" w:eastAsia="Times New Roman" w:hAnsi="Times New Roman"/>
          <w:sz w:val="24"/>
          <w:szCs w:val="24"/>
          <w:lang w:eastAsia="ar-SA"/>
        </w:rPr>
        <w:t>Djelovanje  i  učinak matične  mliječi je dokazan  i kod  muških  i ženskih  spolnih  organa, kod ko</w:t>
      </w:r>
      <w:r w:rsidR="005402B8">
        <w:rPr>
          <w:rFonts w:ascii="Times New Roman" w:eastAsia="Times New Roman" w:hAnsi="Times New Roman"/>
          <w:sz w:val="24"/>
          <w:szCs w:val="24"/>
          <w:lang w:eastAsia="ar-SA"/>
        </w:rPr>
        <w:t>jih se povećava prokrvljenost  (</w:t>
      </w:r>
      <w:r w:rsidRPr="007E352D">
        <w:rPr>
          <w:rFonts w:ascii="Times New Roman" w:eastAsia="Times New Roman" w:hAnsi="Times New Roman"/>
          <w:sz w:val="24"/>
          <w:szCs w:val="24"/>
          <w:lang w:eastAsia="ar-SA"/>
        </w:rPr>
        <w:t>čak do 75 puta ), stimulira  dioba  stanica te  omogućava njihov</w:t>
      </w:r>
      <w:r w:rsidR="005402B8">
        <w:rPr>
          <w:rFonts w:ascii="Times New Roman" w:eastAsia="Times New Roman" w:hAnsi="Times New Roman"/>
          <w:sz w:val="24"/>
          <w:szCs w:val="24"/>
          <w:lang w:eastAsia="ar-SA"/>
        </w:rPr>
        <w:t xml:space="preserve">o normalno  funkcioniranje. </w:t>
      </w:r>
      <w:r w:rsidRPr="007E352D">
        <w:rPr>
          <w:rFonts w:ascii="Times New Roman" w:eastAsia="Times New Roman" w:hAnsi="Times New Roman"/>
          <w:sz w:val="24"/>
          <w:szCs w:val="24"/>
          <w:lang w:eastAsia="ar-SA"/>
        </w:rPr>
        <w:t>Kombiniranjem  matične mliječi  i propolisa ublažu</w:t>
      </w:r>
      <w:r w:rsidR="00B73BDE">
        <w:rPr>
          <w:rFonts w:ascii="Times New Roman" w:eastAsia="Times New Roman" w:hAnsi="Times New Roman"/>
          <w:sz w:val="24"/>
          <w:szCs w:val="24"/>
          <w:lang w:eastAsia="ar-SA"/>
        </w:rPr>
        <w:t>ju se menstrualni bolovi kod većine žena. U</w:t>
      </w:r>
      <w:r w:rsidRPr="007E352D">
        <w:rPr>
          <w:rFonts w:ascii="Times New Roman" w:eastAsia="Times New Roman" w:hAnsi="Times New Roman"/>
          <w:sz w:val="24"/>
          <w:szCs w:val="24"/>
          <w:lang w:eastAsia="ar-SA"/>
        </w:rPr>
        <w:t xml:space="preserve"> menopa</w:t>
      </w:r>
      <w:r w:rsidR="00B73BDE">
        <w:rPr>
          <w:rFonts w:ascii="Times New Roman" w:eastAsia="Times New Roman" w:hAnsi="Times New Roman"/>
          <w:sz w:val="24"/>
          <w:szCs w:val="24"/>
          <w:lang w:eastAsia="ar-SA"/>
        </w:rPr>
        <w:t xml:space="preserve">uzi matična mliječ </w:t>
      </w:r>
      <w:r w:rsidRPr="007E352D">
        <w:rPr>
          <w:rFonts w:ascii="Times New Roman" w:eastAsia="Times New Roman" w:hAnsi="Times New Roman"/>
          <w:sz w:val="24"/>
          <w:szCs w:val="24"/>
          <w:lang w:eastAsia="ar-SA"/>
        </w:rPr>
        <w:t>dj</w:t>
      </w:r>
      <w:r w:rsidR="00B73BDE">
        <w:rPr>
          <w:rFonts w:ascii="Times New Roman" w:eastAsia="Times New Roman" w:hAnsi="Times New Roman"/>
          <w:sz w:val="24"/>
          <w:szCs w:val="24"/>
          <w:lang w:eastAsia="ar-SA"/>
        </w:rPr>
        <w:t xml:space="preserve">eluje  pozitivno, jer smanjuje neugodan osjećaj razdražljivosti, </w:t>
      </w:r>
      <w:r w:rsidRPr="007E352D">
        <w:rPr>
          <w:rFonts w:ascii="Times New Roman" w:eastAsia="Times New Roman" w:hAnsi="Times New Roman"/>
          <w:sz w:val="24"/>
          <w:szCs w:val="24"/>
          <w:lang w:eastAsia="ar-SA"/>
        </w:rPr>
        <w:t>ublažava depresiju, smanjuje znojenje</w:t>
      </w:r>
      <w:r w:rsidRPr="00AD6C12">
        <w:rPr>
          <w:rFonts w:ascii="Times New Roman" w:eastAsia="Times New Roman" w:hAnsi="Times New Roman"/>
          <w:sz w:val="24"/>
          <w:szCs w:val="24"/>
          <w:lang w:eastAsia="ar-SA"/>
        </w:rPr>
        <w:t>.</w:t>
      </w:r>
      <w:r w:rsidR="005402B8">
        <w:rPr>
          <w:rFonts w:ascii="Times New Roman" w:eastAsia="Times New Roman" w:hAnsi="Times New Roman"/>
          <w:sz w:val="24"/>
          <w:szCs w:val="24"/>
          <w:lang w:eastAsia="ar-SA"/>
        </w:rPr>
        <w:t xml:space="preserve"> </w:t>
      </w:r>
      <w:r w:rsidR="00B73BDE">
        <w:rPr>
          <w:rFonts w:ascii="Times New Roman" w:eastAsia="Times New Roman" w:hAnsi="Times New Roman"/>
          <w:sz w:val="24"/>
          <w:szCs w:val="24"/>
          <w:lang w:eastAsia="ar-SA"/>
        </w:rPr>
        <w:t xml:space="preserve">Istraživanja </w:t>
      </w:r>
      <w:r w:rsidRPr="007E352D">
        <w:rPr>
          <w:rFonts w:ascii="Times New Roman" w:eastAsia="Times New Roman" w:hAnsi="Times New Roman"/>
          <w:sz w:val="24"/>
          <w:szCs w:val="24"/>
          <w:lang w:eastAsia="ar-SA"/>
        </w:rPr>
        <w:t>su  pokazala  da matična mliječ pomaže u i</w:t>
      </w:r>
      <w:r w:rsidR="00B73BDE">
        <w:rPr>
          <w:rFonts w:ascii="Times New Roman" w:eastAsia="Times New Roman" w:hAnsi="Times New Roman"/>
          <w:sz w:val="24"/>
          <w:szCs w:val="24"/>
          <w:lang w:eastAsia="ar-SA"/>
        </w:rPr>
        <w:t xml:space="preserve">mpotenciji, kao  i frigidnosti, </w:t>
      </w:r>
      <w:r w:rsidRPr="007E352D">
        <w:rPr>
          <w:rFonts w:ascii="Times New Roman" w:eastAsia="Times New Roman" w:hAnsi="Times New Roman"/>
          <w:sz w:val="24"/>
          <w:szCs w:val="24"/>
          <w:lang w:eastAsia="ar-SA"/>
        </w:rPr>
        <w:t>te doprinosi  kvalitetnijem seksualnom  životu, a sama spoznaja da je izrazito bogata cinkom, za kojeg znamo da je neophodan za kvalitetno funkcioni</w:t>
      </w:r>
      <w:r w:rsidR="00B73BDE">
        <w:rPr>
          <w:rFonts w:ascii="Times New Roman" w:eastAsia="Times New Roman" w:hAnsi="Times New Roman"/>
          <w:sz w:val="24"/>
          <w:szCs w:val="24"/>
          <w:lang w:eastAsia="ar-SA"/>
        </w:rPr>
        <w:t>ranje spolnih organa (</w:t>
      </w:r>
      <w:r w:rsidR="005402B8">
        <w:rPr>
          <w:rFonts w:ascii="Times New Roman" w:eastAsia="Times New Roman" w:hAnsi="Times New Roman"/>
          <w:sz w:val="24"/>
          <w:szCs w:val="24"/>
          <w:lang w:eastAsia="ar-SA"/>
        </w:rPr>
        <w:t>posebno</w:t>
      </w:r>
      <w:r w:rsidR="00B73BDE">
        <w:rPr>
          <w:rFonts w:ascii="Times New Roman" w:eastAsia="Times New Roman" w:hAnsi="Times New Roman"/>
          <w:sz w:val="24"/>
          <w:szCs w:val="24"/>
          <w:lang w:eastAsia="ar-SA"/>
        </w:rPr>
        <w:t xml:space="preserve"> prostate</w:t>
      </w:r>
      <w:r w:rsidRPr="007E352D">
        <w:rPr>
          <w:rFonts w:ascii="Times New Roman" w:eastAsia="Times New Roman" w:hAnsi="Times New Roman"/>
          <w:sz w:val="24"/>
          <w:szCs w:val="24"/>
          <w:lang w:eastAsia="ar-SA"/>
        </w:rPr>
        <w:t>), ide u prilog toj činjenici.</w:t>
      </w:r>
    </w:p>
    <w:p w:rsidR="00B73BDE" w:rsidRDefault="00B73BDE" w:rsidP="00377BBA">
      <w:pPr>
        <w:suppressAutoHyphens/>
        <w:spacing w:line="360" w:lineRule="auto"/>
        <w:jc w:val="both"/>
        <w:rPr>
          <w:rFonts w:ascii="Times New Roman" w:eastAsia="Times New Roman" w:hAnsi="Times New Roman"/>
          <w:sz w:val="24"/>
          <w:szCs w:val="24"/>
          <w:u w:val="single"/>
          <w:lang w:eastAsia="ar-SA"/>
        </w:rPr>
      </w:pPr>
    </w:p>
    <w:p w:rsidR="00943023" w:rsidRPr="00F429C3" w:rsidRDefault="00D8282A" w:rsidP="00377BBA">
      <w:pPr>
        <w:suppressAutoHyphens/>
        <w:spacing w:line="360" w:lineRule="auto"/>
        <w:jc w:val="both"/>
        <w:rPr>
          <w:rFonts w:ascii="Times New Roman" w:eastAsia="Times New Roman" w:hAnsi="Times New Roman"/>
          <w:sz w:val="24"/>
          <w:szCs w:val="24"/>
          <w:u w:val="single"/>
          <w:lang w:eastAsia="ar-SA"/>
        </w:rPr>
      </w:pPr>
      <w:r w:rsidRPr="00F429C3">
        <w:rPr>
          <w:rFonts w:ascii="Times New Roman" w:eastAsia="Times New Roman" w:hAnsi="Times New Roman"/>
          <w:sz w:val="24"/>
          <w:szCs w:val="24"/>
          <w:u w:val="single"/>
          <w:lang w:eastAsia="ar-SA"/>
        </w:rPr>
        <w:t>Estrogeno djelovanje</w:t>
      </w:r>
    </w:p>
    <w:p w:rsidR="00665435" w:rsidRPr="00904599" w:rsidRDefault="00943023" w:rsidP="00377BBA">
      <w:pPr>
        <w:suppressAutoHyphens/>
        <w:spacing w:line="360" w:lineRule="auto"/>
        <w:ind w:firstLine="540"/>
        <w:jc w:val="both"/>
        <w:rPr>
          <w:rFonts w:ascii="Times New Roman" w:eastAsia="Times New Roman" w:hAnsi="Times New Roman"/>
          <w:color w:val="FF0000"/>
          <w:sz w:val="24"/>
          <w:szCs w:val="24"/>
          <w:lang w:eastAsia="ar-SA"/>
        </w:rPr>
      </w:pPr>
      <w:r w:rsidRPr="005402B8">
        <w:rPr>
          <w:rFonts w:ascii="Times New Roman" w:eastAsia="Times New Roman" w:hAnsi="Times New Roman"/>
          <w:sz w:val="24"/>
          <w:szCs w:val="24"/>
          <w:lang w:eastAsia="ar-SA"/>
        </w:rPr>
        <w:t>Rezultati istraživanja u kojima su obrađeni podaci za estrogenu aktivnost pokazuju njezin slab</w:t>
      </w:r>
      <w:r w:rsidR="00F429C3">
        <w:rPr>
          <w:rFonts w:ascii="Times New Roman" w:eastAsia="Times New Roman" w:hAnsi="Times New Roman"/>
          <w:sz w:val="24"/>
          <w:szCs w:val="24"/>
          <w:lang w:eastAsia="ar-SA"/>
        </w:rPr>
        <w:t>iji</w:t>
      </w:r>
      <w:r w:rsidRPr="005402B8">
        <w:rPr>
          <w:rFonts w:ascii="Times New Roman" w:eastAsia="Times New Roman" w:hAnsi="Times New Roman"/>
          <w:sz w:val="24"/>
          <w:szCs w:val="24"/>
          <w:lang w:eastAsia="ar-SA"/>
        </w:rPr>
        <w:t xml:space="preserve">, ali veoma važan učinak. </w:t>
      </w:r>
      <w:r w:rsidR="00A0640C" w:rsidRPr="005402B8">
        <w:rPr>
          <w:rFonts w:ascii="Times New Roman" w:eastAsia="Times New Roman" w:hAnsi="Times New Roman"/>
          <w:sz w:val="24"/>
          <w:szCs w:val="24"/>
          <w:lang w:eastAsia="ar-SA"/>
        </w:rPr>
        <w:t xml:space="preserve">Dokazano je da su pri tome sastavnice matične mliječi u kompetenciji sa 17P-estradiolom za vezno mjesto na estrogenski receptor ljudi. Pri tome je afinitet vezanja slabiji nego kod dietilstilbestrola. Blagi estrogeni učinak matične mliječi važan je zbog utjecaja </w:t>
      </w:r>
      <w:r w:rsidR="00BF4D81">
        <w:rPr>
          <w:rFonts w:ascii="Times New Roman" w:eastAsia="Times New Roman" w:hAnsi="Times New Roman"/>
          <w:sz w:val="24"/>
          <w:szCs w:val="24"/>
          <w:lang w:eastAsia="ar-SA"/>
        </w:rPr>
        <w:t xml:space="preserve">na sprječavanje osteoporoze, </w:t>
      </w:r>
      <w:r w:rsidR="005402B8" w:rsidRPr="005402B8">
        <w:rPr>
          <w:rFonts w:ascii="Times New Roman" w:eastAsia="Times New Roman" w:hAnsi="Times New Roman"/>
          <w:sz w:val="24"/>
          <w:szCs w:val="24"/>
          <w:lang w:eastAsia="ar-SA"/>
        </w:rPr>
        <w:t xml:space="preserve">odnosbo </w:t>
      </w:r>
      <w:r w:rsidR="00A0640C" w:rsidRPr="005402B8">
        <w:rPr>
          <w:rFonts w:ascii="Times New Roman" w:eastAsia="Times New Roman" w:hAnsi="Times New Roman"/>
          <w:sz w:val="24"/>
          <w:szCs w:val="24"/>
          <w:lang w:eastAsia="ar-SA"/>
        </w:rPr>
        <w:t>njezino ublažavanje</w:t>
      </w:r>
      <w:r w:rsidR="00A0640C">
        <w:rPr>
          <w:rFonts w:ascii="Times New Roman" w:eastAsia="Times New Roman" w:hAnsi="Times New Roman"/>
          <w:color w:val="FF0000"/>
          <w:sz w:val="24"/>
          <w:szCs w:val="24"/>
          <w:lang w:eastAsia="ar-SA"/>
        </w:rPr>
        <w:t xml:space="preserve">. </w:t>
      </w:r>
    </w:p>
    <w:p w:rsidR="00E06634" w:rsidRDefault="00E06634" w:rsidP="00377BBA">
      <w:pPr>
        <w:suppressAutoHyphens/>
        <w:spacing w:line="360" w:lineRule="auto"/>
        <w:jc w:val="both"/>
        <w:rPr>
          <w:rFonts w:ascii="Times New Roman" w:eastAsia="Times New Roman" w:hAnsi="Times New Roman"/>
          <w:sz w:val="24"/>
          <w:szCs w:val="24"/>
          <w:u w:val="single"/>
          <w:lang w:eastAsia="ar-SA"/>
        </w:rPr>
      </w:pPr>
    </w:p>
    <w:p w:rsidR="00665435" w:rsidRPr="00F429C3" w:rsidRDefault="00F429C3" w:rsidP="00377BBA">
      <w:pPr>
        <w:suppressAutoHyphens/>
        <w:spacing w:line="360" w:lineRule="auto"/>
        <w:jc w:val="both"/>
        <w:rPr>
          <w:rFonts w:ascii="Times New Roman" w:eastAsia="Times New Roman" w:hAnsi="Times New Roman"/>
          <w:sz w:val="24"/>
          <w:szCs w:val="24"/>
          <w:u w:val="single"/>
          <w:lang w:eastAsia="ar-SA"/>
        </w:rPr>
      </w:pPr>
      <w:r w:rsidRPr="00F429C3">
        <w:rPr>
          <w:rFonts w:ascii="Times New Roman" w:eastAsia="Times New Roman" w:hAnsi="Times New Roman"/>
          <w:sz w:val="24"/>
          <w:szCs w:val="24"/>
          <w:u w:val="single"/>
          <w:lang w:eastAsia="ar-SA"/>
        </w:rPr>
        <w:t>Ostala djelovanja</w:t>
      </w:r>
    </w:p>
    <w:p w:rsidR="00665435" w:rsidRPr="007E352D" w:rsidRDefault="00665435" w:rsidP="00377BBA">
      <w:pPr>
        <w:suppressAutoHyphens/>
        <w:spacing w:line="360" w:lineRule="auto"/>
        <w:ind w:firstLine="540"/>
        <w:jc w:val="both"/>
        <w:rPr>
          <w:rFonts w:ascii="Times New Roman" w:eastAsia="Times New Roman" w:hAnsi="Times New Roman"/>
          <w:sz w:val="24"/>
          <w:szCs w:val="24"/>
          <w:lang w:eastAsia="ar-SA"/>
        </w:rPr>
      </w:pPr>
      <w:r w:rsidRPr="007E352D">
        <w:rPr>
          <w:rFonts w:ascii="Times New Roman" w:eastAsia="Times New Roman" w:hAnsi="Times New Roman"/>
          <w:sz w:val="24"/>
          <w:szCs w:val="24"/>
          <w:lang w:eastAsia="ar-SA"/>
        </w:rPr>
        <w:t>Zahvaljujući visokom sadržaju pantotenske kiseline te protuupalnom djelovanju 10-HDA dokazano je povećanj</w:t>
      </w:r>
      <w:r w:rsidR="009D6F4F">
        <w:rPr>
          <w:rFonts w:ascii="Times New Roman" w:eastAsia="Times New Roman" w:hAnsi="Times New Roman"/>
          <w:sz w:val="24"/>
          <w:szCs w:val="24"/>
          <w:lang w:eastAsia="ar-SA"/>
        </w:rPr>
        <w:t xml:space="preserve">e pokretljivosti zglobova </w:t>
      </w:r>
      <w:r w:rsidRPr="00AD6C12">
        <w:rPr>
          <w:rFonts w:ascii="Times New Roman" w:eastAsia="Times New Roman" w:hAnsi="Times New Roman"/>
          <w:sz w:val="24"/>
          <w:szCs w:val="24"/>
          <w:lang w:eastAsia="ar-SA"/>
        </w:rPr>
        <w:t xml:space="preserve">različitih </w:t>
      </w:r>
      <w:r w:rsidR="00F429C3">
        <w:rPr>
          <w:rFonts w:ascii="Times New Roman" w:eastAsia="Times New Roman" w:hAnsi="Times New Roman"/>
          <w:sz w:val="24"/>
          <w:szCs w:val="24"/>
          <w:lang w:eastAsia="ar-SA"/>
        </w:rPr>
        <w:t>uz</w:t>
      </w:r>
      <w:r w:rsidRPr="007E352D">
        <w:rPr>
          <w:rFonts w:ascii="Times New Roman" w:eastAsia="Times New Roman" w:hAnsi="Times New Roman"/>
          <w:sz w:val="24"/>
          <w:szCs w:val="24"/>
          <w:lang w:eastAsia="ar-SA"/>
        </w:rPr>
        <w:t>r</w:t>
      </w:r>
      <w:r w:rsidR="00F429C3">
        <w:rPr>
          <w:rFonts w:ascii="Times New Roman" w:eastAsia="Times New Roman" w:hAnsi="Times New Roman"/>
          <w:sz w:val="24"/>
          <w:szCs w:val="24"/>
          <w:lang w:eastAsia="ar-SA"/>
        </w:rPr>
        <w:t>o</w:t>
      </w:r>
      <w:r w:rsidRPr="007E352D">
        <w:rPr>
          <w:rFonts w:ascii="Times New Roman" w:eastAsia="Times New Roman" w:hAnsi="Times New Roman"/>
          <w:sz w:val="24"/>
          <w:szCs w:val="24"/>
          <w:lang w:eastAsia="ar-SA"/>
        </w:rPr>
        <w:t xml:space="preserve">ka </w:t>
      </w:r>
      <w:r w:rsidR="00F429C3">
        <w:rPr>
          <w:rFonts w:ascii="Times New Roman" w:eastAsia="Times New Roman" w:hAnsi="Times New Roman"/>
          <w:sz w:val="24"/>
          <w:szCs w:val="24"/>
          <w:lang w:eastAsia="ar-SA"/>
        </w:rPr>
        <w:t xml:space="preserve">u </w:t>
      </w:r>
      <w:r w:rsidRPr="007E352D">
        <w:rPr>
          <w:rFonts w:ascii="Times New Roman" w:eastAsia="Times New Roman" w:hAnsi="Times New Roman"/>
          <w:sz w:val="24"/>
          <w:szCs w:val="24"/>
          <w:lang w:eastAsia="ar-SA"/>
        </w:rPr>
        <w:t>ljudi koji su uzimali matičnu mliječ tri mjeseca, a zanimljiv je podatak da se i znatno smanjio o</w:t>
      </w:r>
      <w:r w:rsidR="009D6F4F">
        <w:rPr>
          <w:rFonts w:ascii="Times New Roman" w:eastAsia="Times New Roman" w:hAnsi="Times New Roman"/>
          <w:sz w:val="24"/>
          <w:szCs w:val="24"/>
          <w:lang w:eastAsia="ar-SA"/>
        </w:rPr>
        <w:t>sjećaj boli u istih pacijenata.</w:t>
      </w:r>
      <w:r w:rsidR="00F429C3">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Ma</w:t>
      </w:r>
      <w:r w:rsidR="00BF4D81">
        <w:rPr>
          <w:rFonts w:ascii="Times New Roman" w:eastAsia="Times New Roman" w:hAnsi="Times New Roman"/>
          <w:sz w:val="24"/>
          <w:szCs w:val="24"/>
          <w:lang w:eastAsia="ar-SA"/>
        </w:rPr>
        <w:t xml:space="preserve">tična mliječ  pojačava  tkivno </w:t>
      </w:r>
      <w:r w:rsidRPr="007E352D">
        <w:rPr>
          <w:rFonts w:ascii="Times New Roman" w:eastAsia="Times New Roman" w:hAnsi="Times New Roman"/>
          <w:sz w:val="24"/>
          <w:szCs w:val="24"/>
          <w:lang w:eastAsia="ar-SA"/>
        </w:rPr>
        <w:t>disanje i oksidativnu  fosforilaciju. Na taj način podiže  nivo  energi</w:t>
      </w:r>
      <w:r w:rsidR="00BF4D81">
        <w:rPr>
          <w:rFonts w:ascii="Times New Roman" w:eastAsia="Times New Roman" w:hAnsi="Times New Roman"/>
          <w:sz w:val="24"/>
          <w:szCs w:val="24"/>
          <w:lang w:eastAsia="ar-SA"/>
        </w:rPr>
        <w:t>je  u organizmu, dajući dodatnu snagu za savladavanje napora kojem je organizam izložen. S</w:t>
      </w:r>
      <w:r w:rsidRPr="007E352D">
        <w:rPr>
          <w:rFonts w:ascii="Times New Roman" w:eastAsia="Times New Roman" w:hAnsi="Times New Roman"/>
          <w:sz w:val="24"/>
          <w:szCs w:val="24"/>
          <w:lang w:eastAsia="ar-SA"/>
        </w:rPr>
        <w:t>toga se sportašima  preporučuje uzimanje  matične mliječi jer su i</w:t>
      </w:r>
      <w:r w:rsidR="00BF4D81">
        <w:rPr>
          <w:rFonts w:ascii="Times New Roman" w:eastAsia="Times New Roman" w:hAnsi="Times New Roman"/>
          <w:sz w:val="24"/>
          <w:szCs w:val="24"/>
          <w:lang w:eastAsia="ar-SA"/>
        </w:rPr>
        <w:t xml:space="preserve">zloženi velikim psiho-fizičkim </w:t>
      </w:r>
      <w:r w:rsidRPr="007E352D">
        <w:rPr>
          <w:rFonts w:ascii="Times New Roman" w:eastAsia="Times New Roman" w:hAnsi="Times New Roman"/>
          <w:sz w:val="24"/>
          <w:szCs w:val="24"/>
          <w:lang w:eastAsia="ar-SA"/>
        </w:rPr>
        <w:t>naporima,</w:t>
      </w:r>
      <w:r w:rsidR="00F429C3">
        <w:rPr>
          <w:rFonts w:ascii="Times New Roman" w:eastAsia="Times New Roman" w:hAnsi="Times New Roman"/>
          <w:sz w:val="24"/>
          <w:szCs w:val="24"/>
          <w:lang w:eastAsia="ar-SA"/>
        </w:rPr>
        <w:t xml:space="preserve"> kako prilikom priprema, a </w:t>
      </w:r>
      <w:r w:rsidRPr="007E352D">
        <w:rPr>
          <w:rFonts w:ascii="Times New Roman" w:eastAsia="Times New Roman" w:hAnsi="Times New Roman"/>
          <w:sz w:val="24"/>
          <w:szCs w:val="24"/>
          <w:lang w:eastAsia="ar-SA"/>
        </w:rPr>
        <w:t>po</w:t>
      </w:r>
      <w:r w:rsidR="00BF4D81">
        <w:rPr>
          <w:rFonts w:ascii="Times New Roman" w:eastAsia="Times New Roman" w:hAnsi="Times New Roman"/>
          <w:sz w:val="24"/>
          <w:szCs w:val="24"/>
          <w:lang w:eastAsia="ar-SA"/>
        </w:rPr>
        <w:t>sebice</w:t>
      </w:r>
      <w:r w:rsidRPr="007E352D">
        <w:rPr>
          <w:rFonts w:ascii="Times New Roman" w:eastAsia="Times New Roman" w:hAnsi="Times New Roman"/>
          <w:sz w:val="24"/>
          <w:szCs w:val="24"/>
          <w:lang w:eastAsia="ar-SA"/>
        </w:rPr>
        <w:t xml:space="preserve"> tijekom natjecanja.</w:t>
      </w:r>
      <w:r w:rsidR="009D6F4F">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Kod  djece</w:t>
      </w:r>
      <w:r w:rsidR="00BF4D81">
        <w:rPr>
          <w:rFonts w:ascii="Times New Roman" w:eastAsia="Times New Roman" w:hAnsi="Times New Roman"/>
          <w:sz w:val="24"/>
          <w:szCs w:val="24"/>
          <w:lang w:eastAsia="ar-SA"/>
        </w:rPr>
        <w:t xml:space="preserve"> koja su</w:t>
      </w:r>
      <w:r w:rsidRPr="00AD6C12">
        <w:rPr>
          <w:rFonts w:ascii="Times New Roman" w:eastAsia="Times New Roman" w:hAnsi="Times New Roman"/>
          <w:sz w:val="24"/>
          <w:szCs w:val="24"/>
          <w:lang w:eastAsia="ar-SA"/>
        </w:rPr>
        <w:t xml:space="preserve"> zaostajala u rastu </w:t>
      </w:r>
      <w:r w:rsidR="00BF4D81">
        <w:rPr>
          <w:rFonts w:ascii="Times New Roman" w:eastAsia="Times New Roman" w:hAnsi="Times New Roman"/>
          <w:sz w:val="24"/>
          <w:szCs w:val="24"/>
          <w:lang w:eastAsia="ar-SA"/>
        </w:rPr>
        <w:t xml:space="preserve">te psihomotoričkom i mentalnom </w:t>
      </w:r>
      <w:r w:rsidRPr="007E352D">
        <w:rPr>
          <w:rFonts w:ascii="Times New Roman" w:eastAsia="Times New Roman" w:hAnsi="Times New Roman"/>
          <w:sz w:val="24"/>
          <w:szCs w:val="24"/>
          <w:lang w:eastAsia="ar-SA"/>
        </w:rPr>
        <w:t>razvoju, a zbog neadekvatne prehrane i negativnog utjecaja</w:t>
      </w:r>
      <w:r w:rsidR="00BF4D81">
        <w:rPr>
          <w:rFonts w:ascii="Times New Roman" w:eastAsia="Times New Roman" w:hAnsi="Times New Roman"/>
          <w:sz w:val="24"/>
          <w:szCs w:val="24"/>
          <w:lang w:eastAsia="ar-SA"/>
        </w:rPr>
        <w:t xml:space="preserve"> crijevnih i dišnih infekcija, </w:t>
      </w:r>
      <w:r w:rsidRPr="007E352D">
        <w:rPr>
          <w:rFonts w:ascii="Times New Roman" w:eastAsia="Times New Roman" w:hAnsi="Times New Roman"/>
          <w:sz w:val="24"/>
          <w:szCs w:val="24"/>
          <w:lang w:eastAsia="ar-SA"/>
        </w:rPr>
        <w:t>nakon uzimanja m</w:t>
      </w:r>
      <w:r w:rsidR="00BF4D81">
        <w:rPr>
          <w:rFonts w:ascii="Times New Roman" w:eastAsia="Times New Roman" w:hAnsi="Times New Roman"/>
          <w:sz w:val="24"/>
          <w:szCs w:val="24"/>
          <w:lang w:eastAsia="ar-SA"/>
        </w:rPr>
        <w:t xml:space="preserve">atične mliječi uočen je znatan i vidljiv </w:t>
      </w:r>
      <w:r w:rsidRPr="007E352D">
        <w:rPr>
          <w:rFonts w:ascii="Times New Roman" w:eastAsia="Times New Roman" w:hAnsi="Times New Roman"/>
          <w:sz w:val="24"/>
          <w:szCs w:val="24"/>
          <w:lang w:eastAsia="ar-SA"/>
        </w:rPr>
        <w:t>nap</w:t>
      </w:r>
      <w:r w:rsidR="00BF4D81">
        <w:rPr>
          <w:rFonts w:ascii="Times New Roman" w:eastAsia="Times New Roman" w:hAnsi="Times New Roman"/>
          <w:sz w:val="24"/>
          <w:szCs w:val="24"/>
          <w:lang w:eastAsia="ar-SA"/>
        </w:rPr>
        <w:t xml:space="preserve">redak. Nakon svega par </w:t>
      </w:r>
      <w:r w:rsidRPr="007E352D">
        <w:rPr>
          <w:rFonts w:ascii="Times New Roman" w:eastAsia="Times New Roman" w:hAnsi="Times New Roman"/>
          <w:sz w:val="24"/>
          <w:szCs w:val="24"/>
          <w:lang w:eastAsia="ar-SA"/>
        </w:rPr>
        <w:t>dana korištenja matične mliječ</w:t>
      </w:r>
      <w:r w:rsidR="00BF4D81">
        <w:rPr>
          <w:rFonts w:ascii="Times New Roman" w:eastAsia="Times New Roman" w:hAnsi="Times New Roman"/>
          <w:sz w:val="24"/>
          <w:szCs w:val="24"/>
          <w:lang w:eastAsia="ar-SA"/>
        </w:rPr>
        <w:t xml:space="preserve">i primjećivalo se poboljšanje </w:t>
      </w:r>
      <w:r w:rsidRPr="007E352D">
        <w:rPr>
          <w:rFonts w:ascii="Times New Roman" w:eastAsia="Times New Roman" w:hAnsi="Times New Roman"/>
          <w:sz w:val="24"/>
          <w:szCs w:val="24"/>
          <w:lang w:eastAsia="ar-SA"/>
        </w:rPr>
        <w:t>općeg stanja djetet</w:t>
      </w:r>
      <w:r w:rsidR="00BF4D81">
        <w:rPr>
          <w:rFonts w:ascii="Times New Roman" w:eastAsia="Times New Roman" w:hAnsi="Times New Roman"/>
          <w:sz w:val="24"/>
          <w:szCs w:val="24"/>
          <w:lang w:eastAsia="ar-SA"/>
        </w:rPr>
        <w:t xml:space="preserve">a, vraćanje apetita, povećanje tjelesne težine, kvalitetniji </w:t>
      </w:r>
      <w:r w:rsidRPr="007E352D">
        <w:rPr>
          <w:rFonts w:ascii="Times New Roman" w:eastAsia="Times New Roman" w:hAnsi="Times New Roman"/>
          <w:sz w:val="24"/>
          <w:szCs w:val="24"/>
          <w:lang w:eastAsia="ar-SA"/>
        </w:rPr>
        <w:t>san i inten</w:t>
      </w:r>
      <w:r w:rsidR="009D6F4F">
        <w:rPr>
          <w:rFonts w:ascii="Times New Roman" w:eastAsia="Times New Roman" w:hAnsi="Times New Roman"/>
          <w:sz w:val="24"/>
          <w:szCs w:val="24"/>
          <w:lang w:eastAsia="ar-SA"/>
        </w:rPr>
        <w:t xml:space="preserve">zivnija emocionalna aktivnost. </w:t>
      </w:r>
      <w:r w:rsidRPr="00AD6C12">
        <w:rPr>
          <w:rFonts w:ascii="Times New Roman" w:eastAsia="Times New Roman" w:hAnsi="Times New Roman"/>
          <w:sz w:val="24"/>
          <w:szCs w:val="24"/>
          <w:lang w:eastAsia="ar-SA"/>
        </w:rPr>
        <w:t xml:space="preserve">Uočeno je da </w:t>
      </w:r>
      <w:r w:rsidRPr="007E352D">
        <w:rPr>
          <w:rFonts w:ascii="Times New Roman" w:eastAsia="Times New Roman" w:hAnsi="Times New Roman"/>
          <w:sz w:val="24"/>
          <w:szCs w:val="24"/>
          <w:lang w:eastAsia="ar-SA"/>
        </w:rPr>
        <w:t xml:space="preserve">kod dojilja s problemom </w:t>
      </w:r>
      <w:r w:rsidRPr="007E352D">
        <w:rPr>
          <w:rFonts w:ascii="Times New Roman" w:eastAsia="Times New Roman" w:hAnsi="Times New Roman"/>
          <w:sz w:val="24"/>
          <w:szCs w:val="24"/>
          <w:lang w:eastAsia="ar-SA"/>
        </w:rPr>
        <w:lastRenderedPageBreak/>
        <w:t>nedostatka mlijeka, matična mliječ znatno utje</w:t>
      </w:r>
      <w:r w:rsidR="009D6F4F">
        <w:rPr>
          <w:rFonts w:ascii="Times New Roman" w:eastAsia="Times New Roman" w:hAnsi="Times New Roman"/>
          <w:sz w:val="24"/>
          <w:szCs w:val="24"/>
          <w:lang w:eastAsia="ar-SA"/>
        </w:rPr>
        <w:t xml:space="preserve">če na povećanje količine istog. </w:t>
      </w:r>
      <w:r w:rsidRPr="007E352D">
        <w:rPr>
          <w:rFonts w:ascii="Times New Roman" w:eastAsia="Times New Roman" w:hAnsi="Times New Roman"/>
          <w:sz w:val="24"/>
          <w:szCs w:val="24"/>
          <w:lang w:eastAsia="ar-SA"/>
        </w:rPr>
        <w:t>Prema nekim studijama postoje oprečna razmišljanja o farmakološkom mehanizmu djel</w:t>
      </w:r>
      <w:r w:rsidR="00BF4D81">
        <w:rPr>
          <w:rFonts w:ascii="Times New Roman" w:eastAsia="Times New Roman" w:hAnsi="Times New Roman"/>
          <w:sz w:val="24"/>
          <w:szCs w:val="24"/>
          <w:lang w:eastAsia="ar-SA"/>
        </w:rPr>
        <w:t>ovanja matične mliječi na astmu. N</w:t>
      </w:r>
      <w:r w:rsidRPr="007E352D">
        <w:rPr>
          <w:rFonts w:ascii="Times New Roman" w:eastAsia="Times New Roman" w:hAnsi="Times New Roman"/>
          <w:sz w:val="24"/>
          <w:szCs w:val="24"/>
          <w:lang w:eastAsia="ar-SA"/>
        </w:rPr>
        <w:t xml:space="preserve">eki smatraju da je primaran njezin imunomodulacijski učinak, gdje se umanjuje alergijska reaktivnost organizma, dok drugi smatraju da je ključno njezino utjecanje </w:t>
      </w:r>
      <w:r w:rsidRPr="00AD6C12">
        <w:rPr>
          <w:rFonts w:ascii="Times New Roman" w:eastAsia="Times New Roman" w:hAnsi="Times New Roman"/>
          <w:sz w:val="24"/>
          <w:szCs w:val="24"/>
          <w:lang w:eastAsia="ar-SA"/>
        </w:rPr>
        <w:t xml:space="preserve">na pojačano lučenje adrenalina </w:t>
      </w:r>
      <w:r w:rsidRPr="007E352D">
        <w:rPr>
          <w:rFonts w:ascii="Times New Roman" w:eastAsia="Times New Roman" w:hAnsi="Times New Roman"/>
          <w:sz w:val="24"/>
          <w:szCs w:val="24"/>
          <w:lang w:eastAsia="ar-SA"/>
        </w:rPr>
        <w:t>te time i znatno širenje dišnih puteva.</w:t>
      </w:r>
      <w:r w:rsidRPr="00AD6C12">
        <w:rPr>
          <w:rFonts w:ascii="Times New Roman" w:eastAsia="Times New Roman" w:hAnsi="Times New Roman"/>
          <w:sz w:val="24"/>
          <w:szCs w:val="24"/>
          <w:lang w:eastAsia="ar-SA"/>
        </w:rPr>
        <w:t xml:space="preserve"> </w:t>
      </w:r>
      <w:r w:rsidRPr="007E352D">
        <w:rPr>
          <w:rFonts w:ascii="Times New Roman" w:eastAsia="Times New Roman" w:hAnsi="Times New Roman"/>
          <w:sz w:val="24"/>
          <w:szCs w:val="24"/>
          <w:lang w:eastAsia="ar-SA"/>
        </w:rPr>
        <w:t>Dakle</w:t>
      </w:r>
      <w:r w:rsidR="00BF4D81">
        <w:rPr>
          <w:rFonts w:ascii="Times New Roman" w:eastAsia="Times New Roman" w:hAnsi="Times New Roman"/>
          <w:sz w:val="24"/>
          <w:szCs w:val="24"/>
          <w:lang w:eastAsia="ar-SA"/>
        </w:rPr>
        <w:t xml:space="preserve">, ljudi koji nisu preosjetljivi </w:t>
      </w:r>
      <w:r w:rsidRPr="007E352D">
        <w:rPr>
          <w:rFonts w:ascii="Times New Roman" w:eastAsia="Times New Roman" w:hAnsi="Times New Roman"/>
          <w:sz w:val="24"/>
          <w:szCs w:val="24"/>
          <w:lang w:eastAsia="ar-SA"/>
        </w:rPr>
        <w:t>na matičnu mliječ, a istovremeno imaju astmu, uvelike si mogu pomoći uzimanjem iste.</w:t>
      </w:r>
    </w:p>
    <w:p w:rsidR="00665435" w:rsidRPr="007E352D" w:rsidRDefault="00665435" w:rsidP="00377BBA">
      <w:pPr>
        <w:suppressAutoHyphens/>
        <w:spacing w:line="360" w:lineRule="auto"/>
        <w:ind w:firstLine="540"/>
        <w:jc w:val="both"/>
        <w:rPr>
          <w:rFonts w:ascii="Times New Roman" w:eastAsia="Times New Roman" w:hAnsi="Times New Roman"/>
          <w:color w:val="FF0000"/>
          <w:sz w:val="24"/>
          <w:szCs w:val="24"/>
          <w:lang w:eastAsia="ar-SA"/>
        </w:rPr>
      </w:pPr>
      <w:r w:rsidRPr="007E352D">
        <w:rPr>
          <w:rFonts w:ascii="Times New Roman" w:eastAsia="Times New Roman" w:hAnsi="Times New Roman"/>
          <w:sz w:val="24"/>
          <w:szCs w:val="24"/>
          <w:lang w:eastAsia="ar-SA"/>
        </w:rPr>
        <w:t>Uzimajući u obzir činjenicu da se matična m</w:t>
      </w:r>
      <w:r w:rsidR="00904599">
        <w:rPr>
          <w:rFonts w:ascii="Times New Roman" w:eastAsia="Times New Roman" w:hAnsi="Times New Roman"/>
          <w:sz w:val="24"/>
          <w:szCs w:val="24"/>
          <w:lang w:eastAsia="ar-SA"/>
        </w:rPr>
        <w:t xml:space="preserve">liječ </w:t>
      </w:r>
      <w:r w:rsidRPr="007E352D">
        <w:rPr>
          <w:rFonts w:ascii="Times New Roman" w:eastAsia="Times New Roman" w:hAnsi="Times New Roman"/>
          <w:sz w:val="24"/>
          <w:szCs w:val="24"/>
          <w:lang w:eastAsia="ar-SA"/>
        </w:rPr>
        <w:t xml:space="preserve">koristi </w:t>
      </w:r>
      <w:r w:rsidR="00904599">
        <w:rPr>
          <w:rFonts w:ascii="Times New Roman" w:eastAsia="Times New Roman" w:hAnsi="Times New Roman"/>
          <w:sz w:val="24"/>
          <w:szCs w:val="24"/>
          <w:lang w:eastAsia="ar-SA"/>
        </w:rPr>
        <w:t xml:space="preserve">već jako dugo </w:t>
      </w:r>
      <w:r w:rsidRPr="007E352D">
        <w:rPr>
          <w:rFonts w:ascii="Times New Roman" w:eastAsia="Times New Roman" w:hAnsi="Times New Roman"/>
          <w:sz w:val="24"/>
          <w:szCs w:val="24"/>
          <w:lang w:eastAsia="ar-SA"/>
        </w:rPr>
        <w:t xml:space="preserve">i </w:t>
      </w:r>
      <w:r w:rsidR="00E92DA0">
        <w:rPr>
          <w:rFonts w:ascii="Times New Roman" w:eastAsia="Times New Roman" w:hAnsi="Times New Roman"/>
          <w:sz w:val="24"/>
          <w:szCs w:val="24"/>
          <w:lang w:eastAsia="ar-SA"/>
        </w:rPr>
        <w:t>da su potvrđeni</w:t>
      </w:r>
      <w:r w:rsidR="00904599">
        <w:rPr>
          <w:rFonts w:ascii="Times New Roman" w:eastAsia="Times New Roman" w:hAnsi="Times New Roman"/>
          <w:sz w:val="24"/>
          <w:szCs w:val="24"/>
          <w:lang w:eastAsia="ar-SA"/>
        </w:rPr>
        <w:t xml:space="preserve"> nje</w:t>
      </w:r>
      <w:r w:rsidR="00E92DA0">
        <w:rPr>
          <w:rFonts w:ascii="Times New Roman" w:eastAsia="Times New Roman" w:hAnsi="Times New Roman"/>
          <w:sz w:val="24"/>
          <w:szCs w:val="24"/>
          <w:lang w:eastAsia="ar-SA"/>
        </w:rPr>
        <w:t>zini</w:t>
      </w:r>
      <w:r w:rsidRPr="007E352D">
        <w:rPr>
          <w:rFonts w:ascii="Times New Roman" w:eastAsia="Times New Roman" w:hAnsi="Times New Roman"/>
          <w:sz w:val="24"/>
          <w:szCs w:val="24"/>
          <w:lang w:eastAsia="ar-SA"/>
        </w:rPr>
        <w:t xml:space="preserve"> </w:t>
      </w:r>
      <w:r w:rsidR="00E92DA0">
        <w:rPr>
          <w:rFonts w:ascii="Times New Roman" w:eastAsia="Times New Roman" w:hAnsi="Times New Roman"/>
          <w:sz w:val="24"/>
          <w:szCs w:val="24"/>
          <w:lang w:eastAsia="ar-SA"/>
        </w:rPr>
        <w:t>brojni učinci na ljudsko zdravlje</w:t>
      </w:r>
      <w:r w:rsidR="00904599">
        <w:rPr>
          <w:rFonts w:ascii="Times New Roman" w:eastAsia="Times New Roman" w:hAnsi="Times New Roman"/>
          <w:sz w:val="24"/>
          <w:szCs w:val="24"/>
          <w:lang w:eastAsia="ar-SA"/>
        </w:rPr>
        <w:t>, a istovremeno nisu do</w:t>
      </w:r>
      <w:r w:rsidR="00E92DA0">
        <w:rPr>
          <w:rFonts w:ascii="Times New Roman" w:eastAsia="Times New Roman" w:hAnsi="Times New Roman"/>
          <w:sz w:val="24"/>
          <w:szCs w:val="24"/>
          <w:lang w:eastAsia="ar-SA"/>
        </w:rPr>
        <w:t xml:space="preserve"> </w:t>
      </w:r>
      <w:r w:rsidR="00904599">
        <w:rPr>
          <w:rFonts w:ascii="Times New Roman" w:eastAsia="Times New Roman" w:hAnsi="Times New Roman"/>
          <w:sz w:val="24"/>
          <w:szCs w:val="24"/>
          <w:lang w:eastAsia="ar-SA"/>
        </w:rPr>
        <w:t xml:space="preserve">kraja  </w:t>
      </w:r>
      <w:r w:rsidRPr="007E352D">
        <w:rPr>
          <w:rFonts w:ascii="Times New Roman" w:eastAsia="Times New Roman" w:hAnsi="Times New Roman"/>
          <w:sz w:val="24"/>
          <w:szCs w:val="24"/>
          <w:lang w:eastAsia="ar-SA"/>
        </w:rPr>
        <w:t xml:space="preserve">proučeni svi </w:t>
      </w:r>
      <w:r w:rsidR="00E92DA0">
        <w:rPr>
          <w:rFonts w:ascii="Times New Roman" w:eastAsia="Times New Roman" w:hAnsi="Times New Roman"/>
          <w:sz w:val="24"/>
          <w:szCs w:val="24"/>
          <w:lang w:eastAsia="ar-SA"/>
        </w:rPr>
        <w:t>mehanizmi njezinog djelovanja pa čak niti s</w:t>
      </w:r>
      <w:r w:rsidR="00BF4D81">
        <w:rPr>
          <w:rFonts w:ascii="Times New Roman" w:eastAsia="Times New Roman" w:hAnsi="Times New Roman"/>
          <w:sz w:val="24"/>
          <w:szCs w:val="24"/>
          <w:lang w:eastAsia="ar-SA"/>
        </w:rPr>
        <w:t>astav</w:t>
      </w:r>
      <w:r w:rsidR="00E92DA0">
        <w:rPr>
          <w:rFonts w:ascii="Times New Roman" w:eastAsia="Times New Roman" w:hAnsi="Times New Roman"/>
          <w:sz w:val="24"/>
          <w:szCs w:val="24"/>
          <w:lang w:eastAsia="ar-SA"/>
        </w:rPr>
        <w:t xml:space="preserve">, ovom pčelinjem proizvodu treba s pravom pripisati ulogu čuvara čovjekovog zdravlja u prošlosti, sadašnjosti, ali i u budućnosti.                </w:t>
      </w:r>
    </w:p>
    <w:p w:rsidR="00381D47" w:rsidRDefault="00665435" w:rsidP="00377BBA">
      <w:pPr>
        <w:suppressAutoHyphens/>
        <w:spacing w:line="360" w:lineRule="auto"/>
        <w:ind w:firstLine="708"/>
        <w:jc w:val="both"/>
        <w:rPr>
          <w:rFonts w:ascii="Times New Roman" w:eastAsia="Times New Roman" w:hAnsi="Times New Roman"/>
          <w:sz w:val="24"/>
          <w:szCs w:val="24"/>
          <w:lang w:eastAsia="ar-SA"/>
        </w:rPr>
      </w:pPr>
      <w:r w:rsidRPr="00AD6C12">
        <w:rPr>
          <w:rFonts w:ascii="Times New Roman" w:eastAsia="Times New Roman" w:hAnsi="Times New Roman"/>
          <w:sz w:val="24"/>
          <w:szCs w:val="24"/>
          <w:lang w:eastAsia="ar-SA"/>
        </w:rPr>
        <w:t xml:space="preserve">            </w:t>
      </w:r>
    </w:p>
    <w:p w:rsidR="00665435" w:rsidRPr="00AD6C12" w:rsidRDefault="00665435" w:rsidP="00377BBA">
      <w:pPr>
        <w:suppressAutoHyphens/>
        <w:spacing w:line="360" w:lineRule="auto"/>
        <w:ind w:firstLine="708"/>
        <w:jc w:val="both"/>
        <w:rPr>
          <w:rFonts w:ascii="Times New Roman" w:eastAsia="Times New Roman" w:hAnsi="Times New Roman"/>
          <w:sz w:val="24"/>
          <w:szCs w:val="24"/>
          <w:lang w:eastAsia="ar-SA"/>
        </w:rPr>
      </w:pPr>
      <w:r w:rsidRPr="00AD6C12">
        <w:rPr>
          <w:rFonts w:ascii="Times New Roman" w:eastAsia="Times New Roman" w:hAnsi="Times New Roman"/>
          <w:sz w:val="24"/>
          <w:szCs w:val="24"/>
          <w:lang w:eastAsia="ar-SA"/>
        </w:rPr>
        <w:t xml:space="preserve">                    </w:t>
      </w:r>
    </w:p>
    <w:p w:rsidR="009C1F9E" w:rsidRPr="00B32D91" w:rsidRDefault="00B32D91" w:rsidP="00377BBA">
      <w:pPr>
        <w:widowControl w:val="0"/>
        <w:tabs>
          <w:tab w:val="left" w:leader="dot" w:pos="8871"/>
        </w:tabs>
        <w:autoSpaceDE w:val="0"/>
        <w:autoSpaceDN w:val="0"/>
        <w:spacing w:before="180" w:after="0" w:line="360" w:lineRule="auto"/>
        <w:rPr>
          <w:rFonts w:ascii="Times New Roman" w:eastAsia="Times New Roman" w:hAnsi="Times New Roman"/>
          <w:b/>
          <w:bCs/>
          <w:spacing w:val="10"/>
          <w:sz w:val="24"/>
          <w:szCs w:val="24"/>
          <w:lang w:eastAsia="hr-HR"/>
        </w:rPr>
      </w:pPr>
      <w:r>
        <w:rPr>
          <w:rFonts w:ascii="Times New Roman" w:eastAsia="Times New Roman" w:hAnsi="Times New Roman"/>
          <w:b/>
          <w:bCs/>
          <w:spacing w:val="10"/>
          <w:sz w:val="24"/>
          <w:szCs w:val="24"/>
          <w:lang w:eastAsia="hr-HR"/>
        </w:rPr>
        <w:t>1.2</w:t>
      </w:r>
      <w:r w:rsidR="009C1F9E" w:rsidRPr="00B32D91">
        <w:rPr>
          <w:rFonts w:ascii="Times New Roman" w:eastAsia="Times New Roman" w:hAnsi="Times New Roman"/>
          <w:b/>
          <w:bCs/>
          <w:spacing w:val="10"/>
          <w:sz w:val="24"/>
          <w:szCs w:val="24"/>
          <w:lang w:eastAsia="hr-HR"/>
        </w:rPr>
        <w:t xml:space="preserve">. </w:t>
      </w:r>
      <w:r w:rsidR="009C1F9E" w:rsidRPr="00B32D91">
        <w:rPr>
          <w:rFonts w:ascii="Times New Roman" w:eastAsia="Times New Roman" w:hAnsi="Times New Roman"/>
          <w:b/>
          <w:bCs/>
          <w:spacing w:val="10"/>
          <w:sz w:val="24"/>
          <w:szCs w:val="24"/>
          <w:lang w:val="en-US" w:eastAsia="hr-HR"/>
        </w:rPr>
        <w:t>TEKU</w:t>
      </w:r>
      <w:r w:rsidR="009C1F9E" w:rsidRPr="00B32D91">
        <w:rPr>
          <w:rFonts w:ascii="Times New Roman" w:eastAsia="Times New Roman" w:hAnsi="Times New Roman"/>
          <w:b/>
          <w:bCs/>
          <w:spacing w:val="10"/>
          <w:sz w:val="24"/>
          <w:szCs w:val="24"/>
          <w:lang w:eastAsia="hr-HR"/>
        </w:rPr>
        <w:t>Ć</w:t>
      </w:r>
      <w:r w:rsidR="009C1F9E" w:rsidRPr="00B32D91">
        <w:rPr>
          <w:rFonts w:ascii="Times New Roman" w:eastAsia="Times New Roman" w:hAnsi="Times New Roman"/>
          <w:b/>
          <w:bCs/>
          <w:spacing w:val="10"/>
          <w:sz w:val="24"/>
          <w:szCs w:val="24"/>
          <w:lang w:val="en-US" w:eastAsia="hr-HR"/>
        </w:rPr>
        <w:t>INSKA</w:t>
      </w:r>
      <w:r w:rsidR="009C1F9E" w:rsidRPr="00B32D91">
        <w:rPr>
          <w:rFonts w:ascii="Times New Roman" w:eastAsia="Times New Roman" w:hAnsi="Times New Roman"/>
          <w:b/>
          <w:bCs/>
          <w:spacing w:val="10"/>
          <w:sz w:val="24"/>
          <w:szCs w:val="24"/>
          <w:lang w:eastAsia="hr-HR"/>
        </w:rPr>
        <w:t xml:space="preserve">  </w:t>
      </w:r>
      <w:r w:rsidR="009C1F9E" w:rsidRPr="00B32D91">
        <w:rPr>
          <w:rFonts w:ascii="Times New Roman" w:eastAsia="Times New Roman" w:hAnsi="Times New Roman"/>
          <w:b/>
          <w:bCs/>
          <w:spacing w:val="10"/>
          <w:sz w:val="24"/>
          <w:szCs w:val="24"/>
          <w:lang w:val="en-US" w:eastAsia="hr-HR"/>
        </w:rPr>
        <w:t>KROMATOGRAFIJA</w:t>
      </w:r>
      <w:r w:rsidR="009C1F9E" w:rsidRPr="00B32D91">
        <w:rPr>
          <w:rFonts w:ascii="Times New Roman" w:eastAsia="Times New Roman" w:hAnsi="Times New Roman"/>
          <w:b/>
          <w:bCs/>
          <w:spacing w:val="10"/>
          <w:sz w:val="24"/>
          <w:szCs w:val="24"/>
          <w:lang w:eastAsia="hr-HR"/>
        </w:rPr>
        <w:t xml:space="preserve">  </w:t>
      </w:r>
      <w:r w:rsidR="009C1F9E" w:rsidRPr="00B32D91">
        <w:rPr>
          <w:rFonts w:ascii="Times New Roman" w:eastAsia="Times New Roman" w:hAnsi="Times New Roman"/>
          <w:b/>
          <w:bCs/>
          <w:spacing w:val="10"/>
          <w:sz w:val="24"/>
          <w:szCs w:val="24"/>
          <w:lang w:val="en-US" w:eastAsia="hr-HR"/>
        </w:rPr>
        <w:t>VISOKE</w:t>
      </w:r>
      <w:r>
        <w:rPr>
          <w:rFonts w:ascii="Times New Roman" w:eastAsia="Times New Roman" w:hAnsi="Times New Roman"/>
          <w:b/>
          <w:bCs/>
          <w:spacing w:val="10"/>
          <w:sz w:val="24"/>
          <w:szCs w:val="24"/>
          <w:lang w:eastAsia="hr-HR"/>
        </w:rPr>
        <w:t xml:space="preserve">  </w:t>
      </w:r>
      <w:r w:rsidR="009C1F9E" w:rsidRPr="00B32D91">
        <w:rPr>
          <w:rFonts w:ascii="Times New Roman" w:eastAsia="Times New Roman" w:hAnsi="Times New Roman"/>
          <w:b/>
          <w:bCs/>
          <w:spacing w:val="10"/>
          <w:sz w:val="24"/>
          <w:szCs w:val="24"/>
          <w:lang w:val="en-US" w:eastAsia="hr-HR"/>
        </w:rPr>
        <w:t>DJELOTVORNOSTI</w:t>
      </w:r>
      <w:r w:rsidR="009C1F9E" w:rsidRPr="00B32D91">
        <w:rPr>
          <w:rFonts w:ascii="Times New Roman" w:eastAsia="Times New Roman" w:hAnsi="Times New Roman"/>
          <w:b/>
          <w:bCs/>
          <w:spacing w:val="10"/>
          <w:sz w:val="24"/>
          <w:szCs w:val="24"/>
          <w:lang w:eastAsia="hr-HR"/>
        </w:rPr>
        <w:t xml:space="preserve"> </w:t>
      </w:r>
    </w:p>
    <w:p w:rsidR="00DD5E95" w:rsidRDefault="00016656" w:rsidP="00377BBA">
      <w:pPr>
        <w:widowControl w:val="0"/>
        <w:autoSpaceDE w:val="0"/>
        <w:autoSpaceDN w:val="0"/>
        <w:spacing w:before="612" w:after="0" w:line="360" w:lineRule="auto"/>
        <w:ind w:right="72" w:firstLine="540"/>
        <w:jc w:val="both"/>
        <w:rPr>
          <w:rFonts w:ascii="Times New Roman" w:eastAsia="Times New Roman" w:hAnsi="Times New Roman"/>
          <w:spacing w:val="2"/>
          <w:sz w:val="24"/>
          <w:szCs w:val="24"/>
          <w:lang w:eastAsia="hr-HR"/>
        </w:rPr>
      </w:pPr>
      <w:r w:rsidRPr="00033C52">
        <w:rPr>
          <w:rFonts w:ascii="Times New Roman" w:eastAsia="Times New Roman" w:hAnsi="Times New Roman"/>
          <w:spacing w:val="2"/>
          <w:sz w:val="24"/>
          <w:szCs w:val="24"/>
          <w:lang w:val="en-US" w:eastAsia="hr-HR"/>
        </w:rPr>
        <w:t>Teku</w:t>
      </w:r>
      <w:r w:rsidR="005C7903" w:rsidRPr="00BD7CEC">
        <w:rPr>
          <w:rFonts w:ascii="Times New Roman" w:eastAsia="Times New Roman" w:hAnsi="Times New Roman"/>
          <w:spacing w:val="2"/>
          <w:sz w:val="24"/>
          <w:szCs w:val="24"/>
          <w:lang w:eastAsia="hr-HR"/>
        </w:rPr>
        <w:t>ć</w:t>
      </w:r>
      <w:r w:rsidRPr="00033C52">
        <w:rPr>
          <w:rFonts w:ascii="Times New Roman" w:eastAsia="Times New Roman" w:hAnsi="Times New Roman"/>
          <w:spacing w:val="2"/>
          <w:sz w:val="24"/>
          <w:szCs w:val="24"/>
          <w:lang w:val="en-US" w:eastAsia="hr-HR"/>
        </w:rPr>
        <w:t>inska</w:t>
      </w:r>
      <w:r w:rsidR="00DD5E95">
        <w:rPr>
          <w:rFonts w:ascii="Times New Roman" w:eastAsia="Times New Roman" w:hAnsi="Times New Roman"/>
          <w:spacing w:val="2"/>
          <w:sz w:val="24"/>
          <w:szCs w:val="24"/>
          <w:lang w:eastAsia="hr-HR"/>
        </w:rPr>
        <w:t xml:space="preserve"> </w:t>
      </w:r>
      <w:r w:rsidRPr="00033C52">
        <w:rPr>
          <w:rFonts w:ascii="Times New Roman" w:eastAsia="Times New Roman" w:hAnsi="Times New Roman"/>
          <w:spacing w:val="2"/>
          <w:sz w:val="24"/>
          <w:szCs w:val="24"/>
          <w:lang w:val="en-US" w:eastAsia="hr-HR"/>
        </w:rPr>
        <w:t>kromatografija</w:t>
      </w:r>
      <w:r w:rsidRPr="00BD7CEC">
        <w:rPr>
          <w:rFonts w:ascii="Times New Roman" w:eastAsia="Times New Roman" w:hAnsi="Times New Roman"/>
          <w:spacing w:val="2"/>
          <w:sz w:val="24"/>
          <w:szCs w:val="24"/>
          <w:lang w:eastAsia="hr-HR"/>
        </w:rPr>
        <w:t xml:space="preserve"> </w:t>
      </w:r>
      <w:r w:rsidRPr="00033C52">
        <w:rPr>
          <w:rFonts w:ascii="Times New Roman" w:eastAsia="Times New Roman" w:hAnsi="Times New Roman"/>
          <w:spacing w:val="2"/>
          <w:sz w:val="24"/>
          <w:szCs w:val="24"/>
          <w:lang w:val="en-US" w:eastAsia="hr-HR"/>
        </w:rPr>
        <w:t>visoke</w:t>
      </w:r>
      <w:r w:rsidRPr="00BD7CEC">
        <w:rPr>
          <w:rFonts w:ascii="Times New Roman" w:eastAsia="Times New Roman" w:hAnsi="Times New Roman"/>
          <w:spacing w:val="2"/>
          <w:sz w:val="24"/>
          <w:szCs w:val="24"/>
          <w:lang w:eastAsia="hr-HR"/>
        </w:rPr>
        <w:t xml:space="preserve"> </w:t>
      </w:r>
      <w:r w:rsidRPr="00033C52">
        <w:rPr>
          <w:rFonts w:ascii="Times New Roman" w:eastAsia="Times New Roman" w:hAnsi="Times New Roman"/>
          <w:spacing w:val="2"/>
          <w:sz w:val="24"/>
          <w:szCs w:val="24"/>
          <w:lang w:val="en-US" w:eastAsia="hr-HR"/>
        </w:rPr>
        <w:t>djelotvornosti</w:t>
      </w:r>
      <w:r w:rsidRPr="00BD7CEC">
        <w:rPr>
          <w:rFonts w:ascii="Times New Roman" w:eastAsia="Times New Roman" w:hAnsi="Times New Roman"/>
          <w:spacing w:val="2"/>
          <w:sz w:val="24"/>
          <w:szCs w:val="24"/>
          <w:lang w:eastAsia="hr-HR"/>
        </w:rPr>
        <w:t xml:space="preserve"> </w:t>
      </w:r>
      <w:r w:rsidRPr="00BD7CEC">
        <w:rPr>
          <w:rFonts w:ascii="Times New Roman" w:eastAsia="Times New Roman" w:hAnsi="Times New Roman"/>
          <w:i/>
          <w:iCs/>
          <w:sz w:val="24"/>
          <w:szCs w:val="24"/>
          <w:lang w:eastAsia="hr-HR"/>
        </w:rPr>
        <w:t>(</w:t>
      </w:r>
      <w:r w:rsidRPr="00033C52">
        <w:rPr>
          <w:rFonts w:ascii="Times New Roman" w:eastAsia="Times New Roman" w:hAnsi="Times New Roman"/>
          <w:i/>
          <w:iCs/>
          <w:sz w:val="24"/>
          <w:szCs w:val="24"/>
          <w:lang w:val="en-US" w:eastAsia="hr-HR"/>
        </w:rPr>
        <w:t>engl</w:t>
      </w:r>
      <w:r w:rsidRPr="00BD7CEC">
        <w:rPr>
          <w:rFonts w:ascii="Times New Roman" w:eastAsia="Times New Roman" w:hAnsi="Times New Roman"/>
          <w:i/>
          <w:iCs/>
          <w:sz w:val="24"/>
          <w:szCs w:val="24"/>
          <w:lang w:eastAsia="hr-HR"/>
        </w:rPr>
        <w:t xml:space="preserve">. </w:t>
      </w:r>
      <w:r w:rsidRPr="00033C52">
        <w:rPr>
          <w:rFonts w:ascii="Times New Roman" w:eastAsia="Times New Roman" w:hAnsi="Times New Roman"/>
          <w:i/>
          <w:iCs/>
          <w:sz w:val="24"/>
          <w:szCs w:val="24"/>
          <w:lang w:val="en-US" w:eastAsia="hr-HR"/>
        </w:rPr>
        <w:t>high</w:t>
      </w:r>
      <w:r w:rsidRPr="00BD7CEC">
        <w:rPr>
          <w:rFonts w:ascii="Times New Roman" w:eastAsia="Times New Roman" w:hAnsi="Times New Roman"/>
          <w:i/>
          <w:iCs/>
          <w:sz w:val="24"/>
          <w:szCs w:val="24"/>
          <w:lang w:eastAsia="hr-HR"/>
        </w:rPr>
        <w:t xml:space="preserve"> </w:t>
      </w:r>
      <w:r w:rsidRPr="00033C52">
        <w:rPr>
          <w:rFonts w:ascii="Times New Roman" w:eastAsia="Times New Roman" w:hAnsi="Times New Roman"/>
          <w:i/>
          <w:iCs/>
          <w:sz w:val="24"/>
          <w:szCs w:val="24"/>
          <w:lang w:val="en-US" w:eastAsia="hr-HR"/>
        </w:rPr>
        <w:t>performance</w:t>
      </w:r>
      <w:r w:rsidRPr="00BD7CEC">
        <w:rPr>
          <w:rFonts w:ascii="Times New Roman" w:eastAsia="Times New Roman" w:hAnsi="Times New Roman"/>
          <w:i/>
          <w:iCs/>
          <w:sz w:val="24"/>
          <w:szCs w:val="24"/>
          <w:lang w:eastAsia="hr-HR"/>
        </w:rPr>
        <w:t xml:space="preserve"> </w:t>
      </w:r>
      <w:r w:rsidRPr="00033C52">
        <w:rPr>
          <w:rFonts w:ascii="Times New Roman" w:eastAsia="Times New Roman" w:hAnsi="Times New Roman"/>
          <w:i/>
          <w:iCs/>
          <w:sz w:val="24"/>
          <w:szCs w:val="24"/>
          <w:lang w:val="en-US" w:eastAsia="hr-HR"/>
        </w:rPr>
        <w:t>liquid</w:t>
      </w:r>
      <w:r w:rsidRPr="00BD7CEC">
        <w:rPr>
          <w:rFonts w:ascii="Times New Roman" w:eastAsia="Times New Roman" w:hAnsi="Times New Roman"/>
          <w:i/>
          <w:iCs/>
          <w:sz w:val="24"/>
          <w:szCs w:val="24"/>
          <w:lang w:eastAsia="hr-HR"/>
        </w:rPr>
        <w:t xml:space="preserve"> </w:t>
      </w:r>
      <w:r w:rsidRPr="00033C52">
        <w:rPr>
          <w:rFonts w:ascii="Times New Roman" w:eastAsia="Times New Roman" w:hAnsi="Times New Roman"/>
          <w:i/>
          <w:iCs/>
          <w:sz w:val="24"/>
          <w:szCs w:val="24"/>
          <w:lang w:val="en-US" w:eastAsia="hr-HR"/>
        </w:rPr>
        <w:t>chromatography</w:t>
      </w:r>
      <w:r w:rsidRPr="00BD7CEC">
        <w:rPr>
          <w:rFonts w:ascii="Times New Roman" w:eastAsia="Times New Roman" w:hAnsi="Times New Roman"/>
          <w:i/>
          <w:iCs/>
          <w:sz w:val="24"/>
          <w:szCs w:val="24"/>
          <w:lang w:eastAsia="hr-HR"/>
        </w:rPr>
        <w:t xml:space="preserve">, </w:t>
      </w:r>
      <w:r w:rsidR="005C7903" w:rsidRPr="00033C52">
        <w:rPr>
          <w:rFonts w:ascii="Times New Roman" w:eastAsia="Times New Roman" w:hAnsi="Times New Roman"/>
          <w:spacing w:val="2"/>
          <w:sz w:val="24"/>
          <w:szCs w:val="24"/>
          <w:lang w:val="en-US" w:eastAsia="hr-HR"/>
        </w:rPr>
        <w:t>HPLC</w:t>
      </w:r>
      <w:r w:rsidR="005C7903" w:rsidRPr="00BD7CEC">
        <w:rPr>
          <w:rFonts w:ascii="Times New Roman" w:eastAsia="Times New Roman" w:hAnsi="Times New Roman"/>
          <w:spacing w:val="2"/>
          <w:sz w:val="24"/>
          <w:szCs w:val="24"/>
          <w:lang w:eastAsia="hr-HR"/>
        </w:rPr>
        <w:t xml:space="preserve">) </w:t>
      </w:r>
      <w:r w:rsidR="005C7903" w:rsidRPr="00033C52">
        <w:rPr>
          <w:rFonts w:ascii="Times New Roman" w:eastAsia="Times New Roman" w:hAnsi="Times New Roman"/>
          <w:spacing w:val="2"/>
          <w:sz w:val="24"/>
          <w:szCs w:val="24"/>
          <w:lang w:val="en-US" w:eastAsia="hr-HR"/>
        </w:rPr>
        <w:t>je</w:t>
      </w:r>
      <w:r w:rsidR="005C7903" w:rsidRPr="00BD7CEC">
        <w:rPr>
          <w:rFonts w:ascii="Times New Roman" w:eastAsia="Times New Roman" w:hAnsi="Times New Roman"/>
          <w:spacing w:val="2"/>
          <w:sz w:val="24"/>
          <w:szCs w:val="24"/>
          <w:lang w:eastAsia="hr-HR"/>
        </w:rPr>
        <w:t xml:space="preserve"> </w:t>
      </w:r>
      <w:r w:rsidR="005C7903" w:rsidRPr="00033C52">
        <w:rPr>
          <w:rFonts w:ascii="Times New Roman" w:eastAsia="Times New Roman" w:hAnsi="Times New Roman"/>
          <w:spacing w:val="2"/>
          <w:sz w:val="24"/>
          <w:szCs w:val="24"/>
          <w:lang w:val="en-US" w:eastAsia="hr-HR"/>
        </w:rPr>
        <w:t>analiti</w:t>
      </w:r>
      <w:r w:rsidR="005C7903" w:rsidRPr="00BD7CEC">
        <w:rPr>
          <w:rFonts w:ascii="Times New Roman" w:eastAsia="Times New Roman" w:hAnsi="Times New Roman"/>
          <w:spacing w:val="2"/>
          <w:sz w:val="24"/>
          <w:szCs w:val="24"/>
          <w:lang w:eastAsia="hr-HR"/>
        </w:rPr>
        <w:t>č</w:t>
      </w:r>
      <w:r w:rsidR="005C7903" w:rsidRPr="00033C52">
        <w:rPr>
          <w:rFonts w:ascii="Times New Roman" w:eastAsia="Times New Roman" w:hAnsi="Times New Roman"/>
          <w:spacing w:val="2"/>
          <w:sz w:val="24"/>
          <w:szCs w:val="24"/>
          <w:lang w:val="en-US" w:eastAsia="hr-HR"/>
        </w:rPr>
        <w:t>ka</w:t>
      </w:r>
      <w:r w:rsidR="005C7903" w:rsidRPr="00BD7CEC">
        <w:rPr>
          <w:rFonts w:ascii="Times New Roman" w:eastAsia="Times New Roman" w:hAnsi="Times New Roman"/>
          <w:spacing w:val="2"/>
          <w:sz w:val="24"/>
          <w:szCs w:val="24"/>
          <w:lang w:eastAsia="hr-HR"/>
        </w:rPr>
        <w:t xml:space="preserve"> </w:t>
      </w:r>
      <w:r w:rsidR="005C7903" w:rsidRPr="00033C52">
        <w:rPr>
          <w:rFonts w:ascii="Times New Roman" w:eastAsia="Times New Roman" w:hAnsi="Times New Roman"/>
          <w:spacing w:val="2"/>
          <w:sz w:val="24"/>
          <w:szCs w:val="24"/>
          <w:lang w:val="en-US" w:eastAsia="hr-HR"/>
        </w:rPr>
        <w:t>tehnika</w:t>
      </w:r>
      <w:r w:rsidR="005C7903" w:rsidRPr="00BD7CEC">
        <w:rPr>
          <w:rFonts w:ascii="Times New Roman" w:eastAsia="Times New Roman" w:hAnsi="Times New Roman"/>
          <w:spacing w:val="2"/>
          <w:sz w:val="24"/>
          <w:szCs w:val="24"/>
          <w:lang w:eastAsia="hr-HR"/>
        </w:rPr>
        <w:t xml:space="preserve"> </w:t>
      </w:r>
      <w:r w:rsidR="005C7903" w:rsidRPr="00033C52">
        <w:rPr>
          <w:rFonts w:ascii="Times New Roman" w:eastAsia="Times New Roman" w:hAnsi="Times New Roman"/>
          <w:spacing w:val="2"/>
          <w:sz w:val="24"/>
          <w:szCs w:val="24"/>
          <w:lang w:val="en-US" w:eastAsia="hr-HR"/>
        </w:rPr>
        <w:t>k</w:t>
      </w:r>
      <w:r w:rsidR="00090B72" w:rsidRPr="00033C52">
        <w:rPr>
          <w:rFonts w:ascii="Times New Roman" w:eastAsia="Times New Roman" w:hAnsi="Times New Roman"/>
          <w:spacing w:val="2"/>
          <w:sz w:val="24"/>
          <w:szCs w:val="24"/>
          <w:lang w:val="en-US" w:eastAsia="hr-HR"/>
        </w:rPr>
        <w:t>oja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se</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danas</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redovito</w:t>
      </w:r>
      <w:r w:rsidR="00090B72" w:rsidRPr="00BD7CEC">
        <w:rPr>
          <w:rFonts w:ascii="Times New Roman" w:eastAsia="Times New Roman" w:hAnsi="Times New Roman"/>
          <w:spacing w:val="2"/>
          <w:sz w:val="24"/>
          <w:szCs w:val="24"/>
          <w:lang w:eastAsia="hr-HR"/>
        </w:rPr>
        <w:t xml:space="preserve"> </w:t>
      </w:r>
      <w:r w:rsidR="005C7903" w:rsidRPr="00033C52">
        <w:rPr>
          <w:rFonts w:ascii="Times New Roman" w:eastAsia="Times New Roman" w:hAnsi="Times New Roman"/>
          <w:spacing w:val="2"/>
          <w:sz w:val="24"/>
          <w:szCs w:val="24"/>
          <w:lang w:val="en-US" w:eastAsia="hr-HR"/>
        </w:rPr>
        <w:t>koristi</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u</w:t>
      </w:r>
      <w:r w:rsidR="00090B72"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ovla</w:t>
      </w:r>
      <w:r w:rsidR="00AD46DB" w:rsidRPr="00BD7CEC">
        <w:rPr>
          <w:rFonts w:ascii="Times New Roman" w:eastAsia="Times New Roman" w:hAnsi="Times New Roman"/>
          <w:spacing w:val="2"/>
          <w:sz w:val="24"/>
          <w:szCs w:val="24"/>
          <w:lang w:eastAsia="hr-HR"/>
        </w:rPr>
        <w:t>š</w:t>
      </w:r>
      <w:r w:rsidR="00AD46DB" w:rsidRPr="00033C52">
        <w:rPr>
          <w:rFonts w:ascii="Times New Roman" w:eastAsia="Times New Roman" w:hAnsi="Times New Roman"/>
          <w:spacing w:val="2"/>
          <w:sz w:val="24"/>
          <w:szCs w:val="24"/>
          <w:lang w:val="en-US" w:eastAsia="hr-HR"/>
        </w:rPr>
        <w:t>tenim</w:t>
      </w:r>
      <w:r w:rsidR="00AD46DB"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akreditiranim</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laboratorijima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za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kontrolu</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kvalitete</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lijekova</w:t>
      </w:r>
      <w:r w:rsidR="00260CC4">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medicinski</w:t>
      </w:r>
      <w:r w:rsidR="00260CC4">
        <w:rPr>
          <w:rFonts w:ascii="Times New Roman" w:eastAsia="Times New Roman" w:hAnsi="Times New Roman"/>
          <w:spacing w:val="2"/>
          <w:sz w:val="24"/>
          <w:szCs w:val="24"/>
          <w:lang w:val="en-US" w:eastAsia="hr-HR"/>
        </w:rPr>
        <w:t>h</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proizvod</w:t>
      </w:r>
      <w:r w:rsidR="00260CC4">
        <w:rPr>
          <w:rFonts w:ascii="Times New Roman" w:eastAsia="Times New Roman" w:hAnsi="Times New Roman"/>
          <w:spacing w:val="2"/>
          <w:sz w:val="24"/>
          <w:szCs w:val="24"/>
          <w:lang w:val="en-US" w:eastAsia="hr-HR"/>
        </w:rPr>
        <w:t>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dodat</w:t>
      </w:r>
      <w:r w:rsidR="00260CC4">
        <w:rPr>
          <w:rFonts w:ascii="Times New Roman" w:eastAsia="Times New Roman" w:hAnsi="Times New Roman"/>
          <w:spacing w:val="2"/>
          <w:sz w:val="24"/>
          <w:szCs w:val="24"/>
          <w:lang w:val="en-US" w:eastAsia="hr-HR"/>
        </w:rPr>
        <w:t>aka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prehrani</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kozmetik</w:t>
      </w:r>
      <w:r w:rsidR="00DD5E95">
        <w:rPr>
          <w:rFonts w:ascii="Times New Roman" w:eastAsia="Times New Roman" w:hAnsi="Times New Roman"/>
          <w:spacing w:val="2"/>
          <w:sz w:val="24"/>
          <w:szCs w:val="24"/>
          <w:lang w:val="en-US" w:eastAsia="hr-HR"/>
        </w:rPr>
        <w:t>e</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razn</w:t>
      </w:r>
      <w:r w:rsidR="00DD5E95">
        <w:rPr>
          <w:rFonts w:ascii="Times New Roman" w:eastAsia="Times New Roman" w:hAnsi="Times New Roman"/>
          <w:spacing w:val="2"/>
          <w:sz w:val="24"/>
          <w:szCs w:val="24"/>
          <w:lang w:val="en-US" w:eastAsia="hr-HR"/>
        </w:rPr>
        <w:t>ih</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vrst</w:t>
      </w:r>
      <w:r w:rsidR="00DD5E95">
        <w:rPr>
          <w:rFonts w:ascii="Times New Roman" w:eastAsia="Times New Roman" w:hAnsi="Times New Roman"/>
          <w:spacing w:val="2"/>
          <w:sz w:val="24"/>
          <w:szCs w:val="24"/>
          <w:lang w:val="en-US" w:eastAsia="hr-HR"/>
        </w:rPr>
        <w:t>a</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hrane</w:t>
      </w:r>
      <w:r w:rsidR="00DD5E95" w:rsidRPr="00DD5E95">
        <w:rPr>
          <w:rFonts w:ascii="Times New Roman" w:eastAsia="Times New Roman" w:hAnsi="Times New Roman"/>
          <w:spacing w:val="2"/>
          <w:sz w:val="24"/>
          <w:szCs w:val="24"/>
          <w:lang w:eastAsia="hr-HR"/>
        </w:rPr>
        <w:t>,</w:t>
      </w:r>
      <w:r w:rsidR="00090B72" w:rsidRPr="00BD7CEC">
        <w:rPr>
          <w:rFonts w:ascii="Times New Roman" w:eastAsia="Times New Roman" w:hAnsi="Times New Roman"/>
          <w:spacing w:val="2"/>
          <w:sz w:val="24"/>
          <w:szCs w:val="24"/>
          <w:lang w:eastAsia="hr-HR"/>
        </w:rPr>
        <w:t xml:space="preserve"> </w:t>
      </w:r>
      <w:r w:rsidR="00090B72" w:rsidRPr="00033C52">
        <w:rPr>
          <w:rFonts w:ascii="Times New Roman" w:eastAsia="Times New Roman" w:hAnsi="Times New Roman"/>
          <w:spacing w:val="2"/>
          <w:sz w:val="24"/>
          <w:szCs w:val="24"/>
          <w:lang w:val="en-US" w:eastAsia="hr-HR"/>
        </w:rPr>
        <w:t>itd</w:t>
      </w:r>
      <w:r w:rsidR="00090B72"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Suvremeni</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i</w:t>
      </w:r>
      <w:r w:rsidR="00672890">
        <w:rPr>
          <w:rFonts w:ascii="Times New Roman" w:eastAsia="Times New Roman" w:hAnsi="Times New Roman"/>
          <w:spacing w:val="2"/>
          <w:sz w:val="24"/>
          <w:szCs w:val="24"/>
          <w:lang w:val="en-US" w:eastAsia="hr-HR"/>
        </w:rPr>
        <w:t>n</w:t>
      </w:r>
      <w:r w:rsidR="00AD46DB" w:rsidRPr="00033C52">
        <w:rPr>
          <w:rFonts w:ascii="Times New Roman" w:eastAsia="Times New Roman" w:hAnsi="Times New Roman"/>
          <w:spacing w:val="2"/>
          <w:sz w:val="24"/>
          <w:szCs w:val="24"/>
          <w:lang w:val="en-US" w:eastAsia="hr-HR"/>
        </w:rPr>
        <w:t>dustrijski</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pogoni</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sa</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spomenutim</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proizvodnim</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programom</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ne</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samo</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lijekova</w:t>
      </w:r>
      <w:r w:rsidR="0065786A" w:rsidRPr="00BD7CEC">
        <w:rPr>
          <w:rFonts w:ascii="Times New Roman" w:eastAsia="Times New Roman" w:hAnsi="Times New Roman"/>
          <w:spacing w:val="2"/>
          <w:sz w:val="24"/>
          <w:szCs w:val="24"/>
          <w:lang w:eastAsia="hr-HR"/>
        </w:rPr>
        <w:t xml:space="preserve">, </w:t>
      </w:r>
      <w:r w:rsidR="0065786A" w:rsidRPr="00033C52">
        <w:rPr>
          <w:rFonts w:ascii="Times New Roman" w:eastAsia="Times New Roman" w:hAnsi="Times New Roman"/>
          <w:spacing w:val="2"/>
          <w:sz w:val="24"/>
          <w:szCs w:val="24"/>
          <w:lang w:val="en-US" w:eastAsia="hr-HR"/>
        </w:rPr>
        <w:t>ve</w:t>
      </w:r>
      <w:r w:rsidR="0065786A" w:rsidRPr="00BD7CEC">
        <w:rPr>
          <w:rFonts w:ascii="Times New Roman" w:eastAsia="Times New Roman" w:hAnsi="Times New Roman"/>
          <w:spacing w:val="2"/>
          <w:sz w:val="24"/>
          <w:szCs w:val="24"/>
          <w:lang w:eastAsia="hr-HR"/>
        </w:rPr>
        <w:t>ć</w:t>
      </w:r>
      <w:r w:rsidR="00672890">
        <w:rPr>
          <w:rFonts w:ascii="Times New Roman" w:eastAsia="Times New Roman" w:hAnsi="Times New Roman"/>
          <w:spacing w:val="2"/>
          <w:sz w:val="24"/>
          <w:szCs w:val="24"/>
          <w:lang w:eastAsia="hr-HR"/>
        </w:rPr>
        <w:t xml:space="preserve"> </w:t>
      </w:r>
      <w:r w:rsidR="00672890">
        <w:rPr>
          <w:rFonts w:ascii="Times New Roman" w:eastAsia="Times New Roman" w:hAnsi="Times New Roman"/>
          <w:spacing w:val="2"/>
          <w:sz w:val="24"/>
          <w:szCs w:val="24"/>
          <w:lang w:val="en-US" w:eastAsia="hr-HR"/>
        </w:rPr>
        <w:t>i</w:t>
      </w:r>
      <w:r w:rsidR="00672890" w:rsidRPr="00672890">
        <w:rPr>
          <w:rFonts w:ascii="Times New Roman" w:eastAsia="Times New Roman" w:hAnsi="Times New Roman"/>
          <w:spacing w:val="2"/>
          <w:sz w:val="24"/>
          <w:szCs w:val="24"/>
          <w:lang w:eastAsia="hr-HR"/>
        </w:rPr>
        <w:t xml:space="preserve"> </w:t>
      </w:r>
      <w:r w:rsidR="0065786A" w:rsidRPr="00033C52">
        <w:rPr>
          <w:rFonts w:ascii="Times New Roman" w:eastAsia="Times New Roman" w:hAnsi="Times New Roman"/>
          <w:spacing w:val="2"/>
          <w:sz w:val="24"/>
          <w:szCs w:val="24"/>
          <w:lang w:val="en-US" w:eastAsia="hr-HR"/>
        </w:rPr>
        <w:t>dodataka</w:t>
      </w:r>
      <w:r w:rsidR="0065786A" w:rsidRPr="00BD7CEC">
        <w:rPr>
          <w:rFonts w:ascii="Times New Roman" w:eastAsia="Times New Roman" w:hAnsi="Times New Roman"/>
          <w:spacing w:val="2"/>
          <w:sz w:val="24"/>
          <w:szCs w:val="24"/>
          <w:lang w:eastAsia="hr-HR"/>
        </w:rPr>
        <w:t xml:space="preserve"> </w:t>
      </w:r>
      <w:r w:rsidR="0065786A" w:rsidRPr="00033C52">
        <w:rPr>
          <w:rFonts w:ascii="Times New Roman" w:eastAsia="Times New Roman" w:hAnsi="Times New Roman"/>
          <w:spacing w:val="2"/>
          <w:sz w:val="24"/>
          <w:szCs w:val="24"/>
          <w:lang w:val="en-US" w:eastAsia="hr-HR"/>
        </w:rPr>
        <w:t>prehrani</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imaju</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u</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svom</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proizvodnom</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procesu</w:t>
      </w:r>
      <w:r w:rsidR="00AD46DB" w:rsidRPr="00BD7CEC">
        <w:rPr>
          <w:rFonts w:ascii="Times New Roman" w:eastAsia="Times New Roman" w:hAnsi="Times New Roman"/>
          <w:spacing w:val="2"/>
          <w:sz w:val="24"/>
          <w:szCs w:val="24"/>
          <w:lang w:eastAsia="hr-HR"/>
        </w:rPr>
        <w:t xml:space="preserve"> </w:t>
      </w:r>
      <w:r w:rsidR="00AD46DB" w:rsidRPr="00033C52">
        <w:rPr>
          <w:rFonts w:ascii="Times New Roman" w:eastAsia="Times New Roman" w:hAnsi="Times New Roman"/>
          <w:spacing w:val="2"/>
          <w:sz w:val="24"/>
          <w:szCs w:val="24"/>
          <w:lang w:val="en-US" w:eastAsia="hr-HR"/>
        </w:rPr>
        <w:t>laboratorije</w:t>
      </w:r>
      <w:r w:rsidR="00AD46DB"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za</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procesnu</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kontrolu</w:t>
      </w:r>
      <w:r w:rsidR="00D55BE4" w:rsidRPr="00BD7CEC">
        <w:rPr>
          <w:rFonts w:ascii="Times New Roman" w:eastAsia="Times New Roman" w:hAnsi="Times New Roman"/>
          <w:spacing w:val="2"/>
          <w:sz w:val="24"/>
          <w:szCs w:val="24"/>
          <w:lang w:eastAsia="hr-HR"/>
        </w:rPr>
        <w:t xml:space="preserve"> (</w:t>
      </w:r>
      <w:r w:rsidR="00DD5E95" w:rsidRPr="00DD5E95">
        <w:rPr>
          <w:rFonts w:ascii="Times New Roman" w:eastAsia="Times New Roman" w:hAnsi="Times New Roman"/>
          <w:i/>
          <w:spacing w:val="2"/>
          <w:sz w:val="24"/>
          <w:szCs w:val="24"/>
          <w:lang w:eastAsia="hr-HR"/>
        </w:rPr>
        <w:t>engl.</w:t>
      </w:r>
      <w:r w:rsidR="00DD5E95">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i/>
          <w:spacing w:val="2"/>
          <w:sz w:val="24"/>
          <w:szCs w:val="24"/>
          <w:lang w:val="en-US" w:eastAsia="hr-HR"/>
        </w:rPr>
        <w:t>industry</w:t>
      </w:r>
      <w:r w:rsidR="00D55BE4" w:rsidRPr="00BD7CEC">
        <w:rPr>
          <w:rFonts w:ascii="Times New Roman" w:eastAsia="Times New Roman" w:hAnsi="Times New Roman"/>
          <w:i/>
          <w:spacing w:val="2"/>
          <w:sz w:val="24"/>
          <w:szCs w:val="24"/>
          <w:lang w:eastAsia="hr-HR"/>
        </w:rPr>
        <w:t xml:space="preserve"> </w:t>
      </w:r>
      <w:r w:rsidR="00D55BE4" w:rsidRPr="00033C52">
        <w:rPr>
          <w:rFonts w:ascii="Times New Roman" w:eastAsia="Times New Roman" w:hAnsi="Times New Roman"/>
          <w:i/>
          <w:spacing w:val="2"/>
          <w:sz w:val="24"/>
          <w:szCs w:val="24"/>
          <w:lang w:val="en-US" w:eastAsia="hr-HR"/>
        </w:rPr>
        <w:t>process</w:t>
      </w:r>
      <w:r w:rsidR="00D55BE4" w:rsidRPr="00BD7CEC">
        <w:rPr>
          <w:rFonts w:ascii="Times New Roman" w:eastAsia="Times New Roman" w:hAnsi="Times New Roman"/>
          <w:i/>
          <w:spacing w:val="2"/>
          <w:sz w:val="24"/>
          <w:szCs w:val="24"/>
          <w:lang w:eastAsia="hr-HR"/>
        </w:rPr>
        <w:t xml:space="preserve"> </w:t>
      </w:r>
      <w:r w:rsidR="00D55BE4" w:rsidRPr="00033C52">
        <w:rPr>
          <w:rFonts w:ascii="Times New Roman" w:eastAsia="Times New Roman" w:hAnsi="Times New Roman"/>
          <w:i/>
          <w:spacing w:val="2"/>
          <w:sz w:val="24"/>
          <w:szCs w:val="24"/>
          <w:lang w:val="en-US" w:eastAsia="hr-HR"/>
        </w:rPr>
        <w:t>control</w:t>
      </w:r>
      <w:r w:rsidR="00DD5E95" w:rsidRPr="00DD5E95">
        <w:rPr>
          <w:rFonts w:ascii="Times New Roman" w:eastAsia="Times New Roman" w:hAnsi="Times New Roman"/>
          <w:i/>
          <w:spacing w:val="2"/>
          <w:sz w:val="24"/>
          <w:szCs w:val="24"/>
          <w:lang w:eastAsia="hr-HR"/>
        </w:rPr>
        <w:t>,</w:t>
      </w:r>
      <w:r w:rsidR="00DD5E95" w:rsidRPr="00DD5E95">
        <w:rPr>
          <w:rFonts w:ascii="Times New Roman" w:eastAsia="Times New Roman" w:hAnsi="Times New Roman"/>
          <w:spacing w:val="2"/>
          <w:sz w:val="24"/>
          <w:szCs w:val="24"/>
          <w:lang w:eastAsia="hr-HR"/>
        </w:rPr>
        <w:t xml:space="preserve"> </w:t>
      </w:r>
      <w:r w:rsidR="00DD5E95" w:rsidRPr="00DD5E95">
        <w:rPr>
          <w:rFonts w:ascii="Times New Roman" w:eastAsia="Times New Roman" w:hAnsi="Times New Roman"/>
          <w:spacing w:val="2"/>
          <w:sz w:val="24"/>
          <w:szCs w:val="24"/>
          <w:lang w:val="en-US" w:eastAsia="hr-HR"/>
        </w:rPr>
        <w:t>IPC</w:t>
      </w:r>
      <w:r w:rsidR="00D55BE4" w:rsidRPr="00DD5E95">
        <w:rPr>
          <w:rFonts w:ascii="Times New Roman" w:eastAsia="Times New Roman" w:hAnsi="Times New Roman"/>
          <w:spacing w:val="2"/>
          <w:sz w:val="24"/>
          <w:szCs w:val="24"/>
          <w:lang w:eastAsia="hr-HR"/>
        </w:rPr>
        <w:t>)</w:t>
      </w:r>
      <w:r w:rsidR="00D55BE4" w:rsidRPr="00BD7CEC">
        <w:rPr>
          <w:rFonts w:ascii="Times New Roman" w:eastAsia="Times New Roman" w:hAnsi="Times New Roman"/>
          <w:i/>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koji</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tako</w:t>
      </w:r>
      <w:r w:rsidR="00D55BE4" w:rsidRPr="00BD7CEC">
        <w:rPr>
          <w:rFonts w:ascii="Times New Roman" w:eastAsia="Times New Roman" w:hAnsi="Times New Roman"/>
          <w:spacing w:val="2"/>
          <w:sz w:val="24"/>
          <w:szCs w:val="24"/>
          <w:lang w:eastAsia="hr-HR"/>
        </w:rPr>
        <w:t>đ</w:t>
      </w:r>
      <w:r w:rsidR="00D55BE4" w:rsidRPr="00033C52">
        <w:rPr>
          <w:rFonts w:ascii="Times New Roman" w:eastAsia="Times New Roman" w:hAnsi="Times New Roman"/>
          <w:spacing w:val="2"/>
          <w:sz w:val="24"/>
          <w:szCs w:val="24"/>
          <w:lang w:val="en-US" w:eastAsia="hr-HR"/>
        </w:rPr>
        <w:t>er</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koriste</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ovu</w:t>
      </w:r>
      <w:r w:rsidR="00D55BE4" w:rsidRPr="00BD7CEC">
        <w:rPr>
          <w:rFonts w:ascii="Times New Roman" w:eastAsia="Times New Roman" w:hAnsi="Times New Roman"/>
          <w:spacing w:val="2"/>
          <w:sz w:val="24"/>
          <w:szCs w:val="24"/>
          <w:lang w:eastAsia="hr-HR"/>
        </w:rPr>
        <w:t xml:space="preserve"> </w:t>
      </w:r>
      <w:r w:rsidR="00D55BE4" w:rsidRPr="00033C52">
        <w:rPr>
          <w:rFonts w:ascii="Times New Roman" w:eastAsia="Times New Roman" w:hAnsi="Times New Roman"/>
          <w:spacing w:val="2"/>
          <w:sz w:val="24"/>
          <w:szCs w:val="24"/>
          <w:lang w:val="en-US" w:eastAsia="hr-HR"/>
        </w:rPr>
        <w:t>tehniku</w:t>
      </w:r>
      <w:r w:rsidR="00BB0C65" w:rsidRPr="00AD5FFC">
        <w:rPr>
          <w:rFonts w:ascii="Times New Roman" w:eastAsia="Times New Roman" w:hAnsi="Times New Roman"/>
          <w:spacing w:val="2"/>
          <w:sz w:val="24"/>
          <w:szCs w:val="24"/>
          <w:lang w:eastAsia="hr-HR"/>
        </w:rPr>
        <w:t xml:space="preserve"> (</w:t>
      </w:r>
      <w:r w:rsidR="004E26EC">
        <w:rPr>
          <w:rFonts w:ascii="Times New Roman" w:eastAsia="Times New Roman" w:hAnsi="Times New Roman"/>
          <w:spacing w:val="2"/>
          <w:sz w:val="24"/>
          <w:szCs w:val="24"/>
          <w:lang w:eastAsia="hr-HR"/>
        </w:rPr>
        <w:t>Nigović i sur.,</w:t>
      </w:r>
      <w:r w:rsidR="001F352C">
        <w:rPr>
          <w:rFonts w:ascii="Times New Roman" w:eastAsia="Times New Roman" w:hAnsi="Times New Roman"/>
          <w:spacing w:val="2"/>
          <w:sz w:val="24"/>
          <w:szCs w:val="24"/>
          <w:lang w:eastAsia="hr-HR"/>
        </w:rPr>
        <w:t xml:space="preserve"> </w:t>
      </w:r>
      <w:r w:rsidR="004E26EC">
        <w:rPr>
          <w:rFonts w:ascii="Times New Roman" w:eastAsia="Times New Roman" w:hAnsi="Times New Roman"/>
          <w:spacing w:val="2"/>
          <w:sz w:val="24"/>
          <w:szCs w:val="24"/>
          <w:lang w:eastAsia="hr-HR"/>
        </w:rPr>
        <w:t>2007</w:t>
      </w:r>
      <w:r w:rsidR="0035712F">
        <w:rPr>
          <w:rFonts w:ascii="Times New Roman" w:eastAsia="Times New Roman" w:hAnsi="Times New Roman"/>
          <w:spacing w:val="2"/>
          <w:sz w:val="24"/>
          <w:szCs w:val="24"/>
          <w:lang w:eastAsia="hr-HR"/>
        </w:rPr>
        <w:t>.</w:t>
      </w:r>
      <w:r w:rsidR="004E26EC">
        <w:rPr>
          <w:rFonts w:ascii="Times New Roman" w:eastAsia="Times New Roman" w:hAnsi="Times New Roman"/>
          <w:spacing w:val="2"/>
          <w:sz w:val="24"/>
          <w:szCs w:val="24"/>
          <w:lang w:eastAsia="hr-HR"/>
        </w:rPr>
        <w:t xml:space="preserve">; </w:t>
      </w:r>
      <w:r w:rsidR="001F352C">
        <w:rPr>
          <w:rFonts w:ascii="Times New Roman" w:eastAsia="Times New Roman" w:hAnsi="Times New Roman"/>
          <w:spacing w:val="2"/>
          <w:sz w:val="24"/>
          <w:szCs w:val="24"/>
          <w:lang w:eastAsia="hr-HR"/>
        </w:rPr>
        <w:t>Skoog i sur., 1999</w:t>
      </w:r>
      <w:r w:rsidR="0035712F">
        <w:rPr>
          <w:rFonts w:ascii="Times New Roman" w:eastAsia="Times New Roman" w:hAnsi="Times New Roman"/>
          <w:spacing w:val="2"/>
          <w:sz w:val="24"/>
          <w:szCs w:val="24"/>
          <w:lang w:eastAsia="hr-HR"/>
        </w:rPr>
        <w:t>.</w:t>
      </w:r>
      <w:r w:rsidR="001F352C">
        <w:rPr>
          <w:rFonts w:ascii="Times New Roman" w:eastAsia="Times New Roman" w:hAnsi="Times New Roman"/>
          <w:spacing w:val="2"/>
          <w:sz w:val="24"/>
          <w:szCs w:val="24"/>
          <w:lang w:eastAsia="hr-HR"/>
        </w:rPr>
        <w:t>)</w:t>
      </w:r>
      <w:r w:rsidR="00BB0C65">
        <w:rPr>
          <w:rFonts w:ascii="Times New Roman" w:eastAsia="Times New Roman" w:hAnsi="Times New Roman"/>
          <w:spacing w:val="2"/>
          <w:sz w:val="24"/>
          <w:szCs w:val="24"/>
          <w:lang w:eastAsia="hr-HR"/>
        </w:rPr>
        <w:t>.</w:t>
      </w:r>
    </w:p>
    <w:p w:rsidR="009122A2" w:rsidRPr="008D4E43" w:rsidRDefault="00D55BE4" w:rsidP="00377BBA">
      <w:pPr>
        <w:widowControl w:val="0"/>
        <w:autoSpaceDE w:val="0"/>
        <w:autoSpaceDN w:val="0"/>
        <w:spacing w:before="240" w:after="0" w:line="360" w:lineRule="auto"/>
        <w:ind w:right="74" w:firstLine="539"/>
        <w:jc w:val="both"/>
        <w:rPr>
          <w:rFonts w:ascii="Times New Roman" w:eastAsia="Times New Roman" w:hAnsi="Times New Roman"/>
          <w:spacing w:val="2"/>
          <w:sz w:val="24"/>
          <w:szCs w:val="24"/>
          <w:lang w:eastAsia="hr-HR"/>
        </w:rPr>
      </w:pPr>
      <w:r w:rsidRPr="00033C52">
        <w:rPr>
          <w:rFonts w:ascii="Times New Roman" w:eastAsia="Times New Roman" w:hAnsi="Times New Roman"/>
          <w:spacing w:val="2"/>
          <w:sz w:val="24"/>
          <w:szCs w:val="24"/>
          <w:lang w:val="en-US" w:eastAsia="hr-HR"/>
        </w:rPr>
        <w:t>Teku</w:t>
      </w:r>
      <w:r w:rsidRPr="00BD7CEC">
        <w:rPr>
          <w:rFonts w:ascii="Times New Roman" w:eastAsia="Times New Roman" w:hAnsi="Times New Roman"/>
          <w:spacing w:val="2"/>
          <w:sz w:val="24"/>
          <w:szCs w:val="24"/>
          <w:lang w:eastAsia="hr-HR"/>
        </w:rPr>
        <w:t>ć</w:t>
      </w:r>
      <w:r w:rsidRPr="00033C52">
        <w:rPr>
          <w:rFonts w:ascii="Times New Roman" w:eastAsia="Times New Roman" w:hAnsi="Times New Roman"/>
          <w:spacing w:val="2"/>
          <w:sz w:val="24"/>
          <w:szCs w:val="24"/>
          <w:lang w:val="en-US" w:eastAsia="hr-HR"/>
        </w:rPr>
        <w:t>inska</w:t>
      </w:r>
      <w:r w:rsidRPr="00BD7CEC">
        <w:rPr>
          <w:rFonts w:ascii="Times New Roman" w:eastAsia="Times New Roman" w:hAnsi="Times New Roman"/>
          <w:spacing w:val="2"/>
          <w:sz w:val="24"/>
          <w:szCs w:val="24"/>
          <w:lang w:eastAsia="hr-HR"/>
        </w:rPr>
        <w:t xml:space="preserve"> </w:t>
      </w:r>
      <w:r w:rsidRPr="00033C52">
        <w:rPr>
          <w:rFonts w:ascii="Times New Roman" w:eastAsia="Times New Roman" w:hAnsi="Times New Roman"/>
          <w:spacing w:val="2"/>
          <w:sz w:val="24"/>
          <w:szCs w:val="24"/>
          <w:lang w:val="en-US" w:eastAsia="hr-HR"/>
        </w:rPr>
        <w:t>kromatografija</w:t>
      </w:r>
      <w:r w:rsidRPr="00BD7CEC">
        <w:rPr>
          <w:rFonts w:ascii="Times New Roman" w:eastAsia="Times New Roman" w:hAnsi="Times New Roman"/>
          <w:i/>
          <w:spacing w:val="2"/>
          <w:sz w:val="24"/>
          <w:szCs w:val="24"/>
          <w:lang w:eastAsia="hr-HR"/>
        </w:rPr>
        <w:t xml:space="preserve"> </w:t>
      </w:r>
      <w:r w:rsidRPr="00033C52">
        <w:rPr>
          <w:rFonts w:ascii="Times New Roman" w:eastAsia="Times New Roman" w:hAnsi="Times New Roman"/>
          <w:spacing w:val="2"/>
          <w:sz w:val="24"/>
          <w:szCs w:val="24"/>
          <w:lang w:val="en-US" w:eastAsia="hr-HR"/>
        </w:rPr>
        <w:t>p</w:t>
      </w:r>
      <w:r w:rsidR="003F390E" w:rsidRPr="00033C52">
        <w:rPr>
          <w:rFonts w:ascii="Times New Roman" w:eastAsia="Times New Roman" w:hAnsi="Times New Roman"/>
          <w:spacing w:val="2"/>
          <w:sz w:val="24"/>
          <w:szCs w:val="24"/>
          <w:lang w:val="en-US" w:eastAsia="hr-HR"/>
        </w:rPr>
        <w:t>redstavlja</w:t>
      </w:r>
      <w:r w:rsidR="003F390E" w:rsidRPr="00BD7CEC">
        <w:rPr>
          <w:rFonts w:ascii="Times New Roman" w:eastAsia="Times New Roman" w:hAnsi="Times New Roman"/>
          <w:spacing w:val="2"/>
          <w:sz w:val="24"/>
          <w:szCs w:val="24"/>
          <w:lang w:eastAsia="hr-HR"/>
        </w:rPr>
        <w:t xml:space="preserve"> </w:t>
      </w:r>
      <w:r w:rsidR="003F390E" w:rsidRPr="00033C52">
        <w:rPr>
          <w:rFonts w:ascii="Times New Roman" w:eastAsia="Times New Roman" w:hAnsi="Times New Roman"/>
          <w:spacing w:val="2"/>
          <w:sz w:val="24"/>
          <w:szCs w:val="24"/>
          <w:lang w:val="en-US" w:eastAsia="hr-HR"/>
        </w:rPr>
        <w:t>metodu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odjeljivanja</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kojoj</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teku</w:t>
      </w:r>
      <w:r w:rsidR="005C7903" w:rsidRPr="00BD7CEC">
        <w:rPr>
          <w:rFonts w:ascii="Times New Roman" w:eastAsia="Times New Roman" w:hAnsi="Times New Roman"/>
          <w:spacing w:val="2"/>
          <w:sz w:val="24"/>
          <w:szCs w:val="24"/>
          <w:lang w:eastAsia="hr-HR"/>
        </w:rPr>
        <w:t>ć</w:t>
      </w:r>
      <w:r w:rsidR="00016656" w:rsidRPr="00033C52">
        <w:rPr>
          <w:rFonts w:ascii="Times New Roman" w:eastAsia="Times New Roman" w:hAnsi="Times New Roman"/>
          <w:spacing w:val="2"/>
          <w:sz w:val="24"/>
          <w:szCs w:val="24"/>
          <w:lang w:val="en-US" w:eastAsia="hr-HR"/>
        </w:rPr>
        <w:t>a</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mobilna</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faza</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pod</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tlakom</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prolazi</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kroz</w:t>
      </w:r>
      <w:r w:rsidR="00016656" w:rsidRPr="00BD7CEC">
        <w:rPr>
          <w:rFonts w:ascii="Times New Roman" w:eastAsia="Times New Roman" w:hAnsi="Times New Roman"/>
          <w:spacing w:val="2"/>
          <w:sz w:val="24"/>
          <w:szCs w:val="24"/>
          <w:lang w:eastAsia="hr-HR"/>
        </w:rPr>
        <w:t xml:space="preserve"> </w:t>
      </w:r>
      <w:r w:rsidR="003E3EDB" w:rsidRPr="00BD7CEC">
        <w:rPr>
          <w:rFonts w:ascii="Times New Roman" w:eastAsia="Times New Roman" w:hAnsi="Times New Roman"/>
          <w:spacing w:val="2"/>
          <w:sz w:val="24"/>
          <w:szCs w:val="24"/>
          <w:lang w:eastAsia="hr-HR"/>
        </w:rPr>
        <w:t>č</w:t>
      </w:r>
      <w:r w:rsidR="00016656" w:rsidRPr="00033C52">
        <w:rPr>
          <w:rFonts w:ascii="Times New Roman" w:eastAsia="Times New Roman" w:hAnsi="Times New Roman"/>
          <w:spacing w:val="2"/>
          <w:sz w:val="24"/>
          <w:szCs w:val="24"/>
          <w:lang w:val="en-US" w:eastAsia="hr-HR"/>
        </w:rPr>
        <w:t>eli</w:t>
      </w:r>
      <w:r w:rsidR="003E3EDB" w:rsidRPr="00BD7CEC">
        <w:rPr>
          <w:rFonts w:ascii="Times New Roman" w:eastAsia="Times New Roman" w:hAnsi="Times New Roman"/>
          <w:spacing w:val="2"/>
          <w:sz w:val="24"/>
          <w:szCs w:val="24"/>
          <w:lang w:eastAsia="hr-HR"/>
        </w:rPr>
        <w:t>č</w:t>
      </w:r>
      <w:r w:rsidR="003E3EDB" w:rsidRPr="00033C52">
        <w:rPr>
          <w:rFonts w:ascii="Times New Roman" w:eastAsia="Times New Roman" w:hAnsi="Times New Roman"/>
          <w:spacing w:val="2"/>
          <w:sz w:val="24"/>
          <w:szCs w:val="24"/>
          <w:lang w:val="en-US" w:eastAsia="hr-HR"/>
        </w:rPr>
        <w:t>nu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kolonu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napunjenu</w:t>
      </w:r>
      <w:r w:rsidR="00016656" w:rsidRPr="00BD7CEC">
        <w:rPr>
          <w:rFonts w:ascii="Times New Roman" w:eastAsia="Times New Roman" w:hAnsi="Times New Roman"/>
          <w:spacing w:val="2"/>
          <w:sz w:val="24"/>
          <w:szCs w:val="24"/>
          <w:lang w:eastAsia="hr-HR"/>
        </w:rPr>
        <w:t xml:space="preserve"> </w:t>
      </w:r>
      <w:r w:rsidR="003E3EDB" w:rsidRPr="00BD7CEC">
        <w:rPr>
          <w:rFonts w:ascii="Times New Roman" w:eastAsia="Times New Roman" w:hAnsi="Times New Roman"/>
          <w:spacing w:val="2"/>
          <w:sz w:val="24"/>
          <w:szCs w:val="24"/>
          <w:lang w:eastAsia="hr-HR"/>
        </w:rPr>
        <w:t>č</w:t>
      </w:r>
      <w:r w:rsidR="003E3EDB" w:rsidRPr="00033C52">
        <w:rPr>
          <w:rFonts w:ascii="Times New Roman" w:eastAsia="Times New Roman" w:hAnsi="Times New Roman"/>
          <w:spacing w:val="2"/>
          <w:sz w:val="24"/>
          <w:szCs w:val="24"/>
          <w:lang w:val="en-US" w:eastAsia="hr-HR"/>
        </w:rPr>
        <w:t>esticama</w:t>
      </w:r>
      <w:r w:rsidR="003E3EDB" w:rsidRPr="00BD7CEC">
        <w:rPr>
          <w:rFonts w:ascii="Times New Roman" w:eastAsia="Times New Roman" w:hAnsi="Times New Roman"/>
          <w:spacing w:val="2"/>
          <w:sz w:val="24"/>
          <w:szCs w:val="24"/>
          <w:lang w:eastAsia="hr-HR"/>
        </w:rPr>
        <w:t xml:space="preserve"> </w:t>
      </w:r>
      <w:r w:rsidR="003E3EDB" w:rsidRPr="00033C52">
        <w:rPr>
          <w:rFonts w:ascii="Times New Roman" w:eastAsia="Times New Roman" w:hAnsi="Times New Roman"/>
          <w:spacing w:val="2"/>
          <w:sz w:val="24"/>
          <w:szCs w:val="24"/>
          <w:lang w:val="en-US" w:eastAsia="hr-HR"/>
        </w:rPr>
        <w:t>stacionarne</w:t>
      </w:r>
      <w:r w:rsidR="003E3EDB" w:rsidRPr="00BD7CEC">
        <w:rPr>
          <w:rFonts w:ascii="Times New Roman" w:eastAsia="Times New Roman" w:hAnsi="Times New Roman"/>
          <w:spacing w:val="2"/>
          <w:sz w:val="24"/>
          <w:szCs w:val="24"/>
          <w:lang w:eastAsia="hr-HR"/>
        </w:rPr>
        <w:t xml:space="preserve"> </w:t>
      </w:r>
      <w:r w:rsidR="003E3EDB" w:rsidRPr="00033C52">
        <w:rPr>
          <w:rFonts w:ascii="Times New Roman" w:eastAsia="Times New Roman" w:hAnsi="Times New Roman"/>
          <w:spacing w:val="2"/>
          <w:sz w:val="24"/>
          <w:szCs w:val="24"/>
          <w:lang w:val="en-US" w:eastAsia="hr-HR"/>
        </w:rPr>
        <w:t>faze</w:t>
      </w:r>
      <w:r w:rsidR="003E3EDB" w:rsidRPr="00BD7CEC">
        <w:rPr>
          <w:rFonts w:ascii="Times New Roman" w:eastAsia="Times New Roman" w:hAnsi="Times New Roman"/>
          <w:spacing w:val="2"/>
          <w:sz w:val="24"/>
          <w:szCs w:val="24"/>
          <w:lang w:eastAsia="hr-HR"/>
        </w:rPr>
        <w:t xml:space="preserve"> (</w:t>
      </w:r>
      <w:r w:rsidR="003E3EDB" w:rsidRPr="00033C52">
        <w:rPr>
          <w:rFonts w:ascii="Times New Roman" w:eastAsia="Times New Roman" w:hAnsi="Times New Roman"/>
          <w:spacing w:val="2"/>
          <w:sz w:val="24"/>
          <w:szCs w:val="24"/>
          <w:lang w:val="en-US" w:eastAsia="hr-HR"/>
        </w:rPr>
        <w:t>veli</w:t>
      </w:r>
      <w:r w:rsidR="003E3EDB" w:rsidRPr="00BD7CEC">
        <w:rPr>
          <w:rFonts w:ascii="Times New Roman" w:eastAsia="Times New Roman" w:hAnsi="Times New Roman"/>
          <w:spacing w:val="2"/>
          <w:sz w:val="24"/>
          <w:szCs w:val="24"/>
          <w:lang w:eastAsia="hr-HR"/>
        </w:rPr>
        <w:t>č</w:t>
      </w:r>
      <w:r w:rsidR="003E3EDB" w:rsidRPr="00033C52">
        <w:rPr>
          <w:rFonts w:ascii="Times New Roman" w:eastAsia="Times New Roman" w:hAnsi="Times New Roman"/>
          <w:spacing w:val="2"/>
          <w:sz w:val="24"/>
          <w:szCs w:val="24"/>
          <w:lang w:val="en-US" w:eastAsia="hr-HR"/>
        </w:rPr>
        <w:t>i</w:t>
      </w:r>
      <w:r w:rsidR="00682FCC" w:rsidRPr="00033C52">
        <w:rPr>
          <w:rFonts w:ascii="Times New Roman" w:eastAsia="Times New Roman" w:hAnsi="Times New Roman"/>
          <w:spacing w:val="2"/>
          <w:sz w:val="24"/>
          <w:szCs w:val="24"/>
          <w:lang w:val="en-US" w:eastAsia="hr-HR"/>
        </w:rPr>
        <w:t>ne</w:t>
      </w:r>
      <w:r w:rsidR="00682FCC" w:rsidRPr="00BD7CEC">
        <w:rPr>
          <w:rFonts w:ascii="Times New Roman" w:eastAsia="Times New Roman" w:hAnsi="Times New Roman"/>
          <w:spacing w:val="2"/>
          <w:sz w:val="24"/>
          <w:szCs w:val="24"/>
          <w:lang w:eastAsia="hr-HR"/>
        </w:rPr>
        <w:t xml:space="preserve"> 3</w:t>
      </w:r>
      <w:r w:rsidR="00DD5E95">
        <w:rPr>
          <w:rFonts w:ascii="Times New Roman" w:eastAsia="Times New Roman" w:hAnsi="Times New Roman"/>
          <w:spacing w:val="2"/>
          <w:sz w:val="24"/>
          <w:szCs w:val="24"/>
          <w:lang w:eastAsia="hr-HR"/>
        </w:rPr>
        <w:t>-1</w:t>
      </w:r>
      <w:r w:rsidR="00016656" w:rsidRPr="00BD7CEC">
        <w:rPr>
          <w:rFonts w:ascii="Times New Roman" w:eastAsia="Times New Roman" w:hAnsi="Times New Roman"/>
          <w:spacing w:val="2"/>
          <w:sz w:val="24"/>
          <w:szCs w:val="24"/>
          <w:lang w:eastAsia="hr-HR"/>
        </w:rPr>
        <w:t xml:space="preserve">0 </w:t>
      </w:r>
      <w:r w:rsidR="0065786A" w:rsidRPr="00BD7CEC">
        <w:rPr>
          <w:rFonts w:ascii="Times New Roman" w:eastAsia="Times New Roman" w:hAnsi="Times New Roman"/>
          <w:spacing w:val="2"/>
          <w:sz w:val="24"/>
          <w:szCs w:val="24"/>
          <w:lang w:eastAsia="hr-HR"/>
        </w:rPr>
        <w:t>µ</w:t>
      </w:r>
      <w:r w:rsidR="00016656" w:rsidRPr="00033C52">
        <w:rPr>
          <w:rFonts w:ascii="Times New Roman" w:eastAsia="Times New Roman" w:hAnsi="Times New Roman"/>
          <w:spacing w:val="2"/>
          <w:sz w:val="24"/>
          <w:szCs w:val="24"/>
          <w:lang w:val="en-US" w:eastAsia="hr-HR"/>
        </w:rPr>
        <w:t>m</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nose</w:t>
      </w:r>
      <w:r w:rsidR="003E3EDB" w:rsidRPr="00BD7CEC">
        <w:rPr>
          <w:rFonts w:ascii="Times New Roman" w:eastAsia="Times New Roman" w:hAnsi="Times New Roman"/>
          <w:spacing w:val="2"/>
          <w:sz w:val="24"/>
          <w:szCs w:val="24"/>
          <w:lang w:eastAsia="hr-HR"/>
        </w:rPr>
        <w:t>ć</w:t>
      </w:r>
      <w:r w:rsidR="00016656" w:rsidRPr="00033C52">
        <w:rPr>
          <w:rFonts w:ascii="Times New Roman" w:eastAsia="Times New Roman" w:hAnsi="Times New Roman"/>
          <w:spacing w:val="2"/>
          <w:sz w:val="24"/>
          <w:szCs w:val="24"/>
          <w:lang w:val="en-US" w:eastAsia="hr-HR"/>
        </w:rPr>
        <w:t>i</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sastavnice</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uzorka</w:t>
      </w:r>
      <w:r w:rsidR="004659A6" w:rsidRPr="00BD7CEC">
        <w:rPr>
          <w:rFonts w:ascii="Times New Roman" w:eastAsia="Times New Roman" w:hAnsi="Times New Roman"/>
          <w:spacing w:val="2"/>
          <w:sz w:val="24"/>
          <w:szCs w:val="24"/>
          <w:lang w:eastAsia="hr-HR"/>
        </w:rPr>
        <w:t xml:space="preserve"> </w:t>
      </w:r>
      <w:r w:rsidR="004659A6" w:rsidRPr="00033C52">
        <w:rPr>
          <w:rFonts w:ascii="Times New Roman" w:eastAsia="Times New Roman" w:hAnsi="Times New Roman"/>
          <w:spacing w:val="2"/>
          <w:sz w:val="24"/>
          <w:szCs w:val="24"/>
          <w:lang w:val="en-US" w:eastAsia="hr-HR"/>
        </w:rPr>
        <w:t>za</w:t>
      </w:r>
      <w:r w:rsidR="004659A6" w:rsidRPr="00BD7CEC">
        <w:rPr>
          <w:rFonts w:ascii="Times New Roman" w:eastAsia="Times New Roman" w:hAnsi="Times New Roman"/>
          <w:spacing w:val="2"/>
          <w:sz w:val="24"/>
          <w:szCs w:val="24"/>
          <w:lang w:eastAsia="hr-HR"/>
        </w:rPr>
        <w:t xml:space="preserve"> </w:t>
      </w:r>
      <w:r w:rsidR="004659A6" w:rsidRPr="00033C52">
        <w:rPr>
          <w:rFonts w:ascii="Times New Roman" w:eastAsia="Times New Roman" w:hAnsi="Times New Roman"/>
          <w:spacing w:val="2"/>
          <w:sz w:val="24"/>
          <w:szCs w:val="24"/>
          <w:lang w:val="en-US" w:eastAsia="hr-HR"/>
        </w:rPr>
        <w:t>analizu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Molekule</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uzorka</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putuju</w:t>
      </w:r>
      <w:r w:rsidR="00016656" w:rsidRPr="00BD7CEC">
        <w:rPr>
          <w:rFonts w:ascii="Times New Roman" w:eastAsia="Times New Roman" w:hAnsi="Times New Roman"/>
          <w:spacing w:val="2"/>
          <w:sz w:val="24"/>
          <w:szCs w:val="24"/>
          <w:lang w:eastAsia="hr-HR"/>
        </w:rPr>
        <w:t xml:space="preserve"> </w:t>
      </w:r>
      <w:r w:rsidR="004659A6" w:rsidRPr="00033C52">
        <w:rPr>
          <w:rFonts w:ascii="Times New Roman" w:eastAsia="Times New Roman" w:hAnsi="Times New Roman"/>
          <w:spacing w:val="2"/>
          <w:sz w:val="24"/>
          <w:szCs w:val="24"/>
          <w:lang w:val="en-US" w:eastAsia="hr-HR"/>
        </w:rPr>
        <w:t>tako</w:t>
      </w:r>
      <w:r w:rsidR="004659A6" w:rsidRPr="00BD7CEC">
        <w:rPr>
          <w:rFonts w:ascii="Times New Roman" w:eastAsia="Times New Roman" w:hAnsi="Times New Roman"/>
          <w:spacing w:val="2"/>
          <w:sz w:val="24"/>
          <w:szCs w:val="24"/>
          <w:lang w:eastAsia="hr-HR"/>
        </w:rPr>
        <w:t xml:space="preserve"> </w:t>
      </w:r>
      <w:r w:rsidR="004659A6" w:rsidRPr="00033C52">
        <w:rPr>
          <w:rFonts w:ascii="Times New Roman" w:eastAsia="Times New Roman" w:hAnsi="Times New Roman"/>
          <w:spacing w:val="2"/>
          <w:sz w:val="24"/>
          <w:szCs w:val="24"/>
          <w:lang w:val="en-US" w:eastAsia="hr-HR"/>
        </w:rPr>
        <w:t>niz</w:t>
      </w:r>
      <w:r w:rsidR="004659A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kolonu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pri</w:t>
      </w:r>
      <w:r w:rsidR="00016656" w:rsidRPr="00BD7CEC">
        <w:rPr>
          <w:rFonts w:ascii="Times New Roman" w:eastAsia="Times New Roman" w:hAnsi="Times New Roman"/>
          <w:spacing w:val="2"/>
          <w:sz w:val="24"/>
          <w:szCs w:val="24"/>
          <w:lang w:eastAsia="hr-HR"/>
        </w:rPr>
        <w:t xml:space="preserve"> </w:t>
      </w:r>
      <w:r w:rsidR="004659A6" w:rsidRPr="00BD7CEC">
        <w:rPr>
          <w:rFonts w:ascii="Times New Roman" w:eastAsia="Times New Roman" w:hAnsi="Times New Roman"/>
          <w:spacing w:val="2"/>
          <w:sz w:val="24"/>
          <w:szCs w:val="24"/>
          <w:lang w:eastAsia="hr-HR"/>
        </w:rPr>
        <w:t>č</w:t>
      </w:r>
      <w:r w:rsidR="00016656" w:rsidRPr="00033C52">
        <w:rPr>
          <w:rFonts w:ascii="Times New Roman" w:eastAsia="Times New Roman" w:hAnsi="Times New Roman"/>
          <w:spacing w:val="2"/>
          <w:sz w:val="24"/>
          <w:szCs w:val="24"/>
          <w:lang w:val="en-US" w:eastAsia="hr-HR"/>
        </w:rPr>
        <w:t>emu</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pacing w:val="2"/>
          <w:sz w:val="24"/>
          <w:szCs w:val="24"/>
          <w:lang w:val="en-US" w:eastAsia="hr-HR"/>
        </w:rPr>
        <w:t>se</w:t>
      </w:r>
      <w:r w:rsidR="00016656" w:rsidRPr="00BD7CEC">
        <w:rPr>
          <w:rFonts w:ascii="Times New Roman" w:eastAsia="Times New Roman" w:hAnsi="Times New Roman"/>
          <w:spacing w:val="2"/>
          <w:sz w:val="24"/>
          <w:szCs w:val="24"/>
          <w:lang w:eastAsia="hr-HR"/>
        </w:rPr>
        <w:t xml:space="preserve"> </w:t>
      </w:r>
      <w:r w:rsidR="00016656" w:rsidRPr="00033C52">
        <w:rPr>
          <w:rFonts w:ascii="Times New Roman" w:eastAsia="Times New Roman" w:hAnsi="Times New Roman"/>
          <w:sz w:val="24"/>
          <w:szCs w:val="24"/>
          <w:lang w:val="en-US" w:eastAsia="hr-HR"/>
        </w:rPr>
        <w:t>uspostavlja</w:t>
      </w:r>
      <w:r w:rsidR="00016656" w:rsidRPr="00BD7CEC">
        <w:rPr>
          <w:rFonts w:ascii="Times New Roman" w:eastAsia="Times New Roman" w:hAnsi="Times New Roman"/>
          <w:sz w:val="24"/>
          <w:szCs w:val="24"/>
          <w:lang w:eastAsia="hr-HR"/>
        </w:rPr>
        <w:t xml:space="preserve"> </w:t>
      </w:r>
      <w:r w:rsidR="00016656" w:rsidRPr="00033C52">
        <w:rPr>
          <w:rFonts w:ascii="Times New Roman" w:eastAsia="Times New Roman" w:hAnsi="Times New Roman"/>
          <w:sz w:val="24"/>
          <w:szCs w:val="24"/>
          <w:lang w:val="en-US" w:eastAsia="hr-HR"/>
        </w:rPr>
        <w:t>ravnote</w:t>
      </w:r>
      <w:r w:rsidR="00016656" w:rsidRPr="00BD7CEC">
        <w:rPr>
          <w:rFonts w:ascii="Times New Roman" w:eastAsia="Times New Roman" w:hAnsi="Times New Roman"/>
          <w:sz w:val="24"/>
          <w:szCs w:val="24"/>
          <w:lang w:eastAsia="hr-HR"/>
        </w:rPr>
        <w:t>ž</w:t>
      </w:r>
      <w:r w:rsidR="00016656" w:rsidRPr="00033C52">
        <w:rPr>
          <w:rFonts w:ascii="Times New Roman" w:eastAsia="Times New Roman" w:hAnsi="Times New Roman"/>
          <w:sz w:val="24"/>
          <w:szCs w:val="24"/>
          <w:lang w:val="en-US" w:eastAsia="hr-HR"/>
        </w:rPr>
        <w:t>a</w:t>
      </w:r>
      <w:r w:rsidR="00016656" w:rsidRPr="00BD7CEC">
        <w:rPr>
          <w:rFonts w:ascii="Times New Roman" w:eastAsia="Times New Roman" w:hAnsi="Times New Roman"/>
          <w:sz w:val="24"/>
          <w:szCs w:val="24"/>
          <w:lang w:eastAsia="hr-HR"/>
        </w:rPr>
        <w:t xml:space="preserve"> </w:t>
      </w:r>
      <w:r w:rsidR="00016656" w:rsidRPr="00033C52">
        <w:rPr>
          <w:rFonts w:ascii="Times New Roman" w:eastAsia="Times New Roman" w:hAnsi="Times New Roman"/>
          <w:sz w:val="24"/>
          <w:szCs w:val="24"/>
          <w:lang w:val="en-US" w:eastAsia="hr-HR"/>
        </w:rPr>
        <w:t>izme</w:t>
      </w:r>
      <w:r w:rsidR="004659A6" w:rsidRPr="00BD7CEC">
        <w:rPr>
          <w:rFonts w:ascii="Times New Roman" w:eastAsia="Times New Roman" w:hAnsi="Times New Roman"/>
          <w:sz w:val="24"/>
          <w:szCs w:val="24"/>
          <w:lang w:eastAsia="hr-HR"/>
        </w:rPr>
        <w:t>đ</w:t>
      </w:r>
      <w:r w:rsidR="009122A2" w:rsidRPr="00033C52">
        <w:rPr>
          <w:rFonts w:ascii="Times New Roman" w:eastAsia="Times New Roman" w:hAnsi="Times New Roman"/>
          <w:sz w:val="24"/>
          <w:szCs w:val="24"/>
          <w:lang w:val="en-US" w:eastAsia="hr-HR"/>
        </w:rPr>
        <w:t>u</w:t>
      </w:r>
      <w:r w:rsidR="009122A2" w:rsidRPr="00BD7CEC">
        <w:rPr>
          <w:rFonts w:ascii="Times New Roman" w:eastAsia="Times New Roman" w:hAnsi="Times New Roman"/>
          <w:sz w:val="24"/>
          <w:szCs w:val="24"/>
          <w:lang w:eastAsia="hr-HR"/>
        </w:rPr>
        <w:t xml:space="preserve"> </w:t>
      </w:r>
      <w:r w:rsidR="009122A2" w:rsidRPr="00033C52">
        <w:rPr>
          <w:rFonts w:ascii="Times New Roman" w:eastAsia="Times New Roman" w:hAnsi="Times New Roman"/>
          <w:sz w:val="24"/>
          <w:szCs w:val="24"/>
          <w:lang w:val="en-US" w:eastAsia="hr-HR"/>
        </w:rPr>
        <w:t>mobilne</w:t>
      </w:r>
      <w:r w:rsidR="009122A2" w:rsidRPr="00BD7CEC">
        <w:rPr>
          <w:rFonts w:ascii="Times New Roman" w:eastAsia="Times New Roman" w:hAnsi="Times New Roman"/>
          <w:sz w:val="24"/>
          <w:szCs w:val="24"/>
          <w:lang w:eastAsia="hr-HR"/>
        </w:rPr>
        <w:t xml:space="preserve"> </w:t>
      </w:r>
      <w:r w:rsidR="009122A2" w:rsidRPr="00033C52">
        <w:rPr>
          <w:rFonts w:ascii="Times New Roman" w:eastAsia="Times New Roman" w:hAnsi="Times New Roman"/>
          <w:sz w:val="24"/>
          <w:szCs w:val="24"/>
          <w:lang w:val="en-US" w:eastAsia="hr-HR"/>
        </w:rPr>
        <w:t>i</w:t>
      </w:r>
      <w:r w:rsidR="009122A2" w:rsidRPr="00BD7CEC">
        <w:rPr>
          <w:rFonts w:ascii="Times New Roman" w:eastAsia="Times New Roman" w:hAnsi="Times New Roman"/>
          <w:sz w:val="24"/>
          <w:szCs w:val="24"/>
          <w:lang w:eastAsia="hr-HR"/>
        </w:rPr>
        <w:t xml:space="preserve"> </w:t>
      </w:r>
      <w:r w:rsidR="009122A2" w:rsidRPr="00033C52">
        <w:rPr>
          <w:rFonts w:ascii="Times New Roman" w:eastAsia="Times New Roman" w:hAnsi="Times New Roman"/>
          <w:sz w:val="24"/>
          <w:szCs w:val="24"/>
          <w:lang w:val="en-US" w:eastAsia="hr-HR"/>
        </w:rPr>
        <w:t>stacionarne</w:t>
      </w:r>
      <w:r w:rsidR="009122A2" w:rsidRPr="00BD7CEC">
        <w:rPr>
          <w:rFonts w:ascii="Times New Roman" w:eastAsia="Times New Roman" w:hAnsi="Times New Roman"/>
          <w:sz w:val="24"/>
          <w:szCs w:val="24"/>
          <w:lang w:eastAsia="hr-HR"/>
        </w:rPr>
        <w:t xml:space="preserve"> </w:t>
      </w:r>
      <w:r w:rsidR="00016656" w:rsidRPr="00033C52">
        <w:rPr>
          <w:rFonts w:ascii="Times New Roman" w:eastAsia="Times New Roman" w:hAnsi="Times New Roman"/>
          <w:sz w:val="24"/>
          <w:szCs w:val="24"/>
          <w:lang w:val="en-US" w:eastAsia="hr-HR"/>
        </w:rPr>
        <w:t>faze</w:t>
      </w:r>
      <w:r w:rsidR="00DD5E95" w:rsidRPr="00DD5E95">
        <w:rPr>
          <w:rFonts w:ascii="Times New Roman" w:eastAsia="Times New Roman" w:hAnsi="Times New Roman"/>
          <w:sz w:val="24"/>
          <w:szCs w:val="24"/>
          <w:lang w:eastAsia="hr-HR"/>
        </w:rPr>
        <w:t xml:space="preserve"> (</w:t>
      </w:r>
      <w:r w:rsidR="00DD5E95">
        <w:rPr>
          <w:rFonts w:ascii="Times New Roman" w:eastAsia="Times New Roman" w:hAnsi="Times New Roman"/>
          <w:sz w:val="24"/>
          <w:szCs w:val="24"/>
          <w:lang w:val="en-US" w:eastAsia="hr-HR"/>
        </w:rPr>
        <w:t>Slika</w:t>
      </w:r>
      <w:r w:rsidR="00DD5E95" w:rsidRPr="00DD5E95">
        <w:rPr>
          <w:rFonts w:ascii="Times New Roman" w:eastAsia="Times New Roman" w:hAnsi="Times New Roman"/>
          <w:sz w:val="24"/>
          <w:szCs w:val="24"/>
          <w:lang w:eastAsia="hr-HR"/>
        </w:rPr>
        <w:t xml:space="preserve"> </w:t>
      </w:r>
      <w:r w:rsidR="00DD5E95">
        <w:rPr>
          <w:rFonts w:ascii="Times New Roman" w:eastAsia="Times New Roman" w:hAnsi="Times New Roman"/>
          <w:sz w:val="24"/>
          <w:szCs w:val="24"/>
          <w:lang w:eastAsia="hr-HR"/>
        </w:rPr>
        <w:t>5.)</w:t>
      </w:r>
      <w:r w:rsidR="00016656" w:rsidRPr="00BD7CEC">
        <w:rPr>
          <w:rFonts w:ascii="Times New Roman" w:eastAsia="Times New Roman" w:hAnsi="Times New Roman"/>
          <w:sz w:val="24"/>
          <w:szCs w:val="24"/>
          <w:lang w:eastAsia="hr-HR"/>
        </w:rPr>
        <w:t xml:space="preserve">. </w:t>
      </w:r>
      <w:r w:rsidR="004659A6" w:rsidRPr="00BD7CEC">
        <w:rPr>
          <w:rFonts w:ascii="Times New Roman" w:eastAsia="Times New Roman" w:hAnsi="Times New Roman"/>
          <w:sz w:val="24"/>
          <w:szCs w:val="24"/>
          <w:lang w:eastAsia="hr-HR"/>
        </w:rPr>
        <w:t xml:space="preserve">  </w:t>
      </w:r>
    </w:p>
    <w:p w:rsidR="009122A2" w:rsidRPr="00033C52" w:rsidRDefault="009122A2" w:rsidP="00377BBA">
      <w:pPr>
        <w:widowControl w:val="0"/>
        <w:autoSpaceDE w:val="0"/>
        <w:autoSpaceDN w:val="0"/>
        <w:spacing w:before="612" w:after="0" w:line="360" w:lineRule="auto"/>
        <w:ind w:right="72"/>
        <w:jc w:val="center"/>
        <w:rPr>
          <w:rFonts w:ascii="Times New Roman" w:eastAsia="Times New Roman" w:hAnsi="Times New Roman"/>
          <w:sz w:val="24"/>
          <w:szCs w:val="24"/>
          <w:lang w:val="en-US" w:eastAsia="hr-HR"/>
        </w:rPr>
      </w:pPr>
    </w:p>
    <w:p w:rsidR="00C00298" w:rsidRDefault="00C00298" w:rsidP="00377BBA">
      <w:pPr>
        <w:autoSpaceDE w:val="0"/>
        <w:autoSpaceDN w:val="0"/>
        <w:adjustRightInd w:val="0"/>
        <w:spacing w:after="0" w:line="360" w:lineRule="auto"/>
        <w:jc w:val="center"/>
        <w:rPr>
          <w:rFonts w:ascii="Times New Roman" w:hAnsi="Times New Roman"/>
          <w:sz w:val="24"/>
          <w:szCs w:val="24"/>
        </w:rPr>
      </w:pPr>
    </w:p>
    <w:p w:rsidR="000A5EAD" w:rsidRDefault="000A5EAD" w:rsidP="00377BBA">
      <w:pPr>
        <w:autoSpaceDE w:val="0"/>
        <w:autoSpaceDN w:val="0"/>
        <w:adjustRightInd w:val="0"/>
        <w:spacing w:after="0" w:line="360" w:lineRule="auto"/>
        <w:jc w:val="center"/>
        <w:rPr>
          <w:rFonts w:ascii="Times New Roman" w:hAnsi="Times New Roman"/>
          <w:sz w:val="24"/>
          <w:szCs w:val="24"/>
        </w:rPr>
      </w:pPr>
    </w:p>
    <w:p w:rsidR="000A5EAD" w:rsidRDefault="000A5EAD" w:rsidP="00377BBA">
      <w:pPr>
        <w:autoSpaceDE w:val="0"/>
        <w:autoSpaceDN w:val="0"/>
        <w:adjustRightInd w:val="0"/>
        <w:spacing w:after="0" w:line="360" w:lineRule="auto"/>
        <w:jc w:val="center"/>
        <w:rPr>
          <w:rFonts w:ascii="Times New Roman" w:hAnsi="Times New Roman"/>
          <w:sz w:val="24"/>
          <w:szCs w:val="24"/>
        </w:rPr>
      </w:pPr>
      <w:r>
        <w:rPr>
          <w:rFonts w:ascii="Times New Roman" w:hAnsi="Times New Roman"/>
          <w:noProof/>
          <w:sz w:val="24"/>
          <w:szCs w:val="24"/>
          <w:lang w:eastAsia="hr-HR"/>
        </w:rPr>
        <w:lastRenderedPageBreak/>
        <w:drawing>
          <wp:anchor distT="0" distB="0" distL="114300" distR="114300" simplePos="0" relativeHeight="251672576" behindDoc="1" locked="0" layoutInCell="1" allowOverlap="1">
            <wp:simplePos x="0" y="0"/>
            <wp:positionH relativeFrom="column">
              <wp:posOffset>23495</wp:posOffset>
            </wp:positionH>
            <wp:positionV relativeFrom="paragraph">
              <wp:posOffset>213995</wp:posOffset>
            </wp:positionV>
            <wp:extent cx="5744210" cy="2057400"/>
            <wp:effectExtent l="19050" t="0" r="8890" b="0"/>
            <wp:wrapTight wrapText="bothSides">
              <wp:wrapPolygon edited="0">
                <wp:start x="-72" y="0"/>
                <wp:lineTo x="-72" y="21400"/>
                <wp:lineTo x="21633" y="21400"/>
                <wp:lineTo x="21633" y="0"/>
                <wp:lineTo x="-72" y="0"/>
              </wp:wrapPolygon>
            </wp:wrapTight>
            <wp:docPr id="21" name="Picture 1" desc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pg"/>
                    <pic:cNvPicPr/>
                  </pic:nvPicPr>
                  <pic:blipFill>
                    <a:blip r:embed="rId14"/>
                    <a:srcRect l="9000" t="13830" r="14134" b="5319"/>
                    <a:stretch>
                      <a:fillRect/>
                    </a:stretch>
                  </pic:blipFill>
                  <pic:spPr>
                    <a:xfrm>
                      <a:off x="0" y="0"/>
                      <a:ext cx="5744210" cy="2057400"/>
                    </a:xfrm>
                    <a:prstGeom prst="rect">
                      <a:avLst/>
                    </a:prstGeom>
                  </pic:spPr>
                </pic:pic>
              </a:graphicData>
            </a:graphic>
          </wp:anchor>
        </w:drawing>
      </w:r>
      <w:r>
        <w:rPr>
          <w:rFonts w:ascii="Times New Roman" w:hAnsi="Times New Roman"/>
          <w:sz w:val="24"/>
          <w:szCs w:val="24"/>
        </w:rPr>
        <w:t>Mobilna faza</w:t>
      </w:r>
    </w:p>
    <w:p w:rsidR="000A5EAD" w:rsidRDefault="000A5EAD" w:rsidP="00377BBA">
      <w:pPr>
        <w:autoSpaceDE w:val="0"/>
        <w:autoSpaceDN w:val="0"/>
        <w:adjustRightInd w:val="0"/>
        <w:spacing w:after="0" w:line="360" w:lineRule="auto"/>
        <w:jc w:val="center"/>
        <w:rPr>
          <w:rFonts w:ascii="Times New Roman" w:hAnsi="Times New Roman"/>
          <w:sz w:val="24"/>
          <w:szCs w:val="24"/>
        </w:rPr>
      </w:pPr>
    </w:p>
    <w:p w:rsidR="000F1655" w:rsidRDefault="009122A2" w:rsidP="00377BBA">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Slika</w:t>
      </w:r>
      <w:r w:rsidR="000F1655">
        <w:rPr>
          <w:rFonts w:ascii="Times New Roman" w:hAnsi="Times New Roman"/>
          <w:sz w:val="24"/>
          <w:szCs w:val="24"/>
        </w:rPr>
        <w:t xml:space="preserve"> </w:t>
      </w:r>
      <w:r w:rsidR="009D10DF">
        <w:rPr>
          <w:rFonts w:ascii="Times New Roman" w:hAnsi="Times New Roman"/>
          <w:sz w:val="24"/>
          <w:szCs w:val="24"/>
        </w:rPr>
        <w:t>5</w:t>
      </w:r>
      <w:r w:rsidR="00B60EAA">
        <w:rPr>
          <w:rFonts w:ascii="Times New Roman" w:hAnsi="Times New Roman"/>
          <w:sz w:val="24"/>
          <w:szCs w:val="24"/>
        </w:rPr>
        <w:t xml:space="preserve">. </w:t>
      </w:r>
      <w:r>
        <w:rPr>
          <w:rFonts w:ascii="Times New Roman" w:hAnsi="Times New Roman"/>
          <w:sz w:val="24"/>
          <w:szCs w:val="24"/>
        </w:rPr>
        <w:t>Grafički prikaz kromatografske tehnike</w:t>
      </w:r>
    </w:p>
    <w:p w:rsidR="00434ECC" w:rsidRPr="00C363CE" w:rsidRDefault="00434ECC" w:rsidP="00377BBA">
      <w:pPr>
        <w:widowControl w:val="0"/>
        <w:autoSpaceDE w:val="0"/>
        <w:autoSpaceDN w:val="0"/>
        <w:spacing w:before="36" w:after="0" w:line="360" w:lineRule="auto"/>
        <w:ind w:right="72"/>
        <w:jc w:val="both"/>
        <w:rPr>
          <w:rFonts w:ascii="Times New Roman" w:eastAsia="Times New Roman" w:hAnsi="Times New Roman"/>
          <w:sz w:val="24"/>
          <w:szCs w:val="24"/>
          <w:lang w:eastAsia="hr-HR"/>
        </w:rPr>
      </w:pPr>
    </w:p>
    <w:p w:rsidR="000F1655" w:rsidRPr="00035BA9" w:rsidRDefault="00016656" w:rsidP="00377BBA">
      <w:pPr>
        <w:widowControl w:val="0"/>
        <w:autoSpaceDE w:val="0"/>
        <w:autoSpaceDN w:val="0"/>
        <w:spacing w:before="36" w:after="0" w:line="360" w:lineRule="auto"/>
        <w:ind w:right="72" w:firstLine="540"/>
        <w:jc w:val="both"/>
        <w:rPr>
          <w:rFonts w:ascii="Times New Roman" w:eastAsia="Times New Roman" w:hAnsi="Times New Roman"/>
          <w:spacing w:val="2"/>
          <w:sz w:val="24"/>
          <w:szCs w:val="24"/>
          <w:lang w:eastAsia="hr-HR"/>
        </w:rPr>
      </w:pPr>
      <w:r w:rsidRPr="00035BA9">
        <w:rPr>
          <w:rFonts w:ascii="Times New Roman" w:eastAsia="Times New Roman" w:hAnsi="Times New Roman"/>
          <w:sz w:val="24"/>
          <w:szCs w:val="24"/>
          <w:lang w:eastAsia="hr-HR"/>
        </w:rPr>
        <w:t>Mehanizam odjeljivanja ovisi o vrsti</w:t>
      </w:r>
      <w:r w:rsidRPr="00035BA9">
        <w:rPr>
          <w:rFonts w:ascii="Times New Roman" w:eastAsia="Times New Roman" w:hAnsi="Times New Roman"/>
          <w:spacing w:val="2"/>
          <w:sz w:val="24"/>
          <w:szCs w:val="24"/>
          <w:lang w:eastAsia="hr-HR"/>
        </w:rPr>
        <w:t xml:space="preserve"> </w:t>
      </w:r>
      <w:r w:rsidRPr="00035BA9">
        <w:rPr>
          <w:rFonts w:ascii="Times New Roman" w:eastAsia="Times New Roman" w:hAnsi="Times New Roman"/>
          <w:sz w:val="24"/>
          <w:szCs w:val="24"/>
          <w:lang w:eastAsia="hr-HR"/>
        </w:rPr>
        <w:t>stacionarne faze, a može se temeljiti na razdiobi, adsorpciji, ionskoj izmjeni, raspodjeli prema</w:t>
      </w:r>
      <w:r w:rsidR="009122A2" w:rsidRPr="00035BA9">
        <w:rPr>
          <w:rFonts w:ascii="Times New Roman" w:eastAsia="Times New Roman" w:hAnsi="Times New Roman"/>
          <w:spacing w:val="2"/>
          <w:sz w:val="24"/>
          <w:szCs w:val="24"/>
          <w:lang w:eastAsia="hr-HR"/>
        </w:rPr>
        <w:t xml:space="preserve"> veliči</w:t>
      </w:r>
      <w:r w:rsidRPr="00035BA9">
        <w:rPr>
          <w:rFonts w:ascii="Times New Roman" w:eastAsia="Times New Roman" w:hAnsi="Times New Roman"/>
          <w:spacing w:val="2"/>
          <w:sz w:val="24"/>
          <w:szCs w:val="24"/>
          <w:lang w:eastAsia="hr-HR"/>
        </w:rPr>
        <w:t xml:space="preserve">ni </w:t>
      </w:r>
      <w:r w:rsidR="009122A2" w:rsidRPr="00035BA9">
        <w:rPr>
          <w:rFonts w:ascii="Times New Roman" w:eastAsia="Times New Roman" w:hAnsi="Times New Roman"/>
          <w:spacing w:val="2"/>
          <w:sz w:val="24"/>
          <w:szCs w:val="24"/>
          <w:lang w:eastAsia="hr-HR"/>
        </w:rPr>
        <w:t>č</w:t>
      </w:r>
      <w:r w:rsidRPr="00035BA9">
        <w:rPr>
          <w:rFonts w:ascii="Times New Roman" w:eastAsia="Times New Roman" w:hAnsi="Times New Roman"/>
          <w:spacing w:val="2"/>
          <w:sz w:val="24"/>
          <w:szCs w:val="24"/>
          <w:lang w:eastAsia="hr-HR"/>
        </w:rPr>
        <w:t>estica te stereokemijskim interakcijama. Teku</w:t>
      </w:r>
      <w:r w:rsidR="000F1655" w:rsidRPr="00035BA9">
        <w:rPr>
          <w:rFonts w:ascii="Times New Roman" w:eastAsia="Times New Roman" w:hAnsi="Times New Roman"/>
          <w:spacing w:val="2"/>
          <w:sz w:val="24"/>
          <w:szCs w:val="24"/>
          <w:lang w:eastAsia="hr-HR"/>
        </w:rPr>
        <w:t>ć</w:t>
      </w:r>
      <w:r w:rsidRPr="00035BA9">
        <w:rPr>
          <w:rFonts w:ascii="Times New Roman" w:eastAsia="Times New Roman" w:hAnsi="Times New Roman"/>
          <w:spacing w:val="2"/>
          <w:sz w:val="24"/>
          <w:szCs w:val="24"/>
          <w:lang w:eastAsia="hr-HR"/>
        </w:rPr>
        <w:t xml:space="preserve">inski kromatograf </w:t>
      </w:r>
      <w:r w:rsidR="003A54B3" w:rsidRPr="00035BA9">
        <w:rPr>
          <w:rFonts w:ascii="Times New Roman" w:eastAsia="Times New Roman" w:hAnsi="Times New Roman"/>
          <w:spacing w:val="2"/>
          <w:sz w:val="24"/>
          <w:szCs w:val="24"/>
          <w:lang w:eastAsia="hr-HR"/>
        </w:rPr>
        <w:t xml:space="preserve">na kojem se može provesti opisana analiza </w:t>
      </w:r>
      <w:r w:rsidRPr="00035BA9">
        <w:rPr>
          <w:rFonts w:ascii="Times New Roman" w:eastAsia="Times New Roman" w:hAnsi="Times New Roman"/>
          <w:spacing w:val="2"/>
          <w:sz w:val="24"/>
          <w:szCs w:val="24"/>
          <w:lang w:eastAsia="hr-HR"/>
        </w:rPr>
        <w:t>sastoji se od susta</w:t>
      </w:r>
      <w:r w:rsidR="000F1655" w:rsidRPr="00035BA9">
        <w:rPr>
          <w:rFonts w:ascii="Times New Roman" w:eastAsia="Times New Roman" w:hAnsi="Times New Roman"/>
          <w:spacing w:val="2"/>
          <w:sz w:val="24"/>
          <w:szCs w:val="24"/>
          <w:lang w:eastAsia="hr-HR"/>
        </w:rPr>
        <w:t>va za unošenje uzorka, spremnika</w:t>
      </w:r>
      <w:r w:rsidRPr="00035BA9">
        <w:rPr>
          <w:rFonts w:ascii="Times New Roman" w:eastAsia="Times New Roman" w:hAnsi="Times New Roman"/>
          <w:spacing w:val="2"/>
          <w:sz w:val="24"/>
          <w:szCs w:val="24"/>
          <w:lang w:eastAsia="hr-HR"/>
        </w:rPr>
        <w:t xml:space="preserve"> mobilne faze i sustav</w:t>
      </w:r>
      <w:r w:rsidR="000F1655" w:rsidRPr="00035BA9">
        <w:rPr>
          <w:rFonts w:ascii="Times New Roman" w:eastAsia="Times New Roman" w:hAnsi="Times New Roman"/>
          <w:spacing w:val="2"/>
          <w:sz w:val="24"/>
          <w:szCs w:val="24"/>
          <w:lang w:eastAsia="hr-HR"/>
        </w:rPr>
        <w:t>a</w:t>
      </w:r>
      <w:r w:rsidRPr="00035BA9">
        <w:rPr>
          <w:rFonts w:ascii="Times New Roman" w:eastAsia="Times New Roman" w:hAnsi="Times New Roman"/>
          <w:spacing w:val="2"/>
          <w:sz w:val="24"/>
          <w:szCs w:val="24"/>
          <w:lang w:eastAsia="hr-HR"/>
        </w:rPr>
        <w:t xml:space="preserve"> za obradu otapala (uklan</w:t>
      </w:r>
      <w:r w:rsidR="00720045" w:rsidRPr="00035BA9">
        <w:rPr>
          <w:rFonts w:ascii="Times New Roman" w:eastAsia="Times New Roman" w:hAnsi="Times New Roman"/>
          <w:spacing w:val="2"/>
          <w:sz w:val="24"/>
          <w:szCs w:val="24"/>
          <w:lang w:eastAsia="hr-HR"/>
        </w:rPr>
        <w:t>janje otopljenih plinova), crpki</w:t>
      </w:r>
      <w:r w:rsidRPr="00035BA9">
        <w:rPr>
          <w:rFonts w:ascii="Times New Roman" w:eastAsia="Times New Roman" w:hAnsi="Times New Roman"/>
          <w:spacing w:val="2"/>
          <w:sz w:val="24"/>
          <w:szCs w:val="24"/>
          <w:lang w:eastAsia="hr-HR"/>
        </w:rPr>
        <w:t xml:space="preserve"> za visoke tlakov</w:t>
      </w:r>
      <w:r w:rsidR="00720045" w:rsidRPr="00035BA9">
        <w:rPr>
          <w:rFonts w:ascii="Times New Roman" w:eastAsia="Times New Roman" w:hAnsi="Times New Roman"/>
          <w:spacing w:val="2"/>
          <w:sz w:val="24"/>
          <w:szCs w:val="24"/>
          <w:lang w:eastAsia="hr-HR"/>
        </w:rPr>
        <w:t>e, kolone</w:t>
      </w:r>
      <w:r w:rsidR="000918B2" w:rsidRPr="00035BA9">
        <w:rPr>
          <w:rFonts w:ascii="Times New Roman" w:eastAsia="Times New Roman" w:hAnsi="Times New Roman"/>
          <w:spacing w:val="2"/>
          <w:sz w:val="24"/>
          <w:szCs w:val="24"/>
          <w:lang w:eastAsia="hr-HR"/>
        </w:rPr>
        <w:t xml:space="preserve">, </w:t>
      </w:r>
      <w:r w:rsidR="00720045" w:rsidRPr="00035BA9">
        <w:rPr>
          <w:rFonts w:ascii="Times New Roman" w:eastAsia="Times New Roman" w:hAnsi="Times New Roman"/>
          <w:spacing w:val="2"/>
          <w:sz w:val="24"/>
          <w:szCs w:val="24"/>
          <w:lang w:eastAsia="hr-HR"/>
        </w:rPr>
        <w:t>detektora</w:t>
      </w:r>
      <w:r w:rsidR="000918B2" w:rsidRPr="00035BA9">
        <w:rPr>
          <w:rFonts w:ascii="Times New Roman" w:eastAsia="Times New Roman" w:hAnsi="Times New Roman"/>
          <w:spacing w:val="2"/>
          <w:sz w:val="24"/>
          <w:szCs w:val="24"/>
          <w:lang w:eastAsia="hr-HR"/>
        </w:rPr>
        <w:t xml:space="preserve"> te spremnika za sakupl</w:t>
      </w:r>
      <w:r w:rsidR="00934EB5" w:rsidRPr="00035BA9">
        <w:rPr>
          <w:rFonts w:ascii="Times New Roman" w:eastAsia="Times New Roman" w:hAnsi="Times New Roman"/>
          <w:spacing w:val="2"/>
          <w:sz w:val="24"/>
          <w:szCs w:val="24"/>
          <w:lang w:eastAsia="hr-HR"/>
        </w:rPr>
        <w:t>j</w:t>
      </w:r>
      <w:r w:rsidR="000918B2" w:rsidRPr="00035BA9">
        <w:rPr>
          <w:rFonts w:ascii="Times New Roman" w:eastAsia="Times New Roman" w:hAnsi="Times New Roman"/>
          <w:spacing w:val="2"/>
          <w:sz w:val="24"/>
          <w:szCs w:val="24"/>
          <w:lang w:eastAsia="hr-HR"/>
        </w:rPr>
        <w:t>anje otpada</w:t>
      </w:r>
      <w:r w:rsidR="00934EB5" w:rsidRPr="00035BA9">
        <w:rPr>
          <w:rFonts w:ascii="Times New Roman" w:eastAsia="Times New Roman" w:hAnsi="Times New Roman"/>
          <w:spacing w:val="2"/>
          <w:sz w:val="24"/>
          <w:szCs w:val="24"/>
          <w:lang w:eastAsia="hr-HR"/>
        </w:rPr>
        <w:t xml:space="preserve"> (Slika 6.</w:t>
      </w:r>
      <w:r w:rsidR="00AB46E4" w:rsidRPr="00035BA9">
        <w:rPr>
          <w:rFonts w:ascii="Times New Roman" w:eastAsia="Times New Roman" w:hAnsi="Times New Roman"/>
          <w:spacing w:val="2"/>
          <w:sz w:val="24"/>
          <w:szCs w:val="24"/>
          <w:lang w:eastAsia="hr-HR"/>
        </w:rPr>
        <w:t xml:space="preserve"> i Slika 7.</w:t>
      </w:r>
      <w:r w:rsidR="00934EB5" w:rsidRPr="00035BA9">
        <w:rPr>
          <w:rFonts w:ascii="Times New Roman" w:eastAsia="Times New Roman" w:hAnsi="Times New Roman"/>
          <w:spacing w:val="2"/>
          <w:sz w:val="24"/>
          <w:szCs w:val="24"/>
          <w:lang w:eastAsia="hr-HR"/>
        </w:rPr>
        <w:t>)</w:t>
      </w:r>
      <w:r w:rsidR="003A54B3" w:rsidRPr="00035BA9">
        <w:rPr>
          <w:rFonts w:ascii="Times New Roman" w:eastAsia="Times New Roman" w:hAnsi="Times New Roman"/>
          <w:spacing w:val="2"/>
          <w:sz w:val="24"/>
          <w:szCs w:val="24"/>
          <w:lang w:eastAsia="hr-HR"/>
        </w:rPr>
        <w:t>. Postoje razne vrste detektora</w:t>
      </w:r>
      <w:r w:rsidR="00644556" w:rsidRPr="00035BA9">
        <w:rPr>
          <w:rFonts w:ascii="Times New Roman" w:eastAsia="Times New Roman" w:hAnsi="Times New Roman"/>
          <w:spacing w:val="2"/>
          <w:sz w:val="24"/>
          <w:szCs w:val="24"/>
          <w:lang w:eastAsia="hr-HR"/>
        </w:rPr>
        <w:t xml:space="preserve">, primjerice </w:t>
      </w:r>
      <w:r w:rsidR="003A54B3" w:rsidRPr="00035BA9">
        <w:rPr>
          <w:rFonts w:ascii="Times New Roman" w:eastAsia="Times New Roman" w:hAnsi="Times New Roman"/>
          <w:color w:val="000000"/>
          <w:spacing w:val="2"/>
          <w:sz w:val="24"/>
          <w:szCs w:val="24"/>
          <w:lang w:eastAsia="hr-HR"/>
        </w:rPr>
        <w:t xml:space="preserve">UV </w:t>
      </w:r>
      <w:r w:rsidR="00934EB5" w:rsidRPr="00035BA9">
        <w:rPr>
          <w:rFonts w:ascii="Times New Roman" w:eastAsia="Times New Roman" w:hAnsi="Times New Roman"/>
          <w:color w:val="000000"/>
          <w:spacing w:val="2"/>
          <w:sz w:val="24"/>
          <w:szCs w:val="24"/>
          <w:lang w:eastAsia="hr-HR"/>
        </w:rPr>
        <w:t>detektor</w:t>
      </w:r>
      <w:r w:rsidR="00934EB5" w:rsidRPr="00035BA9">
        <w:rPr>
          <w:rFonts w:ascii="Times New Roman" w:eastAsia="Times New Roman" w:hAnsi="Times New Roman"/>
          <w:spacing w:val="2"/>
          <w:sz w:val="24"/>
          <w:szCs w:val="24"/>
          <w:lang w:eastAsia="hr-HR"/>
        </w:rPr>
        <w:t xml:space="preserve"> </w:t>
      </w:r>
      <w:r w:rsidR="00644556" w:rsidRPr="00035BA9">
        <w:rPr>
          <w:rFonts w:ascii="Times New Roman" w:eastAsia="Times New Roman" w:hAnsi="Times New Roman"/>
          <w:spacing w:val="2"/>
          <w:sz w:val="24"/>
          <w:szCs w:val="24"/>
          <w:lang w:eastAsia="hr-HR"/>
        </w:rPr>
        <w:t>ili</w:t>
      </w:r>
      <w:r w:rsidR="00934EB5" w:rsidRPr="00035BA9">
        <w:rPr>
          <w:rFonts w:ascii="Times New Roman" w:eastAsia="Times New Roman" w:hAnsi="Times New Roman"/>
          <w:spacing w:val="2"/>
          <w:sz w:val="24"/>
          <w:szCs w:val="24"/>
          <w:lang w:eastAsia="hr-HR"/>
        </w:rPr>
        <w:t xml:space="preserve"> </w:t>
      </w:r>
      <w:r w:rsidR="003A54B3" w:rsidRPr="00035BA9">
        <w:rPr>
          <w:rFonts w:ascii="Times New Roman" w:eastAsia="Times New Roman" w:hAnsi="Times New Roman"/>
          <w:i/>
          <w:spacing w:val="2"/>
          <w:sz w:val="24"/>
          <w:szCs w:val="24"/>
          <w:lang w:eastAsia="hr-HR"/>
        </w:rPr>
        <w:t>''Diode array''</w:t>
      </w:r>
      <w:r w:rsidR="003A54B3" w:rsidRPr="00035BA9">
        <w:rPr>
          <w:rFonts w:ascii="Times New Roman" w:eastAsia="Times New Roman" w:hAnsi="Times New Roman"/>
          <w:spacing w:val="2"/>
          <w:sz w:val="24"/>
          <w:szCs w:val="24"/>
          <w:lang w:eastAsia="hr-HR"/>
        </w:rPr>
        <w:t xml:space="preserve"> detektor</w:t>
      </w:r>
      <w:r w:rsidR="000F1655" w:rsidRPr="00035BA9">
        <w:rPr>
          <w:rFonts w:ascii="Times New Roman" w:eastAsia="Times New Roman" w:hAnsi="Times New Roman"/>
          <w:spacing w:val="2"/>
          <w:sz w:val="24"/>
          <w:szCs w:val="24"/>
          <w:lang w:eastAsia="hr-HR"/>
        </w:rPr>
        <w:t xml:space="preserve"> (DAD)</w:t>
      </w:r>
      <w:r w:rsidR="003A54B3" w:rsidRPr="00035BA9">
        <w:rPr>
          <w:rFonts w:ascii="Times New Roman" w:eastAsia="Times New Roman" w:hAnsi="Times New Roman"/>
          <w:spacing w:val="2"/>
          <w:sz w:val="24"/>
          <w:szCs w:val="24"/>
          <w:lang w:eastAsia="hr-HR"/>
        </w:rPr>
        <w:t>, elektrokemijski, fluorescencijski</w:t>
      </w:r>
      <w:r w:rsidR="00934EB5" w:rsidRPr="00035BA9">
        <w:rPr>
          <w:rFonts w:ascii="Times New Roman" w:eastAsia="Times New Roman" w:hAnsi="Times New Roman"/>
          <w:spacing w:val="2"/>
          <w:sz w:val="24"/>
          <w:szCs w:val="24"/>
          <w:lang w:eastAsia="hr-HR"/>
        </w:rPr>
        <w:t xml:space="preserve">, detektor indeksa loma svjetlosti, </w:t>
      </w:r>
      <w:r w:rsidR="004136A1" w:rsidRPr="00035BA9">
        <w:rPr>
          <w:rFonts w:ascii="Times New Roman" w:hAnsi="Times New Roman"/>
          <w:sz w:val="24"/>
          <w:szCs w:val="24"/>
        </w:rPr>
        <w:t>detektor raspršenja svjetlosti u uparenom uzorku</w:t>
      </w:r>
      <w:r w:rsidR="00934EB5" w:rsidRPr="00035BA9">
        <w:rPr>
          <w:rFonts w:ascii="Times New Roman" w:eastAsia="Times New Roman" w:hAnsi="Times New Roman"/>
          <w:spacing w:val="2"/>
          <w:sz w:val="24"/>
          <w:szCs w:val="24"/>
          <w:lang w:eastAsia="hr-HR"/>
        </w:rPr>
        <w:t xml:space="preserve"> </w:t>
      </w:r>
      <w:r w:rsidR="003A54B3" w:rsidRPr="00035BA9">
        <w:rPr>
          <w:rFonts w:ascii="Times New Roman" w:eastAsia="Times New Roman" w:hAnsi="Times New Roman"/>
          <w:spacing w:val="2"/>
          <w:sz w:val="24"/>
          <w:szCs w:val="24"/>
          <w:lang w:eastAsia="hr-HR"/>
        </w:rPr>
        <w:t xml:space="preserve">i maseni </w:t>
      </w:r>
      <w:r w:rsidR="004136A1" w:rsidRPr="00035BA9">
        <w:rPr>
          <w:rFonts w:ascii="Times New Roman" w:eastAsia="Times New Roman" w:hAnsi="Times New Roman"/>
          <w:spacing w:val="2"/>
          <w:sz w:val="24"/>
          <w:szCs w:val="24"/>
          <w:lang w:eastAsia="hr-HR"/>
        </w:rPr>
        <w:t>detek</w:t>
      </w:r>
      <w:r w:rsidR="0075459C" w:rsidRPr="00035BA9">
        <w:rPr>
          <w:rFonts w:ascii="Times New Roman" w:eastAsia="Times New Roman" w:hAnsi="Times New Roman"/>
          <w:spacing w:val="2"/>
          <w:sz w:val="24"/>
          <w:szCs w:val="24"/>
          <w:lang w:eastAsia="hr-HR"/>
        </w:rPr>
        <w:t>tor. Vrsta detektor</w:t>
      </w:r>
      <w:r w:rsidR="00934EB5" w:rsidRPr="00035BA9">
        <w:rPr>
          <w:rFonts w:ascii="Times New Roman" w:eastAsia="Times New Roman" w:hAnsi="Times New Roman"/>
          <w:spacing w:val="2"/>
          <w:sz w:val="24"/>
          <w:szCs w:val="24"/>
          <w:lang w:eastAsia="hr-HR"/>
        </w:rPr>
        <w:t xml:space="preserve"> </w:t>
      </w:r>
      <w:r w:rsidR="00720045" w:rsidRPr="00035BA9">
        <w:rPr>
          <w:rFonts w:ascii="Times New Roman" w:eastAsia="Times New Roman" w:hAnsi="Times New Roman"/>
          <w:spacing w:val="2"/>
          <w:sz w:val="24"/>
          <w:szCs w:val="24"/>
          <w:lang w:eastAsia="hr-HR"/>
        </w:rPr>
        <w:t>odabir</w:t>
      </w:r>
      <w:r w:rsidR="0075459C" w:rsidRPr="00035BA9">
        <w:rPr>
          <w:rFonts w:ascii="Times New Roman" w:eastAsia="Times New Roman" w:hAnsi="Times New Roman"/>
          <w:spacing w:val="2"/>
          <w:sz w:val="24"/>
          <w:szCs w:val="24"/>
          <w:lang w:eastAsia="hr-HR"/>
        </w:rPr>
        <w:t>e se</w:t>
      </w:r>
      <w:r w:rsidR="00720045" w:rsidRPr="00035BA9">
        <w:rPr>
          <w:rFonts w:ascii="Times New Roman" w:eastAsia="Times New Roman" w:hAnsi="Times New Roman"/>
          <w:spacing w:val="2"/>
          <w:sz w:val="24"/>
          <w:szCs w:val="24"/>
          <w:lang w:eastAsia="hr-HR"/>
        </w:rPr>
        <w:t xml:space="preserve"> prema kemijskim svojstvima analiziranog uzorka</w:t>
      </w:r>
      <w:r w:rsidR="003A54B3" w:rsidRPr="00035BA9">
        <w:rPr>
          <w:rFonts w:ascii="Times New Roman" w:eastAsia="Times New Roman" w:hAnsi="Times New Roman"/>
          <w:spacing w:val="2"/>
          <w:sz w:val="24"/>
          <w:szCs w:val="24"/>
          <w:lang w:eastAsia="hr-HR"/>
        </w:rPr>
        <w:t xml:space="preserve"> (Nigovi</w:t>
      </w:r>
      <w:r w:rsidR="001F352C">
        <w:rPr>
          <w:rFonts w:ascii="Times New Roman" w:eastAsia="Times New Roman" w:hAnsi="Times New Roman"/>
          <w:spacing w:val="2"/>
          <w:sz w:val="24"/>
          <w:szCs w:val="24"/>
          <w:lang w:eastAsia="hr-HR"/>
        </w:rPr>
        <w:t>ć, Grubišić i Vuković, 2007</w:t>
      </w:r>
      <w:r w:rsidR="0035712F">
        <w:rPr>
          <w:rFonts w:ascii="Times New Roman" w:eastAsia="Times New Roman" w:hAnsi="Times New Roman"/>
          <w:spacing w:val="2"/>
          <w:sz w:val="24"/>
          <w:szCs w:val="24"/>
          <w:lang w:eastAsia="hr-HR"/>
        </w:rPr>
        <w:t>.</w:t>
      </w:r>
      <w:r w:rsidR="003A54B3" w:rsidRPr="00035BA9">
        <w:rPr>
          <w:rFonts w:ascii="Times New Roman" w:eastAsia="Times New Roman" w:hAnsi="Times New Roman"/>
          <w:spacing w:val="2"/>
          <w:sz w:val="24"/>
          <w:szCs w:val="24"/>
          <w:lang w:eastAsia="hr-HR"/>
        </w:rPr>
        <w:t>)</w:t>
      </w:r>
      <w:r w:rsidR="00720045" w:rsidRPr="00035BA9">
        <w:rPr>
          <w:rFonts w:ascii="Times New Roman" w:eastAsia="Times New Roman" w:hAnsi="Times New Roman"/>
          <w:spacing w:val="2"/>
          <w:sz w:val="24"/>
          <w:szCs w:val="24"/>
          <w:lang w:eastAsia="hr-HR"/>
        </w:rPr>
        <w:t>.</w:t>
      </w:r>
      <w:r w:rsidR="003A54B3" w:rsidRPr="00035BA9">
        <w:rPr>
          <w:rFonts w:ascii="Times New Roman" w:eastAsia="Times New Roman" w:hAnsi="Times New Roman"/>
          <w:spacing w:val="2"/>
          <w:sz w:val="24"/>
          <w:szCs w:val="24"/>
          <w:lang w:eastAsia="hr-HR"/>
        </w:rPr>
        <w:t xml:space="preserve"> </w:t>
      </w:r>
    </w:p>
    <w:p w:rsidR="00434ECC" w:rsidRPr="00934EB5" w:rsidRDefault="00434ECC" w:rsidP="00377BBA">
      <w:pPr>
        <w:widowControl w:val="0"/>
        <w:autoSpaceDE w:val="0"/>
        <w:autoSpaceDN w:val="0"/>
        <w:spacing w:before="36" w:after="0" w:line="360" w:lineRule="auto"/>
        <w:ind w:right="72"/>
        <w:jc w:val="both"/>
        <w:rPr>
          <w:rFonts w:ascii="Times New Roman" w:eastAsia="Times New Roman" w:hAnsi="Times New Roman"/>
          <w:spacing w:val="2"/>
          <w:sz w:val="24"/>
          <w:szCs w:val="24"/>
          <w:lang w:eastAsia="hr-HR"/>
        </w:rPr>
      </w:pPr>
    </w:p>
    <w:p w:rsidR="00720045" w:rsidRDefault="00AF0561" w:rsidP="00377BBA">
      <w:pPr>
        <w:autoSpaceDE w:val="0"/>
        <w:autoSpaceDN w:val="0"/>
        <w:adjustRightInd w:val="0"/>
        <w:spacing w:after="0" w:line="360" w:lineRule="auto"/>
        <w:jc w:val="center"/>
      </w:pPr>
      <w:r w:rsidRPr="00AF0561">
        <w:rPr>
          <w:rFonts w:ascii="Times New Roman" w:eastAsia="Times New Roman" w:hAnsi="Times New Roman"/>
          <w:noProof/>
          <w:spacing w:val="2"/>
          <w:sz w:val="24"/>
          <w:szCs w:val="24"/>
          <w:lang w:eastAsia="hr-HR"/>
        </w:rPr>
        <w:pict>
          <v:shapetype id="_x0000_t202" coordsize="21600,21600" o:spt="202" path="m,l,21600r21600,l21600,xe">
            <v:stroke joinstyle="miter"/>
            <v:path gradientshapeok="t" o:connecttype="rect"/>
          </v:shapetype>
          <v:shape id="_x0000_s1035" type="#_x0000_t202" style="position:absolute;left:0;text-align:left;margin-left:342pt;margin-top:2.7pt;width:153pt;height:54pt;z-index:251652096" stroked="f">
            <v:textbox style="mso-next-textbox:#_x0000_s1035">
              <w:txbxContent>
                <w:p w:rsidR="00E450AC" w:rsidRPr="00FD4AE5" w:rsidRDefault="00E450AC" w:rsidP="004C6810">
                  <w:pPr>
                    <w:rPr>
                      <w:rFonts w:ascii="Times New Roman" w:hAnsi="Times New Roman"/>
                      <w:b/>
                      <w:sz w:val="24"/>
                      <w:szCs w:val="24"/>
                    </w:rPr>
                  </w:pPr>
                  <w:r w:rsidRPr="00FD4AE5">
                    <w:rPr>
                      <w:rFonts w:ascii="Times New Roman" w:hAnsi="Times New Roman"/>
                      <w:b/>
                      <w:sz w:val="24"/>
                      <w:szCs w:val="24"/>
                    </w:rPr>
                    <w:t>Jedinica za kontrolu sustava te obradu podataka</w:t>
                  </w:r>
                </w:p>
              </w:txbxContent>
            </v:textbox>
          </v:shape>
        </w:pict>
      </w:r>
      <w:r w:rsidRPr="00AF0561">
        <w:rPr>
          <w:rFonts w:ascii="Times New Roman" w:eastAsia="Times New Roman" w:hAnsi="Times New Roman"/>
          <w:noProof/>
          <w:spacing w:val="2"/>
          <w:sz w:val="24"/>
          <w:szCs w:val="24"/>
          <w:lang w:eastAsia="hr-HR"/>
        </w:rPr>
        <w:pict>
          <v:shape id="_x0000_s1036" type="#_x0000_t202" style="position:absolute;left:0;text-align:left;margin-left:279pt;margin-top:155.7pt;width:1in;height:27pt;z-index:251653120" stroked="f">
            <v:textbox style="mso-next-textbox:#_x0000_s1036">
              <w:txbxContent>
                <w:p w:rsidR="00E450AC" w:rsidRPr="00FD4AE5" w:rsidRDefault="00E450AC" w:rsidP="002B530E">
                  <w:pPr>
                    <w:jc w:val="center"/>
                    <w:rPr>
                      <w:rFonts w:ascii="Times New Roman" w:hAnsi="Times New Roman"/>
                      <w:b/>
                      <w:sz w:val="24"/>
                      <w:szCs w:val="24"/>
                    </w:rPr>
                  </w:pPr>
                  <w:r w:rsidRPr="00FD4AE5">
                    <w:rPr>
                      <w:rFonts w:ascii="Times New Roman" w:hAnsi="Times New Roman"/>
                      <w:b/>
                      <w:sz w:val="24"/>
                      <w:szCs w:val="24"/>
                    </w:rPr>
                    <w:t>Otpad</w:t>
                  </w:r>
                </w:p>
              </w:txbxContent>
            </v:textbox>
          </v:shape>
        </w:pict>
      </w:r>
      <w:r w:rsidRPr="00AF0561">
        <w:rPr>
          <w:rFonts w:ascii="Times New Roman" w:eastAsia="Times New Roman" w:hAnsi="Times New Roman"/>
          <w:noProof/>
          <w:spacing w:val="2"/>
          <w:sz w:val="24"/>
          <w:szCs w:val="24"/>
          <w:lang w:eastAsia="hr-HR"/>
        </w:rPr>
        <w:pict>
          <v:shape id="_x0000_s1034" type="#_x0000_t202" style="position:absolute;left:0;text-align:left;margin-left:243pt;margin-top:74.7pt;width:63pt;height:27pt;z-index:251651072" stroked="f">
            <v:textbox style="mso-next-textbox:#_x0000_s1034">
              <w:txbxContent>
                <w:p w:rsidR="00E450AC" w:rsidRPr="00FD4AE5" w:rsidRDefault="00E450AC" w:rsidP="002B530E">
                  <w:pPr>
                    <w:jc w:val="center"/>
                    <w:rPr>
                      <w:rFonts w:ascii="Times New Roman" w:hAnsi="Times New Roman"/>
                      <w:b/>
                      <w:sz w:val="24"/>
                      <w:szCs w:val="24"/>
                    </w:rPr>
                  </w:pPr>
                  <w:r w:rsidRPr="00FD4AE5">
                    <w:rPr>
                      <w:rFonts w:ascii="Times New Roman" w:hAnsi="Times New Roman"/>
                      <w:b/>
                      <w:sz w:val="24"/>
                      <w:szCs w:val="24"/>
                    </w:rPr>
                    <w:t>Detektor</w:t>
                  </w:r>
                </w:p>
              </w:txbxContent>
            </v:textbox>
          </v:shape>
        </w:pict>
      </w:r>
      <w:r w:rsidRPr="00AF0561">
        <w:rPr>
          <w:rFonts w:ascii="Times New Roman" w:eastAsia="Times New Roman" w:hAnsi="Times New Roman"/>
          <w:noProof/>
          <w:spacing w:val="2"/>
          <w:sz w:val="24"/>
          <w:szCs w:val="24"/>
          <w:lang w:eastAsia="hr-HR"/>
        </w:rPr>
        <w:pict>
          <v:shape id="_x0000_s1031" type="#_x0000_t202" style="position:absolute;left:0;text-align:left;margin-left:198pt;margin-top:29.7pt;width:1in;height:27pt;z-index:251648000" stroked="f">
            <v:textbox style="mso-next-textbox:#_x0000_s1031">
              <w:txbxContent>
                <w:p w:rsidR="00E450AC" w:rsidRPr="000A5EAD" w:rsidRDefault="00E450AC" w:rsidP="002B530E">
                  <w:pPr>
                    <w:jc w:val="center"/>
                    <w:rPr>
                      <w:rFonts w:ascii="Times New Roman" w:hAnsi="Times New Roman"/>
                      <w:b/>
                      <w:sz w:val="24"/>
                      <w:szCs w:val="24"/>
                    </w:rPr>
                  </w:pPr>
                  <w:r w:rsidRPr="000A5EAD">
                    <w:rPr>
                      <w:rFonts w:ascii="Times New Roman" w:hAnsi="Times New Roman"/>
                      <w:b/>
                      <w:sz w:val="24"/>
                      <w:szCs w:val="24"/>
                    </w:rPr>
                    <w:t>Kolona</w:t>
                  </w:r>
                </w:p>
              </w:txbxContent>
            </v:textbox>
          </v:shape>
        </w:pict>
      </w:r>
      <w:r>
        <w:rPr>
          <w:noProof/>
          <w:lang w:eastAsia="hr-HR"/>
        </w:rPr>
        <w:pict>
          <v:shape id="_x0000_s1030" type="#_x0000_t202" style="position:absolute;left:0;text-align:left;margin-left:108pt;margin-top:74.7pt;width:1in;height:27pt;z-index:251646976" stroked="f">
            <v:textbox style="mso-next-textbox:#_x0000_s1030">
              <w:txbxContent>
                <w:p w:rsidR="00E450AC" w:rsidRPr="00FD4AE5" w:rsidRDefault="00E450AC" w:rsidP="002B530E">
                  <w:pPr>
                    <w:jc w:val="center"/>
                    <w:rPr>
                      <w:rFonts w:ascii="Times New Roman" w:hAnsi="Times New Roman"/>
                      <w:b/>
                      <w:sz w:val="24"/>
                      <w:szCs w:val="24"/>
                    </w:rPr>
                  </w:pPr>
                  <w:r w:rsidRPr="00FD4AE5">
                    <w:rPr>
                      <w:rFonts w:ascii="Times New Roman" w:hAnsi="Times New Roman"/>
                      <w:b/>
                      <w:sz w:val="24"/>
                      <w:szCs w:val="24"/>
                    </w:rPr>
                    <w:t>Injektor</w:t>
                  </w:r>
                </w:p>
              </w:txbxContent>
            </v:textbox>
          </v:shape>
        </w:pict>
      </w:r>
      <w:r>
        <w:rPr>
          <w:noProof/>
          <w:lang w:eastAsia="hr-HR"/>
        </w:rPr>
        <w:pict>
          <v:shape id="_x0000_s1029" type="#_x0000_t202" style="position:absolute;left:0;text-align:left;margin-left:45pt;margin-top:20.7pt;width:1in;height:27pt;z-index:251645952" stroked="f">
            <v:textbox style="mso-next-textbox:#_x0000_s1029">
              <w:txbxContent>
                <w:p w:rsidR="00E450AC" w:rsidRPr="000A5EAD" w:rsidRDefault="00E450AC" w:rsidP="002B530E">
                  <w:pPr>
                    <w:jc w:val="center"/>
                    <w:rPr>
                      <w:rFonts w:ascii="Times New Roman" w:hAnsi="Times New Roman"/>
                      <w:b/>
                      <w:sz w:val="24"/>
                      <w:szCs w:val="24"/>
                    </w:rPr>
                  </w:pPr>
                  <w:r w:rsidRPr="000A5EAD">
                    <w:rPr>
                      <w:rFonts w:ascii="Times New Roman" w:hAnsi="Times New Roman"/>
                      <w:b/>
                      <w:sz w:val="24"/>
                      <w:szCs w:val="24"/>
                    </w:rPr>
                    <w:t>Pumpa</w:t>
                  </w:r>
                </w:p>
              </w:txbxContent>
            </v:textbox>
          </v:shape>
        </w:pict>
      </w:r>
      <w:r w:rsidRPr="00AF0561">
        <w:rPr>
          <w:rFonts w:ascii="Times New Roman" w:eastAsia="Times New Roman" w:hAnsi="Times New Roman"/>
          <w:noProof/>
          <w:spacing w:val="2"/>
          <w:sz w:val="24"/>
          <w:szCs w:val="24"/>
          <w:lang w:eastAsia="hr-HR"/>
        </w:rPr>
        <w:pict>
          <v:shape id="_x0000_s1032" type="#_x0000_t202" style="position:absolute;left:0;text-align:left;margin-left:99pt;margin-top:137.7pt;width:1in;height:18pt;z-index:251649024" stroked="f">
            <v:textbox style="mso-next-textbox:#_x0000_s1032">
              <w:txbxContent>
                <w:p w:rsidR="00E450AC" w:rsidRPr="000A5EAD" w:rsidRDefault="00E450AC" w:rsidP="002B530E">
                  <w:pPr>
                    <w:rPr>
                      <w:rFonts w:ascii="Times New Roman" w:hAnsi="Times New Roman"/>
                      <w:b/>
                      <w:sz w:val="24"/>
                      <w:szCs w:val="24"/>
                    </w:rPr>
                  </w:pPr>
                  <w:r w:rsidRPr="000A5EAD">
                    <w:rPr>
                      <w:rFonts w:ascii="Times New Roman" w:hAnsi="Times New Roman"/>
                      <w:b/>
                      <w:sz w:val="24"/>
                      <w:szCs w:val="24"/>
                    </w:rPr>
                    <w:t>Filter</w:t>
                  </w:r>
                </w:p>
              </w:txbxContent>
            </v:textbox>
          </v:shape>
        </w:pict>
      </w:r>
      <w:r w:rsidRPr="00AF0561">
        <w:rPr>
          <w:rFonts w:ascii="Times New Roman" w:eastAsia="Times New Roman" w:hAnsi="Times New Roman"/>
          <w:noProof/>
          <w:spacing w:val="2"/>
          <w:sz w:val="24"/>
          <w:szCs w:val="24"/>
          <w:lang w:eastAsia="hr-HR"/>
        </w:rPr>
        <w:pict>
          <v:shape id="_x0000_s1033" type="#_x0000_t202" style="position:absolute;left:0;text-align:left;margin-left:36pt;margin-top:155.7pt;width:90pt;height:36pt;z-index:251650048" stroked="f">
            <v:textbox style="mso-next-textbox:#_x0000_s1033">
              <w:txbxContent>
                <w:p w:rsidR="00E450AC" w:rsidRPr="000A5EAD" w:rsidRDefault="00E450AC" w:rsidP="002B530E">
                  <w:pPr>
                    <w:jc w:val="center"/>
                    <w:rPr>
                      <w:rFonts w:ascii="Times New Roman" w:hAnsi="Times New Roman"/>
                      <w:b/>
                      <w:sz w:val="24"/>
                      <w:szCs w:val="24"/>
                    </w:rPr>
                  </w:pPr>
                  <w:r w:rsidRPr="000A5EAD">
                    <w:rPr>
                      <w:rFonts w:ascii="Times New Roman" w:hAnsi="Times New Roman"/>
                      <w:b/>
                      <w:sz w:val="24"/>
                      <w:szCs w:val="24"/>
                    </w:rPr>
                    <w:t>Rezervoar za otapala</w:t>
                  </w:r>
                </w:p>
              </w:txbxContent>
            </v:textbox>
          </v:shape>
        </w:pict>
      </w:r>
      <w:r w:rsidR="00901F2B">
        <w:rPr>
          <w:noProof/>
          <w:lang w:eastAsia="hr-HR"/>
        </w:rPr>
        <w:drawing>
          <wp:inline distT="0" distB="0" distL="0" distR="0">
            <wp:extent cx="4361815" cy="2375535"/>
            <wp:effectExtent l="1905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361815" cy="2375535"/>
                    </a:xfrm>
                    <a:prstGeom prst="rect">
                      <a:avLst/>
                    </a:prstGeom>
                    <a:noFill/>
                    <a:ln w="9525">
                      <a:noFill/>
                      <a:miter lim="800000"/>
                      <a:headEnd/>
                      <a:tailEnd/>
                    </a:ln>
                  </pic:spPr>
                </pic:pic>
              </a:graphicData>
            </a:graphic>
          </wp:inline>
        </w:drawing>
      </w:r>
    </w:p>
    <w:p w:rsidR="00720045" w:rsidRDefault="009D10DF" w:rsidP="00377BBA">
      <w:pPr>
        <w:pStyle w:val="NormalWeb"/>
        <w:spacing w:line="360" w:lineRule="auto"/>
        <w:jc w:val="center"/>
      </w:pPr>
      <w:r>
        <w:t>Slika 6</w:t>
      </w:r>
      <w:r w:rsidR="000918B2">
        <w:t xml:space="preserve">. </w:t>
      </w:r>
      <w:r w:rsidR="00720045" w:rsidRPr="00346D48">
        <w:t xml:space="preserve">Shematski prikaz HPLC </w:t>
      </w:r>
      <w:r w:rsidR="00934EB5">
        <w:t>sustava</w:t>
      </w:r>
    </w:p>
    <w:p w:rsidR="00BF2796" w:rsidRDefault="00BF2796" w:rsidP="00377BBA">
      <w:pPr>
        <w:pStyle w:val="NormalWeb"/>
        <w:spacing w:line="360" w:lineRule="auto"/>
        <w:jc w:val="center"/>
      </w:pPr>
    </w:p>
    <w:p w:rsidR="00AB46E4" w:rsidRDefault="00901F2B" w:rsidP="00377BBA">
      <w:pPr>
        <w:spacing w:line="360" w:lineRule="auto"/>
        <w:jc w:val="center"/>
        <w:rPr>
          <w:rFonts w:ascii="Times New Roman" w:hAnsi="Times New Roman"/>
          <w:sz w:val="24"/>
          <w:szCs w:val="24"/>
        </w:rPr>
      </w:pPr>
      <w:r>
        <w:rPr>
          <w:noProof/>
          <w:lang w:eastAsia="hr-HR"/>
        </w:rPr>
        <w:drawing>
          <wp:inline distT="0" distB="0" distL="0" distR="0">
            <wp:extent cx="2900680" cy="22701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900680" cy="2270125"/>
                    </a:xfrm>
                    <a:prstGeom prst="rect">
                      <a:avLst/>
                    </a:prstGeom>
                    <a:noFill/>
                    <a:ln w="9525">
                      <a:noFill/>
                      <a:miter lim="800000"/>
                      <a:headEnd/>
                      <a:tailEnd/>
                    </a:ln>
                  </pic:spPr>
                </pic:pic>
              </a:graphicData>
            </a:graphic>
          </wp:inline>
        </w:drawing>
      </w:r>
    </w:p>
    <w:p w:rsidR="00AB46E4" w:rsidRPr="00C363CE" w:rsidRDefault="00AB46E4" w:rsidP="00377BBA">
      <w:pPr>
        <w:widowControl w:val="0"/>
        <w:autoSpaceDE w:val="0"/>
        <w:autoSpaceDN w:val="0"/>
        <w:spacing w:before="180" w:after="0" w:line="360" w:lineRule="auto"/>
        <w:jc w:val="center"/>
        <w:rPr>
          <w:rFonts w:ascii="Times New Roman" w:eastAsia="Times New Roman" w:hAnsi="Times New Roman"/>
          <w:sz w:val="24"/>
          <w:szCs w:val="24"/>
          <w:lang w:eastAsia="hr-HR"/>
        </w:rPr>
      </w:pPr>
      <w:r w:rsidRPr="00AD5FFC">
        <w:rPr>
          <w:rFonts w:ascii="Times New Roman" w:eastAsia="Times New Roman" w:hAnsi="Times New Roman"/>
          <w:sz w:val="24"/>
          <w:szCs w:val="24"/>
          <w:lang w:val="sv-SE" w:eastAsia="hr-HR"/>
        </w:rPr>
        <w:t>Slika</w:t>
      </w:r>
      <w:r w:rsidRPr="00C363CE">
        <w:rPr>
          <w:rFonts w:ascii="Times New Roman" w:eastAsia="Times New Roman" w:hAnsi="Times New Roman"/>
          <w:sz w:val="24"/>
          <w:szCs w:val="24"/>
          <w:lang w:eastAsia="hr-HR"/>
        </w:rPr>
        <w:t xml:space="preserve"> </w:t>
      </w:r>
      <w:r w:rsidR="00035BA9">
        <w:rPr>
          <w:rFonts w:ascii="Times New Roman" w:eastAsia="Times New Roman" w:hAnsi="Times New Roman"/>
          <w:sz w:val="24"/>
          <w:szCs w:val="24"/>
          <w:lang w:eastAsia="hr-HR"/>
        </w:rPr>
        <w:t>7</w:t>
      </w:r>
      <w:r w:rsidRPr="00C363CE">
        <w:rPr>
          <w:rFonts w:ascii="Times New Roman" w:eastAsia="Times New Roman" w:hAnsi="Times New Roman"/>
          <w:sz w:val="24"/>
          <w:szCs w:val="24"/>
          <w:lang w:eastAsia="hr-HR"/>
        </w:rPr>
        <w:t xml:space="preserve">. </w:t>
      </w:r>
      <w:r w:rsidR="00903C84">
        <w:rPr>
          <w:rFonts w:ascii="Times New Roman" w:eastAsia="Times New Roman" w:hAnsi="Times New Roman"/>
          <w:sz w:val="24"/>
          <w:szCs w:val="24"/>
          <w:lang w:eastAsia="hr-HR"/>
        </w:rPr>
        <w:t xml:space="preserve"> </w:t>
      </w:r>
      <w:r w:rsidRPr="00AD5FFC">
        <w:rPr>
          <w:rFonts w:ascii="Times New Roman" w:eastAsia="Times New Roman" w:hAnsi="Times New Roman"/>
          <w:sz w:val="24"/>
          <w:szCs w:val="24"/>
          <w:lang w:val="sv-SE" w:eastAsia="hr-HR"/>
        </w:rPr>
        <w:t>Moderni</w:t>
      </w:r>
      <w:r w:rsidRPr="00C363CE">
        <w:rPr>
          <w:rFonts w:ascii="Times New Roman" w:eastAsia="Times New Roman" w:hAnsi="Times New Roman"/>
          <w:sz w:val="24"/>
          <w:szCs w:val="24"/>
          <w:lang w:eastAsia="hr-HR"/>
        </w:rPr>
        <w:t xml:space="preserve"> </w:t>
      </w:r>
      <w:r w:rsidRPr="00AD5FFC">
        <w:rPr>
          <w:rFonts w:ascii="Times New Roman" w:eastAsia="Times New Roman" w:hAnsi="Times New Roman"/>
          <w:sz w:val="24"/>
          <w:szCs w:val="24"/>
          <w:lang w:val="sv-SE" w:eastAsia="hr-HR"/>
        </w:rPr>
        <w:t>HPLC</w:t>
      </w:r>
      <w:r w:rsidRPr="00C363CE">
        <w:rPr>
          <w:rFonts w:ascii="Times New Roman" w:eastAsia="Times New Roman" w:hAnsi="Times New Roman"/>
          <w:sz w:val="24"/>
          <w:szCs w:val="24"/>
          <w:lang w:eastAsia="hr-HR"/>
        </w:rPr>
        <w:t xml:space="preserve"> </w:t>
      </w:r>
      <w:r>
        <w:rPr>
          <w:rFonts w:ascii="Times New Roman" w:eastAsia="Times New Roman" w:hAnsi="Times New Roman"/>
          <w:sz w:val="24"/>
          <w:szCs w:val="24"/>
          <w:lang w:val="sv-SE" w:eastAsia="hr-HR"/>
        </w:rPr>
        <w:t>sustav</w:t>
      </w:r>
    </w:p>
    <w:p w:rsidR="00F200FE" w:rsidRDefault="00565447" w:rsidP="00377BBA">
      <w:pPr>
        <w:widowControl w:val="0"/>
        <w:autoSpaceDE w:val="0"/>
        <w:autoSpaceDN w:val="0"/>
        <w:spacing w:before="468" w:after="0" w:line="360" w:lineRule="auto"/>
        <w:ind w:right="72" w:firstLine="540"/>
        <w:jc w:val="both"/>
        <w:rPr>
          <w:rFonts w:ascii="Times New Roman" w:eastAsia="Times New Roman" w:hAnsi="Times New Roman"/>
          <w:spacing w:val="2"/>
          <w:sz w:val="24"/>
          <w:szCs w:val="24"/>
          <w:lang w:eastAsia="hr-HR"/>
        </w:rPr>
      </w:pPr>
      <w:r w:rsidRPr="00035BA9">
        <w:rPr>
          <w:rFonts w:ascii="Times New Roman" w:eastAsia="Times New Roman" w:hAnsi="Times New Roman"/>
          <w:spacing w:val="2"/>
          <w:sz w:val="24"/>
          <w:szCs w:val="24"/>
          <w:lang w:eastAsia="hr-HR"/>
        </w:rPr>
        <w:t xml:space="preserve">U tekućinskoj kromatografiji </w:t>
      </w:r>
      <w:r w:rsidR="00D20F6B" w:rsidRPr="00035BA9">
        <w:rPr>
          <w:rFonts w:ascii="Times New Roman" w:eastAsia="Times New Roman" w:hAnsi="Times New Roman"/>
          <w:spacing w:val="2"/>
          <w:sz w:val="24"/>
          <w:szCs w:val="24"/>
          <w:lang w:eastAsia="hr-HR"/>
        </w:rPr>
        <w:t xml:space="preserve">za odjeljivanje sastavnica uzorka </w:t>
      </w:r>
      <w:r w:rsidRPr="00035BA9">
        <w:rPr>
          <w:rFonts w:ascii="Times New Roman" w:eastAsia="Times New Roman" w:hAnsi="Times New Roman"/>
          <w:spacing w:val="2"/>
          <w:sz w:val="24"/>
          <w:szCs w:val="24"/>
          <w:lang w:eastAsia="hr-HR"/>
        </w:rPr>
        <w:t>koriste se različite</w:t>
      </w:r>
      <w:r w:rsidR="00D20F6B" w:rsidRPr="00035BA9">
        <w:rPr>
          <w:rFonts w:ascii="Times New Roman" w:eastAsia="Times New Roman" w:hAnsi="Times New Roman"/>
          <w:spacing w:val="2"/>
          <w:sz w:val="24"/>
          <w:szCs w:val="24"/>
          <w:lang w:eastAsia="hr-HR"/>
        </w:rPr>
        <w:t xml:space="preserve"> kolone (Slika </w:t>
      </w:r>
      <w:r w:rsidR="00035BA9" w:rsidRPr="00035BA9">
        <w:rPr>
          <w:rFonts w:ascii="Times New Roman" w:eastAsia="Times New Roman" w:hAnsi="Times New Roman"/>
          <w:spacing w:val="2"/>
          <w:sz w:val="24"/>
          <w:szCs w:val="24"/>
          <w:lang w:eastAsia="hr-HR"/>
        </w:rPr>
        <w:t>8.</w:t>
      </w:r>
      <w:r w:rsidR="00D20F6B" w:rsidRPr="00035BA9">
        <w:rPr>
          <w:rFonts w:ascii="Times New Roman" w:eastAsia="Times New Roman" w:hAnsi="Times New Roman"/>
          <w:spacing w:val="2"/>
          <w:sz w:val="24"/>
          <w:szCs w:val="24"/>
          <w:lang w:eastAsia="hr-HR"/>
        </w:rPr>
        <w:t>), odnosno stacionarne faze</w:t>
      </w:r>
      <w:r w:rsidR="00F200FE" w:rsidRPr="00035BA9">
        <w:rPr>
          <w:rFonts w:ascii="Times New Roman" w:eastAsia="Times New Roman" w:hAnsi="Times New Roman"/>
          <w:spacing w:val="2"/>
          <w:sz w:val="24"/>
          <w:szCs w:val="24"/>
          <w:lang w:eastAsia="hr-HR"/>
        </w:rPr>
        <w:t xml:space="preserve">. </w:t>
      </w:r>
      <w:r w:rsidR="000D3A68" w:rsidRPr="00035BA9">
        <w:rPr>
          <w:rFonts w:ascii="Times New Roman" w:eastAsia="Times New Roman" w:hAnsi="Times New Roman"/>
          <w:spacing w:val="2"/>
          <w:sz w:val="24"/>
          <w:szCs w:val="24"/>
          <w:lang w:eastAsia="hr-HR"/>
        </w:rPr>
        <w:t>Prema tome se r</w:t>
      </w:r>
      <w:r w:rsidR="00D20F6B" w:rsidRPr="00035BA9">
        <w:rPr>
          <w:rFonts w:ascii="Times New Roman" w:eastAsia="Times New Roman" w:hAnsi="Times New Roman"/>
          <w:spacing w:val="2"/>
          <w:sz w:val="24"/>
          <w:szCs w:val="24"/>
          <w:lang w:eastAsia="hr-HR"/>
        </w:rPr>
        <w:t>azlikuju</w:t>
      </w:r>
      <w:r w:rsidR="000D3A68" w:rsidRPr="00035BA9">
        <w:rPr>
          <w:rFonts w:ascii="Times New Roman" w:eastAsia="Times New Roman" w:hAnsi="Times New Roman"/>
          <w:spacing w:val="2"/>
          <w:sz w:val="24"/>
          <w:szCs w:val="24"/>
          <w:lang w:eastAsia="hr-HR"/>
        </w:rPr>
        <w:t xml:space="preserve"> </w:t>
      </w:r>
      <w:r w:rsidR="00D20F6B" w:rsidRPr="00035BA9">
        <w:rPr>
          <w:rFonts w:ascii="Times New Roman" w:eastAsia="Times New Roman" w:hAnsi="Times New Roman"/>
          <w:spacing w:val="2"/>
          <w:sz w:val="24"/>
          <w:szCs w:val="24"/>
          <w:lang w:eastAsia="hr-HR"/>
        </w:rPr>
        <w:t>dvije vrste razdjelne tekućinske kromatografije</w:t>
      </w:r>
      <w:r w:rsidR="00ED4C76" w:rsidRPr="00035BA9">
        <w:rPr>
          <w:rFonts w:ascii="Times New Roman" w:eastAsia="Times New Roman" w:hAnsi="Times New Roman"/>
          <w:spacing w:val="2"/>
          <w:sz w:val="24"/>
          <w:szCs w:val="24"/>
          <w:lang w:eastAsia="hr-HR"/>
        </w:rPr>
        <w:t>,</w:t>
      </w:r>
      <w:r w:rsidR="00D20F6B" w:rsidRPr="00035BA9">
        <w:rPr>
          <w:rFonts w:ascii="Times New Roman" w:eastAsia="Times New Roman" w:hAnsi="Times New Roman"/>
          <w:spacing w:val="2"/>
          <w:sz w:val="24"/>
          <w:szCs w:val="24"/>
          <w:lang w:eastAsia="hr-HR"/>
        </w:rPr>
        <w:t xml:space="preserve"> </w:t>
      </w:r>
      <w:r w:rsidR="00ED7189" w:rsidRPr="00035BA9">
        <w:rPr>
          <w:rFonts w:ascii="Times New Roman" w:eastAsia="Times New Roman" w:hAnsi="Times New Roman"/>
          <w:spacing w:val="2"/>
          <w:sz w:val="24"/>
          <w:szCs w:val="24"/>
          <w:lang w:eastAsia="hr-HR"/>
        </w:rPr>
        <w:t>kromatografij</w:t>
      </w:r>
      <w:r w:rsidR="00ED4C76" w:rsidRPr="00035BA9">
        <w:rPr>
          <w:rFonts w:ascii="Times New Roman" w:eastAsia="Times New Roman" w:hAnsi="Times New Roman"/>
          <w:spacing w:val="2"/>
          <w:sz w:val="24"/>
          <w:szCs w:val="24"/>
          <w:lang w:eastAsia="hr-HR"/>
        </w:rPr>
        <w:t>a</w:t>
      </w:r>
      <w:r w:rsidR="00ED7189" w:rsidRPr="00035BA9">
        <w:rPr>
          <w:rFonts w:ascii="Times New Roman" w:eastAsia="Times New Roman" w:hAnsi="Times New Roman"/>
          <w:spacing w:val="2"/>
          <w:sz w:val="24"/>
          <w:szCs w:val="24"/>
          <w:lang w:eastAsia="hr-HR"/>
        </w:rPr>
        <w:t xml:space="preserve"> normalnih </w:t>
      </w:r>
      <w:r w:rsidR="00E24F29" w:rsidRPr="00035BA9">
        <w:rPr>
          <w:rFonts w:ascii="Times New Roman" w:eastAsia="Times New Roman" w:hAnsi="Times New Roman"/>
          <w:spacing w:val="2"/>
          <w:sz w:val="24"/>
          <w:szCs w:val="24"/>
          <w:lang w:eastAsia="hr-HR"/>
        </w:rPr>
        <w:t>i</w:t>
      </w:r>
      <w:r w:rsidR="00ED7189" w:rsidRPr="00035BA9">
        <w:rPr>
          <w:rFonts w:ascii="Times New Roman" w:eastAsia="Times New Roman" w:hAnsi="Times New Roman"/>
          <w:spacing w:val="2"/>
          <w:sz w:val="24"/>
          <w:szCs w:val="24"/>
          <w:lang w:eastAsia="hr-HR"/>
        </w:rPr>
        <w:t xml:space="preserve"> kromatografij</w:t>
      </w:r>
      <w:r w:rsidR="00ED4C76" w:rsidRPr="00035BA9">
        <w:rPr>
          <w:rFonts w:ascii="Times New Roman" w:eastAsia="Times New Roman" w:hAnsi="Times New Roman"/>
          <w:spacing w:val="2"/>
          <w:sz w:val="24"/>
          <w:szCs w:val="24"/>
          <w:lang w:eastAsia="hr-HR"/>
        </w:rPr>
        <w:t>a</w:t>
      </w:r>
      <w:r w:rsidR="00ED7189" w:rsidRPr="00035BA9">
        <w:rPr>
          <w:rFonts w:ascii="Times New Roman" w:eastAsia="Times New Roman" w:hAnsi="Times New Roman"/>
          <w:spacing w:val="2"/>
          <w:sz w:val="24"/>
          <w:szCs w:val="24"/>
          <w:lang w:eastAsia="hr-HR"/>
        </w:rPr>
        <w:t xml:space="preserve"> obrnutih faza.</w:t>
      </w:r>
      <w:r w:rsidRPr="00035BA9">
        <w:rPr>
          <w:rFonts w:ascii="Times New Roman" w:eastAsia="Times New Roman" w:hAnsi="Times New Roman"/>
          <w:spacing w:val="2"/>
          <w:sz w:val="24"/>
          <w:szCs w:val="24"/>
          <w:lang w:eastAsia="hr-HR"/>
        </w:rPr>
        <w:t xml:space="preserve"> U kromatografiji obrnutih faza najčeše se upotrebljavaju nepolarne stacionarne faze</w:t>
      </w:r>
      <w:r w:rsidR="0075459C" w:rsidRPr="00035BA9">
        <w:rPr>
          <w:rFonts w:ascii="Times New Roman" w:eastAsia="Times New Roman" w:hAnsi="Times New Roman"/>
          <w:spacing w:val="2"/>
          <w:sz w:val="24"/>
          <w:szCs w:val="24"/>
          <w:lang w:eastAsia="hr-HR"/>
        </w:rPr>
        <w:t xml:space="preserve"> </w:t>
      </w:r>
      <w:r w:rsidRPr="00035BA9">
        <w:rPr>
          <w:rFonts w:ascii="Times New Roman" w:eastAsia="Times New Roman" w:hAnsi="Times New Roman"/>
          <w:spacing w:val="2"/>
          <w:sz w:val="24"/>
          <w:szCs w:val="24"/>
          <w:lang w:eastAsia="hr-HR"/>
        </w:rPr>
        <w:t>oktade</w:t>
      </w:r>
      <w:r w:rsidR="00F200FE" w:rsidRPr="00035BA9">
        <w:rPr>
          <w:rFonts w:ascii="Times New Roman" w:eastAsia="Times New Roman" w:hAnsi="Times New Roman"/>
          <w:spacing w:val="2"/>
          <w:sz w:val="24"/>
          <w:szCs w:val="24"/>
          <w:lang w:eastAsia="hr-HR"/>
        </w:rPr>
        <w:t>cilsilil i oktilsilil silikagel (</w:t>
      </w:r>
      <w:r w:rsidR="000918B2" w:rsidRPr="00035BA9">
        <w:rPr>
          <w:rFonts w:ascii="Times New Roman" w:eastAsia="Times New Roman" w:hAnsi="Times New Roman"/>
          <w:spacing w:val="2"/>
          <w:sz w:val="24"/>
          <w:szCs w:val="24"/>
          <w:lang w:eastAsia="hr-HR"/>
        </w:rPr>
        <w:t xml:space="preserve">npr. </w:t>
      </w:r>
      <w:r w:rsidR="00F200FE" w:rsidRPr="00035BA9">
        <w:rPr>
          <w:rFonts w:ascii="Times New Roman" w:eastAsia="Times New Roman" w:hAnsi="Times New Roman"/>
          <w:spacing w:val="2"/>
          <w:sz w:val="24"/>
          <w:szCs w:val="24"/>
          <w:lang w:eastAsia="hr-HR"/>
        </w:rPr>
        <w:t>kolone C</w:t>
      </w:r>
      <w:r w:rsidR="000918B2" w:rsidRPr="00035BA9">
        <w:rPr>
          <w:rFonts w:ascii="Times New Roman" w:eastAsia="Times New Roman" w:hAnsi="Times New Roman"/>
          <w:spacing w:val="2"/>
          <w:sz w:val="24"/>
          <w:szCs w:val="24"/>
          <w:lang w:eastAsia="hr-HR"/>
        </w:rPr>
        <w:t>8 i C</w:t>
      </w:r>
      <w:r w:rsidR="0075459C" w:rsidRPr="00035BA9">
        <w:rPr>
          <w:rFonts w:ascii="Times New Roman" w:eastAsia="Times New Roman" w:hAnsi="Times New Roman"/>
          <w:spacing w:val="2"/>
          <w:sz w:val="24"/>
          <w:szCs w:val="24"/>
          <w:lang w:eastAsia="hr-HR"/>
        </w:rPr>
        <w:t>18)</w:t>
      </w:r>
      <w:r w:rsidR="000D3A68" w:rsidRPr="00035BA9">
        <w:rPr>
          <w:rFonts w:ascii="Times New Roman" w:eastAsia="Times New Roman" w:hAnsi="Times New Roman"/>
          <w:spacing w:val="2"/>
          <w:sz w:val="24"/>
          <w:szCs w:val="24"/>
          <w:lang w:eastAsia="hr-HR"/>
        </w:rPr>
        <w:t>,</w:t>
      </w:r>
      <w:r w:rsidR="0075459C" w:rsidRPr="00035BA9">
        <w:rPr>
          <w:rFonts w:ascii="Times New Roman" w:eastAsia="Times New Roman" w:hAnsi="Times New Roman"/>
          <w:spacing w:val="2"/>
          <w:sz w:val="24"/>
          <w:szCs w:val="24"/>
          <w:lang w:eastAsia="hr-HR"/>
        </w:rPr>
        <w:t xml:space="preserve"> dok je mobilna faza polarna (smjesa vode i metanola ili acetonitrila</w:t>
      </w:r>
      <w:r w:rsidR="000D3A68" w:rsidRPr="00035BA9">
        <w:rPr>
          <w:rFonts w:ascii="Times New Roman" w:eastAsia="Times New Roman" w:hAnsi="Times New Roman"/>
          <w:spacing w:val="2"/>
          <w:sz w:val="24"/>
          <w:szCs w:val="24"/>
          <w:lang w:eastAsia="hr-HR"/>
        </w:rPr>
        <w:t>)</w:t>
      </w:r>
      <w:r w:rsidR="0065786A" w:rsidRPr="00035BA9">
        <w:rPr>
          <w:rFonts w:ascii="Times New Roman" w:eastAsia="Times New Roman" w:hAnsi="Times New Roman"/>
          <w:spacing w:val="2"/>
          <w:sz w:val="24"/>
          <w:szCs w:val="24"/>
          <w:lang w:eastAsia="hr-HR"/>
        </w:rPr>
        <w:t>.</w:t>
      </w:r>
      <w:r w:rsidR="0075459C" w:rsidRPr="00035BA9">
        <w:rPr>
          <w:rFonts w:ascii="Times New Roman" w:eastAsia="Times New Roman" w:hAnsi="Times New Roman"/>
          <w:spacing w:val="2"/>
          <w:sz w:val="24"/>
          <w:szCs w:val="24"/>
          <w:lang w:eastAsia="hr-HR"/>
        </w:rPr>
        <w:t xml:space="preserve"> </w:t>
      </w:r>
      <w:r w:rsidRPr="00035BA9">
        <w:rPr>
          <w:rFonts w:ascii="Times New Roman" w:eastAsia="Times New Roman" w:hAnsi="Times New Roman"/>
          <w:spacing w:val="2"/>
          <w:sz w:val="24"/>
          <w:szCs w:val="24"/>
          <w:lang w:eastAsia="hr-HR"/>
        </w:rPr>
        <w:t>U kromatografiji normalnih faza najčeše se primjenjuje nemodificirani silikagel ka</w:t>
      </w:r>
      <w:r w:rsidR="00DA39CD" w:rsidRPr="00035BA9">
        <w:rPr>
          <w:rFonts w:ascii="Times New Roman" w:eastAsia="Times New Roman" w:hAnsi="Times New Roman"/>
          <w:spacing w:val="2"/>
          <w:sz w:val="24"/>
          <w:szCs w:val="24"/>
          <w:lang w:eastAsia="hr-HR"/>
        </w:rPr>
        <w:t>o polarna stacionarna faza</w:t>
      </w:r>
      <w:r w:rsidR="0075459C" w:rsidRPr="00035BA9">
        <w:rPr>
          <w:rFonts w:ascii="Times New Roman" w:eastAsia="Times New Roman" w:hAnsi="Times New Roman"/>
          <w:spacing w:val="2"/>
          <w:sz w:val="24"/>
          <w:szCs w:val="24"/>
          <w:lang w:eastAsia="hr-HR"/>
        </w:rPr>
        <w:t>, dok je mobilna faza nepolarna.</w:t>
      </w:r>
    </w:p>
    <w:p w:rsidR="0075459C" w:rsidRPr="00033C52" w:rsidRDefault="00AF0561" w:rsidP="00377BBA">
      <w:pPr>
        <w:widowControl w:val="0"/>
        <w:autoSpaceDE w:val="0"/>
        <w:autoSpaceDN w:val="0"/>
        <w:spacing w:before="216" w:after="0" w:line="360" w:lineRule="auto"/>
        <w:jc w:val="center"/>
        <w:rPr>
          <w:rFonts w:ascii="Times New Roman" w:eastAsia="Times New Roman" w:hAnsi="Times New Roman"/>
          <w:spacing w:val="2"/>
          <w:sz w:val="24"/>
          <w:szCs w:val="24"/>
          <w:lang w:val="en-US" w:eastAsia="hr-HR"/>
        </w:rPr>
      </w:pPr>
      <w:r>
        <w:rPr>
          <w:rFonts w:ascii="Times New Roman" w:eastAsia="Times New Roman" w:hAnsi="Times New Roman"/>
          <w:noProof/>
          <w:spacing w:val="2"/>
          <w:sz w:val="24"/>
          <w:szCs w:val="24"/>
          <w:lang w:eastAsia="hr-HR"/>
        </w:rPr>
        <w:pict>
          <v:shape id="_x0000_s1082" type="#_x0000_t202" style="position:absolute;left:0;text-align:left;margin-left:63pt;margin-top:160.8pt;width:81pt;height:27pt;z-index:251669504" stroked="f">
            <v:textbox style="mso-next-textbox:#_x0000_s1082">
              <w:txbxContent>
                <w:p w:rsidR="00E450AC" w:rsidRPr="00740088" w:rsidRDefault="00E450AC" w:rsidP="00B40C73">
                  <w:pPr>
                    <w:jc w:val="center"/>
                    <w:rPr>
                      <w:rFonts w:ascii="Times New Roman" w:hAnsi="Times New Roman"/>
                      <w:sz w:val="28"/>
                      <w:szCs w:val="28"/>
                    </w:rPr>
                  </w:pPr>
                  <w:r>
                    <w:rPr>
                      <w:rFonts w:ascii="Times New Roman" w:hAnsi="Times New Roman"/>
                      <w:sz w:val="28"/>
                      <w:szCs w:val="28"/>
                    </w:rPr>
                    <w:t>čelič</w:t>
                  </w:r>
                  <w:r w:rsidRPr="00740088">
                    <w:rPr>
                      <w:rFonts w:ascii="Times New Roman" w:hAnsi="Times New Roman"/>
                      <w:sz w:val="28"/>
                      <w:szCs w:val="28"/>
                    </w:rPr>
                    <w:t>na</w:t>
                  </w:r>
                </w:p>
              </w:txbxContent>
            </v:textbox>
          </v:shape>
        </w:pict>
      </w:r>
      <w:r>
        <w:rPr>
          <w:rFonts w:ascii="Times New Roman" w:eastAsia="Times New Roman" w:hAnsi="Times New Roman"/>
          <w:noProof/>
          <w:spacing w:val="2"/>
          <w:sz w:val="24"/>
          <w:szCs w:val="24"/>
          <w:lang w:eastAsia="hr-HR"/>
        </w:rPr>
        <w:pict>
          <v:shape id="_x0000_s1081" type="#_x0000_t202" style="position:absolute;left:0;text-align:left;margin-left:180pt;margin-top:25.8pt;width:63pt;height:27pt;z-index:251668480" stroked="f">
            <v:textbox style="mso-next-textbox:#_x0000_s1081">
              <w:txbxContent>
                <w:p w:rsidR="00E450AC" w:rsidRPr="00740088" w:rsidRDefault="00E450AC" w:rsidP="00B40C73">
                  <w:pPr>
                    <w:jc w:val="center"/>
                    <w:rPr>
                      <w:rFonts w:ascii="Times New Roman" w:hAnsi="Times New Roman"/>
                      <w:sz w:val="28"/>
                      <w:szCs w:val="28"/>
                    </w:rPr>
                  </w:pPr>
                  <w:r w:rsidRPr="00740088">
                    <w:rPr>
                      <w:rFonts w:ascii="Times New Roman" w:hAnsi="Times New Roman"/>
                      <w:sz w:val="28"/>
                      <w:szCs w:val="28"/>
                    </w:rPr>
                    <w:t>staklena</w:t>
                  </w:r>
                </w:p>
              </w:txbxContent>
            </v:textbox>
          </v:shape>
        </w:pict>
      </w:r>
      <w:r w:rsidR="00901F2B">
        <w:rPr>
          <w:noProof/>
          <w:lang w:eastAsia="hr-HR"/>
        </w:rPr>
        <w:drawing>
          <wp:inline distT="0" distB="0" distL="0" distR="0">
            <wp:extent cx="4382770" cy="255397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4382770" cy="2553970"/>
                    </a:xfrm>
                    <a:prstGeom prst="rect">
                      <a:avLst/>
                    </a:prstGeom>
                    <a:noFill/>
                    <a:ln w="9525">
                      <a:noFill/>
                      <a:miter lim="800000"/>
                      <a:headEnd/>
                      <a:tailEnd/>
                    </a:ln>
                  </pic:spPr>
                </pic:pic>
              </a:graphicData>
            </a:graphic>
          </wp:inline>
        </w:drawing>
      </w:r>
    </w:p>
    <w:p w:rsidR="0075459C" w:rsidRPr="00033C52" w:rsidRDefault="0075459C" w:rsidP="00377BBA">
      <w:pPr>
        <w:widowControl w:val="0"/>
        <w:autoSpaceDE w:val="0"/>
        <w:autoSpaceDN w:val="0"/>
        <w:spacing w:before="216" w:after="0" w:line="360" w:lineRule="auto"/>
        <w:jc w:val="center"/>
        <w:rPr>
          <w:rFonts w:ascii="Times New Roman" w:eastAsia="Times New Roman" w:hAnsi="Times New Roman"/>
          <w:spacing w:val="2"/>
          <w:sz w:val="24"/>
          <w:szCs w:val="24"/>
          <w:lang w:val="en-US" w:eastAsia="hr-HR"/>
        </w:rPr>
      </w:pPr>
      <w:r>
        <w:rPr>
          <w:rFonts w:ascii="Times New Roman" w:eastAsia="Times New Roman" w:hAnsi="Times New Roman"/>
          <w:spacing w:val="2"/>
          <w:sz w:val="24"/>
          <w:szCs w:val="24"/>
          <w:lang w:val="en-US" w:eastAsia="hr-HR"/>
        </w:rPr>
        <w:t xml:space="preserve">Slika </w:t>
      </w:r>
      <w:r w:rsidR="00035BA9">
        <w:rPr>
          <w:rFonts w:ascii="Times New Roman" w:eastAsia="Times New Roman" w:hAnsi="Times New Roman"/>
          <w:spacing w:val="2"/>
          <w:sz w:val="24"/>
          <w:szCs w:val="24"/>
          <w:lang w:val="en-US" w:eastAsia="hr-HR"/>
        </w:rPr>
        <w:t>8</w:t>
      </w:r>
      <w:r w:rsidRPr="00033C52">
        <w:rPr>
          <w:rFonts w:ascii="Times New Roman" w:eastAsia="Times New Roman" w:hAnsi="Times New Roman"/>
          <w:spacing w:val="2"/>
          <w:sz w:val="24"/>
          <w:szCs w:val="24"/>
          <w:lang w:val="en-US" w:eastAsia="hr-HR"/>
        </w:rPr>
        <w:t>. Različite vrste HPLC kolona.</w:t>
      </w:r>
    </w:p>
    <w:p w:rsidR="00565447" w:rsidRPr="00035BA9" w:rsidRDefault="00565447" w:rsidP="00377BBA">
      <w:pPr>
        <w:widowControl w:val="0"/>
        <w:autoSpaceDE w:val="0"/>
        <w:autoSpaceDN w:val="0"/>
        <w:spacing w:before="216" w:after="0" w:line="360" w:lineRule="auto"/>
        <w:ind w:firstLine="540"/>
        <w:jc w:val="both"/>
        <w:rPr>
          <w:rFonts w:ascii="Times New Roman" w:eastAsia="Times New Roman" w:hAnsi="Times New Roman"/>
          <w:spacing w:val="2"/>
          <w:sz w:val="24"/>
          <w:szCs w:val="24"/>
          <w:lang w:eastAsia="hr-HR"/>
        </w:rPr>
      </w:pPr>
      <w:r w:rsidRPr="00035BA9">
        <w:rPr>
          <w:rFonts w:ascii="Times New Roman" w:eastAsia="Times New Roman" w:hAnsi="Times New Roman"/>
          <w:spacing w:val="2"/>
          <w:sz w:val="24"/>
          <w:szCs w:val="24"/>
          <w:lang w:eastAsia="hr-HR"/>
        </w:rPr>
        <w:lastRenderedPageBreak/>
        <w:t>Mobilnu fazu obično čini smjesa otapala različite polarnosti. Izbor optimalne mobilne faze posebno je važan.</w:t>
      </w:r>
      <w:r w:rsidR="00431C63" w:rsidRPr="00035BA9">
        <w:rPr>
          <w:rFonts w:ascii="Times New Roman" w:eastAsia="Times New Roman" w:hAnsi="Times New Roman"/>
          <w:spacing w:val="2"/>
          <w:sz w:val="24"/>
          <w:szCs w:val="24"/>
          <w:lang w:eastAsia="hr-HR"/>
        </w:rPr>
        <w:t xml:space="preserve"> </w:t>
      </w:r>
      <w:r w:rsidR="00431C63" w:rsidRPr="00035BA9">
        <w:rPr>
          <w:rFonts w:ascii="Times New Roman" w:eastAsia="Times New Roman" w:hAnsi="Times New Roman"/>
          <w:sz w:val="24"/>
          <w:szCs w:val="24"/>
          <w:lang w:eastAsia="hr-HR"/>
        </w:rPr>
        <w:t>Prilikom razvoja HPLC metode zadržavanje analita i selektivnost se podešavaju variranjem sastava mobilne faze</w:t>
      </w:r>
      <w:r w:rsidR="00431C63" w:rsidRPr="00035BA9">
        <w:rPr>
          <w:rFonts w:ascii="Times New Roman" w:eastAsia="Times New Roman" w:hAnsi="Times New Roman"/>
          <w:spacing w:val="2"/>
          <w:sz w:val="24"/>
          <w:szCs w:val="24"/>
          <w:lang w:eastAsia="hr-HR"/>
        </w:rPr>
        <w:t xml:space="preserve">. U kromatografskom postupku može se primijeniti izokratičina eluacija s nepromijenjenim sastavom mobilne faze ili gradijentna </w:t>
      </w:r>
      <w:r w:rsidR="00431C63" w:rsidRPr="00035BA9">
        <w:rPr>
          <w:rFonts w:ascii="Times New Roman" w:eastAsia="Times New Roman" w:hAnsi="Times New Roman"/>
          <w:sz w:val="24"/>
          <w:szCs w:val="24"/>
          <w:lang w:eastAsia="hr-HR"/>
        </w:rPr>
        <w:t>eluacija tijekom koje se mijenja sastav mobilne faze. Ukoliko izokratno eluiranje ne dovodi do zadovoljavajućeg odjeljivanja, primjenjuje se gradijentno eluiranje.</w:t>
      </w:r>
      <w:r w:rsidR="00431C63" w:rsidRPr="00035BA9">
        <w:rPr>
          <w:rFonts w:ascii="Times New Roman" w:eastAsia="Times New Roman" w:hAnsi="Times New Roman"/>
          <w:spacing w:val="2"/>
          <w:sz w:val="24"/>
          <w:szCs w:val="24"/>
          <w:lang w:eastAsia="hr-HR"/>
        </w:rPr>
        <w:t xml:space="preserve"> </w:t>
      </w:r>
      <w:r w:rsidRPr="00035BA9">
        <w:rPr>
          <w:rFonts w:ascii="Times New Roman" w:eastAsia="Times New Roman" w:hAnsi="Times New Roman"/>
          <w:sz w:val="24"/>
          <w:szCs w:val="24"/>
          <w:lang w:eastAsia="hr-HR"/>
        </w:rPr>
        <w:t>Prije kromatografskog mjerenja nužno je</w:t>
      </w:r>
      <w:r w:rsidRPr="00035BA9">
        <w:rPr>
          <w:rFonts w:ascii="Times New Roman" w:eastAsia="Times New Roman" w:hAnsi="Times New Roman"/>
          <w:spacing w:val="2"/>
          <w:sz w:val="24"/>
          <w:szCs w:val="24"/>
          <w:lang w:eastAsia="hr-HR"/>
        </w:rPr>
        <w:t xml:space="preserve"> iz mobilne faze ukloniti otopljene plinove i profiltrirati je, kako bi se odstranile čestice veće</w:t>
      </w:r>
      <w:r w:rsidRPr="00035BA9">
        <w:rPr>
          <w:rFonts w:ascii="Times New Roman" w:eastAsia="Times New Roman" w:hAnsi="Times New Roman"/>
          <w:spacing w:val="36"/>
          <w:sz w:val="24"/>
          <w:szCs w:val="24"/>
          <w:lang w:eastAsia="hr-HR"/>
        </w:rPr>
        <w:t xml:space="preserve"> </w:t>
      </w:r>
      <w:r w:rsidRPr="00035BA9">
        <w:rPr>
          <w:rFonts w:ascii="Times New Roman" w:eastAsia="Times New Roman" w:hAnsi="Times New Roman"/>
          <w:spacing w:val="2"/>
          <w:sz w:val="24"/>
          <w:szCs w:val="24"/>
          <w:lang w:eastAsia="hr-HR"/>
        </w:rPr>
        <w:t xml:space="preserve">od 0.45 </w:t>
      </w:r>
      <w:r w:rsidR="00B60EAA" w:rsidRPr="00035BA9">
        <w:rPr>
          <w:rFonts w:ascii="Times New Roman" w:eastAsia="Times New Roman" w:hAnsi="Times New Roman"/>
          <w:spacing w:val="2"/>
          <w:sz w:val="24"/>
          <w:szCs w:val="24"/>
          <w:lang w:eastAsia="hr-HR"/>
        </w:rPr>
        <w:t>µ</w:t>
      </w:r>
      <w:r w:rsidRPr="00035BA9">
        <w:rPr>
          <w:rFonts w:ascii="Times New Roman" w:eastAsia="Times New Roman" w:hAnsi="Times New Roman"/>
          <w:spacing w:val="2"/>
          <w:sz w:val="24"/>
          <w:szCs w:val="24"/>
          <w:lang w:eastAsia="hr-HR"/>
        </w:rPr>
        <w:t>m. Vrsta uzorka, njegova polarnost i topljivost odre</w:t>
      </w:r>
      <w:r w:rsidR="00E24F29" w:rsidRPr="00035BA9">
        <w:rPr>
          <w:rFonts w:ascii="Times New Roman" w:eastAsia="Times New Roman" w:hAnsi="Times New Roman"/>
          <w:spacing w:val="2"/>
          <w:sz w:val="24"/>
          <w:szCs w:val="24"/>
          <w:lang w:eastAsia="hr-HR"/>
        </w:rPr>
        <w:t>đ</w:t>
      </w:r>
      <w:r w:rsidRPr="00035BA9">
        <w:rPr>
          <w:rFonts w:ascii="Times New Roman" w:eastAsia="Times New Roman" w:hAnsi="Times New Roman"/>
          <w:spacing w:val="2"/>
          <w:sz w:val="24"/>
          <w:szCs w:val="24"/>
          <w:lang w:eastAsia="hr-HR"/>
        </w:rPr>
        <w:t>uju izbor stacionarne faze</w:t>
      </w:r>
      <w:r w:rsidR="001F0B8A" w:rsidRPr="00035BA9">
        <w:rPr>
          <w:rFonts w:ascii="Times New Roman" w:eastAsia="Times New Roman" w:hAnsi="Times New Roman"/>
          <w:spacing w:val="2"/>
          <w:sz w:val="24"/>
          <w:szCs w:val="24"/>
          <w:lang w:eastAsia="hr-HR"/>
        </w:rPr>
        <w:t xml:space="preserve"> </w:t>
      </w:r>
      <w:r w:rsidR="00ED7189" w:rsidRPr="00035BA9">
        <w:rPr>
          <w:rFonts w:ascii="Times New Roman" w:eastAsia="Times New Roman" w:hAnsi="Times New Roman"/>
          <w:spacing w:val="2"/>
          <w:sz w:val="24"/>
          <w:szCs w:val="24"/>
          <w:lang w:eastAsia="hr-HR"/>
        </w:rPr>
        <w:t>i vrstu kromatografske tehnik</w:t>
      </w:r>
      <w:r w:rsidR="000D3A68" w:rsidRPr="00035BA9">
        <w:rPr>
          <w:rFonts w:ascii="Times New Roman" w:eastAsia="Times New Roman" w:hAnsi="Times New Roman"/>
          <w:spacing w:val="2"/>
          <w:sz w:val="24"/>
          <w:szCs w:val="24"/>
          <w:lang w:eastAsia="hr-HR"/>
        </w:rPr>
        <w:t>e</w:t>
      </w:r>
      <w:r w:rsidR="00ED7189" w:rsidRPr="00035BA9">
        <w:rPr>
          <w:rFonts w:ascii="Times New Roman" w:eastAsia="Times New Roman" w:hAnsi="Times New Roman"/>
          <w:spacing w:val="2"/>
          <w:sz w:val="24"/>
          <w:szCs w:val="24"/>
          <w:lang w:eastAsia="hr-HR"/>
        </w:rPr>
        <w:t>.</w:t>
      </w:r>
    </w:p>
    <w:p w:rsidR="00565447" w:rsidRPr="00035BA9" w:rsidRDefault="00ED7189" w:rsidP="00377BBA">
      <w:pPr>
        <w:widowControl w:val="0"/>
        <w:autoSpaceDE w:val="0"/>
        <w:autoSpaceDN w:val="0"/>
        <w:spacing w:before="360" w:after="0" w:line="360" w:lineRule="auto"/>
        <w:ind w:firstLine="539"/>
        <w:jc w:val="both"/>
        <w:rPr>
          <w:rFonts w:ascii="Times New Roman" w:eastAsia="Times New Roman" w:hAnsi="Times New Roman"/>
          <w:sz w:val="24"/>
          <w:szCs w:val="24"/>
          <w:lang w:eastAsia="hr-HR"/>
        </w:rPr>
      </w:pPr>
      <w:r w:rsidRPr="00035BA9">
        <w:rPr>
          <w:rFonts w:ascii="Times New Roman" w:eastAsia="Times New Roman" w:hAnsi="Times New Roman"/>
          <w:sz w:val="24"/>
          <w:szCs w:val="24"/>
          <w:lang w:eastAsia="hr-HR"/>
        </w:rPr>
        <w:t xml:space="preserve">Stacionarna faza je kod kromatografije obrnutih faza nepolarna te je ova tehnika prikladna za ispitivanje nepolarnih spojeva. Polarniji spojevi prvi izlaze iz kolone, jer ih nepolarna stacionarna faza </w:t>
      </w:r>
      <w:r w:rsidR="00B60EAA" w:rsidRPr="00035BA9">
        <w:rPr>
          <w:rFonts w:ascii="Times New Roman" w:eastAsia="Times New Roman" w:hAnsi="Times New Roman"/>
          <w:sz w:val="24"/>
          <w:szCs w:val="24"/>
          <w:lang w:eastAsia="hr-HR"/>
        </w:rPr>
        <w:t xml:space="preserve">ne zadržava na svojoj površini. </w:t>
      </w:r>
      <w:r w:rsidRPr="00035BA9">
        <w:rPr>
          <w:rFonts w:ascii="Times New Roman" w:eastAsia="Times New Roman" w:hAnsi="Times New Roman"/>
          <w:sz w:val="24"/>
          <w:szCs w:val="24"/>
          <w:lang w:eastAsia="hr-HR"/>
        </w:rPr>
        <w:t xml:space="preserve">Smanjenjem polarnosti mobilne faze u kromatografiji obrnutih faza visoke djelotvornosti postižemo bržu eluaciju sastavnica smjese, a kod normalne kromatografije to postižemo povećanjem polarnosti mobilne faze. Na koloni obrnutih faza, povećanje vode u </w:t>
      </w:r>
      <w:r w:rsidR="00B60EAA" w:rsidRPr="00035BA9">
        <w:rPr>
          <w:rFonts w:ascii="Times New Roman" w:eastAsia="Times New Roman" w:hAnsi="Times New Roman"/>
          <w:sz w:val="24"/>
          <w:szCs w:val="24"/>
          <w:lang w:eastAsia="hr-HR"/>
        </w:rPr>
        <w:t xml:space="preserve">mobilnoj fazi pridonosi </w:t>
      </w:r>
      <w:r w:rsidRPr="00035BA9">
        <w:rPr>
          <w:rFonts w:ascii="Times New Roman" w:eastAsia="Times New Roman" w:hAnsi="Times New Roman"/>
          <w:sz w:val="24"/>
          <w:szCs w:val="24"/>
          <w:lang w:eastAsia="hr-HR"/>
        </w:rPr>
        <w:t xml:space="preserve">da se analiti dulje zadržavaju na koloni, bolje odjeljuju, no analiza zbog toga dulje traje. </w:t>
      </w:r>
      <w:r w:rsidR="00E24F29" w:rsidRPr="00035BA9">
        <w:rPr>
          <w:rFonts w:ascii="Times New Roman" w:eastAsia="Times New Roman" w:hAnsi="Times New Roman"/>
          <w:sz w:val="24"/>
          <w:szCs w:val="24"/>
          <w:lang w:eastAsia="hr-HR"/>
        </w:rPr>
        <w:t xml:space="preserve">                                                                         </w:t>
      </w:r>
    </w:p>
    <w:p w:rsidR="00565447" w:rsidRPr="00035BA9" w:rsidRDefault="00565447" w:rsidP="00377BBA">
      <w:pPr>
        <w:widowControl w:val="0"/>
        <w:autoSpaceDE w:val="0"/>
        <w:autoSpaceDN w:val="0"/>
        <w:spacing w:before="360" w:after="0" w:line="360" w:lineRule="auto"/>
        <w:ind w:firstLine="646"/>
        <w:jc w:val="both"/>
        <w:rPr>
          <w:rFonts w:ascii="Times New Roman" w:eastAsia="Times New Roman" w:hAnsi="Times New Roman"/>
          <w:sz w:val="24"/>
          <w:szCs w:val="24"/>
          <w:lang w:eastAsia="hr-HR"/>
        </w:rPr>
      </w:pPr>
      <w:r w:rsidRPr="00035BA9">
        <w:rPr>
          <w:rFonts w:ascii="Times New Roman" w:eastAsia="Times New Roman" w:hAnsi="Times New Roman"/>
          <w:sz w:val="24"/>
          <w:szCs w:val="24"/>
          <w:lang w:eastAsia="hr-HR"/>
        </w:rPr>
        <w:t>Veliki utjecaj na kontrolu brzine i redoslijed eluacije sastavnica smjese koje ioniziraju ima podešavanje pH vrijednosti mobilne faze. Optimalna vrijednost pH je izme</w:t>
      </w:r>
      <w:r w:rsidR="000D3A68" w:rsidRPr="00035BA9">
        <w:rPr>
          <w:rFonts w:ascii="Times New Roman" w:eastAsia="Times New Roman" w:hAnsi="Times New Roman"/>
          <w:sz w:val="24"/>
          <w:szCs w:val="24"/>
          <w:lang w:eastAsia="hr-HR"/>
        </w:rPr>
        <w:t>đ</w:t>
      </w:r>
      <w:r w:rsidRPr="00035BA9">
        <w:rPr>
          <w:rFonts w:ascii="Times New Roman" w:eastAsia="Times New Roman" w:hAnsi="Times New Roman"/>
          <w:sz w:val="24"/>
          <w:szCs w:val="24"/>
          <w:lang w:eastAsia="hr-HR"/>
        </w:rPr>
        <w:t>u 2-8.5, jer više vrijednosti pH dovode do otapanja silikagela i pucanja veza unutar strukture stacionarne faze. Redoslijed eluacije sastavnica smjese s kolone se može predvidjeti na temelju strukture spoja pa ovisno o tome je li is</w:t>
      </w:r>
      <w:r w:rsidR="00F200FE" w:rsidRPr="00035BA9">
        <w:rPr>
          <w:rFonts w:ascii="Times New Roman" w:eastAsia="Times New Roman" w:hAnsi="Times New Roman"/>
          <w:sz w:val="24"/>
          <w:szCs w:val="24"/>
          <w:lang w:eastAsia="hr-HR"/>
        </w:rPr>
        <w:t>pitivani spoj kiselina ili baza</w:t>
      </w:r>
      <w:r w:rsidRPr="00035BA9">
        <w:rPr>
          <w:rFonts w:ascii="Times New Roman" w:eastAsia="Times New Roman" w:hAnsi="Times New Roman"/>
          <w:sz w:val="24"/>
          <w:szCs w:val="24"/>
          <w:lang w:eastAsia="hr-HR"/>
        </w:rPr>
        <w:t xml:space="preserve"> te koristimo li kromatografiju normalnih ili obrnutih faza, izabire se pogodan pH mobilne faze. Ako je pH ispod pK</w:t>
      </w:r>
      <w:r w:rsidRPr="00035BA9">
        <w:rPr>
          <w:rFonts w:ascii="Times New Roman" w:eastAsia="Times New Roman" w:hAnsi="Times New Roman"/>
          <w:sz w:val="12"/>
          <w:szCs w:val="12"/>
          <w:lang w:eastAsia="hr-HR"/>
        </w:rPr>
        <w:t>a</w:t>
      </w:r>
      <w:r w:rsidRPr="00035BA9">
        <w:rPr>
          <w:rFonts w:ascii="Times New Roman" w:eastAsia="Times New Roman" w:hAnsi="Times New Roman"/>
          <w:sz w:val="24"/>
          <w:szCs w:val="24"/>
          <w:lang w:eastAsia="hr-HR"/>
        </w:rPr>
        <w:t xml:space="preserve"> vrijednosti ispitivanog spoja, a on ima kisele zna</w:t>
      </w:r>
      <w:r w:rsidR="00F200FE" w:rsidRPr="00035BA9">
        <w:rPr>
          <w:rFonts w:ascii="Times New Roman" w:eastAsia="Times New Roman" w:hAnsi="Times New Roman"/>
          <w:sz w:val="24"/>
          <w:szCs w:val="24"/>
          <w:lang w:eastAsia="hr-HR"/>
        </w:rPr>
        <w:t>č</w:t>
      </w:r>
      <w:r w:rsidRPr="00035BA9">
        <w:rPr>
          <w:rFonts w:ascii="Times New Roman" w:eastAsia="Times New Roman" w:hAnsi="Times New Roman"/>
          <w:sz w:val="24"/>
          <w:szCs w:val="24"/>
          <w:lang w:eastAsia="hr-HR"/>
        </w:rPr>
        <w:t xml:space="preserve">ajke, spoj </w:t>
      </w:r>
      <w:r w:rsidR="00F200FE" w:rsidRPr="00035BA9">
        <w:rPr>
          <w:rFonts w:ascii="Times New Roman" w:eastAsia="Times New Roman" w:hAnsi="Times New Roman"/>
          <w:sz w:val="24"/>
          <w:szCs w:val="24"/>
          <w:lang w:eastAsia="hr-HR"/>
        </w:rPr>
        <w:t>ć</w:t>
      </w:r>
      <w:r w:rsidRPr="00035BA9">
        <w:rPr>
          <w:rFonts w:ascii="Times New Roman" w:eastAsia="Times New Roman" w:hAnsi="Times New Roman"/>
          <w:sz w:val="24"/>
          <w:szCs w:val="24"/>
          <w:lang w:eastAsia="hr-HR"/>
        </w:rPr>
        <w:t>e pri vrijednosti pH&lt; pK</w:t>
      </w:r>
      <w:r w:rsidRPr="00035BA9">
        <w:rPr>
          <w:rFonts w:ascii="Times New Roman" w:eastAsia="Times New Roman" w:hAnsi="Times New Roman"/>
          <w:sz w:val="12"/>
          <w:szCs w:val="12"/>
          <w:lang w:eastAsia="hr-HR"/>
        </w:rPr>
        <w:t>a</w:t>
      </w:r>
      <w:r w:rsidRPr="00035BA9">
        <w:rPr>
          <w:rFonts w:ascii="Times New Roman" w:eastAsia="Times New Roman" w:hAnsi="Times New Roman"/>
          <w:sz w:val="24"/>
          <w:szCs w:val="24"/>
          <w:lang w:eastAsia="hr-HR"/>
        </w:rPr>
        <w:t xml:space="preserve"> biti neioniziran te </w:t>
      </w:r>
      <w:r w:rsidR="00F200FE" w:rsidRPr="00035BA9">
        <w:rPr>
          <w:rFonts w:ascii="Times New Roman" w:eastAsia="Times New Roman" w:hAnsi="Times New Roman"/>
          <w:sz w:val="24"/>
          <w:szCs w:val="24"/>
          <w:lang w:eastAsia="hr-HR"/>
        </w:rPr>
        <w:t>ć</w:t>
      </w:r>
      <w:r w:rsidRPr="00035BA9">
        <w:rPr>
          <w:rFonts w:ascii="Times New Roman" w:eastAsia="Times New Roman" w:hAnsi="Times New Roman"/>
          <w:sz w:val="24"/>
          <w:szCs w:val="24"/>
          <w:lang w:eastAsia="hr-HR"/>
        </w:rPr>
        <w:t>e se dulje zadržavati na nepolarnoj stacionarnoj fazi.</w:t>
      </w:r>
    </w:p>
    <w:p w:rsidR="00B60EAA" w:rsidRPr="00035BA9" w:rsidRDefault="00B60EAA" w:rsidP="00377BBA">
      <w:pPr>
        <w:autoSpaceDE w:val="0"/>
        <w:autoSpaceDN w:val="0"/>
        <w:adjustRightInd w:val="0"/>
        <w:spacing w:before="360" w:after="0" w:line="360" w:lineRule="auto"/>
        <w:ind w:firstLine="539"/>
        <w:jc w:val="both"/>
        <w:rPr>
          <w:rFonts w:ascii="Times New Roman" w:hAnsi="Times New Roman"/>
          <w:color w:val="000000"/>
          <w:sz w:val="24"/>
          <w:szCs w:val="24"/>
        </w:rPr>
      </w:pPr>
      <w:r w:rsidRPr="00035BA9">
        <w:rPr>
          <w:rFonts w:ascii="Times New Roman" w:hAnsi="Times New Roman"/>
          <w:color w:val="000000"/>
          <w:sz w:val="24"/>
          <w:szCs w:val="24"/>
        </w:rPr>
        <w:t>Rezultat provedene HPLC a</w:t>
      </w:r>
      <w:r w:rsidR="001361B8" w:rsidRPr="00035BA9">
        <w:rPr>
          <w:rFonts w:ascii="Times New Roman" w:hAnsi="Times New Roman"/>
          <w:color w:val="000000"/>
          <w:sz w:val="24"/>
          <w:szCs w:val="24"/>
        </w:rPr>
        <w:t xml:space="preserve">nalize predstavlja kromatogram, </w:t>
      </w:r>
      <w:r w:rsidRPr="00035BA9">
        <w:rPr>
          <w:rFonts w:ascii="Times New Roman" w:hAnsi="Times New Roman"/>
          <w:color w:val="000000"/>
          <w:sz w:val="24"/>
          <w:szCs w:val="24"/>
        </w:rPr>
        <w:t xml:space="preserve">niz simetričnih eluacijskih krivulja odnosno pikova koji </w:t>
      </w:r>
      <w:r w:rsidR="001361B8" w:rsidRPr="00035BA9">
        <w:rPr>
          <w:rFonts w:ascii="Times New Roman" w:hAnsi="Times New Roman"/>
          <w:color w:val="000000"/>
          <w:sz w:val="24"/>
          <w:szCs w:val="24"/>
        </w:rPr>
        <w:t>nastaju</w:t>
      </w:r>
      <w:r w:rsidRPr="00035BA9">
        <w:rPr>
          <w:rFonts w:ascii="Times New Roman" w:hAnsi="Times New Roman"/>
          <w:color w:val="000000"/>
          <w:sz w:val="24"/>
          <w:szCs w:val="24"/>
        </w:rPr>
        <w:t xml:space="preserve"> nakon prolaska</w:t>
      </w:r>
      <w:r w:rsidR="001361B8" w:rsidRPr="00035BA9">
        <w:rPr>
          <w:rFonts w:ascii="Times New Roman" w:hAnsi="Times New Roman"/>
          <w:color w:val="000000"/>
          <w:sz w:val="24"/>
          <w:szCs w:val="24"/>
        </w:rPr>
        <w:t xml:space="preserve"> analita kroz kolonu i detektor</w:t>
      </w:r>
      <w:r w:rsidR="001B4F21" w:rsidRPr="00035BA9">
        <w:rPr>
          <w:rFonts w:ascii="Times New Roman" w:hAnsi="Times New Roman"/>
          <w:color w:val="000000"/>
          <w:sz w:val="24"/>
          <w:szCs w:val="24"/>
        </w:rPr>
        <w:t xml:space="preserve"> (Slika </w:t>
      </w:r>
      <w:r w:rsidR="00035BA9">
        <w:rPr>
          <w:rFonts w:ascii="Times New Roman" w:hAnsi="Times New Roman"/>
          <w:color w:val="000000"/>
          <w:sz w:val="24"/>
          <w:szCs w:val="24"/>
        </w:rPr>
        <w:t>9.</w:t>
      </w:r>
      <w:r w:rsidR="001B4F21" w:rsidRPr="00035BA9">
        <w:rPr>
          <w:rFonts w:ascii="Times New Roman" w:hAnsi="Times New Roman"/>
          <w:color w:val="000000"/>
          <w:sz w:val="24"/>
          <w:szCs w:val="24"/>
        </w:rPr>
        <w:t>)</w:t>
      </w:r>
      <w:r w:rsidR="001361B8" w:rsidRPr="00035BA9">
        <w:rPr>
          <w:rFonts w:ascii="Times New Roman" w:hAnsi="Times New Roman"/>
          <w:color w:val="000000"/>
          <w:sz w:val="24"/>
          <w:szCs w:val="24"/>
        </w:rPr>
        <w:t>. Površina pika</w:t>
      </w:r>
      <w:r w:rsidRPr="00035BA9">
        <w:rPr>
          <w:rFonts w:ascii="Times New Roman" w:hAnsi="Times New Roman"/>
          <w:color w:val="000000"/>
          <w:sz w:val="24"/>
          <w:szCs w:val="24"/>
        </w:rPr>
        <w:t xml:space="preserve"> ovisi o koncentraciji sastojaka u uzorku</w:t>
      </w:r>
      <w:r w:rsidR="001361B8" w:rsidRPr="00035BA9">
        <w:rPr>
          <w:rFonts w:ascii="Times New Roman" w:hAnsi="Times New Roman"/>
          <w:color w:val="000000"/>
          <w:sz w:val="24"/>
          <w:szCs w:val="24"/>
        </w:rPr>
        <w:t xml:space="preserve"> i odazivu detektora spram tog analita</w:t>
      </w:r>
      <w:r w:rsidRPr="00035BA9">
        <w:rPr>
          <w:rFonts w:ascii="Times New Roman" w:hAnsi="Times New Roman"/>
          <w:color w:val="000000"/>
          <w:sz w:val="24"/>
          <w:szCs w:val="24"/>
        </w:rPr>
        <w:t>.</w:t>
      </w:r>
    </w:p>
    <w:p w:rsidR="00B60EAA" w:rsidRPr="00035BA9" w:rsidRDefault="00B60EAA" w:rsidP="00377BBA">
      <w:pPr>
        <w:widowControl w:val="0"/>
        <w:autoSpaceDE w:val="0"/>
        <w:autoSpaceDN w:val="0"/>
        <w:spacing w:before="180" w:after="0" w:line="360" w:lineRule="auto"/>
        <w:ind w:firstLine="648"/>
        <w:jc w:val="both"/>
        <w:rPr>
          <w:rFonts w:ascii="Times New Roman" w:eastAsia="Times New Roman" w:hAnsi="Times New Roman"/>
          <w:sz w:val="24"/>
          <w:szCs w:val="24"/>
          <w:lang w:eastAsia="hr-HR"/>
        </w:rPr>
      </w:pPr>
    </w:p>
    <w:p w:rsidR="00B60EAA" w:rsidRPr="00033C52" w:rsidRDefault="00901F2B" w:rsidP="00377BBA">
      <w:pPr>
        <w:widowControl w:val="0"/>
        <w:autoSpaceDE w:val="0"/>
        <w:autoSpaceDN w:val="0"/>
        <w:spacing w:before="180" w:after="0" w:line="360" w:lineRule="auto"/>
        <w:jc w:val="center"/>
        <w:rPr>
          <w:rFonts w:ascii="Times New Roman" w:eastAsia="Times New Roman" w:hAnsi="Times New Roman"/>
          <w:sz w:val="24"/>
          <w:szCs w:val="24"/>
          <w:lang w:val="en-US" w:eastAsia="hr-HR"/>
        </w:rPr>
      </w:pPr>
      <w:r>
        <w:rPr>
          <w:noProof/>
          <w:lang w:eastAsia="hr-HR"/>
        </w:rPr>
        <w:lastRenderedPageBreak/>
        <w:drawing>
          <wp:inline distT="0" distB="0" distL="0" distR="0">
            <wp:extent cx="4813935" cy="2470150"/>
            <wp:effectExtent l="19050" t="0" r="5715"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4813935" cy="2470150"/>
                    </a:xfrm>
                    <a:prstGeom prst="rect">
                      <a:avLst/>
                    </a:prstGeom>
                    <a:noFill/>
                    <a:ln w="9525">
                      <a:noFill/>
                      <a:miter lim="800000"/>
                      <a:headEnd/>
                      <a:tailEnd/>
                    </a:ln>
                  </pic:spPr>
                </pic:pic>
              </a:graphicData>
            </a:graphic>
          </wp:inline>
        </w:drawing>
      </w:r>
    </w:p>
    <w:p w:rsidR="00B60EAA" w:rsidRDefault="009D10DF" w:rsidP="00377BBA">
      <w:pPr>
        <w:autoSpaceDE w:val="0"/>
        <w:autoSpaceDN w:val="0"/>
        <w:adjustRightInd w:val="0"/>
        <w:spacing w:after="0" w:line="360" w:lineRule="auto"/>
        <w:ind w:left="1440" w:hanging="900"/>
        <w:rPr>
          <w:rFonts w:ascii="Times New Roman" w:hAnsi="Times New Roman"/>
          <w:color w:val="000000"/>
          <w:sz w:val="24"/>
          <w:szCs w:val="24"/>
        </w:rPr>
      </w:pPr>
      <w:r w:rsidRPr="00AD5FFC">
        <w:rPr>
          <w:rFonts w:ascii="Times New Roman" w:eastAsia="Times New Roman" w:hAnsi="Times New Roman"/>
          <w:sz w:val="24"/>
          <w:szCs w:val="24"/>
          <w:lang w:val="en-US" w:eastAsia="hr-HR"/>
        </w:rPr>
        <w:t xml:space="preserve">Slika </w:t>
      </w:r>
      <w:r w:rsidR="00035BA9">
        <w:rPr>
          <w:rFonts w:ascii="Times New Roman" w:eastAsia="Times New Roman" w:hAnsi="Times New Roman"/>
          <w:sz w:val="24"/>
          <w:szCs w:val="24"/>
          <w:lang w:val="en-US" w:eastAsia="hr-HR"/>
        </w:rPr>
        <w:t>9</w:t>
      </w:r>
      <w:r w:rsidR="00B60EAA" w:rsidRPr="00AD5FFC">
        <w:rPr>
          <w:rFonts w:ascii="Times New Roman" w:eastAsia="Times New Roman" w:hAnsi="Times New Roman"/>
          <w:sz w:val="24"/>
          <w:szCs w:val="24"/>
          <w:lang w:val="en-US" w:eastAsia="hr-HR"/>
        </w:rPr>
        <w:t>.</w:t>
      </w:r>
      <w:r w:rsidR="007354F9" w:rsidRPr="00AD5FFC">
        <w:rPr>
          <w:rFonts w:ascii="Times New Roman" w:eastAsia="Times New Roman" w:hAnsi="Times New Roman"/>
          <w:sz w:val="24"/>
          <w:szCs w:val="24"/>
          <w:lang w:val="en-US" w:eastAsia="hr-HR"/>
        </w:rPr>
        <w:t xml:space="preserve"> </w:t>
      </w:r>
      <w:r w:rsidR="00B57F3E">
        <w:rPr>
          <w:rFonts w:ascii="Times New Roman" w:eastAsia="Times New Roman" w:hAnsi="Times New Roman"/>
          <w:sz w:val="24"/>
          <w:szCs w:val="24"/>
          <w:lang w:val="en-US" w:eastAsia="hr-HR"/>
        </w:rPr>
        <w:tab/>
      </w:r>
      <w:r w:rsidR="007354F9" w:rsidRPr="00AD5FFC">
        <w:rPr>
          <w:rFonts w:ascii="Times New Roman" w:eastAsia="Times New Roman" w:hAnsi="Times New Roman"/>
          <w:sz w:val="24"/>
          <w:szCs w:val="24"/>
          <w:lang w:val="en-US" w:eastAsia="hr-HR"/>
        </w:rPr>
        <w:t>Kromatogram</w:t>
      </w:r>
      <w:r w:rsidR="001B4F21">
        <w:rPr>
          <w:rFonts w:ascii="Times New Roman" w:eastAsia="Times New Roman" w:hAnsi="Times New Roman"/>
          <w:sz w:val="24"/>
          <w:szCs w:val="24"/>
          <w:lang w:val="en-US" w:eastAsia="hr-HR"/>
        </w:rPr>
        <w:t xml:space="preserve">: </w:t>
      </w:r>
      <w:r w:rsidR="001B4F21">
        <w:rPr>
          <w:rFonts w:ascii="Times New Roman" w:hAnsi="Times New Roman"/>
          <w:color w:val="000000"/>
          <w:sz w:val="24"/>
          <w:szCs w:val="24"/>
        </w:rPr>
        <w:t>stacionarna faza</w:t>
      </w:r>
      <w:r w:rsidR="007354F9" w:rsidRPr="008A67B1">
        <w:rPr>
          <w:rFonts w:ascii="Times New Roman" w:hAnsi="Times New Roman"/>
          <w:color w:val="000000"/>
          <w:sz w:val="24"/>
          <w:szCs w:val="24"/>
        </w:rPr>
        <w:t xml:space="preserve"> jače veže sastojak </w:t>
      </w:r>
      <w:r w:rsidR="007354F9" w:rsidRPr="004C6810">
        <w:rPr>
          <w:rFonts w:ascii="Times New Roman" w:hAnsi="Times New Roman"/>
          <w:b/>
          <w:color w:val="0000FF"/>
          <w:sz w:val="32"/>
          <w:szCs w:val="32"/>
        </w:rPr>
        <w:t>A</w:t>
      </w:r>
      <w:r w:rsidR="007354F9" w:rsidRPr="008A67B1">
        <w:rPr>
          <w:rFonts w:ascii="Times New Roman" w:hAnsi="Times New Roman"/>
          <w:color w:val="0000FF"/>
          <w:sz w:val="24"/>
          <w:szCs w:val="24"/>
        </w:rPr>
        <w:t xml:space="preserve"> </w:t>
      </w:r>
      <w:r w:rsidR="007354F9" w:rsidRPr="008A67B1">
        <w:rPr>
          <w:rFonts w:ascii="Times New Roman" w:hAnsi="Times New Roman"/>
          <w:color w:val="000000"/>
          <w:sz w:val="24"/>
          <w:szCs w:val="24"/>
        </w:rPr>
        <w:t xml:space="preserve">te sastojak </w:t>
      </w:r>
      <w:r w:rsidR="007354F9" w:rsidRPr="00035BA9">
        <w:rPr>
          <w:rFonts w:ascii="Times New Roman" w:hAnsi="Times New Roman"/>
          <w:b/>
          <w:color w:val="FFCC00"/>
          <w:sz w:val="32"/>
          <w:szCs w:val="32"/>
        </w:rPr>
        <w:t>B</w:t>
      </w:r>
      <w:r w:rsidR="007354F9" w:rsidRPr="004C6810">
        <w:rPr>
          <w:rFonts w:ascii="Times New Roman" w:hAnsi="Times New Roman"/>
          <w:color w:val="FFFF00"/>
          <w:sz w:val="32"/>
          <w:szCs w:val="32"/>
        </w:rPr>
        <w:t xml:space="preserve"> </w:t>
      </w:r>
      <w:r w:rsidR="007354F9">
        <w:rPr>
          <w:rFonts w:ascii="Times New Roman" w:hAnsi="Times New Roman"/>
          <w:color w:val="000000"/>
          <w:sz w:val="24"/>
          <w:szCs w:val="24"/>
        </w:rPr>
        <w:t>brže</w:t>
      </w:r>
      <w:r w:rsidR="00C00298">
        <w:rPr>
          <w:rFonts w:ascii="Times New Roman" w:hAnsi="Times New Roman"/>
          <w:color w:val="000000"/>
          <w:sz w:val="24"/>
          <w:szCs w:val="24"/>
        </w:rPr>
        <w:t xml:space="preserve">        </w:t>
      </w:r>
      <w:r w:rsidR="00B57F3E">
        <w:rPr>
          <w:rFonts w:ascii="Times New Roman" w:hAnsi="Times New Roman"/>
          <w:color w:val="000000"/>
          <w:sz w:val="24"/>
          <w:szCs w:val="24"/>
        </w:rPr>
        <w:t xml:space="preserve">                             </w:t>
      </w:r>
      <w:r w:rsidR="007354F9">
        <w:rPr>
          <w:rFonts w:ascii="Times New Roman" w:hAnsi="Times New Roman"/>
          <w:color w:val="000000"/>
          <w:sz w:val="24"/>
          <w:szCs w:val="24"/>
        </w:rPr>
        <w:t>putuje i</w:t>
      </w:r>
      <w:r w:rsidR="00C00298">
        <w:rPr>
          <w:rFonts w:ascii="Times New Roman" w:hAnsi="Times New Roman"/>
          <w:color w:val="000000"/>
          <w:sz w:val="24"/>
          <w:szCs w:val="24"/>
        </w:rPr>
        <w:t xml:space="preserve"> </w:t>
      </w:r>
      <w:r w:rsidR="007354F9">
        <w:rPr>
          <w:rFonts w:ascii="Times New Roman" w:hAnsi="Times New Roman"/>
          <w:color w:val="000000"/>
          <w:sz w:val="24"/>
          <w:szCs w:val="24"/>
        </w:rPr>
        <w:t>stoga ima kraće</w:t>
      </w:r>
      <w:r w:rsidR="00C00298">
        <w:rPr>
          <w:rFonts w:ascii="Times New Roman" w:hAnsi="Times New Roman"/>
          <w:color w:val="000000"/>
          <w:sz w:val="24"/>
          <w:szCs w:val="24"/>
        </w:rPr>
        <w:t xml:space="preserve"> </w:t>
      </w:r>
      <w:r w:rsidR="007354F9">
        <w:rPr>
          <w:rFonts w:ascii="Times New Roman" w:hAnsi="Times New Roman"/>
          <w:color w:val="000000"/>
          <w:sz w:val="24"/>
          <w:szCs w:val="24"/>
        </w:rPr>
        <w:t>vrijeme</w:t>
      </w:r>
      <w:r w:rsidR="001B4F21">
        <w:rPr>
          <w:rFonts w:ascii="Times New Roman" w:hAnsi="Times New Roman"/>
          <w:color w:val="000000"/>
          <w:sz w:val="24"/>
          <w:szCs w:val="24"/>
        </w:rPr>
        <w:t xml:space="preserve"> zadržavanja</w:t>
      </w:r>
      <w:r w:rsidR="007354F9">
        <w:rPr>
          <w:rFonts w:ascii="Times New Roman" w:hAnsi="Times New Roman"/>
          <w:color w:val="000000"/>
          <w:sz w:val="24"/>
          <w:szCs w:val="24"/>
        </w:rPr>
        <w:t>.</w:t>
      </w:r>
    </w:p>
    <w:p w:rsidR="001B4F21" w:rsidRDefault="001B4F21" w:rsidP="00377BBA">
      <w:pPr>
        <w:autoSpaceDE w:val="0"/>
        <w:autoSpaceDN w:val="0"/>
        <w:adjustRightInd w:val="0"/>
        <w:spacing w:after="0" w:line="360" w:lineRule="auto"/>
        <w:rPr>
          <w:rFonts w:ascii="Times New Roman" w:hAnsi="Times New Roman"/>
          <w:color w:val="000000"/>
          <w:sz w:val="24"/>
          <w:szCs w:val="24"/>
        </w:rPr>
      </w:pPr>
    </w:p>
    <w:p w:rsidR="00B40C73" w:rsidRDefault="00B40C73" w:rsidP="00377BBA">
      <w:pPr>
        <w:autoSpaceDE w:val="0"/>
        <w:autoSpaceDN w:val="0"/>
        <w:adjustRightInd w:val="0"/>
        <w:spacing w:after="0" w:line="360" w:lineRule="auto"/>
        <w:rPr>
          <w:rFonts w:ascii="Times New Roman" w:hAnsi="Times New Roman"/>
          <w:color w:val="000000"/>
          <w:sz w:val="24"/>
          <w:szCs w:val="24"/>
        </w:rPr>
      </w:pPr>
    </w:p>
    <w:p w:rsidR="00373A2F" w:rsidRDefault="00B60EAA" w:rsidP="00377BBA">
      <w:pPr>
        <w:autoSpaceDE w:val="0"/>
        <w:autoSpaceDN w:val="0"/>
        <w:adjustRightInd w:val="0"/>
        <w:spacing w:after="0" w:line="360" w:lineRule="auto"/>
        <w:ind w:firstLine="540"/>
        <w:jc w:val="both"/>
        <w:rPr>
          <w:rFonts w:ascii="Times New Roman" w:hAnsi="Times New Roman"/>
          <w:color w:val="000000"/>
          <w:sz w:val="24"/>
          <w:szCs w:val="24"/>
        </w:rPr>
      </w:pPr>
      <w:r w:rsidRPr="008A67B1">
        <w:rPr>
          <w:rFonts w:ascii="Times New Roman" w:hAnsi="Times New Roman"/>
          <w:color w:val="000000"/>
          <w:sz w:val="24"/>
          <w:szCs w:val="24"/>
        </w:rPr>
        <w:t>Kromatogram omogućava kvalitativnu i kvantitativnu analizu.</w:t>
      </w:r>
      <w:r w:rsidR="001B4F21">
        <w:rPr>
          <w:rFonts w:ascii="Times New Roman" w:hAnsi="Times New Roman"/>
          <w:color w:val="000000"/>
          <w:sz w:val="24"/>
          <w:szCs w:val="24"/>
        </w:rPr>
        <w:t xml:space="preserve"> </w:t>
      </w:r>
      <w:r w:rsidRPr="008A67B1">
        <w:rPr>
          <w:rFonts w:ascii="Times New Roman" w:hAnsi="Times New Roman"/>
          <w:color w:val="000000"/>
          <w:sz w:val="24"/>
          <w:szCs w:val="24"/>
        </w:rPr>
        <w:t>P</w:t>
      </w:r>
      <w:r>
        <w:rPr>
          <w:rFonts w:ascii="Times New Roman" w:hAnsi="Times New Roman"/>
          <w:color w:val="000000"/>
          <w:sz w:val="24"/>
          <w:szCs w:val="24"/>
        </w:rPr>
        <w:t xml:space="preserve">oložaj pika na vremenskoj osi </w:t>
      </w:r>
      <w:r w:rsidRPr="008A67B1">
        <w:rPr>
          <w:rFonts w:ascii="Times New Roman" w:hAnsi="Times New Roman"/>
          <w:color w:val="000000"/>
          <w:sz w:val="24"/>
          <w:szCs w:val="24"/>
        </w:rPr>
        <w:t>(vrijeme</w:t>
      </w:r>
      <w:r w:rsidR="001B4F21">
        <w:rPr>
          <w:rFonts w:ascii="Times New Roman" w:hAnsi="Times New Roman"/>
          <w:color w:val="000000"/>
          <w:sz w:val="24"/>
          <w:szCs w:val="24"/>
        </w:rPr>
        <w:t xml:space="preserve"> zadržavanja</w:t>
      </w:r>
      <w:r w:rsidRPr="008A67B1">
        <w:rPr>
          <w:rFonts w:ascii="Times New Roman" w:hAnsi="Times New Roman"/>
          <w:color w:val="000000"/>
          <w:sz w:val="24"/>
          <w:szCs w:val="24"/>
        </w:rPr>
        <w:t xml:space="preserve">) identificira određenu </w:t>
      </w:r>
      <w:r w:rsidR="00373A2F">
        <w:rPr>
          <w:rFonts w:ascii="Times New Roman" w:hAnsi="Times New Roman"/>
          <w:color w:val="000000"/>
          <w:sz w:val="24"/>
          <w:szCs w:val="24"/>
        </w:rPr>
        <w:t xml:space="preserve">komponentu, a iz površine </w:t>
      </w:r>
      <w:r w:rsidR="007354F9">
        <w:rPr>
          <w:rFonts w:ascii="Times New Roman" w:hAnsi="Times New Roman"/>
          <w:color w:val="000000"/>
          <w:sz w:val="24"/>
          <w:szCs w:val="24"/>
        </w:rPr>
        <w:t xml:space="preserve">(ili visine) </w:t>
      </w:r>
      <w:r w:rsidRPr="008A67B1">
        <w:rPr>
          <w:rFonts w:ascii="Times New Roman" w:hAnsi="Times New Roman"/>
          <w:color w:val="000000"/>
          <w:sz w:val="24"/>
          <w:szCs w:val="24"/>
        </w:rPr>
        <w:t>pika može se izračunati količina identificirane supstanc</w:t>
      </w:r>
      <w:r w:rsidR="00373A2F">
        <w:rPr>
          <w:rFonts w:ascii="Times New Roman" w:hAnsi="Times New Roman"/>
          <w:color w:val="000000"/>
          <w:sz w:val="24"/>
          <w:szCs w:val="24"/>
        </w:rPr>
        <w:t>ij</w:t>
      </w:r>
      <w:r w:rsidRPr="008A67B1">
        <w:rPr>
          <w:rFonts w:ascii="Times New Roman" w:hAnsi="Times New Roman"/>
          <w:color w:val="000000"/>
          <w:sz w:val="24"/>
          <w:szCs w:val="24"/>
        </w:rPr>
        <w:t>e.</w:t>
      </w:r>
      <w:r w:rsidR="00373A2F">
        <w:rPr>
          <w:rFonts w:ascii="Times New Roman" w:hAnsi="Times New Roman"/>
          <w:color w:val="000000"/>
          <w:sz w:val="24"/>
          <w:szCs w:val="24"/>
        </w:rPr>
        <w:t xml:space="preserve"> </w:t>
      </w:r>
    </w:p>
    <w:p w:rsidR="007354F9" w:rsidRPr="00373A2F" w:rsidRDefault="00A87D8F" w:rsidP="00377BBA">
      <w:pPr>
        <w:autoSpaceDE w:val="0"/>
        <w:autoSpaceDN w:val="0"/>
        <w:adjustRightInd w:val="0"/>
        <w:spacing w:after="0" w:line="360" w:lineRule="auto"/>
        <w:ind w:firstLine="540"/>
        <w:jc w:val="both"/>
        <w:rPr>
          <w:rFonts w:ascii="Times New Roman" w:hAnsi="Times New Roman"/>
          <w:color w:val="000000"/>
          <w:sz w:val="24"/>
          <w:szCs w:val="24"/>
        </w:rPr>
      </w:pPr>
      <w:r>
        <w:rPr>
          <w:rFonts w:ascii="Times New Roman" w:hAnsi="Times New Roman"/>
          <w:sz w:val="24"/>
          <w:szCs w:val="24"/>
        </w:rPr>
        <w:t xml:space="preserve">Kvantitativna analiza </w:t>
      </w:r>
      <w:r w:rsidR="007354F9">
        <w:rPr>
          <w:rFonts w:ascii="Times New Roman" w:hAnsi="Times New Roman"/>
          <w:sz w:val="24"/>
          <w:szCs w:val="24"/>
        </w:rPr>
        <w:t xml:space="preserve"> provodi </w:t>
      </w:r>
      <w:r>
        <w:rPr>
          <w:rFonts w:ascii="Times New Roman" w:hAnsi="Times New Roman"/>
          <w:sz w:val="24"/>
          <w:szCs w:val="24"/>
        </w:rPr>
        <w:t>se metodom kalibracije s vanjskim</w:t>
      </w:r>
      <w:r w:rsidR="00DA39CD">
        <w:rPr>
          <w:rFonts w:ascii="Times New Roman" w:hAnsi="Times New Roman"/>
          <w:sz w:val="24"/>
          <w:szCs w:val="24"/>
        </w:rPr>
        <w:t xml:space="preserve"> (eksternim)</w:t>
      </w:r>
      <w:r>
        <w:rPr>
          <w:rFonts w:ascii="Times New Roman" w:hAnsi="Times New Roman"/>
          <w:sz w:val="24"/>
          <w:szCs w:val="24"/>
        </w:rPr>
        <w:t xml:space="preserve"> ili </w:t>
      </w:r>
      <w:r w:rsidR="00DA39CD">
        <w:rPr>
          <w:rFonts w:ascii="Times New Roman" w:hAnsi="Times New Roman"/>
          <w:sz w:val="24"/>
          <w:szCs w:val="24"/>
        </w:rPr>
        <w:t>unutrašnjim (i</w:t>
      </w:r>
      <w:r>
        <w:rPr>
          <w:rFonts w:ascii="Times New Roman" w:hAnsi="Times New Roman"/>
          <w:sz w:val="24"/>
          <w:szCs w:val="24"/>
        </w:rPr>
        <w:t>nternim</w:t>
      </w:r>
      <w:r w:rsidR="00DA39CD">
        <w:rPr>
          <w:rFonts w:ascii="Times New Roman" w:hAnsi="Times New Roman"/>
          <w:sz w:val="24"/>
          <w:szCs w:val="24"/>
        </w:rPr>
        <w:t>)</w:t>
      </w:r>
      <w:r>
        <w:rPr>
          <w:rFonts w:ascii="Times New Roman" w:hAnsi="Times New Roman"/>
          <w:sz w:val="24"/>
          <w:szCs w:val="24"/>
        </w:rPr>
        <w:t xml:space="preserve"> standardom. </w:t>
      </w:r>
      <w:r w:rsidR="007354F9">
        <w:rPr>
          <w:rFonts w:ascii="Times New Roman" w:hAnsi="Times New Roman"/>
          <w:sz w:val="24"/>
          <w:szCs w:val="24"/>
        </w:rPr>
        <w:t xml:space="preserve">U svrhu kalibracije pripravi se niz </w:t>
      </w:r>
      <w:r>
        <w:rPr>
          <w:rFonts w:ascii="Times New Roman" w:hAnsi="Times New Roman"/>
          <w:sz w:val="24"/>
          <w:szCs w:val="24"/>
        </w:rPr>
        <w:t xml:space="preserve">poredbenih </w:t>
      </w:r>
      <w:r w:rsidR="007354F9">
        <w:rPr>
          <w:rFonts w:ascii="Times New Roman" w:hAnsi="Times New Roman"/>
          <w:sz w:val="24"/>
          <w:szCs w:val="24"/>
        </w:rPr>
        <w:t>otopina poznatih koncenracija u očekivanom rasponu. Standardima se snime kromatogrami i površine</w:t>
      </w:r>
      <w:r w:rsidR="00373A2F">
        <w:rPr>
          <w:rFonts w:ascii="Times New Roman" w:hAnsi="Times New Roman"/>
          <w:sz w:val="24"/>
          <w:szCs w:val="24"/>
        </w:rPr>
        <w:t xml:space="preserve"> (ili visine</w:t>
      </w:r>
      <w:r>
        <w:rPr>
          <w:rFonts w:ascii="Times New Roman" w:hAnsi="Times New Roman"/>
          <w:sz w:val="24"/>
          <w:szCs w:val="24"/>
        </w:rPr>
        <w:t>)</w:t>
      </w:r>
      <w:r w:rsidR="007354F9">
        <w:rPr>
          <w:rFonts w:ascii="Times New Roman" w:hAnsi="Times New Roman"/>
          <w:sz w:val="24"/>
          <w:szCs w:val="24"/>
        </w:rPr>
        <w:t xml:space="preserve"> pikova se prikažu u </w:t>
      </w:r>
      <w:r w:rsidR="00373A2F">
        <w:rPr>
          <w:rFonts w:ascii="Times New Roman" w:hAnsi="Times New Roman"/>
          <w:sz w:val="24"/>
          <w:szCs w:val="24"/>
        </w:rPr>
        <w:t>ovisnosti o</w:t>
      </w:r>
      <w:r w:rsidR="007354F9">
        <w:rPr>
          <w:rFonts w:ascii="Times New Roman" w:hAnsi="Times New Roman"/>
          <w:sz w:val="24"/>
          <w:szCs w:val="24"/>
        </w:rPr>
        <w:t xml:space="preserve"> koncentraci</w:t>
      </w:r>
      <w:r>
        <w:rPr>
          <w:rFonts w:ascii="Times New Roman" w:hAnsi="Times New Roman"/>
          <w:sz w:val="24"/>
          <w:szCs w:val="24"/>
        </w:rPr>
        <w:t>j</w:t>
      </w:r>
      <w:r w:rsidR="00373A2F">
        <w:rPr>
          <w:rFonts w:ascii="Times New Roman" w:hAnsi="Times New Roman"/>
          <w:sz w:val="24"/>
          <w:szCs w:val="24"/>
        </w:rPr>
        <w:t>i</w:t>
      </w:r>
      <w:r>
        <w:rPr>
          <w:rFonts w:ascii="Times New Roman" w:hAnsi="Times New Roman"/>
          <w:sz w:val="24"/>
          <w:szCs w:val="24"/>
        </w:rPr>
        <w:t>. Tako</w:t>
      </w:r>
      <w:r w:rsidR="00373A2F">
        <w:rPr>
          <w:rFonts w:ascii="Times New Roman" w:hAnsi="Times New Roman"/>
          <w:sz w:val="24"/>
          <w:szCs w:val="24"/>
        </w:rPr>
        <w:t xml:space="preserve"> se dobije kalibracijski pravac </w:t>
      </w:r>
      <w:r>
        <w:rPr>
          <w:rFonts w:ascii="Times New Roman" w:hAnsi="Times New Roman"/>
          <w:sz w:val="24"/>
          <w:szCs w:val="24"/>
        </w:rPr>
        <w:t>(</w:t>
      </w:r>
      <w:r w:rsidR="007354F9">
        <w:rPr>
          <w:rFonts w:ascii="Times New Roman" w:hAnsi="Times New Roman"/>
          <w:sz w:val="24"/>
          <w:szCs w:val="24"/>
        </w:rPr>
        <w:t>krivulja</w:t>
      </w:r>
      <w:r>
        <w:rPr>
          <w:rFonts w:ascii="Times New Roman" w:hAnsi="Times New Roman"/>
          <w:sz w:val="24"/>
          <w:szCs w:val="24"/>
        </w:rPr>
        <w:t xml:space="preserve">) </w:t>
      </w:r>
      <w:r w:rsidR="007354F9">
        <w:rPr>
          <w:rFonts w:ascii="Times New Roman" w:hAnsi="Times New Roman"/>
          <w:sz w:val="24"/>
          <w:szCs w:val="24"/>
        </w:rPr>
        <w:t>koj</w:t>
      </w:r>
      <w:r w:rsidR="00373A2F">
        <w:rPr>
          <w:rFonts w:ascii="Times New Roman" w:hAnsi="Times New Roman"/>
          <w:sz w:val="24"/>
          <w:szCs w:val="24"/>
        </w:rPr>
        <w:t>i</w:t>
      </w:r>
      <w:r w:rsidR="007354F9">
        <w:rPr>
          <w:rFonts w:ascii="Times New Roman" w:hAnsi="Times New Roman"/>
          <w:sz w:val="24"/>
          <w:szCs w:val="24"/>
        </w:rPr>
        <w:t xml:space="preserve"> je temelj za kvantitativnu analizu. </w:t>
      </w:r>
    </w:p>
    <w:p w:rsidR="00403892" w:rsidRDefault="007354F9" w:rsidP="00377BBA">
      <w:pPr>
        <w:spacing w:line="360" w:lineRule="auto"/>
        <w:ind w:firstLine="540"/>
        <w:jc w:val="both"/>
        <w:rPr>
          <w:rFonts w:ascii="Times New Roman" w:hAnsi="Times New Roman"/>
          <w:sz w:val="24"/>
          <w:szCs w:val="24"/>
        </w:rPr>
      </w:pPr>
      <w:r>
        <w:rPr>
          <w:rFonts w:ascii="Times New Roman" w:hAnsi="Times New Roman"/>
          <w:sz w:val="24"/>
          <w:szCs w:val="24"/>
        </w:rPr>
        <w:t>Osim ove meto</w:t>
      </w:r>
      <w:r w:rsidR="00A87D8F">
        <w:rPr>
          <w:rFonts w:ascii="Times New Roman" w:hAnsi="Times New Roman"/>
          <w:sz w:val="24"/>
          <w:szCs w:val="24"/>
        </w:rPr>
        <w:t xml:space="preserve">de </w:t>
      </w:r>
      <w:r>
        <w:rPr>
          <w:rFonts w:ascii="Times New Roman" w:hAnsi="Times New Roman"/>
          <w:sz w:val="24"/>
          <w:szCs w:val="24"/>
        </w:rPr>
        <w:t xml:space="preserve">provodi se i metoda uz korištenje </w:t>
      </w:r>
      <w:r w:rsidR="00A87D8F">
        <w:rPr>
          <w:rFonts w:ascii="Times New Roman" w:hAnsi="Times New Roman"/>
          <w:sz w:val="24"/>
          <w:szCs w:val="24"/>
        </w:rPr>
        <w:t xml:space="preserve">unutarnjeg </w:t>
      </w:r>
      <w:r>
        <w:rPr>
          <w:rFonts w:ascii="Times New Roman" w:hAnsi="Times New Roman"/>
          <w:sz w:val="24"/>
          <w:szCs w:val="24"/>
        </w:rPr>
        <w:t xml:space="preserve">standarda. </w:t>
      </w:r>
      <w:r w:rsidR="00373A2F" w:rsidRPr="00033C52">
        <w:rPr>
          <w:rFonts w:ascii="Times New Roman" w:eastAsia="Times New Roman" w:hAnsi="Times New Roman"/>
          <w:sz w:val="24"/>
          <w:szCs w:val="24"/>
          <w:lang w:val="en-US" w:eastAsia="hr-HR"/>
        </w:rPr>
        <w:t>Predhodno</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se</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napravi</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kalibracijski</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niz</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poredbenih</w:t>
      </w:r>
      <w:r w:rsidR="00373A2F" w:rsidRPr="00B32D91">
        <w:rPr>
          <w:rFonts w:ascii="Times New Roman" w:eastAsia="Times New Roman" w:hAnsi="Times New Roman"/>
          <w:sz w:val="24"/>
          <w:szCs w:val="24"/>
          <w:lang w:eastAsia="hr-HR"/>
        </w:rPr>
        <w:t xml:space="preserve"> </w:t>
      </w:r>
      <w:r w:rsidR="00373A2F" w:rsidRPr="00033C52">
        <w:rPr>
          <w:rFonts w:ascii="Times New Roman" w:eastAsia="Times New Roman" w:hAnsi="Times New Roman"/>
          <w:sz w:val="24"/>
          <w:szCs w:val="24"/>
          <w:lang w:val="en-US" w:eastAsia="hr-HR"/>
        </w:rPr>
        <w:t>otopina</w:t>
      </w:r>
      <w:r w:rsidR="00373A2F" w:rsidRPr="00B32D91">
        <w:rPr>
          <w:rFonts w:ascii="Times New Roman" w:eastAsia="Times New Roman" w:hAnsi="Times New Roman"/>
          <w:sz w:val="24"/>
          <w:szCs w:val="24"/>
          <w:lang w:eastAsia="hr-HR"/>
        </w:rPr>
        <w:t>.</w:t>
      </w:r>
      <w:r w:rsidR="00CF3122">
        <w:rPr>
          <w:rFonts w:ascii="Times New Roman" w:eastAsia="Times New Roman" w:hAnsi="Times New Roman"/>
          <w:sz w:val="24"/>
          <w:szCs w:val="24"/>
          <w:lang w:eastAsia="hr-HR"/>
        </w:rPr>
        <w:t xml:space="preserve"> Zatim se </w:t>
      </w:r>
      <w:r w:rsidR="00CF3122">
        <w:rPr>
          <w:rFonts w:ascii="Times New Roman" w:hAnsi="Times New Roman"/>
          <w:sz w:val="24"/>
          <w:szCs w:val="24"/>
        </w:rPr>
        <w:t>u</w:t>
      </w:r>
      <w:r w:rsidR="00A87D8F">
        <w:rPr>
          <w:rFonts w:ascii="Times New Roman" w:hAnsi="Times New Roman"/>
          <w:sz w:val="24"/>
          <w:szCs w:val="24"/>
        </w:rPr>
        <w:t xml:space="preserve"> poredbene</w:t>
      </w:r>
      <w:r>
        <w:rPr>
          <w:rFonts w:ascii="Times New Roman" w:hAnsi="Times New Roman"/>
          <w:sz w:val="24"/>
          <w:szCs w:val="24"/>
        </w:rPr>
        <w:t xml:space="preserve"> otopine </w:t>
      </w:r>
      <w:r w:rsidR="00A87D8F">
        <w:rPr>
          <w:rFonts w:ascii="Times New Roman" w:hAnsi="Times New Roman"/>
          <w:sz w:val="24"/>
          <w:szCs w:val="24"/>
        </w:rPr>
        <w:t>poznate koncentracije</w:t>
      </w:r>
      <w:r w:rsidR="00373A2F">
        <w:rPr>
          <w:rFonts w:ascii="Times New Roman" w:hAnsi="Times New Roman"/>
          <w:sz w:val="24"/>
          <w:szCs w:val="24"/>
        </w:rPr>
        <w:t>,</w:t>
      </w:r>
      <w:r w:rsidR="00A87D8F">
        <w:rPr>
          <w:rFonts w:ascii="Times New Roman" w:hAnsi="Times New Roman"/>
          <w:sz w:val="24"/>
          <w:szCs w:val="24"/>
        </w:rPr>
        <w:t xml:space="preserve"> </w:t>
      </w:r>
      <w:r>
        <w:rPr>
          <w:rFonts w:ascii="Times New Roman" w:hAnsi="Times New Roman"/>
          <w:sz w:val="24"/>
          <w:szCs w:val="24"/>
        </w:rPr>
        <w:t xml:space="preserve">kao i u otopinu uzorka </w:t>
      </w:r>
      <w:r w:rsidR="0042469C">
        <w:rPr>
          <w:rFonts w:ascii="Times New Roman" w:hAnsi="Times New Roman"/>
          <w:sz w:val="24"/>
          <w:szCs w:val="24"/>
        </w:rPr>
        <w:t>s nepoznatom količinom tvari koja se određuje</w:t>
      </w:r>
      <w:r w:rsidR="00373A2F">
        <w:rPr>
          <w:rFonts w:ascii="Times New Roman" w:hAnsi="Times New Roman"/>
          <w:sz w:val="24"/>
          <w:szCs w:val="24"/>
        </w:rPr>
        <w:t>,</w:t>
      </w:r>
      <w:r w:rsidR="0042469C">
        <w:rPr>
          <w:rFonts w:ascii="Times New Roman" w:hAnsi="Times New Roman"/>
          <w:sz w:val="24"/>
          <w:szCs w:val="24"/>
        </w:rPr>
        <w:t xml:space="preserve"> </w:t>
      </w:r>
      <w:r>
        <w:rPr>
          <w:rFonts w:ascii="Times New Roman" w:hAnsi="Times New Roman"/>
          <w:sz w:val="24"/>
          <w:szCs w:val="24"/>
        </w:rPr>
        <w:t>dodaje se točno odvagana količina internog standarda, supstance koja je s</w:t>
      </w:r>
      <w:r w:rsidR="00373A2F">
        <w:rPr>
          <w:rFonts w:ascii="Times New Roman" w:hAnsi="Times New Roman"/>
          <w:sz w:val="24"/>
          <w:szCs w:val="24"/>
        </w:rPr>
        <w:t xml:space="preserve">lična, ali ipak različita od </w:t>
      </w:r>
      <w:r>
        <w:rPr>
          <w:rFonts w:ascii="Times New Roman" w:hAnsi="Times New Roman"/>
          <w:sz w:val="24"/>
          <w:szCs w:val="24"/>
        </w:rPr>
        <w:t>komponente koj</w:t>
      </w:r>
      <w:r w:rsidR="00373A2F">
        <w:rPr>
          <w:rFonts w:ascii="Times New Roman" w:hAnsi="Times New Roman"/>
          <w:sz w:val="24"/>
          <w:szCs w:val="24"/>
        </w:rPr>
        <w:t>a se</w:t>
      </w:r>
      <w:r>
        <w:rPr>
          <w:rFonts w:ascii="Times New Roman" w:hAnsi="Times New Roman"/>
          <w:sz w:val="24"/>
          <w:szCs w:val="24"/>
        </w:rPr>
        <w:t xml:space="preserve"> kvantificira. Pik internog standarda mora biti dobro odijeljen od pikova ostalih sastojaka, a razlika u vremenu </w:t>
      </w:r>
      <w:r w:rsidR="00373A2F">
        <w:rPr>
          <w:rFonts w:ascii="Times New Roman" w:hAnsi="Times New Roman"/>
          <w:sz w:val="24"/>
          <w:szCs w:val="24"/>
        </w:rPr>
        <w:t xml:space="preserve">zadržavanja </w:t>
      </w:r>
      <w:r>
        <w:rPr>
          <w:rFonts w:ascii="Times New Roman" w:hAnsi="Times New Roman"/>
          <w:sz w:val="24"/>
          <w:szCs w:val="24"/>
        </w:rPr>
        <w:t>prema određivanoj k</w:t>
      </w:r>
      <w:r w:rsidR="00373A2F">
        <w:rPr>
          <w:rFonts w:ascii="Times New Roman" w:hAnsi="Times New Roman"/>
          <w:sz w:val="24"/>
          <w:szCs w:val="24"/>
        </w:rPr>
        <w:t xml:space="preserve">omponenti ne smije biti velika. </w:t>
      </w:r>
      <w:r>
        <w:rPr>
          <w:rFonts w:ascii="Times New Roman" w:hAnsi="Times New Roman"/>
          <w:sz w:val="24"/>
          <w:szCs w:val="24"/>
        </w:rPr>
        <w:t>Rezultat predstavlja omjer površine</w:t>
      </w:r>
      <w:r w:rsidR="00373A2F">
        <w:rPr>
          <w:rFonts w:ascii="Times New Roman" w:hAnsi="Times New Roman"/>
          <w:sz w:val="24"/>
          <w:szCs w:val="24"/>
        </w:rPr>
        <w:t xml:space="preserve"> </w:t>
      </w:r>
      <w:r>
        <w:rPr>
          <w:rFonts w:ascii="Times New Roman" w:hAnsi="Times New Roman"/>
          <w:sz w:val="24"/>
          <w:szCs w:val="24"/>
        </w:rPr>
        <w:t>pika analiziranog sastojka i površine pika internog standarda</w:t>
      </w:r>
      <w:r w:rsidR="00CF3122">
        <w:rPr>
          <w:rFonts w:ascii="Times New Roman" w:hAnsi="Times New Roman"/>
          <w:sz w:val="24"/>
          <w:szCs w:val="24"/>
        </w:rPr>
        <w:t xml:space="preserve"> u usporedbi s omjerom površine pika poredbene otopine i površine pika internog standarda</w:t>
      </w:r>
      <w:r>
        <w:rPr>
          <w:rFonts w:ascii="Times New Roman" w:hAnsi="Times New Roman"/>
          <w:sz w:val="24"/>
          <w:szCs w:val="24"/>
        </w:rPr>
        <w:t xml:space="preserve">. </w:t>
      </w:r>
    </w:p>
    <w:p w:rsidR="00B40C73" w:rsidRDefault="00B40C73" w:rsidP="00377BBA">
      <w:pPr>
        <w:spacing w:line="360" w:lineRule="auto"/>
        <w:ind w:firstLine="540"/>
        <w:jc w:val="both"/>
        <w:rPr>
          <w:rFonts w:ascii="Times New Roman" w:hAnsi="Times New Roman"/>
          <w:sz w:val="24"/>
          <w:szCs w:val="24"/>
        </w:rPr>
      </w:pPr>
    </w:p>
    <w:p w:rsidR="00B40C73" w:rsidRPr="00DE54A2" w:rsidRDefault="00B40C73" w:rsidP="00377BBA">
      <w:pPr>
        <w:spacing w:line="360" w:lineRule="auto"/>
        <w:ind w:firstLine="540"/>
        <w:jc w:val="both"/>
        <w:rPr>
          <w:rFonts w:ascii="Times New Roman" w:eastAsia="Times New Roman" w:hAnsi="Times New Roman"/>
          <w:sz w:val="24"/>
          <w:szCs w:val="24"/>
          <w:lang w:eastAsia="hr-HR"/>
        </w:rPr>
      </w:pPr>
    </w:p>
    <w:p w:rsidR="00B32D91" w:rsidRPr="00B32D91" w:rsidRDefault="00B32D91" w:rsidP="00377BBA">
      <w:pPr>
        <w:widowControl w:val="0"/>
        <w:tabs>
          <w:tab w:val="left" w:leader="dot" w:pos="8871"/>
        </w:tabs>
        <w:autoSpaceDE w:val="0"/>
        <w:autoSpaceDN w:val="0"/>
        <w:spacing w:before="180" w:after="0" w:line="360" w:lineRule="auto"/>
        <w:rPr>
          <w:rFonts w:ascii="Times New Roman" w:eastAsia="Times New Roman" w:hAnsi="Times New Roman"/>
          <w:b/>
          <w:bCs/>
          <w:spacing w:val="10"/>
          <w:sz w:val="24"/>
          <w:szCs w:val="24"/>
          <w:lang w:eastAsia="hr-HR"/>
        </w:rPr>
      </w:pPr>
      <w:r>
        <w:rPr>
          <w:rFonts w:ascii="Times New Roman" w:eastAsia="Times New Roman" w:hAnsi="Times New Roman"/>
          <w:b/>
          <w:bCs/>
          <w:spacing w:val="10"/>
          <w:sz w:val="24"/>
          <w:szCs w:val="24"/>
          <w:lang w:eastAsia="hr-HR"/>
        </w:rPr>
        <w:lastRenderedPageBreak/>
        <w:t>1.3</w:t>
      </w:r>
      <w:r w:rsidRPr="00B32D91">
        <w:rPr>
          <w:rFonts w:ascii="Times New Roman" w:eastAsia="Times New Roman" w:hAnsi="Times New Roman"/>
          <w:b/>
          <w:bCs/>
          <w:spacing w:val="10"/>
          <w:sz w:val="24"/>
          <w:szCs w:val="24"/>
          <w:lang w:eastAsia="hr-HR"/>
        </w:rPr>
        <w:t xml:space="preserve">. </w:t>
      </w:r>
      <w:r>
        <w:rPr>
          <w:rFonts w:ascii="Times New Roman" w:eastAsia="Times New Roman" w:hAnsi="Times New Roman"/>
          <w:b/>
          <w:bCs/>
          <w:spacing w:val="10"/>
          <w:sz w:val="24"/>
          <w:szCs w:val="24"/>
          <w:lang w:val="en-US" w:eastAsia="hr-HR"/>
        </w:rPr>
        <w:t>VALIDACIJA</w:t>
      </w:r>
      <w:r w:rsidRPr="00403892">
        <w:rPr>
          <w:rFonts w:ascii="Times New Roman" w:eastAsia="Times New Roman" w:hAnsi="Times New Roman"/>
          <w:b/>
          <w:bCs/>
          <w:spacing w:val="10"/>
          <w:sz w:val="24"/>
          <w:szCs w:val="24"/>
          <w:lang w:eastAsia="hr-HR"/>
        </w:rPr>
        <w:t xml:space="preserve"> </w:t>
      </w:r>
      <w:r>
        <w:rPr>
          <w:rFonts w:ascii="Times New Roman" w:eastAsia="Times New Roman" w:hAnsi="Times New Roman"/>
          <w:b/>
          <w:bCs/>
          <w:spacing w:val="10"/>
          <w:sz w:val="24"/>
          <w:szCs w:val="24"/>
          <w:lang w:val="en-US" w:eastAsia="hr-HR"/>
        </w:rPr>
        <w:t>ANALITI</w:t>
      </w:r>
      <w:r w:rsidRPr="00403892">
        <w:rPr>
          <w:rFonts w:ascii="Times New Roman" w:eastAsia="Times New Roman" w:hAnsi="Times New Roman"/>
          <w:b/>
          <w:bCs/>
          <w:spacing w:val="10"/>
          <w:sz w:val="24"/>
          <w:szCs w:val="24"/>
          <w:lang w:eastAsia="hr-HR"/>
        </w:rPr>
        <w:t>Č</w:t>
      </w:r>
      <w:r>
        <w:rPr>
          <w:rFonts w:ascii="Times New Roman" w:eastAsia="Times New Roman" w:hAnsi="Times New Roman"/>
          <w:b/>
          <w:bCs/>
          <w:spacing w:val="10"/>
          <w:sz w:val="24"/>
          <w:szCs w:val="24"/>
          <w:lang w:val="en-US" w:eastAsia="hr-HR"/>
        </w:rPr>
        <w:t>KIH</w:t>
      </w:r>
      <w:r w:rsidRPr="00403892">
        <w:rPr>
          <w:rFonts w:ascii="Times New Roman" w:eastAsia="Times New Roman" w:hAnsi="Times New Roman"/>
          <w:b/>
          <w:bCs/>
          <w:spacing w:val="10"/>
          <w:sz w:val="24"/>
          <w:szCs w:val="24"/>
          <w:lang w:eastAsia="hr-HR"/>
        </w:rPr>
        <w:t xml:space="preserve"> </w:t>
      </w:r>
      <w:r>
        <w:rPr>
          <w:rFonts w:ascii="Times New Roman" w:eastAsia="Times New Roman" w:hAnsi="Times New Roman"/>
          <w:b/>
          <w:bCs/>
          <w:spacing w:val="10"/>
          <w:sz w:val="24"/>
          <w:szCs w:val="24"/>
          <w:lang w:val="en-US" w:eastAsia="hr-HR"/>
        </w:rPr>
        <w:t>POSTUPAKA</w:t>
      </w:r>
      <w:r w:rsidRPr="00B32D91">
        <w:rPr>
          <w:rFonts w:ascii="Times New Roman" w:eastAsia="Times New Roman" w:hAnsi="Times New Roman"/>
          <w:b/>
          <w:bCs/>
          <w:spacing w:val="10"/>
          <w:sz w:val="24"/>
          <w:szCs w:val="24"/>
          <w:lang w:eastAsia="hr-HR"/>
        </w:rPr>
        <w:t xml:space="preserve"> </w:t>
      </w:r>
    </w:p>
    <w:p w:rsidR="00434ECC" w:rsidRPr="00B32D91" w:rsidRDefault="00434ECC" w:rsidP="00377BBA">
      <w:pPr>
        <w:spacing w:line="360" w:lineRule="auto"/>
        <w:rPr>
          <w:rFonts w:ascii="Times New Roman" w:eastAsia="Times New Roman" w:hAnsi="Times New Roman"/>
          <w:sz w:val="24"/>
          <w:szCs w:val="24"/>
          <w:lang w:eastAsia="hr-HR"/>
        </w:rPr>
      </w:pPr>
    </w:p>
    <w:p w:rsidR="00B32D91" w:rsidRDefault="00B32D91" w:rsidP="00377BBA">
      <w:pPr>
        <w:spacing w:line="360" w:lineRule="auto"/>
        <w:ind w:firstLine="708"/>
        <w:jc w:val="both"/>
        <w:rPr>
          <w:rFonts w:ascii="Times New Roman" w:hAnsi="Times New Roman"/>
          <w:sz w:val="24"/>
          <w:szCs w:val="24"/>
        </w:rPr>
      </w:pPr>
      <w:r w:rsidRPr="00DF139F">
        <w:rPr>
          <w:rFonts w:ascii="Times New Roman" w:hAnsi="Times New Roman"/>
          <w:sz w:val="24"/>
          <w:szCs w:val="24"/>
        </w:rPr>
        <w:t>Validacija je postupak kojim se određuje i dokumentira da je određena analitičk</w:t>
      </w:r>
      <w:r>
        <w:rPr>
          <w:rFonts w:ascii="Times New Roman" w:hAnsi="Times New Roman"/>
          <w:sz w:val="24"/>
          <w:szCs w:val="24"/>
        </w:rPr>
        <w:t xml:space="preserve">a metoda </w:t>
      </w:r>
      <w:r w:rsidR="001F352C">
        <w:rPr>
          <w:rFonts w:ascii="Times New Roman" w:hAnsi="Times New Roman"/>
          <w:sz w:val="24"/>
          <w:szCs w:val="24"/>
        </w:rPr>
        <w:t>prikladna za namijenjenu svrhu (Ermer i Miller, 2006</w:t>
      </w:r>
      <w:r w:rsidR="00EA3BD5">
        <w:rPr>
          <w:rFonts w:ascii="Times New Roman" w:hAnsi="Times New Roman"/>
          <w:sz w:val="24"/>
          <w:szCs w:val="24"/>
        </w:rPr>
        <w:t>.</w:t>
      </w:r>
      <w:r w:rsidR="001F352C">
        <w:rPr>
          <w:rFonts w:ascii="Times New Roman" w:hAnsi="Times New Roman"/>
          <w:sz w:val="24"/>
          <w:szCs w:val="24"/>
        </w:rPr>
        <w:t>)</w:t>
      </w:r>
      <w:r>
        <w:rPr>
          <w:rFonts w:ascii="Times New Roman" w:hAnsi="Times New Roman"/>
          <w:sz w:val="24"/>
          <w:szCs w:val="24"/>
        </w:rPr>
        <w:t xml:space="preserve">. </w:t>
      </w:r>
      <w:r w:rsidRPr="00DF139F">
        <w:rPr>
          <w:rFonts w:ascii="Times New Roman" w:hAnsi="Times New Roman"/>
          <w:sz w:val="24"/>
          <w:szCs w:val="24"/>
        </w:rPr>
        <w:t xml:space="preserve">Postupak za razvijanje i usvajanje nove metode ili već postojeće prerađene metode zahtijeva </w:t>
      </w:r>
      <w:r w:rsidRPr="008E1660">
        <w:rPr>
          <w:rFonts w:ascii="Times New Roman" w:hAnsi="Times New Roman"/>
          <w:sz w:val="24"/>
          <w:szCs w:val="24"/>
        </w:rPr>
        <w:t>dovoljan broj podataka koji</w:t>
      </w:r>
      <w:r>
        <w:rPr>
          <w:rFonts w:ascii="Times New Roman" w:hAnsi="Times New Roman"/>
          <w:sz w:val="24"/>
          <w:szCs w:val="24"/>
        </w:rPr>
        <w:t xml:space="preserve">ma se dokumentira da je metoda valjana, a procjenjuje </w:t>
      </w:r>
      <w:r w:rsidRPr="00344312">
        <w:rPr>
          <w:rFonts w:ascii="Times New Roman" w:hAnsi="Times New Roman"/>
          <w:sz w:val="24"/>
          <w:szCs w:val="24"/>
        </w:rPr>
        <w:t>kvalitet</w:t>
      </w:r>
      <w:r>
        <w:rPr>
          <w:rFonts w:ascii="Times New Roman" w:hAnsi="Times New Roman"/>
          <w:sz w:val="24"/>
          <w:szCs w:val="24"/>
        </w:rPr>
        <w:t>a, pouzdanost i konzistentnost</w:t>
      </w:r>
      <w:r w:rsidRPr="00344312">
        <w:rPr>
          <w:rFonts w:ascii="Times New Roman" w:hAnsi="Times New Roman"/>
          <w:sz w:val="24"/>
          <w:szCs w:val="24"/>
        </w:rPr>
        <w:t xml:space="preserve"> analitičkih rezultata.</w:t>
      </w:r>
    </w:p>
    <w:p w:rsidR="00B32D91" w:rsidRPr="00DF139F" w:rsidRDefault="00B32D91" w:rsidP="00377BBA">
      <w:pPr>
        <w:spacing w:line="360" w:lineRule="auto"/>
        <w:ind w:firstLine="708"/>
        <w:jc w:val="both"/>
        <w:rPr>
          <w:rFonts w:ascii="Times New Roman" w:hAnsi="Times New Roman"/>
          <w:sz w:val="24"/>
          <w:szCs w:val="24"/>
        </w:rPr>
      </w:pPr>
      <w:r w:rsidRPr="00927511">
        <w:rPr>
          <w:rFonts w:ascii="Times New Roman" w:hAnsi="Times New Roman"/>
          <w:sz w:val="24"/>
          <w:szCs w:val="24"/>
        </w:rPr>
        <w:t>Prema regulatornim zahtjevima Dobre proizvođačke prakse (</w:t>
      </w:r>
      <w:r w:rsidRPr="00927511">
        <w:rPr>
          <w:rFonts w:ascii="Times New Roman" w:hAnsi="Times New Roman"/>
          <w:i/>
          <w:sz w:val="24"/>
          <w:szCs w:val="24"/>
        </w:rPr>
        <w:t>Good manufacturing practice</w:t>
      </w:r>
      <w:r w:rsidR="00431C63">
        <w:rPr>
          <w:rFonts w:ascii="Times New Roman" w:hAnsi="Times New Roman"/>
          <w:sz w:val="24"/>
          <w:szCs w:val="24"/>
        </w:rPr>
        <w:t>,</w:t>
      </w:r>
      <w:r w:rsidRPr="00927511">
        <w:rPr>
          <w:rFonts w:ascii="Times New Roman" w:hAnsi="Times New Roman"/>
          <w:sz w:val="24"/>
          <w:szCs w:val="24"/>
        </w:rPr>
        <w:t xml:space="preserve"> GMP) i Dobre laboratorijske prakse (</w:t>
      </w:r>
      <w:r w:rsidRPr="00927511">
        <w:rPr>
          <w:rFonts w:ascii="Times New Roman" w:hAnsi="Times New Roman"/>
          <w:i/>
          <w:sz w:val="24"/>
          <w:szCs w:val="24"/>
        </w:rPr>
        <w:t>Good laboratory practice</w:t>
      </w:r>
      <w:r w:rsidR="00431C63">
        <w:rPr>
          <w:rFonts w:ascii="Times New Roman" w:hAnsi="Times New Roman"/>
          <w:sz w:val="24"/>
          <w:szCs w:val="24"/>
        </w:rPr>
        <w:t>,</w:t>
      </w:r>
      <w:r w:rsidRPr="00927511">
        <w:rPr>
          <w:rFonts w:ascii="Times New Roman" w:hAnsi="Times New Roman"/>
          <w:sz w:val="24"/>
          <w:szCs w:val="24"/>
        </w:rPr>
        <w:t xml:space="preserve"> GLP) validacija analitičke</w:t>
      </w:r>
      <w:r>
        <w:rPr>
          <w:rFonts w:ascii="Times New Roman" w:hAnsi="Times New Roman"/>
          <w:sz w:val="24"/>
          <w:szCs w:val="24"/>
        </w:rPr>
        <w:t xml:space="preserve"> </w:t>
      </w:r>
      <w:r w:rsidRPr="008E1660">
        <w:rPr>
          <w:rFonts w:ascii="Times New Roman" w:hAnsi="Times New Roman"/>
          <w:sz w:val="24"/>
          <w:szCs w:val="24"/>
        </w:rPr>
        <w:t>metode je</w:t>
      </w:r>
      <w:r w:rsidRPr="00DF139F">
        <w:rPr>
          <w:rFonts w:ascii="Times New Roman" w:hAnsi="Times New Roman"/>
          <w:sz w:val="24"/>
          <w:szCs w:val="24"/>
        </w:rPr>
        <w:t xml:space="preserve"> postala obavezna</w:t>
      </w:r>
      <w:r>
        <w:rPr>
          <w:rFonts w:ascii="Times New Roman" w:hAnsi="Times New Roman"/>
          <w:sz w:val="24"/>
          <w:szCs w:val="24"/>
        </w:rPr>
        <w:t xml:space="preserve"> (</w:t>
      </w:r>
      <w:r w:rsidR="00367587">
        <w:rPr>
          <w:rFonts w:ascii="Times New Roman" w:hAnsi="Times New Roman"/>
          <w:sz w:val="24"/>
          <w:szCs w:val="24"/>
        </w:rPr>
        <w:t>Pravilnik NN 74, 2009</w:t>
      </w:r>
      <w:r w:rsidR="0035712F">
        <w:rPr>
          <w:rFonts w:ascii="Times New Roman" w:hAnsi="Times New Roman"/>
          <w:sz w:val="24"/>
          <w:szCs w:val="24"/>
        </w:rPr>
        <w:t>.</w:t>
      </w:r>
      <w:r w:rsidR="00F90B5C">
        <w:rPr>
          <w:rFonts w:ascii="Times New Roman" w:hAnsi="Times New Roman"/>
          <w:sz w:val="24"/>
          <w:szCs w:val="24"/>
        </w:rPr>
        <w:t xml:space="preserve"> i Pravilnik NN 73, 2012</w:t>
      </w:r>
      <w:r w:rsidR="0035712F">
        <w:rPr>
          <w:rFonts w:ascii="Times New Roman" w:hAnsi="Times New Roman"/>
          <w:sz w:val="24"/>
          <w:szCs w:val="24"/>
        </w:rPr>
        <w:t>.</w:t>
      </w:r>
      <w:r w:rsidR="00F90B5C">
        <w:rPr>
          <w:rFonts w:ascii="Times New Roman" w:hAnsi="Times New Roman"/>
          <w:sz w:val="24"/>
          <w:szCs w:val="24"/>
        </w:rPr>
        <w:t>)</w:t>
      </w:r>
      <w:r>
        <w:rPr>
          <w:rFonts w:ascii="Times New Roman" w:hAnsi="Times New Roman"/>
          <w:sz w:val="24"/>
          <w:szCs w:val="24"/>
        </w:rPr>
        <w:t xml:space="preserve">. To je </w:t>
      </w:r>
      <w:r w:rsidRPr="00DF139F">
        <w:rPr>
          <w:rFonts w:ascii="Times New Roman" w:hAnsi="Times New Roman"/>
          <w:sz w:val="24"/>
          <w:szCs w:val="24"/>
        </w:rPr>
        <w:t xml:space="preserve">garancija da će se u </w:t>
      </w:r>
      <w:r>
        <w:rPr>
          <w:rFonts w:ascii="Times New Roman" w:hAnsi="Times New Roman"/>
          <w:sz w:val="24"/>
          <w:szCs w:val="24"/>
        </w:rPr>
        <w:t xml:space="preserve">propisanim uvjetima primjenom određenog </w:t>
      </w:r>
      <w:r w:rsidRPr="00DF139F">
        <w:rPr>
          <w:rFonts w:ascii="Times New Roman" w:hAnsi="Times New Roman"/>
          <w:sz w:val="24"/>
          <w:szCs w:val="24"/>
        </w:rPr>
        <w:t>analitičkog pos</w:t>
      </w:r>
      <w:r>
        <w:rPr>
          <w:rFonts w:ascii="Times New Roman" w:hAnsi="Times New Roman"/>
          <w:sz w:val="24"/>
          <w:szCs w:val="24"/>
        </w:rPr>
        <w:t>tupka dobiti valjani rezultati. V</w:t>
      </w:r>
      <w:r w:rsidRPr="00DF139F">
        <w:rPr>
          <w:rFonts w:ascii="Times New Roman" w:hAnsi="Times New Roman"/>
          <w:sz w:val="24"/>
          <w:szCs w:val="24"/>
        </w:rPr>
        <w:t xml:space="preserve">alidaciju metode </w:t>
      </w:r>
      <w:r>
        <w:rPr>
          <w:rFonts w:ascii="Times New Roman" w:hAnsi="Times New Roman"/>
          <w:sz w:val="24"/>
          <w:szCs w:val="24"/>
        </w:rPr>
        <w:t xml:space="preserve">stoga </w:t>
      </w:r>
      <w:r w:rsidRPr="00DF139F">
        <w:rPr>
          <w:rFonts w:ascii="Times New Roman" w:hAnsi="Times New Roman"/>
          <w:sz w:val="24"/>
          <w:szCs w:val="24"/>
        </w:rPr>
        <w:t>treba provesti pri razvoju i uvođenju nove metode, ali i pri promjeni bilo kojeg segmenta analitičke metode koja je već validirana</w:t>
      </w:r>
      <w:r>
        <w:rPr>
          <w:rFonts w:ascii="Times New Roman" w:hAnsi="Times New Roman"/>
          <w:sz w:val="24"/>
          <w:szCs w:val="24"/>
        </w:rPr>
        <w:t xml:space="preserve"> (</w:t>
      </w:r>
      <w:r w:rsidRPr="00DF139F">
        <w:rPr>
          <w:rFonts w:ascii="Times New Roman" w:hAnsi="Times New Roman"/>
          <w:sz w:val="24"/>
          <w:szCs w:val="24"/>
        </w:rPr>
        <w:t>prenamjena, prilagodba ili poboljšanje same metode, prenošenje metode u drugi laboratorij ili na drugi instrument itd.).</w:t>
      </w:r>
    </w:p>
    <w:p w:rsidR="00B32D91" w:rsidRPr="00344312" w:rsidRDefault="00B32D91" w:rsidP="00377BBA">
      <w:pPr>
        <w:spacing w:line="360" w:lineRule="auto"/>
        <w:ind w:firstLine="708"/>
        <w:jc w:val="both"/>
        <w:rPr>
          <w:rFonts w:ascii="Times New Roman" w:hAnsi="Times New Roman"/>
          <w:sz w:val="24"/>
          <w:szCs w:val="24"/>
        </w:rPr>
      </w:pPr>
      <w:r w:rsidRPr="00DF139F">
        <w:rPr>
          <w:rFonts w:ascii="Times New Roman" w:hAnsi="Times New Roman"/>
          <w:sz w:val="24"/>
          <w:szCs w:val="24"/>
        </w:rPr>
        <w:t>Prije provođenja validacije treba definirati problem i napraviti plan rada, izvršiti mjerenje i obradu podataka te izraditi valjanu dokumentaciju</w:t>
      </w:r>
      <w:r>
        <w:rPr>
          <w:rFonts w:ascii="Times New Roman" w:hAnsi="Times New Roman"/>
          <w:sz w:val="24"/>
          <w:szCs w:val="24"/>
        </w:rPr>
        <w:t xml:space="preserve"> </w:t>
      </w:r>
      <w:r w:rsidRPr="00DF139F">
        <w:rPr>
          <w:rFonts w:ascii="Times New Roman" w:hAnsi="Times New Roman"/>
          <w:sz w:val="24"/>
          <w:szCs w:val="24"/>
        </w:rPr>
        <w:t xml:space="preserve"> koja će se moći koristiti u kasnijem radu.</w:t>
      </w:r>
      <w:r>
        <w:rPr>
          <w:rFonts w:ascii="Times New Roman" w:hAnsi="Times New Roman"/>
          <w:sz w:val="24"/>
          <w:szCs w:val="24"/>
        </w:rPr>
        <w:t xml:space="preserve"> </w:t>
      </w:r>
      <w:r w:rsidRPr="00344312">
        <w:rPr>
          <w:rFonts w:ascii="Times New Roman" w:hAnsi="Times New Roman"/>
          <w:sz w:val="24"/>
          <w:szCs w:val="24"/>
        </w:rPr>
        <w:t xml:space="preserve">Za postupak validacije metode je neophodno da je oprema koja se koristi unutar specifikacije, da pravilno radi i da je pravilno kalibrirana. </w:t>
      </w:r>
      <w:r>
        <w:rPr>
          <w:rFonts w:ascii="Times New Roman" w:hAnsi="Times New Roman"/>
          <w:sz w:val="24"/>
          <w:szCs w:val="24"/>
        </w:rPr>
        <w:t>Također je važno da je stručnjak</w:t>
      </w:r>
      <w:r w:rsidRPr="00344312">
        <w:rPr>
          <w:rFonts w:ascii="Times New Roman" w:hAnsi="Times New Roman"/>
          <w:sz w:val="24"/>
          <w:szCs w:val="24"/>
        </w:rPr>
        <w:t xml:space="preserve"> koji provodi validaciju kompetentan za analitičku metodu koja se provodi te da je dovoljno educiran u tom području da može donijeti ispravan </w:t>
      </w:r>
      <w:r>
        <w:rPr>
          <w:rFonts w:ascii="Times New Roman" w:hAnsi="Times New Roman"/>
          <w:sz w:val="24"/>
          <w:szCs w:val="24"/>
        </w:rPr>
        <w:t>zaključak o validaciji metode</w:t>
      </w:r>
      <w:r w:rsidRPr="00344312">
        <w:rPr>
          <w:rFonts w:ascii="Times New Roman" w:hAnsi="Times New Roman"/>
          <w:sz w:val="24"/>
          <w:szCs w:val="24"/>
        </w:rPr>
        <w:t xml:space="preserve">. </w:t>
      </w:r>
    </w:p>
    <w:p w:rsidR="00B32D91" w:rsidRDefault="00B32D91" w:rsidP="00377BBA">
      <w:pPr>
        <w:spacing w:line="360" w:lineRule="auto"/>
        <w:ind w:firstLine="708"/>
        <w:jc w:val="both"/>
        <w:rPr>
          <w:rFonts w:ascii="Times New Roman" w:hAnsi="Times New Roman"/>
          <w:sz w:val="24"/>
          <w:szCs w:val="24"/>
        </w:rPr>
      </w:pPr>
      <w:r w:rsidRPr="0048693C">
        <w:rPr>
          <w:rFonts w:ascii="Times New Roman" w:hAnsi="Times New Roman"/>
          <w:sz w:val="24"/>
          <w:szCs w:val="24"/>
        </w:rPr>
        <w:t>Postupak validacije analitičkog postupka  i parametri koji se ispituj</w:t>
      </w:r>
      <w:r w:rsidR="00F90B5C">
        <w:rPr>
          <w:rFonts w:ascii="Times New Roman" w:hAnsi="Times New Roman"/>
          <w:sz w:val="24"/>
          <w:szCs w:val="24"/>
        </w:rPr>
        <w:t>u opisani su u ICH smjernicama (</w:t>
      </w:r>
      <w:r w:rsidRPr="00F90B5C">
        <w:rPr>
          <w:rFonts w:ascii="Times New Roman" w:hAnsi="Times New Roman"/>
          <w:sz w:val="24"/>
          <w:szCs w:val="24"/>
        </w:rPr>
        <w:t xml:space="preserve">ICH </w:t>
      </w:r>
      <w:r w:rsidRPr="00F90B5C">
        <w:rPr>
          <w:rFonts w:ascii="Times New Roman" w:hAnsi="Times New Roman"/>
          <w:iCs/>
          <w:sz w:val="24"/>
          <w:szCs w:val="24"/>
        </w:rPr>
        <w:t>Q2 (R1)</w:t>
      </w:r>
      <w:r w:rsidR="00F90B5C">
        <w:rPr>
          <w:rFonts w:ascii="Times New Roman" w:hAnsi="Times New Roman"/>
          <w:iCs/>
          <w:sz w:val="24"/>
          <w:szCs w:val="24"/>
        </w:rPr>
        <w:t>, 2006</w:t>
      </w:r>
      <w:r w:rsidR="0035712F">
        <w:rPr>
          <w:rFonts w:ascii="Times New Roman" w:hAnsi="Times New Roman"/>
          <w:iCs/>
          <w:sz w:val="24"/>
          <w:szCs w:val="24"/>
        </w:rPr>
        <w:t>.</w:t>
      </w:r>
      <w:r w:rsidR="00F90B5C">
        <w:rPr>
          <w:rFonts w:ascii="Times New Roman" w:hAnsi="Times New Roman"/>
          <w:iCs/>
          <w:sz w:val="24"/>
          <w:szCs w:val="24"/>
        </w:rPr>
        <w:t>)</w:t>
      </w:r>
      <w:r w:rsidRPr="0048693C">
        <w:rPr>
          <w:rFonts w:ascii="Times New Roman" w:hAnsi="Times New Roman"/>
          <w:sz w:val="24"/>
          <w:szCs w:val="24"/>
        </w:rPr>
        <w:t xml:space="preserve">. Analitički parametri koji se određuju u postupku validacije su specifičnost /selektivnost, linearnost i koncentracijsko </w:t>
      </w:r>
      <w:r>
        <w:rPr>
          <w:rFonts w:ascii="Times New Roman" w:hAnsi="Times New Roman"/>
          <w:sz w:val="24"/>
          <w:szCs w:val="24"/>
        </w:rPr>
        <w:t xml:space="preserve">radno </w:t>
      </w:r>
      <w:r w:rsidRPr="0048693C">
        <w:rPr>
          <w:rFonts w:ascii="Times New Roman" w:hAnsi="Times New Roman"/>
          <w:sz w:val="24"/>
          <w:szCs w:val="24"/>
        </w:rPr>
        <w:t>područje, granica dokazivanja, granica određivanja</w:t>
      </w:r>
      <w:r>
        <w:rPr>
          <w:rFonts w:ascii="Times New Roman" w:hAnsi="Times New Roman"/>
          <w:sz w:val="24"/>
          <w:szCs w:val="24"/>
        </w:rPr>
        <w:t>,</w:t>
      </w:r>
      <w:r w:rsidRPr="0048693C">
        <w:rPr>
          <w:rFonts w:ascii="Times New Roman" w:hAnsi="Times New Roman"/>
          <w:sz w:val="24"/>
          <w:szCs w:val="24"/>
        </w:rPr>
        <w:t xml:space="preserve"> </w:t>
      </w:r>
      <w:r>
        <w:rPr>
          <w:rFonts w:ascii="Times New Roman" w:hAnsi="Times New Roman"/>
          <w:sz w:val="24"/>
          <w:szCs w:val="24"/>
        </w:rPr>
        <w:t xml:space="preserve">točnost, preciznost </w:t>
      </w:r>
      <w:r w:rsidRPr="0048693C">
        <w:rPr>
          <w:rFonts w:ascii="Times New Roman" w:hAnsi="Times New Roman"/>
          <w:sz w:val="24"/>
          <w:szCs w:val="24"/>
        </w:rPr>
        <w:t>te izdržljivost.</w:t>
      </w:r>
      <w:r>
        <w:rPr>
          <w:rFonts w:ascii="Times New Roman" w:hAnsi="Times New Roman"/>
          <w:sz w:val="24"/>
          <w:szCs w:val="24"/>
        </w:rPr>
        <w:t xml:space="preserve"> </w:t>
      </w:r>
      <w:r w:rsidR="00374493" w:rsidRPr="00374493">
        <w:rPr>
          <w:rFonts w:ascii="Times New Roman" w:eastAsia="Times New Roman" w:hAnsi="Times New Roman"/>
          <w:sz w:val="24"/>
          <w:szCs w:val="24"/>
          <w:lang w:eastAsia="hr-HR"/>
        </w:rPr>
        <w:t>Razlikujemo četiri osnovna tipa analiti</w:t>
      </w:r>
      <w:r w:rsidR="00374493">
        <w:rPr>
          <w:rFonts w:ascii="Times New Roman" w:eastAsia="Times New Roman" w:hAnsi="Times New Roman"/>
          <w:sz w:val="24"/>
          <w:szCs w:val="24"/>
          <w:lang w:eastAsia="hr-HR"/>
        </w:rPr>
        <w:t xml:space="preserve">čkih metoda koje se </w:t>
      </w:r>
      <w:r w:rsidR="00374493" w:rsidRPr="00374493">
        <w:rPr>
          <w:rFonts w:ascii="Times New Roman" w:eastAsia="Times New Roman" w:hAnsi="Times New Roman"/>
          <w:sz w:val="24"/>
          <w:szCs w:val="24"/>
          <w:lang w:eastAsia="hr-HR"/>
        </w:rPr>
        <w:t>validiraju. To su metode za identifikaciju, kvantitativne metode za odre</w:t>
      </w:r>
      <w:r w:rsidR="00374493">
        <w:rPr>
          <w:rFonts w:ascii="Times New Roman" w:eastAsia="Times New Roman" w:hAnsi="Times New Roman"/>
          <w:sz w:val="24"/>
          <w:szCs w:val="24"/>
          <w:lang w:eastAsia="hr-HR"/>
        </w:rPr>
        <w:t>đ</w:t>
      </w:r>
      <w:r w:rsidR="00374493" w:rsidRPr="00374493">
        <w:rPr>
          <w:rFonts w:ascii="Times New Roman" w:eastAsia="Times New Roman" w:hAnsi="Times New Roman"/>
          <w:sz w:val="24"/>
          <w:szCs w:val="24"/>
          <w:lang w:eastAsia="hr-HR"/>
        </w:rPr>
        <w:t>ivanje one</w:t>
      </w:r>
      <w:r w:rsidR="00374493">
        <w:rPr>
          <w:rFonts w:ascii="Times New Roman" w:eastAsia="Times New Roman" w:hAnsi="Times New Roman"/>
          <w:sz w:val="24"/>
          <w:szCs w:val="24"/>
          <w:lang w:eastAsia="hr-HR"/>
        </w:rPr>
        <w:t>č</w:t>
      </w:r>
      <w:r w:rsidR="00374493" w:rsidRPr="00374493">
        <w:rPr>
          <w:rFonts w:ascii="Times New Roman" w:eastAsia="Times New Roman" w:hAnsi="Times New Roman"/>
          <w:sz w:val="24"/>
          <w:szCs w:val="24"/>
          <w:lang w:eastAsia="hr-HR"/>
        </w:rPr>
        <w:t>iš</w:t>
      </w:r>
      <w:r w:rsidR="00374493">
        <w:rPr>
          <w:rFonts w:ascii="Times New Roman" w:eastAsia="Times New Roman" w:hAnsi="Times New Roman"/>
          <w:sz w:val="24"/>
          <w:szCs w:val="24"/>
          <w:lang w:eastAsia="hr-HR"/>
        </w:rPr>
        <w:t xml:space="preserve">ćenja, </w:t>
      </w:r>
      <w:r w:rsidR="00374493" w:rsidRPr="00374493">
        <w:rPr>
          <w:rFonts w:ascii="Times New Roman" w:eastAsia="Times New Roman" w:hAnsi="Times New Roman"/>
          <w:sz w:val="24"/>
          <w:szCs w:val="24"/>
          <w:lang w:eastAsia="hr-HR"/>
        </w:rPr>
        <w:t>limit testovi za kontrolu one</w:t>
      </w:r>
      <w:r w:rsidR="00374493">
        <w:rPr>
          <w:rFonts w:ascii="Times New Roman" w:eastAsia="Times New Roman" w:hAnsi="Times New Roman"/>
          <w:sz w:val="24"/>
          <w:szCs w:val="24"/>
          <w:lang w:eastAsia="hr-HR"/>
        </w:rPr>
        <w:t>č</w:t>
      </w:r>
      <w:r w:rsidR="00374493" w:rsidRPr="00374493">
        <w:rPr>
          <w:rFonts w:ascii="Times New Roman" w:eastAsia="Times New Roman" w:hAnsi="Times New Roman"/>
          <w:sz w:val="24"/>
          <w:szCs w:val="24"/>
          <w:lang w:eastAsia="hr-HR"/>
        </w:rPr>
        <w:t>iš</w:t>
      </w:r>
      <w:r w:rsidR="00374493">
        <w:rPr>
          <w:rFonts w:ascii="Times New Roman" w:eastAsia="Times New Roman" w:hAnsi="Times New Roman"/>
          <w:sz w:val="24"/>
          <w:szCs w:val="24"/>
          <w:lang w:eastAsia="hr-HR"/>
        </w:rPr>
        <w:t>ć</w:t>
      </w:r>
      <w:r w:rsidR="00374493" w:rsidRPr="00374493">
        <w:rPr>
          <w:rFonts w:ascii="Times New Roman" w:eastAsia="Times New Roman" w:hAnsi="Times New Roman"/>
          <w:sz w:val="24"/>
          <w:szCs w:val="24"/>
          <w:lang w:eastAsia="hr-HR"/>
        </w:rPr>
        <w:t>enja i kvantitativne metode za odre</w:t>
      </w:r>
      <w:r w:rsidR="00374493">
        <w:rPr>
          <w:rFonts w:ascii="Times New Roman" w:eastAsia="Times New Roman" w:hAnsi="Times New Roman"/>
          <w:sz w:val="24"/>
          <w:szCs w:val="24"/>
          <w:lang w:eastAsia="hr-HR"/>
        </w:rPr>
        <w:t>đ</w:t>
      </w:r>
      <w:r w:rsidR="00374493" w:rsidRPr="00374493">
        <w:rPr>
          <w:rFonts w:ascii="Times New Roman" w:eastAsia="Times New Roman" w:hAnsi="Times New Roman"/>
          <w:sz w:val="24"/>
          <w:szCs w:val="24"/>
          <w:lang w:eastAsia="hr-HR"/>
        </w:rPr>
        <w:t>ivanje sadržaja</w:t>
      </w:r>
      <w:r w:rsidR="00374493">
        <w:rPr>
          <w:rFonts w:ascii="Times New Roman" w:eastAsia="Times New Roman" w:hAnsi="Times New Roman"/>
          <w:sz w:val="24"/>
          <w:szCs w:val="24"/>
          <w:lang w:eastAsia="hr-HR"/>
        </w:rPr>
        <w:t xml:space="preserve">. </w:t>
      </w:r>
      <w:r>
        <w:rPr>
          <w:rFonts w:ascii="Times New Roman" w:hAnsi="Times New Roman"/>
          <w:sz w:val="24"/>
          <w:szCs w:val="24"/>
        </w:rPr>
        <w:t>Koji parametri se određuju</w:t>
      </w:r>
      <w:r w:rsidR="00374493">
        <w:rPr>
          <w:rFonts w:ascii="Times New Roman" w:hAnsi="Times New Roman"/>
          <w:sz w:val="24"/>
          <w:szCs w:val="24"/>
        </w:rPr>
        <w:t xml:space="preserve"> u postupku validacije</w:t>
      </w:r>
      <w:r>
        <w:rPr>
          <w:rFonts w:ascii="Times New Roman" w:hAnsi="Times New Roman"/>
          <w:sz w:val="24"/>
          <w:szCs w:val="24"/>
        </w:rPr>
        <w:t xml:space="preserve"> i s kojom granicom ovisi o namjeni metode i utvrđuje se posebno za svaki analitički postupak</w:t>
      </w:r>
      <w:r w:rsidR="00374493">
        <w:rPr>
          <w:rFonts w:ascii="Times New Roman" w:hAnsi="Times New Roman"/>
          <w:sz w:val="24"/>
          <w:szCs w:val="24"/>
        </w:rPr>
        <w:t xml:space="preserve"> prema ICH smjernicama</w:t>
      </w:r>
      <w:r w:rsidR="00CF3122">
        <w:rPr>
          <w:rFonts w:ascii="Times New Roman" w:hAnsi="Times New Roman"/>
          <w:sz w:val="24"/>
          <w:szCs w:val="24"/>
        </w:rPr>
        <w:t xml:space="preserve"> </w:t>
      </w:r>
      <w:r w:rsidR="00CF3122" w:rsidRPr="00021F08">
        <w:rPr>
          <w:rFonts w:ascii="Times New Roman" w:hAnsi="Times New Roman"/>
          <w:sz w:val="24"/>
          <w:szCs w:val="24"/>
        </w:rPr>
        <w:t>(Tablica 3</w:t>
      </w:r>
      <w:r w:rsidR="00021F08">
        <w:rPr>
          <w:rFonts w:ascii="Times New Roman" w:hAnsi="Times New Roman"/>
          <w:sz w:val="24"/>
          <w:szCs w:val="24"/>
        </w:rPr>
        <w:t>.</w:t>
      </w:r>
      <w:r w:rsidR="007C3F32" w:rsidRPr="00021F08">
        <w:rPr>
          <w:rFonts w:ascii="Times New Roman" w:hAnsi="Times New Roman"/>
          <w:sz w:val="24"/>
          <w:szCs w:val="24"/>
        </w:rPr>
        <w:t>)</w:t>
      </w:r>
      <w:r w:rsidR="00021F08">
        <w:rPr>
          <w:rFonts w:ascii="Times New Roman" w:hAnsi="Times New Roman"/>
          <w:sz w:val="24"/>
          <w:szCs w:val="24"/>
        </w:rPr>
        <w:t>.</w:t>
      </w:r>
    </w:p>
    <w:p w:rsidR="00903C84" w:rsidRDefault="00903C84" w:rsidP="00377BBA">
      <w:pPr>
        <w:spacing w:line="360" w:lineRule="auto"/>
        <w:ind w:firstLine="708"/>
        <w:jc w:val="both"/>
        <w:rPr>
          <w:rFonts w:ascii="Times New Roman" w:hAnsi="Times New Roman"/>
          <w:sz w:val="24"/>
          <w:szCs w:val="24"/>
        </w:rPr>
      </w:pPr>
    </w:p>
    <w:p w:rsidR="00903C84" w:rsidRPr="00FD4AE5" w:rsidRDefault="00FD4AE5" w:rsidP="00377BBA">
      <w:pPr>
        <w:suppressAutoHyphens/>
        <w:spacing w:line="360" w:lineRule="auto"/>
        <w:jc w:val="center"/>
        <w:rPr>
          <w:rFonts w:ascii="Times New Roman" w:eastAsia="Times New Roman" w:hAnsi="Times New Roman"/>
          <w:b/>
          <w:bCs/>
          <w:sz w:val="24"/>
          <w:szCs w:val="24"/>
          <w:lang w:eastAsia="ar-SA"/>
        </w:rPr>
      </w:pPr>
      <w:r w:rsidRPr="00374493">
        <w:rPr>
          <w:rFonts w:ascii="Times New Roman" w:eastAsia="Times New Roman" w:hAnsi="Times New Roman"/>
          <w:sz w:val="24"/>
          <w:szCs w:val="24"/>
          <w:lang w:eastAsia="ar-SA"/>
        </w:rPr>
        <w:lastRenderedPageBreak/>
        <w:t>Tablica 3.</w:t>
      </w:r>
      <w:r>
        <w:rPr>
          <w:rFonts w:ascii="Times New Roman" w:eastAsia="Times New Roman" w:hAnsi="Times New Roman"/>
          <w:sz w:val="24"/>
          <w:szCs w:val="24"/>
          <w:lang w:eastAsia="ar-SA"/>
        </w:rPr>
        <w:t xml:space="preserve"> </w:t>
      </w:r>
      <w:r w:rsidRPr="00374493">
        <w:rPr>
          <w:rFonts w:ascii="Times New Roman" w:eastAsia="Times New Roman" w:hAnsi="Times New Roman"/>
          <w:bCs/>
          <w:sz w:val="24"/>
          <w:szCs w:val="24"/>
          <w:lang w:eastAsia="ar-SA"/>
        </w:rPr>
        <w:t>Parametri u validaciji pojedinih analitičkih postupaka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1857"/>
        <w:gridCol w:w="1857"/>
        <w:gridCol w:w="1857"/>
        <w:gridCol w:w="1858"/>
      </w:tblGrid>
      <w:tr w:rsidR="005D7BAE" w:rsidRPr="00D2388A">
        <w:tc>
          <w:tcPr>
            <w:tcW w:w="1857" w:type="dxa"/>
            <w:shd w:val="clear" w:color="auto" w:fill="auto"/>
          </w:tcPr>
          <w:p w:rsidR="005D7BAE" w:rsidRPr="00D2388A" w:rsidRDefault="005D7BAE" w:rsidP="00377BBA">
            <w:pPr>
              <w:suppressAutoHyphens/>
              <w:spacing w:line="360" w:lineRule="auto"/>
              <w:jc w:val="center"/>
              <w:rPr>
                <w:rFonts w:ascii="Times New Roman" w:eastAsia="Times New Roman" w:hAnsi="Times New Roman"/>
                <w:sz w:val="24"/>
                <w:szCs w:val="24"/>
                <w:lang w:eastAsia="ar-SA"/>
              </w:rPr>
            </w:pPr>
            <w:r w:rsidRPr="00D2388A">
              <w:rPr>
                <w:rFonts w:ascii="Times New Roman" w:eastAsia="Times New Roman" w:hAnsi="Times New Roman"/>
                <w:sz w:val="24"/>
                <w:szCs w:val="24"/>
                <w:lang w:eastAsia="ar-SA"/>
              </w:rPr>
              <w:t>Validacijski parametri</w:t>
            </w:r>
          </w:p>
        </w:tc>
        <w:tc>
          <w:tcPr>
            <w:tcW w:w="1857" w:type="dxa"/>
            <w:shd w:val="clear" w:color="auto" w:fill="auto"/>
          </w:tcPr>
          <w:p w:rsidR="005D7BAE" w:rsidRPr="00D2388A" w:rsidRDefault="005D7BAE" w:rsidP="00377BBA">
            <w:pPr>
              <w:suppressAutoHyphens/>
              <w:spacing w:line="360" w:lineRule="auto"/>
              <w:jc w:val="center"/>
              <w:rPr>
                <w:rFonts w:ascii="Times New Roman" w:eastAsia="Times New Roman" w:hAnsi="Times New Roman"/>
                <w:sz w:val="24"/>
                <w:szCs w:val="24"/>
                <w:lang w:eastAsia="ar-SA"/>
              </w:rPr>
            </w:pPr>
            <w:r w:rsidRPr="00D2388A">
              <w:rPr>
                <w:rFonts w:ascii="Times New Roman" w:eastAsia="Times New Roman" w:hAnsi="Times New Roman"/>
                <w:sz w:val="24"/>
                <w:szCs w:val="24"/>
                <w:lang w:eastAsia="ar-SA"/>
              </w:rPr>
              <w:t>Identifikacija</w:t>
            </w:r>
          </w:p>
        </w:tc>
        <w:tc>
          <w:tcPr>
            <w:tcW w:w="3714" w:type="dxa"/>
            <w:gridSpan w:val="2"/>
            <w:shd w:val="clear" w:color="auto" w:fill="auto"/>
          </w:tcPr>
          <w:p w:rsidR="005D7BAE" w:rsidRDefault="005D7BAE" w:rsidP="00377BBA">
            <w:pPr>
              <w:suppressAutoHyphens/>
              <w:spacing w:line="360" w:lineRule="auto"/>
              <w:jc w:val="center"/>
              <w:rPr>
                <w:rFonts w:ascii="Times New Roman" w:eastAsia="Times New Roman" w:hAnsi="Times New Roman"/>
                <w:sz w:val="24"/>
                <w:szCs w:val="24"/>
                <w:lang w:eastAsia="ar-SA"/>
              </w:rPr>
            </w:pPr>
            <w:r w:rsidRPr="00D2388A">
              <w:rPr>
                <w:rFonts w:ascii="Times New Roman" w:eastAsia="Times New Roman" w:hAnsi="Times New Roman"/>
                <w:sz w:val="24"/>
                <w:szCs w:val="24"/>
                <w:lang w:eastAsia="ar-SA"/>
              </w:rPr>
              <w:t xml:space="preserve">Ispitivanje </w:t>
            </w:r>
            <w:r>
              <w:rPr>
                <w:rFonts w:ascii="Times New Roman" w:eastAsia="Times New Roman" w:hAnsi="Times New Roman"/>
                <w:sz w:val="24"/>
                <w:szCs w:val="24"/>
                <w:lang w:eastAsia="ar-SA"/>
              </w:rPr>
              <w:t xml:space="preserve">čistoće </w:t>
            </w:r>
          </w:p>
          <w:p w:rsidR="005D7BAE" w:rsidRPr="00D2388A" w:rsidRDefault="005D7BAE" w:rsidP="00377BBA">
            <w:pPr>
              <w:suppressAutoHyphens/>
              <w:spacing w:line="36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EA3BD5">
              <w:rPr>
                <w:rFonts w:ascii="Times New Roman" w:eastAsia="Times New Roman" w:hAnsi="Times New Roman"/>
                <w:sz w:val="24"/>
                <w:szCs w:val="24"/>
                <w:lang w:eastAsia="ar-SA"/>
              </w:rPr>
              <w:t>K</w:t>
            </w:r>
            <w:r w:rsidRPr="00D2388A">
              <w:rPr>
                <w:rFonts w:ascii="Times New Roman" w:eastAsia="Times New Roman" w:hAnsi="Times New Roman"/>
                <w:sz w:val="24"/>
                <w:szCs w:val="24"/>
                <w:lang w:eastAsia="ar-SA"/>
              </w:rPr>
              <w:t>vantitativno</w:t>
            </w:r>
            <w:r>
              <w:rPr>
                <w:rFonts w:ascii="Times New Roman" w:eastAsia="Times New Roman" w:hAnsi="Times New Roman"/>
                <w:sz w:val="24"/>
                <w:szCs w:val="24"/>
                <w:lang w:eastAsia="ar-SA"/>
              </w:rPr>
              <w:t xml:space="preserve">           </w:t>
            </w:r>
            <w:r w:rsidR="00EA3BD5">
              <w:rPr>
                <w:rFonts w:ascii="Times New Roman" w:eastAsia="Times New Roman" w:hAnsi="Times New Roman"/>
                <w:sz w:val="24"/>
                <w:szCs w:val="24"/>
                <w:lang w:eastAsia="ar-SA"/>
              </w:rPr>
              <w:t>G</w:t>
            </w:r>
            <w:r w:rsidRPr="00D2388A">
              <w:rPr>
                <w:rFonts w:ascii="Times New Roman" w:eastAsia="Times New Roman" w:hAnsi="Times New Roman"/>
                <w:sz w:val="24"/>
                <w:szCs w:val="24"/>
                <w:lang w:eastAsia="ar-SA"/>
              </w:rPr>
              <w:t>ranično</w:t>
            </w:r>
          </w:p>
        </w:tc>
        <w:tc>
          <w:tcPr>
            <w:tcW w:w="1858" w:type="dxa"/>
            <w:shd w:val="clear" w:color="auto" w:fill="auto"/>
          </w:tcPr>
          <w:p w:rsidR="005D7BAE" w:rsidRPr="00D2388A" w:rsidRDefault="005D7BAE" w:rsidP="00377BBA">
            <w:pPr>
              <w:suppressAutoHyphens/>
              <w:spacing w:line="360" w:lineRule="auto"/>
              <w:jc w:val="center"/>
              <w:rPr>
                <w:rFonts w:ascii="Times New Roman" w:eastAsia="Times New Roman" w:hAnsi="Times New Roman"/>
                <w:sz w:val="24"/>
                <w:szCs w:val="24"/>
                <w:lang w:eastAsia="ar-SA"/>
              </w:rPr>
            </w:pPr>
            <w:r w:rsidRPr="00D2388A">
              <w:rPr>
                <w:rFonts w:ascii="Times New Roman" w:eastAsia="Times New Roman" w:hAnsi="Times New Roman"/>
                <w:sz w:val="24"/>
                <w:szCs w:val="24"/>
                <w:lang w:eastAsia="ar-SA"/>
              </w:rPr>
              <w:t>Određivanje sadržaja</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Točnost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Preciznost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Specifičnost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Granica dokazivanja</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Granica određivanja</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Linearnost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r w:rsidR="00291A51" w:rsidRPr="00D2388A">
        <w:trPr>
          <w:trHeight w:val="284"/>
        </w:trPr>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24"/>
                <w:szCs w:val="24"/>
                <w:lang w:eastAsia="ar-SA"/>
              </w:rPr>
            </w:pPr>
            <w:r w:rsidRPr="00D2388A">
              <w:rPr>
                <w:rFonts w:ascii="Times New Roman" w:eastAsia="Times New Roman" w:hAnsi="Times New Roman"/>
                <w:b/>
                <w:sz w:val="24"/>
                <w:szCs w:val="24"/>
                <w:lang w:eastAsia="ar-SA"/>
              </w:rPr>
              <w:t>Područje</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7"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c>
          <w:tcPr>
            <w:tcW w:w="1858" w:type="dxa"/>
            <w:shd w:val="clear" w:color="auto" w:fill="auto"/>
            <w:vAlign w:val="center"/>
          </w:tcPr>
          <w:p w:rsidR="00291A51" w:rsidRPr="00D2388A" w:rsidRDefault="00291A51" w:rsidP="00377BBA">
            <w:pPr>
              <w:suppressAutoHyphens/>
              <w:spacing w:line="360" w:lineRule="auto"/>
              <w:jc w:val="center"/>
              <w:rPr>
                <w:rFonts w:ascii="Times New Roman" w:eastAsia="Times New Roman" w:hAnsi="Times New Roman"/>
                <w:b/>
                <w:sz w:val="32"/>
                <w:szCs w:val="32"/>
                <w:lang w:eastAsia="ar-SA"/>
              </w:rPr>
            </w:pPr>
            <w:r w:rsidRPr="00D2388A">
              <w:rPr>
                <w:rFonts w:ascii="Times New Roman" w:eastAsia="Times New Roman" w:hAnsi="Times New Roman"/>
                <w:b/>
                <w:sz w:val="32"/>
                <w:szCs w:val="32"/>
                <w:lang w:eastAsia="ar-SA"/>
              </w:rPr>
              <w:t>+</w:t>
            </w:r>
          </w:p>
        </w:tc>
      </w:tr>
    </w:tbl>
    <w:p w:rsidR="00903C84" w:rsidRPr="0048693C" w:rsidRDefault="00903C84" w:rsidP="00377BBA">
      <w:pPr>
        <w:spacing w:line="360" w:lineRule="auto"/>
        <w:ind w:firstLine="708"/>
        <w:jc w:val="both"/>
        <w:rPr>
          <w:rFonts w:ascii="Times New Roman" w:hAnsi="Times New Roman"/>
          <w:sz w:val="24"/>
          <w:szCs w:val="24"/>
        </w:rPr>
      </w:pPr>
    </w:p>
    <w:p w:rsidR="00403892" w:rsidRDefault="00403892" w:rsidP="00377BBA">
      <w:pPr>
        <w:suppressAutoHyphens/>
        <w:spacing w:line="360" w:lineRule="auto"/>
        <w:rPr>
          <w:rFonts w:ascii="Times New Roman" w:eastAsia="Times New Roman" w:hAnsi="Times New Roman"/>
          <w:b/>
          <w:sz w:val="32"/>
          <w:szCs w:val="32"/>
          <w:lang w:eastAsia="ar-SA"/>
        </w:rPr>
      </w:pPr>
    </w:p>
    <w:p w:rsidR="00403892" w:rsidRDefault="00403892" w:rsidP="00377BBA">
      <w:pPr>
        <w:suppressAutoHyphens/>
        <w:spacing w:line="360" w:lineRule="auto"/>
        <w:rPr>
          <w:rFonts w:ascii="Times New Roman" w:eastAsia="Times New Roman" w:hAnsi="Times New Roman"/>
          <w:b/>
          <w:sz w:val="32"/>
          <w:szCs w:val="32"/>
          <w:lang w:eastAsia="ar-SA"/>
        </w:rPr>
      </w:pPr>
    </w:p>
    <w:p w:rsidR="00403892" w:rsidRDefault="00403892" w:rsidP="00377BBA">
      <w:pPr>
        <w:suppressAutoHyphens/>
        <w:spacing w:line="360" w:lineRule="auto"/>
        <w:rPr>
          <w:rFonts w:ascii="Times New Roman" w:eastAsia="Times New Roman" w:hAnsi="Times New Roman"/>
          <w:b/>
          <w:sz w:val="32"/>
          <w:szCs w:val="32"/>
          <w:lang w:eastAsia="ar-SA"/>
        </w:rPr>
      </w:pPr>
    </w:p>
    <w:p w:rsidR="00403892" w:rsidRDefault="00403892" w:rsidP="00377BBA">
      <w:pPr>
        <w:suppressAutoHyphens/>
        <w:spacing w:line="360" w:lineRule="auto"/>
        <w:rPr>
          <w:rFonts w:ascii="Times New Roman" w:eastAsia="Times New Roman" w:hAnsi="Times New Roman"/>
          <w:b/>
          <w:sz w:val="32"/>
          <w:szCs w:val="32"/>
          <w:lang w:eastAsia="ar-SA"/>
        </w:rPr>
      </w:pPr>
    </w:p>
    <w:p w:rsidR="00FD4AE5" w:rsidRDefault="00FD4AE5"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377BBA" w:rsidRDefault="00377BBA" w:rsidP="00377BBA">
      <w:pPr>
        <w:suppressAutoHyphens/>
        <w:spacing w:line="360" w:lineRule="auto"/>
        <w:rPr>
          <w:rFonts w:ascii="Times New Roman" w:eastAsia="Times New Roman" w:hAnsi="Times New Roman"/>
          <w:b/>
          <w:sz w:val="32"/>
          <w:szCs w:val="32"/>
          <w:lang w:eastAsia="ar-SA"/>
        </w:rPr>
      </w:pPr>
    </w:p>
    <w:p w:rsidR="00B32D91" w:rsidRPr="00F429C3" w:rsidRDefault="00B32D91" w:rsidP="00377BBA">
      <w:pPr>
        <w:suppressAutoHyphens/>
        <w:spacing w:line="360" w:lineRule="auto"/>
        <w:rPr>
          <w:rFonts w:ascii="Times New Roman" w:eastAsia="Times New Roman" w:hAnsi="Times New Roman"/>
          <w:b/>
          <w:sz w:val="32"/>
          <w:szCs w:val="32"/>
          <w:lang w:eastAsia="ar-SA"/>
        </w:rPr>
      </w:pPr>
      <w:r w:rsidRPr="00F429C3">
        <w:rPr>
          <w:rFonts w:ascii="Times New Roman" w:eastAsia="Times New Roman" w:hAnsi="Times New Roman"/>
          <w:b/>
          <w:sz w:val="32"/>
          <w:szCs w:val="32"/>
          <w:lang w:eastAsia="ar-SA"/>
        </w:rPr>
        <w:t>2.</w:t>
      </w:r>
      <w:r w:rsidRPr="008D4E43">
        <w:rPr>
          <w:rFonts w:ascii="Times New Roman" w:eastAsia="Times New Roman" w:hAnsi="Times New Roman"/>
          <w:b/>
          <w:bCs/>
          <w:spacing w:val="10"/>
          <w:sz w:val="32"/>
          <w:szCs w:val="32"/>
          <w:lang w:eastAsia="hr-HR"/>
        </w:rPr>
        <w:t xml:space="preserve"> </w:t>
      </w:r>
      <w:r w:rsidRPr="00C00298">
        <w:rPr>
          <w:rFonts w:ascii="Times New Roman" w:eastAsia="Times New Roman" w:hAnsi="Times New Roman"/>
          <w:b/>
          <w:bCs/>
          <w:spacing w:val="10"/>
          <w:sz w:val="32"/>
          <w:szCs w:val="32"/>
          <w:lang w:val="pt-PT" w:eastAsia="hr-HR"/>
        </w:rPr>
        <w:t>OP</w:t>
      </w:r>
      <w:r w:rsidRPr="008D4E43">
        <w:rPr>
          <w:rFonts w:ascii="Times New Roman" w:eastAsia="Times New Roman" w:hAnsi="Times New Roman"/>
          <w:b/>
          <w:bCs/>
          <w:spacing w:val="10"/>
          <w:sz w:val="32"/>
          <w:szCs w:val="32"/>
          <w:lang w:eastAsia="hr-HR"/>
        </w:rPr>
        <w:t>Ć</w:t>
      </w:r>
      <w:r w:rsidRPr="00C00298">
        <w:rPr>
          <w:rFonts w:ascii="Times New Roman" w:eastAsia="Times New Roman" w:hAnsi="Times New Roman"/>
          <w:b/>
          <w:bCs/>
          <w:spacing w:val="10"/>
          <w:sz w:val="32"/>
          <w:szCs w:val="32"/>
          <w:lang w:val="pt-PT" w:eastAsia="hr-HR"/>
        </w:rPr>
        <w:t>I</w:t>
      </w:r>
      <w:r w:rsidRPr="008D4E43">
        <w:rPr>
          <w:rFonts w:ascii="Times New Roman" w:eastAsia="Times New Roman" w:hAnsi="Times New Roman"/>
          <w:b/>
          <w:bCs/>
          <w:spacing w:val="10"/>
          <w:sz w:val="32"/>
          <w:szCs w:val="32"/>
          <w:lang w:eastAsia="hr-HR"/>
        </w:rPr>
        <w:t xml:space="preserve"> </w:t>
      </w:r>
      <w:r>
        <w:rPr>
          <w:rFonts w:ascii="Times New Roman" w:eastAsia="Times New Roman" w:hAnsi="Times New Roman"/>
          <w:b/>
          <w:bCs/>
          <w:spacing w:val="10"/>
          <w:sz w:val="32"/>
          <w:szCs w:val="32"/>
          <w:lang w:eastAsia="hr-HR"/>
        </w:rPr>
        <w:t xml:space="preserve"> </w:t>
      </w:r>
      <w:r w:rsidRPr="00C00298">
        <w:rPr>
          <w:rFonts w:ascii="Times New Roman" w:eastAsia="Times New Roman" w:hAnsi="Times New Roman"/>
          <w:b/>
          <w:bCs/>
          <w:spacing w:val="10"/>
          <w:sz w:val="32"/>
          <w:szCs w:val="32"/>
          <w:lang w:val="pt-PT" w:eastAsia="hr-HR"/>
        </w:rPr>
        <w:t>I</w:t>
      </w:r>
      <w:r w:rsidRPr="008D4E43">
        <w:rPr>
          <w:rFonts w:ascii="Times New Roman" w:eastAsia="Times New Roman" w:hAnsi="Times New Roman"/>
          <w:b/>
          <w:bCs/>
          <w:spacing w:val="10"/>
          <w:sz w:val="32"/>
          <w:szCs w:val="32"/>
          <w:lang w:eastAsia="hr-HR"/>
        </w:rPr>
        <w:t xml:space="preserve"> </w:t>
      </w:r>
      <w:r>
        <w:rPr>
          <w:rFonts w:ascii="Times New Roman" w:eastAsia="Times New Roman" w:hAnsi="Times New Roman"/>
          <w:b/>
          <w:bCs/>
          <w:spacing w:val="10"/>
          <w:sz w:val="32"/>
          <w:szCs w:val="32"/>
          <w:lang w:eastAsia="hr-HR"/>
        </w:rPr>
        <w:t xml:space="preserve"> </w:t>
      </w:r>
      <w:r w:rsidRPr="00C00298">
        <w:rPr>
          <w:rFonts w:ascii="Times New Roman" w:eastAsia="Times New Roman" w:hAnsi="Times New Roman"/>
          <w:b/>
          <w:bCs/>
          <w:spacing w:val="10"/>
          <w:sz w:val="32"/>
          <w:szCs w:val="32"/>
          <w:lang w:val="pt-PT" w:eastAsia="hr-HR"/>
        </w:rPr>
        <w:t>SPECIFI</w:t>
      </w:r>
      <w:r w:rsidRPr="008D4E43">
        <w:rPr>
          <w:rFonts w:ascii="Times New Roman" w:eastAsia="Times New Roman" w:hAnsi="Times New Roman"/>
          <w:b/>
          <w:bCs/>
          <w:spacing w:val="10"/>
          <w:sz w:val="32"/>
          <w:szCs w:val="32"/>
          <w:lang w:eastAsia="hr-HR"/>
        </w:rPr>
        <w:t>Č</w:t>
      </w:r>
      <w:r w:rsidRPr="00C00298">
        <w:rPr>
          <w:rFonts w:ascii="Times New Roman" w:eastAsia="Times New Roman" w:hAnsi="Times New Roman"/>
          <w:b/>
          <w:bCs/>
          <w:spacing w:val="10"/>
          <w:sz w:val="32"/>
          <w:szCs w:val="32"/>
          <w:lang w:val="pt-PT" w:eastAsia="hr-HR"/>
        </w:rPr>
        <w:t>NI</w:t>
      </w:r>
      <w:r w:rsidRPr="008D4E43">
        <w:rPr>
          <w:rFonts w:ascii="Times New Roman" w:eastAsia="Times New Roman" w:hAnsi="Times New Roman"/>
          <w:b/>
          <w:bCs/>
          <w:spacing w:val="10"/>
          <w:sz w:val="32"/>
          <w:szCs w:val="32"/>
          <w:lang w:eastAsia="hr-HR"/>
        </w:rPr>
        <w:t xml:space="preserve"> </w:t>
      </w:r>
      <w:r>
        <w:rPr>
          <w:rFonts w:ascii="Times New Roman" w:eastAsia="Times New Roman" w:hAnsi="Times New Roman"/>
          <w:b/>
          <w:bCs/>
          <w:spacing w:val="10"/>
          <w:sz w:val="32"/>
          <w:szCs w:val="32"/>
          <w:lang w:eastAsia="hr-HR"/>
        </w:rPr>
        <w:t xml:space="preserve"> </w:t>
      </w:r>
      <w:r w:rsidRPr="00C00298">
        <w:rPr>
          <w:rFonts w:ascii="Times New Roman" w:eastAsia="Times New Roman" w:hAnsi="Times New Roman"/>
          <w:b/>
          <w:bCs/>
          <w:spacing w:val="10"/>
          <w:sz w:val="32"/>
          <w:szCs w:val="32"/>
          <w:lang w:val="pt-PT" w:eastAsia="hr-HR"/>
        </w:rPr>
        <w:t>CILJEVI</w:t>
      </w:r>
      <w:r w:rsidRPr="008D4E43">
        <w:rPr>
          <w:rFonts w:ascii="Times New Roman" w:eastAsia="Times New Roman" w:hAnsi="Times New Roman"/>
          <w:b/>
          <w:bCs/>
          <w:spacing w:val="10"/>
          <w:sz w:val="32"/>
          <w:szCs w:val="32"/>
          <w:lang w:eastAsia="hr-HR"/>
        </w:rPr>
        <w:t xml:space="preserve"> </w:t>
      </w:r>
      <w:r>
        <w:rPr>
          <w:rFonts w:ascii="Times New Roman" w:eastAsia="Times New Roman" w:hAnsi="Times New Roman"/>
          <w:b/>
          <w:bCs/>
          <w:spacing w:val="10"/>
          <w:sz w:val="32"/>
          <w:szCs w:val="32"/>
          <w:lang w:eastAsia="hr-HR"/>
        </w:rPr>
        <w:t xml:space="preserve"> </w:t>
      </w:r>
      <w:r w:rsidRPr="00C00298">
        <w:rPr>
          <w:rFonts w:ascii="Times New Roman" w:eastAsia="Times New Roman" w:hAnsi="Times New Roman"/>
          <w:b/>
          <w:bCs/>
          <w:spacing w:val="10"/>
          <w:sz w:val="32"/>
          <w:szCs w:val="32"/>
          <w:lang w:val="pt-PT" w:eastAsia="hr-HR"/>
        </w:rPr>
        <w:t>RADA</w:t>
      </w: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Default="00B32D91" w:rsidP="00377BBA">
      <w:pPr>
        <w:suppressAutoHyphens/>
        <w:spacing w:line="360" w:lineRule="auto"/>
        <w:jc w:val="both"/>
        <w:rPr>
          <w:rFonts w:ascii="Times New Roman" w:eastAsia="Times New Roman" w:hAnsi="Times New Roman"/>
          <w:b/>
          <w:sz w:val="24"/>
          <w:szCs w:val="24"/>
          <w:lang w:eastAsia="ar-SA"/>
        </w:rPr>
      </w:pPr>
    </w:p>
    <w:p w:rsidR="00B32D91" w:rsidRPr="002401C7" w:rsidRDefault="00B32D91" w:rsidP="00377BBA">
      <w:pPr>
        <w:spacing w:after="0" w:line="360" w:lineRule="auto"/>
        <w:ind w:firstLine="540"/>
        <w:jc w:val="both"/>
        <w:rPr>
          <w:rFonts w:ascii="Times New Roman" w:eastAsia="Times New Roman" w:hAnsi="Times New Roman"/>
          <w:sz w:val="24"/>
          <w:szCs w:val="24"/>
        </w:rPr>
      </w:pPr>
      <w:r w:rsidRPr="002401C7">
        <w:rPr>
          <w:rFonts w:ascii="Times New Roman" w:eastAsia="Times New Roman" w:hAnsi="Times New Roman"/>
          <w:sz w:val="24"/>
          <w:szCs w:val="24"/>
        </w:rPr>
        <w:lastRenderedPageBreak/>
        <w:t xml:space="preserve">Potrošnja matične mliječi danas je u stalnom porastu zbog njezine nutritivne vrijednosti i biološke aktivnosti. Matična mliječ sadrži jedinstvenu nezasićenu masnu kiselinu 10-hidroksi-2-decensku kiselinu (10-HDA) koja u prirodi nije drugdje prisutna. 10-HDA djeluje protubakterijsko, protuupalno i regulira imunološki sustav. Njezin sadržaj određuje kvalitetu matične mliječi, a posljedično i njezinu učinkovitost. </w:t>
      </w:r>
    </w:p>
    <w:p w:rsidR="00B32D91" w:rsidRPr="002401C7" w:rsidRDefault="00B32D91" w:rsidP="00377BBA">
      <w:pPr>
        <w:spacing w:after="0" w:line="360" w:lineRule="auto"/>
        <w:ind w:firstLine="540"/>
        <w:jc w:val="both"/>
        <w:rPr>
          <w:rFonts w:ascii="Times New Roman" w:eastAsia="Times New Roman" w:hAnsi="Times New Roman"/>
          <w:sz w:val="24"/>
          <w:szCs w:val="24"/>
          <w:lang w:eastAsia="hr-HR"/>
        </w:rPr>
      </w:pPr>
      <w:r w:rsidRPr="002401C7">
        <w:rPr>
          <w:rFonts w:ascii="Times New Roman" w:eastAsia="Times New Roman" w:hAnsi="Times New Roman"/>
          <w:sz w:val="24"/>
          <w:szCs w:val="24"/>
          <w:lang w:eastAsia="hr-HR"/>
        </w:rPr>
        <w:t xml:space="preserve">Razlika u sastavu matične mliječi dobivene iz različitih izvora, kao i prisutna količina 10-HDA u matičnoj mliječi, ovisi o njezinom porijeklu. Sve veća popularnost matične mliječi u dodacima prehrani i kozmetici te njezina visoka cijena povod su za krivotvorenje tih proizvoda u kojima se ona zamjenjuje drugim jeftinijim sirovinama, a matična mliječ u kojoj nije dokazana 10-HDA u cijelosti je zamijenjena nekom drugom supstancijom. Stoga je kontrola svih vrsta proizvoda s matičnom mliječi nužan uvjet njihove kvalitete i točno definiranog sastava. Pouzdanu ocjena kvalitete pripravaka s matičnom mliječi moguće je postići kod proizvoda koji sadrže deklariranu količinu matične mliječi, odnosno čiji je sastav garantiran proizvođačkom specifikacijom. Samo u tom slučaju se analizom uzorka može provjeriti istinitost takvog navoda. No dodaci prehrani i kozmetički pripravci ne podliježu, kao lijekovi, strogim regulatornim zahtjevima koji osiguravaju kvalitetu, sigurnost i učinkovitost proizvoda. </w:t>
      </w:r>
      <w:r w:rsidRPr="002401C7">
        <w:rPr>
          <w:rFonts w:ascii="Times New Roman" w:eastAsia="Times New Roman" w:hAnsi="Times New Roman"/>
          <w:color w:val="000000"/>
          <w:sz w:val="24"/>
          <w:szCs w:val="24"/>
          <w:lang w:eastAsia="hr-HR"/>
        </w:rPr>
        <w:t>Zbog nepostojanja sustavne kontrole proizvoda s matičnom mliječi na tržištu, moguće je da oni sadrže manje matične mliječi nego što je deklarirano pa je važno što prije početi ih sustavno kontrolirati validiranim analitičkim metodama.</w:t>
      </w:r>
    </w:p>
    <w:p w:rsidR="00B32D91" w:rsidRPr="002401C7" w:rsidRDefault="00B32D91" w:rsidP="00377BBA">
      <w:pPr>
        <w:spacing w:after="0" w:line="360" w:lineRule="auto"/>
        <w:ind w:firstLine="540"/>
        <w:jc w:val="both"/>
        <w:rPr>
          <w:rFonts w:ascii="Times New Roman" w:eastAsia="Times New Roman" w:hAnsi="Times New Roman"/>
          <w:sz w:val="24"/>
          <w:szCs w:val="24"/>
        </w:rPr>
      </w:pPr>
      <w:r w:rsidRPr="002401C7">
        <w:rPr>
          <w:rFonts w:ascii="Times New Roman" w:eastAsia="Times New Roman" w:hAnsi="Times New Roman"/>
          <w:sz w:val="24"/>
          <w:szCs w:val="24"/>
        </w:rPr>
        <w:t>Budući da 10-HDA do sada nije pronađena nigdje drugdje u prirodi, a ne proizvodi se niti sintetski, određivanje njezinog sadržaja smatra se indikatorom autentičnosti matične mliječi i najobjektivniji je analitički parametar za provjeru njezine kvalitete (</w:t>
      </w:r>
      <w:r w:rsidR="00F90B5C" w:rsidRPr="00F90B5C">
        <w:rPr>
          <w:rFonts w:ascii="Times New Roman" w:eastAsia="Times New Roman" w:hAnsi="Times New Roman"/>
          <w:sz w:val="24"/>
          <w:szCs w:val="24"/>
        </w:rPr>
        <w:t>Melliou i Chinou, 2005</w:t>
      </w:r>
      <w:r w:rsidR="0035712F">
        <w:rPr>
          <w:rFonts w:ascii="Times New Roman" w:eastAsia="Times New Roman" w:hAnsi="Times New Roman"/>
          <w:sz w:val="24"/>
          <w:szCs w:val="24"/>
        </w:rPr>
        <w:t>.</w:t>
      </w:r>
      <w:r w:rsidRPr="00F90B5C">
        <w:rPr>
          <w:rFonts w:ascii="Times New Roman" w:eastAsia="Times New Roman" w:hAnsi="Times New Roman"/>
          <w:sz w:val="24"/>
          <w:szCs w:val="24"/>
        </w:rPr>
        <w:t>)</w:t>
      </w:r>
      <w:r w:rsidRPr="002401C7">
        <w:rPr>
          <w:rFonts w:ascii="Times New Roman" w:eastAsia="Times New Roman" w:hAnsi="Times New Roman"/>
          <w:sz w:val="24"/>
          <w:szCs w:val="24"/>
        </w:rPr>
        <w:t>. Primjenom sofisticiranih analitičkih tehnika moguće je provoditi kontrolu kvalitete proizvoda s matičnom mliječi, dokazati ima li je u proizvodu i u kojoj količini određivanjem udjela 10-HDA. Nizak sadržaj 10-HDA u proizvodu ukazuje na njegovu manju biološku aktivnost, moguću razgradnju tijekom čuvanja, lošu kvalitetu i veći stupanj krivotvorenja. Stoga kvantitativna analiza 10-HDA omogućuje pouzdanu ocjenu kvalitete proizvoda s matičnom mliječi. Dokazivanje 10-HDA može poslužiti i kao marker za razlikovanje matične mliječi od drugih pčelinjih proizvoda.</w:t>
      </w:r>
    </w:p>
    <w:p w:rsidR="00B32D91" w:rsidRPr="002401C7" w:rsidRDefault="00B32D91" w:rsidP="00377BBA">
      <w:pPr>
        <w:spacing w:after="0" w:line="360" w:lineRule="auto"/>
        <w:ind w:firstLine="540"/>
        <w:jc w:val="both"/>
        <w:rPr>
          <w:rFonts w:ascii="Times New Roman" w:eastAsia="Times New Roman" w:hAnsi="Times New Roman"/>
          <w:sz w:val="24"/>
          <w:szCs w:val="24"/>
        </w:rPr>
      </w:pPr>
      <w:r w:rsidRPr="002401C7">
        <w:rPr>
          <w:rFonts w:ascii="Times New Roman" w:eastAsia="Times New Roman" w:hAnsi="Times New Roman"/>
          <w:sz w:val="24"/>
          <w:szCs w:val="24"/>
        </w:rPr>
        <w:t>Analitičke metode koje su dosad objavljene u literaturi za analizu 10-HDA razvijene su korištenjem različitih tehnika poput tekućinske kromatografi</w:t>
      </w:r>
      <w:r>
        <w:rPr>
          <w:rFonts w:ascii="Times New Roman" w:eastAsia="Times New Roman" w:hAnsi="Times New Roman"/>
          <w:sz w:val="24"/>
          <w:szCs w:val="24"/>
        </w:rPr>
        <w:t>j</w:t>
      </w:r>
      <w:r w:rsidR="00F90B5C">
        <w:rPr>
          <w:rFonts w:ascii="Times New Roman" w:eastAsia="Times New Roman" w:hAnsi="Times New Roman"/>
          <w:sz w:val="24"/>
          <w:szCs w:val="24"/>
        </w:rPr>
        <w:t>e v</w:t>
      </w:r>
      <w:r w:rsidR="003F67D2">
        <w:rPr>
          <w:rFonts w:ascii="Times New Roman" w:eastAsia="Times New Roman" w:hAnsi="Times New Roman"/>
          <w:sz w:val="24"/>
          <w:szCs w:val="24"/>
        </w:rPr>
        <w:t>isoke djelotvornosti (</w:t>
      </w:r>
      <w:r w:rsidR="00F90B5C">
        <w:rPr>
          <w:rFonts w:ascii="Times New Roman" w:eastAsia="Times New Roman" w:hAnsi="Times New Roman"/>
          <w:sz w:val="24"/>
          <w:szCs w:val="24"/>
        </w:rPr>
        <w:t xml:space="preserve"> Zhou i sur</w:t>
      </w:r>
      <w:r w:rsidR="00E04024">
        <w:rPr>
          <w:rFonts w:ascii="Times New Roman" w:eastAsia="Times New Roman" w:hAnsi="Times New Roman"/>
          <w:sz w:val="24"/>
          <w:szCs w:val="24"/>
        </w:rPr>
        <w:t>.</w:t>
      </w:r>
      <w:r>
        <w:rPr>
          <w:rFonts w:ascii="Times New Roman" w:eastAsia="Times New Roman" w:hAnsi="Times New Roman"/>
          <w:sz w:val="24"/>
          <w:szCs w:val="24"/>
        </w:rPr>
        <w:t>,</w:t>
      </w:r>
      <w:r w:rsidR="00E04024">
        <w:rPr>
          <w:rFonts w:ascii="Times New Roman" w:eastAsia="Times New Roman" w:hAnsi="Times New Roman"/>
          <w:sz w:val="24"/>
          <w:szCs w:val="24"/>
        </w:rPr>
        <w:t xml:space="preserve"> 2007</w:t>
      </w:r>
      <w:r w:rsidR="0035712F">
        <w:rPr>
          <w:rFonts w:ascii="Times New Roman" w:eastAsia="Times New Roman" w:hAnsi="Times New Roman"/>
          <w:sz w:val="24"/>
          <w:szCs w:val="24"/>
        </w:rPr>
        <w:t>.</w:t>
      </w:r>
      <w:r w:rsidR="00E04024">
        <w:rPr>
          <w:rFonts w:ascii="Times New Roman" w:eastAsia="Times New Roman" w:hAnsi="Times New Roman"/>
          <w:sz w:val="24"/>
          <w:szCs w:val="24"/>
        </w:rPr>
        <w:t>; Caparica-Santos i Marcucci, 2007</w:t>
      </w:r>
      <w:r w:rsidR="0035712F">
        <w:rPr>
          <w:rFonts w:ascii="Times New Roman" w:eastAsia="Times New Roman" w:hAnsi="Times New Roman"/>
          <w:sz w:val="24"/>
          <w:szCs w:val="24"/>
        </w:rPr>
        <w:t>.</w:t>
      </w:r>
      <w:r w:rsidR="00E04024">
        <w:rPr>
          <w:rFonts w:ascii="Times New Roman" w:eastAsia="Times New Roman" w:hAnsi="Times New Roman"/>
          <w:sz w:val="24"/>
          <w:szCs w:val="24"/>
        </w:rPr>
        <w:t>; Genc i Aslan, 1999</w:t>
      </w:r>
      <w:r w:rsidR="0035712F">
        <w:rPr>
          <w:rFonts w:ascii="Times New Roman" w:eastAsia="Times New Roman" w:hAnsi="Times New Roman"/>
          <w:sz w:val="24"/>
          <w:szCs w:val="24"/>
        </w:rPr>
        <w:t>.</w:t>
      </w:r>
      <w:r w:rsidR="00E04024">
        <w:rPr>
          <w:rFonts w:ascii="Times New Roman" w:eastAsia="Times New Roman" w:hAnsi="Times New Roman"/>
          <w:sz w:val="24"/>
          <w:szCs w:val="24"/>
        </w:rPr>
        <w:t>; Blodworth i sur., 1995</w:t>
      </w:r>
      <w:r w:rsidR="0035712F">
        <w:rPr>
          <w:rFonts w:ascii="Times New Roman" w:eastAsia="Times New Roman" w:hAnsi="Times New Roman"/>
          <w:sz w:val="24"/>
          <w:szCs w:val="24"/>
        </w:rPr>
        <w:t>.</w:t>
      </w:r>
      <w:r w:rsidR="00E04024">
        <w:rPr>
          <w:rFonts w:ascii="Times New Roman" w:eastAsia="Times New Roman" w:hAnsi="Times New Roman"/>
          <w:sz w:val="24"/>
          <w:szCs w:val="24"/>
        </w:rPr>
        <w:t xml:space="preserve">; Melliou i </w:t>
      </w:r>
      <w:r w:rsidR="003F67D2">
        <w:rPr>
          <w:rFonts w:ascii="Times New Roman" w:eastAsia="Times New Roman" w:hAnsi="Times New Roman"/>
          <w:sz w:val="24"/>
          <w:szCs w:val="24"/>
        </w:rPr>
        <w:t>Chinou, 2005</w:t>
      </w:r>
      <w:r w:rsidR="0035712F">
        <w:rPr>
          <w:rFonts w:ascii="Times New Roman" w:eastAsia="Times New Roman" w:hAnsi="Times New Roman"/>
          <w:sz w:val="24"/>
          <w:szCs w:val="24"/>
        </w:rPr>
        <w:t>.</w:t>
      </w:r>
      <w:r w:rsidR="003F67D2">
        <w:rPr>
          <w:rFonts w:ascii="Times New Roman" w:eastAsia="Times New Roman" w:hAnsi="Times New Roman"/>
          <w:sz w:val="24"/>
          <w:szCs w:val="24"/>
        </w:rPr>
        <w:t>)</w:t>
      </w:r>
      <w:r w:rsidRPr="002401C7">
        <w:rPr>
          <w:rFonts w:ascii="Times New Roman" w:eastAsia="Times New Roman" w:hAnsi="Times New Roman"/>
          <w:sz w:val="24"/>
          <w:szCs w:val="24"/>
        </w:rPr>
        <w:t xml:space="preserve">, plinske kromatografije </w:t>
      </w:r>
      <w:r w:rsidRPr="002401C7">
        <w:rPr>
          <w:rFonts w:ascii="Times New Roman" w:eastAsia="Times New Roman" w:hAnsi="Times New Roman"/>
          <w:color w:val="000000"/>
          <w:sz w:val="24"/>
          <w:szCs w:val="24"/>
        </w:rPr>
        <w:t xml:space="preserve">spregnute s masenom spektrometrijom </w:t>
      </w:r>
      <w:r>
        <w:rPr>
          <w:rFonts w:ascii="Times New Roman" w:eastAsia="Times New Roman" w:hAnsi="Times New Roman"/>
          <w:sz w:val="24"/>
          <w:szCs w:val="24"/>
        </w:rPr>
        <w:t>(</w:t>
      </w:r>
      <w:r w:rsidR="00EA3BD5">
        <w:rPr>
          <w:rFonts w:ascii="Times New Roman" w:eastAsia="Times New Roman" w:hAnsi="Times New Roman"/>
          <w:sz w:val="24"/>
          <w:szCs w:val="24"/>
        </w:rPr>
        <w:t>Isidorov i Czyzewska</w:t>
      </w:r>
      <w:r w:rsidR="003F67D2">
        <w:rPr>
          <w:rFonts w:ascii="Times New Roman" w:eastAsia="Times New Roman" w:hAnsi="Times New Roman"/>
          <w:sz w:val="24"/>
          <w:szCs w:val="24"/>
        </w:rPr>
        <w:t>, 2011</w:t>
      </w:r>
      <w:r w:rsidR="0035712F">
        <w:rPr>
          <w:rFonts w:ascii="Times New Roman" w:eastAsia="Times New Roman" w:hAnsi="Times New Roman"/>
          <w:sz w:val="24"/>
          <w:szCs w:val="24"/>
        </w:rPr>
        <w:t>.</w:t>
      </w:r>
      <w:r w:rsidR="003F67D2">
        <w:rPr>
          <w:rFonts w:ascii="Times New Roman" w:eastAsia="Times New Roman" w:hAnsi="Times New Roman"/>
          <w:sz w:val="24"/>
          <w:szCs w:val="24"/>
        </w:rPr>
        <w:t>), kapilarne elektroforeze (Munoz i sur., 20011</w:t>
      </w:r>
      <w:r w:rsidR="0035712F">
        <w:rPr>
          <w:rFonts w:ascii="Times New Roman" w:eastAsia="Times New Roman" w:hAnsi="Times New Roman"/>
          <w:sz w:val="24"/>
          <w:szCs w:val="24"/>
        </w:rPr>
        <w:t>.</w:t>
      </w:r>
      <w:r w:rsidR="00EA3BD5">
        <w:rPr>
          <w:rFonts w:ascii="Times New Roman" w:eastAsia="Times New Roman" w:hAnsi="Times New Roman"/>
          <w:sz w:val="24"/>
          <w:szCs w:val="24"/>
        </w:rPr>
        <w:t>; Ferioli i sur.</w:t>
      </w:r>
      <w:r w:rsidR="003F67D2">
        <w:rPr>
          <w:rFonts w:ascii="Times New Roman" w:eastAsia="Times New Roman" w:hAnsi="Times New Roman"/>
          <w:sz w:val="24"/>
          <w:szCs w:val="24"/>
        </w:rPr>
        <w:t xml:space="preserve">, </w:t>
      </w:r>
      <w:r w:rsidR="003F67D2">
        <w:rPr>
          <w:rFonts w:ascii="Times New Roman" w:eastAsia="Times New Roman" w:hAnsi="Times New Roman"/>
          <w:sz w:val="24"/>
          <w:szCs w:val="24"/>
        </w:rPr>
        <w:lastRenderedPageBreak/>
        <w:t>2007</w:t>
      </w:r>
      <w:r w:rsidR="0035712F">
        <w:rPr>
          <w:rFonts w:ascii="Times New Roman" w:eastAsia="Times New Roman" w:hAnsi="Times New Roman"/>
          <w:sz w:val="24"/>
          <w:szCs w:val="24"/>
        </w:rPr>
        <w:t>.</w:t>
      </w:r>
      <w:r w:rsidR="00EA3BD5">
        <w:rPr>
          <w:rFonts w:ascii="Times New Roman" w:eastAsia="Times New Roman" w:hAnsi="Times New Roman"/>
          <w:sz w:val="24"/>
          <w:szCs w:val="24"/>
        </w:rPr>
        <w:t>; Jia i Zhang</w:t>
      </w:r>
      <w:r w:rsidR="003F67D2">
        <w:rPr>
          <w:rFonts w:ascii="Times New Roman" w:eastAsia="Times New Roman" w:hAnsi="Times New Roman"/>
          <w:sz w:val="24"/>
          <w:szCs w:val="24"/>
        </w:rPr>
        <w:t>, 1995</w:t>
      </w:r>
      <w:r w:rsidR="0035712F">
        <w:rPr>
          <w:rFonts w:ascii="Times New Roman" w:eastAsia="Times New Roman" w:hAnsi="Times New Roman"/>
          <w:sz w:val="24"/>
          <w:szCs w:val="24"/>
        </w:rPr>
        <w:t>.</w:t>
      </w:r>
      <w:r w:rsidRPr="002401C7">
        <w:rPr>
          <w:rFonts w:ascii="Times New Roman" w:eastAsia="Times New Roman" w:hAnsi="Times New Roman"/>
          <w:sz w:val="24"/>
          <w:szCs w:val="24"/>
        </w:rPr>
        <w:t xml:space="preserve">) </w:t>
      </w:r>
      <w:r w:rsidRPr="002401C7">
        <w:rPr>
          <w:rFonts w:ascii="Times New Roman" w:eastAsia="Times New Roman" w:hAnsi="Times New Roman"/>
          <w:color w:val="000000"/>
          <w:sz w:val="24"/>
          <w:szCs w:val="24"/>
        </w:rPr>
        <w:t xml:space="preserve">i </w:t>
      </w:r>
      <w:r w:rsidRPr="002401C7">
        <w:rPr>
          <w:rFonts w:ascii="Times New Roman" w:eastAsia="Times New Roman" w:hAnsi="Times New Roman"/>
          <w:sz w:val="24"/>
          <w:szCs w:val="24"/>
        </w:rPr>
        <w:t>tekućinske kromatografije ultravisoke djelotvor</w:t>
      </w:r>
      <w:r w:rsidR="00EA3BD5">
        <w:rPr>
          <w:rFonts w:ascii="Times New Roman" w:eastAsia="Times New Roman" w:hAnsi="Times New Roman"/>
          <w:sz w:val="24"/>
          <w:szCs w:val="24"/>
        </w:rPr>
        <w:t>nosti (Zhou i Zhao</w:t>
      </w:r>
      <w:r w:rsidR="003F67D2">
        <w:rPr>
          <w:rFonts w:ascii="Times New Roman" w:eastAsia="Times New Roman" w:hAnsi="Times New Roman"/>
          <w:sz w:val="24"/>
          <w:szCs w:val="24"/>
        </w:rPr>
        <w:t>, 2007</w:t>
      </w:r>
      <w:r w:rsidR="0035712F">
        <w:rPr>
          <w:rFonts w:ascii="Times New Roman" w:eastAsia="Times New Roman" w:hAnsi="Times New Roman"/>
          <w:sz w:val="24"/>
          <w:szCs w:val="24"/>
        </w:rPr>
        <w:t>.</w:t>
      </w:r>
      <w:r w:rsidRPr="002401C7">
        <w:rPr>
          <w:rFonts w:ascii="Times New Roman" w:eastAsia="Times New Roman" w:hAnsi="Times New Roman"/>
          <w:sz w:val="24"/>
          <w:szCs w:val="24"/>
        </w:rPr>
        <w:t>)</w:t>
      </w:r>
      <w:r w:rsidRPr="002401C7">
        <w:rPr>
          <w:rFonts w:ascii="Times New Roman" w:eastAsia="Times New Roman" w:hAnsi="Times New Roman"/>
          <w:color w:val="000000"/>
          <w:sz w:val="24"/>
          <w:szCs w:val="24"/>
        </w:rPr>
        <w:t xml:space="preserve">. Međutim plinska kromatografija zahtijeva derivatizaciju analita, odnosno prevođenje masne kiseline u hlapljivi trimetilsililni derivat, što uvodi dodatni korak u analizu koji u načelu treba izbjegavati jer uzrokuje gubitak količine analita. Kapilarna elektroforeza ima manju osjetljivost i reproducibilnost u usporedbi s tekućinskom kromatografijom pa se HPLC smatra tehnikom izbora za određivanje 10-HDA u matičnoj mliječi i njezinim proizvodima. Međutim većina opisanih HPLC metoda koristi kao unutarnji standard metilni ester 4-hidroksibenzojeve kiseline koji može interferirati s rezultatima analize budući da se on koriste kao konzervans i može biti također prisutan u proizvodima s matičnom mliječi. Brza UPLC metoda zahtijeva instrument koji se još uvijek ne koristi u rutinskim analizama i nije dostupan u većini laboratorija. U Hrvatskom zavodu za javno zdravstvo od 2009. godine provodi se dokazivanje 10-HDA u matičnoj mliječi, no ne i njezina kvantifikacija, metodom tekućinske kromatografije.   </w:t>
      </w:r>
    </w:p>
    <w:p w:rsidR="005C663D" w:rsidRDefault="00B32D91" w:rsidP="00377BBA">
      <w:pPr>
        <w:suppressAutoHyphens/>
        <w:spacing w:line="360" w:lineRule="auto"/>
        <w:ind w:firstLine="540"/>
        <w:jc w:val="both"/>
        <w:rPr>
          <w:rFonts w:ascii="Times New Roman" w:eastAsia="Times New Roman" w:hAnsi="Times New Roman"/>
          <w:sz w:val="24"/>
          <w:szCs w:val="24"/>
        </w:rPr>
      </w:pPr>
      <w:r w:rsidRPr="002401C7">
        <w:rPr>
          <w:rFonts w:ascii="Times New Roman" w:eastAsia="Times New Roman" w:hAnsi="Times New Roman"/>
          <w:sz w:val="24"/>
          <w:szCs w:val="24"/>
        </w:rPr>
        <w:t xml:space="preserve">Budući da se na tržištu nalazi veliki broj dodataka prehrani i kozmetičkih proizvoda s matičnom mliječi, </w:t>
      </w:r>
      <w:r w:rsidRPr="002401C7">
        <w:rPr>
          <w:rFonts w:ascii="Times New Roman" w:eastAsia="Times New Roman" w:hAnsi="Times New Roman" w:cs="Arial"/>
          <w:sz w:val="24"/>
          <w:szCs w:val="24"/>
          <w:lang w:val="pt-BR"/>
        </w:rPr>
        <w:t>postoji</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velika</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potreba</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za</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razvojem</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novih</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br</w:t>
      </w:r>
      <w:r w:rsidRPr="002401C7">
        <w:rPr>
          <w:rFonts w:ascii="Times New Roman" w:eastAsia="Times New Roman" w:hAnsi="Times New Roman" w:cs="Arial"/>
          <w:sz w:val="24"/>
          <w:szCs w:val="24"/>
        </w:rPr>
        <w:t>ž</w:t>
      </w:r>
      <w:r w:rsidRPr="002401C7">
        <w:rPr>
          <w:rFonts w:ascii="Times New Roman" w:eastAsia="Times New Roman" w:hAnsi="Times New Roman" w:cs="Arial"/>
          <w:sz w:val="24"/>
          <w:szCs w:val="24"/>
          <w:lang w:val="pt-BR"/>
        </w:rPr>
        <w:t>ih</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jednostavnijih</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i</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u</w:t>
      </w:r>
      <w:r w:rsidRPr="002401C7">
        <w:rPr>
          <w:rFonts w:ascii="Times New Roman" w:eastAsia="Times New Roman" w:hAnsi="Times New Roman" w:cs="Arial"/>
          <w:sz w:val="24"/>
          <w:szCs w:val="24"/>
        </w:rPr>
        <w:t>č</w:t>
      </w:r>
      <w:r w:rsidRPr="002401C7">
        <w:rPr>
          <w:rFonts w:ascii="Times New Roman" w:eastAsia="Times New Roman" w:hAnsi="Times New Roman" w:cs="Arial"/>
          <w:sz w:val="24"/>
          <w:szCs w:val="24"/>
          <w:lang w:val="pt-BR"/>
        </w:rPr>
        <w:t>inkovitijih</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analiti</w:t>
      </w:r>
      <w:r w:rsidRPr="002401C7">
        <w:rPr>
          <w:rFonts w:ascii="Times New Roman" w:eastAsia="Times New Roman" w:hAnsi="Times New Roman" w:cs="Arial"/>
          <w:sz w:val="24"/>
          <w:szCs w:val="24"/>
        </w:rPr>
        <w:t>č</w:t>
      </w:r>
      <w:r w:rsidRPr="002401C7">
        <w:rPr>
          <w:rFonts w:ascii="Times New Roman" w:eastAsia="Times New Roman" w:hAnsi="Times New Roman" w:cs="Arial"/>
          <w:sz w:val="24"/>
          <w:szCs w:val="24"/>
          <w:lang w:val="pt-BR"/>
        </w:rPr>
        <w:t>kih</w:t>
      </w:r>
      <w:r w:rsidRPr="002401C7">
        <w:rPr>
          <w:rFonts w:ascii="Times New Roman" w:eastAsia="Times New Roman" w:hAnsi="Times New Roman" w:cs="Arial"/>
          <w:sz w:val="24"/>
          <w:szCs w:val="24"/>
        </w:rPr>
        <w:t xml:space="preserve"> </w:t>
      </w:r>
      <w:r w:rsidRPr="002401C7">
        <w:rPr>
          <w:rFonts w:ascii="Times New Roman" w:eastAsia="Times New Roman" w:hAnsi="Times New Roman" w:cs="Arial"/>
          <w:sz w:val="24"/>
          <w:szCs w:val="24"/>
          <w:lang w:val="pt-BR"/>
        </w:rPr>
        <w:t>metoda</w:t>
      </w:r>
      <w:r w:rsidRPr="002401C7">
        <w:rPr>
          <w:rFonts w:ascii="Times New Roman" w:eastAsia="Times New Roman" w:hAnsi="Times New Roman" w:cs="Arial"/>
          <w:sz w:val="24"/>
          <w:szCs w:val="24"/>
        </w:rPr>
        <w:t xml:space="preserve"> </w:t>
      </w:r>
      <w:r w:rsidRPr="002401C7">
        <w:rPr>
          <w:rFonts w:ascii="Times New Roman" w:eastAsia="Times New Roman" w:hAnsi="Times New Roman"/>
          <w:sz w:val="24"/>
          <w:szCs w:val="24"/>
        </w:rPr>
        <w:t>za identifikaciju i kvantifikaciju 10-HDA na razini tragova u složenim uzorcima koja bi mogla otkriti proizvode nezadovoljavajuće kvalitete i krivotvorene proizvode. Stoga je cilj ovog rada razvoj i validacija HPLC metode za određivanje sadržaja 10-HDA koja bi poslužila kao tehnika izbora za analizu proizvoda s matičnom mliječi i utvrđivanje njihove kvalitete.</w:t>
      </w:r>
    </w:p>
    <w:p w:rsidR="00B40C73" w:rsidRDefault="00B32D91" w:rsidP="00377BBA">
      <w:pPr>
        <w:suppressAutoHyphens/>
        <w:spacing w:line="360" w:lineRule="auto"/>
        <w:jc w:val="both"/>
        <w:rPr>
          <w:rFonts w:ascii="Times New Roman" w:eastAsia="Times New Roman" w:hAnsi="Times New Roman"/>
          <w:sz w:val="24"/>
          <w:szCs w:val="24"/>
          <w:lang w:eastAsia="hr-HR"/>
        </w:rPr>
      </w:pPr>
      <w:r w:rsidRPr="002401C7">
        <w:rPr>
          <w:rFonts w:ascii="Times New Roman" w:eastAsia="Times New Roman" w:hAnsi="Times New Roman"/>
          <w:sz w:val="24"/>
          <w:szCs w:val="24"/>
        </w:rPr>
        <w:t xml:space="preserve"> </w:t>
      </w:r>
      <w:r w:rsidRPr="00B32D91">
        <w:rPr>
          <w:rFonts w:ascii="Times New Roman" w:eastAsia="Times New Roman" w:hAnsi="Times New Roman"/>
          <w:sz w:val="24"/>
          <w:szCs w:val="24"/>
          <w:lang w:eastAsia="hr-HR"/>
        </w:rPr>
        <w:br w:type="page"/>
      </w:r>
    </w:p>
    <w:p w:rsidR="00381D47" w:rsidRDefault="00381D47" w:rsidP="00377BBA">
      <w:pPr>
        <w:suppressAutoHyphens/>
        <w:spacing w:line="360" w:lineRule="auto"/>
        <w:jc w:val="both"/>
        <w:rPr>
          <w:rFonts w:ascii="Times New Roman" w:eastAsia="Times New Roman" w:hAnsi="Times New Roman"/>
          <w:b/>
          <w:sz w:val="32"/>
          <w:szCs w:val="32"/>
          <w:lang w:eastAsia="ar-SA"/>
        </w:rPr>
      </w:pPr>
    </w:p>
    <w:p w:rsidR="001A4B88" w:rsidRDefault="001A4B88" w:rsidP="00377BBA">
      <w:pPr>
        <w:suppressAutoHyphens/>
        <w:spacing w:line="360" w:lineRule="auto"/>
        <w:jc w:val="both"/>
        <w:rPr>
          <w:rFonts w:ascii="Times New Roman" w:eastAsia="Times New Roman" w:hAnsi="Times New Roman"/>
          <w:b/>
          <w:sz w:val="32"/>
          <w:szCs w:val="32"/>
          <w:lang w:eastAsia="ar-SA"/>
        </w:rPr>
      </w:pPr>
    </w:p>
    <w:p w:rsidR="001A4B88" w:rsidRDefault="001A4B88" w:rsidP="00377BBA">
      <w:pPr>
        <w:suppressAutoHyphens/>
        <w:spacing w:line="360" w:lineRule="auto"/>
        <w:jc w:val="both"/>
        <w:rPr>
          <w:rFonts w:ascii="Times New Roman" w:eastAsia="Times New Roman" w:hAnsi="Times New Roman"/>
          <w:b/>
          <w:sz w:val="32"/>
          <w:szCs w:val="32"/>
          <w:lang w:eastAsia="ar-SA"/>
        </w:rPr>
      </w:pPr>
    </w:p>
    <w:p w:rsidR="000D65DC" w:rsidRPr="00F429C3" w:rsidRDefault="00AB46E4" w:rsidP="00377BBA">
      <w:pPr>
        <w:suppressAutoHyphens/>
        <w:spacing w:line="360" w:lineRule="auto"/>
        <w:jc w:val="both"/>
        <w:rPr>
          <w:rFonts w:ascii="Times New Roman" w:eastAsia="Times New Roman" w:hAnsi="Times New Roman"/>
          <w:b/>
          <w:sz w:val="32"/>
          <w:szCs w:val="32"/>
          <w:lang w:eastAsia="ar-SA"/>
        </w:rPr>
      </w:pPr>
      <w:r>
        <w:rPr>
          <w:rFonts w:ascii="Times New Roman" w:eastAsia="Times New Roman" w:hAnsi="Times New Roman"/>
          <w:b/>
          <w:sz w:val="32"/>
          <w:szCs w:val="32"/>
          <w:lang w:eastAsia="ar-SA"/>
        </w:rPr>
        <w:t>3</w:t>
      </w:r>
      <w:r w:rsidR="000D65DC" w:rsidRPr="00F429C3">
        <w:rPr>
          <w:rFonts w:ascii="Times New Roman" w:eastAsia="Times New Roman" w:hAnsi="Times New Roman"/>
          <w:b/>
          <w:sz w:val="32"/>
          <w:szCs w:val="32"/>
          <w:lang w:eastAsia="ar-SA"/>
        </w:rPr>
        <w:t>.</w:t>
      </w:r>
      <w:r w:rsidR="000D65DC" w:rsidRPr="008D4E43">
        <w:rPr>
          <w:rFonts w:ascii="Times New Roman" w:eastAsia="Times New Roman" w:hAnsi="Times New Roman"/>
          <w:b/>
          <w:bCs/>
          <w:spacing w:val="10"/>
          <w:sz w:val="32"/>
          <w:szCs w:val="32"/>
          <w:lang w:eastAsia="hr-HR"/>
        </w:rPr>
        <w:t xml:space="preserve"> </w:t>
      </w:r>
      <w:r w:rsidR="000D65DC">
        <w:rPr>
          <w:rFonts w:ascii="Times New Roman" w:eastAsia="Times New Roman" w:hAnsi="Times New Roman"/>
          <w:b/>
          <w:bCs/>
          <w:spacing w:val="10"/>
          <w:sz w:val="32"/>
          <w:szCs w:val="32"/>
          <w:lang w:val="pt-PT" w:eastAsia="hr-HR"/>
        </w:rPr>
        <w:t>MATERIJALI</w:t>
      </w:r>
      <w:r w:rsidR="000D65DC" w:rsidRPr="00793C43">
        <w:rPr>
          <w:rFonts w:ascii="Times New Roman" w:eastAsia="Times New Roman" w:hAnsi="Times New Roman"/>
          <w:b/>
          <w:bCs/>
          <w:spacing w:val="10"/>
          <w:sz w:val="32"/>
          <w:szCs w:val="32"/>
          <w:lang w:eastAsia="hr-HR"/>
        </w:rPr>
        <w:t xml:space="preserve"> </w:t>
      </w:r>
      <w:r w:rsidR="000D65DC">
        <w:rPr>
          <w:rFonts w:ascii="Times New Roman" w:eastAsia="Times New Roman" w:hAnsi="Times New Roman"/>
          <w:b/>
          <w:bCs/>
          <w:spacing w:val="10"/>
          <w:sz w:val="32"/>
          <w:szCs w:val="32"/>
          <w:lang w:val="pt-PT" w:eastAsia="hr-HR"/>
        </w:rPr>
        <w:t>I</w:t>
      </w:r>
      <w:r w:rsidR="000D65DC" w:rsidRPr="00793C43">
        <w:rPr>
          <w:rFonts w:ascii="Times New Roman" w:eastAsia="Times New Roman" w:hAnsi="Times New Roman"/>
          <w:b/>
          <w:bCs/>
          <w:spacing w:val="10"/>
          <w:sz w:val="32"/>
          <w:szCs w:val="32"/>
          <w:lang w:eastAsia="hr-HR"/>
        </w:rPr>
        <w:t xml:space="preserve"> </w:t>
      </w:r>
      <w:r w:rsidR="000D65DC">
        <w:rPr>
          <w:rFonts w:ascii="Times New Roman" w:eastAsia="Times New Roman" w:hAnsi="Times New Roman"/>
          <w:b/>
          <w:bCs/>
          <w:spacing w:val="10"/>
          <w:sz w:val="32"/>
          <w:szCs w:val="32"/>
          <w:lang w:val="pt-PT" w:eastAsia="hr-HR"/>
        </w:rPr>
        <w:t>METODE</w:t>
      </w:r>
    </w:p>
    <w:p w:rsidR="004C6810" w:rsidRPr="002401C7" w:rsidRDefault="002401C7" w:rsidP="00377BBA">
      <w:pPr>
        <w:spacing w:before="36" w:after="0" w:line="360" w:lineRule="auto"/>
        <w:rPr>
          <w:rFonts w:ascii="Times New Roman" w:eastAsia="Times New Roman" w:hAnsi="Times New Roman"/>
          <w:b/>
          <w:bCs/>
          <w:spacing w:val="30"/>
          <w:sz w:val="24"/>
          <w:szCs w:val="24"/>
        </w:rPr>
      </w:pPr>
      <w:r w:rsidRPr="00AD5FFC">
        <w:rPr>
          <w:rFonts w:ascii="Times New Roman" w:eastAsia="Times New Roman" w:hAnsi="Times New Roman"/>
          <w:spacing w:val="2"/>
          <w:sz w:val="24"/>
          <w:szCs w:val="24"/>
          <w:lang w:val="sv-SE" w:eastAsia="hr-HR"/>
        </w:rPr>
        <w:t xml:space="preserve">                                                                                                                                 </w:t>
      </w:r>
    </w:p>
    <w:p w:rsidR="00AB46E4" w:rsidRDefault="002B16BF" w:rsidP="00377BBA">
      <w:pPr>
        <w:spacing w:before="36" w:after="0" w:line="36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r w:rsidR="00AB46E4">
        <w:rPr>
          <w:rFonts w:ascii="Times New Roman" w:eastAsia="Times New Roman" w:hAnsi="Times New Roman"/>
          <w:b/>
          <w:bCs/>
          <w:sz w:val="24"/>
          <w:szCs w:val="24"/>
        </w:rPr>
        <w:lastRenderedPageBreak/>
        <w:t>3.</w:t>
      </w:r>
      <w:r w:rsidR="002401C7">
        <w:rPr>
          <w:rFonts w:ascii="Times New Roman" w:eastAsia="Times New Roman" w:hAnsi="Times New Roman"/>
          <w:b/>
          <w:bCs/>
          <w:sz w:val="24"/>
          <w:szCs w:val="24"/>
        </w:rPr>
        <w:t>1.</w:t>
      </w:r>
      <w:r w:rsidR="009C1F9E">
        <w:rPr>
          <w:rFonts w:ascii="Times New Roman" w:eastAsia="Times New Roman" w:hAnsi="Times New Roman"/>
          <w:b/>
          <w:bCs/>
          <w:sz w:val="24"/>
          <w:szCs w:val="24"/>
        </w:rPr>
        <w:t xml:space="preserve"> </w:t>
      </w:r>
      <w:r w:rsidR="002401C7">
        <w:rPr>
          <w:rFonts w:ascii="Times New Roman" w:eastAsia="Times New Roman" w:hAnsi="Times New Roman"/>
          <w:b/>
          <w:bCs/>
          <w:sz w:val="24"/>
          <w:szCs w:val="24"/>
        </w:rPr>
        <w:t>Kemikalije</w:t>
      </w:r>
    </w:p>
    <w:p w:rsidR="00AB46E4" w:rsidRDefault="00AB46E4" w:rsidP="00377BBA">
      <w:pPr>
        <w:spacing w:before="36" w:after="0" w:line="360" w:lineRule="auto"/>
        <w:rPr>
          <w:rFonts w:ascii="Times New Roman" w:eastAsia="Times New Roman" w:hAnsi="Times New Roman"/>
          <w:b/>
          <w:bCs/>
          <w:sz w:val="24"/>
          <w:szCs w:val="24"/>
        </w:rPr>
      </w:pPr>
    </w:p>
    <w:p w:rsidR="000603E2" w:rsidRPr="00AB46E4" w:rsidRDefault="000603E2" w:rsidP="00377BBA">
      <w:pPr>
        <w:spacing w:before="36" w:after="0" w:line="360" w:lineRule="auto"/>
        <w:rPr>
          <w:rFonts w:ascii="Times New Roman" w:eastAsia="Times New Roman" w:hAnsi="Times New Roman"/>
          <w:b/>
          <w:bCs/>
          <w:sz w:val="24"/>
          <w:szCs w:val="24"/>
        </w:rPr>
      </w:pPr>
      <w:r w:rsidRPr="00AB46E4">
        <w:rPr>
          <w:rFonts w:ascii="Times New Roman" w:eastAsia="Times New Roman" w:hAnsi="Times New Roman"/>
          <w:sz w:val="24"/>
          <w:szCs w:val="24"/>
        </w:rPr>
        <w:t>Pri izvođenju analiza uporabljene su sljedeće kemikalije</w:t>
      </w:r>
      <w:r w:rsidR="005D7BAE">
        <w:rPr>
          <w:rFonts w:ascii="Times New Roman" w:eastAsia="Times New Roman" w:hAnsi="Times New Roman"/>
          <w:sz w:val="24"/>
          <w:szCs w:val="24"/>
        </w:rPr>
        <w:t xml:space="preserve"> i proizvodi s matičnom mliječi</w:t>
      </w:r>
      <w:r w:rsidRPr="00AB46E4">
        <w:rPr>
          <w:rFonts w:ascii="Times New Roman" w:eastAsia="Times New Roman" w:hAnsi="Times New Roman"/>
          <w:sz w:val="24"/>
          <w:szCs w:val="24"/>
        </w:rPr>
        <w:t>:</w:t>
      </w:r>
    </w:p>
    <w:p w:rsidR="000603E2" w:rsidRPr="000603E2" w:rsidRDefault="000603E2" w:rsidP="00377BBA">
      <w:pPr>
        <w:spacing w:before="36" w:after="0" w:line="360" w:lineRule="auto"/>
        <w:rPr>
          <w:rFonts w:ascii="Times New Roman" w:eastAsia="Times New Roman" w:hAnsi="Times New Roman"/>
          <w:sz w:val="24"/>
          <w:szCs w:val="24"/>
        </w:rPr>
      </w:pPr>
      <w:r w:rsidRPr="000603E2">
        <w:rPr>
          <w:rFonts w:ascii="Times New Roman" w:eastAsia="Times New Roman" w:hAnsi="Times New Roman"/>
          <w:sz w:val="24"/>
          <w:szCs w:val="24"/>
        </w:rPr>
        <w:t xml:space="preserve">    </w:t>
      </w:r>
    </w:p>
    <w:p w:rsidR="000603E2" w:rsidRDefault="00727EA2" w:rsidP="00377BBA">
      <w:pPr>
        <w:keepNext/>
        <w:numPr>
          <w:ilvl w:val="0"/>
          <w:numId w:val="6"/>
        </w:numPr>
        <w:spacing w:after="0" w:line="360" w:lineRule="auto"/>
        <w:outlineLvl w:val="1"/>
        <w:rPr>
          <w:rFonts w:ascii="Times New Roman" w:eastAsia="Times New Roman" w:hAnsi="Times New Roman"/>
          <w:sz w:val="24"/>
          <w:szCs w:val="24"/>
        </w:rPr>
      </w:pPr>
      <w:r>
        <w:rPr>
          <w:rFonts w:ascii="Times New Roman" w:eastAsia="Times New Roman" w:hAnsi="Times New Roman"/>
          <w:sz w:val="24"/>
          <w:szCs w:val="24"/>
        </w:rPr>
        <w:t>10-hidroxi-</w:t>
      </w:r>
      <w:r w:rsidR="000603E2" w:rsidRPr="009D10DF">
        <w:rPr>
          <w:rFonts w:ascii="Times New Roman" w:eastAsia="Times New Roman" w:hAnsi="Times New Roman"/>
          <w:sz w:val="24"/>
          <w:szCs w:val="24"/>
        </w:rPr>
        <w:t>2-</w:t>
      </w:r>
      <w:r>
        <w:rPr>
          <w:rFonts w:ascii="Times New Roman" w:eastAsia="Times New Roman" w:hAnsi="Times New Roman"/>
          <w:sz w:val="24"/>
          <w:szCs w:val="24"/>
        </w:rPr>
        <w:t xml:space="preserve">decenska kiselina (10-HDA), </w:t>
      </w:r>
      <w:r w:rsidR="000603E2" w:rsidRPr="009D10DF">
        <w:rPr>
          <w:rFonts w:ascii="Times New Roman" w:eastAsia="Times New Roman" w:hAnsi="Times New Roman"/>
          <w:sz w:val="24"/>
          <w:szCs w:val="24"/>
        </w:rPr>
        <w:t>C</w:t>
      </w:r>
      <w:r w:rsidR="000603E2" w:rsidRPr="009D10DF">
        <w:rPr>
          <w:rFonts w:ascii="Times New Roman" w:eastAsia="Times New Roman" w:hAnsi="Times New Roman"/>
          <w:sz w:val="24"/>
          <w:szCs w:val="24"/>
          <w:vertAlign w:val="subscript"/>
        </w:rPr>
        <w:t>10</w:t>
      </w:r>
      <w:r w:rsidR="000603E2" w:rsidRPr="009D10DF">
        <w:rPr>
          <w:rFonts w:ascii="Times New Roman" w:eastAsia="Times New Roman" w:hAnsi="Times New Roman"/>
          <w:sz w:val="24"/>
          <w:szCs w:val="24"/>
        </w:rPr>
        <w:t>H</w:t>
      </w:r>
      <w:r w:rsidR="000603E2" w:rsidRPr="009D10DF">
        <w:rPr>
          <w:rFonts w:ascii="Times New Roman" w:eastAsia="Times New Roman" w:hAnsi="Times New Roman"/>
          <w:sz w:val="24"/>
          <w:szCs w:val="24"/>
          <w:vertAlign w:val="subscript"/>
        </w:rPr>
        <w:t>18</w:t>
      </w:r>
      <w:r w:rsidR="004C6810" w:rsidRPr="009D10DF">
        <w:rPr>
          <w:rFonts w:ascii="Times New Roman" w:eastAsia="Times New Roman" w:hAnsi="Times New Roman"/>
          <w:sz w:val="24"/>
          <w:szCs w:val="24"/>
        </w:rPr>
        <w:t>O</w:t>
      </w:r>
      <w:r w:rsidR="000603E2" w:rsidRPr="009D10DF">
        <w:rPr>
          <w:rFonts w:ascii="Times New Roman" w:eastAsia="Times New Roman" w:hAnsi="Times New Roman"/>
          <w:sz w:val="24"/>
          <w:szCs w:val="24"/>
          <w:vertAlign w:val="subscript"/>
        </w:rPr>
        <w:t>3</w:t>
      </w:r>
      <w:r>
        <w:rPr>
          <w:rFonts w:ascii="Times New Roman" w:eastAsia="Times New Roman" w:hAnsi="Times New Roman"/>
          <w:sz w:val="24"/>
          <w:szCs w:val="24"/>
        </w:rPr>
        <w:t>, Mr=186,25 (ChromaDex</w:t>
      </w:r>
      <w:r w:rsidR="0035712F">
        <w:rPr>
          <w:rFonts w:ascii="Times New Roman" w:eastAsia="Times New Roman" w:hAnsi="Times New Roman"/>
          <w:sz w:val="24"/>
          <w:szCs w:val="24"/>
        </w:rPr>
        <w:t>, USA</w:t>
      </w:r>
      <w:r w:rsidR="000603E2" w:rsidRPr="009D10DF">
        <w:rPr>
          <w:rFonts w:ascii="Times New Roman" w:eastAsia="Times New Roman" w:hAnsi="Times New Roman"/>
          <w:sz w:val="24"/>
          <w:szCs w:val="24"/>
        </w:rPr>
        <w:t>)</w:t>
      </w:r>
    </w:p>
    <w:p w:rsidR="000603E2" w:rsidRPr="000603E2" w:rsidRDefault="00727EA2" w:rsidP="00377BBA">
      <w:pPr>
        <w:keepNext/>
        <w:numPr>
          <w:ilvl w:val="0"/>
          <w:numId w:val="6"/>
        </w:numPr>
        <w:spacing w:after="0" w:line="360" w:lineRule="auto"/>
        <w:outlineLvl w:val="1"/>
        <w:rPr>
          <w:rFonts w:ascii="Times New Roman" w:eastAsia="Times New Roman" w:hAnsi="Times New Roman"/>
          <w:sz w:val="24"/>
          <w:szCs w:val="24"/>
        </w:rPr>
      </w:pPr>
      <w:r>
        <w:rPr>
          <w:rFonts w:ascii="Times New Roman" w:eastAsia="Times New Roman" w:hAnsi="Times New Roman"/>
          <w:sz w:val="24"/>
          <w:szCs w:val="24"/>
        </w:rPr>
        <w:t xml:space="preserve">Metanol </w:t>
      </w:r>
      <w:r w:rsidR="000603E2" w:rsidRPr="000603E2">
        <w:rPr>
          <w:rFonts w:ascii="Times New Roman" w:eastAsia="Times New Roman" w:hAnsi="Times New Roman"/>
          <w:sz w:val="24"/>
          <w:szCs w:val="24"/>
        </w:rPr>
        <w:t>za kromatografiju</w:t>
      </w:r>
      <w:r>
        <w:rPr>
          <w:rFonts w:ascii="Times New Roman" w:eastAsia="Times New Roman" w:hAnsi="Times New Roman"/>
          <w:sz w:val="24"/>
          <w:szCs w:val="24"/>
        </w:rPr>
        <w:t>, Mr</w:t>
      </w:r>
      <w:r w:rsidR="000603E2" w:rsidRPr="000603E2">
        <w:rPr>
          <w:rFonts w:ascii="Times New Roman" w:eastAsia="Times New Roman" w:hAnsi="Times New Roman"/>
          <w:sz w:val="24"/>
          <w:szCs w:val="24"/>
        </w:rPr>
        <w:t>=32,04</w:t>
      </w:r>
      <w:r>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rPr>
        <w:t>(Merck</w:t>
      </w:r>
      <w:r w:rsidR="000337E8">
        <w:rPr>
          <w:rFonts w:ascii="Times New Roman" w:eastAsia="Times New Roman" w:hAnsi="Times New Roman"/>
          <w:sz w:val="24"/>
          <w:szCs w:val="24"/>
        </w:rPr>
        <w:t>, Njemačka</w:t>
      </w:r>
      <w:r w:rsidR="000603E2" w:rsidRPr="000603E2">
        <w:rPr>
          <w:rFonts w:ascii="Times New Roman" w:eastAsia="Times New Roman" w:hAnsi="Times New Roman"/>
          <w:sz w:val="24"/>
          <w:szCs w:val="24"/>
        </w:rPr>
        <w:t>)</w:t>
      </w:r>
    </w:p>
    <w:p w:rsidR="000603E2" w:rsidRPr="000603E2" w:rsidRDefault="00B57F3E" w:rsidP="00377BBA">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o-Fosforna kiselina </w:t>
      </w:r>
      <w:r w:rsidR="0009612A">
        <w:rPr>
          <w:rFonts w:ascii="Times New Roman" w:eastAsia="Times New Roman" w:hAnsi="Times New Roman"/>
          <w:sz w:val="24"/>
          <w:szCs w:val="24"/>
        </w:rPr>
        <w:t>85</w:t>
      </w:r>
      <w:r w:rsidR="000603E2" w:rsidRPr="000603E2">
        <w:rPr>
          <w:rFonts w:ascii="Times New Roman" w:eastAsia="Times New Roman" w:hAnsi="Times New Roman"/>
          <w:sz w:val="24"/>
          <w:szCs w:val="24"/>
        </w:rPr>
        <w:t>%</w:t>
      </w:r>
      <w:r w:rsidR="00727EA2">
        <w:rPr>
          <w:rFonts w:ascii="Times New Roman" w:eastAsia="Times New Roman" w:hAnsi="Times New Roman"/>
          <w:sz w:val="24"/>
          <w:szCs w:val="24"/>
        </w:rPr>
        <w:t xml:space="preserve">, Mr=98,00 </w:t>
      </w:r>
      <w:r w:rsidR="000603E2" w:rsidRPr="000603E2">
        <w:rPr>
          <w:rFonts w:ascii="Times New Roman" w:eastAsia="Times New Roman" w:hAnsi="Times New Roman"/>
          <w:sz w:val="24"/>
          <w:szCs w:val="24"/>
        </w:rPr>
        <w:t>(Aldrich</w:t>
      </w:r>
      <w:r w:rsidR="000337E8">
        <w:rPr>
          <w:rFonts w:ascii="Times New Roman" w:eastAsia="Times New Roman" w:hAnsi="Times New Roman"/>
          <w:sz w:val="24"/>
          <w:szCs w:val="24"/>
        </w:rPr>
        <w:t>, Njemačka</w:t>
      </w:r>
      <w:r w:rsidR="000603E2" w:rsidRPr="000603E2">
        <w:rPr>
          <w:rFonts w:ascii="Times New Roman" w:eastAsia="Times New Roman" w:hAnsi="Times New Roman"/>
          <w:sz w:val="24"/>
          <w:szCs w:val="24"/>
        </w:rPr>
        <w:t>)</w:t>
      </w:r>
    </w:p>
    <w:p w:rsidR="000603E2" w:rsidRPr="000603E2" w:rsidRDefault="000603E2" w:rsidP="00377BBA">
      <w:pPr>
        <w:keepNext/>
        <w:numPr>
          <w:ilvl w:val="0"/>
          <w:numId w:val="6"/>
        </w:numPr>
        <w:spacing w:after="0" w:line="360" w:lineRule="auto"/>
        <w:outlineLvl w:val="1"/>
        <w:rPr>
          <w:rFonts w:ascii="Times New Roman" w:eastAsia="Times New Roman" w:hAnsi="Times New Roman"/>
          <w:sz w:val="24"/>
          <w:szCs w:val="24"/>
        </w:rPr>
      </w:pPr>
      <w:r w:rsidRPr="000603E2">
        <w:rPr>
          <w:rFonts w:ascii="Times New Roman" w:eastAsia="Times New Roman" w:hAnsi="Times New Roman"/>
          <w:sz w:val="24"/>
          <w:szCs w:val="24"/>
        </w:rPr>
        <w:t>Etanol, apsolutni</w:t>
      </w:r>
      <w:r w:rsidR="00727EA2">
        <w:rPr>
          <w:rFonts w:ascii="Times New Roman" w:eastAsia="Times New Roman" w:hAnsi="Times New Roman"/>
          <w:sz w:val="24"/>
          <w:szCs w:val="24"/>
        </w:rPr>
        <w:t xml:space="preserve">, Mr=46,07 </w:t>
      </w:r>
      <w:r w:rsidRPr="000603E2">
        <w:rPr>
          <w:rFonts w:ascii="Times New Roman" w:eastAsia="Times New Roman" w:hAnsi="Times New Roman"/>
          <w:sz w:val="24"/>
          <w:szCs w:val="24"/>
        </w:rPr>
        <w:t>(Merck</w:t>
      </w:r>
      <w:r w:rsidR="000337E8">
        <w:rPr>
          <w:rFonts w:ascii="Times New Roman" w:eastAsia="Times New Roman" w:hAnsi="Times New Roman"/>
          <w:sz w:val="24"/>
          <w:szCs w:val="24"/>
        </w:rPr>
        <w:t>, Njemačka</w:t>
      </w:r>
      <w:r w:rsidRPr="000603E2">
        <w:rPr>
          <w:rFonts w:ascii="Times New Roman" w:eastAsia="Times New Roman" w:hAnsi="Times New Roman"/>
          <w:sz w:val="24"/>
          <w:szCs w:val="24"/>
        </w:rPr>
        <w:t>)</w:t>
      </w:r>
    </w:p>
    <w:p w:rsidR="0009612A" w:rsidRDefault="000603E2" w:rsidP="00377BBA">
      <w:pPr>
        <w:numPr>
          <w:ilvl w:val="0"/>
          <w:numId w:val="6"/>
        </w:numPr>
        <w:spacing w:after="0" w:line="360" w:lineRule="auto"/>
        <w:rPr>
          <w:rFonts w:ascii="Times New Roman" w:eastAsia="Times New Roman" w:hAnsi="Times New Roman"/>
          <w:sz w:val="24"/>
          <w:szCs w:val="24"/>
        </w:rPr>
      </w:pPr>
      <w:r w:rsidRPr="000603E2">
        <w:rPr>
          <w:rFonts w:ascii="Times New Roman" w:eastAsia="Times New Roman" w:hAnsi="Times New Roman"/>
          <w:sz w:val="24"/>
          <w:szCs w:val="24"/>
        </w:rPr>
        <w:t>Voda, pročišćena</w:t>
      </w:r>
      <w:r w:rsidR="00727EA2">
        <w:rPr>
          <w:rFonts w:ascii="Times New Roman" w:eastAsia="Times New Roman" w:hAnsi="Times New Roman"/>
          <w:sz w:val="24"/>
          <w:szCs w:val="24"/>
        </w:rPr>
        <w:t xml:space="preserve"> na sustavu za </w:t>
      </w:r>
      <w:r w:rsidR="00727EA2" w:rsidRPr="000603E2">
        <w:rPr>
          <w:rFonts w:ascii="Times New Roman" w:eastAsia="Times New Roman" w:hAnsi="Times New Roman"/>
          <w:sz w:val="24"/>
          <w:szCs w:val="24"/>
        </w:rPr>
        <w:t>pripra</w:t>
      </w:r>
      <w:r w:rsidR="00727EA2">
        <w:rPr>
          <w:rFonts w:ascii="Times New Roman" w:eastAsia="Times New Roman" w:hAnsi="Times New Roman"/>
          <w:sz w:val="24"/>
          <w:szCs w:val="24"/>
        </w:rPr>
        <w:t xml:space="preserve">vu vode farmaceutske kvalitete </w:t>
      </w:r>
      <w:r w:rsidR="00727EA2" w:rsidRPr="000603E2">
        <w:rPr>
          <w:rFonts w:ascii="Times New Roman" w:eastAsia="Times New Roman" w:hAnsi="Times New Roman"/>
          <w:sz w:val="24"/>
          <w:szCs w:val="24"/>
        </w:rPr>
        <w:t>reverzn</w:t>
      </w:r>
      <w:r w:rsidR="00727EA2">
        <w:rPr>
          <w:rFonts w:ascii="Times New Roman" w:eastAsia="Times New Roman" w:hAnsi="Times New Roman"/>
          <w:sz w:val="24"/>
          <w:szCs w:val="24"/>
        </w:rPr>
        <w:t xml:space="preserve">om osmozom, vodljivost </w:t>
      </w:r>
      <w:r w:rsidRPr="000603E2">
        <w:rPr>
          <w:rFonts w:ascii="Times New Roman" w:eastAsia="Times New Roman" w:hAnsi="Times New Roman"/>
          <w:sz w:val="24"/>
          <w:szCs w:val="24"/>
        </w:rPr>
        <w:sym w:font="Symbol" w:char="F0A3"/>
      </w:r>
      <w:r w:rsidRPr="000603E2">
        <w:rPr>
          <w:rFonts w:ascii="Times New Roman" w:eastAsia="Times New Roman" w:hAnsi="Times New Roman"/>
          <w:sz w:val="24"/>
          <w:szCs w:val="24"/>
        </w:rPr>
        <w:t xml:space="preserve"> 1,3 </w:t>
      </w:r>
      <w:r w:rsidRPr="000603E2">
        <w:rPr>
          <w:rFonts w:ascii="Times New Roman" w:eastAsia="Times New Roman" w:hAnsi="Times New Roman"/>
          <w:sz w:val="24"/>
          <w:szCs w:val="24"/>
        </w:rPr>
        <w:sym w:font="Symbol" w:char="F06D"/>
      </w:r>
      <w:r w:rsidRPr="000603E2">
        <w:rPr>
          <w:rFonts w:ascii="Times New Roman" w:eastAsia="Times New Roman" w:hAnsi="Times New Roman"/>
          <w:sz w:val="24"/>
          <w:szCs w:val="24"/>
        </w:rPr>
        <w:t xml:space="preserve">S/cm, 25 </w:t>
      </w:r>
      <w:r w:rsidRPr="000603E2">
        <w:rPr>
          <w:rFonts w:ascii="Times New Roman" w:eastAsia="Times New Roman" w:hAnsi="Times New Roman"/>
          <w:sz w:val="24"/>
          <w:szCs w:val="24"/>
        </w:rPr>
        <w:sym w:font="Symbol" w:char="F0B0"/>
      </w:r>
      <w:r w:rsidR="00727EA2">
        <w:rPr>
          <w:rFonts w:ascii="Times New Roman" w:eastAsia="Times New Roman" w:hAnsi="Times New Roman"/>
          <w:sz w:val="24"/>
          <w:szCs w:val="24"/>
        </w:rPr>
        <w:t>C</w:t>
      </w:r>
    </w:p>
    <w:p w:rsidR="0009612A" w:rsidRDefault="0009612A" w:rsidP="00377BBA">
      <w:pPr>
        <w:numPr>
          <w:ilvl w:val="0"/>
          <w:numId w:val="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Vitarojal sirup s matičnom mlij</w:t>
      </w:r>
      <w:r w:rsidR="00393EDD">
        <w:rPr>
          <w:rFonts w:ascii="Times New Roman" w:eastAsia="Times New Roman" w:hAnsi="Times New Roman"/>
          <w:sz w:val="24"/>
          <w:szCs w:val="24"/>
        </w:rPr>
        <w:t>e</w:t>
      </w:r>
      <w:r>
        <w:rPr>
          <w:rFonts w:ascii="Times New Roman" w:eastAsia="Times New Roman" w:hAnsi="Times New Roman"/>
          <w:sz w:val="24"/>
          <w:szCs w:val="24"/>
        </w:rPr>
        <w:t>či (</w:t>
      </w:r>
      <w:r w:rsidR="00727EA2">
        <w:rPr>
          <w:rFonts w:ascii="Times New Roman" w:eastAsia="Times New Roman" w:hAnsi="Times New Roman"/>
          <w:sz w:val="24"/>
          <w:szCs w:val="24"/>
        </w:rPr>
        <w:t xml:space="preserve"> </w:t>
      </w:r>
      <w:r>
        <w:rPr>
          <w:rFonts w:ascii="Times New Roman" w:eastAsia="Times New Roman" w:hAnsi="Times New Roman"/>
          <w:sz w:val="24"/>
          <w:szCs w:val="24"/>
        </w:rPr>
        <w:t>Apipharma, Hrvatska)</w:t>
      </w:r>
    </w:p>
    <w:p w:rsidR="0009612A" w:rsidRDefault="0009612A" w:rsidP="00377BBA">
      <w:pPr>
        <w:numPr>
          <w:ilvl w:val="0"/>
          <w:numId w:val="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Ampula s matičnom mliječi (Arkopharma, Francuska)</w:t>
      </w:r>
    </w:p>
    <w:p w:rsidR="0009612A" w:rsidRDefault="0009612A" w:rsidP="00377BBA">
      <w:pPr>
        <w:numPr>
          <w:ilvl w:val="0"/>
          <w:numId w:val="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Pastila s matičnom mliječi (Labialfarma, Portugal)</w:t>
      </w:r>
    </w:p>
    <w:p w:rsidR="000603E2" w:rsidRPr="000603E2" w:rsidRDefault="00173613" w:rsidP="00377BBA">
      <w:pPr>
        <w:numPr>
          <w:ilvl w:val="0"/>
          <w:numId w:val="6"/>
        </w:numPr>
        <w:spacing w:after="0" w:line="360" w:lineRule="auto"/>
        <w:rPr>
          <w:rFonts w:ascii="Times New Roman" w:eastAsia="Times New Roman" w:hAnsi="Times New Roman"/>
          <w:sz w:val="24"/>
          <w:szCs w:val="24"/>
        </w:rPr>
      </w:pPr>
      <w:r>
        <w:rPr>
          <w:rFonts w:ascii="Times New Roman" w:eastAsia="Times New Roman" w:hAnsi="Times New Roman"/>
          <w:sz w:val="24"/>
          <w:szCs w:val="24"/>
        </w:rPr>
        <w:t>Liofilizat matične mliječi (Lamba, Kina)</w:t>
      </w:r>
      <w:r w:rsidR="000603E2" w:rsidRPr="000603E2">
        <w:rPr>
          <w:rFonts w:ascii="Times New Roman" w:eastAsia="Times New Roman" w:hAnsi="Times New Roman"/>
          <w:sz w:val="24"/>
          <w:szCs w:val="24"/>
        </w:rPr>
        <w:t xml:space="preserve">   </w:t>
      </w:r>
    </w:p>
    <w:p w:rsidR="00434ECC" w:rsidRDefault="00434ECC" w:rsidP="00377BBA">
      <w:pPr>
        <w:spacing w:before="36" w:after="0" w:line="360" w:lineRule="auto"/>
        <w:rPr>
          <w:rFonts w:ascii="Times New Roman" w:eastAsia="Times New Roman" w:hAnsi="Times New Roman"/>
          <w:b/>
          <w:bCs/>
          <w:sz w:val="24"/>
          <w:szCs w:val="24"/>
        </w:rPr>
      </w:pPr>
    </w:p>
    <w:p w:rsidR="00BC41DB" w:rsidRDefault="009C1F9E" w:rsidP="00377BBA">
      <w:pPr>
        <w:spacing w:before="36"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0603E2" w:rsidRPr="00727EA2" w:rsidRDefault="009C1F9E" w:rsidP="00377BBA">
      <w:pPr>
        <w:spacing w:before="36"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727EA2">
        <w:rPr>
          <w:rFonts w:ascii="Times New Roman" w:eastAsia="Times New Roman" w:hAnsi="Times New Roman"/>
          <w:b/>
          <w:bCs/>
          <w:sz w:val="24"/>
          <w:szCs w:val="24"/>
        </w:rPr>
        <w:t>3.</w:t>
      </w:r>
      <w:r w:rsidR="002401C7">
        <w:rPr>
          <w:rFonts w:ascii="Times New Roman" w:eastAsia="Times New Roman" w:hAnsi="Times New Roman"/>
          <w:b/>
          <w:bCs/>
          <w:sz w:val="24"/>
          <w:szCs w:val="24"/>
        </w:rPr>
        <w:t>2. Instrumenti i pribor</w:t>
      </w:r>
    </w:p>
    <w:p w:rsidR="000603E2" w:rsidRPr="00727EA2" w:rsidRDefault="000603E2" w:rsidP="00377BBA">
      <w:pPr>
        <w:spacing w:after="0" w:line="360" w:lineRule="auto"/>
        <w:ind w:left="720"/>
        <w:jc w:val="both"/>
        <w:rPr>
          <w:rFonts w:ascii="Arial" w:eastAsia="Times New Roman" w:hAnsi="Arial" w:cs="Arial"/>
          <w:b/>
          <w:sz w:val="24"/>
          <w:szCs w:val="24"/>
        </w:rPr>
      </w:pPr>
    </w:p>
    <w:p w:rsidR="000603E2" w:rsidRPr="000603E2" w:rsidRDefault="00285398" w:rsidP="00377BBA">
      <w:pPr>
        <w:numPr>
          <w:ilvl w:val="0"/>
          <w:numId w:val="7"/>
        </w:numPr>
        <w:spacing w:after="0" w:line="360" w:lineRule="auto"/>
        <w:ind w:left="714" w:hanging="357"/>
        <w:jc w:val="both"/>
        <w:rPr>
          <w:rFonts w:ascii="Times New Roman" w:eastAsia="Times New Roman" w:hAnsi="Times New Roman"/>
          <w:sz w:val="24"/>
          <w:szCs w:val="24"/>
        </w:rPr>
      </w:pPr>
      <w:r>
        <w:rPr>
          <w:rFonts w:ascii="Times New Roman" w:eastAsia="Times New Roman" w:hAnsi="Times New Roman"/>
          <w:sz w:val="24"/>
          <w:szCs w:val="24"/>
        </w:rPr>
        <w:t>Te</w:t>
      </w:r>
      <w:r w:rsidR="005A0824">
        <w:rPr>
          <w:rFonts w:ascii="Times New Roman" w:eastAsia="Times New Roman" w:hAnsi="Times New Roman"/>
          <w:sz w:val="24"/>
          <w:szCs w:val="24"/>
        </w:rPr>
        <w:t>kućinski</w:t>
      </w:r>
      <w:r w:rsidR="000603E2" w:rsidRPr="000603E2">
        <w:rPr>
          <w:rFonts w:ascii="Times New Roman" w:eastAsia="Times New Roman" w:hAnsi="Times New Roman"/>
          <w:sz w:val="24"/>
          <w:szCs w:val="24"/>
        </w:rPr>
        <w:t xml:space="preserve"> </w:t>
      </w:r>
      <w:r w:rsidR="00C31CD8">
        <w:rPr>
          <w:rFonts w:ascii="Times New Roman" w:eastAsia="Times New Roman" w:hAnsi="Times New Roman"/>
          <w:sz w:val="24"/>
          <w:szCs w:val="24"/>
        </w:rPr>
        <w:t xml:space="preserve">kromatograf </w:t>
      </w:r>
      <w:r w:rsidR="000603E2" w:rsidRPr="000603E2">
        <w:rPr>
          <w:rFonts w:ascii="Times New Roman" w:eastAsia="Times New Roman" w:hAnsi="Times New Roman"/>
          <w:sz w:val="24"/>
          <w:szCs w:val="24"/>
        </w:rPr>
        <w:t xml:space="preserve">s </w:t>
      </w:r>
      <w:r w:rsidR="00C31CD8">
        <w:rPr>
          <w:rFonts w:ascii="Times New Roman" w:eastAsia="Times New Roman" w:hAnsi="Times New Roman"/>
          <w:sz w:val="24"/>
          <w:szCs w:val="24"/>
        </w:rPr>
        <w:t>DAD</w:t>
      </w:r>
      <w:r w:rsidR="000603E2" w:rsidRPr="000603E2">
        <w:rPr>
          <w:rFonts w:ascii="Times New Roman" w:eastAsia="Times New Roman" w:hAnsi="Times New Roman"/>
          <w:sz w:val="24"/>
          <w:szCs w:val="24"/>
        </w:rPr>
        <w:t xml:space="preserve"> detektorom, </w:t>
      </w:r>
      <w:r w:rsidR="00C31CD8">
        <w:rPr>
          <w:rFonts w:ascii="Times New Roman" w:eastAsia="Times New Roman" w:hAnsi="Times New Roman"/>
          <w:sz w:val="24"/>
          <w:szCs w:val="24"/>
        </w:rPr>
        <w:t xml:space="preserve">binarnom </w:t>
      </w:r>
      <w:r w:rsidR="000603E2" w:rsidRPr="000603E2">
        <w:rPr>
          <w:rFonts w:ascii="Times New Roman" w:eastAsia="Times New Roman" w:hAnsi="Times New Roman"/>
          <w:sz w:val="24"/>
          <w:szCs w:val="24"/>
        </w:rPr>
        <w:t>pump</w:t>
      </w:r>
      <w:r w:rsidR="00C31CD8">
        <w:rPr>
          <w:rFonts w:ascii="Times New Roman" w:eastAsia="Times New Roman" w:hAnsi="Times New Roman"/>
          <w:sz w:val="24"/>
          <w:szCs w:val="24"/>
        </w:rPr>
        <w:t xml:space="preserve">om, </w:t>
      </w:r>
      <w:r w:rsidR="000603E2" w:rsidRPr="000603E2">
        <w:rPr>
          <w:rFonts w:ascii="Times New Roman" w:eastAsia="Times New Roman" w:hAnsi="Times New Roman"/>
          <w:sz w:val="24"/>
          <w:szCs w:val="24"/>
        </w:rPr>
        <w:t xml:space="preserve">automatskim uzorkivačem, sustavom za </w:t>
      </w:r>
      <w:r w:rsidR="00C31CD8" w:rsidRPr="00033C52">
        <w:rPr>
          <w:rFonts w:ascii="Times New Roman" w:eastAsia="Times New Roman" w:hAnsi="Times New Roman"/>
          <w:spacing w:val="2"/>
          <w:sz w:val="24"/>
          <w:szCs w:val="24"/>
          <w:lang w:val="en-US" w:eastAsia="hr-HR"/>
        </w:rPr>
        <w:t>obradu</w:t>
      </w:r>
      <w:r w:rsidR="00C31CD8" w:rsidRPr="00BD7CEC">
        <w:rPr>
          <w:rFonts w:ascii="Times New Roman" w:eastAsia="Times New Roman" w:hAnsi="Times New Roman"/>
          <w:spacing w:val="2"/>
          <w:sz w:val="24"/>
          <w:szCs w:val="24"/>
          <w:lang w:eastAsia="hr-HR"/>
        </w:rPr>
        <w:t xml:space="preserve"> </w:t>
      </w:r>
      <w:r w:rsidR="00C31CD8" w:rsidRPr="00033C52">
        <w:rPr>
          <w:rFonts w:ascii="Times New Roman" w:eastAsia="Times New Roman" w:hAnsi="Times New Roman"/>
          <w:spacing w:val="2"/>
          <w:sz w:val="24"/>
          <w:szCs w:val="24"/>
          <w:lang w:val="en-US" w:eastAsia="hr-HR"/>
        </w:rPr>
        <w:t>otapala</w:t>
      </w:r>
      <w:r w:rsidR="000603E2" w:rsidRPr="000603E2">
        <w:rPr>
          <w:rFonts w:ascii="Times New Roman" w:eastAsia="Times New Roman" w:hAnsi="Times New Roman"/>
          <w:sz w:val="24"/>
          <w:szCs w:val="24"/>
        </w:rPr>
        <w:t xml:space="preserve">, </w:t>
      </w:r>
      <w:r w:rsidR="00C31CD8">
        <w:rPr>
          <w:rFonts w:ascii="Times New Roman" w:eastAsia="Times New Roman" w:hAnsi="Times New Roman"/>
          <w:sz w:val="24"/>
          <w:szCs w:val="24"/>
        </w:rPr>
        <w:t>termostatiran</w:t>
      </w:r>
      <w:r w:rsidR="00724A81">
        <w:rPr>
          <w:rFonts w:ascii="Times New Roman" w:eastAsia="Times New Roman" w:hAnsi="Times New Roman"/>
          <w:sz w:val="24"/>
          <w:szCs w:val="24"/>
        </w:rPr>
        <w:t>om</w:t>
      </w:r>
      <w:r w:rsidR="00C31CD8">
        <w:rPr>
          <w:rFonts w:ascii="Times New Roman" w:eastAsia="Times New Roman" w:hAnsi="Times New Roman"/>
          <w:sz w:val="24"/>
          <w:szCs w:val="24"/>
        </w:rPr>
        <w:t xml:space="preserve"> pećnic</w:t>
      </w:r>
      <w:r w:rsidR="00724A81">
        <w:rPr>
          <w:rFonts w:ascii="Times New Roman" w:eastAsia="Times New Roman" w:hAnsi="Times New Roman"/>
          <w:sz w:val="24"/>
          <w:szCs w:val="24"/>
        </w:rPr>
        <w:t>om</w:t>
      </w:r>
      <w:r w:rsidR="000603E2" w:rsidRPr="000603E2">
        <w:rPr>
          <w:rFonts w:ascii="Times New Roman" w:eastAsia="Times New Roman" w:hAnsi="Times New Roman"/>
          <w:sz w:val="24"/>
          <w:szCs w:val="24"/>
        </w:rPr>
        <w:t xml:space="preserve"> te </w:t>
      </w:r>
      <w:r w:rsidR="00C31CD8">
        <w:rPr>
          <w:rFonts w:ascii="Times New Roman" w:eastAsia="Times New Roman" w:hAnsi="Times New Roman"/>
          <w:sz w:val="24"/>
          <w:szCs w:val="24"/>
        </w:rPr>
        <w:t>programskim paketom</w:t>
      </w:r>
      <w:r w:rsidR="000603E2" w:rsidRPr="000603E2">
        <w:rPr>
          <w:rFonts w:ascii="Times New Roman" w:eastAsia="Times New Roman" w:hAnsi="Times New Roman"/>
          <w:sz w:val="24"/>
          <w:szCs w:val="24"/>
        </w:rPr>
        <w:t xml:space="preserve"> za obradu podataka</w:t>
      </w:r>
      <w:r w:rsidR="00C31CD8">
        <w:rPr>
          <w:rFonts w:ascii="Times New Roman" w:eastAsia="Times New Roman" w:hAnsi="Times New Roman"/>
          <w:sz w:val="24"/>
          <w:szCs w:val="24"/>
        </w:rPr>
        <w:t xml:space="preserve"> </w:t>
      </w:r>
      <w:r w:rsidR="007B0AA8" w:rsidRPr="00EA441D">
        <w:rPr>
          <w:rFonts w:ascii="Times New Roman" w:eastAsia="Times New Roman" w:hAnsi="Times New Roman"/>
          <w:color w:val="080808"/>
          <w:sz w:val="24"/>
          <w:szCs w:val="24"/>
        </w:rPr>
        <w:t>LabSolution</w:t>
      </w:r>
      <w:r w:rsidR="00D75303">
        <w:rPr>
          <w:rFonts w:ascii="Times New Roman" w:eastAsia="Times New Roman" w:hAnsi="Times New Roman"/>
          <w:color w:val="080808"/>
          <w:sz w:val="24"/>
          <w:szCs w:val="24"/>
        </w:rPr>
        <w:t>s</w:t>
      </w:r>
      <w:r w:rsidR="007B0AA8" w:rsidRPr="00EA441D">
        <w:rPr>
          <w:rFonts w:ascii="Times New Roman" w:eastAsia="Times New Roman" w:hAnsi="Times New Roman"/>
          <w:b/>
          <w:color w:val="FF0000"/>
          <w:sz w:val="24"/>
          <w:szCs w:val="24"/>
        </w:rPr>
        <w:t xml:space="preserve"> </w:t>
      </w:r>
      <w:r w:rsidR="00C31CD8" w:rsidRPr="00EA441D">
        <w:rPr>
          <w:rFonts w:ascii="Times New Roman" w:eastAsia="Times New Roman" w:hAnsi="Times New Roman"/>
          <w:sz w:val="24"/>
          <w:szCs w:val="24"/>
        </w:rPr>
        <w:t>(</w:t>
      </w:r>
      <w:r w:rsidR="00C31CD8" w:rsidRPr="000603E2">
        <w:rPr>
          <w:rFonts w:ascii="Times New Roman" w:eastAsia="Times New Roman" w:hAnsi="Times New Roman"/>
          <w:sz w:val="24"/>
          <w:szCs w:val="24"/>
        </w:rPr>
        <w:t>Shimadzu</w:t>
      </w:r>
      <w:r w:rsidR="00F9473B">
        <w:rPr>
          <w:rFonts w:ascii="Times New Roman" w:eastAsia="Times New Roman" w:hAnsi="Times New Roman"/>
          <w:sz w:val="24"/>
          <w:szCs w:val="24"/>
        </w:rPr>
        <w:t>, Japan</w:t>
      </w:r>
      <w:r w:rsidR="00C31CD8">
        <w:rPr>
          <w:rFonts w:ascii="Times New Roman" w:eastAsia="Times New Roman" w:hAnsi="Times New Roman"/>
          <w:sz w:val="24"/>
          <w:szCs w:val="24"/>
        </w:rPr>
        <w:t>)</w:t>
      </w:r>
      <w:r w:rsidR="000603E2" w:rsidRPr="000603E2">
        <w:rPr>
          <w:rFonts w:ascii="Times New Roman" w:eastAsia="Times New Roman" w:hAnsi="Times New Roman"/>
          <w:sz w:val="24"/>
          <w:szCs w:val="24"/>
        </w:rPr>
        <w:t xml:space="preserve"> </w:t>
      </w:r>
    </w:p>
    <w:p w:rsidR="000603E2" w:rsidRPr="000603E2" w:rsidRDefault="007F1CAE" w:rsidP="00377BBA">
      <w:pPr>
        <w:numPr>
          <w:ilvl w:val="0"/>
          <w:numId w:val="7"/>
        </w:numPr>
        <w:spacing w:after="0" w:line="360" w:lineRule="auto"/>
        <w:ind w:left="714" w:hanging="357"/>
        <w:jc w:val="both"/>
        <w:rPr>
          <w:rFonts w:ascii="Times New Roman" w:eastAsia="Times New Roman" w:hAnsi="Times New Roman"/>
          <w:sz w:val="24"/>
          <w:szCs w:val="24"/>
        </w:rPr>
      </w:pPr>
      <w:r>
        <w:rPr>
          <w:rFonts w:ascii="Times New Roman" w:eastAsia="Times New Roman" w:hAnsi="Times New Roman"/>
          <w:sz w:val="24"/>
          <w:szCs w:val="24"/>
        </w:rPr>
        <w:t>HPLC kolona Inert-Sustain C</w:t>
      </w:r>
      <w:r w:rsidR="005A0824">
        <w:rPr>
          <w:rFonts w:ascii="Times New Roman" w:eastAsia="Times New Roman" w:hAnsi="Times New Roman"/>
          <w:sz w:val="24"/>
          <w:szCs w:val="24"/>
        </w:rPr>
        <w:t>18,</w:t>
      </w:r>
      <w:r w:rsidR="000603E2" w:rsidRPr="000603E2">
        <w:rPr>
          <w:rFonts w:ascii="Times New Roman" w:eastAsia="Times New Roman" w:hAnsi="Times New Roman"/>
          <w:sz w:val="24"/>
          <w:szCs w:val="24"/>
        </w:rPr>
        <w:t xml:space="preserve"> </w:t>
      </w:r>
      <w:r w:rsidR="00C31CD8">
        <w:rPr>
          <w:rFonts w:ascii="Times New Roman" w:eastAsia="Times New Roman" w:hAnsi="Times New Roman"/>
          <w:sz w:val="24"/>
          <w:szCs w:val="24"/>
        </w:rPr>
        <w:t>dimenzij</w:t>
      </w:r>
      <w:r w:rsidR="005A0824">
        <w:rPr>
          <w:rFonts w:ascii="Times New Roman" w:eastAsia="Times New Roman" w:hAnsi="Times New Roman"/>
          <w:sz w:val="24"/>
          <w:szCs w:val="24"/>
        </w:rPr>
        <w:t>a</w:t>
      </w:r>
      <w:r w:rsidR="00C31CD8">
        <w:rPr>
          <w:rFonts w:ascii="Times New Roman" w:eastAsia="Times New Roman" w:hAnsi="Times New Roman"/>
          <w:sz w:val="24"/>
          <w:szCs w:val="24"/>
        </w:rPr>
        <w:t xml:space="preserve"> </w:t>
      </w:r>
      <w:r w:rsidR="00C31CD8" w:rsidRPr="000603E2">
        <w:rPr>
          <w:rFonts w:ascii="Times New Roman" w:eastAsia="Times New Roman" w:hAnsi="Times New Roman"/>
          <w:sz w:val="24"/>
          <w:szCs w:val="24"/>
        </w:rPr>
        <w:t>150</w:t>
      </w:r>
      <w:r w:rsidR="000603E2" w:rsidRPr="000603E2">
        <w:rPr>
          <w:rFonts w:ascii="Times New Roman" w:eastAsia="Times New Roman" w:hAnsi="Times New Roman"/>
          <w:sz w:val="24"/>
          <w:szCs w:val="24"/>
        </w:rPr>
        <w:t xml:space="preserve"> x </w:t>
      </w:r>
      <w:r w:rsidR="00C31CD8" w:rsidRPr="000603E2">
        <w:rPr>
          <w:rFonts w:ascii="Times New Roman" w:eastAsia="Times New Roman" w:hAnsi="Times New Roman"/>
          <w:sz w:val="24"/>
          <w:szCs w:val="24"/>
        </w:rPr>
        <w:t>4,0</w:t>
      </w:r>
      <w:r w:rsidR="000603E2" w:rsidRPr="000603E2">
        <w:rPr>
          <w:rFonts w:ascii="Times New Roman" w:eastAsia="Times New Roman" w:hAnsi="Times New Roman"/>
          <w:sz w:val="24"/>
          <w:szCs w:val="24"/>
        </w:rPr>
        <w:t xml:space="preserve"> mm; veličina zrnaca 5 </w:t>
      </w:r>
      <w:r w:rsidR="000603E2" w:rsidRPr="000603E2">
        <w:rPr>
          <w:rFonts w:ascii="Times New Roman" w:eastAsia="Times New Roman" w:hAnsi="Times New Roman"/>
          <w:sz w:val="24"/>
          <w:szCs w:val="24"/>
        </w:rPr>
        <w:sym w:font="Symbol" w:char="F06D"/>
      </w:r>
      <w:r w:rsidR="004537D4">
        <w:rPr>
          <w:rFonts w:ascii="Times New Roman" w:eastAsia="Times New Roman" w:hAnsi="Times New Roman"/>
          <w:sz w:val="24"/>
          <w:szCs w:val="24"/>
        </w:rPr>
        <w:t xml:space="preserve">m s predkolonom </w:t>
      </w:r>
      <w:r w:rsidR="00F9473B">
        <w:rPr>
          <w:rFonts w:ascii="Times New Roman" w:eastAsia="Times New Roman" w:hAnsi="Times New Roman"/>
          <w:sz w:val="24"/>
          <w:szCs w:val="24"/>
        </w:rPr>
        <w:t>(</w:t>
      </w:r>
      <w:r w:rsidR="00724A81">
        <w:rPr>
          <w:rFonts w:ascii="Times New Roman" w:eastAsia="Times New Roman" w:hAnsi="Times New Roman"/>
          <w:sz w:val="24"/>
          <w:szCs w:val="24"/>
        </w:rPr>
        <w:t>GL Science</w:t>
      </w:r>
      <w:r w:rsidR="00F9473B">
        <w:rPr>
          <w:rFonts w:ascii="Times New Roman" w:eastAsia="Times New Roman" w:hAnsi="Times New Roman"/>
          <w:sz w:val="24"/>
          <w:szCs w:val="24"/>
        </w:rPr>
        <w:t xml:space="preserve">, Japan) </w:t>
      </w:r>
    </w:p>
    <w:p w:rsidR="000603E2" w:rsidRDefault="005A0824" w:rsidP="00377BBA">
      <w:pPr>
        <w:numPr>
          <w:ilvl w:val="0"/>
          <w:numId w:val="7"/>
        </w:numPr>
        <w:spacing w:after="0" w:line="360" w:lineRule="auto"/>
        <w:ind w:left="714" w:hanging="357"/>
        <w:jc w:val="both"/>
        <w:rPr>
          <w:rFonts w:ascii="Times New Roman" w:eastAsia="Times New Roman" w:hAnsi="Times New Roman"/>
          <w:sz w:val="24"/>
          <w:szCs w:val="24"/>
        </w:rPr>
      </w:pPr>
      <w:r>
        <w:rPr>
          <w:rFonts w:ascii="Times New Roman" w:eastAsia="Times New Roman" w:hAnsi="Times New Roman"/>
          <w:sz w:val="24"/>
          <w:szCs w:val="24"/>
        </w:rPr>
        <w:t xml:space="preserve">Vakuum/tlak </w:t>
      </w:r>
      <w:r w:rsidR="004537D4">
        <w:rPr>
          <w:rFonts w:ascii="Times New Roman" w:eastAsia="Times New Roman" w:hAnsi="Times New Roman"/>
          <w:sz w:val="24"/>
          <w:szCs w:val="24"/>
        </w:rPr>
        <w:t xml:space="preserve">pumpa s dijafragmom </w:t>
      </w:r>
      <w:r w:rsidR="000603E2" w:rsidRPr="000603E2">
        <w:rPr>
          <w:rFonts w:ascii="Times New Roman" w:eastAsia="Times New Roman" w:hAnsi="Times New Roman"/>
          <w:sz w:val="24"/>
          <w:szCs w:val="24"/>
        </w:rPr>
        <w:t>za filtraciju</w:t>
      </w:r>
      <w:r>
        <w:rPr>
          <w:rFonts w:ascii="Times New Roman" w:eastAsia="Times New Roman" w:hAnsi="Times New Roman"/>
          <w:sz w:val="24"/>
          <w:szCs w:val="24"/>
        </w:rPr>
        <w:t xml:space="preserve"> mobilne faze</w:t>
      </w:r>
      <w:r w:rsidR="004537D4">
        <w:rPr>
          <w:rFonts w:ascii="Times New Roman" w:eastAsia="Times New Roman" w:hAnsi="Times New Roman"/>
          <w:sz w:val="24"/>
          <w:szCs w:val="24"/>
        </w:rPr>
        <w:t xml:space="preserve"> (</w:t>
      </w:r>
      <w:r w:rsidR="004537D4" w:rsidRPr="000603E2">
        <w:rPr>
          <w:rFonts w:ascii="Times New Roman" w:eastAsia="Times New Roman" w:hAnsi="Times New Roman"/>
          <w:sz w:val="24"/>
          <w:szCs w:val="24"/>
        </w:rPr>
        <w:t>Millipore</w:t>
      </w:r>
      <w:r w:rsidR="00F9473B">
        <w:rPr>
          <w:rFonts w:ascii="Times New Roman" w:eastAsia="Times New Roman" w:hAnsi="Times New Roman"/>
          <w:sz w:val="24"/>
          <w:szCs w:val="24"/>
        </w:rPr>
        <w:t>, USA</w:t>
      </w:r>
      <w:r w:rsidR="004537D4">
        <w:rPr>
          <w:rFonts w:ascii="Times New Roman" w:eastAsia="Times New Roman" w:hAnsi="Times New Roman"/>
          <w:sz w:val="24"/>
          <w:szCs w:val="24"/>
        </w:rPr>
        <w:t>)</w:t>
      </w:r>
    </w:p>
    <w:p w:rsidR="00727EA2" w:rsidRPr="000603E2" w:rsidRDefault="005A0824" w:rsidP="00377BBA">
      <w:pPr>
        <w:numPr>
          <w:ilvl w:val="0"/>
          <w:numId w:val="6"/>
        </w:numPr>
        <w:spacing w:after="0" w:line="360" w:lineRule="auto"/>
        <w:ind w:left="714" w:hanging="357"/>
        <w:rPr>
          <w:rFonts w:ascii="Times New Roman" w:eastAsia="Times New Roman" w:hAnsi="Times New Roman"/>
          <w:sz w:val="24"/>
          <w:szCs w:val="24"/>
        </w:rPr>
      </w:pPr>
      <w:r>
        <w:rPr>
          <w:rFonts w:ascii="Times New Roman" w:eastAsia="Times New Roman" w:hAnsi="Times New Roman"/>
          <w:sz w:val="24"/>
          <w:szCs w:val="24"/>
        </w:rPr>
        <w:t>Sustav</w:t>
      </w:r>
      <w:r w:rsidRPr="000603E2">
        <w:rPr>
          <w:rFonts w:ascii="Times New Roman" w:eastAsia="Times New Roman" w:hAnsi="Times New Roman"/>
          <w:sz w:val="24"/>
          <w:szCs w:val="24"/>
        </w:rPr>
        <w:t xml:space="preserve"> za pripra</w:t>
      </w:r>
      <w:r>
        <w:rPr>
          <w:rFonts w:ascii="Times New Roman" w:eastAsia="Times New Roman" w:hAnsi="Times New Roman"/>
          <w:sz w:val="24"/>
          <w:szCs w:val="24"/>
        </w:rPr>
        <w:t xml:space="preserve">vu vode farmaceutske kvalitete </w:t>
      </w:r>
      <w:r w:rsidRPr="000603E2">
        <w:rPr>
          <w:rFonts w:ascii="Times New Roman" w:eastAsia="Times New Roman" w:hAnsi="Times New Roman"/>
          <w:sz w:val="24"/>
          <w:szCs w:val="24"/>
        </w:rPr>
        <w:t>reverzn</w:t>
      </w:r>
      <w:r>
        <w:rPr>
          <w:rFonts w:ascii="Times New Roman" w:eastAsia="Times New Roman" w:hAnsi="Times New Roman"/>
          <w:sz w:val="24"/>
          <w:szCs w:val="24"/>
        </w:rPr>
        <w:t>om osmozom</w:t>
      </w:r>
      <w:r w:rsidR="00B928AB">
        <w:rPr>
          <w:rFonts w:ascii="Times New Roman" w:eastAsia="Times New Roman" w:hAnsi="Times New Roman"/>
          <w:sz w:val="24"/>
          <w:szCs w:val="24"/>
        </w:rPr>
        <w:t xml:space="preserve">                </w:t>
      </w:r>
      <w:r w:rsidR="00727EA2" w:rsidRPr="000603E2">
        <w:rPr>
          <w:rFonts w:ascii="Times New Roman" w:eastAsia="Times New Roman" w:hAnsi="Times New Roman"/>
          <w:sz w:val="24"/>
          <w:szCs w:val="24"/>
        </w:rPr>
        <w:t>(</w:t>
      </w:r>
      <w:r w:rsidR="00727EA2" w:rsidRPr="005A0824">
        <w:rPr>
          <w:rFonts w:ascii="Times New Roman" w:eastAsia="Times New Roman" w:hAnsi="Times New Roman"/>
          <w:sz w:val="24"/>
          <w:szCs w:val="24"/>
          <w:lang w:val="sv-SE"/>
        </w:rPr>
        <w:t>Letzner</w:t>
      </w:r>
      <w:r w:rsidR="00727EA2" w:rsidRPr="000603E2">
        <w:rPr>
          <w:rFonts w:ascii="Times New Roman" w:eastAsia="Times New Roman" w:hAnsi="Times New Roman"/>
          <w:sz w:val="24"/>
          <w:szCs w:val="24"/>
        </w:rPr>
        <w:t xml:space="preserve">, </w:t>
      </w:r>
      <w:r w:rsidR="00727EA2" w:rsidRPr="005A0824">
        <w:rPr>
          <w:rFonts w:ascii="Times New Roman" w:eastAsia="Times New Roman" w:hAnsi="Times New Roman"/>
          <w:sz w:val="24"/>
          <w:szCs w:val="24"/>
          <w:lang w:val="sv-SE"/>
        </w:rPr>
        <w:t>GmbH</w:t>
      </w:r>
      <w:r w:rsidR="00727EA2" w:rsidRPr="000603E2">
        <w:rPr>
          <w:rFonts w:ascii="Times New Roman" w:eastAsia="Times New Roman" w:hAnsi="Times New Roman"/>
          <w:sz w:val="24"/>
          <w:szCs w:val="24"/>
        </w:rPr>
        <w:t xml:space="preserve">– </w:t>
      </w:r>
      <w:r w:rsidR="00727EA2" w:rsidRPr="000603E2">
        <w:rPr>
          <w:rFonts w:ascii="Times New Roman" w:eastAsia="Times New Roman" w:hAnsi="Times New Roman"/>
          <w:sz w:val="24"/>
          <w:szCs w:val="24"/>
          <w:lang w:val="de-DE"/>
        </w:rPr>
        <w:t>Pharmawasseraufbereitung</w:t>
      </w:r>
      <w:r w:rsidR="00727EA2" w:rsidRPr="000603E2">
        <w:rPr>
          <w:rFonts w:ascii="Times New Roman" w:eastAsia="Times New Roman" w:hAnsi="Times New Roman"/>
          <w:sz w:val="24"/>
          <w:szCs w:val="24"/>
        </w:rPr>
        <w:t xml:space="preserve">, </w:t>
      </w:r>
      <w:r w:rsidR="00727EA2" w:rsidRPr="000603E2">
        <w:rPr>
          <w:rFonts w:ascii="Times New Roman" w:eastAsia="Times New Roman" w:hAnsi="Times New Roman"/>
          <w:sz w:val="24"/>
          <w:szCs w:val="24"/>
          <w:lang w:val="de-DE"/>
        </w:rPr>
        <w:t>H</w:t>
      </w:r>
      <w:r w:rsidR="00727EA2" w:rsidRPr="000603E2">
        <w:rPr>
          <w:rFonts w:ascii="Times New Roman" w:eastAsia="Times New Roman" w:hAnsi="Times New Roman"/>
          <w:sz w:val="24"/>
          <w:szCs w:val="24"/>
        </w:rPr>
        <w:t>ü</w:t>
      </w:r>
      <w:r w:rsidR="00727EA2" w:rsidRPr="000603E2">
        <w:rPr>
          <w:rFonts w:ascii="Times New Roman" w:eastAsia="Times New Roman" w:hAnsi="Times New Roman"/>
          <w:sz w:val="24"/>
          <w:szCs w:val="24"/>
          <w:lang w:val="de-DE"/>
        </w:rPr>
        <w:t>ckeswagen</w:t>
      </w:r>
      <w:r w:rsidR="00727EA2" w:rsidRPr="000603E2">
        <w:rPr>
          <w:rFonts w:ascii="Times New Roman" w:eastAsia="Times New Roman" w:hAnsi="Times New Roman"/>
          <w:sz w:val="24"/>
          <w:szCs w:val="24"/>
        </w:rPr>
        <w:t xml:space="preserve">, </w:t>
      </w:r>
      <w:r>
        <w:rPr>
          <w:rFonts w:ascii="Times New Roman" w:eastAsia="Times New Roman" w:hAnsi="Times New Roman"/>
          <w:sz w:val="24"/>
          <w:szCs w:val="24"/>
          <w:lang w:val="de-DE"/>
        </w:rPr>
        <w:t>Njema</w:t>
      </w:r>
      <w:r w:rsidRPr="005A0824">
        <w:rPr>
          <w:rFonts w:ascii="Times New Roman" w:eastAsia="Times New Roman" w:hAnsi="Times New Roman"/>
          <w:sz w:val="24"/>
          <w:szCs w:val="24"/>
        </w:rPr>
        <w:t>č</w:t>
      </w:r>
      <w:r>
        <w:rPr>
          <w:rFonts w:ascii="Times New Roman" w:eastAsia="Times New Roman" w:hAnsi="Times New Roman"/>
          <w:sz w:val="24"/>
          <w:szCs w:val="24"/>
          <w:lang w:val="de-DE"/>
        </w:rPr>
        <w:t>ka</w:t>
      </w:r>
      <w:r w:rsidRPr="005A0824">
        <w:rPr>
          <w:rFonts w:ascii="Times New Roman" w:eastAsia="Times New Roman" w:hAnsi="Times New Roman"/>
          <w:sz w:val="24"/>
          <w:szCs w:val="24"/>
        </w:rPr>
        <w:t>)</w:t>
      </w:r>
    </w:p>
    <w:p w:rsidR="004537D4" w:rsidRPr="000603E2" w:rsidRDefault="004537D4" w:rsidP="00377BBA">
      <w:pPr>
        <w:numPr>
          <w:ilvl w:val="0"/>
          <w:numId w:val="7"/>
        </w:numPr>
        <w:spacing w:after="0" w:line="360" w:lineRule="auto"/>
        <w:ind w:left="714" w:hanging="357"/>
        <w:jc w:val="both"/>
        <w:rPr>
          <w:rFonts w:ascii="Times New Roman" w:eastAsia="Times New Roman" w:hAnsi="Times New Roman"/>
          <w:sz w:val="24"/>
          <w:szCs w:val="24"/>
        </w:rPr>
      </w:pPr>
      <w:r>
        <w:rPr>
          <w:rFonts w:ascii="Times New Roman" w:eastAsia="Times New Roman" w:hAnsi="Times New Roman"/>
          <w:sz w:val="24"/>
          <w:szCs w:val="24"/>
        </w:rPr>
        <w:t>Analitička vaga s moguć</w:t>
      </w:r>
      <w:r w:rsidRPr="000603E2">
        <w:rPr>
          <w:rFonts w:ascii="Times New Roman" w:eastAsia="Times New Roman" w:hAnsi="Times New Roman"/>
          <w:sz w:val="24"/>
          <w:szCs w:val="24"/>
        </w:rPr>
        <w:t>nošć</w:t>
      </w:r>
      <w:r>
        <w:rPr>
          <w:rFonts w:ascii="Times New Roman" w:eastAsia="Times New Roman" w:hAnsi="Times New Roman"/>
          <w:sz w:val="24"/>
          <w:szCs w:val="24"/>
        </w:rPr>
        <w:t>u mjerenja  0,1 mg, max. 120 g (</w:t>
      </w:r>
      <w:r w:rsidRPr="000603E2">
        <w:rPr>
          <w:rFonts w:ascii="Times New Roman" w:eastAsia="Times New Roman" w:hAnsi="Times New Roman"/>
          <w:sz w:val="24"/>
          <w:szCs w:val="24"/>
        </w:rPr>
        <w:t>Sartoriu</w:t>
      </w:r>
      <w:r>
        <w:rPr>
          <w:rFonts w:ascii="Times New Roman" w:eastAsia="Times New Roman" w:hAnsi="Times New Roman"/>
          <w:sz w:val="24"/>
          <w:szCs w:val="24"/>
        </w:rPr>
        <w:t>s</w:t>
      </w:r>
      <w:r w:rsidR="00B928AB">
        <w:rPr>
          <w:rFonts w:ascii="Times New Roman" w:eastAsia="Times New Roman" w:hAnsi="Times New Roman"/>
          <w:sz w:val="24"/>
          <w:szCs w:val="24"/>
        </w:rPr>
        <w:t>, Njemačka</w:t>
      </w:r>
      <w:r>
        <w:rPr>
          <w:rFonts w:ascii="Times New Roman" w:eastAsia="Times New Roman" w:hAnsi="Times New Roman"/>
          <w:sz w:val="24"/>
          <w:szCs w:val="24"/>
        </w:rPr>
        <w:t xml:space="preserve">)      </w:t>
      </w:r>
    </w:p>
    <w:p w:rsidR="000603E2" w:rsidRPr="000603E2" w:rsidRDefault="005A0824" w:rsidP="00377BBA">
      <w:pPr>
        <w:numPr>
          <w:ilvl w:val="0"/>
          <w:numId w:val="7"/>
        </w:numPr>
        <w:spacing w:after="0" w:line="360" w:lineRule="auto"/>
        <w:ind w:left="714" w:hanging="357"/>
        <w:rPr>
          <w:rFonts w:ascii="Times New Roman" w:eastAsia="Times New Roman" w:hAnsi="Times New Roman"/>
          <w:sz w:val="24"/>
          <w:szCs w:val="24"/>
        </w:rPr>
      </w:pPr>
      <w:r>
        <w:rPr>
          <w:rFonts w:ascii="Times New Roman" w:eastAsia="Times New Roman" w:hAnsi="Times New Roman"/>
          <w:sz w:val="24"/>
          <w:szCs w:val="24"/>
        </w:rPr>
        <w:t xml:space="preserve">Vibromikser </w:t>
      </w:r>
      <w:r w:rsidR="00B928AB">
        <w:rPr>
          <w:rFonts w:ascii="Times New Roman" w:eastAsia="Times New Roman" w:hAnsi="Times New Roman"/>
          <w:sz w:val="24"/>
          <w:szCs w:val="24"/>
        </w:rPr>
        <w:t>-</w:t>
      </w:r>
      <w:r>
        <w:rPr>
          <w:rFonts w:ascii="Times New Roman" w:eastAsia="Times New Roman" w:hAnsi="Times New Roman"/>
          <w:sz w:val="24"/>
          <w:szCs w:val="24"/>
        </w:rPr>
        <w:t>vortex</w:t>
      </w:r>
      <w:r w:rsidR="00426B70">
        <w:rPr>
          <w:rFonts w:ascii="Times New Roman" w:eastAsia="Times New Roman" w:hAnsi="Times New Roman"/>
          <w:sz w:val="24"/>
          <w:szCs w:val="24"/>
        </w:rPr>
        <w:t xml:space="preserve"> mješalica</w:t>
      </w:r>
      <w:r w:rsidR="00B928A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rPr>
        <w:t>Ika</w:t>
      </w:r>
      <w:r w:rsidR="00F9473B">
        <w:rPr>
          <w:rFonts w:ascii="Times New Roman" w:eastAsia="Times New Roman" w:hAnsi="Times New Roman"/>
          <w:sz w:val="24"/>
          <w:szCs w:val="24"/>
        </w:rPr>
        <w:t>, Njemačka</w:t>
      </w:r>
      <w:r>
        <w:rPr>
          <w:rFonts w:ascii="Times New Roman" w:eastAsia="Times New Roman" w:hAnsi="Times New Roman"/>
          <w:sz w:val="24"/>
          <w:szCs w:val="24"/>
        </w:rPr>
        <w:t>)</w:t>
      </w:r>
    </w:p>
    <w:p w:rsidR="000603E2" w:rsidRPr="000603E2" w:rsidRDefault="004C6810" w:rsidP="00377BBA">
      <w:pPr>
        <w:numPr>
          <w:ilvl w:val="0"/>
          <w:numId w:val="7"/>
        </w:numPr>
        <w:spacing w:after="0" w:line="360" w:lineRule="auto"/>
        <w:ind w:left="714" w:hanging="357"/>
        <w:rPr>
          <w:rFonts w:ascii="Times New Roman" w:eastAsia="Times New Roman" w:hAnsi="Times New Roman"/>
          <w:sz w:val="24"/>
          <w:szCs w:val="24"/>
        </w:rPr>
      </w:pPr>
      <w:r>
        <w:rPr>
          <w:rFonts w:ascii="Times New Roman" w:eastAsia="Times New Roman" w:hAnsi="Times New Roman"/>
          <w:sz w:val="24"/>
          <w:szCs w:val="24"/>
        </w:rPr>
        <w:t>Magnetska mješalica s magneto</w:t>
      </w:r>
      <w:r w:rsidR="005A0824">
        <w:rPr>
          <w:rFonts w:ascii="Times New Roman" w:eastAsia="Times New Roman" w:hAnsi="Times New Roman"/>
          <w:sz w:val="24"/>
          <w:szCs w:val="24"/>
        </w:rPr>
        <w:t>m za miješanje (</w:t>
      </w:r>
      <w:r w:rsidR="000603E2" w:rsidRPr="000603E2">
        <w:rPr>
          <w:rFonts w:ascii="Times New Roman" w:eastAsia="Times New Roman" w:hAnsi="Times New Roman"/>
          <w:sz w:val="24"/>
          <w:szCs w:val="24"/>
        </w:rPr>
        <w:t>Ika</w:t>
      </w:r>
      <w:r w:rsidR="00F9473B">
        <w:rPr>
          <w:rFonts w:ascii="Times New Roman" w:eastAsia="Times New Roman" w:hAnsi="Times New Roman"/>
          <w:sz w:val="24"/>
          <w:szCs w:val="24"/>
        </w:rPr>
        <w:t>, Njemačka</w:t>
      </w:r>
      <w:r w:rsidR="005A0824">
        <w:rPr>
          <w:rFonts w:ascii="Times New Roman" w:eastAsia="Times New Roman" w:hAnsi="Times New Roman"/>
          <w:sz w:val="24"/>
          <w:szCs w:val="24"/>
        </w:rPr>
        <w:t>)</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Odmjerne tikvi</w:t>
      </w:r>
      <w:r w:rsidR="005A0824">
        <w:rPr>
          <w:rFonts w:ascii="Times New Roman" w:eastAsia="Times New Roman" w:hAnsi="Times New Roman"/>
          <w:sz w:val="24"/>
          <w:szCs w:val="24"/>
        </w:rPr>
        <w:t>ce od 10, 25, 50, 100 i 1000 mL</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Pipeta, staklena</w:t>
      </w:r>
      <w:r w:rsidR="005A0824">
        <w:rPr>
          <w:rFonts w:ascii="Times New Roman" w:eastAsia="Times New Roman" w:hAnsi="Times New Roman"/>
          <w:sz w:val="24"/>
          <w:szCs w:val="24"/>
        </w:rPr>
        <w:t>, graduirana od 1, 2, 5 i 10 mL</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Mikro</w:t>
      </w:r>
      <w:r w:rsidR="005A0824">
        <w:rPr>
          <w:rFonts w:ascii="Times New Roman" w:eastAsia="Times New Roman" w:hAnsi="Times New Roman"/>
          <w:sz w:val="24"/>
          <w:szCs w:val="24"/>
        </w:rPr>
        <w:t>pipeta, promjenjivi volumen, 10-100 i 100-</w:t>
      </w:r>
      <w:r w:rsidRPr="000603E2">
        <w:rPr>
          <w:rFonts w:ascii="Times New Roman" w:eastAsia="Times New Roman" w:hAnsi="Times New Roman"/>
          <w:sz w:val="24"/>
          <w:szCs w:val="24"/>
        </w:rPr>
        <w:t xml:space="preserve">1000 µL </w:t>
      </w:r>
      <w:r w:rsidR="00F9473B">
        <w:rPr>
          <w:rFonts w:ascii="Times New Roman" w:eastAsia="Times New Roman" w:hAnsi="Times New Roman"/>
          <w:sz w:val="24"/>
          <w:szCs w:val="24"/>
        </w:rPr>
        <w:t>(Hirschmann, Njemačka)</w:t>
      </w:r>
    </w:p>
    <w:p w:rsidR="002B16BF" w:rsidRDefault="002B16BF" w:rsidP="00377BBA">
      <w:pPr>
        <w:numPr>
          <w:ilvl w:val="0"/>
          <w:numId w:val="7"/>
        </w:numPr>
        <w:spacing w:after="0" w:line="360" w:lineRule="auto"/>
        <w:ind w:left="714" w:hanging="357"/>
        <w:jc w:val="both"/>
        <w:rPr>
          <w:rFonts w:ascii="Times New Roman" w:eastAsia="Times New Roman" w:hAnsi="Times New Roman"/>
          <w:sz w:val="24"/>
          <w:szCs w:val="24"/>
        </w:rPr>
      </w:pPr>
      <w:r w:rsidRPr="000603E2">
        <w:rPr>
          <w:rFonts w:ascii="Times New Roman" w:eastAsia="Times New Roman" w:hAnsi="Times New Roman"/>
          <w:sz w:val="24"/>
          <w:szCs w:val="24"/>
        </w:rPr>
        <w:lastRenderedPageBreak/>
        <w:t>Nastavci za mikropipete od 200 i 1000 µL</w:t>
      </w:r>
      <w:r w:rsidR="00F9473B">
        <w:rPr>
          <w:rFonts w:ascii="Times New Roman" w:eastAsia="Times New Roman" w:hAnsi="Times New Roman"/>
          <w:sz w:val="24"/>
          <w:szCs w:val="24"/>
        </w:rPr>
        <w:t xml:space="preserve"> (Hirschmann, Njemačka)</w:t>
      </w:r>
    </w:p>
    <w:p w:rsidR="002B16BF" w:rsidRDefault="002B16BF" w:rsidP="00377BBA">
      <w:pPr>
        <w:numPr>
          <w:ilvl w:val="0"/>
          <w:numId w:val="7"/>
        </w:numPr>
        <w:spacing w:after="0" w:line="360" w:lineRule="auto"/>
        <w:ind w:left="714" w:hanging="357"/>
        <w:jc w:val="both"/>
        <w:rPr>
          <w:rFonts w:ascii="Times New Roman" w:eastAsia="Times New Roman" w:hAnsi="Times New Roman"/>
          <w:sz w:val="24"/>
          <w:szCs w:val="24"/>
        </w:rPr>
      </w:pPr>
      <w:r>
        <w:rPr>
          <w:rFonts w:ascii="Times New Roman" w:eastAsia="Times New Roman" w:hAnsi="Times New Roman"/>
          <w:sz w:val="24"/>
          <w:szCs w:val="24"/>
        </w:rPr>
        <w:t>E</w:t>
      </w:r>
      <w:r w:rsidRPr="000603E2">
        <w:rPr>
          <w:rFonts w:ascii="Times New Roman" w:eastAsia="Times New Roman" w:hAnsi="Times New Roman"/>
          <w:sz w:val="24"/>
          <w:szCs w:val="24"/>
        </w:rPr>
        <w:t>ppendorf epruvete 1,5 mL</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Menzura, staklen</w:t>
      </w:r>
      <w:r w:rsidR="005A0824">
        <w:rPr>
          <w:rFonts w:ascii="Times New Roman" w:eastAsia="Times New Roman" w:hAnsi="Times New Roman"/>
          <w:sz w:val="24"/>
          <w:szCs w:val="24"/>
        </w:rPr>
        <w:t>a, graduirana od 25, 100, 500 mL</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Vakuum boc</w:t>
      </w:r>
      <w:r w:rsidR="005A0824">
        <w:rPr>
          <w:rFonts w:ascii="Times New Roman" w:eastAsia="Times New Roman" w:hAnsi="Times New Roman"/>
          <w:sz w:val="24"/>
          <w:szCs w:val="24"/>
        </w:rPr>
        <w:t>a sa pipcem, staklena od 1000 mL</w:t>
      </w:r>
    </w:p>
    <w:p w:rsid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S</w:t>
      </w:r>
      <w:r w:rsidR="005A0824">
        <w:rPr>
          <w:rFonts w:ascii="Times New Roman" w:eastAsia="Times New Roman" w:hAnsi="Times New Roman"/>
          <w:sz w:val="24"/>
          <w:szCs w:val="24"/>
        </w:rPr>
        <w:t>ustav</w:t>
      </w:r>
      <w:r w:rsidRPr="000603E2">
        <w:rPr>
          <w:rFonts w:ascii="Times New Roman" w:eastAsia="Times New Roman" w:hAnsi="Times New Roman"/>
          <w:sz w:val="24"/>
          <w:szCs w:val="24"/>
        </w:rPr>
        <w:t xml:space="preserve"> za filtraciju</w:t>
      </w:r>
      <w:r w:rsidR="00236736">
        <w:rPr>
          <w:rFonts w:ascii="Times New Roman" w:eastAsia="Times New Roman" w:hAnsi="Times New Roman"/>
          <w:sz w:val="24"/>
          <w:szCs w:val="24"/>
        </w:rPr>
        <w:t xml:space="preserve"> - </w:t>
      </w:r>
      <w:r w:rsidRPr="000603E2">
        <w:rPr>
          <w:rFonts w:ascii="Times New Roman" w:eastAsia="Times New Roman" w:hAnsi="Times New Roman"/>
          <w:sz w:val="24"/>
          <w:szCs w:val="24"/>
        </w:rPr>
        <w:t xml:space="preserve">baza za filter, </w:t>
      </w:r>
      <w:r w:rsidR="00236736">
        <w:rPr>
          <w:rFonts w:ascii="Times New Roman" w:eastAsia="Times New Roman" w:hAnsi="Times New Roman"/>
          <w:sz w:val="24"/>
          <w:szCs w:val="24"/>
        </w:rPr>
        <w:t>spremnik 300 mL, boca 1000 mL</w:t>
      </w:r>
      <w:r w:rsidR="00C37986">
        <w:rPr>
          <w:rFonts w:ascii="Times New Roman" w:eastAsia="Times New Roman" w:hAnsi="Times New Roman"/>
          <w:sz w:val="24"/>
          <w:szCs w:val="24"/>
        </w:rPr>
        <w:t xml:space="preserve"> (</w:t>
      </w:r>
      <w:r w:rsidR="00C37986" w:rsidRPr="000603E2">
        <w:rPr>
          <w:rFonts w:ascii="Times New Roman" w:eastAsia="Times New Roman" w:hAnsi="Times New Roman"/>
          <w:sz w:val="24"/>
          <w:szCs w:val="24"/>
        </w:rPr>
        <w:t>Millipore</w:t>
      </w:r>
      <w:r w:rsidR="00C37986">
        <w:rPr>
          <w:rFonts w:ascii="Times New Roman" w:eastAsia="Times New Roman" w:hAnsi="Times New Roman"/>
          <w:sz w:val="24"/>
          <w:szCs w:val="24"/>
        </w:rPr>
        <w:t>, USA)</w:t>
      </w:r>
    </w:p>
    <w:p w:rsidR="009B34FB" w:rsidRPr="009B34FB" w:rsidRDefault="009B34FB" w:rsidP="00377BBA">
      <w:pPr>
        <w:numPr>
          <w:ilvl w:val="0"/>
          <w:numId w:val="7"/>
        </w:numPr>
        <w:spacing w:after="0" w:line="360" w:lineRule="auto"/>
        <w:ind w:left="714" w:hanging="357"/>
        <w:rPr>
          <w:rFonts w:ascii="Times New Roman" w:eastAsia="Times New Roman" w:hAnsi="Times New Roman"/>
          <w:sz w:val="24"/>
          <w:szCs w:val="24"/>
        </w:rPr>
      </w:pPr>
      <w:r w:rsidRPr="009B34FB">
        <w:rPr>
          <w:rFonts w:ascii="Times New Roman" w:hAnsi="Times New Roman"/>
          <w:sz w:val="24"/>
          <w:szCs w:val="24"/>
        </w:rPr>
        <w:t xml:space="preserve">Bočice </w:t>
      </w:r>
      <w:r w:rsidR="00236736">
        <w:rPr>
          <w:rFonts w:ascii="Times New Roman" w:hAnsi="Times New Roman"/>
          <w:sz w:val="24"/>
          <w:szCs w:val="24"/>
        </w:rPr>
        <w:t xml:space="preserve">s čepom </w:t>
      </w:r>
      <w:r w:rsidRPr="009B34FB">
        <w:rPr>
          <w:rFonts w:ascii="Times New Roman" w:hAnsi="Times New Roman"/>
          <w:sz w:val="24"/>
          <w:szCs w:val="24"/>
        </w:rPr>
        <w:t>za uzorkovanje sustavom za tekućinsku kromatografiju</w:t>
      </w:r>
      <w:r w:rsidR="00236736">
        <w:rPr>
          <w:rFonts w:ascii="Times New Roman" w:hAnsi="Times New Roman"/>
          <w:sz w:val="24"/>
          <w:szCs w:val="24"/>
        </w:rPr>
        <w:t xml:space="preserve"> od </w:t>
      </w:r>
      <w:r w:rsidR="00236736" w:rsidRPr="009B34FB">
        <w:rPr>
          <w:rFonts w:ascii="Times New Roman" w:hAnsi="Times New Roman"/>
          <w:sz w:val="24"/>
          <w:szCs w:val="24"/>
        </w:rPr>
        <w:t>2,0 mL</w:t>
      </w:r>
      <w:r w:rsidR="00236736">
        <w:rPr>
          <w:rFonts w:ascii="Times New Roman" w:hAnsi="Times New Roman"/>
          <w:sz w:val="24"/>
          <w:szCs w:val="24"/>
        </w:rPr>
        <w:t xml:space="preserve">              </w:t>
      </w:r>
      <w:r w:rsidR="00B928AB">
        <w:rPr>
          <w:rFonts w:ascii="Times New Roman" w:hAnsi="Times New Roman"/>
          <w:sz w:val="24"/>
          <w:szCs w:val="24"/>
        </w:rPr>
        <w:t xml:space="preserve"> (Shimadzu, Japan)</w:t>
      </w:r>
    </w:p>
    <w:p w:rsidR="000603E2" w:rsidRPr="000603E2" w:rsidRDefault="005A0824" w:rsidP="00377BBA">
      <w:pPr>
        <w:numPr>
          <w:ilvl w:val="0"/>
          <w:numId w:val="7"/>
        </w:numPr>
        <w:spacing w:after="0" w:line="360" w:lineRule="auto"/>
        <w:ind w:left="714" w:hanging="357"/>
        <w:rPr>
          <w:rFonts w:ascii="Times New Roman" w:eastAsia="Times New Roman" w:hAnsi="Times New Roman"/>
          <w:sz w:val="24"/>
          <w:szCs w:val="24"/>
        </w:rPr>
      </w:pPr>
      <w:r>
        <w:rPr>
          <w:rFonts w:ascii="Times New Roman" w:eastAsia="Times New Roman" w:hAnsi="Times New Roman"/>
          <w:sz w:val="24"/>
          <w:szCs w:val="24"/>
        </w:rPr>
        <w:t>Membranski filtri</w:t>
      </w:r>
      <w:r w:rsidR="009B34FB">
        <w:rPr>
          <w:rFonts w:ascii="Times New Roman" w:eastAsia="Times New Roman" w:hAnsi="Times New Roman"/>
          <w:sz w:val="24"/>
          <w:szCs w:val="24"/>
        </w:rPr>
        <w:t xml:space="preserve"> celulozni,</w:t>
      </w:r>
      <w:r>
        <w:rPr>
          <w:rFonts w:ascii="Times New Roman" w:eastAsia="Times New Roman" w:hAnsi="Times New Roman"/>
          <w:sz w:val="24"/>
          <w:szCs w:val="24"/>
        </w:rPr>
        <w:t xml:space="preserve"> promjera 47 mm, veličine pora ≤0,45 µm, </w:t>
      </w:r>
      <w:r w:rsidR="000603E2" w:rsidRPr="000603E2">
        <w:rPr>
          <w:rFonts w:ascii="Times New Roman" w:eastAsia="Times New Roman" w:hAnsi="Times New Roman"/>
          <w:sz w:val="24"/>
          <w:szCs w:val="24"/>
        </w:rPr>
        <w:t>kompatibilan s vodom (Millipore</w:t>
      </w:r>
      <w:r w:rsidR="00B928AB">
        <w:rPr>
          <w:rFonts w:ascii="Times New Roman" w:eastAsia="Times New Roman" w:hAnsi="Times New Roman"/>
          <w:sz w:val="24"/>
          <w:szCs w:val="24"/>
        </w:rPr>
        <w:t>, USA</w:t>
      </w:r>
      <w:r w:rsidR="000603E2" w:rsidRPr="000603E2">
        <w:rPr>
          <w:rFonts w:ascii="Times New Roman" w:eastAsia="Times New Roman" w:hAnsi="Times New Roman"/>
          <w:sz w:val="24"/>
          <w:szCs w:val="24"/>
        </w:rPr>
        <w:t>)</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Filteri za špricu za filtriranje vodenih uzoraka,</w:t>
      </w:r>
      <w:r w:rsidR="009B34FB">
        <w:rPr>
          <w:rFonts w:ascii="Times New Roman" w:eastAsia="Times New Roman" w:hAnsi="Times New Roman"/>
          <w:sz w:val="24"/>
          <w:szCs w:val="24"/>
        </w:rPr>
        <w:t xml:space="preserve"> celulozni,</w:t>
      </w:r>
      <w:r w:rsidRPr="000603E2">
        <w:rPr>
          <w:rFonts w:ascii="Times New Roman" w:eastAsia="Times New Roman" w:hAnsi="Times New Roman"/>
          <w:sz w:val="24"/>
          <w:szCs w:val="24"/>
        </w:rPr>
        <w:t xml:space="preserve"> </w:t>
      </w:r>
      <w:r w:rsidRPr="000603E2">
        <w:rPr>
          <w:rFonts w:ascii="Times New Roman" w:eastAsia="Times New Roman" w:hAnsi="Times New Roman"/>
          <w:sz w:val="24"/>
          <w:szCs w:val="24"/>
        </w:rPr>
        <w:sym w:font="Symbol" w:char="F066"/>
      </w:r>
      <w:r w:rsidRPr="000603E2">
        <w:rPr>
          <w:rFonts w:ascii="Times New Roman" w:eastAsia="Times New Roman" w:hAnsi="Times New Roman"/>
          <w:sz w:val="24"/>
          <w:szCs w:val="24"/>
        </w:rPr>
        <w:t xml:space="preserve"> 4 ili 13 mm, ≤0,45 µm  (Millipore</w:t>
      </w:r>
      <w:r w:rsidR="00B928AB">
        <w:rPr>
          <w:rFonts w:ascii="Times New Roman" w:eastAsia="Times New Roman" w:hAnsi="Times New Roman"/>
          <w:sz w:val="24"/>
          <w:szCs w:val="24"/>
        </w:rPr>
        <w:t>, USA</w:t>
      </w:r>
      <w:r w:rsidRPr="000603E2">
        <w:rPr>
          <w:rFonts w:ascii="Times New Roman" w:eastAsia="Times New Roman" w:hAnsi="Times New Roman"/>
          <w:sz w:val="24"/>
          <w:szCs w:val="24"/>
        </w:rPr>
        <w:t>)</w:t>
      </w:r>
    </w:p>
    <w:p w:rsidR="000603E2" w:rsidRPr="000603E2" w:rsidRDefault="000603E2" w:rsidP="00377BBA">
      <w:pPr>
        <w:numPr>
          <w:ilvl w:val="0"/>
          <w:numId w:val="7"/>
        </w:numPr>
        <w:spacing w:after="0" w:line="360" w:lineRule="auto"/>
        <w:ind w:left="714" w:hanging="357"/>
        <w:rPr>
          <w:rFonts w:ascii="Times New Roman" w:eastAsia="Times New Roman" w:hAnsi="Times New Roman"/>
          <w:sz w:val="24"/>
          <w:szCs w:val="24"/>
        </w:rPr>
      </w:pPr>
      <w:r w:rsidRPr="000603E2">
        <w:rPr>
          <w:rFonts w:ascii="Times New Roman" w:eastAsia="Times New Roman" w:hAnsi="Times New Roman"/>
          <w:sz w:val="24"/>
          <w:szCs w:val="24"/>
        </w:rPr>
        <w:t>Filteri za špricu za filtriranje vodeno/organskih uzoraka,</w:t>
      </w:r>
      <w:r w:rsidR="009B34FB">
        <w:rPr>
          <w:rFonts w:ascii="Times New Roman" w:eastAsia="Times New Roman" w:hAnsi="Times New Roman"/>
          <w:sz w:val="24"/>
          <w:szCs w:val="24"/>
        </w:rPr>
        <w:t xml:space="preserve"> </w:t>
      </w:r>
      <w:r w:rsidR="00B928AB">
        <w:rPr>
          <w:rFonts w:ascii="Times New Roman" w:eastAsia="Times New Roman" w:hAnsi="Times New Roman"/>
          <w:sz w:val="24"/>
          <w:szCs w:val="24"/>
        </w:rPr>
        <w:t xml:space="preserve"> </w:t>
      </w:r>
      <w:r w:rsidR="009B34FB">
        <w:rPr>
          <w:rFonts w:ascii="Times New Roman" w:eastAsia="Times New Roman" w:hAnsi="Times New Roman"/>
          <w:sz w:val="24"/>
          <w:szCs w:val="24"/>
        </w:rPr>
        <w:t>najlon,</w:t>
      </w:r>
      <w:r w:rsidRPr="000603E2">
        <w:rPr>
          <w:rFonts w:ascii="Times New Roman" w:eastAsia="Times New Roman" w:hAnsi="Times New Roman"/>
          <w:sz w:val="24"/>
          <w:szCs w:val="24"/>
        </w:rPr>
        <w:t xml:space="preserve"> </w:t>
      </w:r>
      <w:r w:rsidRPr="000603E2">
        <w:rPr>
          <w:rFonts w:ascii="Times New Roman" w:eastAsia="Times New Roman" w:hAnsi="Times New Roman"/>
          <w:sz w:val="24"/>
          <w:szCs w:val="24"/>
        </w:rPr>
        <w:sym w:font="Symbol" w:char="F066"/>
      </w:r>
      <w:r w:rsidR="009B34FB">
        <w:rPr>
          <w:rFonts w:ascii="Times New Roman" w:eastAsia="Times New Roman" w:hAnsi="Times New Roman"/>
          <w:sz w:val="24"/>
          <w:szCs w:val="24"/>
        </w:rPr>
        <w:t xml:space="preserve"> 4 ili 13 mm, </w:t>
      </w:r>
      <w:r w:rsidR="00B928AB">
        <w:rPr>
          <w:rFonts w:ascii="Times New Roman" w:eastAsia="Times New Roman" w:hAnsi="Times New Roman"/>
          <w:sz w:val="24"/>
          <w:szCs w:val="24"/>
        </w:rPr>
        <w:t xml:space="preserve">          </w:t>
      </w:r>
      <w:r w:rsidR="009B34FB">
        <w:rPr>
          <w:rFonts w:ascii="Times New Roman" w:eastAsia="Times New Roman" w:hAnsi="Times New Roman"/>
          <w:sz w:val="24"/>
          <w:szCs w:val="24"/>
        </w:rPr>
        <w:t>≤0,45 µm (</w:t>
      </w:r>
      <w:r w:rsidRPr="000603E2">
        <w:rPr>
          <w:rFonts w:ascii="Times New Roman" w:eastAsia="Times New Roman" w:hAnsi="Times New Roman"/>
          <w:sz w:val="24"/>
          <w:szCs w:val="24"/>
        </w:rPr>
        <w:t>Millipore</w:t>
      </w:r>
      <w:r w:rsidR="00B928AB">
        <w:rPr>
          <w:rFonts w:ascii="Times New Roman" w:eastAsia="Times New Roman" w:hAnsi="Times New Roman"/>
          <w:sz w:val="24"/>
          <w:szCs w:val="24"/>
        </w:rPr>
        <w:t>, USA</w:t>
      </w:r>
      <w:r w:rsidRPr="000603E2">
        <w:rPr>
          <w:rFonts w:ascii="Times New Roman" w:eastAsia="Times New Roman" w:hAnsi="Times New Roman"/>
          <w:sz w:val="24"/>
          <w:szCs w:val="24"/>
        </w:rPr>
        <w:t xml:space="preserve">) </w:t>
      </w:r>
    </w:p>
    <w:p w:rsidR="004537D4" w:rsidRDefault="004537D4" w:rsidP="00377BBA">
      <w:pPr>
        <w:spacing w:after="0" w:line="360" w:lineRule="auto"/>
        <w:ind w:left="357"/>
        <w:jc w:val="both"/>
        <w:rPr>
          <w:rFonts w:ascii="Times New Roman" w:eastAsia="Times New Roman" w:hAnsi="Times New Roman"/>
          <w:sz w:val="24"/>
          <w:szCs w:val="24"/>
        </w:rPr>
      </w:pPr>
    </w:p>
    <w:p w:rsidR="00B40C73" w:rsidRPr="009D10DF" w:rsidRDefault="00B40C73" w:rsidP="00377BBA">
      <w:pPr>
        <w:spacing w:after="0" w:line="360" w:lineRule="auto"/>
        <w:ind w:left="357"/>
        <w:jc w:val="both"/>
        <w:rPr>
          <w:rFonts w:ascii="Times New Roman" w:eastAsia="Times New Roman" w:hAnsi="Times New Roman"/>
          <w:sz w:val="24"/>
          <w:szCs w:val="24"/>
        </w:rPr>
      </w:pPr>
    </w:p>
    <w:p w:rsidR="000603E2" w:rsidRPr="000603E2" w:rsidRDefault="009B34FB" w:rsidP="00377BBA">
      <w:pPr>
        <w:spacing w:before="36" w:line="360" w:lineRule="auto"/>
        <w:rPr>
          <w:rFonts w:ascii="Times New Roman" w:eastAsia="Times New Roman" w:hAnsi="Times New Roman"/>
          <w:b/>
          <w:bCs/>
          <w:sz w:val="24"/>
          <w:szCs w:val="24"/>
        </w:rPr>
      </w:pPr>
      <w:r>
        <w:rPr>
          <w:rFonts w:ascii="Times New Roman" w:eastAsia="Times New Roman" w:hAnsi="Times New Roman"/>
          <w:b/>
          <w:bCs/>
          <w:sz w:val="24"/>
          <w:szCs w:val="24"/>
        </w:rPr>
        <w:t>3.</w:t>
      </w:r>
      <w:r w:rsidR="009C1F9E">
        <w:rPr>
          <w:rFonts w:ascii="Times New Roman" w:eastAsia="Times New Roman" w:hAnsi="Times New Roman"/>
          <w:b/>
          <w:bCs/>
          <w:sz w:val="24"/>
          <w:szCs w:val="24"/>
        </w:rPr>
        <w:t xml:space="preserve">3. </w:t>
      </w:r>
      <w:r w:rsidR="002401C7">
        <w:rPr>
          <w:rFonts w:ascii="Times New Roman" w:eastAsia="Times New Roman" w:hAnsi="Times New Roman"/>
          <w:b/>
          <w:bCs/>
          <w:sz w:val="24"/>
          <w:szCs w:val="24"/>
        </w:rPr>
        <w:t>Priprema mobilne faze</w:t>
      </w:r>
    </w:p>
    <w:p w:rsidR="000603E2" w:rsidRPr="000603E2" w:rsidRDefault="000603E2" w:rsidP="00377BBA">
      <w:pPr>
        <w:spacing w:after="0" w:line="360" w:lineRule="auto"/>
        <w:jc w:val="both"/>
        <w:rPr>
          <w:rFonts w:ascii="Arial" w:eastAsia="Times New Roman" w:hAnsi="Arial" w:cs="Arial"/>
          <w:b/>
          <w:sz w:val="24"/>
          <w:szCs w:val="24"/>
        </w:rPr>
      </w:pPr>
    </w:p>
    <w:p w:rsidR="00970F50" w:rsidRPr="000603E2" w:rsidRDefault="00970F50" w:rsidP="00377BBA">
      <w:pPr>
        <w:spacing w:after="0" w:line="36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U staklenoj menzuri od 500 mL</w:t>
      </w:r>
      <w:r w:rsidRPr="000603E2">
        <w:rPr>
          <w:rFonts w:ascii="Times New Roman" w:eastAsia="Times New Roman" w:hAnsi="Times New Roman"/>
          <w:sz w:val="24"/>
          <w:szCs w:val="24"/>
        </w:rPr>
        <w:t xml:space="preserve"> </w:t>
      </w:r>
      <w:r>
        <w:rPr>
          <w:rFonts w:ascii="Times New Roman" w:eastAsia="Times New Roman" w:hAnsi="Times New Roman"/>
          <w:sz w:val="24"/>
          <w:szCs w:val="24"/>
        </w:rPr>
        <w:t xml:space="preserve">zasebno se odmjeri 250 mL metanola te 250 mL vode koja je </w:t>
      </w:r>
      <w:r w:rsidRPr="000603E2">
        <w:rPr>
          <w:rFonts w:ascii="Times New Roman" w:eastAsia="Times New Roman" w:hAnsi="Times New Roman"/>
          <w:sz w:val="24"/>
          <w:szCs w:val="24"/>
        </w:rPr>
        <w:t xml:space="preserve">prethodno filtrirana kroz 0,45 </w:t>
      </w:r>
      <w:r w:rsidRPr="000603E2">
        <w:rPr>
          <w:rFonts w:ascii="Times New Roman" w:eastAsia="Times New Roman" w:hAnsi="Times New Roman"/>
          <w:sz w:val="24"/>
          <w:szCs w:val="24"/>
        </w:rPr>
        <w:sym w:font="Symbol" w:char="F06D"/>
      </w:r>
      <w:r>
        <w:rPr>
          <w:rFonts w:ascii="Times New Roman" w:eastAsia="Times New Roman" w:hAnsi="Times New Roman"/>
          <w:sz w:val="24"/>
          <w:szCs w:val="24"/>
        </w:rPr>
        <w:t>m celulozni filter. K</w:t>
      </w:r>
      <w:r w:rsidRPr="000603E2">
        <w:rPr>
          <w:rFonts w:ascii="Times New Roman" w:eastAsia="Times New Roman" w:hAnsi="Times New Roman"/>
          <w:sz w:val="24"/>
          <w:szCs w:val="24"/>
        </w:rPr>
        <w:t xml:space="preserve">omponente </w:t>
      </w:r>
      <w:r>
        <w:rPr>
          <w:rFonts w:ascii="Times New Roman" w:eastAsia="Times New Roman" w:hAnsi="Times New Roman"/>
          <w:sz w:val="24"/>
          <w:szCs w:val="24"/>
        </w:rPr>
        <w:t xml:space="preserve">se uliju </w:t>
      </w:r>
      <w:r w:rsidRPr="000603E2">
        <w:rPr>
          <w:rFonts w:ascii="Times New Roman" w:eastAsia="Times New Roman" w:hAnsi="Times New Roman"/>
          <w:sz w:val="24"/>
          <w:szCs w:val="24"/>
        </w:rPr>
        <w:t>u vakuum bocu s pipcem</w:t>
      </w:r>
      <w:r>
        <w:rPr>
          <w:rFonts w:ascii="Times New Roman" w:eastAsia="Times New Roman" w:hAnsi="Times New Roman"/>
          <w:sz w:val="24"/>
          <w:szCs w:val="24"/>
        </w:rPr>
        <w:t xml:space="preserve"> od 1000 mL </w:t>
      </w:r>
      <w:r w:rsidRPr="000603E2">
        <w:rPr>
          <w:rFonts w:ascii="Times New Roman" w:eastAsia="Times New Roman" w:hAnsi="Times New Roman"/>
          <w:sz w:val="24"/>
          <w:szCs w:val="24"/>
        </w:rPr>
        <w:t xml:space="preserve">te </w:t>
      </w:r>
      <w:r>
        <w:rPr>
          <w:rFonts w:ascii="Times New Roman" w:eastAsia="Times New Roman" w:hAnsi="Times New Roman"/>
          <w:sz w:val="24"/>
          <w:szCs w:val="24"/>
        </w:rPr>
        <w:t>se doda 2,50 mL o-fosforne kiseline 85% staklenom graduiranom pipetom B</w:t>
      </w:r>
      <w:r w:rsidRPr="000603E2">
        <w:rPr>
          <w:rFonts w:ascii="Times New Roman" w:eastAsia="Times New Roman" w:hAnsi="Times New Roman"/>
          <w:sz w:val="24"/>
          <w:szCs w:val="24"/>
        </w:rPr>
        <w:t>oc</w:t>
      </w:r>
      <w:r>
        <w:rPr>
          <w:rFonts w:ascii="Times New Roman" w:eastAsia="Times New Roman" w:hAnsi="Times New Roman"/>
          <w:sz w:val="24"/>
          <w:szCs w:val="24"/>
        </w:rPr>
        <w:t>a se</w:t>
      </w:r>
      <w:r w:rsidRPr="000603E2">
        <w:rPr>
          <w:rFonts w:ascii="Times New Roman" w:eastAsia="Times New Roman" w:hAnsi="Times New Roman"/>
          <w:sz w:val="24"/>
          <w:szCs w:val="24"/>
        </w:rPr>
        <w:t xml:space="preserve"> začepiti gumenim čepom, </w:t>
      </w:r>
      <w:r>
        <w:rPr>
          <w:rFonts w:ascii="Times New Roman" w:eastAsia="Times New Roman" w:hAnsi="Times New Roman"/>
          <w:sz w:val="24"/>
          <w:szCs w:val="24"/>
        </w:rPr>
        <w:t>a potom priključi crijevom na vakuum pumpu da</w:t>
      </w:r>
      <w:r w:rsidRPr="000603E2">
        <w:rPr>
          <w:rFonts w:ascii="Times New Roman" w:eastAsia="Times New Roman" w:hAnsi="Times New Roman"/>
          <w:sz w:val="24"/>
          <w:szCs w:val="24"/>
        </w:rPr>
        <w:t xml:space="preserve"> </w:t>
      </w:r>
      <w:r>
        <w:rPr>
          <w:rFonts w:ascii="Times New Roman" w:eastAsia="Times New Roman" w:hAnsi="Times New Roman"/>
          <w:sz w:val="24"/>
          <w:szCs w:val="24"/>
        </w:rPr>
        <w:t xml:space="preserve">se iz </w:t>
      </w:r>
      <w:r w:rsidRPr="000603E2">
        <w:rPr>
          <w:rFonts w:ascii="Times New Roman" w:eastAsia="Times New Roman" w:hAnsi="Times New Roman"/>
          <w:sz w:val="24"/>
          <w:szCs w:val="24"/>
        </w:rPr>
        <w:t>mobiln</w:t>
      </w:r>
      <w:r>
        <w:rPr>
          <w:rFonts w:ascii="Times New Roman" w:eastAsia="Times New Roman" w:hAnsi="Times New Roman"/>
          <w:sz w:val="24"/>
          <w:szCs w:val="24"/>
        </w:rPr>
        <w:t>e</w:t>
      </w:r>
      <w:r w:rsidRPr="000603E2">
        <w:rPr>
          <w:rFonts w:ascii="Times New Roman" w:eastAsia="Times New Roman" w:hAnsi="Times New Roman"/>
          <w:sz w:val="24"/>
          <w:szCs w:val="24"/>
        </w:rPr>
        <w:t xml:space="preserve"> faz</w:t>
      </w:r>
      <w:r>
        <w:rPr>
          <w:rFonts w:ascii="Times New Roman" w:eastAsia="Times New Roman" w:hAnsi="Times New Roman"/>
          <w:sz w:val="24"/>
          <w:szCs w:val="24"/>
        </w:rPr>
        <w:t>e</w:t>
      </w:r>
      <w:r w:rsidRPr="000603E2">
        <w:rPr>
          <w:rFonts w:ascii="Times New Roman" w:eastAsia="Times New Roman" w:hAnsi="Times New Roman"/>
          <w:sz w:val="24"/>
          <w:szCs w:val="24"/>
        </w:rPr>
        <w:t xml:space="preserve"> </w:t>
      </w:r>
      <w:r>
        <w:rPr>
          <w:rFonts w:ascii="Times New Roman" w:eastAsia="Times New Roman" w:hAnsi="Times New Roman"/>
          <w:sz w:val="24"/>
          <w:szCs w:val="24"/>
        </w:rPr>
        <w:t xml:space="preserve">uklone otopljeni plinovi odnosno </w:t>
      </w:r>
      <w:r w:rsidRPr="000603E2">
        <w:rPr>
          <w:rFonts w:ascii="Times New Roman" w:eastAsia="Times New Roman" w:hAnsi="Times New Roman"/>
          <w:sz w:val="24"/>
          <w:szCs w:val="24"/>
        </w:rPr>
        <w:t>mikromjehurići.</w:t>
      </w:r>
      <w:r>
        <w:rPr>
          <w:rFonts w:ascii="Times New Roman" w:eastAsia="Times New Roman" w:hAnsi="Times New Roman"/>
          <w:sz w:val="24"/>
          <w:szCs w:val="24"/>
        </w:rPr>
        <w:t xml:space="preserve"> Preduga primjena vakuuma može promijeniti </w:t>
      </w:r>
      <w:r w:rsidR="00285398">
        <w:rPr>
          <w:rFonts w:ascii="Times New Roman" w:eastAsia="Times New Roman" w:hAnsi="Times New Roman"/>
          <w:sz w:val="24"/>
          <w:szCs w:val="24"/>
        </w:rPr>
        <w:t>odnos lakš</w:t>
      </w:r>
      <w:r>
        <w:rPr>
          <w:rFonts w:ascii="Times New Roman" w:eastAsia="Times New Roman" w:hAnsi="Times New Roman"/>
          <w:sz w:val="24"/>
          <w:szCs w:val="24"/>
        </w:rPr>
        <w:t>e hlapljivog otapala u mobilnoj fazi.</w:t>
      </w:r>
    </w:p>
    <w:p w:rsidR="00B40C73" w:rsidRPr="000603E2" w:rsidRDefault="00B40C73" w:rsidP="00377BBA">
      <w:pPr>
        <w:spacing w:after="0" w:line="360" w:lineRule="auto"/>
        <w:rPr>
          <w:rFonts w:ascii="Times New Roman" w:eastAsia="Times New Roman" w:hAnsi="Times New Roman"/>
          <w:b/>
          <w:i/>
          <w:sz w:val="20"/>
          <w:szCs w:val="20"/>
        </w:rPr>
      </w:pPr>
    </w:p>
    <w:p w:rsidR="00BC41DB" w:rsidRDefault="00BC41DB" w:rsidP="00377BBA">
      <w:pPr>
        <w:spacing w:after="0" w:line="360" w:lineRule="auto"/>
        <w:rPr>
          <w:rFonts w:ascii="Times New Roman" w:eastAsia="Times New Roman" w:hAnsi="Times New Roman"/>
          <w:b/>
          <w:sz w:val="24"/>
          <w:szCs w:val="24"/>
        </w:rPr>
      </w:pPr>
    </w:p>
    <w:p w:rsidR="000603E2" w:rsidRPr="000603E2" w:rsidRDefault="009B34FB" w:rsidP="00377BBA">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3.4. Priprema poredbenih o</w:t>
      </w:r>
      <w:r w:rsidR="009375FB">
        <w:rPr>
          <w:rFonts w:ascii="Times New Roman" w:eastAsia="Times New Roman" w:hAnsi="Times New Roman"/>
          <w:b/>
          <w:sz w:val="24"/>
          <w:szCs w:val="24"/>
        </w:rPr>
        <w:t>topina</w:t>
      </w:r>
      <w:r w:rsidR="000603E2" w:rsidRPr="000603E2">
        <w:rPr>
          <w:rFonts w:ascii="Times New Roman" w:eastAsia="Times New Roman" w:hAnsi="Times New Roman"/>
          <w:b/>
          <w:sz w:val="24"/>
          <w:szCs w:val="24"/>
        </w:rPr>
        <w:t xml:space="preserve">  </w:t>
      </w:r>
    </w:p>
    <w:p w:rsidR="000603E2" w:rsidRDefault="000603E2" w:rsidP="00377BBA">
      <w:pPr>
        <w:spacing w:after="0" w:line="360" w:lineRule="auto"/>
        <w:jc w:val="both"/>
        <w:rPr>
          <w:rFonts w:ascii="Times New Roman" w:eastAsia="Times New Roman" w:hAnsi="Times New Roman"/>
          <w:b/>
          <w:sz w:val="24"/>
          <w:szCs w:val="24"/>
        </w:rPr>
      </w:pPr>
    </w:p>
    <w:p w:rsidR="00B57F3E" w:rsidRDefault="00B57F3E" w:rsidP="00377BBA">
      <w:pPr>
        <w:spacing w:after="0" w:line="360" w:lineRule="auto"/>
        <w:rPr>
          <w:rFonts w:ascii="Times New Roman" w:eastAsia="Times New Roman" w:hAnsi="Times New Roman"/>
          <w:b/>
          <w:sz w:val="24"/>
          <w:szCs w:val="24"/>
        </w:rPr>
      </w:pPr>
    </w:p>
    <w:p w:rsidR="000603E2" w:rsidRPr="000603E2" w:rsidRDefault="00381D47" w:rsidP="00377BBA">
      <w:pPr>
        <w:spacing w:after="100" w:afterAutospacing="1" w:line="360" w:lineRule="auto"/>
        <w:rPr>
          <w:rFonts w:ascii="Times New Roman" w:eastAsia="Times New Roman" w:hAnsi="Times New Roman"/>
          <w:b/>
          <w:sz w:val="24"/>
          <w:szCs w:val="24"/>
        </w:rPr>
      </w:pPr>
      <w:r>
        <w:rPr>
          <w:rFonts w:ascii="Times New Roman" w:eastAsia="Times New Roman" w:hAnsi="Times New Roman"/>
          <w:b/>
          <w:sz w:val="24"/>
          <w:szCs w:val="24"/>
        </w:rPr>
        <w:tab/>
      </w:r>
      <w:r w:rsidR="000603E2" w:rsidRPr="004C6810">
        <w:rPr>
          <w:rFonts w:ascii="Times New Roman" w:eastAsia="Times New Roman" w:hAnsi="Times New Roman"/>
          <w:b/>
          <w:sz w:val="24"/>
          <w:szCs w:val="24"/>
        </w:rPr>
        <w:t>3</w:t>
      </w:r>
      <w:r w:rsidR="001061EE">
        <w:rPr>
          <w:rFonts w:ascii="Times New Roman" w:eastAsia="Times New Roman" w:hAnsi="Times New Roman"/>
          <w:b/>
          <w:sz w:val="24"/>
          <w:szCs w:val="24"/>
        </w:rPr>
        <w:t>.</w:t>
      </w:r>
      <w:r w:rsidR="009375FB">
        <w:rPr>
          <w:rFonts w:ascii="Times New Roman" w:eastAsia="Times New Roman" w:hAnsi="Times New Roman"/>
          <w:b/>
          <w:sz w:val="24"/>
          <w:szCs w:val="24"/>
        </w:rPr>
        <w:t>4.1.</w:t>
      </w:r>
      <w:r w:rsidR="000603E2" w:rsidRPr="004C6810">
        <w:rPr>
          <w:rFonts w:ascii="Times New Roman" w:eastAsia="Times New Roman" w:hAnsi="Times New Roman"/>
          <w:b/>
          <w:sz w:val="24"/>
          <w:szCs w:val="24"/>
        </w:rPr>
        <w:t xml:space="preserve"> </w:t>
      </w:r>
      <w:r w:rsidR="000603E2" w:rsidRPr="00AD5FFC">
        <w:rPr>
          <w:rFonts w:ascii="Times New Roman" w:eastAsia="Times New Roman" w:hAnsi="Times New Roman"/>
          <w:b/>
          <w:sz w:val="24"/>
          <w:szCs w:val="24"/>
          <w:lang w:val="it-IT"/>
        </w:rPr>
        <w:t>Mati</w:t>
      </w:r>
      <w:r w:rsidR="000603E2" w:rsidRPr="004C6810">
        <w:rPr>
          <w:rFonts w:ascii="Times New Roman" w:eastAsia="Times New Roman" w:hAnsi="Times New Roman"/>
          <w:b/>
          <w:sz w:val="24"/>
          <w:szCs w:val="24"/>
        </w:rPr>
        <w:t>č</w:t>
      </w:r>
      <w:r w:rsidR="000603E2" w:rsidRPr="00AD5FFC">
        <w:rPr>
          <w:rFonts w:ascii="Times New Roman" w:eastAsia="Times New Roman" w:hAnsi="Times New Roman"/>
          <w:b/>
          <w:sz w:val="24"/>
          <w:szCs w:val="24"/>
          <w:lang w:val="it-IT"/>
        </w:rPr>
        <w:t>na</w:t>
      </w:r>
      <w:r w:rsidR="000603E2" w:rsidRPr="004C6810">
        <w:rPr>
          <w:rFonts w:ascii="Times New Roman" w:eastAsia="Times New Roman" w:hAnsi="Times New Roman"/>
          <w:b/>
          <w:sz w:val="24"/>
          <w:szCs w:val="24"/>
        </w:rPr>
        <w:t xml:space="preserve"> </w:t>
      </w:r>
      <w:r w:rsidR="00724A81">
        <w:rPr>
          <w:rFonts w:ascii="Times New Roman" w:eastAsia="Times New Roman" w:hAnsi="Times New Roman"/>
          <w:b/>
          <w:sz w:val="24"/>
          <w:szCs w:val="24"/>
        </w:rPr>
        <w:t xml:space="preserve">standardna </w:t>
      </w:r>
      <w:r w:rsidR="000603E2" w:rsidRPr="00AD5FFC">
        <w:rPr>
          <w:rFonts w:ascii="Times New Roman" w:eastAsia="Times New Roman" w:hAnsi="Times New Roman"/>
          <w:b/>
          <w:sz w:val="24"/>
          <w:szCs w:val="24"/>
          <w:lang w:val="it-IT"/>
        </w:rPr>
        <w:t>otopina</w:t>
      </w:r>
      <w:r w:rsidR="000603E2" w:rsidRPr="000603E2">
        <w:rPr>
          <w:rFonts w:ascii="Times New Roman" w:eastAsia="Times New Roman" w:hAnsi="Times New Roman"/>
          <w:b/>
          <w:sz w:val="24"/>
          <w:szCs w:val="24"/>
        </w:rPr>
        <w:t xml:space="preserve">  </w:t>
      </w:r>
    </w:p>
    <w:p w:rsidR="000603E2" w:rsidRPr="004136A1" w:rsidRDefault="001061EE" w:rsidP="00377BBA">
      <w:pPr>
        <w:spacing w:before="360" w:line="360" w:lineRule="auto"/>
        <w:ind w:firstLine="709"/>
        <w:jc w:val="both"/>
        <w:rPr>
          <w:rFonts w:ascii="Times New Roman" w:hAnsi="Times New Roman"/>
          <w:sz w:val="24"/>
          <w:szCs w:val="24"/>
        </w:rPr>
      </w:pPr>
      <w:r w:rsidRPr="001061EE">
        <w:rPr>
          <w:rFonts w:ascii="Times New Roman" w:hAnsi="Times New Roman"/>
          <w:sz w:val="24"/>
          <w:szCs w:val="24"/>
        </w:rPr>
        <w:t xml:space="preserve">Matična standardna otopina </w:t>
      </w:r>
      <w:r w:rsidRPr="000603E2">
        <w:rPr>
          <w:rFonts w:ascii="Times New Roman" w:eastAsia="Times New Roman" w:hAnsi="Times New Roman"/>
          <w:sz w:val="24"/>
          <w:szCs w:val="24"/>
        </w:rPr>
        <w:t>10-</w:t>
      </w:r>
      <w:r w:rsidRPr="000603E2">
        <w:rPr>
          <w:rFonts w:ascii="Times New Roman" w:eastAsia="Times New Roman" w:hAnsi="Times New Roman"/>
          <w:sz w:val="24"/>
          <w:szCs w:val="24"/>
          <w:lang w:val="es-ES"/>
        </w:rPr>
        <w:t>hidroksi</w:t>
      </w:r>
      <w:r w:rsidRPr="000603E2">
        <w:rPr>
          <w:rFonts w:ascii="Times New Roman" w:eastAsia="Times New Roman" w:hAnsi="Times New Roman"/>
          <w:sz w:val="24"/>
          <w:szCs w:val="24"/>
        </w:rPr>
        <w:t>-2-</w:t>
      </w:r>
      <w:r>
        <w:rPr>
          <w:rFonts w:ascii="Times New Roman" w:eastAsia="Times New Roman" w:hAnsi="Times New Roman"/>
          <w:sz w:val="24"/>
          <w:szCs w:val="24"/>
          <w:lang w:val="es-ES"/>
        </w:rPr>
        <w:t>decenske</w:t>
      </w:r>
      <w:r w:rsidRPr="000603E2">
        <w:rPr>
          <w:rFonts w:ascii="Times New Roman" w:eastAsia="Times New Roman" w:hAnsi="Times New Roman"/>
          <w:sz w:val="24"/>
          <w:szCs w:val="24"/>
        </w:rPr>
        <w:t xml:space="preserve"> </w:t>
      </w:r>
      <w:r>
        <w:rPr>
          <w:rFonts w:ascii="Times New Roman" w:eastAsia="Times New Roman" w:hAnsi="Times New Roman"/>
          <w:sz w:val="24"/>
          <w:szCs w:val="24"/>
          <w:lang w:val="es-ES"/>
        </w:rPr>
        <w:t>kiseline</w:t>
      </w:r>
      <w:r w:rsidRPr="001061EE">
        <w:rPr>
          <w:rFonts w:ascii="Times New Roman" w:hAnsi="Times New Roman"/>
          <w:sz w:val="24"/>
          <w:szCs w:val="24"/>
        </w:rPr>
        <w:t xml:space="preserve"> </w:t>
      </w:r>
      <w:r w:rsidR="00E436A1">
        <w:rPr>
          <w:rFonts w:ascii="Times New Roman" w:hAnsi="Times New Roman"/>
          <w:sz w:val="24"/>
          <w:szCs w:val="24"/>
        </w:rPr>
        <w:t xml:space="preserve">pripremljena je </w:t>
      </w:r>
      <w:r w:rsidR="00E436A1" w:rsidRPr="001061EE">
        <w:rPr>
          <w:rFonts w:ascii="Times New Roman" w:hAnsi="Times New Roman"/>
          <w:sz w:val="24"/>
          <w:szCs w:val="24"/>
        </w:rPr>
        <w:t xml:space="preserve">otapanjem </w:t>
      </w:r>
      <w:r w:rsidRPr="001061EE">
        <w:rPr>
          <w:rFonts w:ascii="Times New Roman" w:hAnsi="Times New Roman"/>
          <w:sz w:val="24"/>
          <w:szCs w:val="24"/>
        </w:rPr>
        <w:t>od</w:t>
      </w:r>
      <w:r w:rsidR="00E436A1">
        <w:rPr>
          <w:rFonts w:ascii="Times New Roman" w:hAnsi="Times New Roman"/>
          <w:sz w:val="24"/>
          <w:szCs w:val="24"/>
        </w:rPr>
        <w:t xml:space="preserve">govarajuće količine standarda </w:t>
      </w:r>
      <w:r w:rsidRPr="001061EE">
        <w:rPr>
          <w:rFonts w:ascii="Times New Roman" w:hAnsi="Times New Roman"/>
          <w:sz w:val="24"/>
          <w:szCs w:val="24"/>
        </w:rPr>
        <w:t xml:space="preserve">u </w:t>
      </w:r>
      <w:r>
        <w:rPr>
          <w:rFonts w:ascii="Times New Roman" w:hAnsi="Times New Roman"/>
          <w:sz w:val="24"/>
          <w:szCs w:val="24"/>
        </w:rPr>
        <w:t xml:space="preserve">apsolutnom etanolu </w:t>
      </w:r>
      <w:r w:rsidRPr="001061EE">
        <w:rPr>
          <w:rFonts w:ascii="Times New Roman" w:hAnsi="Times New Roman"/>
          <w:sz w:val="24"/>
          <w:szCs w:val="24"/>
        </w:rPr>
        <w:t xml:space="preserve">kako bi se postigla koncentracija </w:t>
      </w:r>
      <w:r>
        <w:rPr>
          <w:rFonts w:ascii="Times New Roman" w:hAnsi="Times New Roman"/>
          <w:sz w:val="24"/>
          <w:szCs w:val="24"/>
        </w:rPr>
        <w:t>1,0</w:t>
      </w:r>
      <w:r w:rsidR="00E436A1">
        <w:rPr>
          <w:rFonts w:ascii="Times New Roman" w:hAnsi="Times New Roman"/>
          <w:sz w:val="24"/>
          <w:szCs w:val="24"/>
        </w:rPr>
        <w:t xml:space="preserve"> mg/mL. </w:t>
      </w:r>
      <w:r w:rsidR="000603E2" w:rsidRPr="000603E2">
        <w:rPr>
          <w:rFonts w:ascii="Times New Roman" w:eastAsia="Times New Roman" w:hAnsi="Times New Roman"/>
          <w:sz w:val="24"/>
          <w:szCs w:val="24"/>
        </w:rPr>
        <w:t>Standard pohranjen u zatalje</w:t>
      </w:r>
      <w:r w:rsidR="00B57F3E">
        <w:rPr>
          <w:rFonts w:ascii="Times New Roman" w:eastAsia="Times New Roman" w:hAnsi="Times New Roman"/>
          <w:sz w:val="24"/>
          <w:szCs w:val="24"/>
        </w:rPr>
        <w:t xml:space="preserve">noj ampuli treba po otvaranju, </w:t>
      </w:r>
      <w:r w:rsidR="000603E2" w:rsidRPr="000603E2">
        <w:rPr>
          <w:rFonts w:ascii="Times New Roman" w:eastAsia="Times New Roman" w:hAnsi="Times New Roman"/>
          <w:sz w:val="24"/>
          <w:szCs w:val="24"/>
        </w:rPr>
        <w:t xml:space="preserve">pažljivo </w:t>
      </w:r>
      <w:r w:rsidR="000603E2" w:rsidRPr="000603E2">
        <w:rPr>
          <w:rFonts w:ascii="Times New Roman" w:eastAsia="Times New Roman" w:hAnsi="Times New Roman"/>
          <w:sz w:val="24"/>
          <w:szCs w:val="24"/>
        </w:rPr>
        <w:lastRenderedPageBreak/>
        <w:t>isprati</w:t>
      </w:r>
      <w:r w:rsidR="00B57F3E">
        <w:rPr>
          <w:rFonts w:ascii="Times New Roman" w:eastAsia="Times New Roman" w:hAnsi="Times New Roman"/>
          <w:sz w:val="24"/>
          <w:szCs w:val="24"/>
        </w:rPr>
        <w:t xml:space="preserve"> s</w:t>
      </w:r>
      <w:r w:rsidR="00E436A1">
        <w:rPr>
          <w:rFonts w:ascii="Times New Roman" w:eastAsia="Times New Roman" w:hAnsi="Times New Roman"/>
          <w:sz w:val="24"/>
          <w:szCs w:val="24"/>
        </w:rPr>
        <w:t xml:space="preserve"> nekoliko alikvota od 500</w:t>
      </w:r>
      <w:r w:rsidR="00903C84">
        <w:rPr>
          <w:rFonts w:ascii="Times New Roman" w:eastAsia="Times New Roman" w:hAnsi="Times New Roman"/>
          <w:sz w:val="24"/>
          <w:szCs w:val="24"/>
        </w:rPr>
        <w:t xml:space="preserve"> </w:t>
      </w:r>
      <w:r w:rsidR="00E436A1">
        <w:rPr>
          <w:rFonts w:ascii="Times New Roman" w:eastAsia="Times New Roman" w:hAnsi="Times New Roman"/>
          <w:sz w:val="24"/>
          <w:szCs w:val="24"/>
        </w:rPr>
        <w:t>–</w:t>
      </w:r>
      <w:r w:rsidR="00903C84">
        <w:rPr>
          <w:rFonts w:ascii="Times New Roman" w:eastAsia="Times New Roman" w:hAnsi="Times New Roman"/>
          <w:sz w:val="24"/>
          <w:szCs w:val="24"/>
        </w:rPr>
        <w:t xml:space="preserve"> </w:t>
      </w:r>
      <w:r w:rsidR="00E436A1">
        <w:rPr>
          <w:rFonts w:ascii="Times New Roman" w:eastAsia="Times New Roman" w:hAnsi="Times New Roman"/>
          <w:sz w:val="24"/>
          <w:szCs w:val="24"/>
        </w:rPr>
        <w:t xml:space="preserve">1000 </w:t>
      </w:r>
      <w:r w:rsidR="000603E2" w:rsidRPr="000603E2">
        <w:rPr>
          <w:rFonts w:ascii="Times New Roman" w:eastAsia="Times New Roman" w:hAnsi="Times New Roman"/>
          <w:sz w:val="24"/>
          <w:szCs w:val="24"/>
        </w:rPr>
        <w:t>µ</w:t>
      </w:r>
      <w:r w:rsidR="000603E2" w:rsidRPr="000603E2">
        <w:rPr>
          <w:rFonts w:ascii="Times New Roman" w:eastAsia="Times New Roman" w:hAnsi="Times New Roman"/>
          <w:sz w:val="24"/>
          <w:szCs w:val="24"/>
          <w:lang w:val="es-ES"/>
        </w:rPr>
        <w:t>L</w:t>
      </w:r>
      <w:r w:rsidR="000603E2" w:rsidRPr="000603E2">
        <w:rPr>
          <w:rFonts w:ascii="Times New Roman" w:eastAsia="Times New Roman" w:hAnsi="Times New Roman"/>
          <w:sz w:val="24"/>
          <w:szCs w:val="24"/>
        </w:rPr>
        <w:t xml:space="preserve"> apsolutnog etanola te prebaciti u odmjernu tikvicu od 10</w:t>
      </w:r>
      <w:r w:rsidR="00E436A1">
        <w:rPr>
          <w:rFonts w:ascii="Times New Roman" w:eastAsia="Times New Roman" w:hAnsi="Times New Roman"/>
          <w:sz w:val="24"/>
          <w:szCs w:val="24"/>
        </w:rPr>
        <w:t xml:space="preserve">,0 mL. </w:t>
      </w:r>
      <w:r w:rsidR="000603E2" w:rsidRPr="000603E2">
        <w:rPr>
          <w:rFonts w:ascii="Times New Roman" w:eastAsia="Times New Roman" w:hAnsi="Times New Roman"/>
          <w:sz w:val="24"/>
          <w:szCs w:val="24"/>
        </w:rPr>
        <w:t>Nakon toga t</w:t>
      </w:r>
      <w:r w:rsidR="00E436A1">
        <w:rPr>
          <w:rFonts w:ascii="Times New Roman" w:eastAsia="Times New Roman" w:hAnsi="Times New Roman"/>
          <w:sz w:val="24"/>
          <w:szCs w:val="24"/>
        </w:rPr>
        <w:t>ikvica se</w:t>
      </w:r>
      <w:r w:rsidR="000603E2" w:rsidRPr="000603E2">
        <w:rPr>
          <w:rFonts w:ascii="Times New Roman" w:eastAsia="Times New Roman" w:hAnsi="Times New Roman"/>
          <w:sz w:val="24"/>
          <w:szCs w:val="24"/>
        </w:rPr>
        <w:t xml:space="preserve"> nadopunit</w:t>
      </w:r>
      <w:r w:rsidR="00E436A1">
        <w:rPr>
          <w:rFonts w:ascii="Times New Roman" w:eastAsia="Times New Roman" w:hAnsi="Times New Roman"/>
          <w:sz w:val="24"/>
          <w:szCs w:val="24"/>
        </w:rPr>
        <w:t xml:space="preserve">i do oznake apsolutnim etanolom. </w:t>
      </w:r>
      <w:r w:rsidR="000603E2" w:rsidRPr="000603E2">
        <w:rPr>
          <w:rFonts w:ascii="Times New Roman" w:eastAsia="Times New Roman" w:hAnsi="Times New Roman"/>
          <w:sz w:val="24"/>
          <w:szCs w:val="24"/>
        </w:rPr>
        <w:t xml:space="preserve">Tako </w:t>
      </w:r>
      <w:r w:rsidR="00B57F3E">
        <w:rPr>
          <w:rFonts w:ascii="Times New Roman" w:eastAsia="Times New Roman" w:hAnsi="Times New Roman"/>
          <w:sz w:val="24"/>
          <w:szCs w:val="24"/>
        </w:rPr>
        <w:t>priređena</w:t>
      </w:r>
      <w:r w:rsidR="00E436A1">
        <w:rPr>
          <w:rFonts w:ascii="Times New Roman" w:eastAsia="Times New Roman" w:hAnsi="Times New Roman"/>
          <w:sz w:val="24"/>
          <w:szCs w:val="24"/>
        </w:rPr>
        <w:t xml:space="preserve"> matična standardna </w:t>
      </w:r>
      <w:r w:rsidR="004136A1">
        <w:rPr>
          <w:rFonts w:ascii="Times New Roman" w:eastAsia="Times New Roman" w:hAnsi="Times New Roman"/>
          <w:sz w:val="24"/>
          <w:szCs w:val="24"/>
        </w:rPr>
        <w:t xml:space="preserve">otopina </w:t>
      </w:r>
      <w:r w:rsidR="000603E2" w:rsidRPr="000603E2">
        <w:rPr>
          <w:rFonts w:ascii="Times New Roman" w:eastAsia="Times New Roman" w:hAnsi="Times New Roman"/>
          <w:sz w:val="24"/>
          <w:szCs w:val="24"/>
        </w:rPr>
        <w:t xml:space="preserve">služi za pripravu </w:t>
      </w:r>
      <w:r w:rsidR="00E436A1" w:rsidRPr="000603E2">
        <w:rPr>
          <w:rFonts w:ascii="Times New Roman" w:eastAsia="Times New Roman" w:hAnsi="Times New Roman"/>
          <w:sz w:val="24"/>
          <w:szCs w:val="24"/>
        </w:rPr>
        <w:t>radnih standard</w:t>
      </w:r>
      <w:r w:rsidR="009C5E39">
        <w:rPr>
          <w:rFonts w:ascii="Times New Roman" w:eastAsia="Times New Roman" w:hAnsi="Times New Roman"/>
          <w:sz w:val="24"/>
          <w:szCs w:val="24"/>
        </w:rPr>
        <w:t>nih otopina</w:t>
      </w:r>
      <w:r w:rsidR="00E436A1">
        <w:rPr>
          <w:rFonts w:ascii="Times New Roman" w:eastAsia="Times New Roman" w:hAnsi="Times New Roman"/>
          <w:sz w:val="24"/>
          <w:szCs w:val="24"/>
        </w:rPr>
        <w:t>, odnosno otopina za kalibraciju</w:t>
      </w:r>
      <w:r w:rsidR="000603E2" w:rsidRPr="000603E2">
        <w:rPr>
          <w:rFonts w:ascii="Times New Roman" w:eastAsia="Times New Roman" w:hAnsi="Times New Roman"/>
          <w:sz w:val="24"/>
          <w:szCs w:val="24"/>
        </w:rPr>
        <w:t>.</w:t>
      </w:r>
      <w:r w:rsidR="004136A1" w:rsidRPr="004136A1">
        <w:rPr>
          <w:rFonts w:ascii="Times New Roman" w:eastAsia="Times New Roman" w:hAnsi="Times New Roman"/>
          <w:sz w:val="24"/>
          <w:szCs w:val="24"/>
        </w:rPr>
        <w:t xml:space="preserve"> 10-hidroksi-2-decenska kiselina je osjetljiva na utjecaj svjetla pa se do upotrebe</w:t>
      </w:r>
      <w:r w:rsidR="009C5E39">
        <w:rPr>
          <w:rFonts w:ascii="Times New Roman" w:eastAsia="Times New Roman" w:hAnsi="Times New Roman"/>
          <w:sz w:val="24"/>
          <w:szCs w:val="24"/>
        </w:rPr>
        <w:t xml:space="preserve">, kao i </w:t>
      </w:r>
      <w:r w:rsidR="009C5E39">
        <w:rPr>
          <w:rFonts w:ascii="Times New Roman" w:hAnsi="Times New Roman"/>
          <w:sz w:val="24"/>
          <w:szCs w:val="24"/>
        </w:rPr>
        <w:t>m</w:t>
      </w:r>
      <w:r w:rsidR="009C5E39" w:rsidRPr="001061EE">
        <w:rPr>
          <w:rFonts w:ascii="Times New Roman" w:hAnsi="Times New Roman"/>
          <w:sz w:val="24"/>
          <w:szCs w:val="24"/>
        </w:rPr>
        <w:t>atična standardna otopina</w:t>
      </w:r>
      <w:r w:rsidR="009C5E39">
        <w:rPr>
          <w:rFonts w:ascii="Times New Roman" w:hAnsi="Times New Roman"/>
          <w:sz w:val="24"/>
          <w:szCs w:val="24"/>
        </w:rPr>
        <w:t>,</w:t>
      </w:r>
      <w:r w:rsidR="009C5E39">
        <w:rPr>
          <w:rFonts w:ascii="Times New Roman" w:eastAsia="Times New Roman" w:hAnsi="Times New Roman"/>
          <w:sz w:val="24"/>
          <w:szCs w:val="24"/>
        </w:rPr>
        <w:t xml:space="preserve"> </w:t>
      </w:r>
      <w:r w:rsidR="004136A1" w:rsidRPr="00B57F3E">
        <w:rPr>
          <w:rFonts w:ascii="Times New Roman" w:eastAsia="Times New Roman" w:hAnsi="Times New Roman"/>
          <w:color w:val="080808"/>
          <w:sz w:val="24"/>
          <w:szCs w:val="24"/>
        </w:rPr>
        <w:t xml:space="preserve">čuva na – 20 </w:t>
      </w:r>
      <w:r w:rsidR="004136A1" w:rsidRPr="00B57F3E">
        <w:rPr>
          <w:rFonts w:ascii="Times New Roman" w:eastAsia="Times New Roman" w:hAnsi="Times New Roman"/>
          <w:color w:val="080808"/>
          <w:sz w:val="24"/>
          <w:szCs w:val="24"/>
        </w:rPr>
        <w:sym w:font="Symbol" w:char="F0B0"/>
      </w:r>
      <w:r w:rsidR="004136A1" w:rsidRPr="00B57F3E">
        <w:rPr>
          <w:rFonts w:ascii="Times New Roman" w:eastAsia="Times New Roman" w:hAnsi="Times New Roman"/>
          <w:color w:val="080808"/>
          <w:sz w:val="24"/>
          <w:szCs w:val="24"/>
        </w:rPr>
        <w:t>C zaštićena od izlaganja svjetlu</w:t>
      </w:r>
      <w:r w:rsidR="004136A1" w:rsidRPr="004136A1">
        <w:rPr>
          <w:rFonts w:ascii="Times New Roman" w:eastAsia="Times New Roman" w:hAnsi="Times New Roman"/>
          <w:sz w:val="24"/>
          <w:szCs w:val="24"/>
        </w:rPr>
        <w:t>.</w:t>
      </w:r>
    </w:p>
    <w:p w:rsidR="00FD4AE5" w:rsidRDefault="00381D47" w:rsidP="00377BBA">
      <w:pPr>
        <w:spacing w:after="100" w:afterAutospacing="1" w:line="360" w:lineRule="auto"/>
        <w:rPr>
          <w:rFonts w:ascii="Times New Roman" w:eastAsia="Times New Roman" w:hAnsi="Times New Roman"/>
          <w:b/>
          <w:sz w:val="24"/>
          <w:szCs w:val="24"/>
        </w:rPr>
      </w:pPr>
      <w:r>
        <w:rPr>
          <w:rFonts w:ascii="Times New Roman" w:eastAsia="Times New Roman" w:hAnsi="Times New Roman"/>
          <w:b/>
          <w:sz w:val="24"/>
          <w:szCs w:val="24"/>
        </w:rPr>
        <w:tab/>
      </w:r>
    </w:p>
    <w:p w:rsidR="00381D47" w:rsidRDefault="00FD4AE5" w:rsidP="00377BBA">
      <w:pPr>
        <w:spacing w:after="100" w:afterAutospacing="1" w:line="36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1061EE">
        <w:rPr>
          <w:rFonts w:ascii="Times New Roman" w:eastAsia="Times New Roman" w:hAnsi="Times New Roman"/>
          <w:b/>
          <w:sz w:val="24"/>
          <w:szCs w:val="24"/>
        </w:rPr>
        <w:t>3</w:t>
      </w:r>
      <w:r w:rsidR="009375FB">
        <w:rPr>
          <w:rFonts w:ascii="Times New Roman" w:eastAsia="Times New Roman" w:hAnsi="Times New Roman"/>
          <w:b/>
          <w:sz w:val="24"/>
          <w:szCs w:val="24"/>
        </w:rPr>
        <w:t>.</w:t>
      </w:r>
      <w:r w:rsidR="000603E2" w:rsidRPr="00234845">
        <w:rPr>
          <w:rFonts w:ascii="Times New Roman" w:eastAsia="Times New Roman" w:hAnsi="Times New Roman"/>
          <w:b/>
          <w:sz w:val="24"/>
          <w:szCs w:val="24"/>
        </w:rPr>
        <w:t xml:space="preserve">4.2.  </w:t>
      </w:r>
      <w:r w:rsidR="00724A81" w:rsidRPr="00724A81">
        <w:rPr>
          <w:rFonts w:ascii="Times New Roman" w:eastAsia="Times New Roman" w:hAnsi="Times New Roman"/>
          <w:b/>
          <w:sz w:val="24"/>
          <w:szCs w:val="24"/>
          <w:lang w:val="pl-PL"/>
        </w:rPr>
        <w:t>Radne</w:t>
      </w:r>
      <w:r w:rsidR="00724A81" w:rsidRPr="007F5A68">
        <w:rPr>
          <w:rFonts w:ascii="Times New Roman" w:eastAsia="Times New Roman" w:hAnsi="Times New Roman"/>
          <w:b/>
          <w:sz w:val="24"/>
          <w:szCs w:val="24"/>
        </w:rPr>
        <w:t xml:space="preserve"> </w:t>
      </w:r>
      <w:r w:rsidR="00724A81" w:rsidRPr="00724A81">
        <w:rPr>
          <w:rFonts w:ascii="Times New Roman" w:eastAsia="Times New Roman" w:hAnsi="Times New Roman"/>
          <w:b/>
          <w:sz w:val="24"/>
          <w:szCs w:val="24"/>
          <w:lang w:val="pl-PL"/>
        </w:rPr>
        <w:t>standardne</w:t>
      </w:r>
      <w:r w:rsidR="00724A81" w:rsidRPr="007F5A68">
        <w:rPr>
          <w:rFonts w:ascii="Times New Roman" w:eastAsia="Times New Roman" w:hAnsi="Times New Roman"/>
          <w:b/>
          <w:sz w:val="24"/>
          <w:szCs w:val="24"/>
        </w:rPr>
        <w:t xml:space="preserve"> </w:t>
      </w:r>
      <w:r w:rsidR="00724A81" w:rsidRPr="00724A81">
        <w:rPr>
          <w:rFonts w:ascii="Times New Roman" w:eastAsia="Times New Roman" w:hAnsi="Times New Roman"/>
          <w:b/>
          <w:sz w:val="24"/>
          <w:szCs w:val="24"/>
          <w:lang w:val="pl-PL"/>
        </w:rPr>
        <w:t>otopine</w:t>
      </w:r>
      <w:r w:rsidR="000603E2" w:rsidRPr="000603E2">
        <w:rPr>
          <w:rFonts w:ascii="Times New Roman" w:eastAsia="Times New Roman" w:hAnsi="Times New Roman"/>
          <w:b/>
          <w:sz w:val="24"/>
          <w:szCs w:val="24"/>
        </w:rPr>
        <w:t xml:space="preserve">  </w:t>
      </w:r>
      <w:r w:rsidR="002F5CF4">
        <w:rPr>
          <w:rFonts w:ascii="Times New Roman" w:eastAsia="Times New Roman" w:hAnsi="Times New Roman"/>
          <w:b/>
          <w:sz w:val="24"/>
          <w:szCs w:val="24"/>
        </w:rPr>
        <w:t xml:space="preserve"> </w:t>
      </w:r>
    </w:p>
    <w:p w:rsidR="009C5E39" w:rsidRDefault="009C5E39" w:rsidP="00377BBA">
      <w:pPr>
        <w:spacing w:after="100" w:afterAutospacing="1" w:line="360" w:lineRule="auto"/>
        <w:ind w:firstLine="540"/>
        <w:jc w:val="both"/>
        <w:rPr>
          <w:rFonts w:ascii="Times New Roman" w:hAnsi="Times New Roman"/>
          <w:sz w:val="24"/>
          <w:szCs w:val="24"/>
        </w:rPr>
      </w:pPr>
      <w:r w:rsidRPr="009C5E39">
        <w:rPr>
          <w:rFonts w:ascii="Times New Roman" w:hAnsi="Times New Roman"/>
          <w:sz w:val="24"/>
          <w:szCs w:val="24"/>
        </w:rPr>
        <w:t xml:space="preserve">Radne standardne otopine korištene za razvoj, optimizaciju i validaciju metode pripremane su svježe svaki dan neposredno prije mjerenja </w:t>
      </w:r>
      <w:r w:rsidR="00D42644">
        <w:rPr>
          <w:rFonts w:ascii="Times New Roman" w:hAnsi="Times New Roman"/>
          <w:sz w:val="24"/>
          <w:szCs w:val="24"/>
        </w:rPr>
        <w:t>pipetiranjem</w:t>
      </w:r>
      <w:r w:rsidRPr="009C5E39">
        <w:rPr>
          <w:rFonts w:ascii="Times New Roman" w:hAnsi="Times New Roman"/>
          <w:sz w:val="24"/>
          <w:szCs w:val="24"/>
        </w:rPr>
        <w:t xml:space="preserve"> odgovarajuće količine matične standardne otopine </w:t>
      </w:r>
      <w:r w:rsidR="00D42644">
        <w:rPr>
          <w:rFonts w:ascii="Times New Roman" w:hAnsi="Times New Roman"/>
          <w:sz w:val="24"/>
          <w:szCs w:val="24"/>
        </w:rPr>
        <w:t xml:space="preserve">10-HDA u </w:t>
      </w:r>
      <w:r w:rsidR="00D42644" w:rsidRPr="000603E2">
        <w:rPr>
          <w:rFonts w:ascii="Times New Roman" w:eastAsia="Times New Roman" w:hAnsi="Times New Roman"/>
          <w:sz w:val="24"/>
          <w:szCs w:val="24"/>
          <w:lang w:val="de-DE"/>
        </w:rPr>
        <w:t>eppendorf</w:t>
      </w:r>
      <w:r w:rsidR="00D42644" w:rsidRPr="000603E2">
        <w:rPr>
          <w:rFonts w:ascii="Times New Roman" w:eastAsia="Times New Roman" w:hAnsi="Times New Roman"/>
          <w:sz w:val="24"/>
          <w:szCs w:val="24"/>
        </w:rPr>
        <w:t xml:space="preserve"> </w:t>
      </w:r>
      <w:r w:rsidR="00D42644" w:rsidRPr="000603E2">
        <w:rPr>
          <w:rFonts w:ascii="Times New Roman" w:eastAsia="Times New Roman" w:hAnsi="Times New Roman"/>
          <w:sz w:val="24"/>
          <w:szCs w:val="24"/>
          <w:lang w:val="de-DE"/>
        </w:rPr>
        <w:t>epruvete</w:t>
      </w:r>
      <w:r w:rsidR="00D42644" w:rsidRPr="000603E2">
        <w:rPr>
          <w:rFonts w:ascii="Times New Roman" w:eastAsia="Times New Roman" w:hAnsi="Times New Roman"/>
          <w:sz w:val="24"/>
          <w:szCs w:val="24"/>
        </w:rPr>
        <w:t xml:space="preserve"> </w:t>
      </w:r>
      <w:r w:rsidR="00D42644" w:rsidRPr="000603E2">
        <w:rPr>
          <w:rFonts w:ascii="Times New Roman" w:eastAsia="Times New Roman" w:hAnsi="Times New Roman"/>
          <w:sz w:val="24"/>
          <w:szCs w:val="24"/>
          <w:lang w:val="de-DE"/>
        </w:rPr>
        <w:t>od</w:t>
      </w:r>
      <w:r w:rsidR="00D42644">
        <w:rPr>
          <w:rFonts w:ascii="Times New Roman" w:eastAsia="Times New Roman" w:hAnsi="Times New Roman"/>
          <w:sz w:val="24"/>
          <w:szCs w:val="24"/>
        </w:rPr>
        <w:t xml:space="preserve"> 1,</w:t>
      </w:r>
      <w:r w:rsidR="00D42644" w:rsidRPr="000603E2">
        <w:rPr>
          <w:rFonts w:ascii="Times New Roman" w:eastAsia="Times New Roman" w:hAnsi="Times New Roman"/>
          <w:sz w:val="24"/>
          <w:szCs w:val="24"/>
        </w:rPr>
        <w:t xml:space="preserve">5 </w:t>
      </w:r>
      <w:r w:rsidR="00D42644" w:rsidRPr="000603E2">
        <w:rPr>
          <w:rFonts w:ascii="Times New Roman" w:eastAsia="Times New Roman" w:hAnsi="Times New Roman"/>
          <w:sz w:val="24"/>
          <w:szCs w:val="24"/>
          <w:lang w:val="de-DE"/>
        </w:rPr>
        <w:t>mL</w:t>
      </w:r>
      <w:r w:rsidR="00D42644">
        <w:rPr>
          <w:rFonts w:ascii="Times New Roman" w:eastAsia="Times New Roman" w:hAnsi="Times New Roman"/>
          <w:sz w:val="24"/>
          <w:szCs w:val="24"/>
        </w:rPr>
        <w:t xml:space="preserve"> </w:t>
      </w:r>
      <w:r w:rsidRPr="009C5E39">
        <w:rPr>
          <w:rFonts w:ascii="Times New Roman" w:hAnsi="Times New Roman"/>
          <w:sz w:val="24"/>
          <w:szCs w:val="24"/>
        </w:rPr>
        <w:t>te razr</w:t>
      </w:r>
      <w:r w:rsidR="00426B70">
        <w:rPr>
          <w:rFonts w:ascii="Times New Roman" w:hAnsi="Times New Roman"/>
          <w:sz w:val="24"/>
          <w:szCs w:val="24"/>
        </w:rPr>
        <w:t>jeđenjem</w:t>
      </w:r>
      <w:r w:rsidRPr="009C5E39">
        <w:rPr>
          <w:rFonts w:ascii="Times New Roman" w:hAnsi="Times New Roman"/>
          <w:sz w:val="24"/>
          <w:szCs w:val="24"/>
        </w:rPr>
        <w:t xml:space="preserve"> </w:t>
      </w:r>
      <w:r w:rsidR="00D42644">
        <w:rPr>
          <w:rFonts w:ascii="Times New Roman" w:hAnsi="Times New Roman"/>
          <w:sz w:val="24"/>
          <w:szCs w:val="24"/>
        </w:rPr>
        <w:t xml:space="preserve">dodatkom </w:t>
      </w:r>
      <w:r w:rsidR="00426B70">
        <w:rPr>
          <w:rFonts w:ascii="Times New Roman" w:hAnsi="Times New Roman"/>
          <w:sz w:val="24"/>
          <w:szCs w:val="24"/>
        </w:rPr>
        <w:t xml:space="preserve">određenog volumena </w:t>
      </w:r>
      <w:r w:rsidR="00D42644">
        <w:rPr>
          <w:rFonts w:ascii="Times New Roman" w:hAnsi="Times New Roman"/>
          <w:sz w:val="24"/>
          <w:szCs w:val="24"/>
        </w:rPr>
        <w:t>mobilne faze</w:t>
      </w:r>
      <w:r w:rsidR="00D54006">
        <w:rPr>
          <w:rFonts w:ascii="Times New Roman" w:hAnsi="Times New Roman"/>
          <w:sz w:val="24"/>
          <w:szCs w:val="24"/>
        </w:rPr>
        <w:t xml:space="preserve"> prema dolje navedenom nizu</w:t>
      </w:r>
      <w:r w:rsidRPr="009C5E39">
        <w:rPr>
          <w:rFonts w:ascii="Times New Roman" w:hAnsi="Times New Roman"/>
          <w:sz w:val="24"/>
          <w:szCs w:val="24"/>
        </w:rPr>
        <w:t>.</w:t>
      </w:r>
      <w:r w:rsidR="00426B70">
        <w:rPr>
          <w:rFonts w:ascii="Times New Roman" w:hAnsi="Times New Roman"/>
          <w:sz w:val="24"/>
          <w:szCs w:val="24"/>
        </w:rPr>
        <w:t xml:space="preserve"> Pripremljene otopine za kalibraciju se potom promiješaju na </w:t>
      </w:r>
      <w:r w:rsidR="006F110B">
        <w:rPr>
          <w:rFonts w:ascii="Times New Roman" w:hAnsi="Times New Roman"/>
          <w:sz w:val="24"/>
          <w:szCs w:val="24"/>
        </w:rPr>
        <w:t>vibromikseru</w:t>
      </w:r>
      <w:r w:rsidR="00D54006">
        <w:rPr>
          <w:rFonts w:ascii="Times New Roman" w:hAnsi="Times New Roman"/>
          <w:sz w:val="24"/>
          <w:szCs w:val="24"/>
        </w:rPr>
        <w:t>.</w:t>
      </w:r>
      <w:r w:rsidR="00426B70">
        <w:rPr>
          <w:rFonts w:ascii="Times New Roman" w:hAnsi="Times New Roman"/>
          <w:sz w:val="24"/>
          <w:szCs w:val="24"/>
        </w:rPr>
        <w:t xml:space="preserve"> </w:t>
      </w:r>
      <w:r w:rsidRPr="009C5E39">
        <w:rPr>
          <w:rFonts w:ascii="Times New Roman" w:hAnsi="Times New Roman"/>
          <w:sz w:val="24"/>
          <w:szCs w:val="24"/>
        </w:rPr>
        <w:t xml:space="preserve"> </w:t>
      </w:r>
    </w:p>
    <w:p w:rsidR="00381D47" w:rsidRPr="00381D47" w:rsidRDefault="00381D47" w:rsidP="00377BBA">
      <w:pPr>
        <w:spacing w:after="100" w:afterAutospacing="1" w:line="360" w:lineRule="auto"/>
        <w:ind w:firstLine="540"/>
        <w:jc w:val="both"/>
        <w:rPr>
          <w:rFonts w:ascii="Times New Roman" w:hAnsi="Times New Roman"/>
          <w:sz w:val="16"/>
          <w:szCs w:val="16"/>
        </w:rPr>
      </w:pPr>
    </w:p>
    <w:p w:rsidR="00D54006" w:rsidRPr="00A269FC" w:rsidRDefault="00D54006" w:rsidP="00377BBA">
      <w:pPr>
        <w:tabs>
          <w:tab w:val="left" w:pos="3780"/>
          <w:tab w:val="left" w:pos="7560"/>
        </w:tabs>
        <w:spacing w:after="0" w:line="360" w:lineRule="auto"/>
        <w:ind w:left="540"/>
        <w:rPr>
          <w:rFonts w:ascii="Times New Roman" w:eastAsia="Times New Roman" w:hAnsi="Times New Roman"/>
          <w:b/>
          <w:sz w:val="24"/>
          <w:szCs w:val="24"/>
        </w:rPr>
      </w:pPr>
      <w:r w:rsidRPr="00A269FC">
        <w:rPr>
          <w:rFonts w:ascii="Times New Roman" w:eastAsia="Times New Roman" w:hAnsi="Times New Roman"/>
          <w:b/>
          <w:sz w:val="24"/>
          <w:szCs w:val="24"/>
        </w:rPr>
        <w:t xml:space="preserve">Koncentracija </w:t>
      </w:r>
      <w:r w:rsidRPr="00A269FC">
        <w:rPr>
          <w:rFonts w:ascii="Times New Roman" w:eastAsia="Times New Roman" w:hAnsi="Times New Roman"/>
          <w:b/>
          <w:sz w:val="24"/>
          <w:szCs w:val="24"/>
        </w:rPr>
        <w:tab/>
        <w:t>Volumen</w:t>
      </w:r>
      <w:r w:rsidRPr="00A269FC">
        <w:rPr>
          <w:rFonts w:ascii="Times New Roman" w:eastAsia="Times New Roman" w:hAnsi="Times New Roman"/>
          <w:b/>
          <w:sz w:val="24"/>
          <w:szCs w:val="24"/>
        </w:rPr>
        <w:tab/>
        <w:t>Volumen</w:t>
      </w:r>
    </w:p>
    <w:p w:rsidR="00D54006" w:rsidRPr="00A269FC" w:rsidRDefault="00A269FC" w:rsidP="00377BBA">
      <w:pPr>
        <w:tabs>
          <w:tab w:val="left" w:pos="-1620"/>
          <w:tab w:val="left" w:pos="-1440"/>
          <w:tab w:val="left" w:pos="3780"/>
          <w:tab w:val="left" w:pos="7560"/>
        </w:tabs>
        <w:spacing w:after="0" w:line="360" w:lineRule="auto"/>
        <w:ind w:left="540"/>
        <w:rPr>
          <w:rFonts w:ascii="Times New Roman" w:eastAsia="Times New Roman" w:hAnsi="Times New Roman"/>
          <w:b/>
          <w:sz w:val="24"/>
          <w:szCs w:val="24"/>
        </w:rPr>
      </w:pPr>
      <w:r>
        <w:rPr>
          <w:rFonts w:ascii="Times New Roman" w:eastAsia="Times New Roman" w:hAnsi="Times New Roman"/>
          <w:b/>
          <w:sz w:val="24"/>
          <w:szCs w:val="24"/>
        </w:rPr>
        <w:t xml:space="preserve">standarda </w:t>
      </w:r>
      <w:r w:rsidR="00D54006" w:rsidRPr="00A269FC">
        <w:rPr>
          <w:rFonts w:ascii="Times New Roman" w:eastAsia="Times New Roman" w:hAnsi="Times New Roman"/>
          <w:b/>
          <w:sz w:val="24"/>
          <w:szCs w:val="24"/>
        </w:rPr>
        <w:t>za kalibraciju</w:t>
      </w:r>
      <w:r w:rsidR="000603E2" w:rsidRPr="00A269FC">
        <w:rPr>
          <w:rFonts w:ascii="Times New Roman" w:eastAsia="Times New Roman" w:hAnsi="Times New Roman"/>
          <w:b/>
          <w:sz w:val="24"/>
          <w:szCs w:val="24"/>
        </w:rPr>
        <w:tab/>
      </w:r>
      <w:r w:rsidR="00D54006" w:rsidRPr="00A269FC">
        <w:rPr>
          <w:rFonts w:ascii="Times New Roman" w:eastAsia="Times New Roman" w:hAnsi="Times New Roman"/>
          <w:b/>
          <w:sz w:val="24"/>
          <w:szCs w:val="24"/>
        </w:rPr>
        <w:t>matične standardne otopine</w:t>
      </w:r>
      <w:r w:rsidR="00D54006" w:rsidRPr="00A269FC">
        <w:rPr>
          <w:rFonts w:ascii="Times New Roman" w:eastAsia="Times New Roman" w:hAnsi="Times New Roman"/>
          <w:b/>
          <w:sz w:val="24"/>
          <w:szCs w:val="24"/>
        </w:rPr>
        <w:tab/>
        <w:t>mobilne faze</w:t>
      </w:r>
    </w:p>
    <w:p w:rsidR="00D54006" w:rsidRDefault="00D54006" w:rsidP="00377BBA">
      <w:pPr>
        <w:tabs>
          <w:tab w:val="left" w:pos="-1620"/>
          <w:tab w:val="left" w:pos="-1440"/>
          <w:tab w:val="left" w:pos="3780"/>
          <w:tab w:val="left" w:pos="7560"/>
        </w:tabs>
        <w:spacing w:after="0" w:line="360" w:lineRule="auto"/>
        <w:ind w:left="540"/>
        <w:rPr>
          <w:rFonts w:ascii="Times New Roman" w:eastAsia="Times New Roman" w:hAnsi="Times New Roman"/>
          <w:sz w:val="24"/>
          <w:szCs w:val="24"/>
        </w:rPr>
      </w:pPr>
    </w:p>
    <w:p w:rsidR="00A269FC" w:rsidRPr="007F5A68"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rPr>
      </w:pPr>
      <w:r w:rsidRPr="00AD5FFC">
        <w:rPr>
          <w:rFonts w:ascii="Times New Roman" w:eastAsia="Times New Roman" w:hAnsi="Times New Roman"/>
          <w:sz w:val="24"/>
          <w:szCs w:val="24"/>
        </w:rPr>
        <w:t>200 µ</w:t>
      </w:r>
      <w:r w:rsidRPr="00793C43">
        <w:rPr>
          <w:rFonts w:ascii="Times New Roman" w:eastAsia="Times New Roman" w:hAnsi="Times New Roman"/>
          <w:sz w:val="24"/>
          <w:szCs w:val="24"/>
          <w:lang w:val="de-DE"/>
        </w:rPr>
        <w:t>g</w:t>
      </w:r>
      <w:r w:rsidRPr="00AD5FFC">
        <w:rPr>
          <w:rFonts w:ascii="Times New Roman" w:eastAsia="Times New Roman" w:hAnsi="Times New Roman"/>
          <w:sz w:val="24"/>
          <w:szCs w:val="24"/>
        </w:rPr>
        <w:t>/</w:t>
      </w:r>
      <w:r w:rsidRPr="00793C43">
        <w:rPr>
          <w:rFonts w:ascii="Times New Roman" w:eastAsia="Times New Roman" w:hAnsi="Times New Roman"/>
          <w:sz w:val="24"/>
          <w:szCs w:val="24"/>
          <w:lang w:val="de-DE"/>
        </w:rPr>
        <w:t>mL</w:t>
      </w:r>
      <w:r w:rsidRPr="00AD5FFC">
        <w:rPr>
          <w:rFonts w:ascii="Times New Roman" w:eastAsia="Times New Roman" w:hAnsi="Times New Roman"/>
          <w:sz w:val="24"/>
          <w:szCs w:val="24"/>
        </w:rPr>
        <w:t xml:space="preserve"> </w:t>
      </w:r>
      <w:r>
        <w:rPr>
          <w:rFonts w:ascii="Times New Roman" w:eastAsia="Times New Roman" w:hAnsi="Times New Roman"/>
          <w:sz w:val="24"/>
          <w:szCs w:val="24"/>
        </w:rPr>
        <w:tab/>
      </w:r>
      <w:r w:rsidR="000603E2" w:rsidRPr="00AD5FFC">
        <w:rPr>
          <w:rFonts w:ascii="Times New Roman" w:eastAsia="Times New Roman" w:hAnsi="Times New Roman"/>
          <w:sz w:val="24"/>
          <w:szCs w:val="24"/>
        </w:rPr>
        <w:t>200 µ</w:t>
      </w:r>
      <w:r w:rsidR="000603E2" w:rsidRPr="00793C43">
        <w:rPr>
          <w:rFonts w:ascii="Times New Roman" w:eastAsia="Times New Roman" w:hAnsi="Times New Roman"/>
          <w:sz w:val="24"/>
          <w:szCs w:val="24"/>
          <w:lang w:val="de-DE"/>
        </w:rPr>
        <w:t>L</w:t>
      </w:r>
      <w:r>
        <w:rPr>
          <w:rFonts w:ascii="Times New Roman" w:eastAsia="Times New Roman" w:hAnsi="Times New Roman"/>
          <w:sz w:val="24"/>
          <w:szCs w:val="24"/>
        </w:rPr>
        <w:t xml:space="preserve"> </w:t>
      </w:r>
      <w:r w:rsidR="00D54006">
        <w:rPr>
          <w:rFonts w:ascii="Times New Roman" w:eastAsia="Times New Roman" w:hAnsi="Times New Roman"/>
          <w:sz w:val="24"/>
          <w:szCs w:val="24"/>
        </w:rPr>
        <w:t>(</w:t>
      </w:r>
      <w:r w:rsidR="000603E2" w:rsidRPr="00AD5FFC">
        <w:rPr>
          <w:rFonts w:ascii="Times New Roman" w:eastAsia="Times New Roman" w:hAnsi="Times New Roman"/>
          <w:sz w:val="24"/>
          <w:szCs w:val="24"/>
        </w:rPr>
        <w:t>1000 µ</w:t>
      </w:r>
      <w:r w:rsidR="000603E2" w:rsidRPr="00793C43">
        <w:rPr>
          <w:rFonts w:ascii="Times New Roman" w:eastAsia="Times New Roman" w:hAnsi="Times New Roman"/>
          <w:sz w:val="24"/>
          <w:szCs w:val="24"/>
          <w:lang w:val="de-DE"/>
        </w:rPr>
        <w:t>g</w:t>
      </w:r>
      <w:r w:rsidR="000603E2" w:rsidRPr="00AD5FFC">
        <w:rPr>
          <w:rFonts w:ascii="Times New Roman" w:eastAsia="Times New Roman" w:hAnsi="Times New Roman"/>
          <w:sz w:val="24"/>
          <w:szCs w:val="24"/>
        </w:rPr>
        <w:t>/</w:t>
      </w:r>
      <w:r w:rsidR="000603E2" w:rsidRPr="00793C43">
        <w:rPr>
          <w:rFonts w:ascii="Times New Roman" w:eastAsia="Times New Roman" w:hAnsi="Times New Roman"/>
          <w:sz w:val="24"/>
          <w:szCs w:val="24"/>
          <w:lang w:val="de-DE"/>
        </w:rPr>
        <w:t>mL</w:t>
      </w:r>
      <w:r w:rsidR="00D54006">
        <w:rPr>
          <w:rFonts w:ascii="Times New Roman" w:eastAsia="Times New Roman" w:hAnsi="Times New Roman"/>
          <w:sz w:val="24"/>
          <w:szCs w:val="24"/>
        </w:rPr>
        <w:t xml:space="preserve">) </w:t>
      </w:r>
      <w:r>
        <w:rPr>
          <w:rFonts w:ascii="Times New Roman" w:eastAsia="Times New Roman" w:hAnsi="Times New Roman"/>
          <w:sz w:val="24"/>
          <w:szCs w:val="24"/>
        </w:rPr>
        <w:tab/>
      </w:r>
      <w:r w:rsidR="000603E2" w:rsidRPr="00AD5FFC">
        <w:rPr>
          <w:rFonts w:ascii="Times New Roman" w:eastAsia="Times New Roman" w:hAnsi="Times New Roman"/>
          <w:sz w:val="24"/>
          <w:szCs w:val="24"/>
        </w:rPr>
        <w:t>800 µ</w:t>
      </w:r>
      <w:r w:rsidR="000603E2" w:rsidRPr="00793C43">
        <w:rPr>
          <w:rFonts w:ascii="Times New Roman" w:eastAsia="Times New Roman" w:hAnsi="Times New Roman"/>
          <w:sz w:val="24"/>
          <w:szCs w:val="24"/>
          <w:lang w:val="de-DE"/>
        </w:rPr>
        <w:t>L</w:t>
      </w:r>
    </w:p>
    <w:p w:rsidR="00A269FC" w:rsidRPr="007F5A68"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rPr>
      </w:pPr>
      <w:r w:rsidRPr="00A269FC">
        <w:rPr>
          <w:rFonts w:ascii="Times New Roman" w:eastAsia="Times New Roman" w:hAnsi="Times New Roman"/>
          <w:sz w:val="24"/>
          <w:szCs w:val="24"/>
        </w:rPr>
        <w:t>100 µ</w:t>
      </w:r>
      <w:r w:rsidRPr="00A269FC">
        <w:rPr>
          <w:rFonts w:ascii="Times New Roman" w:eastAsia="Times New Roman" w:hAnsi="Times New Roman"/>
          <w:sz w:val="24"/>
          <w:szCs w:val="24"/>
          <w:lang w:val="da-DK"/>
        </w:rPr>
        <w:t>g</w:t>
      </w:r>
      <w:r w:rsidRPr="00A269FC">
        <w:rPr>
          <w:rFonts w:ascii="Times New Roman" w:eastAsia="Times New Roman" w:hAnsi="Times New Roman"/>
          <w:sz w:val="24"/>
          <w:szCs w:val="24"/>
        </w:rPr>
        <w:t>/</w:t>
      </w:r>
      <w:r w:rsidRPr="00A269FC">
        <w:rPr>
          <w:rFonts w:ascii="Times New Roman" w:eastAsia="Times New Roman" w:hAnsi="Times New Roman"/>
          <w:sz w:val="24"/>
          <w:szCs w:val="24"/>
          <w:lang w:val="da-DK"/>
        </w:rPr>
        <w:t>mL</w:t>
      </w:r>
      <w:r w:rsidR="000603E2" w:rsidRPr="00AD5FFC">
        <w:rPr>
          <w:rFonts w:ascii="Times New Roman" w:eastAsia="Times New Roman" w:hAnsi="Times New Roman"/>
          <w:sz w:val="24"/>
          <w:szCs w:val="24"/>
        </w:rPr>
        <w:t xml:space="preserve">  </w:t>
      </w:r>
      <w:r>
        <w:rPr>
          <w:rFonts w:ascii="Times New Roman" w:eastAsia="Times New Roman" w:hAnsi="Times New Roman"/>
          <w:sz w:val="24"/>
          <w:szCs w:val="24"/>
        </w:rPr>
        <w:tab/>
      </w:r>
      <w:r w:rsidRPr="00A269FC">
        <w:rPr>
          <w:rFonts w:ascii="Times New Roman" w:eastAsia="Times New Roman" w:hAnsi="Times New Roman"/>
          <w:sz w:val="24"/>
          <w:szCs w:val="24"/>
        </w:rPr>
        <w:t>500 µ</w:t>
      </w:r>
      <w:r w:rsidRPr="00A269FC">
        <w:rPr>
          <w:rFonts w:ascii="Times New Roman" w:eastAsia="Times New Roman" w:hAnsi="Times New Roman"/>
          <w:sz w:val="24"/>
          <w:szCs w:val="24"/>
          <w:lang w:val="da-DK"/>
        </w:rPr>
        <w:t>L</w:t>
      </w:r>
      <w:r w:rsidRPr="00A269FC">
        <w:rPr>
          <w:rFonts w:ascii="Times New Roman" w:eastAsia="Times New Roman" w:hAnsi="Times New Roman"/>
          <w:sz w:val="24"/>
          <w:szCs w:val="24"/>
        </w:rPr>
        <w:t xml:space="preserve"> </w:t>
      </w:r>
      <w:r>
        <w:rPr>
          <w:rFonts w:ascii="Times New Roman" w:eastAsia="Times New Roman" w:hAnsi="Times New Roman"/>
          <w:sz w:val="24"/>
          <w:szCs w:val="24"/>
        </w:rPr>
        <w:t>(</w:t>
      </w:r>
      <w:r w:rsidRPr="00A269FC">
        <w:rPr>
          <w:rFonts w:ascii="Times New Roman" w:eastAsia="Times New Roman" w:hAnsi="Times New Roman"/>
          <w:sz w:val="24"/>
          <w:szCs w:val="24"/>
        </w:rPr>
        <w:t>200 µ</w:t>
      </w:r>
      <w:r w:rsidRPr="00A269FC">
        <w:rPr>
          <w:rFonts w:ascii="Times New Roman" w:eastAsia="Times New Roman" w:hAnsi="Times New Roman"/>
          <w:sz w:val="24"/>
          <w:szCs w:val="24"/>
          <w:lang w:val="da-DK"/>
        </w:rPr>
        <w:t>g</w:t>
      </w:r>
      <w:r w:rsidRPr="00A269FC">
        <w:rPr>
          <w:rFonts w:ascii="Times New Roman" w:eastAsia="Times New Roman" w:hAnsi="Times New Roman"/>
          <w:sz w:val="24"/>
          <w:szCs w:val="24"/>
        </w:rPr>
        <w:t>/</w:t>
      </w:r>
      <w:r w:rsidRPr="00A269FC">
        <w:rPr>
          <w:rFonts w:ascii="Times New Roman" w:eastAsia="Times New Roman" w:hAnsi="Times New Roman"/>
          <w:sz w:val="24"/>
          <w:szCs w:val="24"/>
          <w:lang w:val="da-DK"/>
        </w:rPr>
        <w:t>mL</w:t>
      </w:r>
      <w:r>
        <w:rPr>
          <w:rFonts w:ascii="Times New Roman" w:eastAsia="Times New Roman" w:hAnsi="Times New Roman"/>
          <w:sz w:val="24"/>
          <w:szCs w:val="24"/>
        </w:rPr>
        <w:t>)</w:t>
      </w:r>
      <w:r>
        <w:rPr>
          <w:rFonts w:ascii="Times New Roman" w:eastAsia="Times New Roman" w:hAnsi="Times New Roman"/>
          <w:sz w:val="24"/>
          <w:szCs w:val="24"/>
        </w:rPr>
        <w:tab/>
      </w:r>
      <w:r w:rsidRPr="00A269FC">
        <w:rPr>
          <w:rFonts w:ascii="Times New Roman" w:eastAsia="Times New Roman" w:hAnsi="Times New Roman"/>
          <w:sz w:val="24"/>
          <w:szCs w:val="24"/>
        </w:rPr>
        <w:t>500 µ</w:t>
      </w:r>
      <w:r w:rsidRPr="00AD5FFC">
        <w:rPr>
          <w:rFonts w:ascii="Times New Roman" w:eastAsia="Times New Roman" w:hAnsi="Times New Roman"/>
          <w:sz w:val="24"/>
          <w:szCs w:val="24"/>
          <w:lang w:val="de-DE"/>
        </w:rPr>
        <w:t>L</w:t>
      </w:r>
    </w:p>
    <w:p w:rsidR="00A269FC" w:rsidRPr="00A269FC"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lang w:val="da-DK"/>
        </w:rPr>
      </w:pPr>
      <w:r w:rsidRPr="00A269FC">
        <w:rPr>
          <w:rFonts w:ascii="Times New Roman" w:eastAsia="Times New Roman" w:hAnsi="Times New Roman"/>
          <w:sz w:val="24"/>
          <w:szCs w:val="24"/>
        </w:rPr>
        <w:t>50 µ</w:t>
      </w:r>
      <w:r w:rsidRPr="00A269FC">
        <w:rPr>
          <w:rFonts w:ascii="Times New Roman" w:eastAsia="Times New Roman" w:hAnsi="Times New Roman"/>
          <w:sz w:val="24"/>
          <w:szCs w:val="24"/>
          <w:lang w:val="da-DK"/>
        </w:rPr>
        <w:t>g</w:t>
      </w:r>
      <w:r w:rsidRPr="00A269FC">
        <w:rPr>
          <w:rFonts w:ascii="Times New Roman" w:eastAsia="Times New Roman" w:hAnsi="Times New Roman"/>
          <w:sz w:val="24"/>
          <w:szCs w:val="24"/>
        </w:rPr>
        <w:t>/</w:t>
      </w:r>
      <w:r w:rsidRPr="00A269FC">
        <w:rPr>
          <w:rFonts w:ascii="Times New Roman" w:eastAsia="Times New Roman" w:hAnsi="Times New Roman"/>
          <w:sz w:val="24"/>
          <w:szCs w:val="24"/>
          <w:lang w:val="da-DK"/>
        </w:rPr>
        <w:t>mL</w:t>
      </w:r>
      <w:r w:rsidRPr="00A269FC">
        <w:rPr>
          <w:rFonts w:ascii="Times New Roman" w:eastAsia="Times New Roman" w:hAnsi="Times New Roman"/>
          <w:sz w:val="24"/>
          <w:szCs w:val="24"/>
          <w:lang w:val="da-DK"/>
        </w:rPr>
        <w:tab/>
      </w:r>
      <w:r w:rsidRPr="00A269FC">
        <w:rPr>
          <w:rFonts w:ascii="Times New Roman" w:eastAsia="Times New Roman" w:hAnsi="Times New Roman"/>
          <w:sz w:val="24"/>
          <w:szCs w:val="24"/>
        </w:rPr>
        <w:t>500 µ</w:t>
      </w:r>
      <w:r w:rsidRPr="00A269FC">
        <w:rPr>
          <w:rFonts w:ascii="Times New Roman" w:eastAsia="Times New Roman" w:hAnsi="Times New Roman"/>
          <w:sz w:val="24"/>
          <w:szCs w:val="24"/>
          <w:lang w:val="da-DK"/>
        </w:rPr>
        <w:t>L</w:t>
      </w:r>
      <w:r w:rsidRPr="00A269FC">
        <w:rPr>
          <w:rFonts w:ascii="Times New Roman" w:eastAsia="Times New Roman" w:hAnsi="Times New Roman"/>
          <w:sz w:val="24"/>
          <w:szCs w:val="24"/>
        </w:rPr>
        <w:t xml:space="preserve"> </w:t>
      </w:r>
      <w:r>
        <w:rPr>
          <w:rFonts w:ascii="Times New Roman" w:eastAsia="Times New Roman" w:hAnsi="Times New Roman"/>
          <w:sz w:val="24"/>
          <w:szCs w:val="24"/>
        </w:rPr>
        <w:t>(</w:t>
      </w:r>
      <w:r w:rsidRPr="00A269FC">
        <w:rPr>
          <w:rFonts w:ascii="Times New Roman" w:eastAsia="Times New Roman" w:hAnsi="Times New Roman"/>
          <w:sz w:val="24"/>
          <w:szCs w:val="24"/>
        </w:rPr>
        <w:t>100 µ</w:t>
      </w:r>
      <w:r w:rsidRPr="00A269FC">
        <w:rPr>
          <w:rFonts w:ascii="Times New Roman" w:eastAsia="Times New Roman" w:hAnsi="Times New Roman"/>
          <w:sz w:val="24"/>
          <w:szCs w:val="24"/>
          <w:lang w:val="da-DK"/>
        </w:rPr>
        <w:t>g</w:t>
      </w:r>
      <w:r w:rsidRPr="00A269FC">
        <w:rPr>
          <w:rFonts w:ascii="Times New Roman" w:eastAsia="Times New Roman" w:hAnsi="Times New Roman"/>
          <w:sz w:val="24"/>
          <w:szCs w:val="24"/>
        </w:rPr>
        <w:t>/</w:t>
      </w:r>
      <w:r w:rsidRPr="00A269FC">
        <w:rPr>
          <w:rFonts w:ascii="Times New Roman" w:eastAsia="Times New Roman" w:hAnsi="Times New Roman"/>
          <w:sz w:val="24"/>
          <w:szCs w:val="24"/>
          <w:lang w:val="da-DK"/>
        </w:rPr>
        <w:t>mL</w:t>
      </w:r>
      <w:r>
        <w:rPr>
          <w:rFonts w:ascii="Times New Roman" w:eastAsia="Times New Roman" w:hAnsi="Times New Roman"/>
          <w:sz w:val="24"/>
          <w:szCs w:val="24"/>
        </w:rPr>
        <w:t>)</w:t>
      </w:r>
      <w:r>
        <w:rPr>
          <w:rFonts w:ascii="Times New Roman" w:eastAsia="Times New Roman" w:hAnsi="Times New Roman"/>
          <w:sz w:val="24"/>
          <w:szCs w:val="24"/>
        </w:rPr>
        <w:tab/>
      </w:r>
      <w:r w:rsidRPr="00A269FC">
        <w:rPr>
          <w:rFonts w:ascii="Times New Roman" w:eastAsia="Times New Roman" w:hAnsi="Times New Roman"/>
          <w:sz w:val="24"/>
          <w:szCs w:val="24"/>
        </w:rPr>
        <w:t>500 µ</w:t>
      </w:r>
      <w:r w:rsidRPr="00A269FC">
        <w:rPr>
          <w:rFonts w:ascii="Times New Roman" w:eastAsia="Times New Roman" w:hAnsi="Times New Roman"/>
          <w:sz w:val="24"/>
          <w:szCs w:val="24"/>
          <w:lang w:val="da-DK"/>
        </w:rPr>
        <w:t>L</w:t>
      </w:r>
    </w:p>
    <w:p w:rsidR="00A269FC"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lang w:val="da-DK"/>
        </w:rPr>
      </w:pPr>
      <w:r w:rsidRPr="00A269FC">
        <w:rPr>
          <w:rFonts w:ascii="Times New Roman" w:eastAsia="Times New Roman" w:hAnsi="Times New Roman"/>
          <w:sz w:val="24"/>
          <w:szCs w:val="24"/>
          <w:lang w:val="da-DK"/>
        </w:rPr>
        <w:t>25 µg/mL</w:t>
      </w:r>
      <w:r w:rsidRPr="00A269FC">
        <w:rPr>
          <w:rFonts w:ascii="Times New Roman" w:eastAsia="Times New Roman" w:hAnsi="Times New Roman"/>
          <w:sz w:val="24"/>
          <w:szCs w:val="24"/>
          <w:lang w:val="da-DK"/>
        </w:rPr>
        <w:tab/>
      </w:r>
      <w:r w:rsidRPr="00A269FC">
        <w:rPr>
          <w:rFonts w:ascii="Times New Roman" w:eastAsia="Times New Roman" w:hAnsi="Times New Roman"/>
          <w:sz w:val="24"/>
          <w:szCs w:val="24"/>
        </w:rPr>
        <w:t>500 µ</w:t>
      </w:r>
      <w:r w:rsidRPr="00A269FC">
        <w:rPr>
          <w:rFonts w:ascii="Times New Roman" w:eastAsia="Times New Roman" w:hAnsi="Times New Roman"/>
          <w:sz w:val="24"/>
          <w:szCs w:val="24"/>
          <w:lang w:val="da-DK"/>
        </w:rPr>
        <w:t>L</w:t>
      </w:r>
      <w:r w:rsidRPr="00A269FC">
        <w:rPr>
          <w:rFonts w:ascii="Times New Roman" w:eastAsia="Times New Roman" w:hAnsi="Times New Roman"/>
          <w:sz w:val="24"/>
          <w:szCs w:val="24"/>
        </w:rPr>
        <w:t xml:space="preserve"> </w:t>
      </w:r>
      <w:r>
        <w:rPr>
          <w:rFonts w:ascii="Times New Roman" w:eastAsia="Times New Roman" w:hAnsi="Times New Roman"/>
          <w:sz w:val="24"/>
          <w:szCs w:val="24"/>
          <w:lang w:val="da-DK"/>
        </w:rPr>
        <w:t>(50 µg/mL)</w:t>
      </w:r>
      <w:r>
        <w:rPr>
          <w:rFonts w:ascii="Times New Roman" w:eastAsia="Times New Roman" w:hAnsi="Times New Roman"/>
          <w:sz w:val="24"/>
          <w:szCs w:val="24"/>
          <w:lang w:val="da-DK"/>
        </w:rPr>
        <w:tab/>
      </w:r>
      <w:r w:rsidRPr="00A269FC">
        <w:rPr>
          <w:rFonts w:ascii="Times New Roman" w:eastAsia="Times New Roman" w:hAnsi="Times New Roman"/>
          <w:sz w:val="24"/>
          <w:szCs w:val="24"/>
          <w:lang w:val="da-DK"/>
        </w:rPr>
        <w:t>500 µL</w:t>
      </w:r>
    </w:p>
    <w:p w:rsidR="00A269FC" w:rsidRPr="00955158"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lang w:val="da-DK"/>
        </w:rPr>
      </w:pPr>
      <w:r w:rsidRPr="00955158">
        <w:rPr>
          <w:rFonts w:ascii="Times New Roman" w:eastAsia="Times New Roman" w:hAnsi="Times New Roman"/>
          <w:sz w:val="24"/>
          <w:szCs w:val="24"/>
          <w:lang w:val="da-DK"/>
        </w:rPr>
        <w:t>12,5 µg/mL</w:t>
      </w:r>
      <w:r w:rsidRPr="00955158">
        <w:rPr>
          <w:rFonts w:ascii="Times New Roman" w:eastAsia="Times New Roman" w:hAnsi="Times New Roman"/>
          <w:sz w:val="24"/>
          <w:szCs w:val="24"/>
          <w:lang w:val="da-DK"/>
        </w:rPr>
        <w:tab/>
      </w:r>
      <w:r w:rsidR="00955158" w:rsidRPr="00955158">
        <w:rPr>
          <w:rFonts w:ascii="Times New Roman" w:eastAsia="Times New Roman" w:hAnsi="Times New Roman"/>
          <w:sz w:val="24"/>
          <w:szCs w:val="24"/>
          <w:lang w:val="da-DK"/>
        </w:rPr>
        <w:t>500 µL (25 µg/mL)</w:t>
      </w:r>
      <w:r w:rsidRPr="00955158">
        <w:rPr>
          <w:rFonts w:ascii="Times New Roman" w:eastAsia="Times New Roman" w:hAnsi="Times New Roman"/>
          <w:sz w:val="24"/>
          <w:szCs w:val="24"/>
          <w:lang w:val="da-DK"/>
        </w:rPr>
        <w:tab/>
        <w:t>500 µL</w:t>
      </w:r>
    </w:p>
    <w:p w:rsidR="00A269FC" w:rsidRPr="00955158" w:rsidRDefault="00A269FC" w:rsidP="00377BBA">
      <w:pPr>
        <w:tabs>
          <w:tab w:val="left" w:pos="3780"/>
          <w:tab w:val="left" w:pos="7560"/>
        </w:tabs>
        <w:spacing w:after="100" w:afterAutospacing="1" w:line="360" w:lineRule="auto"/>
        <w:ind w:left="540"/>
        <w:rPr>
          <w:rFonts w:ascii="Times New Roman" w:eastAsia="Times New Roman" w:hAnsi="Times New Roman"/>
          <w:sz w:val="24"/>
          <w:szCs w:val="24"/>
          <w:lang w:val="da-DK"/>
        </w:rPr>
      </w:pPr>
      <w:r w:rsidRPr="00955158">
        <w:rPr>
          <w:rFonts w:ascii="Times New Roman" w:eastAsia="Times New Roman" w:hAnsi="Times New Roman"/>
          <w:sz w:val="24"/>
          <w:szCs w:val="24"/>
          <w:lang w:val="da-DK"/>
        </w:rPr>
        <w:t>1,25 µg/mL</w:t>
      </w:r>
      <w:r w:rsidRPr="00955158">
        <w:rPr>
          <w:rFonts w:ascii="Times New Roman" w:eastAsia="Times New Roman" w:hAnsi="Times New Roman"/>
          <w:sz w:val="24"/>
          <w:szCs w:val="24"/>
          <w:lang w:val="da-DK"/>
        </w:rPr>
        <w:tab/>
      </w:r>
      <w:r w:rsidR="00955158" w:rsidRPr="00955158">
        <w:rPr>
          <w:rFonts w:ascii="Times New Roman" w:eastAsia="Times New Roman" w:hAnsi="Times New Roman"/>
          <w:sz w:val="24"/>
          <w:szCs w:val="24"/>
          <w:lang w:val="da-DK"/>
        </w:rPr>
        <w:t>100 µL (12,5 µg/mL)</w:t>
      </w:r>
      <w:r w:rsidRPr="00955158">
        <w:rPr>
          <w:rFonts w:ascii="Times New Roman" w:eastAsia="Times New Roman" w:hAnsi="Times New Roman"/>
          <w:sz w:val="24"/>
          <w:szCs w:val="24"/>
          <w:lang w:val="da-DK"/>
        </w:rPr>
        <w:tab/>
        <w:t>900 µL</w:t>
      </w:r>
    </w:p>
    <w:p w:rsidR="00955158" w:rsidRDefault="00955158" w:rsidP="00377BBA">
      <w:pPr>
        <w:tabs>
          <w:tab w:val="left" w:pos="3780"/>
          <w:tab w:val="left" w:pos="7560"/>
        </w:tabs>
        <w:spacing w:after="100" w:afterAutospacing="1" w:line="360" w:lineRule="auto"/>
        <w:ind w:left="540"/>
        <w:rPr>
          <w:rFonts w:ascii="Times New Roman" w:eastAsia="Times New Roman" w:hAnsi="Times New Roman"/>
          <w:sz w:val="24"/>
          <w:szCs w:val="24"/>
          <w:lang w:val="da-DK"/>
        </w:rPr>
      </w:pPr>
      <w:r w:rsidRPr="00955158">
        <w:rPr>
          <w:rFonts w:ascii="Times New Roman" w:eastAsia="Times New Roman" w:hAnsi="Times New Roman"/>
          <w:sz w:val="24"/>
          <w:szCs w:val="24"/>
          <w:lang w:val="da-DK"/>
        </w:rPr>
        <w:t>0,13 µg/mL</w:t>
      </w:r>
      <w:r w:rsidRPr="00955158">
        <w:rPr>
          <w:rFonts w:ascii="Times New Roman" w:eastAsia="Times New Roman" w:hAnsi="Times New Roman"/>
          <w:sz w:val="24"/>
          <w:szCs w:val="24"/>
          <w:lang w:val="da-DK"/>
        </w:rPr>
        <w:tab/>
        <w:t>100 µL (1,25 µg/mL)</w:t>
      </w:r>
      <w:r w:rsidRPr="00955158">
        <w:rPr>
          <w:rFonts w:ascii="Times New Roman" w:eastAsia="Times New Roman" w:hAnsi="Times New Roman"/>
          <w:sz w:val="24"/>
          <w:szCs w:val="24"/>
          <w:lang w:val="da-DK"/>
        </w:rPr>
        <w:tab/>
        <w:t>900 µL</w:t>
      </w:r>
    </w:p>
    <w:p w:rsidR="00381D47" w:rsidRPr="00381D47" w:rsidRDefault="00381D47" w:rsidP="00377BBA">
      <w:pPr>
        <w:spacing w:after="100" w:afterAutospacing="1" w:line="360" w:lineRule="auto"/>
        <w:rPr>
          <w:rFonts w:ascii="Times New Roman" w:eastAsia="Times New Roman" w:hAnsi="Times New Roman"/>
          <w:b/>
          <w:sz w:val="16"/>
          <w:szCs w:val="16"/>
        </w:rPr>
      </w:pPr>
    </w:p>
    <w:p w:rsidR="00381D47" w:rsidRDefault="00381D47" w:rsidP="00377BBA">
      <w:pPr>
        <w:spacing w:after="100" w:afterAutospacing="1" w:line="360" w:lineRule="auto"/>
        <w:rPr>
          <w:rFonts w:ascii="Times New Roman" w:eastAsia="Times New Roman" w:hAnsi="Times New Roman"/>
          <w:b/>
          <w:sz w:val="16"/>
          <w:szCs w:val="16"/>
        </w:rPr>
      </w:pPr>
    </w:p>
    <w:p w:rsidR="00FD4AE5" w:rsidRPr="00381D47" w:rsidRDefault="00FD4AE5" w:rsidP="00377BBA">
      <w:pPr>
        <w:spacing w:after="100" w:afterAutospacing="1" w:line="360" w:lineRule="auto"/>
        <w:rPr>
          <w:rFonts w:ascii="Times New Roman" w:eastAsia="Times New Roman" w:hAnsi="Times New Roman"/>
          <w:b/>
          <w:sz w:val="16"/>
          <w:szCs w:val="16"/>
        </w:rPr>
      </w:pPr>
    </w:p>
    <w:p w:rsidR="00955158" w:rsidRDefault="000603E2" w:rsidP="00377BBA">
      <w:pPr>
        <w:spacing w:after="100" w:afterAutospacing="1" w:line="360" w:lineRule="auto"/>
        <w:rPr>
          <w:rFonts w:ascii="Times New Roman" w:eastAsia="Times New Roman" w:hAnsi="Times New Roman"/>
          <w:b/>
          <w:sz w:val="24"/>
          <w:szCs w:val="24"/>
        </w:rPr>
      </w:pPr>
      <w:r w:rsidRPr="000603E2">
        <w:rPr>
          <w:rFonts w:ascii="Times New Roman" w:eastAsia="Times New Roman" w:hAnsi="Times New Roman"/>
          <w:b/>
          <w:sz w:val="24"/>
          <w:szCs w:val="24"/>
        </w:rPr>
        <w:lastRenderedPageBreak/>
        <w:t>3.</w:t>
      </w:r>
      <w:r w:rsidR="009C5E39">
        <w:rPr>
          <w:rFonts w:ascii="Times New Roman" w:eastAsia="Times New Roman" w:hAnsi="Times New Roman"/>
          <w:b/>
          <w:sz w:val="24"/>
          <w:szCs w:val="24"/>
        </w:rPr>
        <w:t>5</w:t>
      </w:r>
      <w:r w:rsidRPr="000603E2">
        <w:rPr>
          <w:rFonts w:ascii="Times New Roman" w:eastAsia="Times New Roman" w:hAnsi="Times New Roman"/>
          <w:b/>
          <w:sz w:val="24"/>
          <w:szCs w:val="24"/>
        </w:rPr>
        <w:t xml:space="preserve">.  </w:t>
      </w:r>
      <w:r w:rsidRPr="00955158">
        <w:rPr>
          <w:rFonts w:ascii="Times New Roman" w:eastAsia="Times New Roman" w:hAnsi="Times New Roman"/>
          <w:b/>
          <w:sz w:val="24"/>
          <w:szCs w:val="24"/>
          <w:lang w:val="da-DK"/>
        </w:rPr>
        <w:t>Priprava</w:t>
      </w:r>
      <w:r w:rsidRPr="000603E2">
        <w:rPr>
          <w:rFonts w:ascii="Times New Roman" w:eastAsia="Times New Roman" w:hAnsi="Times New Roman"/>
          <w:b/>
          <w:sz w:val="24"/>
          <w:szCs w:val="24"/>
        </w:rPr>
        <w:t xml:space="preserve"> </w:t>
      </w:r>
      <w:r w:rsidRPr="00955158">
        <w:rPr>
          <w:rFonts w:ascii="Times New Roman" w:eastAsia="Times New Roman" w:hAnsi="Times New Roman"/>
          <w:b/>
          <w:sz w:val="24"/>
          <w:szCs w:val="24"/>
          <w:lang w:val="da-DK"/>
        </w:rPr>
        <w:t>uzoraka</w:t>
      </w:r>
      <w:r w:rsidRPr="000603E2">
        <w:rPr>
          <w:rFonts w:ascii="Times New Roman" w:eastAsia="Times New Roman" w:hAnsi="Times New Roman"/>
          <w:b/>
          <w:sz w:val="24"/>
          <w:szCs w:val="24"/>
        </w:rPr>
        <w:t xml:space="preserve"> </w:t>
      </w:r>
      <w:r w:rsidRPr="00955158">
        <w:rPr>
          <w:rFonts w:ascii="Times New Roman" w:eastAsia="Times New Roman" w:hAnsi="Times New Roman"/>
          <w:b/>
          <w:sz w:val="24"/>
          <w:szCs w:val="24"/>
          <w:lang w:val="da-DK"/>
        </w:rPr>
        <w:t>za</w:t>
      </w:r>
      <w:r w:rsidRPr="000603E2">
        <w:rPr>
          <w:rFonts w:ascii="Times New Roman" w:eastAsia="Times New Roman" w:hAnsi="Times New Roman"/>
          <w:b/>
          <w:sz w:val="24"/>
          <w:szCs w:val="24"/>
        </w:rPr>
        <w:t xml:space="preserve"> </w:t>
      </w:r>
      <w:r w:rsidRPr="00955158">
        <w:rPr>
          <w:rFonts w:ascii="Times New Roman" w:eastAsia="Times New Roman" w:hAnsi="Times New Roman"/>
          <w:b/>
          <w:sz w:val="24"/>
          <w:szCs w:val="24"/>
          <w:lang w:val="da-DK"/>
        </w:rPr>
        <w:t>analizu</w:t>
      </w:r>
    </w:p>
    <w:p w:rsidR="000603E2" w:rsidRPr="006F110B" w:rsidRDefault="00955158" w:rsidP="00377BBA">
      <w:pPr>
        <w:spacing w:after="0" w:line="360" w:lineRule="auto"/>
        <w:ind w:firstLine="539"/>
        <w:jc w:val="both"/>
        <w:rPr>
          <w:rFonts w:ascii="Times New Roman" w:eastAsia="Times New Roman" w:hAnsi="Times New Roman"/>
          <w:b/>
          <w:sz w:val="24"/>
          <w:szCs w:val="24"/>
        </w:rPr>
      </w:pPr>
      <w:r w:rsidRPr="00955158">
        <w:rPr>
          <w:rFonts w:ascii="Times New Roman" w:eastAsia="Times New Roman" w:hAnsi="Times New Roman"/>
          <w:sz w:val="24"/>
          <w:szCs w:val="24"/>
        </w:rPr>
        <w:t>Odvaže se</w:t>
      </w:r>
      <w:r>
        <w:rPr>
          <w:rFonts w:ascii="Times New Roman" w:eastAsia="Times New Roman" w:hAnsi="Times New Roman"/>
          <w:b/>
          <w:sz w:val="24"/>
          <w:szCs w:val="24"/>
        </w:rPr>
        <w:t xml:space="preserve"> </w:t>
      </w:r>
      <w:r>
        <w:rPr>
          <w:rFonts w:ascii="Times New Roman" w:hAnsi="Times New Roman"/>
          <w:sz w:val="24"/>
          <w:szCs w:val="24"/>
        </w:rPr>
        <w:t>0,1 g pripravka s matičnom mliječi</w:t>
      </w:r>
      <w:r w:rsidR="000603E2" w:rsidRPr="000603E2">
        <w:rPr>
          <w:rFonts w:ascii="Times New Roman" w:hAnsi="Times New Roman"/>
          <w:sz w:val="24"/>
          <w:szCs w:val="24"/>
        </w:rPr>
        <w:t xml:space="preserve"> u odmjernu tikvicu od 10</w:t>
      </w:r>
      <w:r>
        <w:rPr>
          <w:rFonts w:ascii="Times New Roman" w:hAnsi="Times New Roman"/>
          <w:sz w:val="24"/>
          <w:szCs w:val="24"/>
        </w:rPr>
        <w:t>,0</w:t>
      </w:r>
      <w:r w:rsidR="000603E2" w:rsidRPr="000603E2">
        <w:rPr>
          <w:rFonts w:ascii="Times New Roman" w:hAnsi="Times New Roman"/>
          <w:sz w:val="24"/>
          <w:szCs w:val="24"/>
        </w:rPr>
        <w:t xml:space="preserve"> mL ili</w:t>
      </w:r>
      <w:r>
        <w:rPr>
          <w:rFonts w:ascii="Times New Roman" w:eastAsia="Times New Roman" w:hAnsi="Times New Roman"/>
          <w:b/>
          <w:sz w:val="24"/>
          <w:szCs w:val="24"/>
        </w:rPr>
        <w:t xml:space="preserve"> </w:t>
      </w:r>
      <w:r w:rsidRPr="00955158">
        <w:rPr>
          <w:rFonts w:ascii="Times New Roman" w:eastAsia="Times New Roman" w:hAnsi="Times New Roman"/>
          <w:sz w:val="24"/>
          <w:szCs w:val="24"/>
        </w:rPr>
        <w:t>se odvaže</w:t>
      </w:r>
      <w:r>
        <w:rPr>
          <w:rFonts w:ascii="Times New Roman" w:eastAsia="Times New Roman" w:hAnsi="Times New Roman"/>
          <w:b/>
          <w:sz w:val="24"/>
          <w:szCs w:val="24"/>
        </w:rPr>
        <w:t xml:space="preserve"> </w:t>
      </w:r>
      <w:r w:rsidR="000603E2" w:rsidRPr="000603E2">
        <w:rPr>
          <w:rFonts w:ascii="Times New Roman" w:eastAsia="Times New Roman" w:hAnsi="Times New Roman"/>
          <w:sz w:val="24"/>
          <w:szCs w:val="24"/>
        </w:rPr>
        <w:t xml:space="preserve">0,1 </w:t>
      </w:r>
      <w:r w:rsidR="000603E2" w:rsidRPr="000603E2">
        <w:rPr>
          <w:rFonts w:ascii="Times New Roman" w:eastAsia="Times New Roman" w:hAnsi="Times New Roman"/>
          <w:sz w:val="24"/>
          <w:szCs w:val="24"/>
          <w:lang w:val="pt-PT"/>
        </w:rPr>
        <w:t>g</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liofilizata</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u</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odmjernu</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tikvicu</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od</w:t>
      </w:r>
      <w:r w:rsidR="000603E2" w:rsidRPr="000603E2">
        <w:rPr>
          <w:rFonts w:ascii="Times New Roman" w:eastAsia="Times New Roman" w:hAnsi="Times New Roman"/>
          <w:sz w:val="24"/>
          <w:szCs w:val="24"/>
        </w:rPr>
        <w:t xml:space="preserve"> 10</w:t>
      </w:r>
      <w:r>
        <w:rPr>
          <w:rFonts w:ascii="Times New Roman" w:eastAsia="Times New Roman" w:hAnsi="Times New Roman"/>
          <w:sz w:val="24"/>
          <w:szCs w:val="24"/>
        </w:rPr>
        <w:t>,0</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mL</w:t>
      </w:r>
      <w:r>
        <w:rPr>
          <w:rFonts w:ascii="Times New Roman" w:eastAsia="Times New Roman" w:hAnsi="Times New Roman"/>
          <w:sz w:val="24"/>
          <w:szCs w:val="24"/>
        </w:rPr>
        <w:t xml:space="preserve"> </w:t>
      </w:r>
      <w:r w:rsidR="00E51115">
        <w:rPr>
          <w:rFonts w:ascii="Times New Roman" w:eastAsia="Times New Roman" w:hAnsi="Times New Roman"/>
          <w:sz w:val="24"/>
          <w:szCs w:val="24"/>
        </w:rPr>
        <w:t>uz</w:t>
      </w:r>
      <w:r>
        <w:rPr>
          <w:rFonts w:ascii="Times New Roman" w:eastAsia="Times New Roman" w:hAnsi="Times New Roman"/>
          <w:sz w:val="24"/>
          <w:szCs w:val="24"/>
        </w:rPr>
        <w:t xml:space="preserve"> doda</w:t>
      </w:r>
      <w:r w:rsidR="00E51115">
        <w:rPr>
          <w:rFonts w:ascii="Times New Roman" w:eastAsia="Times New Roman" w:hAnsi="Times New Roman"/>
          <w:sz w:val="24"/>
          <w:szCs w:val="24"/>
        </w:rPr>
        <w:t>tak</w:t>
      </w:r>
      <w:r>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rPr>
        <w:t xml:space="preserve">1 </w:t>
      </w:r>
      <w:r w:rsidR="000603E2" w:rsidRPr="000603E2">
        <w:rPr>
          <w:rFonts w:ascii="Times New Roman" w:eastAsia="Times New Roman" w:hAnsi="Times New Roman"/>
          <w:sz w:val="24"/>
          <w:szCs w:val="24"/>
          <w:lang w:val="pt-PT"/>
        </w:rPr>
        <w:t>mL</w:t>
      </w:r>
      <w:r w:rsidR="000603E2" w:rsidRPr="000603E2">
        <w:rPr>
          <w:rFonts w:ascii="Times New Roman" w:eastAsia="Times New Roman" w:hAnsi="Times New Roman"/>
          <w:sz w:val="24"/>
          <w:szCs w:val="24"/>
        </w:rPr>
        <w:t xml:space="preserve"> </w:t>
      </w:r>
      <w:r>
        <w:rPr>
          <w:rFonts w:ascii="Times New Roman" w:eastAsia="Times New Roman" w:hAnsi="Times New Roman"/>
          <w:sz w:val="24"/>
          <w:szCs w:val="24"/>
          <w:lang w:val="pt-PT"/>
        </w:rPr>
        <w:t>vode</w:t>
      </w:r>
      <w:r>
        <w:rPr>
          <w:rFonts w:ascii="Times New Roman" w:eastAsia="Times New Roman" w:hAnsi="Times New Roman"/>
          <w:sz w:val="24"/>
          <w:szCs w:val="24"/>
        </w:rPr>
        <w:t xml:space="preserve"> i </w:t>
      </w:r>
      <w:r w:rsidR="000603E2" w:rsidRPr="000603E2">
        <w:rPr>
          <w:rFonts w:ascii="Times New Roman" w:eastAsia="Times New Roman" w:hAnsi="Times New Roman"/>
          <w:sz w:val="24"/>
          <w:szCs w:val="24"/>
          <w:lang w:val="pt-PT"/>
        </w:rPr>
        <w:t>mije</w:t>
      </w:r>
      <w:r w:rsidR="000603E2" w:rsidRPr="000603E2">
        <w:rPr>
          <w:rFonts w:ascii="Times New Roman" w:eastAsia="Times New Roman" w:hAnsi="Times New Roman"/>
          <w:sz w:val="24"/>
          <w:szCs w:val="24"/>
        </w:rPr>
        <w:t>š</w:t>
      </w:r>
      <w:r w:rsidR="006F110B">
        <w:rPr>
          <w:rFonts w:ascii="Times New Roman" w:eastAsia="Times New Roman" w:hAnsi="Times New Roman"/>
          <w:sz w:val="24"/>
          <w:szCs w:val="24"/>
          <w:lang w:val="pt-PT"/>
        </w:rPr>
        <w:t>a</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na</w:t>
      </w:r>
      <w:r>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vibromikseru</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dok</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se</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suha</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tvar</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ne</w:t>
      </w:r>
      <w:r w:rsidR="000603E2" w:rsidRPr="000603E2">
        <w:rPr>
          <w:rFonts w:ascii="Times New Roman" w:eastAsia="Times New Roman" w:hAnsi="Times New Roman"/>
          <w:sz w:val="24"/>
          <w:szCs w:val="24"/>
        </w:rPr>
        <w:t xml:space="preserve"> </w:t>
      </w:r>
      <w:r w:rsidR="000603E2" w:rsidRPr="000603E2">
        <w:rPr>
          <w:rFonts w:ascii="Times New Roman" w:eastAsia="Times New Roman" w:hAnsi="Times New Roman"/>
          <w:sz w:val="24"/>
          <w:szCs w:val="24"/>
          <w:lang w:val="pt-PT"/>
        </w:rPr>
        <w:t>homogenizira</w:t>
      </w:r>
      <w:r w:rsidR="000603E2" w:rsidRPr="000603E2">
        <w:rPr>
          <w:rFonts w:ascii="Times New Roman" w:eastAsia="Times New Roman" w:hAnsi="Times New Roman"/>
          <w:sz w:val="24"/>
          <w:szCs w:val="24"/>
        </w:rPr>
        <w:t>.</w:t>
      </w:r>
      <w:r w:rsidR="006F110B">
        <w:rPr>
          <w:rFonts w:ascii="Times New Roman" w:eastAsia="Times New Roman" w:hAnsi="Times New Roman"/>
          <w:sz w:val="24"/>
          <w:szCs w:val="24"/>
        </w:rPr>
        <w:t xml:space="preserve"> Potom se </w:t>
      </w:r>
      <w:r w:rsidR="006F110B">
        <w:rPr>
          <w:rFonts w:ascii="Times New Roman" w:hAnsi="Times New Roman"/>
          <w:sz w:val="24"/>
          <w:szCs w:val="24"/>
        </w:rPr>
        <w:t>nadopuni do oznake mobilnom fazom i homogenizira</w:t>
      </w:r>
      <w:r w:rsidR="000603E2" w:rsidRPr="000603E2">
        <w:rPr>
          <w:rFonts w:ascii="Times New Roman" w:hAnsi="Times New Roman"/>
          <w:sz w:val="24"/>
          <w:szCs w:val="24"/>
        </w:rPr>
        <w:t>.</w:t>
      </w:r>
      <w:r w:rsidR="006F110B">
        <w:rPr>
          <w:rFonts w:ascii="Times New Roman" w:eastAsia="Times New Roman" w:hAnsi="Times New Roman"/>
          <w:b/>
          <w:sz w:val="24"/>
          <w:szCs w:val="24"/>
        </w:rPr>
        <w:t xml:space="preserve"> </w:t>
      </w:r>
      <w:r w:rsidR="00285398">
        <w:rPr>
          <w:rFonts w:ascii="Times New Roman" w:eastAsia="Times New Roman" w:hAnsi="Times New Roman"/>
          <w:sz w:val="24"/>
          <w:szCs w:val="24"/>
        </w:rPr>
        <w:t xml:space="preserve">Nakon toga </w:t>
      </w:r>
      <w:r w:rsidR="006F110B">
        <w:rPr>
          <w:rFonts w:ascii="Times New Roman" w:eastAsia="Times New Roman" w:hAnsi="Times New Roman"/>
          <w:b/>
          <w:sz w:val="24"/>
          <w:szCs w:val="24"/>
        </w:rPr>
        <w:t xml:space="preserve"> </w:t>
      </w:r>
      <w:r w:rsidR="000603E2" w:rsidRPr="000603E2">
        <w:rPr>
          <w:rFonts w:ascii="Times New Roman" w:hAnsi="Times New Roman"/>
          <w:sz w:val="24"/>
          <w:szCs w:val="24"/>
        </w:rPr>
        <w:t>1</w:t>
      </w:r>
      <w:r w:rsidR="006F110B">
        <w:rPr>
          <w:rFonts w:ascii="Times New Roman" w:hAnsi="Times New Roman"/>
          <w:sz w:val="24"/>
          <w:szCs w:val="24"/>
        </w:rPr>
        <w:t>,0</w:t>
      </w:r>
      <w:r w:rsidR="000603E2" w:rsidRPr="000603E2">
        <w:rPr>
          <w:rFonts w:ascii="Times New Roman" w:hAnsi="Times New Roman"/>
          <w:sz w:val="24"/>
          <w:szCs w:val="24"/>
        </w:rPr>
        <w:t xml:space="preserve"> mL uzorka staviti u eppendorf epruvetu od 1,5 mL te centrifugirati na 9000 o/min</w:t>
      </w:r>
      <w:r w:rsidR="006F110B">
        <w:rPr>
          <w:rFonts w:ascii="Times New Roman" w:hAnsi="Times New Roman"/>
          <w:sz w:val="24"/>
          <w:szCs w:val="24"/>
        </w:rPr>
        <w:t xml:space="preserve"> </w:t>
      </w:r>
      <w:r w:rsidR="00214D1B">
        <w:rPr>
          <w:rFonts w:ascii="Times New Roman" w:hAnsi="Times New Roman"/>
          <w:sz w:val="24"/>
          <w:szCs w:val="24"/>
        </w:rPr>
        <w:t>kroz</w:t>
      </w:r>
      <w:r w:rsidR="000603E2" w:rsidRPr="000603E2">
        <w:rPr>
          <w:rFonts w:ascii="Times New Roman" w:hAnsi="Times New Roman"/>
          <w:sz w:val="24"/>
          <w:szCs w:val="24"/>
        </w:rPr>
        <w:t xml:space="preserve"> 5 min. </w:t>
      </w:r>
      <w:r w:rsidR="006F110B">
        <w:rPr>
          <w:rFonts w:ascii="Times New Roman" w:hAnsi="Times New Roman"/>
          <w:sz w:val="24"/>
          <w:szCs w:val="24"/>
        </w:rPr>
        <w:t>S</w:t>
      </w:r>
      <w:r w:rsidR="006F110B" w:rsidRPr="000603E2">
        <w:rPr>
          <w:rFonts w:ascii="Times New Roman" w:hAnsi="Times New Roman"/>
          <w:sz w:val="24"/>
          <w:szCs w:val="24"/>
        </w:rPr>
        <w:t xml:space="preserve">upernatant </w:t>
      </w:r>
      <w:r w:rsidR="006F110B">
        <w:rPr>
          <w:rFonts w:ascii="Times New Roman" w:hAnsi="Times New Roman"/>
          <w:sz w:val="24"/>
          <w:szCs w:val="24"/>
        </w:rPr>
        <w:t>se prebaci</w:t>
      </w:r>
      <w:r w:rsidR="000603E2" w:rsidRPr="000603E2">
        <w:rPr>
          <w:rFonts w:ascii="Times New Roman" w:hAnsi="Times New Roman"/>
          <w:sz w:val="24"/>
          <w:szCs w:val="24"/>
        </w:rPr>
        <w:t xml:space="preserve"> u bočicu za </w:t>
      </w:r>
      <w:r w:rsidR="006F110B">
        <w:rPr>
          <w:rFonts w:ascii="Times New Roman" w:hAnsi="Times New Roman"/>
          <w:sz w:val="24"/>
          <w:szCs w:val="24"/>
        </w:rPr>
        <w:t xml:space="preserve">uzorkovanje, a ukoliko je </w:t>
      </w:r>
      <w:r w:rsidR="006F110B" w:rsidRPr="000603E2">
        <w:rPr>
          <w:rFonts w:ascii="Times New Roman" w:hAnsi="Times New Roman"/>
          <w:sz w:val="24"/>
          <w:szCs w:val="24"/>
        </w:rPr>
        <w:t>zamućen</w:t>
      </w:r>
      <w:r w:rsidR="006F110B">
        <w:rPr>
          <w:rFonts w:ascii="Times New Roman" w:hAnsi="Times New Roman"/>
          <w:sz w:val="24"/>
          <w:szCs w:val="24"/>
        </w:rPr>
        <w:t xml:space="preserve"> filtrira se</w:t>
      </w:r>
      <w:r w:rsidR="000603E2" w:rsidRPr="000603E2">
        <w:rPr>
          <w:rFonts w:ascii="Times New Roman" w:hAnsi="Times New Roman"/>
          <w:sz w:val="24"/>
          <w:szCs w:val="24"/>
        </w:rPr>
        <w:t xml:space="preserve"> kroz </w:t>
      </w:r>
      <w:r w:rsidR="00E51115">
        <w:rPr>
          <w:rFonts w:ascii="Times New Roman" w:hAnsi="Times New Roman"/>
          <w:sz w:val="24"/>
          <w:szCs w:val="24"/>
        </w:rPr>
        <w:t xml:space="preserve">odgovarajući </w:t>
      </w:r>
      <w:r w:rsidR="000603E2" w:rsidRPr="000603E2">
        <w:rPr>
          <w:rFonts w:ascii="Times New Roman" w:hAnsi="Times New Roman"/>
          <w:sz w:val="24"/>
          <w:szCs w:val="24"/>
        </w:rPr>
        <w:t>0,45 µm filter.</w:t>
      </w:r>
      <w:r w:rsidR="006F110B">
        <w:rPr>
          <w:rFonts w:ascii="Times New Roman" w:hAnsi="Times New Roman"/>
          <w:sz w:val="24"/>
          <w:szCs w:val="24"/>
        </w:rPr>
        <w:t xml:space="preserve"> </w:t>
      </w:r>
      <w:r w:rsidR="000603E2" w:rsidRPr="000603E2">
        <w:rPr>
          <w:rFonts w:ascii="Times New Roman" w:hAnsi="Times New Roman"/>
          <w:sz w:val="24"/>
          <w:szCs w:val="24"/>
        </w:rPr>
        <w:t xml:space="preserve"> </w:t>
      </w:r>
    </w:p>
    <w:p w:rsidR="00381D47" w:rsidRDefault="00381D47" w:rsidP="00377BBA">
      <w:pPr>
        <w:spacing w:after="0" w:line="360" w:lineRule="auto"/>
        <w:jc w:val="both"/>
        <w:rPr>
          <w:rFonts w:ascii="Times New Roman" w:eastAsia="Times New Roman" w:hAnsi="Times New Roman"/>
          <w:b/>
          <w:bCs/>
          <w:sz w:val="24"/>
          <w:szCs w:val="24"/>
        </w:rPr>
      </w:pPr>
    </w:p>
    <w:p w:rsidR="00381D47" w:rsidRDefault="00381D47" w:rsidP="00377BBA">
      <w:pPr>
        <w:spacing w:after="0" w:line="360" w:lineRule="auto"/>
        <w:jc w:val="both"/>
        <w:rPr>
          <w:rFonts w:ascii="Times New Roman" w:eastAsia="Times New Roman" w:hAnsi="Times New Roman"/>
          <w:b/>
          <w:bCs/>
          <w:sz w:val="24"/>
          <w:szCs w:val="24"/>
        </w:rPr>
      </w:pPr>
    </w:p>
    <w:p w:rsidR="000603E2" w:rsidRPr="000603E2" w:rsidRDefault="000603E2" w:rsidP="00377BBA">
      <w:pPr>
        <w:spacing w:after="0" w:line="360" w:lineRule="auto"/>
        <w:jc w:val="both"/>
        <w:rPr>
          <w:rFonts w:ascii="Times New Roman" w:eastAsia="Times New Roman" w:hAnsi="Times New Roman"/>
          <w:b/>
          <w:bCs/>
          <w:sz w:val="24"/>
          <w:szCs w:val="24"/>
        </w:rPr>
      </w:pPr>
      <w:r w:rsidRPr="000603E2">
        <w:rPr>
          <w:rFonts w:ascii="Times New Roman" w:eastAsia="Times New Roman" w:hAnsi="Times New Roman"/>
          <w:b/>
          <w:bCs/>
          <w:sz w:val="24"/>
          <w:szCs w:val="24"/>
        </w:rPr>
        <w:t>3.</w:t>
      </w:r>
      <w:r w:rsidR="009C5E39">
        <w:rPr>
          <w:rFonts w:ascii="Times New Roman" w:eastAsia="Times New Roman" w:hAnsi="Times New Roman"/>
          <w:b/>
          <w:bCs/>
          <w:sz w:val="24"/>
          <w:szCs w:val="24"/>
        </w:rPr>
        <w:t>6</w:t>
      </w:r>
      <w:r w:rsidR="009375FB">
        <w:rPr>
          <w:rFonts w:ascii="Times New Roman" w:eastAsia="Times New Roman" w:hAnsi="Times New Roman"/>
          <w:b/>
          <w:bCs/>
          <w:sz w:val="24"/>
          <w:szCs w:val="24"/>
        </w:rPr>
        <w:t>.</w:t>
      </w:r>
      <w:r w:rsidRPr="000603E2">
        <w:rPr>
          <w:rFonts w:ascii="Times New Roman" w:eastAsia="Times New Roman" w:hAnsi="Times New Roman"/>
          <w:b/>
          <w:bCs/>
          <w:sz w:val="24"/>
          <w:szCs w:val="24"/>
        </w:rPr>
        <w:t xml:space="preserve">  Identifikacija i kvantifikacija </w:t>
      </w:r>
    </w:p>
    <w:p w:rsidR="000603E2" w:rsidRPr="000603E2" w:rsidRDefault="000603E2" w:rsidP="00377BBA">
      <w:pPr>
        <w:spacing w:after="0" w:line="360" w:lineRule="auto"/>
        <w:rPr>
          <w:rFonts w:ascii="Times New Roman" w:eastAsia="Times New Roman" w:hAnsi="Times New Roman"/>
          <w:sz w:val="24"/>
          <w:szCs w:val="24"/>
        </w:rPr>
      </w:pPr>
    </w:p>
    <w:p w:rsidR="007F1CAE" w:rsidRDefault="000603E2" w:rsidP="00377BBA">
      <w:pPr>
        <w:spacing w:after="0" w:line="360" w:lineRule="auto"/>
        <w:ind w:firstLine="539"/>
        <w:jc w:val="both"/>
        <w:rPr>
          <w:rFonts w:ascii="Times New Roman" w:eastAsia="Times New Roman" w:hAnsi="Times New Roman"/>
          <w:sz w:val="24"/>
          <w:szCs w:val="24"/>
        </w:rPr>
      </w:pPr>
      <w:r w:rsidRPr="000603E2">
        <w:rPr>
          <w:rFonts w:ascii="Times New Roman" w:eastAsia="Times New Roman" w:hAnsi="Times New Roman"/>
          <w:sz w:val="24"/>
          <w:szCs w:val="24"/>
        </w:rPr>
        <w:t xml:space="preserve">Identifikacija 10-HDA u uzorku utvrđuje se usporedbom vremena </w:t>
      </w:r>
      <w:r w:rsidR="007F1CAE">
        <w:rPr>
          <w:rFonts w:ascii="Times New Roman" w:eastAsia="Times New Roman" w:hAnsi="Times New Roman"/>
          <w:sz w:val="24"/>
          <w:szCs w:val="24"/>
        </w:rPr>
        <w:t xml:space="preserve">zadržavanja </w:t>
      </w:r>
      <w:r w:rsidRPr="000603E2">
        <w:rPr>
          <w:rFonts w:ascii="Times New Roman" w:eastAsia="Times New Roman" w:hAnsi="Times New Roman"/>
          <w:sz w:val="24"/>
          <w:szCs w:val="24"/>
        </w:rPr>
        <w:t>analita koji se nalazi u ispititvanom uzorku s onim u standardu.</w:t>
      </w:r>
      <w:r w:rsidR="007F1CAE">
        <w:rPr>
          <w:rFonts w:ascii="Times New Roman" w:eastAsia="Times New Roman" w:hAnsi="Times New Roman"/>
          <w:sz w:val="24"/>
          <w:szCs w:val="24"/>
        </w:rPr>
        <w:t xml:space="preserve"> </w:t>
      </w:r>
      <w:r w:rsidRPr="000603E2">
        <w:rPr>
          <w:rFonts w:ascii="Times New Roman" w:eastAsia="Times New Roman" w:hAnsi="Times New Roman"/>
          <w:sz w:val="24"/>
          <w:szCs w:val="24"/>
        </w:rPr>
        <w:t xml:space="preserve">Kvantifikacija se vrši preko </w:t>
      </w:r>
      <w:r w:rsidR="007F1CAE">
        <w:rPr>
          <w:rFonts w:ascii="Times New Roman" w:eastAsia="Times New Roman" w:hAnsi="Times New Roman"/>
          <w:sz w:val="24"/>
          <w:szCs w:val="24"/>
        </w:rPr>
        <w:t>kalibracijskog</w:t>
      </w:r>
      <w:r w:rsidRPr="000603E2">
        <w:rPr>
          <w:rFonts w:ascii="Times New Roman" w:eastAsia="Times New Roman" w:hAnsi="Times New Roman"/>
          <w:sz w:val="24"/>
          <w:szCs w:val="24"/>
        </w:rPr>
        <w:t xml:space="preserve"> pravca dobivenog </w:t>
      </w:r>
      <w:r w:rsidR="007F1CAE">
        <w:rPr>
          <w:rFonts w:ascii="Times New Roman" w:eastAsia="Times New Roman" w:hAnsi="Times New Roman"/>
          <w:sz w:val="24"/>
          <w:szCs w:val="24"/>
        </w:rPr>
        <w:t>s vanjskim standardom</w:t>
      </w:r>
      <w:r w:rsidRPr="000603E2">
        <w:rPr>
          <w:rFonts w:ascii="Times New Roman" w:eastAsia="Times New Roman" w:hAnsi="Times New Roman"/>
          <w:sz w:val="24"/>
          <w:szCs w:val="24"/>
        </w:rPr>
        <w:t>.</w:t>
      </w:r>
    </w:p>
    <w:p w:rsidR="000603E2" w:rsidRPr="000603E2" w:rsidRDefault="000603E2" w:rsidP="00377BBA">
      <w:pPr>
        <w:spacing w:after="0" w:line="360" w:lineRule="auto"/>
        <w:ind w:firstLine="539"/>
        <w:jc w:val="both"/>
        <w:rPr>
          <w:rFonts w:ascii="Times New Roman" w:eastAsia="Times New Roman" w:hAnsi="Times New Roman"/>
          <w:sz w:val="24"/>
          <w:szCs w:val="24"/>
        </w:rPr>
      </w:pPr>
      <w:r w:rsidRPr="000603E2">
        <w:rPr>
          <w:rFonts w:ascii="Times New Roman" w:eastAsia="Times New Roman" w:hAnsi="Times New Roman"/>
          <w:sz w:val="24"/>
          <w:szCs w:val="24"/>
        </w:rPr>
        <w:t>Dodatna potvrda posebno kod nižih koncentracija i u proizvodima k</w:t>
      </w:r>
      <w:r w:rsidR="007F1CAE">
        <w:rPr>
          <w:rFonts w:ascii="Times New Roman" w:eastAsia="Times New Roman" w:hAnsi="Times New Roman"/>
          <w:sz w:val="24"/>
          <w:szCs w:val="24"/>
        </w:rPr>
        <w:t xml:space="preserve">ompleksnog sastava vrši </w:t>
      </w:r>
      <w:r w:rsidRPr="000603E2">
        <w:rPr>
          <w:rFonts w:ascii="Times New Roman" w:eastAsia="Times New Roman" w:hAnsi="Times New Roman"/>
          <w:sz w:val="24"/>
          <w:szCs w:val="24"/>
        </w:rPr>
        <w:t xml:space="preserve">se snimanjem karakterističnog </w:t>
      </w:r>
      <w:r w:rsidR="007F1CAE">
        <w:rPr>
          <w:rFonts w:ascii="Times New Roman" w:eastAsia="Times New Roman" w:hAnsi="Times New Roman"/>
          <w:sz w:val="24"/>
          <w:szCs w:val="24"/>
        </w:rPr>
        <w:t xml:space="preserve">UV </w:t>
      </w:r>
      <w:r w:rsidRPr="000603E2">
        <w:rPr>
          <w:rFonts w:ascii="Times New Roman" w:eastAsia="Times New Roman" w:hAnsi="Times New Roman"/>
          <w:sz w:val="24"/>
          <w:szCs w:val="24"/>
        </w:rPr>
        <w:t xml:space="preserve">spektra standarda te njegovom usporedbom sa spektrom nepoznatog pika na </w:t>
      </w:r>
      <w:r w:rsidR="007F1CAE">
        <w:rPr>
          <w:rFonts w:ascii="Times New Roman" w:eastAsia="Times New Roman" w:hAnsi="Times New Roman"/>
          <w:sz w:val="24"/>
          <w:szCs w:val="24"/>
        </w:rPr>
        <w:t>vremenu zadržavanja 10-HDA pri č</w:t>
      </w:r>
      <w:r w:rsidRPr="000603E2">
        <w:rPr>
          <w:rFonts w:ascii="Times New Roman" w:eastAsia="Times New Roman" w:hAnsi="Times New Roman"/>
          <w:sz w:val="24"/>
          <w:szCs w:val="24"/>
        </w:rPr>
        <w:t>emu indeks preklapanja (</w:t>
      </w:r>
      <w:r w:rsidR="007F1CAE">
        <w:rPr>
          <w:rFonts w:ascii="Times New Roman" w:eastAsia="Times New Roman" w:hAnsi="Times New Roman"/>
          <w:sz w:val="24"/>
          <w:szCs w:val="24"/>
        </w:rPr>
        <w:t xml:space="preserve">engl. </w:t>
      </w:r>
      <w:r w:rsidRPr="000603E2">
        <w:rPr>
          <w:rFonts w:ascii="Times New Roman" w:eastAsia="Times New Roman" w:hAnsi="Times New Roman"/>
          <w:i/>
          <w:iCs/>
          <w:sz w:val="24"/>
          <w:szCs w:val="24"/>
          <w:lang w:val="en-GB"/>
        </w:rPr>
        <w:t>Similarity</w:t>
      </w:r>
      <w:r w:rsidRPr="000603E2">
        <w:rPr>
          <w:rFonts w:ascii="Times New Roman" w:eastAsia="Times New Roman" w:hAnsi="Times New Roman"/>
          <w:i/>
          <w:iCs/>
          <w:sz w:val="24"/>
          <w:szCs w:val="24"/>
        </w:rPr>
        <w:t xml:space="preserve"> </w:t>
      </w:r>
      <w:r w:rsidRPr="000603E2">
        <w:rPr>
          <w:rFonts w:ascii="Times New Roman" w:eastAsia="Times New Roman" w:hAnsi="Times New Roman"/>
          <w:i/>
          <w:iCs/>
          <w:sz w:val="24"/>
          <w:szCs w:val="24"/>
          <w:lang w:val="en-GB"/>
        </w:rPr>
        <w:t>Index</w:t>
      </w:r>
      <w:r w:rsidR="007F1CAE" w:rsidRPr="00793C43">
        <w:rPr>
          <w:rFonts w:ascii="Times New Roman" w:eastAsia="Times New Roman" w:hAnsi="Times New Roman"/>
          <w:iCs/>
          <w:sz w:val="24"/>
          <w:szCs w:val="24"/>
        </w:rPr>
        <w:t xml:space="preserve">; </w:t>
      </w:r>
      <w:r w:rsidR="007F1CAE" w:rsidRPr="000603E2">
        <w:rPr>
          <w:rFonts w:ascii="Times New Roman" w:eastAsia="Times New Roman" w:hAnsi="Times New Roman"/>
          <w:iCs/>
          <w:sz w:val="24"/>
          <w:szCs w:val="24"/>
          <w:lang w:val="en-GB"/>
        </w:rPr>
        <w:t>SI</w:t>
      </w:r>
      <w:r w:rsidRPr="000603E2">
        <w:rPr>
          <w:rFonts w:ascii="Times New Roman" w:eastAsia="Times New Roman" w:hAnsi="Times New Roman"/>
          <w:iCs/>
          <w:sz w:val="24"/>
          <w:szCs w:val="24"/>
        </w:rPr>
        <w:t>) mora bit</w:t>
      </w:r>
      <w:r w:rsidR="00173613">
        <w:rPr>
          <w:rFonts w:ascii="Times New Roman" w:eastAsia="Times New Roman" w:hAnsi="Times New Roman"/>
          <w:iCs/>
          <w:sz w:val="24"/>
          <w:szCs w:val="24"/>
        </w:rPr>
        <w:t>i što veći (100</w:t>
      </w:r>
      <w:r w:rsidRPr="000603E2">
        <w:rPr>
          <w:rFonts w:ascii="Times New Roman" w:eastAsia="Times New Roman" w:hAnsi="Times New Roman"/>
          <w:iCs/>
          <w:sz w:val="24"/>
          <w:szCs w:val="24"/>
        </w:rPr>
        <w:t xml:space="preserve">% </w:t>
      </w:r>
      <w:r w:rsidR="007F1CAE">
        <w:rPr>
          <w:rFonts w:ascii="Times New Roman" w:eastAsia="Times New Roman" w:hAnsi="Times New Roman"/>
          <w:iCs/>
          <w:sz w:val="24"/>
          <w:szCs w:val="24"/>
        </w:rPr>
        <w:t xml:space="preserve">sličnost </w:t>
      </w:r>
      <w:r w:rsidRPr="000603E2">
        <w:rPr>
          <w:rFonts w:ascii="Times New Roman" w:eastAsia="Times New Roman" w:hAnsi="Times New Roman"/>
          <w:iCs/>
          <w:sz w:val="24"/>
          <w:szCs w:val="24"/>
        </w:rPr>
        <w:t>= 1.000).</w:t>
      </w:r>
    </w:p>
    <w:p w:rsidR="00434ECC" w:rsidRDefault="00434ECC" w:rsidP="00377BBA">
      <w:pPr>
        <w:spacing w:after="0" w:line="360" w:lineRule="auto"/>
        <w:jc w:val="both"/>
        <w:rPr>
          <w:rFonts w:ascii="Arial" w:eastAsia="Times New Roman" w:hAnsi="Arial"/>
          <w:b/>
          <w:bCs/>
          <w:sz w:val="24"/>
          <w:szCs w:val="24"/>
        </w:rPr>
      </w:pPr>
    </w:p>
    <w:p w:rsidR="00381D47" w:rsidRDefault="00381D47" w:rsidP="00377BBA">
      <w:pPr>
        <w:spacing w:after="0" w:line="360" w:lineRule="auto"/>
        <w:jc w:val="both"/>
        <w:rPr>
          <w:rFonts w:ascii="Times New Roman" w:eastAsia="Times New Roman" w:hAnsi="Times New Roman"/>
          <w:b/>
          <w:bCs/>
          <w:sz w:val="24"/>
          <w:szCs w:val="24"/>
        </w:rPr>
      </w:pPr>
    </w:p>
    <w:p w:rsidR="000603E2" w:rsidRDefault="009375FB" w:rsidP="00377BB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3.</w:t>
      </w:r>
      <w:r w:rsidR="009C5E39">
        <w:rPr>
          <w:rFonts w:ascii="Times New Roman" w:eastAsia="Times New Roman" w:hAnsi="Times New Roman"/>
          <w:b/>
          <w:bCs/>
          <w:sz w:val="24"/>
          <w:szCs w:val="24"/>
        </w:rPr>
        <w:t>7</w:t>
      </w:r>
      <w:r>
        <w:rPr>
          <w:rFonts w:ascii="Times New Roman" w:eastAsia="Times New Roman" w:hAnsi="Times New Roman"/>
          <w:b/>
          <w:bCs/>
          <w:sz w:val="24"/>
          <w:szCs w:val="24"/>
        </w:rPr>
        <w:t>.</w:t>
      </w:r>
      <w:r w:rsidR="000603E2" w:rsidRPr="009D10DF">
        <w:rPr>
          <w:rFonts w:ascii="Times New Roman" w:eastAsia="Times New Roman" w:hAnsi="Times New Roman"/>
          <w:b/>
          <w:bCs/>
          <w:sz w:val="24"/>
          <w:szCs w:val="24"/>
        </w:rPr>
        <w:t xml:space="preserve">  </w:t>
      </w:r>
      <w:r w:rsidR="007F1CAE">
        <w:rPr>
          <w:rFonts w:ascii="Times New Roman" w:eastAsia="Times New Roman" w:hAnsi="Times New Roman"/>
          <w:b/>
          <w:bCs/>
          <w:sz w:val="24"/>
          <w:szCs w:val="24"/>
        </w:rPr>
        <w:t>Kromatografski uvjeti</w:t>
      </w:r>
    </w:p>
    <w:p w:rsidR="007F1CAE" w:rsidRDefault="007F1CAE" w:rsidP="00377BBA">
      <w:pPr>
        <w:spacing w:after="0" w:line="360" w:lineRule="auto"/>
        <w:jc w:val="both"/>
        <w:rPr>
          <w:rFonts w:ascii="Times New Roman" w:eastAsia="Times New Roman" w:hAnsi="Times New Roman"/>
          <w:b/>
          <w:bCs/>
          <w:sz w:val="24"/>
          <w:szCs w:val="24"/>
        </w:rPr>
      </w:pPr>
    </w:p>
    <w:p w:rsidR="007F1CAE" w:rsidRPr="00EA441D" w:rsidRDefault="007F1CAE" w:rsidP="00377BBA">
      <w:pPr>
        <w:spacing w:after="0" w:line="360" w:lineRule="auto"/>
        <w:ind w:firstLine="709"/>
        <w:jc w:val="both"/>
        <w:rPr>
          <w:rFonts w:ascii="Times New Roman" w:hAnsi="Times New Roman"/>
          <w:color w:val="080808"/>
          <w:sz w:val="24"/>
          <w:szCs w:val="24"/>
        </w:rPr>
      </w:pPr>
      <w:r w:rsidRPr="00BD148E">
        <w:rPr>
          <w:rFonts w:ascii="Times New Roman" w:hAnsi="Times New Roman"/>
          <w:sz w:val="24"/>
          <w:szCs w:val="24"/>
        </w:rPr>
        <w:t>Razdvajanje 10-HDA i ostalih</w:t>
      </w:r>
      <w:r w:rsidRPr="001817B5">
        <w:rPr>
          <w:rFonts w:ascii="Times New Roman" w:hAnsi="Times New Roman"/>
          <w:sz w:val="24"/>
          <w:szCs w:val="24"/>
        </w:rPr>
        <w:t xml:space="preserve"> sastavnica uzorka provedeno je na </w:t>
      </w:r>
      <w:r w:rsidR="00285398">
        <w:rPr>
          <w:rFonts w:ascii="Times New Roman" w:eastAsia="Times New Roman" w:hAnsi="Times New Roman"/>
          <w:sz w:val="24"/>
          <w:szCs w:val="24"/>
        </w:rPr>
        <w:t>Inert</w:t>
      </w:r>
      <w:r w:rsidRPr="00290DE7">
        <w:rPr>
          <w:rFonts w:ascii="Times New Roman" w:eastAsia="Times New Roman" w:hAnsi="Times New Roman"/>
          <w:sz w:val="24"/>
          <w:szCs w:val="24"/>
        </w:rPr>
        <w:t>Sustain</w:t>
      </w:r>
      <w:r w:rsidRPr="001817B5">
        <w:rPr>
          <w:rFonts w:ascii="Times New Roman" w:hAnsi="Times New Roman"/>
          <w:sz w:val="24"/>
          <w:szCs w:val="24"/>
        </w:rPr>
        <w:t xml:space="preserve"> C18 k</w:t>
      </w:r>
      <w:r w:rsidR="00374493">
        <w:rPr>
          <w:rFonts w:ascii="Times New Roman" w:hAnsi="Times New Roman"/>
          <w:sz w:val="24"/>
          <w:szCs w:val="24"/>
        </w:rPr>
        <w:t xml:space="preserve">oloni obrnutih faza, dimenzija </w:t>
      </w:r>
      <w:r w:rsidR="008C20BC" w:rsidRPr="008C20BC">
        <w:rPr>
          <w:rFonts w:ascii="Times New Roman" w:hAnsi="Times New Roman"/>
          <w:sz w:val="24"/>
          <w:szCs w:val="24"/>
        </w:rPr>
        <w:t>150 mm x 4,0</w:t>
      </w:r>
      <w:r w:rsidRPr="008C20BC">
        <w:rPr>
          <w:rFonts w:ascii="Times New Roman" w:hAnsi="Times New Roman"/>
          <w:sz w:val="24"/>
          <w:szCs w:val="24"/>
        </w:rPr>
        <w:t xml:space="preserve"> mm i veličine čestica 5 μm</w:t>
      </w:r>
      <w:r w:rsidR="008C20BC" w:rsidRPr="008C20BC">
        <w:rPr>
          <w:rFonts w:ascii="Times New Roman" w:hAnsi="Times New Roman"/>
          <w:sz w:val="24"/>
          <w:szCs w:val="24"/>
        </w:rPr>
        <w:t xml:space="preserve"> </w:t>
      </w:r>
      <w:r w:rsidR="0003367F">
        <w:rPr>
          <w:rFonts w:ascii="Times New Roman" w:hAnsi="Times New Roman"/>
          <w:sz w:val="24"/>
          <w:szCs w:val="24"/>
        </w:rPr>
        <w:t xml:space="preserve">uz korištenje </w:t>
      </w:r>
      <w:r w:rsidR="008C20BC" w:rsidRPr="008C20BC">
        <w:rPr>
          <w:rFonts w:ascii="Times New Roman" w:hAnsi="Times New Roman"/>
          <w:sz w:val="24"/>
          <w:szCs w:val="24"/>
        </w:rPr>
        <w:t xml:space="preserve"> predkolone</w:t>
      </w:r>
      <w:r w:rsidRPr="008C20BC">
        <w:rPr>
          <w:rFonts w:ascii="Times New Roman" w:hAnsi="Times New Roman"/>
          <w:sz w:val="24"/>
          <w:szCs w:val="24"/>
        </w:rPr>
        <w:t xml:space="preserve">. Mobilna faza sastojala se od smjese </w:t>
      </w:r>
      <w:r w:rsidR="008C20BC" w:rsidRPr="008C20BC">
        <w:rPr>
          <w:rFonts w:ascii="Times New Roman" w:hAnsi="Times New Roman"/>
          <w:sz w:val="24"/>
          <w:szCs w:val="24"/>
        </w:rPr>
        <w:t xml:space="preserve">metanol </w:t>
      </w:r>
      <w:r w:rsidRPr="008C20BC">
        <w:rPr>
          <w:rFonts w:ascii="Times New Roman" w:hAnsi="Times New Roman"/>
          <w:sz w:val="24"/>
          <w:szCs w:val="24"/>
        </w:rPr>
        <w:t>:</w:t>
      </w:r>
      <w:r w:rsidR="008C20BC" w:rsidRPr="008C20BC">
        <w:rPr>
          <w:rFonts w:ascii="Times New Roman" w:hAnsi="Times New Roman"/>
          <w:sz w:val="24"/>
          <w:szCs w:val="24"/>
        </w:rPr>
        <w:t xml:space="preserve"> </w:t>
      </w:r>
      <w:r w:rsidRPr="008C20BC">
        <w:rPr>
          <w:rFonts w:ascii="Times New Roman" w:hAnsi="Times New Roman"/>
          <w:sz w:val="24"/>
          <w:szCs w:val="24"/>
        </w:rPr>
        <w:t>voda</w:t>
      </w:r>
      <w:r w:rsidR="008C20BC" w:rsidRPr="008C20BC">
        <w:rPr>
          <w:rFonts w:ascii="Times New Roman" w:hAnsi="Times New Roman"/>
          <w:sz w:val="24"/>
          <w:szCs w:val="24"/>
        </w:rPr>
        <w:t xml:space="preserve"> :</w:t>
      </w:r>
      <w:r w:rsidR="008C20BC" w:rsidRPr="008C20BC">
        <w:rPr>
          <w:rFonts w:ascii="Times New Roman" w:eastAsia="Times New Roman" w:hAnsi="Times New Roman"/>
          <w:sz w:val="24"/>
          <w:szCs w:val="24"/>
        </w:rPr>
        <w:t xml:space="preserve"> o-fosforna kiselina 85%</w:t>
      </w:r>
      <w:r w:rsidRPr="008C20BC">
        <w:rPr>
          <w:rFonts w:ascii="Times New Roman" w:hAnsi="Times New Roman"/>
          <w:sz w:val="24"/>
          <w:szCs w:val="24"/>
        </w:rPr>
        <w:t xml:space="preserve"> (</w:t>
      </w:r>
      <w:r w:rsidR="008C20BC" w:rsidRPr="008C20BC">
        <w:rPr>
          <w:rFonts w:ascii="Times New Roman" w:hAnsi="Times New Roman"/>
          <w:sz w:val="24"/>
          <w:szCs w:val="24"/>
        </w:rPr>
        <w:t>1</w:t>
      </w:r>
      <w:r w:rsidRPr="008C20BC">
        <w:rPr>
          <w:rFonts w:ascii="Times New Roman" w:hAnsi="Times New Roman"/>
          <w:sz w:val="24"/>
          <w:szCs w:val="24"/>
        </w:rPr>
        <w:t>:</w:t>
      </w:r>
      <w:r w:rsidR="008C20BC" w:rsidRPr="008C20BC">
        <w:rPr>
          <w:rFonts w:ascii="Times New Roman" w:hAnsi="Times New Roman"/>
          <w:sz w:val="24"/>
          <w:szCs w:val="24"/>
        </w:rPr>
        <w:t>1:0,01;</w:t>
      </w:r>
      <w:r w:rsidRPr="008C20BC">
        <w:rPr>
          <w:rFonts w:ascii="Times New Roman" w:hAnsi="Times New Roman"/>
          <w:sz w:val="24"/>
          <w:szCs w:val="24"/>
        </w:rPr>
        <w:t xml:space="preserve"> </w:t>
      </w:r>
      <w:r w:rsidR="008C20BC" w:rsidRPr="008C20BC">
        <w:rPr>
          <w:rFonts w:ascii="Times New Roman" w:hAnsi="Times New Roman"/>
          <w:sz w:val="24"/>
          <w:szCs w:val="24"/>
        </w:rPr>
        <w:t>V/V/V</w:t>
      </w:r>
      <w:r w:rsidRPr="008C20BC">
        <w:rPr>
          <w:rFonts w:ascii="Times New Roman" w:hAnsi="Times New Roman"/>
          <w:sz w:val="24"/>
          <w:szCs w:val="24"/>
        </w:rPr>
        <w:t xml:space="preserve">). Koristila se izokratna eluacija. Brzina protoka mobilne faze iznosila je 1,0 mL/min. </w:t>
      </w:r>
      <w:r w:rsidR="00686916">
        <w:rPr>
          <w:rFonts w:ascii="Times New Roman" w:hAnsi="Times New Roman"/>
          <w:sz w:val="24"/>
          <w:szCs w:val="24"/>
        </w:rPr>
        <w:t>Vrijeme trajanja analize iznosilo je 10 minuta</w:t>
      </w:r>
      <w:r w:rsidR="00686916" w:rsidRPr="00EA441D">
        <w:rPr>
          <w:rFonts w:ascii="Times New Roman" w:hAnsi="Times New Roman"/>
          <w:color w:val="080808"/>
          <w:sz w:val="24"/>
          <w:szCs w:val="24"/>
        </w:rPr>
        <w:t xml:space="preserve"> </w:t>
      </w:r>
      <w:r w:rsidR="0087625B" w:rsidRPr="00EA441D">
        <w:rPr>
          <w:rFonts w:ascii="Times New Roman" w:hAnsi="Times New Roman"/>
          <w:color w:val="080808"/>
          <w:sz w:val="24"/>
          <w:szCs w:val="24"/>
        </w:rPr>
        <w:t>pri čemu se eluiraju svi pikovi iz uzorka.</w:t>
      </w:r>
      <w:r w:rsidRPr="00EA441D">
        <w:rPr>
          <w:rFonts w:ascii="Times New Roman" w:hAnsi="Times New Roman"/>
          <w:color w:val="080808"/>
          <w:sz w:val="24"/>
          <w:szCs w:val="24"/>
        </w:rPr>
        <w:t xml:space="preserve">  </w:t>
      </w:r>
    </w:p>
    <w:p w:rsidR="007F1CAE" w:rsidRDefault="007F1CAE" w:rsidP="00377BBA">
      <w:pPr>
        <w:spacing w:line="360" w:lineRule="auto"/>
        <w:ind w:firstLine="708"/>
        <w:jc w:val="both"/>
        <w:rPr>
          <w:rFonts w:ascii="Times New Roman" w:hAnsi="Times New Roman"/>
          <w:sz w:val="24"/>
          <w:szCs w:val="24"/>
        </w:rPr>
      </w:pPr>
      <w:r w:rsidRPr="001817B5">
        <w:rPr>
          <w:rFonts w:ascii="Times New Roman" w:hAnsi="Times New Roman"/>
          <w:sz w:val="24"/>
          <w:szCs w:val="24"/>
        </w:rPr>
        <w:t>Uzorci su prije injektiranja i analize čuvani u autoinjektoru</w:t>
      </w:r>
      <w:r w:rsidRPr="001817B5">
        <w:rPr>
          <w:rFonts w:ascii="Times New Roman" w:hAnsi="Times New Roman"/>
          <w:i/>
          <w:iCs/>
          <w:sz w:val="24"/>
          <w:szCs w:val="24"/>
        </w:rPr>
        <w:t xml:space="preserve"> </w:t>
      </w:r>
      <w:r w:rsidRPr="001817B5">
        <w:rPr>
          <w:rFonts w:ascii="Times New Roman" w:hAnsi="Times New Roman"/>
          <w:sz w:val="24"/>
          <w:szCs w:val="24"/>
        </w:rPr>
        <w:t xml:space="preserve">pri stalnoj </w:t>
      </w:r>
      <w:r w:rsidRPr="00EA441D">
        <w:rPr>
          <w:rFonts w:ascii="Times New Roman" w:hAnsi="Times New Roman"/>
          <w:sz w:val="24"/>
          <w:szCs w:val="24"/>
        </w:rPr>
        <w:t>temperaturi +</w:t>
      </w:r>
      <w:r w:rsidR="00EA441D" w:rsidRPr="00EA441D">
        <w:rPr>
          <w:rFonts w:ascii="Times New Roman" w:hAnsi="Times New Roman"/>
          <w:sz w:val="24"/>
          <w:szCs w:val="24"/>
        </w:rPr>
        <w:t>10</w:t>
      </w:r>
      <w:r w:rsidRPr="007C3F32">
        <w:rPr>
          <w:rFonts w:ascii="Times New Roman" w:hAnsi="Times New Roman"/>
          <w:sz w:val="24"/>
          <w:szCs w:val="24"/>
        </w:rPr>
        <w:t>°C</w:t>
      </w:r>
      <w:r w:rsidRPr="001817B5">
        <w:rPr>
          <w:rFonts w:ascii="Times New Roman" w:hAnsi="Times New Roman"/>
          <w:sz w:val="24"/>
          <w:szCs w:val="24"/>
        </w:rPr>
        <w:t xml:space="preserve"> u bočicama za uzorkovanje. Volumen injektiranja iznosio je </w:t>
      </w:r>
      <w:r w:rsidRPr="008C20BC">
        <w:rPr>
          <w:rFonts w:ascii="Times New Roman" w:hAnsi="Times New Roman"/>
          <w:sz w:val="24"/>
          <w:szCs w:val="24"/>
        </w:rPr>
        <w:t>5</w:t>
      </w:r>
      <w:r w:rsidRPr="001817B5">
        <w:rPr>
          <w:rFonts w:ascii="Times New Roman" w:hAnsi="Times New Roman"/>
          <w:sz w:val="24"/>
          <w:szCs w:val="24"/>
        </w:rPr>
        <w:t xml:space="preserve"> μL. Temperatura kolone iznosila je </w:t>
      </w:r>
      <w:r w:rsidRPr="008C20BC">
        <w:rPr>
          <w:rFonts w:ascii="Times New Roman" w:hAnsi="Times New Roman"/>
          <w:sz w:val="24"/>
          <w:szCs w:val="24"/>
        </w:rPr>
        <w:t>4</w:t>
      </w:r>
      <w:r w:rsidR="008C20BC" w:rsidRPr="008C20BC">
        <w:rPr>
          <w:rFonts w:ascii="Times New Roman" w:hAnsi="Times New Roman"/>
          <w:sz w:val="24"/>
          <w:szCs w:val="24"/>
        </w:rPr>
        <w:t>0</w:t>
      </w:r>
      <w:r w:rsidRPr="001817B5">
        <w:rPr>
          <w:rFonts w:ascii="Times New Roman" w:hAnsi="Times New Roman"/>
          <w:sz w:val="24"/>
          <w:szCs w:val="24"/>
        </w:rPr>
        <w:t>°C. Detekcija se provodila primjenom DAD detektora pri valnoj duljini maksimuma apsorpcije 10-HDA od 2</w:t>
      </w:r>
      <w:r w:rsidR="008C20BC">
        <w:rPr>
          <w:rFonts w:ascii="Times New Roman" w:hAnsi="Times New Roman"/>
          <w:sz w:val="24"/>
          <w:szCs w:val="24"/>
        </w:rPr>
        <w:t>1</w:t>
      </w:r>
      <w:r w:rsidR="00686916">
        <w:rPr>
          <w:rFonts w:ascii="Times New Roman" w:hAnsi="Times New Roman"/>
          <w:sz w:val="24"/>
          <w:szCs w:val="24"/>
        </w:rPr>
        <w:t>0 nm</w:t>
      </w:r>
      <w:r w:rsidR="008C20BC">
        <w:rPr>
          <w:rFonts w:ascii="Times New Roman" w:hAnsi="Times New Roman"/>
          <w:sz w:val="24"/>
          <w:szCs w:val="24"/>
        </w:rPr>
        <w:t>.</w:t>
      </w:r>
    </w:p>
    <w:p w:rsidR="007F1CAE" w:rsidRPr="009D10DF" w:rsidRDefault="007F1CAE" w:rsidP="00377BBA">
      <w:pPr>
        <w:spacing w:after="0" w:line="360" w:lineRule="auto"/>
        <w:jc w:val="both"/>
        <w:rPr>
          <w:rFonts w:ascii="Times New Roman" w:eastAsia="Times New Roman" w:hAnsi="Times New Roman"/>
          <w:b/>
          <w:bCs/>
          <w:sz w:val="24"/>
          <w:szCs w:val="24"/>
        </w:rPr>
      </w:pPr>
    </w:p>
    <w:p w:rsidR="00FD4AE5" w:rsidRPr="00377BBA" w:rsidRDefault="00FD4AE5" w:rsidP="00377BBA">
      <w:pPr>
        <w:widowControl w:val="0"/>
        <w:tabs>
          <w:tab w:val="left" w:leader="dot" w:pos="8871"/>
        </w:tabs>
        <w:autoSpaceDE w:val="0"/>
        <w:autoSpaceDN w:val="0"/>
        <w:spacing w:after="0" w:line="360" w:lineRule="auto"/>
        <w:rPr>
          <w:rFonts w:ascii="Times New Roman" w:eastAsia="Times New Roman" w:hAnsi="Times New Roman"/>
          <w:sz w:val="32"/>
          <w:szCs w:val="32"/>
        </w:rPr>
      </w:pPr>
    </w:p>
    <w:p w:rsidR="00FD4AE5" w:rsidRPr="00377BBA" w:rsidRDefault="00FD4AE5" w:rsidP="00377BBA">
      <w:pPr>
        <w:widowControl w:val="0"/>
        <w:tabs>
          <w:tab w:val="left" w:leader="dot" w:pos="8871"/>
        </w:tabs>
        <w:autoSpaceDE w:val="0"/>
        <w:autoSpaceDN w:val="0"/>
        <w:spacing w:after="0" w:line="360" w:lineRule="auto"/>
        <w:rPr>
          <w:rFonts w:ascii="Times New Roman" w:eastAsia="Times New Roman" w:hAnsi="Times New Roman"/>
          <w:sz w:val="32"/>
          <w:szCs w:val="32"/>
        </w:rPr>
      </w:pPr>
    </w:p>
    <w:p w:rsidR="00FD4AE5" w:rsidRPr="00377BBA" w:rsidRDefault="00FD4AE5" w:rsidP="00377BBA">
      <w:pPr>
        <w:widowControl w:val="0"/>
        <w:tabs>
          <w:tab w:val="left" w:leader="dot" w:pos="8871"/>
        </w:tabs>
        <w:autoSpaceDE w:val="0"/>
        <w:autoSpaceDN w:val="0"/>
        <w:spacing w:after="0" w:line="360" w:lineRule="auto"/>
        <w:rPr>
          <w:rFonts w:ascii="Times New Roman" w:eastAsia="Times New Roman" w:hAnsi="Times New Roman"/>
          <w:sz w:val="32"/>
          <w:szCs w:val="32"/>
        </w:rPr>
      </w:pPr>
    </w:p>
    <w:p w:rsidR="002F5CF4" w:rsidRPr="00377BBA" w:rsidRDefault="002F5CF4" w:rsidP="00377BBA">
      <w:pPr>
        <w:widowControl w:val="0"/>
        <w:tabs>
          <w:tab w:val="left" w:leader="dot" w:pos="8871"/>
        </w:tabs>
        <w:autoSpaceDE w:val="0"/>
        <w:autoSpaceDN w:val="0"/>
        <w:spacing w:after="0" w:line="360" w:lineRule="auto"/>
        <w:rPr>
          <w:rFonts w:ascii="Times New Roman" w:eastAsia="Times New Roman" w:hAnsi="Times New Roman"/>
          <w:b/>
          <w:spacing w:val="10"/>
          <w:sz w:val="32"/>
          <w:szCs w:val="32"/>
          <w:lang w:eastAsia="hr-HR"/>
        </w:rPr>
      </w:pPr>
      <w:r w:rsidRPr="00377BBA">
        <w:rPr>
          <w:rFonts w:ascii="Times New Roman" w:eastAsia="Times New Roman" w:hAnsi="Times New Roman"/>
          <w:b/>
          <w:spacing w:val="10"/>
          <w:sz w:val="32"/>
          <w:szCs w:val="32"/>
          <w:lang w:eastAsia="hr-HR"/>
        </w:rPr>
        <w:t xml:space="preserve">4.  </w:t>
      </w:r>
      <w:r w:rsidR="004C1614" w:rsidRPr="00377BBA">
        <w:rPr>
          <w:rFonts w:ascii="Times New Roman" w:eastAsia="Times New Roman" w:hAnsi="Times New Roman"/>
          <w:b/>
          <w:spacing w:val="10"/>
          <w:sz w:val="32"/>
          <w:szCs w:val="32"/>
          <w:lang w:val="pt-PT" w:eastAsia="hr-HR"/>
        </w:rPr>
        <w:t>REZULTATI</w:t>
      </w:r>
      <w:r w:rsidR="004C1614" w:rsidRPr="00377BBA">
        <w:rPr>
          <w:rFonts w:ascii="Times New Roman" w:eastAsia="Times New Roman" w:hAnsi="Times New Roman"/>
          <w:b/>
          <w:spacing w:val="10"/>
          <w:sz w:val="32"/>
          <w:szCs w:val="32"/>
          <w:lang w:eastAsia="hr-HR"/>
        </w:rPr>
        <w:t xml:space="preserve"> </w:t>
      </w:r>
      <w:r w:rsidR="004C1614" w:rsidRPr="00377BBA">
        <w:rPr>
          <w:rFonts w:ascii="Times New Roman" w:eastAsia="Times New Roman" w:hAnsi="Times New Roman"/>
          <w:b/>
          <w:spacing w:val="10"/>
          <w:sz w:val="32"/>
          <w:szCs w:val="32"/>
          <w:lang w:val="pt-PT" w:eastAsia="hr-HR"/>
        </w:rPr>
        <w:t>I</w:t>
      </w:r>
      <w:r w:rsidR="004C1614" w:rsidRPr="00377BBA">
        <w:rPr>
          <w:rFonts w:ascii="Times New Roman" w:eastAsia="Times New Roman" w:hAnsi="Times New Roman"/>
          <w:b/>
          <w:spacing w:val="10"/>
          <w:sz w:val="32"/>
          <w:szCs w:val="32"/>
          <w:lang w:eastAsia="hr-HR"/>
        </w:rPr>
        <w:t xml:space="preserve"> </w:t>
      </w:r>
      <w:r w:rsidR="004C1614" w:rsidRPr="00377BBA">
        <w:rPr>
          <w:rFonts w:ascii="Times New Roman" w:eastAsia="Times New Roman" w:hAnsi="Times New Roman"/>
          <w:b/>
          <w:spacing w:val="10"/>
          <w:sz w:val="32"/>
          <w:szCs w:val="32"/>
          <w:lang w:val="pt-PT" w:eastAsia="hr-HR"/>
        </w:rPr>
        <w:t>DISKUSIJA</w:t>
      </w:r>
    </w:p>
    <w:p w:rsidR="004749C7" w:rsidRPr="00374493" w:rsidRDefault="004749C7" w:rsidP="00377BBA">
      <w:pPr>
        <w:spacing w:line="360" w:lineRule="auto"/>
        <w:rPr>
          <w:rFonts w:ascii="Times New Roman" w:eastAsia="Times New Roman" w:hAnsi="Times New Roman"/>
          <w:spacing w:val="2"/>
          <w:sz w:val="24"/>
          <w:szCs w:val="24"/>
          <w:lang w:eastAsia="hr-HR"/>
        </w:rPr>
      </w:pPr>
    </w:p>
    <w:p w:rsidR="004C1614" w:rsidRPr="00BD148E" w:rsidRDefault="002B16BF" w:rsidP="00377BBA">
      <w:pPr>
        <w:spacing w:line="360" w:lineRule="auto"/>
        <w:jc w:val="both"/>
        <w:rPr>
          <w:rFonts w:ascii="Times New Roman" w:hAnsi="Times New Roman"/>
          <w:b/>
          <w:sz w:val="24"/>
          <w:szCs w:val="24"/>
        </w:rPr>
      </w:pPr>
      <w:r>
        <w:rPr>
          <w:rFonts w:ascii="Times New Roman" w:hAnsi="Times New Roman"/>
          <w:b/>
          <w:sz w:val="24"/>
          <w:szCs w:val="24"/>
        </w:rPr>
        <w:br w:type="page"/>
      </w:r>
      <w:r w:rsidR="004C1614">
        <w:rPr>
          <w:rFonts w:ascii="Times New Roman" w:hAnsi="Times New Roman"/>
          <w:b/>
          <w:sz w:val="24"/>
          <w:szCs w:val="24"/>
        </w:rPr>
        <w:lastRenderedPageBreak/>
        <w:t>4.</w:t>
      </w:r>
      <w:r w:rsidR="004C1614" w:rsidRPr="00BD148E">
        <w:rPr>
          <w:rFonts w:ascii="Times New Roman" w:hAnsi="Times New Roman"/>
          <w:b/>
          <w:sz w:val="24"/>
          <w:szCs w:val="24"/>
        </w:rPr>
        <w:t xml:space="preserve">1. </w:t>
      </w:r>
      <w:r>
        <w:rPr>
          <w:rFonts w:ascii="Times New Roman" w:hAnsi="Times New Roman"/>
          <w:b/>
          <w:sz w:val="24"/>
          <w:szCs w:val="24"/>
        </w:rPr>
        <w:t xml:space="preserve"> </w:t>
      </w:r>
      <w:r w:rsidR="00374493">
        <w:rPr>
          <w:rFonts w:ascii="Times New Roman" w:hAnsi="Times New Roman"/>
          <w:b/>
          <w:color w:val="000000"/>
          <w:sz w:val="24"/>
          <w:szCs w:val="24"/>
          <w:lang w:eastAsia="hr-HR"/>
        </w:rPr>
        <w:t>Razvoj</w:t>
      </w:r>
      <w:r w:rsidR="004C1614" w:rsidRPr="00BD148E">
        <w:rPr>
          <w:rFonts w:ascii="Times New Roman" w:hAnsi="Times New Roman"/>
          <w:b/>
          <w:color w:val="000000"/>
          <w:sz w:val="24"/>
          <w:szCs w:val="24"/>
          <w:lang w:eastAsia="hr-HR"/>
        </w:rPr>
        <w:t xml:space="preserve"> </w:t>
      </w:r>
      <w:r>
        <w:rPr>
          <w:rFonts w:ascii="Times New Roman" w:hAnsi="Times New Roman"/>
          <w:b/>
          <w:color w:val="000000"/>
          <w:sz w:val="24"/>
          <w:szCs w:val="24"/>
          <w:lang w:eastAsia="hr-HR"/>
        </w:rPr>
        <w:t xml:space="preserve">HPLC </w:t>
      </w:r>
      <w:r w:rsidR="004C1614" w:rsidRPr="00BD148E">
        <w:rPr>
          <w:rFonts w:ascii="Times New Roman" w:hAnsi="Times New Roman"/>
          <w:b/>
          <w:color w:val="000000"/>
          <w:sz w:val="24"/>
          <w:szCs w:val="24"/>
          <w:lang w:eastAsia="hr-HR"/>
        </w:rPr>
        <w:t>metode</w:t>
      </w:r>
      <w:r w:rsidR="004C1614">
        <w:rPr>
          <w:rFonts w:ascii="Times New Roman" w:hAnsi="Times New Roman"/>
          <w:b/>
          <w:color w:val="000000"/>
          <w:sz w:val="24"/>
          <w:szCs w:val="24"/>
          <w:lang w:eastAsia="hr-HR"/>
        </w:rPr>
        <w:t xml:space="preserve"> za identifikaciju i određivanje sadržaja 10-HDA</w:t>
      </w:r>
    </w:p>
    <w:p w:rsidR="004C1614" w:rsidRDefault="004C1614" w:rsidP="00377BBA">
      <w:pPr>
        <w:spacing w:before="360" w:line="360" w:lineRule="auto"/>
        <w:ind w:firstLine="709"/>
        <w:jc w:val="both"/>
        <w:rPr>
          <w:rFonts w:ascii="Times New Roman" w:hAnsi="Times New Roman"/>
          <w:sz w:val="24"/>
          <w:szCs w:val="24"/>
        </w:rPr>
      </w:pPr>
      <w:r>
        <w:rPr>
          <w:rFonts w:ascii="Times New Roman" w:hAnsi="Times New Roman"/>
          <w:sz w:val="24"/>
          <w:szCs w:val="24"/>
        </w:rPr>
        <w:t>Z</w:t>
      </w:r>
      <w:r w:rsidRPr="00BD148E">
        <w:rPr>
          <w:rFonts w:ascii="Times New Roman" w:hAnsi="Times New Roman"/>
          <w:sz w:val="24"/>
          <w:szCs w:val="24"/>
        </w:rPr>
        <w:t xml:space="preserve">a </w:t>
      </w:r>
      <w:r>
        <w:rPr>
          <w:rFonts w:ascii="Times New Roman" w:hAnsi="Times New Roman"/>
          <w:sz w:val="24"/>
          <w:szCs w:val="24"/>
        </w:rPr>
        <w:t xml:space="preserve">identifikaciju i </w:t>
      </w:r>
      <w:r w:rsidRPr="00BD148E">
        <w:rPr>
          <w:rFonts w:ascii="Times New Roman" w:hAnsi="Times New Roman"/>
          <w:sz w:val="24"/>
          <w:szCs w:val="24"/>
        </w:rPr>
        <w:t>određivanje sadržaja 10-HDA</w:t>
      </w:r>
      <w:r>
        <w:rPr>
          <w:rFonts w:ascii="Times New Roman" w:hAnsi="Times New Roman"/>
          <w:sz w:val="24"/>
          <w:szCs w:val="24"/>
        </w:rPr>
        <w:t xml:space="preserve"> u matičnoj mliječi i proizvodima koji sadrže matičnu mliječ</w:t>
      </w:r>
      <w:r w:rsidRPr="00BD148E">
        <w:rPr>
          <w:rFonts w:ascii="Times New Roman" w:hAnsi="Times New Roman"/>
          <w:sz w:val="24"/>
          <w:szCs w:val="24"/>
        </w:rPr>
        <w:t xml:space="preserve"> kao tehnika izbora</w:t>
      </w:r>
      <w:r>
        <w:rPr>
          <w:rFonts w:ascii="Times New Roman" w:hAnsi="Times New Roman"/>
          <w:sz w:val="24"/>
          <w:szCs w:val="24"/>
        </w:rPr>
        <w:t xml:space="preserve"> odabrana je tekućinska kromatografija visoke djelotvornosti.</w:t>
      </w:r>
    </w:p>
    <w:p w:rsidR="004C1614" w:rsidRDefault="004C1614" w:rsidP="00377BBA">
      <w:pPr>
        <w:spacing w:line="360" w:lineRule="auto"/>
        <w:ind w:firstLine="709"/>
        <w:jc w:val="both"/>
        <w:rPr>
          <w:rFonts w:ascii="Times New Roman" w:hAnsi="Times New Roman"/>
          <w:sz w:val="24"/>
          <w:szCs w:val="24"/>
        </w:rPr>
      </w:pPr>
      <w:r>
        <w:rPr>
          <w:rFonts w:ascii="Times New Roman" w:hAnsi="Times New Roman"/>
          <w:sz w:val="24"/>
          <w:szCs w:val="24"/>
        </w:rPr>
        <w:t xml:space="preserve">Molekula 10-HDA u svojoj strukturi ima dvije polarne skupine, hidroksilnu i karboksilnu, te nepolarni C10 nerazgranati lanac u kojem je jedna dvostruka veza. Stoga je razdvajanje </w:t>
      </w:r>
      <w:r w:rsidRPr="00BD148E">
        <w:rPr>
          <w:rFonts w:ascii="Times New Roman" w:hAnsi="Times New Roman"/>
          <w:sz w:val="24"/>
          <w:szCs w:val="24"/>
        </w:rPr>
        <w:t>10-HDA i ostalih</w:t>
      </w:r>
      <w:r w:rsidRPr="001817B5">
        <w:rPr>
          <w:rFonts w:ascii="Times New Roman" w:hAnsi="Times New Roman"/>
          <w:sz w:val="24"/>
          <w:szCs w:val="24"/>
        </w:rPr>
        <w:t xml:space="preserve"> sastavnica uzorka provedeno je na </w:t>
      </w:r>
      <w:r>
        <w:rPr>
          <w:rFonts w:ascii="Times New Roman" w:hAnsi="Times New Roman"/>
          <w:sz w:val="24"/>
          <w:szCs w:val="24"/>
        </w:rPr>
        <w:t>C18 koloni obrnutih faza, a za m</w:t>
      </w:r>
      <w:r w:rsidRPr="001817B5">
        <w:rPr>
          <w:rFonts w:ascii="Times New Roman" w:hAnsi="Times New Roman"/>
          <w:sz w:val="24"/>
          <w:szCs w:val="24"/>
        </w:rPr>
        <w:t>ob</w:t>
      </w:r>
      <w:r>
        <w:rPr>
          <w:rFonts w:ascii="Times New Roman" w:hAnsi="Times New Roman"/>
          <w:sz w:val="24"/>
          <w:szCs w:val="24"/>
        </w:rPr>
        <w:t>ilnu fazu odabrano je polarno otapalo koje se sastojala od smjese</w:t>
      </w:r>
      <w:r w:rsidRPr="001817B5">
        <w:rPr>
          <w:rFonts w:ascii="Times New Roman" w:hAnsi="Times New Roman"/>
          <w:sz w:val="24"/>
          <w:szCs w:val="24"/>
        </w:rPr>
        <w:t xml:space="preserve"> </w:t>
      </w:r>
      <w:r w:rsidR="002E27A8" w:rsidRPr="008C20BC">
        <w:rPr>
          <w:rFonts w:ascii="Times New Roman" w:hAnsi="Times New Roman"/>
          <w:sz w:val="24"/>
          <w:szCs w:val="24"/>
        </w:rPr>
        <w:t>metanol : voda :</w:t>
      </w:r>
      <w:r w:rsidR="002E27A8" w:rsidRPr="008C20BC">
        <w:rPr>
          <w:rFonts w:ascii="Times New Roman" w:eastAsia="Times New Roman" w:hAnsi="Times New Roman"/>
          <w:sz w:val="24"/>
          <w:szCs w:val="24"/>
        </w:rPr>
        <w:t xml:space="preserve"> o-fosforna kiselina 85%</w:t>
      </w:r>
      <w:r w:rsidR="002E27A8" w:rsidRPr="008C20BC">
        <w:rPr>
          <w:rFonts w:ascii="Times New Roman" w:hAnsi="Times New Roman"/>
          <w:sz w:val="24"/>
          <w:szCs w:val="24"/>
        </w:rPr>
        <w:t xml:space="preserve"> (1:1:0,01; V/V/V)</w:t>
      </w:r>
      <w:r w:rsidR="002E27A8">
        <w:rPr>
          <w:rFonts w:ascii="Times New Roman" w:hAnsi="Times New Roman"/>
          <w:sz w:val="24"/>
          <w:szCs w:val="24"/>
        </w:rPr>
        <w:t>.</w:t>
      </w:r>
      <w:r w:rsidRPr="001817B5">
        <w:rPr>
          <w:rFonts w:ascii="Times New Roman" w:hAnsi="Times New Roman"/>
          <w:sz w:val="24"/>
          <w:szCs w:val="24"/>
        </w:rPr>
        <w:t xml:space="preserve"> K</w:t>
      </w:r>
      <w:r>
        <w:rPr>
          <w:rFonts w:ascii="Times New Roman" w:hAnsi="Times New Roman"/>
          <w:sz w:val="24"/>
          <w:szCs w:val="24"/>
        </w:rPr>
        <w:t>oristila se izokratna eluacija s b</w:t>
      </w:r>
      <w:r w:rsidRPr="001817B5">
        <w:rPr>
          <w:rFonts w:ascii="Times New Roman" w:hAnsi="Times New Roman"/>
          <w:sz w:val="24"/>
          <w:szCs w:val="24"/>
        </w:rPr>
        <w:t>rzin</w:t>
      </w:r>
      <w:r>
        <w:rPr>
          <w:rFonts w:ascii="Times New Roman" w:hAnsi="Times New Roman"/>
          <w:sz w:val="24"/>
          <w:szCs w:val="24"/>
        </w:rPr>
        <w:t xml:space="preserve">om protoka mobilne faze </w:t>
      </w:r>
      <w:r w:rsidRPr="002E27A8">
        <w:rPr>
          <w:rFonts w:ascii="Times New Roman" w:hAnsi="Times New Roman"/>
          <w:sz w:val="24"/>
          <w:szCs w:val="24"/>
        </w:rPr>
        <w:t>1,0</w:t>
      </w:r>
      <w:r>
        <w:rPr>
          <w:rFonts w:ascii="Times New Roman" w:hAnsi="Times New Roman"/>
          <w:sz w:val="24"/>
          <w:szCs w:val="24"/>
        </w:rPr>
        <w:t xml:space="preserve"> mL/min. Budući da se radi o HPLC metodi obrnutih faza kod koje je stacionarna faza nepolarna, a mobilna faza polarna, povećanjem udjela vode produž</w:t>
      </w:r>
      <w:r w:rsidR="002E27A8">
        <w:rPr>
          <w:rFonts w:ascii="Times New Roman" w:hAnsi="Times New Roman"/>
          <w:sz w:val="24"/>
          <w:szCs w:val="24"/>
        </w:rPr>
        <w:t xml:space="preserve">ava se </w:t>
      </w:r>
      <w:r>
        <w:rPr>
          <w:rFonts w:ascii="Times New Roman" w:hAnsi="Times New Roman"/>
          <w:sz w:val="24"/>
          <w:szCs w:val="24"/>
        </w:rPr>
        <w:t xml:space="preserve">vrijeme eluacije. </w:t>
      </w:r>
      <w:r w:rsidR="002E27A8">
        <w:rPr>
          <w:rFonts w:ascii="Times New Roman" w:hAnsi="Times New Roman"/>
          <w:sz w:val="24"/>
          <w:szCs w:val="24"/>
        </w:rPr>
        <w:t xml:space="preserve">Povećavanjem udjela metanola u mobilnoj fazi skraćuje se analiza međutim nije postignuto zadovoljavajuće razlučivanje. </w:t>
      </w:r>
      <w:r w:rsidRPr="00E2628C">
        <w:rPr>
          <w:rFonts w:ascii="Times New Roman" w:hAnsi="Times New Roman"/>
          <w:sz w:val="24"/>
          <w:szCs w:val="24"/>
        </w:rPr>
        <w:t>Zakiseljavanje</w:t>
      </w:r>
      <w:r w:rsidR="002E27A8" w:rsidRPr="00E2628C">
        <w:rPr>
          <w:rFonts w:ascii="Times New Roman" w:hAnsi="Times New Roman"/>
          <w:sz w:val="24"/>
          <w:szCs w:val="24"/>
        </w:rPr>
        <w:t>m</w:t>
      </w:r>
      <w:r w:rsidR="002E27A8">
        <w:rPr>
          <w:rFonts w:ascii="Times New Roman" w:hAnsi="Times New Roman"/>
          <w:sz w:val="24"/>
          <w:szCs w:val="24"/>
        </w:rPr>
        <w:t xml:space="preserve"> mobilne faze dodatkom </w:t>
      </w:r>
      <w:r w:rsidR="002E27A8" w:rsidRPr="008C20BC">
        <w:rPr>
          <w:rFonts w:ascii="Times New Roman" w:eastAsia="Times New Roman" w:hAnsi="Times New Roman"/>
          <w:sz w:val="24"/>
          <w:szCs w:val="24"/>
        </w:rPr>
        <w:t>o-fosforn</w:t>
      </w:r>
      <w:r w:rsidR="002E27A8">
        <w:rPr>
          <w:rFonts w:ascii="Times New Roman" w:eastAsia="Times New Roman" w:hAnsi="Times New Roman"/>
          <w:sz w:val="24"/>
          <w:szCs w:val="24"/>
        </w:rPr>
        <w:t>e</w:t>
      </w:r>
      <w:r w:rsidR="002E27A8" w:rsidRPr="008C20BC">
        <w:rPr>
          <w:rFonts w:ascii="Times New Roman" w:eastAsia="Times New Roman" w:hAnsi="Times New Roman"/>
          <w:sz w:val="24"/>
          <w:szCs w:val="24"/>
        </w:rPr>
        <w:t xml:space="preserve"> kiselin</w:t>
      </w:r>
      <w:r w:rsidR="002E27A8">
        <w:rPr>
          <w:rFonts w:ascii="Times New Roman" w:eastAsia="Times New Roman" w:hAnsi="Times New Roman"/>
          <w:sz w:val="24"/>
          <w:szCs w:val="24"/>
        </w:rPr>
        <w:t xml:space="preserve">e potisnuta je ionizacija karboksilne skupine 10-HDA što je ravnotežu pomaknulo prema stacionarnoj fazi </w:t>
      </w:r>
      <w:r w:rsidR="00E2628C">
        <w:rPr>
          <w:rFonts w:ascii="Times New Roman" w:eastAsia="Times New Roman" w:hAnsi="Times New Roman"/>
          <w:sz w:val="24"/>
          <w:szCs w:val="24"/>
        </w:rPr>
        <w:t>budući da</w:t>
      </w:r>
      <w:r w:rsidR="002E27A8">
        <w:rPr>
          <w:rFonts w:ascii="Times New Roman" w:eastAsia="Times New Roman" w:hAnsi="Times New Roman"/>
          <w:sz w:val="24"/>
          <w:szCs w:val="24"/>
        </w:rPr>
        <w:t xml:space="preserve"> </w:t>
      </w:r>
      <w:r w:rsidR="00E2628C">
        <w:rPr>
          <w:rFonts w:ascii="Times New Roman" w:eastAsia="Times New Roman" w:hAnsi="Times New Roman"/>
          <w:sz w:val="24"/>
          <w:szCs w:val="24"/>
        </w:rPr>
        <w:t xml:space="preserve">je </w:t>
      </w:r>
      <w:r w:rsidR="002E27A8">
        <w:rPr>
          <w:rFonts w:ascii="Times New Roman" w:eastAsia="Times New Roman" w:hAnsi="Times New Roman"/>
          <w:sz w:val="24"/>
          <w:szCs w:val="24"/>
        </w:rPr>
        <w:t>neionizirani oblik</w:t>
      </w:r>
      <w:r w:rsidR="00E2628C">
        <w:rPr>
          <w:rFonts w:ascii="Times New Roman" w:eastAsia="Times New Roman" w:hAnsi="Times New Roman"/>
          <w:sz w:val="24"/>
          <w:szCs w:val="24"/>
        </w:rPr>
        <w:t xml:space="preserve"> manje polaran. Osim što je postignuto optimalno zadržavanje 10-HDA dobivena je i dobra simetrija njezinog pika.</w:t>
      </w:r>
      <w:r w:rsidR="002E27A8">
        <w:rPr>
          <w:rFonts w:ascii="Times New Roman" w:eastAsia="Times New Roman" w:hAnsi="Times New Roman"/>
          <w:sz w:val="24"/>
          <w:szCs w:val="24"/>
        </w:rPr>
        <w:t xml:space="preserve"> </w:t>
      </w:r>
      <w:r w:rsidR="002E27A8">
        <w:rPr>
          <w:rFonts w:ascii="Times New Roman" w:hAnsi="Times New Roman"/>
          <w:sz w:val="24"/>
          <w:szCs w:val="24"/>
        </w:rPr>
        <w:t xml:space="preserve">   </w:t>
      </w:r>
    </w:p>
    <w:p w:rsidR="004C1614" w:rsidRPr="008B02A1" w:rsidRDefault="004C1614" w:rsidP="00377BBA">
      <w:pPr>
        <w:spacing w:line="360" w:lineRule="auto"/>
        <w:ind w:firstLine="708"/>
        <w:jc w:val="both"/>
        <w:rPr>
          <w:rFonts w:ascii="Times New Roman" w:hAnsi="Times New Roman"/>
          <w:sz w:val="24"/>
          <w:szCs w:val="24"/>
        </w:rPr>
      </w:pPr>
      <w:r w:rsidRPr="008B02A1">
        <w:rPr>
          <w:rFonts w:ascii="Times New Roman" w:hAnsi="Times New Roman"/>
          <w:sz w:val="24"/>
          <w:szCs w:val="24"/>
        </w:rPr>
        <w:t xml:space="preserve">Nakon što je odabrana vrsta </w:t>
      </w:r>
      <w:r>
        <w:rPr>
          <w:rFonts w:ascii="Times New Roman" w:hAnsi="Times New Roman"/>
          <w:sz w:val="24"/>
          <w:szCs w:val="24"/>
        </w:rPr>
        <w:t>mobilne</w:t>
      </w:r>
      <w:r w:rsidRPr="008B02A1">
        <w:rPr>
          <w:rFonts w:ascii="Times New Roman" w:hAnsi="Times New Roman"/>
          <w:sz w:val="24"/>
          <w:szCs w:val="24"/>
        </w:rPr>
        <w:t xml:space="preserve"> faze te </w:t>
      </w:r>
      <w:r>
        <w:rPr>
          <w:rFonts w:ascii="Times New Roman" w:hAnsi="Times New Roman"/>
          <w:sz w:val="24"/>
          <w:szCs w:val="24"/>
        </w:rPr>
        <w:t>izokratni</w:t>
      </w:r>
      <w:r w:rsidRPr="008B02A1">
        <w:rPr>
          <w:rFonts w:ascii="Times New Roman" w:hAnsi="Times New Roman"/>
          <w:sz w:val="24"/>
          <w:szCs w:val="24"/>
        </w:rPr>
        <w:t xml:space="preserve"> tip eluacije</w:t>
      </w:r>
      <w:r>
        <w:rPr>
          <w:rFonts w:ascii="Times New Roman" w:hAnsi="Times New Roman"/>
          <w:sz w:val="24"/>
          <w:szCs w:val="24"/>
        </w:rPr>
        <w:t xml:space="preserve"> kao jednostavniji za rutinske analize</w:t>
      </w:r>
      <w:r w:rsidRPr="008B02A1">
        <w:rPr>
          <w:rFonts w:ascii="Times New Roman" w:hAnsi="Times New Roman"/>
          <w:sz w:val="24"/>
          <w:szCs w:val="24"/>
        </w:rPr>
        <w:t>, ispita</w:t>
      </w:r>
      <w:r>
        <w:rPr>
          <w:rFonts w:ascii="Times New Roman" w:hAnsi="Times New Roman"/>
          <w:sz w:val="24"/>
          <w:szCs w:val="24"/>
        </w:rPr>
        <w:t>n</w:t>
      </w:r>
      <w:r w:rsidRPr="008B02A1">
        <w:rPr>
          <w:rFonts w:ascii="Times New Roman" w:hAnsi="Times New Roman"/>
          <w:sz w:val="24"/>
          <w:szCs w:val="24"/>
        </w:rPr>
        <w:t xml:space="preserve"> </w:t>
      </w:r>
      <w:r>
        <w:rPr>
          <w:rFonts w:ascii="Times New Roman" w:hAnsi="Times New Roman"/>
          <w:sz w:val="24"/>
          <w:szCs w:val="24"/>
        </w:rPr>
        <w:t>je</w:t>
      </w:r>
      <w:r w:rsidRPr="008B02A1">
        <w:rPr>
          <w:rFonts w:ascii="Times New Roman" w:hAnsi="Times New Roman"/>
          <w:sz w:val="24"/>
          <w:szCs w:val="24"/>
        </w:rPr>
        <w:t xml:space="preserve"> utjecaj temperature kolone na vrijeme zadržavanja analita i razlučivanje između</w:t>
      </w:r>
      <w:r>
        <w:rPr>
          <w:rFonts w:ascii="Times New Roman" w:hAnsi="Times New Roman"/>
          <w:sz w:val="24"/>
          <w:szCs w:val="24"/>
        </w:rPr>
        <w:t xml:space="preserve"> 10-HDA i ostalih komponenata uzorka</w:t>
      </w:r>
      <w:r w:rsidRPr="008B02A1">
        <w:rPr>
          <w:rFonts w:ascii="Times New Roman" w:hAnsi="Times New Roman"/>
          <w:sz w:val="24"/>
          <w:szCs w:val="24"/>
        </w:rPr>
        <w:t xml:space="preserve">. Povišenje temperature je smanjilo vrijeme zadržavanja analita, odnosno skratilo vrijeme analize. No pri </w:t>
      </w:r>
      <w:r>
        <w:rPr>
          <w:rFonts w:ascii="Times New Roman" w:hAnsi="Times New Roman"/>
          <w:sz w:val="24"/>
          <w:szCs w:val="24"/>
        </w:rPr>
        <w:t>višim</w:t>
      </w:r>
      <w:r w:rsidRPr="008B02A1">
        <w:rPr>
          <w:rFonts w:ascii="Times New Roman" w:hAnsi="Times New Roman"/>
          <w:sz w:val="24"/>
          <w:szCs w:val="24"/>
        </w:rPr>
        <w:t xml:space="preserve"> je</w:t>
      </w:r>
      <w:r>
        <w:rPr>
          <w:rFonts w:ascii="Times New Roman" w:hAnsi="Times New Roman"/>
          <w:sz w:val="24"/>
          <w:szCs w:val="24"/>
        </w:rPr>
        <w:t xml:space="preserve"> temperaturama</w:t>
      </w:r>
      <w:r w:rsidRPr="008B02A1">
        <w:rPr>
          <w:rFonts w:ascii="Times New Roman" w:hAnsi="Times New Roman"/>
          <w:sz w:val="24"/>
          <w:szCs w:val="24"/>
        </w:rPr>
        <w:t xml:space="preserve"> razvlačenje pikova nešto veće, pa je </w:t>
      </w:r>
      <w:r>
        <w:rPr>
          <w:rFonts w:ascii="Times New Roman" w:hAnsi="Times New Roman"/>
          <w:sz w:val="24"/>
          <w:szCs w:val="24"/>
        </w:rPr>
        <w:t xml:space="preserve">time i </w:t>
      </w:r>
      <w:r w:rsidRPr="008B02A1">
        <w:rPr>
          <w:rFonts w:ascii="Times New Roman" w:hAnsi="Times New Roman"/>
          <w:sz w:val="24"/>
          <w:szCs w:val="24"/>
        </w:rPr>
        <w:t xml:space="preserve">razlučivanje </w:t>
      </w:r>
      <w:r>
        <w:rPr>
          <w:rFonts w:ascii="Times New Roman" w:hAnsi="Times New Roman"/>
          <w:sz w:val="24"/>
          <w:szCs w:val="24"/>
        </w:rPr>
        <w:t xml:space="preserve">lošije. Stoga je za </w:t>
      </w:r>
      <w:r w:rsidRPr="008B02A1">
        <w:rPr>
          <w:rFonts w:ascii="Times New Roman" w:hAnsi="Times New Roman"/>
          <w:sz w:val="24"/>
          <w:szCs w:val="24"/>
        </w:rPr>
        <w:t xml:space="preserve">analizu odabrana temperatura kolone od </w:t>
      </w:r>
      <w:r w:rsidRPr="002E27A8">
        <w:rPr>
          <w:rFonts w:ascii="Times New Roman" w:hAnsi="Times New Roman"/>
          <w:sz w:val="24"/>
          <w:szCs w:val="24"/>
        </w:rPr>
        <w:t>4</w:t>
      </w:r>
      <w:r w:rsidR="002E27A8" w:rsidRPr="002E27A8">
        <w:rPr>
          <w:rFonts w:ascii="Times New Roman" w:hAnsi="Times New Roman"/>
          <w:sz w:val="24"/>
          <w:szCs w:val="24"/>
        </w:rPr>
        <w:t>0</w:t>
      </w:r>
      <w:r w:rsidRPr="002E27A8">
        <w:rPr>
          <w:rFonts w:ascii="Times New Roman" w:hAnsi="Times New Roman"/>
          <w:sz w:val="24"/>
          <w:szCs w:val="24"/>
        </w:rPr>
        <w:t>°C</w:t>
      </w:r>
      <w:r w:rsidRPr="008B02A1">
        <w:rPr>
          <w:rFonts w:ascii="Times New Roman" w:hAnsi="Times New Roman"/>
          <w:sz w:val="24"/>
          <w:szCs w:val="24"/>
        </w:rPr>
        <w:t xml:space="preserve"> jer je pri toj temperaturi vrijeme zadržavanja analita bilo kraće, a oblik pikova dobar, što je poboljšalo razlučivanje između kritičnih sastavnica smjese. </w:t>
      </w:r>
    </w:p>
    <w:p w:rsidR="004C1614" w:rsidRPr="001805C1" w:rsidRDefault="004C1614" w:rsidP="00377BBA">
      <w:pPr>
        <w:autoSpaceDE w:val="0"/>
        <w:autoSpaceDN w:val="0"/>
        <w:adjustRightInd w:val="0"/>
        <w:spacing w:line="360" w:lineRule="auto"/>
        <w:ind w:firstLine="708"/>
        <w:jc w:val="both"/>
        <w:rPr>
          <w:rFonts w:ascii="Times New Roman" w:hAnsi="Times New Roman"/>
          <w:sz w:val="24"/>
          <w:szCs w:val="24"/>
        </w:rPr>
      </w:pPr>
      <w:r w:rsidRPr="001805C1">
        <w:rPr>
          <w:rFonts w:ascii="Times New Roman" w:hAnsi="Times New Roman"/>
          <w:sz w:val="24"/>
          <w:szCs w:val="24"/>
        </w:rPr>
        <w:t>10-HDA ima dva kromofora u molekuli, C=O u karboksilnoj skupini i jednu alkensku funkcionalnu skupinu unutar lanca. Stoga je pogodna za detekciju u UV području. U tekućinskoj kromatografiji najčešće se koristi DAD budući da mnogi analiti apsorbiraju ultraljubičasto ili vidljivo zračenje, a on može snimati u području od 190 do 800 nm uz razlučivanje od 1 nm. DAD detektor omogućuje snimanje cijelog UV-Vis spektra svakoga razdvojenoga kromatografskog pika što pruža, pored vremena zadržavanja analita, dodatnu identifikaciju 10-HDA tijekom analize.</w:t>
      </w:r>
    </w:p>
    <w:p w:rsidR="000A3391" w:rsidRDefault="004C1614" w:rsidP="00377BBA">
      <w:pPr>
        <w:spacing w:line="360" w:lineRule="auto"/>
        <w:ind w:firstLine="708"/>
        <w:jc w:val="both"/>
        <w:rPr>
          <w:rFonts w:ascii="Times New Roman" w:hAnsi="Times New Roman"/>
          <w:sz w:val="24"/>
          <w:szCs w:val="24"/>
        </w:rPr>
      </w:pPr>
      <w:r w:rsidRPr="001805C1">
        <w:rPr>
          <w:rFonts w:ascii="Times New Roman" w:hAnsi="Times New Roman"/>
          <w:sz w:val="24"/>
          <w:szCs w:val="24"/>
        </w:rPr>
        <w:lastRenderedPageBreak/>
        <w:t xml:space="preserve">Identifikacija </w:t>
      </w:r>
      <w:r>
        <w:rPr>
          <w:rFonts w:ascii="Times New Roman" w:hAnsi="Times New Roman"/>
          <w:sz w:val="24"/>
          <w:szCs w:val="24"/>
        </w:rPr>
        <w:t xml:space="preserve">10-HDA u matičnoj mliječi </w:t>
      </w:r>
      <w:r w:rsidRPr="001805C1">
        <w:rPr>
          <w:rFonts w:ascii="Times New Roman" w:hAnsi="Times New Roman"/>
          <w:sz w:val="24"/>
          <w:szCs w:val="24"/>
        </w:rPr>
        <w:t>provedena je usporedbom vremena zadržavanja i UV spektra uzorka i odgovarajućeg standarda 10-HDA</w:t>
      </w:r>
      <w:r>
        <w:rPr>
          <w:rFonts w:ascii="Times New Roman" w:hAnsi="Times New Roman"/>
          <w:sz w:val="24"/>
          <w:szCs w:val="24"/>
        </w:rPr>
        <w:t xml:space="preserve">, dok je </w:t>
      </w:r>
      <w:r w:rsidRPr="001805C1">
        <w:rPr>
          <w:rFonts w:ascii="Times New Roman" w:hAnsi="Times New Roman"/>
          <w:sz w:val="24"/>
          <w:szCs w:val="24"/>
        </w:rPr>
        <w:t>kvantifikacija provedena metodom kalibracije pomoću izračunate površine pika 10-HDA.</w:t>
      </w:r>
      <w:r>
        <w:rPr>
          <w:rFonts w:ascii="Times New Roman" w:hAnsi="Times New Roman"/>
          <w:sz w:val="24"/>
          <w:szCs w:val="24"/>
        </w:rPr>
        <w:t xml:space="preserve"> Kromatogram standarda 10-HDA pri optimalnim uvjetima prikazan je na Slici </w:t>
      </w:r>
      <w:r w:rsidR="00E2628C">
        <w:rPr>
          <w:rFonts w:ascii="Times New Roman" w:hAnsi="Times New Roman"/>
          <w:sz w:val="24"/>
          <w:szCs w:val="24"/>
        </w:rPr>
        <w:t>9</w:t>
      </w:r>
      <w:r>
        <w:rPr>
          <w:rFonts w:ascii="Times New Roman" w:hAnsi="Times New Roman"/>
          <w:sz w:val="24"/>
          <w:szCs w:val="24"/>
        </w:rPr>
        <w:t>. Vrijeme zadržavanja</w:t>
      </w:r>
      <w:r w:rsidR="000C7B66">
        <w:rPr>
          <w:rFonts w:ascii="Times New Roman" w:hAnsi="Times New Roman"/>
          <w:sz w:val="24"/>
          <w:szCs w:val="24"/>
        </w:rPr>
        <w:t xml:space="preserve">          </w:t>
      </w:r>
      <w:r>
        <w:rPr>
          <w:rFonts w:ascii="Times New Roman" w:hAnsi="Times New Roman"/>
          <w:sz w:val="24"/>
          <w:szCs w:val="24"/>
        </w:rPr>
        <w:t xml:space="preserve"> 10-HDA </w:t>
      </w:r>
      <w:r w:rsidR="00E2628C">
        <w:rPr>
          <w:rFonts w:ascii="Times New Roman" w:hAnsi="Times New Roman"/>
          <w:sz w:val="24"/>
          <w:szCs w:val="24"/>
        </w:rPr>
        <w:t>iznosilo</w:t>
      </w:r>
      <w:r>
        <w:rPr>
          <w:rFonts w:ascii="Times New Roman" w:hAnsi="Times New Roman"/>
          <w:sz w:val="24"/>
          <w:szCs w:val="24"/>
        </w:rPr>
        <w:t xml:space="preserve"> je </w:t>
      </w:r>
      <w:r w:rsidR="000C7B66">
        <w:rPr>
          <w:rFonts w:ascii="Times New Roman" w:eastAsia="Times New Roman" w:hAnsi="Times New Roman"/>
          <w:sz w:val="24"/>
          <w:szCs w:val="24"/>
        </w:rPr>
        <w:t>6,22</w:t>
      </w:r>
      <w:r w:rsidR="008C20BC" w:rsidRPr="00290DE7">
        <w:rPr>
          <w:rFonts w:ascii="Times New Roman" w:eastAsia="Times New Roman" w:hAnsi="Times New Roman"/>
          <w:b/>
          <w:sz w:val="24"/>
          <w:szCs w:val="24"/>
        </w:rPr>
        <w:t xml:space="preserve"> </w:t>
      </w:r>
      <w:r>
        <w:rPr>
          <w:rFonts w:ascii="Times New Roman" w:hAnsi="Times New Roman"/>
          <w:sz w:val="24"/>
          <w:szCs w:val="24"/>
        </w:rPr>
        <w:t>minut</w:t>
      </w:r>
      <w:r w:rsidR="008C20BC">
        <w:rPr>
          <w:rFonts w:ascii="Times New Roman" w:hAnsi="Times New Roman"/>
          <w:sz w:val="24"/>
          <w:szCs w:val="24"/>
        </w:rPr>
        <w:t>u</w:t>
      </w:r>
      <w:r>
        <w:rPr>
          <w:rFonts w:ascii="Times New Roman" w:hAnsi="Times New Roman"/>
          <w:sz w:val="24"/>
          <w:szCs w:val="24"/>
        </w:rPr>
        <w:t>.</w:t>
      </w:r>
    </w:p>
    <w:p w:rsidR="000A3391" w:rsidRDefault="000A3391" w:rsidP="00377BBA">
      <w:pPr>
        <w:spacing w:line="360" w:lineRule="auto"/>
        <w:ind w:firstLine="708"/>
        <w:jc w:val="both"/>
        <w:rPr>
          <w:rFonts w:ascii="Times New Roman" w:hAnsi="Times New Roman"/>
          <w:sz w:val="24"/>
          <w:szCs w:val="24"/>
        </w:rPr>
      </w:pPr>
    </w:p>
    <w:p w:rsidR="00FD4AE5" w:rsidRDefault="00901F2B" w:rsidP="00377BBA">
      <w:pPr>
        <w:spacing w:line="360" w:lineRule="auto"/>
        <w:ind w:left="720" w:hanging="720"/>
        <w:rPr>
          <w:rFonts w:ascii="Times New Roman" w:hAnsi="Times New Roman"/>
          <w:sz w:val="24"/>
          <w:szCs w:val="24"/>
        </w:rPr>
      </w:pPr>
      <w:r>
        <w:rPr>
          <w:noProof/>
          <w:lang w:eastAsia="hr-HR"/>
        </w:rPr>
        <w:drawing>
          <wp:inline distT="0" distB="0" distL="0" distR="0">
            <wp:extent cx="5475605" cy="405701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475605" cy="4057015"/>
                    </a:xfrm>
                    <a:prstGeom prst="rect">
                      <a:avLst/>
                    </a:prstGeom>
                    <a:noFill/>
                    <a:ln w="9525">
                      <a:noFill/>
                      <a:miter lim="800000"/>
                      <a:headEnd/>
                      <a:tailEnd/>
                    </a:ln>
                  </pic:spPr>
                </pic:pic>
              </a:graphicData>
            </a:graphic>
          </wp:inline>
        </w:drawing>
      </w:r>
    </w:p>
    <w:p w:rsidR="00E2628C" w:rsidRPr="001805C1" w:rsidRDefault="00FD35EE" w:rsidP="00377BBA">
      <w:pPr>
        <w:spacing w:line="360" w:lineRule="auto"/>
        <w:ind w:left="720" w:hanging="720"/>
        <w:rPr>
          <w:rFonts w:ascii="Times New Roman" w:hAnsi="Times New Roman"/>
          <w:sz w:val="24"/>
          <w:szCs w:val="24"/>
        </w:rPr>
      </w:pPr>
      <w:r>
        <w:rPr>
          <w:rFonts w:ascii="Times New Roman" w:hAnsi="Times New Roman"/>
          <w:sz w:val="24"/>
          <w:szCs w:val="24"/>
        </w:rPr>
        <w:t xml:space="preserve">Slika 9. </w:t>
      </w:r>
      <w:r w:rsidR="00E2628C">
        <w:rPr>
          <w:rFonts w:ascii="Times New Roman" w:hAnsi="Times New Roman"/>
          <w:sz w:val="24"/>
          <w:szCs w:val="24"/>
        </w:rPr>
        <w:t xml:space="preserve">Kromatogram </w:t>
      </w:r>
      <w:r w:rsidR="00E2628C" w:rsidRPr="000603E2">
        <w:rPr>
          <w:rFonts w:ascii="Times New Roman" w:eastAsia="Times New Roman" w:hAnsi="Times New Roman"/>
          <w:sz w:val="24"/>
          <w:szCs w:val="24"/>
        </w:rPr>
        <w:t>10-</w:t>
      </w:r>
      <w:r w:rsidR="00E2628C" w:rsidRPr="000603E2">
        <w:rPr>
          <w:rFonts w:ascii="Times New Roman" w:eastAsia="Times New Roman" w:hAnsi="Times New Roman"/>
          <w:sz w:val="24"/>
          <w:szCs w:val="24"/>
          <w:lang w:val="es-ES"/>
        </w:rPr>
        <w:t>hidroksi</w:t>
      </w:r>
      <w:r w:rsidR="00E2628C" w:rsidRPr="000603E2">
        <w:rPr>
          <w:rFonts w:ascii="Times New Roman" w:eastAsia="Times New Roman" w:hAnsi="Times New Roman"/>
          <w:sz w:val="24"/>
          <w:szCs w:val="24"/>
        </w:rPr>
        <w:t>-2-</w:t>
      </w:r>
      <w:r w:rsidR="00E2628C">
        <w:rPr>
          <w:rFonts w:ascii="Times New Roman" w:eastAsia="Times New Roman" w:hAnsi="Times New Roman"/>
          <w:sz w:val="24"/>
          <w:szCs w:val="24"/>
          <w:lang w:val="es-ES"/>
        </w:rPr>
        <w:t>decenske</w:t>
      </w:r>
      <w:r w:rsidR="00E2628C" w:rsidRPr="000603E2">
        <w:rPr>
          <w:rFonts w:ascii="Times New Roman" w:eastAsia="Times New Roman" w:hAnsi="Times New Roman"/>
          <w:sz w:val="24"/>
          <w:szCs w:val="24"/>
        </w:rPr>
        <w:t xml:space="preserve"> </w:t>
      </w:r>
      <w:r w:rsidR="00E2628C">
        <w:rPr>
          <w:rFonts w:ascii="Times New Roman" w:eastAsia="Times New Roman" w:hAnsi="Times New Roman"/>
          <w:sz w:val="24"/>
          <w:szCs w:val="24"/>
          <w:lang w:val="es-ES"/>
        </w:rPr>
        <w:t>kiseline</w:t>
      </w:r>
      <w:r w:rsidR="00E2628C" w:rsidRPr="00E2628C">
        <w:rPr>
          <w:rFonts w:ascii="Times New Roman" w:eastAsia="Times New Roman" w:hAnsi="Times New Roman"/>
          <w:sz w:val="24"/>
          <w:szCs w:val="24"/>
        </w:rPr>
        <w:t xml:space="preserve"> </w:t>
      </w:r>
      <w:r w:rsidR="00E2628C">
        <w:rPr>
          <w:rFonts w:ascii="Times New Roman" w:eastAsia="Times New Roman" w:hAnsi="Times New Roman"/>
          <w:sz w:val="24"/>
          <w:szCs w:val="24"/>
          <w:lang w:val="es-ES"/>
        </w:rPr>
        <w:t>pri</w:t>
      </w:r>
      <w:r w:rsidR="00FD4AE5">
        <w:rPr>
          <w:rFonts w:ascii="Times New Roman" w:eastAsia="Times New Roman" w:hAnsi="Times New Roman"/>
          <w:sz w:val="24"/>
          <w:szCs w:val="24"/>
          <w:lang w:val="es-ES"/>
        </w:rPr>
        <w:t xml:space="preserve"> optimalnim</w:t>
      </w:r>
      <w:r w:rsidR="00FD4AE5" w:rsidRPr="00E2628C">
        <w:rPr>
          <w:rFonts w:ascii="Times New Roman" w:eastAsia="Times New Roman" w:hAnsi="Times New Roman"/>
          <w:sz w:val="24"/>
          <w:szCs w:val="24"/>
        </w:rPr>
        <w:t xml:space="preserve"> </w:t>
      </w:r>
      <w:r w:rsidR="00FD4AE5">
        <w:rPr>
          <w:rFonts w:ascii="Times New Roman" w:eastAsia="Times New Roman" w:hAnsi="Times New Roman"/>
          <w:sz w:val="24"/>
          <w:szCs w:val="24"/>
          <w:lang w:val="es-ES"/>
        </w:rPr>
        <w:t>kromatografskim</w:t>
      </w:r>
      <w:r w:rsidR="00FD4AE5">
        <w:rPr>
          <w:rFonts w:ascii="Times New Roman" w:eastAsia="Times New Roman" w:hAnsi="Times New Roman"/>
          <w:sz w:val="24"/>
          <w:szCs w:val="24"/>
        </w:rPr>
        <w:t xml:space="preserve"> </w:t>
      </w:r>
      <w:r w:rsidR="00FD4AE5">
        <w:rPr>
          <w:rFonts w:ascii="Times New Roman" w:eastAsia="Times New Roman" w:hAnsi="Times New Roman"/>
          <w:sz w:val="24"/>
          <w:szCs w:val="24"/>
          <w:lang w:val="es-ES"/>
        </w:rPr>
        <w:t>uvjetima</w:t>
      </w:r>
      <w:r w:rsidR="00E2628C" w:rsidRPr="00E2628C">
        <w:rPr>
          <w:rFonts w:ascii="Times New Roman" w:eastAsia="Times New Roman" w:hAnsi="Times New Roman"/>
          <w:sz w:val="24"/>
          <w:szCs w:val="24"/>
        </w:rPr>
        <w:t xml:space="preserve"> </w:t>
      </w:r>
      <w:r w:rsidR="000A3391">
        <w:rPr>
          <w:rFonts w:ascii="Times New Roman" w:eastAsia="Times New Roman" w:hAnsi="Times New Roman"/>
          <w:sz w:val="24"/>
          <w:szCs w:val="24"/>
        </w:rPr>
        <w:t xml:space="preserve">            </w:t>
      </w:r>
      <w:r w:rsidR="00FD4AE5">
        <w:rPr>
          <w:rFonts w:ascii="Times New Roman" w:eastAsia="Times New Roman" w:hAnsi="Times New Roman"/>
          <w:sz w:val="24"/>
          <w:szCs w:val="24"/>
        </w:rPr>
        <w:t xml:space="preserve">                             </w:t>
      </w:r>
    </w:p>
    <w:p w:rsidR="004749C7" w:rsidRDefault="004749C7" w:rsidP="00377BBA">
      <w:pPr>
        <w:spacing w:line="360" w:lineRule="auto"/>
        <w:rPr>
          <w:rFonts w:ascii="Times New Roman" w:eastAsia="Times New Roman" w:hAnsi="Times New Roman"/>
          <w:spacing w:val="2"/>
          <w:sz w:val="24"/>
          <w:szCs w:val="24"/>
          <w:lang w:eastAsia="hr-HR"/>
        </w:rPr>
      </w:pPr>
    </w:p>
    <w:p w:rsidR="00E2628C" w:rsidRDefault="00E2628C" w:rsidP="00377BBA">
      <w:pPr>
        <w:spacing w:line="360" w:lineRule="auto"/>
        <w:rPr>
          <w:rFonts w:ascii="Times New Roman" w:eastAsia="Times New Roman" w:hAnsi="Times New Roman"/>
          <w:spacing w:val="2"/>
          <w:sz w:val="24"/>
          <w:szCs w:val="24"/>
          <w:lang w:eastAsia="hr-HR"/>
        </w:rPr>
      </w:pPr>
    </w:p>
    <w:p w:rsidR="00D30B20" w:rsidRDefault="00D30B20" w:rsidP="00377BBA">
      <w:pPr>
        <w:spacing w:line="360" w:lineRule="auto"/>
        <w:rPr>
          <w:rFonts w:ascii="Times New Roman" w:eastAsia="Times New Roman" w:hAnsi="Times New Roman"/>
          <w:spacing w:val="2"/>
          <w:sz w:val="24"/>
          <w:szCs w:val="24"/>
          <w:lang w:eastAsia="hr-HR"/>
        </w:rPr>
      </w:pPr>
    </w:p>
    <w:p w:rsidR="00B40C73" w:rsidRDefault="00B40C73" w:rsidP="00377BBA">
      <w:pPr>
        <w:spacing w:line="360" w:lineRule="auto"/>
        <w:rPr>
          <w:rFonts w:ascii="Times New Roman" w:eastAsia="Times New Roman" w:hAnsi="Times New Roman"/>
          <w:spacing w:val="2"/>
          <w:sz w:val="24"/>
          <w:szCs w:val="24"/>
          <w:lang w:eastAsia="hr-HR"/>
        </w:rPr>
      </w:pPr>
    </w:p>
    <w:p w:rsidR="000C7B66" w:rsidRDefault="000C7B66" w:rsidP="00377BBA">
      <w:pPr>
        <w:spacing w:line="360" w:lineRule="auto"/>
        <w:rPr>
          <w:rFonts w:ascii="Times New Roman" w:eastAsia="Times New Roman" w:hAnsi="Times New Roman"/>
          <w:spacing w:val="2"/>
          <w:sz w:val="24"/>
          <w:szCs w:val="24"/>
          <w:lang w:eastAsia="hr-HR"/>
        </w:rPr>
      </w:pPr>
    </w:p>
    <w:p w:rsidR="00B40C73" w:rsidRDefault="00B40C73" w:rsidP="00377BBA">
      <w:pPr>
        <w:spacing w:line="360" w:lineRule="auto"/>
        <w:rPr>
          <w:rFonts w:ascii="Times New Roman" w:eastAsia="Times New Roman" w:hAnsi="Times New Roman"/>
          <w:spacing w:val="2"/>
          <w:sz w:val="24"/>
          <w:szCs w:val="24"/>
          <w:lang w:eastAsia="hr-HR"/>
        </w:rPr>
      </w:pPr>
    </w:p>
    <w:p w:rsidR="004C1614" w:rsidRPr="00BD148E" w:rsidRDefault="004C1614" w:rsidP="00377BBA">
      <w:pPr>
        <w:spacing w:line="360" w:lineRule="auto"/>
        <w:jc w:val="both"/>
        <w:rPr>
          <w:rFonts w:ascii="Times New Roman" w:hAnsi="Times New Roman"/>
          <w:b/>
          <w:sz w:val="24"/>
          <w:szCs w:val="24"/>
        </w:rPr>
      </w:pPr>
      <w:r>
        <w:rPr>
          <w:rFonts w:ascii="Times New Roman" w:hAnsi="Times New Roman"/>
          <w:b/>
          <w:sz w:val="24"/>
          <w:szCs w:val="24"/>
        </w:rPr>
        <w:lastRenderedPageBreak/>
        <w:t>4.2</w:t>
      </w:r>
      <w:r w:rsidRPr="00BD148E">
        <w:rPr>
          <w:rFonts w:ascii="Times New Roman" w:hAnsi="Times New Roman"/>
          <w:b/>
          <w:sz w:val="24"/>
          <w:szCs w:val="24"/>
        </w:rPr>
        <w:t xml:space="preserve">. </w:t>
      </w:r>
      <w:r>
        <w:rPr>
          <w:rFonts w:ascii="Times New Roman" w:hAnsi="Times New Roman"/>
          <w:b/>
          <w:color w:val="000000"/>
          <w:sz w:val="24"/>
          <w:szCs w:val="24"/>
          <w:lang w:eastAsia="hr-HR"/>
        </w:rPr>
        <w:t>Validacija HPLC</w:t>
      </w:r>
      <w:r w:rsidRPr="00BD148E">
        <w:rPr>
          <w:rFonts w:ascii="Times New Roman" w:hAnsi="Times New Roman"/>
          <w:b/>
          <w:color w:val="000000"/>
          <w:sz w:val="24"/>
          <w:szCs w:val="24"/>
          <w:lang w:eastAsia="hr-HR"/>
        </w:rPr>
        <w:t xml:space="preserve"> </w:t>
      </w:r>
      <w:r w:rsidR="00FD35EE">
        <w:rPr>
          <w:rFonts w:ascii="Times New Roman" w:hAnsi="Times New Roman"/>
          <w:b/>
          <w:color w:val="000000"/>
          <w:sz w:val="24"/>
          <w:szCs w:val="24"/>
          <w:lang w:eastAsia="hr-HR"/>
        </w:rPr>
        <w:t>za identifikaciju i određivanje sadržaja 10-HDA</w:t>
      </w:r>
    </w:p>
    <w:p w:rsidR="004C1614" w:rsidRPr="001817B5" w:rsidRDefault="004C1614" w:rsidP="00377BBA">
      <w:pPr>
        <w:spacing w:line="360" w:lineRule="auto"/>
        <w:ind w:firstLine="540"/>
        <w:jc w:val="both"/>
        <w:rPr>
          <w:rFonts w:ascii="Times New Roman" w:hAnsi="Times New Roman"/>
          <w:sz w:val="24"/>
          <w:szCs w:val="24"/>
        </w:rPr>
      </w:pPr>
      <w:r w:rsidRPr="001817B5">
        <w:rPr>
          <w:rFonts w:ascii="Times New Roman" w:hAnsi="Times New Roman"/>
          <w:sz w:val="24"/>
          <w:szCs w:val="24"/>
        </w:rPr>
        <w:t xml:space="preserve">Prije </w:t>
      </w:r>
      <w:r w:rsidR="00FD35EE">
        <w:rPr>
          <w:rFonts w:ascii="Times New Roman" w:hAnsi="Times New Roman"/>
          <w:sz w:val="24"/>
          <w:szCs w:val="24"/>
        </w:rPr>
        <w:t xml:space="preserve">samog </w:t>
      </w:r>
      <w:r w:rsidRPr="001817B5">
        <w:rPr>
          <w:rFonts w:ascii="Times New Roman" w:hAnsi="Times New Roman"/>
          <w:sz w:val="24"/>
          <w:szCs w:val="24"/>
        </w:rPr>
        <w:t xml:space="preserve">provođenja validacije analitičkog postupka </w:t>
      </w:r>
      <w:r w:rsidR="00FD35EE">
        <w:rPr>
          <w:rFonts w:ascii="Times New Roman" w:hAnsi="Times New Roman"/>
          <w:sz w:val="24"/>
          <w:szCs w:val="24"/>
        </w:rPr>
        <w:t>potrebno je</w:t>
      </w:r>
      <w:r w:rsidRPr="001817B5">
        <w:rPr>
          <w:rFonts w:ascii="Times New Roman" w:hAnsi="Times New Roman"/>
          <w:sz w:val="24"/>
          <w:szCs w:val="24"/>
        </w:rPr>
        <w:t xml:space="preserve"> definirati problem i napraviti plan rada</w:t>
      </w:r>
      <w:r>
        <w:rPr>
          <w:rFonts w:ascii="Times New Roman" w:hAnsi="Times New Roman"/>
          <w:sz w:val="24"/>
          <w:szCs w:val="24"/>
        </w:rPr>
        <w:t xml:space="preserve"> koji je obuhvatio sljedeće korake:</w:t>
      </w:r>
      <w:r w:rsidRPr="001817B5">
        <w:rPr>
          <w:rFonts w:ascii="Times New Roman" w:hAnsi="Times New Roman"/>
          <w:sz w:val="24"/>
          <w:szCs w:val="24"/>
        </w:rPr>
        <w:t xml:space="preserve"> </w:t>
      </w:r>
    </w:p>
    <w:p w:rsidR="004C1614" w:rsidRDefault="004C1614" w:rsidP="00377BBA">
      <w:pPr>
        <w:numPr>
          <w:ilvl w:val="0"/>
          <w:numId w:val="13"/>
        </w:numPr>
        <w:spacing w:line="360" w:lineRule="auto"/>
        <w:jc w:val="both"/>
        <w:rPr>
          <w:rFonts w:ascii="Times New Roman" w:hAnsi="Times New Roman"/>
          <w:sz w:val="24"/>
          <w:szCs w:val="24"/>
        </w:rPr>
      </w:pPr>
      <w:r>
        <w:rPr>
          <w:rFonts w:ascii="Times New Roman" w:hAnsi="Times New Roman"/>
          <w:sz w:val="24"/>
          <w:szCs w:val="24"/>
        </w:rPr>
        <w:t>Definiranje HPLC metode za određivanje 10-HDA u matičnoj mliječi kao sirovini i gotovom proizvodu –</w:t>
      </w:r>
      <w:r w:rsidR="00FD35EE">
        <w:rPr>
          <w:rFonts w:ascii="Times New Roman" w:hAnsi="Times New Roman"/>
          <w:sz w:val="24"/>
          <w:szCs w:val="24"/>
        </w:rPr>
        <w:t xml:space="preserve"> </w:t>
      </w:r>
      <w:r>
        <w:rPr>
          <w:rFonts w:ascii="Times New Roman" w:hAnsi="Times New Roman"/>
          <w:sz w:val="24"/>
          <w:szCs w:val="24"/>
        </w:rPr>
        <w:t>sirupu koji je sadrž</w:t>
      </w:r>
      <w:r w:rsidR="00F758E6">
        <w:rPr>
          <w:rFonts w:ascii="Times New Roman" w:hAnsi="Times New Roman"/>
          <w:sz w:val="24"/>
          <w:szCs w:val="24"/>
        </w:rPr>
        <w:t>i kao glavnu djelatnu komponentu.</w:t>
      </w:r>
    </w:p>
    <w:p w:rsidR="004C1614" w:rsidRDefault="004C1614" w:rsidP="00377BBA">
      <w:pPr>
        <w:numPr>
          <w:ilvl w:val="0"/>
          <w:numId w:val="14"/>
        </w:numPr>
        <w:spacing w:after="120" w:line="360" w:lineRule="auto"/>
        <w:ind w:left="1077" w:hanging="357"/>
        <w:rPr>
          <w:rFonts w:ascii="Times New Roman" w:hAnsi="Times New Roman"/>
          <w:sz w:val="24"/>
          <w:szCs w:val="24"/>
        </w:rPr>
      </w:pPr>
      <w:r>
        <w:rPr>
          <w:rFonts w:ascii="Times New Roman" w:hAnsi="Times New Roman"/>
          <w:sz w:val="24"/>
          <w:szCs w:val="24"/>
        </w:rPr>
        <w:t xml:space="preserve">provjera HPLC sustava (da li je validiran, postoji li o tome potvrda servisa ili ovlaštenog tijela) i odabir načina detekcije </w:t>
      </w:r>
    </w:p>
    <w:p w:rsidR="004C1614" w:rsidRDefault="004C1614" w:rsidP="00377BBA">
      <w:pPr>
        <w:numPr>
          <w:ilvl w:val="0"/>
          <w:numId w:val="14"/>
        </w:numPr>
        <w:spacing w:after="120" w:line="360" w:lineRule="auto"/>
        <w:ind w:left="1077" w:hanging="357"/>
        <w:rPr>
          <w:rFonts w:ascii="Times New Roman" w:hAnsi="Times New Roman"/>
          <w:sz w:val="24"/>
          <w:szCs w:val="24"/>
        </w:rPr>
      </w:pPr>
      <w:r>
        <w:rPr>
          <w:rFonts w:ascii="Times New Roman" w:hAnsi="Times New Roman"/>
          <w:sz w:val="24"/>
          <w:szCs w:val="24"/>
        </w:rPr>
        <w:t xml:space="preserve">odabir kolone te vanjskog ili unutarnjeg  standarda </w:t>
      </w:r>
    </w:p>
    <w:p w:rsidR="00FD35EE" w:rsidRDefault="00FD35EE" w:rsidP="00377BBA">
      <w:pPr>
        <w:numPr>
          <w:ilvl w:val="0"/>
          <w:numId w:val="14"/>
        </w:numPr>
        <w:spacing w:after="120" w:line="360" w:lineRule="auto"/>
        <w:ind w:left="1077" w:hanging="357"/>
        <w:rPr>
          <w:rFonts w:ascii="Times New Roman" w:hAnsi="Times New Roman"/>
          <w:sz w:val="24"/>
          <w:szCs w:val="24"/>
        </w:rPr>
      </w:pPr>
      <w:r>
        <w:rPr>
          <w:rFonts w:ascii="Times New Roman" w:hAnsi="Times New Roman"/>
          <w:sz w:val="24"/>
          <w:szCs w:val="24"/>
        </w:rPr>
        <w:t>priprema standardnih otopina, probna mjerenja, snimanje spektra standarda</w:t>
      </w:r>
    </w:p>
    <w:p w:rsidR="004C1614" w:rsidRDefault="004C1614" w:rsidP="00377BBA">
      <w:pPr>
        <w:numPr>
          <w:ilvl w:val="0"/>
          <w:numId w:val="14"/>
        </w:numPr>
        <w:spacing w:after="120" w:line="360" w:lineRule="auto"/>
        <w:ind w:left="1077" w:hanging="357"/>
        <w:rPr>
          <w:rFonts w:ascii="Times New Roman" w:hAnsi="Times New Roman"/>
          <w:sz w:val="24"/>
          <w:szCs w:val="24"/>
        </w:rPr>
      </w:pPr>
      <w:r>
        <w:rPr>
          <w:rFonts w:ascii="Times New Roman" w:hAnsi="Times New Roman"/>
          <w:sz w:val="24"/>
          <w:szCs w:val="24"/>
        </w:rPr>
        <w:t>podešavanje kromatografskih uvjeta</w:t>
      </w:r>
    </w:p>
    <w:p w:rsidR="004C1614" w:rsidRDefault="004C1614" w:rsidP="00377BBA">
      <w:pPr>
        <w:numPr>
          <w:ilvl w:val="0"/>
          <w:numId w:val="14"/>
        </w:numPr>
        <w:spacing w:line="360" w:lineRule="auto"/>
        <w:rPr>
          <w:rFonts w:ascii="Times New Roman" w:hAnsi="Times New Roman"/>
          <w:sz w:val="24"/>
          <w:szCs w:val="24"/>
        </w:rPr>
      </w:pPr>
      <w:r>
        <w:rPr>
          <w:rFonts w:ascii="Times New Roman" w:hAnsi="Times New Roman"/>
          <w:sz w:val="24"/>
          <w:szCs w:val="24"/>
        </w:rPr>
        <w:t>priprema uzoraka</w:t>
      </w:r>
    </w:p>
    <w:p w:rsidR="004C1614" w:rsidRDefault="004C1614" w:rsidP="00377BBA">
      <w:pPr>
        <w:numPr>
          <w:ilvl w:val="0"/>
          <w:numId w:val="13"/>
        </w:numPr>
        <w:spacing w:line="360" w:lineRule="auto"/>
        <w:rPr>
          <w:rFonts w:ascii="Times New Roman" w:hAnsi="Times New Roman"/>
          <w:sz w:val="24"/>
          <w:szCs w:val="24"/>
        </w:rPr>
      </w:pPr>
      <w:r>
        <w:rPr>
          <w:rFonts w:ascii="Times New Roman" w:hAnsi="Times New Roman"/>
          <w:sz w:val="24"/>
          <w:szCs w:val="24"/>
        </w:rPr>
        <w:t>Validacija optimizirane HPLC metode</w:t>
      </w:r>
    </w:p>
    <w:p w:rsidR="004C1614" w:rsidRDefault="004C1614" w:rsidP="00377BBA">
      <w:pPr>
        <w:numPr>
          <w:ilvl w:val="0"/>
          <w:numId w:val="15"/>
        </w:numPr>
        <w:spacing w:after="120" w:line="360" w:lineRule="auto"/>
        <w:ind w:left="1077" w:hanging="357"/>
        <w:jc w:val="both"/>
        <w:rPr>
          <w:rFonts w:ascii="Times New Roman" w:hAnsi="Times New Roman"/>
          <w:sz w:val="24"/>
          <w:szCs w:val="24"/>
        </w:rPr>
      </w:pPr>
      <w:r>
        <w:rPr>
          <w:rFonts w:ascii="Times New Roman" w:hAnsi="Times New Roman"/>
          <w:sz w:val="24"/>
          <w:szCs w:val="24"/>
        </w:rPr>
        <w:t>Definiranje analitičkih parametara koje treba ispitati u postupku validacije ovisno o namjeni metode</w:t>
      </w:r>
    </w:p>
    <w:p w:rsidR="004C1614" w:rsidRDefault="004C1614" w:rsidP="00377BBA">
      <w:pPr>
        <w:numPr>
          <w:ilvl w:val="0"/>
          <w:numId w:val="15"/>
        </w:numPr>
        <w:spacing w:after="120" w:line="360" w:lineRule="auto"/>
        <w:ind w:left="1077" w:hanging="357"/>
        <w:jc w:val="both"/>
        <w:rPr>
          <w:rFonts w:ascii="Times New Roman" w:hAnsi="Times New Roman"/>
          <w:sz w:val="24"/>
          <w:szCs w:val="24"/>
        </w:rPr>
      </w:pPr>
      <w:r>
        <w:rPr>
          <w:rFonts w:ascii="Times New Roman" w:hAnsi="Times New Roman"/>
          <w:sz w:val="24"/>
          <w:szCs w:val="24"/>
        </w:rPr>
        <w:t>Definiranje najmanjeg broj pokusa potrebnog za utvrđivanje određenih validacijskih parametara prema ICH Q2(R1) smjernici</w:t>
      </w:r>
    </w:p>
    <w:p w:rsidR="004C1614" w:rsidRDefault="004C1614" w:rsidP="00377BBA">
      <w:pPr>
        <w:numPr>
          <w:ilvl w:val="0"/>
          <w:numId w:val="15"/>
        </w:numPr>
        <w:spacing w:line="360" w:lineRule="auto"/>
        <w:jc w:val="both"/>
        <w:rPr>
          <w:rFonts w:ascii="Times New Roman" w:hAnsi="Times New Roman"/>
          <w:sz w:val="24"/>
          <w:szCs w:val="24"/>
        </w:rPr>
      </w:pPr>
      <w:r>
        <w:rPr>
          <w:rFonts w:ascii="Times New Roman" w:hAnsi="Times New Roman"/>
          <w:sz w:val="24"/>
          <w:szCs w:val="24"/>
        </w:rPr>
        <w:t>Definiranje kriterija prihvatljivosti</w:t>
      </w:r>
      <w:r w:rsidR="00FD35EE">
        <w:rPr>
          <w:rFonts w:ascii="Times New Roman" w:hAnsi="Times New Roman"/>
          <w:sz w:val="24"/>
          <w:szCs w:val="24"/>
        </w:rPr>
        <w:t xml:space="preserve"> </w:t>
      </w:r>
    </w:p>
    <w:p w:rsidR="002F5CF4" w:rsidRDefault="002F5CF4" w:rsidP="00377BBA">
      <w:pPr>
        <w:spacing w:line="360" w:lineRule="auto"/>
        <w:rPr>
          <w:rFonts w:ascii="Times New Roman" w:eastAsia="Times New Roman" w:hAnsi="Times New Roman"/>
          <w:spacing w:val="2"/>
          <w:sz w:val="16"/>
          <w:szCs w:val="16"/>
          <w:lang w:val="pt-PT" w:eastAsia="hr-HR"/>
        </w:rPr>
      </w:pPr>
    </w:p>
    <w:p w:rsidR="00CB1300" w:rsidRPr="00B40C73" w:rsidRDefault="00CB1300" w:rsidP="00377BBA">
      <w:pPr>
        <w:spacing w:line="360" w:lineRule="auto"/>
        <w:rPr>
          <w:rFonts w:ascii="Times New Roman" w:eastAsia="Times New Roman" w:hAnsi="Times New Roman"/>
          <w:spacing w:val="2"/>
          <w:sz w:val="16"/>
          <w:szCs w:val="16"/>
          <w:lang w:val="pt-PT" w:eastAsia="hr-HR"/>
        </w:rPr>
      </w:pPr>
    </w:p>
    <w:p w:rsidR="004749C7" w:rsidRPr="009B2456" w:rsidRDefault="002B7EBF" w:rsidP="00377BBA">
      <w:pPr>
        <w:spacing w:line="360" w:lineRule="auto"/>
        <w:rPr>
          <w:rFonts w:ascii="Times New Roman" w:hAnsi="Times New Roman"/>
          <w:b/>
          <w:sz w:val="24"/>
          <w:szCs w:val="24"/>
        </w:rPr>
      </w:pPr>
      <w:r>
        <w:rPr>
          <w:rFonts w:ascii="Times New Roman" w:hAnsi="Times New Roman"/>
          <w:b/>
          <w:sz w:val="24"/>
          <w:szCs w:val="24"/>
        </w:rPr>
        <w:t xml:space="preserve">4.2.1.  </w:t>
      </w:r>
      <w:r w:rsidR="004749C7" w:rsidRPr="009B2456">
        <w:rPr>
          <w:rFonts w:ascii="Times New Roman" w:hAnsi="Times New Roman"/>
          <w:b/>
          <w:sz w:val="24"/>
          <w:szCs w:val="24"/>
        </w:rPr>
        <w:t>SPECIFIČNOST / SELEKTIVNOST</w:t>
      </w:r>
    </w:p>
    <w:p w:rsidR="00FD35EE" w:rsidRPr="00DF139F" w:rsidRDefault="0000520E" w:rsidP="00377BBA">
      <w:pPr>
        <w:spacing w:before="360" w:line="360" w:lineRule="auto"/>
        <w:ind w:firstLine="709"/>
        <w:jc w:val="both"/>
        <w:rPr>
          <w:rFonts w:ascii="Times New Roman" w:hAnsi="Times New Roman"/>
          <w:sz w:val="24"/>
          <w:szCs w:val="24"/>
        </w:rPr>
      </w:pPr>
      <w:r>
        <w:rPr>
          <w:rFonts w:ascii="Times New Roman" w:hAnsi="Times New Roman"/>
          <w:sz w:val="24"/>
          <w:szCs w:val="24"/>
        </w:rPr>
        <w:t>Specifičnost metode</w:t>
      </w:r>
      <w:r w:rsidR="00FD35EE" w:rsidRPr="00B23E7C">
        <w:rPr>
          <w:rFonts w:ascii="Times New Roman" w:hAnsi="Times New Roman"/>
          <w:sz w:val="24"/>
          <w:szCs w:val="24"/>
        </w:rPr>
        <w:t xml:space="preserve"> je sposobnost metode da nedvojbeno razlikuje jedan analit</w:t>
      </w:r>
      <w:r w:rsidR="00FD35EE">
        <w:rPr>
          <w:rFonts w:ascii="Times New Roman" w:hAnsi="Times New Roman"/>
          <w:sz w:val="24"/>
          <w:szCs w:val="24"/>
        </w:rPr>
        <w:t xml:space="preserve"> od ostalih komponenata uzorka, dok je s</w:t>
      </w:r>
      <w:r w:rsidR="00FD35EE" w:rsidRPr="00B23E7C">
        <w:rPr>
          <w:rFonts w:ascii="Times New Roman" w:hAnsi="Times New Roman"/>
          <w:sz w:val="24"/>
          <w:szCs w:val="24"/>
        </w:rPr>
        <w:t>elektivnost metode</w:t>
      </w:r>
      <w:r w:rsidR="00FD35EE">
        <w:rPr>
          <w:rFonts w:ascii="Times New Roman" w:hAnsi="Times New Roman"/>
          <w:sz w:val="24"/>
          <w:szCs w:val="24"/>
        </w:rPr>
        <w:t xml:space="preserve"> </w:t>
      </w:r>
      <w:r w:rsidR="00FD35EE" w:rsidRPr="00DF139F">
        <w:rPr>
          <w:rFonts w:ascii="Times New Roman" w:hAnsi="Times New Roman"/>
          <w:sz w:val="24"/>
          <w:szCs w:val="24"/>
        </w:rPr>
        <w:t>mogućnost metode da može točno odrediti željeni analit u prisutnosti ostalih komponenti uzorka.</w:t>
      </w:r>
      <w:r w:rsidR="00FD35EE">
        <w:rPr>
          <w:rFonts w:ascii="Times New Roman" w:hAnsi="Times New Roman"/>
          <w:sz w:val="24"/>
          <w:szCs w:val="24"/>
        </w:rPr>
        <w:t xml:space="preserve"> Može se reći da je specifičnost mjera sposobnosti razlikovanja.</w:t>
      </w:r>
    </w:p>
    <w:p w:rsidR="00FD35EE" w:rsidRDefault="00FD35EE" w:rsidP="00377BBA">
      <w:pPr>
        <w:spacing w:line="360" w:lineRule="auto"/>
        <w:rPr>
          <w:rFonts w:ascii="Times New Roman" w:hAnsi="Times New Roman"/>
          <w:sz w:val="24"/>
          <w:szCs w:val="24"/>
        </w:rPr>
      </w:pPr>
      <w:r w:rsidRPr="00DF139F">
        <w:rPr>
          <w:rFonts w:ascii="Times New Roman" w:hAnsi="Times New Roman"/>
          <w:sz w:val="24"/>
          <w:szCs w:val="24"/>
        </w:rPr>
        <w:t>U zadovoljavanja ovog kriterija u tu svrhu</w:t>
      </w:r>
      <w:r w:rsidR="0000520E">
        <w:rPr>
          <w:rFonts w:ascii="Times New Roman" w:hAnsi="Times New Roman"/>
          <w:sz w:val="24"/>
          <w:szCs w:val="24"/>
        </w:rPr>
        <w:t xml:space="preserve"> provodi</w:t>
      </w:r>
      <w:r w:rsidRPr="00DF139F">
        <w:rPr>
          <w:rFonts w:ascii="Times New Roman" w:hAnsi="Times New Roman"/>
          <w:sz w:val="24"/>
          <w:szCs w:val="24"/>
        </w:rPr>
        <w:t xml:space="preserve"> se: </w:t>
      </w:r>
    </w:p>
    <w:p w:rsidR="00FD35EE" w:rsidRPr="0000520E" w:rsidRDefault="00FD35EE" w:rsidP="00377BBA">
      <w:pPr>
        <w:pStyle w:val="ListParagraph"/>
        <w:spacing w:line="360" w:lineRule="auto"/>
        <w:ind w:left="0"/>
        <w:rPr>
          <w:rFonts w:ascii="Times New Roman" w:hAnsi="Times New Roman"/>
          <w:i/>
          <w:sz w:val="24"/>
          <w:szCs w:val="24"/>
        </w:rPr>
      </w:pPr>
      <w:r w:rsidRPr="0000520E">
        <w:rPr>
          <w:rFonts w:ascii="Times New Roman" w:hAnsi="Times New Roman"/>
          <w:i/>
          <w:sz w:val="24"/>
          <w:szCs w:val="24"/>
        </w:rPr>
        <w:t>a)   Analiza matrice uzorka bez djelatne komponente i identifikacija 10-HDA usporedbom vremena zadržavanja</w:t>
      </w:r>
    </w:p>
    <w:p w:rsidR="00C82AC3" w:rsidRDefault="00C82AC3" w:rsidP="00377BBA">
      <w:pPr>
        <w:pStyle w:val="ListParagraph"/>
        <w:spacing w:line="360" w:lineRule="auto"/>
        <w:ind w:left="0" w:firstLine="540"/>
        <w:jc w:val="both"/>
        <w:rPr>
          <w:rFonts w:ascii="Times New Roman" w:hAnsi="Times New Roman"/>
          <w:sz w:val="24"/>
          <w:szCs w:val="24"/>
        </w:rPr>
      </w:pPr>
      <w:r>
        <w:rPr>
          <w:rFonts w:ascii="Times New Roman" w:hAnsi="Times New Roman"/>
          <w:sz w:val="24"/>
          <w:szCs w:val="24"/>
        </w:rPr>
        <w:lastRenderedPageBreak/>
        <w:t xml:space="preserve">Analizirano je deset uzoraka matrice </w:t>
      </w:r>
      <w:r w:rsidRPr="00EA441D">
        <w:rPr>
          <w:rFonts w:ascii="Times New Roman" w:hAnsi="Times New Roman"/>
          <w:sz w:val="24"/>
          <w:szCs w:val="24"/>
        </w:rPr>
        <w:t>bez dodane 10-HDA</w:t>
      </w:r>
      <w:r>
        <w:rPr>
          <w:rFonts w:ascii="Times New Roman" w:hAnsi="Times New Roman"/>
          <w:sz w:val="24"/>
          <w:szCs w:val="24"/>
        </w:rPr>
        <w:t xml:space="preserve"> (medna matičnica</w:t>
      </w:r>
      <w:r w:rsidR="004544D0">
        <w:rPr>
          <w:rFonts w:ascii="Times New Roman" w:hAnsi="Times New Roman"/>
          <w:sz w:val="24"/>
          <w:szCs w:val="24"/>
        </w:rPr>
        <w:t xml:space="preserve"> -</w:t>
      </w:r>
      <w:r>
        <w:rPr>
          <w:rFonts w:ascii="Times New Roman" w:hAnsi="Times New Roman"/>
          <w:sz w:val="24"/>
          <w:szCs w:val="24"/>
        </w:rPr>
        <w:t xml:space="preserve"> slijepa proba). Dobiveni HPLC kromatogrami zatim su uspoređeni sa kromatogramom standardne otopine 10-HDA te je uočeno da na mjestu eluiranja 10-HDA</w:t>
      </w:r>
      <w:r w:rsidR="00BE1B7B">
        <w:rPr>
          <w:rFonts w:ascii="Times New Roman" w:hAnsi="Times New Roman"/>
          <w:sz w:val="24"/>
          <w:szCs w:val="24"/>
        </w:rPr>
        <w:t xml:space="preserve"> (</w:t>
      </w:r>
      <w:r w:rsidR="00BE1B7B" w:rsidRPr="00BE1B7B">
        <w:rPr>
          <w:rFonts w:ascii="Times New Roman" w:hAnsi="Times New Roman"/>
          <w:i/>
          <w:sz w:val="24"/>
          <w:szCs w:val="24"/>
        </w:rPr>
        <w:t>t</w:t>
      </w:r>
      <w:r w:rsidR="00BE1B7B" w:rsidRPr="00BE1B7B">
        <w:rPr>
          <w:rFonts w:ascii="Times New Roman" w:hAnsi="Times New Roman"/>
          <w:sz w:val="24"/>
          <w:szCs w:val="24"/>
          <w:vertAlign w:val="subscript"/>
        </w:rPr>
        <w:t>R</w:t>
      </w:r>
      <w:r w:rsidR="00BE1B7B">
        <w:rPr>
          <w:rFonts w:ascii="Times New Roman" w:hAnsi="Times New Roman"/>
          <w:sz w:val="24"/>
          <w:szCs w:val="24"/>
          <w:vertAlign w:val="subscript"/>
        </w:rPr>
        <w:t xml:space="preserve"> </w:t>
      </w:r>
      <w:r w:rsidR="00BE1B7B">
        <w:rPr>
          <w:rFonts w:ascii="Times New Roman" w:hAnsi="Times New Roman"/>
          <w:sz w:val="24"/>
          <w:szCs w:val="24"/>
        </w:rPr>
        <w:t>= 6.21 minute)</w:t>
      </w:r>
      <w:r>
        <w:rPr>
          <w:rFonts w:ascii="Times New Roman" w:hAnsi="Times New Roman"/>
          <w:sz w:val="24"/>
          <w:szCs w:val="24"/>
        </w:rPr>
        <w:t xml:space="preserve"> nije opažen pik</w:t>
      </w:r>
      <w:r w:rsidR="0000520E">
        <w:rPr>
          <w:rFonts w:ascii="Times New Roman" w:hAnsi="Times New Roman"/>
          <w:sz w:val="24"/>
          <w:szCs w:val="24"/>
        </w:rPr>
        <w:t xml:space="preserve"> (Slika 10</w:t>
      </w:r>
      <w:r w:rsidR="00BE1B7B">
        <w:rPr>
          <w:rFonts w:ascii="Times New Roman" w:hAnsi="Times New Roman"/>
          <w:sz w:val="24"/>
          <w:szCs w:val="24"/>
        </w:rPr>
        <w:t>. i 11.</w:t>
      </w:r>
      <w:r w:rsidR="0000520E">
        <w:rPr>
          <w:rFonts w:ascii="Times New Roman" w:hAnsi="Times New Roman"/>
          <w:sz w:val="24"/>
          <w:szCs w:val="24"/>
        </w:rPr>
        <w:t>). Time je utvrđena selektivnost metode.</w:t>
      </w:r>
    </w:p>
    <w:p w:rsidR="0000520E" w:rsidRPr="004749C7" w:rsidRDefault="00901F2B" w:rsidP="00377BBA">
      <w:pPr>
        <w:spacing w:line="360" w:lineRule="auto"/>
        <w:jc w:val="center"/>
        <w:rPr>
          <w:rFonts w:ascii="Times New Roman" w:hAnsi="Times New Roman"/>
          <w:b/>
          <w:sz w:val="24"/>
          <w:szCs w:val="24"/>
        </w:rPr>
      </w:pPr>
      <w:r>
        <w:rPr>
          <w:noProof/>
          <w:lang w:eastAsia="hr-HR"/>
        </w:rPr>
        <w:drawing>
          <wp:inline distT="0" distB="0" distL="0" distR="0">
            <wp:extent cx="4359292" cy="3158998"/>
            <wp:effectExtent l="19050" t="0" r="3158"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b="-51"/>
                    <a:stretch>
                      <a:fillRect/>
                    </a:stretch>
                  </pic:blipFill>
                  <pic:spPr bwMode="auto">
                    <a:xfrm>
                      <a:off x="0" y="0"/>
                      <a:ext cx="4365558" cy="3163539"/>
                    </a:xfrm>
                    <a:prstGeom prst="rect">
                      <a:avLst/>
                    </a:prstGeom>
                    <a:noFill/>
                    <a:ln w="9525">
                      <a:noFill/>
                      <a:miter lim="800000"/>
                      <a:headEnd/>
                      <a:tailEnd/>
                    </a:ln>
                  </pic:spPr>
                </pic:pic>
              </a:graphicData>
            </a:graphic>
          </wp:inline>
        </w:drawing>
      </w:r>
    </w:p>
    <w:p w:rsidR="0000520E" w:rsidRDefault="00BE1B7B" w:rsidP="00377BBA">
      <w:pPr>
        <w:spacing w:line="360" w:lineRule="auto"/>
        <w:jc w:val="center"/>
        <w:rPr>
          <w:rFonts w:ascii="Times New Roman" w:hAnsi="Times New Roman"/>
          <w:sz w:val="24"/>
          <w:szCs w:val="24"/>
        </w:rPr>
      </w:pPr>
      <w:r>
        <w:rPr>
          <w:rFonts w:ascii="Times New Roman" w:hAnsi="Times New Roman"/>
          <w:sz w:val="24"/>
          <w:szCs w:val="24"/>
        </w:rPr>
        <w:t>Slika 10. K</w:t>
      </w:r>
      <w:r w:rsidR="0000520E" w:rsidRPr="004749C7">
        <w:rPr>
          <w:rFonts w:ascii="Times New Roman" w:hAnsi="Times New Roman"/>
          <w:sz w:val="24"/>
          <w:szCs w:val="24"/>
        </w:rPr>
        <w:t>romatogram matr</w:t>
      </w:r>
      <w:r>
        <w:rPr>
          <w:rFonts w:ascii="Times New Roman" w:hAnsi="Times New Roman"/>
          <w:sz w:val="24"/>
          <w:szCs w:val="24"/>
        </w:rPr>
        <w:t>ice uzorka</w:t>
      </w:r>
      <w:r w:rsidR="0000520E" w:rsidRPr="004749C7">
        <w:rPr>
          <w:rFonts w:ascii="Times New Roman" w:hAnsi="Times New Roman"/>
          <w:sz w:val="24"/>
          <w:szCs w:val="24"/>
        </w:rPr>
        <w:t xml:space="preserve"> </w:t>
      </w:r>
      <w:r w:rsidR="00903C84" w:rsidRPr="00EA441D">
        <w:rPr>
          <w:rFonts w:ascii="Times New Roman" w:hAnsi="Times New Roman"/>
          <w:sz w:val="24"/>
          <w:szCs w:val="24"/>
        </w:rPr>
        <w:t>bez dodane 10-HDA</w:t>
      </w:r>
    </w:p>
    <w:p w:rsidR="0000520E" w:rsidRPr="004749C7" w:rsidRDefault="00901F2B" w:rsidP="00377BBA">
      <w:pPr>
        <w:spacing w:line="360" w:lineRule="auto"/>
        <w:jc w:val="center"/>
        <w:rPr>
          <w:rFonts w:ascii="Times New Roman" w:hAnsi="Times New Roman"/>
          <w:b/>
          <w:sz w:val="24"/>
          <w:szCs w:val="24"/>
        </w:rPr>
      </w:pPr>
      <w:r>
        <w:rPr>
          <w:noProof/>
          <w:lang w:eastAsia="hr-HR"/>
        </w:rPr>
        <w:drawing>
          <wp:inline distT="0" distB="0" distL="0" distR="0">
            <wp:extent cx="4471247" cy="3287832"/>
            <wp:effectExtent l="19050" t="0" r="5503"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b="100"/>
                    <a:stretch>
                      <a:fillRect/>
                    </a:stretch>
                  </pic:blipFill>
                  <pic:spPr bwMode="auto">
                    <a:xfrm>
                      <a:off x="0" y="0"/>
                      <a:ext cx="4471247" cy="3287832"/>
                    </a:xfrm>
                    <a:prstGeom prst="rect">
                      <a:avLst/>
                    </a:prstGeom>
                    <a:noFill/>
                    <a:ln w="9525">
                      <a:noFill/>
                      <a:miter lim="800000"/>
                      <a:headEnd/>
                      <a:tailEnd/>
                    </a:ln>
                  </pic:spPr>
                </pic:pic>
              </a:graphicData>
            </a:graphic>
          </wp:inline>
        </w:drawing>
      </w:r>
    </w:p>
    <w:p w:rsidR="0000520E" w:rsidRPr="004749C7" w:rsidRDefault="00BE1B7B" w:rsidP="00377BBA">
      <w:pPr>
        <w:spacing w:line="360" w:lineRule="auto"/>
        <w:jc w:val="center"/>
        <w:rPr>
          <w:rFonts w:ascii="Times New Roman" w:hAnsi="Times New Roman"/>
          <w:sz w:val="24"/>
          <w:szCs w:val="24"/>
        </w:rPr>
      </w:pPr>
      <w:r>
        <w:rPr>
          <w:rFonts w:ascii="Times New Roman" w:hAnsi="Times New Roman"/>
          <w:sz w:val="24"/>
          <w:szCs w:val="24"/>
        </w:rPr>
        <w:t>Slika 11. K</w:t>
      </w:r>
      <w:r w:rsidR="0000520E" w:rsidRPr="004749C7">
        <w:rPr>
          <w:rFonts w:ascii="Times New Roman" w:hAnsi="Times New Roman"/>
          <w:sz w:val="24"/>
          <w:szCs w:val="24"/>
        </w:rPr>
        <w:t xml:space="preserve">romatogram standarda 10-HDA </w:t>
      </w:r>
      <w:r>
        <w:rPr>
          <w:rFonts w:ascii="Times New Roman" w:hAnsi="Times New Roman"/>
          <w:sz w:val="24"/>
          <w:szCs w:val="24"/>
        </w:rPr>
        <w:t>(c=</w:t>
      </w:r>
      <w:r w:rsidR="0000520E" w:rsidRPr="004749C7">
        <w:rPr>
          <w:rFonts w:ascii="Times New Roman" w:hAnsi="Times New Roman"/>
          <w:sz w:val="24"/>
          <w:szCs w:val="24"/>
        </w:rPr>
        <w:t xml:space="preserve">12,5 </w:t>
      </w:r>
      <w:r w:rsidR="0000520E" w:rsidRPr="004749C7">
        <w:rPr>
          <w:rFonts w:ascii="Times New Roman" w:hAnsi="Times New Roman"/>
          <w:sz w:val="24"/>
          <w:szCs w:val="24"/>
        </w:rPr>
        <w:sym w:font="Symbol" w:char="F06D"/>
      </w:r>
      <w:r w:rsidR="0000520E" w:rsidRPr="004749C7">
        <w:rPr>
          <w:rFonts w:ascii="Times New Roman" w:hAnsi="Times New Roman"/>
          <w:sz w:val="24"/>
          <w:szCs w:val="24"/>
        </w:rPr>
        <w:t>g/mL</w:t>
      </w:r>
      <w:r>
        <w:rPr>
          <w:rFonts w:ascii="Times New Roman" w:hAnsi="Times New Roman"/>
          <w:sz w:val="24"/>
          <w:szCs w:val="24"/>
        </w:rPr>
        <w:t>)</w:t>
      </w:r>
      <w:r w:rsidR="0000520E" w:rsidRPr="004749C7">
        <w:rPr>
          <w:rFonts w:ascii="Times New Roman" w:hAnsi="Times New Roman"/>
          <w:sz w:val="24"/>
          <w:szCs w:val="24"/>
        </w:rPr>
        <w:t xml:space="preserve"> </w:t>
      </w:r>
    </w:p>
    <w:p w:rsidR="00FD35EE" w:rsidRDefault="00A0367F" w:rsidP="00377BBA">
      <w:pPr>
        <w:pStyle w:val="ListParagraph"/>
        <w:spacing w:line="360" w:lineRule="auto"/>
        <w:ind w:left="0"/>
        <w:rPr>
          <w:rFonts w:ascii="Times New Roman" w:hAnsi="Times New Roman"/>
          <w:i/>
          <w:sz w:val="24"/>
          <w:szCs w:val="24"/>
        </w:rPr>
      </w:pPr>
      <w:r>
        <w:rPr>
          <w:rFonts w:ascii="Times New Roman" w:hAnsi="Times New Roman"/>
          <w:i/>
          <w:sz w:val="24"/>
          <w:szCs w:val="24"/>
        </w:rPr>
        <w:lastRenderedPageBreak/>
        <w:t xml:space="preserve">b) </w:t>
      </w:r>
      <w:r w:rsidR="00FD35EE" w:rsidRPr="0000520E">
        <w:rPr>
          <w:rFonts w:ascii="Times New Roman" w:hAnsi="Times New Roman"/>
          <w:i/>
          <w:sz w:val="24"/>
          <w:szCs w:val="24"/>
        </w:rPr>
        <w:t>Ispitivanje čistoće  kromatografskog pika 10-HDA</w:t>
      </w:r>
    </w:p>
    <w:p w:rsidR="0000520E" w:rsidRPr="0000520E" w:rsidRDefault="0000520E" w:rsidP="00377BBA">
      <w:pPr>
        <w:pStyle w:val="ListParagraph"/>
        <w:spacing w:after="0" w:line="360" w:lineRule="auto"/>
        <w:ind w:left="0"/>
        <w:rPr>
          <w:rFonts w:ascii="Times New Roman" w:hAnsi="Times New Roman"/>
          <w:i/>
          <w:sz w:val="24"/>
          <w:szCs w:val="24"/>
        </w:rPr>
      </w:pPr>
    </w:p>
    <w:p w:rsidR="00BE1B7B" w:rsidRDefault="00C82AC3" w:rsidP="00377BBA">
      <w:pPr>
        <w:spacing w:line="360" w:lineRule="auto"/>
        <w:ind w:firstLine="708"/>
        <w:jc w:val="both"/>
        <w:rPr>
          <w:rFonts w:ascii="Times New Roman" w:hAnsi="Times New Roman"/>
          <w:sz w:val="24"/>
          <w:szCs w:val="24"/>
        </w:rPr>
      </w:pPr>
      <w:r w:rsidRPr="00BE1B7B">
        <w:rPr>
          <w:rFonts w:ascii="Times New Roman" w:hAnsi="Times New Roman"/>
          <w:sz w:val="24"/>
          <w:szCs w:val="24"/>
        </w:rPr>
        <w:t xml:space="preserve">Selektivnost analitičke metode moguće je dodatno </w:t>
      </w:r>
      <w:r w:rsidR="0000520E" w:rsidRPr="00BE1B7B">
        <w:rPr>
          <w:rFonts w:ascii="Times New Roman" w:hAnsi="Times New Roman"/>
          <w:sz w:val="24"/>
          <w:szCs w:val="24"/>
        </w:rPr>
        <w:t>po</w:t>
      </w:r>
      <w:r w:rsidRPr="00BE1B7B">
        <w:rPr>
          <w:rFonts w:ascii="Times New Roman" w:hAnsi="Times New Roman"/>
          <w:sz w:val="24"/>
          <w:szCs w:val="24"/>
        </w:rPr>
        <w:t>tvrditi analizom dobivenih UV spektara DAD detektorom. Na taj se način zapravo procjenjuje čistoća kromatografskog pika</w:t>
      </w:r>
      <w:r w:rsidR="00BE1B7B" w:rsidRPr="00BE1B7B">
        <w:rPr>
          <w:rFonts w:ascii="Times New Roman" w:hAnsi="Times New Roman"/>
          <w:sz w:val="24"/>
          <w:szCs w:val="24"/>
        </w:rPr>
        <w:t xml:space="preserve"> (</w:t>
      </w:r>
      <w:r w:rsidR="00BE1B7B" w:rsidRPr="00BE1B7B">
        <w:rPr>
          <w:rFonts w:ascii="Times New Roman" w:hAnsi="Times New Roman"/>
          <w:i/>
          <w:sz w:val="24"/>
          <w:szCs w:val="24"/>
        </w:rPr>
        <w:t>engl. Peak purity</w:t>
      </w:r>
      <w:r w:rsidR="00BE1B7B" w:rsidRPr="00BE1B7B">
        <w:rPr>
          <w:rFonts w:ascii="Times New Roman" w:hAnsi="Times New Roman"/>
          <w:sz w:val="24"/>
          <w:szCs w:val="24"/>
        </w:rPr>
        <w:t>)</w:t>
      </w:r>
      <w:r w:rsidRPr="00BE1B7B">
        <w:rPr>
          <w:rFonts w:ascii="Times New Roman" w:hAnsi="Times New Roman"/>
          <w:sz w:val="24"/>
          <w:szCs w:val="24"/>
        </w:rPr>
        <w:t>, odnosno utvrđuje da li je postignuto potpuno razdvajanje</w:t>
      </w:r>
      <w:r w:rsidR="0000520E" w:rsidRPr="00BE1B7B">
        <w:rPr>
          <w:rFonts w:ascii="Times New Roman" w:hAnsi="Times New Roman"/>
          <w:sz w:val="24"/>
          <w:szCs w:val="24"/>
        </w:rPr>
        <w:t xml:space="preserve"> 10-HDA i ostalih sastavnica matične mliječi i samog proizvoda</w:t>
      </w:r>
      <w:r w:rsidRPr="00BE1B7B">
        <w:rPr>
          <w:rFonts w:ascii="Times New Roman" w:hAnsi="Times New Roman"/>
          <w:sz w:val="24"/>
          <w:szCs w:val="24"/>
        </w:rPr>
        <w:t xml:space="preserve">. </w:t>
      </w:r>
      <w:r w:rsidR="0000520E" w:rsidRPr="00BE1B7B">
        <w:rPr>
          <w:rFonts w:ascii="Times New Roman" w:hAnsi="Times New Roman"/>
          <w:sz w:val="24"/>
          <w:szCs w:val="24"/>
        </w:rPr>
        <w:t>O</w:t>
      </w:r>
      <w:r w:rsidRPr="00BE1B7B">
        <w:rPr>
          <w:rFonts w:ascii="Times New Roman" w:hAnsi="Times New Roman"/>
          <w:sz w:val="24"/>
          <w:szCs w:val="24"/>
        </w:rPr>
        <w:t xml:space="preserve">blik pika ne otkriva da li </w:t>
      </w:r>
      <w:r w:rsidR="00A0367F">
        <w:rPr>
          <w:rFonts w:ascii="Times New Roman" w:hAnsi="Times New Roman"/>
          <w:sz w:val="24"/>
          <w:szCs w:val="24"/>
        </w:rPr>
        <w:t xml:space="preserve">je on homogen i </w:t>
      </w:r>
      <w:r w:rsidRPr="00BE1B7B">
        <w:rPr>
          <w:rFonts w:ascii="Times New Roman" w:hAnsi="Times New Roman"/>
          <w:sz w:val="24"/>
          <w:szCs w:val="24"/>
        </w:rPr>
        <w:t xml:space="preserve">pripada samo jednoj </w:t>
      </w:r>
      <w:r w:rsidR="0000520E" w:rsidRPr="00BE1B7B">
        <w:rPr>
          <w:rFonts w:ascii="Times New Roman" w:hAnsi="Times New Roman"/>
          <w:sz w:val="24"/>
          <w:szCs w:val="24"/>
        </w:rPr>
        <w:t xml:space="preserve">sastavnici </w:t>
      </w:r>
      <w:r w:rsidRPr="00BE1B7B">
        <w:rPr>
          <w:rFonts w:ascii="Times New Roman" w:hAnsi="Times New Roman"/>
          <w:sz w:val="24"/>
          <w:szCs w:val="24"/>
        </w:rPr>
        <w:t>smjese ili više</w:t>
      </w:r>
      <w:r w:rsidR="0000520E" w:rsidRPr="00BE1B7B">
        <w:rPr>
          <w:rFonts w:ascii="Times New Roman" w:hAnsi="Times New Roman"/>
          <w:sz w:val="24"/>
          <w:szCs w:val="24"/>
        </w:rPr>
        <w:t xml:space="preserve"> njih</w:t>
      </w:r>
      <w:r w:rsidRPr="00BE1B7B">
        <w:rPr>
          <w:rFonts w:ascii="Times New Roman" w:hAnsi="Times New Roman"/>
          <w:sz w:val="24"/>
          <w:szCs w:val="24"/>
        </w:rPr>
        <w:t>.</w:t>
      </w:r>
      <w:r w:rsidR="0000520E" w:rsidRPr="00BE1B7B">
        <w:rPr>
          <w:rFonts w:ascii="Times New Roman" w:hAnsi="Times New Roman"/>
          <w:sz w:val="24"/>
          <w:szCs w:val="24"/>
        </w:rPr>
        <w:t xml:space="preserve"> </w:t>
      </w:r>
      <w:r w:rsidR="00BE1B7B" w:rsidRPr="00BE1B7B">
        <w:rPr>
          <w:rFonts w:ascii="Times New Roman" w:hAnsi="Times New Roman"/>
          <w:sz w:val="24"/>
          <w:szCs w:val="24"/>
        </w:rPr>
        <w:t xml:space="preserve">Ispitivanjem čistoće pika se utvrđuje da se kromatografskom piku s vremenom zadržavanja </w:t>
      </w:r>
      <w:r w:rsidR="00BE1B7B" w:rsidRPr="00BE1B7B">
        <w:rPr>
          <w:rFonts w:ascii="Times New Roman" w:hAnsi="Times New Roman"/>
          <w:i/>
          <w:sz w:val="24"/>
          <w:szCs w:val="24"/>
        </w:rPr>
        <w:t>t</w:t>
      </w:r>
      <w:r w:rsidR="00BE1B7B" w:rsidRPr="00BE1B7B">
        <w:rPr>
          <w:rFonts w:ascii="Times New Roman" w:hAnsi="Times New Roman"/>
          <w:sz w:val="24"/>
          <w:szCs w:val="24"/>
          <w:vertAlign w:val="subscript"/>
        </w:rPr>
        <w:t xml:space="preserve">R </w:t>
      </w:r>
      <w:r w:rsidR="00BE1B7B" w:rsidRPr="00BE1B7B">
        <w:rPr>
          <w:rFonts w:ascii="Times New Roman" w:hAnsi="Times New Roman"/>
          <w:sz w:val="24"/>
          <w:szCs w:val="24"/>
        </w:rPr>
        <w:t>= 6.21 minute mo</w:t>
      </w:r>
      <w:r w:rsidR="00BE1B7B">
        <w:rPr>
          <w:rFonts w:ascii="Times New Roman" w:hAnsi="Times New Roman"/>
          <w:sz w:val="24"/>
          <w:szCs w:val="24"/>
        </w:rPr>
        <w:t>že pripisati samo jedan analit</w:t>
      </w:r>
      <w:r w:rsidR="00BE1B7B" w:rsidRPr="00BE1B7B">
        <w:rPr>
          <w:rFonts w:ascii="Times New Roman" w:hAnsi="Times New Roman"/>
          <w:sz w:val="24"/>
          <w:szCs w:val="24"/>
        </w:rPr>
        <w:t xml:space="preserve">, odnosno 10-HDA. </w:t>
      </w:r>
    </w:p>
    <w:p w:rsidR="002E2798" w:rsidRDefault="00BE1B7B" w:rsidP="00377BBA">
      <w:pPr>
        <w:spacing w:line="360" w:lineRule="auto"/>
        <w:ind w:firstLine="708"/>
        <w:jc w:val="both"/>
        <w:rPr>
          <w:rFonts w:ascii="Times New Roman" w:hAnsi="Times New Roman"/>
          <w:sz w:val="24"/>
          <w:szCs w:val="24"/>
        </w:rPr>
      </w:pPr>
      <w:r w:rsidRPr="00BE1B7B">
        <w:rPr>
          <w:rFonts w:ascii="Times New Roman" w:hAnsi="Times New Roman"/>
          <w:sz w:val="24"/>
          <w:szCs w:val="24"/>
        </w:rPr>
        <w:t xml:space="preserve">Ovakvo </w:t>
      </w:r>
      <w:r>
        <w:rPr>
          <w:rFonts w:ascii="Times New Roman" w:hAnsi="Times New Roman"/>
          <w:sz w:val="24"/>
          <w:szCs w:val="24"/>
        </w:rPr>
        <w:t>ispitivanje</w:t>
      </w:r>
      <w:r w:rsidRPr="00BE1B7B">
        <w:rPr>
          <w:rFonts w:ascii="Times New Roman" w:hAnsi="Times New Roman"/>
          <w:sz w:val="24"/>
          <w:szCs w:val="24"/>
        </w:rPr>
        <w:t xml:space="preserve"> moguće je </w:t>
      </w:r>
      <w:r>
        <w:rPr>
          <w:rFonts w:ascii="Times New Roman" w:hAnsi="Times New Roman"/>
          <w:sz w:val="24"/>
          <w:szCs w:val="24"/>
        </w:rPr>
        <w:t xml:space="preserve">provesti </w:t>
      </w:r>
      <w:r w:rsidRPr="00BE1B7B">
        <w:rPr>
          <w:rFonts w:ascii="Times New Roman" w:hAnsi="Times New Roman"/>
          <w:sz w:val="24"/>
          <w:szCs w:val="24"/>
        </w:rPr>
        <w:t>primjenom DAD detektora kakav je korišten u ovoj HPLC</w:t>
      </w:r>
      <w:r>
        <w:rPr>
          <w:rFonts w:ascii="Times New Roman" w:hAnsi="Times New Roman"/>
          <w:sz w:val="24"/>
          <w:szCs w:val="24"/>
        </w:rPr>
        <w:t xml:space="preserve"> metodi. </w:t>
      </w:r>
      <w:r w:rsidR="00A0367F">
        <w:rPr>
          <w:rFonts w:ascii="Times New Roman" w:hAnsi="Times New Roman"/>
          <w:sz w:val="24"/>
          <w:szCs w:val="24"/>
        </w:rPr>
        <w:t>Indeks</w:t>
      </w:r>
      <w:r w:rsidR="00A0367F" w:rsidRPr="0000520E">
        <w:rPr>
          <w:rFonts w:ascii="Times New Roman" w:hAnsi="Times New Roman"/>
          <w:sz w:val="24"/>
          <w:szCs w:val="24"/>
        </w:rPr>
        <w:t xml:space="preserve"> čistoće pika</w:t>
      </w:r>
      <w:r w:rsidR="00A0367F">
        <w:rPr>
          <w:rFonts w:ascii="Times New Roman" w:hAnsi="Times New Roman"/>
          <w:sz w:val="24"/>
          <w:szCs w:val="24"/>
        </w:rPr>
        <w:t xml:space="preserve"> (</w:t>
      </w:r>
      <w:r w:rsidR="00A0367F" w:rsidRPr="00AD78CA">
        <w:rPr>
          <w:rFonts w:ascii="Times New Roman" w:hAnsi="Times New Roman"/>
          <w:i/>
          <w:sz w:val="24"/>
          <w:szCs w:val="24"/>
        </w:rPr>
        <w:t>engl. Peak Purity Index</w:t>
      </w:r>
      <w:r w:rsidR="00A0367F">
        <w:rPr>
          <w:rFonts w:ascii="Times New Roman" w:hAnsi="Times New Roman"/>
          <w:sz w:val="24"/>
          <w:szCs w:val="24"/>
        </w:rPr>
        <w:t>)</w:t>
      </w:r>
      <w:r w:rsidR="00A0367F" w:rsidRPr="0000520E">
        <w:rPr>
          <w:rFonts w:ascii="Times New Roman" w:hAnsi="Times New Roman"/>
          <w:sz w:val="24"/>
          <w:szCs w:val="24"/>
        </w:rPr>
        <w:t xml:space="preserve"> </w:t>
      </w:r>
      <w:r w:rsidR="00A0367F">
        <w:rPr>
          <w:rFonts w:ascii="Times New Roman" w:hAnsi="Times New Roman"/>
          <w:sz w:val="24"/>
          <w:szCs w:val="24"/>
        </w:rPr>
        <w:t xml:space="preserve">10-HDA </w:t>
      </w:r>
      <w:r w:rsidR="00A0367F" w:rsidRPr="0000520E">
        <w:rPr>
          <w:rFonts w:ascii="Times New Roman" w:hAnsi="Times New Roman"/>
          <w:sz w:val="24"/>
          <w:szCs w:val="24"/>
        </w:rPr>
        <w:t xml:space="preserve">određen je primjenom </w:t>
      </w:r>
      <w:r w:rsidR="00A0367F" w:rsidRPr="00EA441D">
        <w:rPr>
          <w:rFonts w:ascii="Times New Roman" w:hAnsi="Times New Roman"/>
          <w:sz w:val="24"/>
          <w:szCs w:val="24"/>
        </w:rPr>
        <w:t xml:space="preserve">programskog paketa </w:t>
      </w:r>
      <w:r w:rsidR="00EA441D">
        <w:rPr>
          <w:rFonts w:ascii="Times New Roman" w:hAnsi="Times New Roman"/>
          <w:sz w:val="24"/>
          <w:szCs w:val="24"/>
        </w:rPr>
        <w:t>(</w:t>
      </w:r>
      <w:r w:rsidR="00EA441D">
        <w:rPr>
          <w:rFonts w:ascii="Times New Roman" w:hAnsi="Times New Roman"/>
          <w:color w:val="080808"/>
          <w:sz w:val="24"/>
          <w:szCs w:val="24"/>
        </w:rPr>
        <w:t>LabSolution</w:t>
      </w:r>
      <w:r w:rsidR="00D75303">
        <w:rPr>
          <w:rFonts w:ascii="Times New Roman" w:hAnsi="Times New Roman"/>
          <w:color w:val="080808"/>
          <w:sz w:val="24"/>
          <w:szCs w:val="24"/>
        </w:rPr>
        <w:t>s</w:t>
      </w:r>
      <w:r w:rsidR="00EA441D">
        <w:rPr>
          <w:rFonts w:ascii="Times New Roman" w:hAnsi="Times New Roman"/>
          <w:color w:val="080808"/>
          <w:sz w:val="24"/>
          <w:szCs w:val="24"/>
        </w:rPr>
        <w:t>)</w:t>
      </w:r>
      <w:r w:rsidR="0087625B">
        <w:rPr>
          <w:rFonts w:ascii="Times New Roman" w:hAnsi="Times New Roman"/>
          <w:sz w:val="24"/>
          <w:szCs w:val="24"/>
        </w:rPr>
        <w:t xml:space="preserve"> </w:t>
      </w:r>
      <w:r w:rsidR="00A0367F">
        <w:rPr>
          <w:rFonts w:ascii="Times New Roman" w:hAnsi="Times New Roman"/>
          <w:sz w:val="24"/>
          <w:szCs w:val="24"/>
        </w:rPr>
        <w:t>korištenog HPLC sustava (</w:t>
      </w:r>
      <w:r w:rsidR="00EA441D">
        <w:rPr>
          <w:rFonts w:ascii="Times New Roman" w:hAnsi="Times New Roman"/>
          <w:sz w:val="24"/>
          <w:szCs w:val="24"/>
        </w:rPr>
        <w:t>Slika 7.</w:t>
      </w:r>
      <w:r w:rsidR="00A0367F">
        <w:rPr>
          <w:rFonts w:ascii="Times New Roman" w:hAnsi="Times New Roman"/>
          <w:sz w:val="24"/>
          <w:szCs w:val="24"/>
        </w:rPr>
        <w:t>)</w:t>
      </w:r>
      <w:r w:rsidR="00EA441D">
        <w:rPr>
          <w:rFonts w:ascii="Times New Roman" w:hAnsi="Times New Roman"/>
          <w:sz w:val="24"/>
          <w:szCs w:val="24"/>
        </w:rPr>
        <w:t xml:space="preserve">, </w:t>
      </w:r>
      <w:r w:rsidR="00A0367F" w:rsidRPr="0000520E">
        <w:rPr>
          <w:rFonts w:ascii="Times New Roman" w:hAnsi="Times New Roman"/>
          <w:sz w:val="24"/>
          <w:szCs w:val="24"/>
        </w:rPr>
        <w:t xml:space="preserve">a iznosio je </w:t>
      </w:r>
      <w:r w:rsidR="00A0367F" w:rsidRPr="0082294D">
        <w:rPr>
          <w:rFonts w:ascii="Times New Roman" w:hAnsi="Times New Roman"/>
          <w:sz w:val="24"/>
          <w:szCs w:val="24"/>
        </w:rPr>
        <w:t>0,9999997</w:t>
      </w:r>
      <w:r w:rsidR="00A0367F" w:rsidRPr="0000520E">
        <w:rPr>
          <w:rFonts w:ascii="Times New Roman" w:hAnsi="Times New Roman"/>
          <w:sz w:val="24"/>
          <w:szCs w:val="24"/>
        </w:rPr>
        <w:t>, što upućuje na homogenost kromatografskog pika</w:t>
      </w:r>
      <w:r w:rsidR="00686916">
        <w:rPr>
          <w:rFonts w:ascii="Times New Roman" w:hAnsi="Times New Roman"/>
          <w:sz w:val="24"/>
          <w:szCs w:val="24"/>
        </w:rPr>
        <w:t xml:space="preserve"> (Slika 12.). </w:t>
      </w:r>
      <w:r w:rsidR="0000520E" w:rsidRPr="0000520E">
        <w:rPr>
          <w:rFonts w:ascii="Times New Roman" w:hAnsi="Times New Roman"/>
          <w:sz w:val="24"/>
          <w:szCs w:val="24"/>
        </w:rPr>
        <w:t xml:space="preserve">Provedenim ispitivanjem potvrđena je čistoća pika </w:t>
      </w:r>
      <w:r w:rsidR="0000520E">
        <w:rPr>
          <w:rFonts w:ascii="Times New Roman" w:hAnsi="Times New Roman"/>
          <w:sz w:val="24"/>
          <w:szCs w:val="24"/>
        </w:rPr>
        <w:t>10-HDA</w:t>
      </w:r>
      <w:r w:rsidR="0000520E" w:rsidRPr="0000520E">
        <w:rPr>
          <w:rFonts w:ascii="Times New Roman" w:hAnsi="Times New Roman"/>
          <w:sz w:val="24"/>
          <w:szCs w:val="24"/>
        </w:rPr>
        <w:t xml:space="preserve"> u otopini</w:t>
      </w:r>
      <w:r>
        <w:rPr>
          <w:rFonts w:ascii="Times New Roman" w:hAnsi="Times New Roman"/>
          <w:sz w:val="24"/>
          <w:szCs w:val="24"/>
        </w:rPr>
        <w:t xml:space="preserve"> proizvoda s matičnom mliječi koji sadrži veliki broj sastavnica uzorka</w:t>
      </w:r>
      <w:r w:rsidR="0000520E" w:rsidRPr="0000520E">
        <w:rPr>
          <w:rFonts w:ascii="Times New Roman" w:hAnsi="Times New Roman"/>
          <w:sz w:val="24"/>
          <w:szCs w:val="24"/>
        </w:rPr>
        <w:t xml:space="preserve">, budući da su UV-spektri na </w:t>
      </w:r>
      <w:r>
        <w:rPr>
          <w:rFonts w:ascii="Times New Roman" w:hAnsi="Times New Roman"/>
          <w:sz w:val="24"/>
          <w:szCs w:val="24"/>
        </w:rPr>
        <w:t xml:space="preserve">tri </w:t>
      </w:r>
      <w:r w:rsidR="0000520E" w:rsidRPr="0000520E">
        <w:rPr>
          <w:rFonts w:ascii="Times New Roman" w:hAnsi="Times New Roman"/>
          <w:sz w:val="24"/>
          <w:szCs w:val="24"/>
        </w:rPr>
        <w:t>različit</w:t>
      </w:r>
      <w:r>
        <w:rPr>
          <w:rFonts w:ascii="Times New Roman" w:hAnsi="Times New Roman"/>
          <w:sz w:val="24"/>
          <w:szCs w:val="24"/>
        </w:rPr>
        <w:t>a</w:t>
      </w:r>
      <w:r w:rsidR="0000520E" w:rsidRPr="0000520E">
        <w:rPr>
          <w:rFonts w:ascii="Times New Roman" w:hAnsi="Times New Roman"/>
          <w:sz w:val="24"/>
          <w:szCs w:val="24"/>
        </w:rPr>
        <w:t xml:space="preserve"> dijela kromatografskog pika identični</w:t>
      </w:r>
      <w:r w:rsidR="00A0367F">
        <w:rPr>
          <w:rFonts w:ascii="Times New Roman" w:hAnsi="Times New Roman"/>
          <w:sz w:val="24"/>
          <w:szCs w:val="24"/>
        </w:rPr>
        <w:t xml:space="preserve"> (Slika 13</w:t>
      </w:r>
      <w:r w:rsidR="00BB1673">
        <w:rPr>
          <w:rFonts w:ascii="Times New Roman" w:hAnsi="Times New Roman"/>
          <w:sz w:val="24"/>
          <w:szCs w:val="24"/>
        </w:rPr>
        <w:t>.</w:t>
      </w:r>
      <w:r w:rsidR="00A0367F">
        <w:rPr>
          <w:rFonts w:ascii="Times New Roman" w:hAnsi="Times New Roman"/>
          <w:sz w:val="24"/>
          <w:szCs w:val="24"/>
        </w:rPr>
        <w:t>), a indeks sličnosti (</w:t>
      </w:r>
      <w:r w:rsidR="00A0367F" w:rsidRPr="00A0367F">
        <w:rPr>
          <w:rFonts w:ascii="Times New Roman" w:hAnsi="Times New Roman"/>
          <w:i/>
          <w:sz w:val="24"/>
          <w:szCs w:val="24"/>
        </w:rPr>
        <w:t>engl.</w:t>
      </w:r>
      <w:r w:rsidR="00A0367F">
        <w:rPr>
          <w:rFonts w:ascii="Times New Roman" w:hAnsi="Times New Roman"/>
          <w:sz w:val="24"/>
          <w:szCs w:val="24"/>
        </w:rPr>
        <w:t xml:space="preserve"> </w:t>
      </w:r>
      <w:r w:rsidR="00A0367F">
        <w:rPr>
          <w:rStyle w:val="Emphasis"/>
          <w:rFonts w:ascii="Times New Roman" w:hAnsi="Times New Roman"/>
          <w:sz w:val="24"/>
          <w:szCs w:val="24"/>
        </w:rPr>
        <w:t>Similarity Index</w:t>
      </w:r>
      <w:r w:rsidR="00A0367F" w:rsidRPr="00A0367F">
        <w:rPr>
          <w:rStyle w:val="Emphasis"/>
          <w:rFonts w:ascii="Times New Roman" w:hAnsi="Times New Roman"/>
          <w:i w:val="0"/>
          <w:sz w:val="24"/>
          <w:szCs w:val="24"/>
        </w:rPr>
        <w:t>)</w:t>
      </w:r>
      <w:r w:rsidR="00A0367F">
        <w:rPr>
          <w:rStyle w:val="Emphasis"/>
          <w:rFonts w:ascii="Times New Roman" w:hAnsi="Times New Roman"/>
          <w:sz w:val="24"/>
          <w:szCs w:val="24"/>
        </w:rPr>
        <w:t xml:space="preserve"> </w:t>
      </w:r>
      <w:r w:rsidR="00A0367F">
        <w:rPr>
          <w:rFonts w:ascii="Times New Roman" w:hAnsi="Times New Roman"/>
          <w:sz w:val="24"/>
          <w:szCs w:val="24"/>
        </w:rPr>
        <w:t xml:space="preserve">uspoređenih UV-spektara iznosio je </w:t>
      </w:r>
      <w:r w:rsidR="00A0367F" w:rsidRPr="00A0367F">
        <w:rPr>
          <w:rStyle w:val="Emphasis"/>
          <w:rFonts w:ascii="Times New Roman" w:hAnsi="Times New Roman"/>
          <w:i w:val="0"/>
          <w:sz w:val="24"/>
          <w:szCs w:val="24"/>
        </w:rPr>
        <w:t>0,9987</w:t>
      </w:r>
      <w:r w:rsidR="0000520E" w:rsidRPr="0000520E">
        <w:rPr>
          <w:rFonts w:ascii="Times New Roman" w:hAnsi="Times New Roman"/>
          <w:sz w:val="24"/>
          <w:szCs w:val="24"/>
        </w:rPr>
        <w:t xml:space="preserve">. Stoga je moguće zaključiti kako je predložena </w:t>
      </w:r>
      <w:r w:rsidR="00AD78CA">
        <w:rPr>
          <w:rFonts w:ascii="Times New Roman" w:hAnsi="Times New Roman"/>
          <w:sz w:val="24"/>
          <w:szCs w:val="24"/>
        </w:rPr>
        <w:t>HPLC</w:t>
      </w:r>
      <w:r w:rsidR="0000520E" w:rsidRPr="0000520E">
        <w:rPr>
          <w:rFonts w:ascii="Times New Roman" w:hAnsi="Times New Roman"/>
          <w:sz w:val="24"/>
          <w:szCs w:val="24"/>
        </w:rPr>
        <w:t xml:space="preserve"> metoda selektivna.</w:t>
      </w:r>
    </w:p>
    <w:p w:rsidR="002E2798" w:rsidRPr="00BE1B7B" w:rsidRDefault="002E2798" w:rsidP="00377BBA">
      <w:pPr>
        <w:spacing w:line="360" w:lineRule="auto"/>
        <w:ind w:firstLine="708"/>
        <w:jc w:val="both"/>
        <w:rPr>
          <w:rFonts w:ascii="Times New Roman" w:hAnsi="Times New Roman"/>
          <w:sz w:val="24"/>
          <w:szCs w:val="24"/>
        </w:rPr>
      </w:pPr>
    </w:p>
    <w:p w:rsidR="004749C7" w:rsidRPr="00AA03EA" w:rsidRDefault="00AF0561" w:rsidP="00AA03EA">
      <w:pPr>
        <w:spacing w:line="360" w:lineRule="auto"/>
        <w:rPr>
          <w:rFonts w:ascii="Times New Roman" w:hAnsi="Times New Roman"/>
          <w:sz w:val="24"/>
          <w:szCs w:val="24"/>
        </w:rPr>
      </w:pPr>
      <w:r>
        <w:rPr>
          <w:rFonts w:ascii="Times New Roman" w:hAnsi="Times New Roman"/>
          <w:noProof/>
          <w:sz w:val="24"/>
          <w:szCs w:val="24"/>
          <w:lang w:eastAsia="hr-HR"/>
        </w:rPr>
        <w:pict>
          <v:shape id="_x0000_s1064" type="#_x0000_t202" style="position:absolute;margin-left:135pt;margin-top:136.1pt;width:36pt;height:27pt;z-index:251658240">
            <v:textbox style="mso-next-textbox:#_x0000_s1064">
              <w:txbxContent>
                <w:p w:rsidR="00E450AC" w:rsidRPr="00F106AF" w:rsidRDefault="00E450AC" w:rsidP="00A612AE">
                  <w:pPr>
                    <w:rPr>
                      <w:rFonts w:ascii="Times New Roman" w:hAnsi="Times New Roman"/>
                      <w:sz w:val="24"/>
                      <w:szCs w:val="24"/>
                    </w:rPr>
                  </w:pPr>
                  <w:r w:rsidRPr="00F106AF">
                    <w:rPr>
                      <w:rFonts w:ascii="Times New Roman" w:hAnsi="Times New Roman"/>
                      <w:sz w:val="24"/>
                      <w:szCs w:val="24"/>
                    </w:rPr>
                    <w:t>RV</w:t>
                  </w:r>
                  <w:r w:rsidRPr="00F106AF">
                    <w:rPr>
                      <w:rFonts w:ascii="Times New Roman" w:hAnsi="Times New Roman"/>
                      <w:sz w:val="24"/>
                      <w:szCs w:val="24"/>
                      <w:vertAlign w:val="subscript"/>
                    </w:rPr>
                    <w:t>1</w:t>
                  </w:r>
                </w:p>
              </w:txbxContent>
            </v:textbox>
          </v:shape>
        </w:pict>
      </w:r>
      <w:r>
        <w:rPr>
          <w:rFonts w:ascii="Times New Roman" w:hAnsi="Times New Roman"/>
          <w:noProof/>
          <w:sz w:val="24"/>
          <w:szCs w:val="24"/>
          <w:lang w:eastAsia="hr-HR"/>
        </w:rPr>
        <w:pict>
          <v:line id="_x0000_s1063" style="position:absolute;flip:y;z-index:251657216" from="171pt,127.1pt" to="207pt,136.1pt">
            <v:stroke endarrow="block"/>
          </v:line>
        </w:pict>
      </w:r>
      <w:r>
        <w:rPr>
          <w:rFonts w:ascii="Times New Roman" w:hAnsi="Times New Roman"/>
          <w:noProof/>
          <w:sz w:val="24"/>
          <w:szCs w:val="24"/>
          <w:lang w:eastAsia="hr-HR"/>
        </w:rPr>
        <w:pict>
          <v:line id="_x0000_s1069" style="position:absolute;flip:x;z-index:251659264" from="3in,109.1pt" to="243pt,127.1pt">
            <v:stroke endarrow="block"/>
          </v:line>
        </w:pict>
      </w:r>
      <w:r>
        <w:rPr>
          <w:rFonts w:ascii="Times New Roman" w:hAnsi="Times New Roman"/>
          <w:noProof/>
          <w:sz w:val="24"/>
          <w:szCs w:val="24"/>
          <w:lang w:eastAsia="hr-HR"/>
        </w:rPr>
        <w:pict>
          <v:shape id="_x0000_s1070" type="#_x0000_t202" style="position:absolute;margin-left:243pt;margin-top:100.1pt;width:36pt;height:27pt;z-index:251660288">
            <v:textbox style="mso-next-textbox:#_x0000_s1070">
              <w:txbxContent>
                <w:p w:rsidR="00E450AC" w:rsidRPr="00F106AF" w:rsidRDefault="00E450AC" w:rsidP="00A612AE">
                  <w:pPr>
                    <w:rPr>
                      <w:rFonts w:ascii="Times New Roman" w:hAnsi="Times New Roman"/>
                      <w:sz w:val="24"/>
                      <w:szCs w:val="24"/>
                    </w:rPr>
                  </w:pPr>
                  <w:r w:rsidRPr="00F106AF">
                    <w:rPr>
                      <w:rFonts w:ascii="Times New Roman" w:hAnsi="Times New Roman"/>
                      <w:sz w:val="24"/>
                      <w:szCs w:val="24"/>
                    </w:rPr>
                    <w:t>RV</w:t>
                  </w:r>
                  <w:r w:rsidRPr="00F106AF">
                    <w:rPr>
                      <w:rFonts w:ascii="Times New Roman" w:hAnsi="Times New Roman"/>
                      <w:sz w:val="24"/>
                      <w:szCs w:val="24"/>
                      <w:vertAlign w:val="subscript"/>
                    </w:rPr>
                    <w:t>2</w:t>
                  </w:r>
                </w:p>
              </w:txbxContent>
            </v:textbox>
          </v:shape>
        </w:pict>
      </w:r>
      <w:r w:rsidR="00901F2B">
        <w:rPr>
          <w:rFonts w:ascii="Arial" w:hAnsi="Arial"/>
          <w:b/>
          <w:noProof/>
          <w:color w:val="FF0000"/>
          <w:sz w:val="28"/>
          <w:szCs w:val="28"/>
          <w:lang w:eastAsia="hr-HR"/>
        </w:rPr>
        <w:drawing>
          <wp:inline distT="0" distB="0" distL="0" distR="0">
            <wp:extent cx="5706872" cy="3041573"/>
            <wp:effectExtent l="19050" t="0" r="8128" b="0"/>
            <wp:docPr id="13" name="Picture 13" descr="PeakPurity SIRUP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akPurity SIRUP SLIKA"/>
                    <pic:cNvPicPr>
                      <a:picLocks noChangeAspect="1" noChangeArrowheads="1"/>
                    </pic:cNvPicPr>
                  </pic:nvPicPr>
                  <pic:blipFill>
                    <a:blip r:embed="rId22"/>
                    <a:srcRect b="5533"/>
                    <a:stretch>
                      <a:fillRect/>
                    </a:stretch>
                  </pic:blipFill>
                  <pic:spPr bwMode="auto">
                    <a:xfrm>
                      <a:off x="0" y="0"/>
                      <a:ext cx="5702101" cy="3040656"/>
                    </a:xfrm>
                    <a:prstGeom prst="rect">
                      <a:avLst/>
                    </a:prstGeom>
                    <a:noFill/>
                    <a:ln w="9525">
                      <a:noFill/>
                      <a:miter lim="800000"/>
                      <a:headEnd/>
                      <a:tailEnd/>
                    </a:ln>
                  </pic:spPr>
                </pic:pic>
              </a:graphicData>
            </a:graphic>
          </wp:inline>
        </w:drawing>
      </w:r>
      <w:r w:rsidR="00AD78CA" w:rsidRPr="00AD78CA">
        <w:rPr>
          <w:rFonts w:ascii="Times New Roman" w:hAnsi="Times New Roman"/>
          <w:sz w:val="24"/>
          <w:szCs w:val="24"/>
        </w:rPr>
        <w:t>Slika 12. Ispitivanje čistoće  kromatografskog pika 1</w:t>
      </w:r>
      <w:r w:rsidR="00AA03EA">
        <w:rPr>
          <w:rFonts w:ascii="Times New Roman" w:hAnsi="Times New Roman"/>
          <w:sz w:val="24"/>
          <w:szCs w:val="24"/>
        </w:rPr>
        <w:t xml:space="preserve">0-HDA pomoću programskog paketa </w:t>
      </w:r>
      <w:r w:rsidR="00AA03EA">
        <w:rPr>
          <w:rFonts w:ascii="Times New Roman" w:hAnsi="Times New Roman"/>
          <w:sz w:val="24"/>
          <w:szCs w:val="24"/>
        </w:rPr>
        <w:tab/>
        <w:t xml:space="preserve">   </w:t>
      </w:r>
      <w:r w:rsidR="00AA03EA" w:rsidRPr="00AD78CA">
        <w:rPr>
          <w:rFonts w:ascii="Times New Roman" w:hAnsi="Times New Roman"/>
          <w:sz w:val="24"/>
          <w:szCs w:val="24"/>
        </w:rPr>
        <w:t>HPLC sustava</w:t>
      </w:r>
      <w:r w:rsidR="00AA03EA">
        <w:rPr>
          <w:rFonts w:ascii="Times New Roman" w:hAnsi="Times New Roman"/>
          <w:sz w:val="24"/>
          <w:szCs w:val="24"/>
        </w:rPr>
        <w:t xml:space="preserve"> (LabSolutions)</w:t>
      </w:r>
      <w:r w:rsidR="00AA03EA" w:rsidRPr="00AD78CA">
        <w:rPr>
          <w:rFonts w:ascii="Times New Roman" w:hAnsi="Times New Roman"/>
          <w:sz w:val="24"/>
          <w:szCs w:val="24"/>
        </w:rPr>
        <w:t xml:space="preserve"> </w:t>
      </w:r>
      <w:r w:rsidR="00AA03EA">
        <w:rPr>
          <w:rFonts w:ascii="Times New Roman" w:hAnsi="Times New Roman"/>
          <w:sz w:val="24"/>
          <w:szCs w:val="24"/>
        </w:rPr>
        <w:t xml:space="preserve">           </w:t>
      </w:r>
    </w:p>
    <w:p w:rsidR="004749C7" w:rsidRDefault="00901F2B" w:rsidP="00377BBA">
      <w:pPr>
        <w:spacing w:line="360" w:lineRule="auto"/>
        <w:jc w:val="center"/>
        <w:rPr>
          <w:noProof/>
        </w:rPr>
      </w:pPr>
      <w:r>
        <w:rPr>
          <w:noProof/>
          <w:lang w:eastAsia="hr-HR"/>
        </w:rPr>
        <w:lastRenderedPageBreak/>
        <w:drawing>
          <wp:inline distT="0" distB="0" distL="0" distR="0">
            <wp:extent cx="5749290" cy="305879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5749290" cy="3058795"/>
                    </a:xfrm>
                    <a:prstGeom prst="rect">
                      <a:avLst/>
                    </a:prstGeom>
                    <a:noFill/>
                    <a:ln w="9525">
                      <a:noFill/>
                      <a:miter lim="800000"/>
                      <a:headEnd/>
                      <a:tailEnd/>
                    </a:ln>
                  </pic:spPr>
                </pic:pic>
              </a:graphicData>
            </a:graphic>
          </wp:inline>
        </w:drawing>
      </w:r>
    </w:p>
    <w:p w:rsidR="00081E76" w:rsidRDefault="00AF0561" w:rsidP="00377BBA">
      <w:pPr>
        <w:spacing w:line="360" w:lineRule="auto"/>
        <w:jc w:val="center"/>
        <w:rPr>
          <w:noProof/>
        </w:rPr>
      </w:pPr>
      <w:r w:rsidRPr="00AF0561">
        <w:rPr>
          <w:rFonts w:ascii="Arial" w:hAnsi="Arial"/>
          <w:noProof/>
          <w:sz w:val="28"/>
          <w:szCs w:val="28"/>
        </w:rPr>
        <w:pict>
          <v:shape id="_x0000_s1038" type="#_x0000_t202" style="position:absolute;left:0;text-align:left;margin-left:12pt;margin-top:5.3pt;width:423pt;height:28.5pt;z-index:251654144" stroked="f">
            <v:textbox style="mso-next-textbox:#_x0000_s1038">
              <w:txbxContent>
                <w:p w:rsidR="00E450AC" w:rsidRPr="00A0367F" w:rsidRDefault="00E450AC" w:rsidP="004749C7">
                  <w:pPr>
                    <w:rPr>
                      <w:rFonts w:ascii="Times New Roman" w:hAnsi="Times New Roman"/>
                      <w:sz w:val="24"/>
                      <w:szCs w:val="24"/>
                    </w:rPr>
                  </w:pPr>
                  <w:r w:rsidRPr="00A0367F">
                    <w:rPr>
                      <w:rFonts w:ascii="Times New Roman" w:hAnsi="Times New Roman"/>
                      <w:sz w:val="24"/>
                      <w:szCs w:val="24"/>
                    </w:rPr>
                    <w:t>Slika 1</w:t>
                  </w:r>
                  <w:r>
                    <w:rPr>
                      <w:rFonts w:ascii="Times New Roman" w:hAnsi="Times New Roman"/>
                      <w:sz w:val="24"/>
                      <w:szCs w:val="24"/>
                    </w:rPr>
                    <w:t>3</w:t>
                  </w:r>
                  <w:r w:rsidRPr="00A0367F">
                    <w:rPr>
                      <w:rFonts w:ascii="Times New Roman" w:hAnsi="Times New Roman"/>
                      <w:sz w:val="24"/>
                      <w:szCs w:val="24"/>
                    </w:rPr>
                    <w:t>. Preklopljeni spektar standarda 10-HDA i pripravka s matičnom mliječi</w:t>
                  </w:r>
                </w:p>
              </w:txbxContent>
            </v:textbox>
          </v:shape>
        </w:pict>
      </w:r>
    </w:p>
    <w:p w:rsidR="00081E76" w:rsidRPr="004749C7" w:rsidRDefault="00081E76" w:rsidP="00377BBA">
      <w:pPr>
        <w:spacing w:line="360" w:lineRule="auto"/>
        <w:jc w:val="center"/>
        <w:rPr>
          <w:rFonts w:ascii="Arial" w:hAnsi="Arial"/>
          <w:sz w:val="28"/>
          <w:szCs w:val="28"/>
        </w:rPr>
      </w:pPr>
    </w:p>
    <w:p w:rsidR="004749C7" w:rsidRPr="00081E76" w:rsidRDefault="00AF0561" w:rsidP="00377BBA">
      <w:pPr>
        <w:spacing w:after="0" w:line="360" w:lineRule="auto"/>
        <w:jc w:val="center"/>
        <w:rPr>
          <w:rFonts w:ascii="Times New Roman" w:hAnsi="Times New Roman"/>
          <w:sz w:val="24"/>
          <w:szCs w:val="24"/>
        </w:rPr>
      </w:pPr>
      <w:r w:rsidRPr="00AF0561">
        <w:rPr>
          <w:rFonts w:ascii="Times New Roman" w:hAnsi="Times New Roman"/>
          <w:b/>
          <w:noProof/>
          <w:sz w:val="24"/>
          <w:szCs w:val="24"/>
        </w:rPr>
        <w:pict>
          <v:line id="_x0000_s1040" style="position:absolute;left:0;text-align:left;z-index:251656192" from="166.8pt,8.8pt" to="184.8pt,8.8pt" strokecolor="#f6f" strokeweight="1.5pt"/>
        </w:pict>
      </w:r>
      <w:r w:rsidR="004749C7" w:rsidRPr="004749C7">
        <w:rPr>
          <w:rFonts w:ascii="Times New Roman" w:hAnsi="Times New Roman"/>
          <w:b/>
          <w:sz w:val="24"/>
          <w:szCs w:val="24"/>
        </w:rPr>
        <w:t xml:space="preserve">       </w:t>
      </w:r>
      <w:r w:rsidR="004749C7" w:rsidRPr="00081E76">
        <w:rPr>
          <w:rFonts w:ascii="Times New Roman" w:hAnsi="Times New Roman"/>
          <w:sz w:val="24"/>
          <w:szCs w:val="24"/>
        </w:rPr>
        <w:t>spektar standarda</w:t>
      </w:r>
    </w:p>
    <w:p w:rsidR="004749C7" w:rsidRPr="00081E76" w:rsidRDefault="00AF0561" w:rsidP="00377BBA">
      <w:pPr>
        <w:spacing w:after="0" w:line="360" w:lineRule="auto"/>
        <w:rPr>
          <w:rFonts w:ascii="Times New Roman" w:hAnsi="Times New Roman"/>
          <w:sz w:val="24"/>
          <w:szCs w:val="24"/>
        </w:rPr>
      </w:pPr>
      <w:r w:rsidRPr="00AF0561">
        <w:rPr>
          <w:rFonts w:ascii="Times New Roman" w:hAnsi="Times New Roman"/>
          <w:noProof/>
          <w:color w:val="92D050"/>
          <w:sz w:val="24"/>
          <w:szCs w:val="24"/>
        </w:rPr>
        <w:pict>
          <v:line id="_x0000_s1039" style="position:absolute;z-index:251655168" from="166.8pt,9.55pt" to="184.8pt,9.55pt" strokecolor="green" strokeweight="1.5pt"/>
        </w:pict>
      </w:r>
      <w:r w:rsidR="004749C7" w:rsidRPr="00081E76">
        <w:rPr>
          <w:rFonts w:ascii="Times New Roman" w:hAnsi="Times New Roman"/>
          <w:sz w:val="24"/>
          <w:szCs w:val="24"/>
        </w:rPr>
        <w:t xml:space="preserve"> </w:t>
      </w:r>
      <w:r w:rsidR="00081E76">
        <w:rPr>
          <w:rFonts w:ascii="Times New Roman" w:hAnsi="Times New Roman"/>
          <w:sz w:val="24"/>
          <w:szCs w:val="24"/>
        </w:rPr>
        <w:tab/>
      </w:r>
      <w:r w:rsidR="00081E76">
        <w:rPr>
          <w:rFonts w:ascii="Times New Roman" w:hAnsi="Times New Roman"/>
          <w:sz w:val="24"/>
          <w:szCs w:val="24"/>
        </w:rPr>
        <w:tab/>
      </w:r>
      <w:r w:rsidR="00081E76">
        <w:rPr>
          <w:rFonts w:ascii="Times New Roman" w:hAnsi="Times New Roman"/>
          <w:sz w:val="24"/>
          <w:szCs w:val="24"/>
        </w:rPr>
        <w:tab/>
      </w:r>
      <w:r w:rsidR="00081E76">
        <w:rPr>
          <w:rFonts w:ascii="Times New Roman" w:hAnsi="Times New Roman"/>
          <w:sz w:val="24"/>
          <w:szCs w:val="24"/>
        </w:rPr>
        <w:tab/>
      </w:r>
      <w:r w:rsidR="00081E76">
        <w:rPr>
          <w:rFonts w:ascii="Times New Roman" w:hAnsi="Times New Roman"/>
          <w:sz w:val="24"/>
          <w:szCs w:val="24"/>
        </w:rPr>
        <w:tab/>
        <w:t xml:space="preserve">     </w:t>
      </w:r>
      <w:r w:rsidR="004749C7" w:rsidRPr="00081E76">
        <w:rPr>
          <w:rFonts w:ascii="Times New Roman" w:hAnsi="Times New Roman"/>
          <w:sz w:val="24"/>
          <w:szCs w:val="24"/>
        </w:rPr>
        <w:t xml:space="preserve"> spektar </w:t>
      </w:r>
      <w:r w:rsidR="00081E76" w:rsidRPr="00081E76">
        <w:rPr>
          <w:rFonts w:ascii="Times New Roman" w:hAnsi="Times New Roman"/>
          <w:sz w:val="24"/>
          <w:szCs w:val="24"/>
        </w:rPr>
        <w:t>pripravka s matičnom mliječi</w:t>
      </w:r>
    </w:p>
    <w:p w:rsidR="00A0367F" w:rsidRDefault="00A0367F" w:rsidP="00377BBA">
      <w:pPr>
        <w:spacing w:line="360" w:lineRule="auto"/>
        <w:rPr>
          <w:rFonts w:ascii="Times New Roman" w:hAnsi="Times New Roman"/>
          <w:sz w:val="24"/>
          <w:szCs w:val="24"/>
        </w:rPr>
      </w:pPr>
    </w:p>
    <w:p w:rsidR="004749C7" w:rsidRPr="00865EEA" w:rsidRDefault="00865EEA" w:rsidP="00377BBA">
      <w:pPr>
        <w:spacing w:line="360" w:lineRule="auto"/>
        <w:rPr>
          <w:rFonts w:ascii="Times New Roman" w:hAnsi="Times New Roman"/>
          <w:i/>
          <w:sz w:val="24"/>
          <w:szCs w:val="24"/>
        </w:rPr>
      </w:pPr>
      <w:r w:rsidRPr="00865EEA">
        <w:rPr>
          <w:rFonts w:ascii="Times New Roman" w:hAnsi="Times New Roman"/>
          <w:i/>
          <w:sz w:val="24"/>
          <w:szCs w:val="24"/>
        </w:rPr>
        <w:t xml:space="preserve">c) </w:t>
      </w:r>
      <w:r w:rsidR="004749C7" w:rsidRPr="00865EEA">
        <w:rPr>
          <w:rFonts w:ascii="Times New Roman" w:hAnsi="Times New Roman"/>
          <w:i/>
          <w:sz w:val="24"/>
          <w:szCs w:val="24"/>
        </w:rPr>
        <w:t>Provjera selektivnosti metode injektiranjem uzoraka</w:t>
      </w:r>
      <w:r>
        <w:rPr>
          <w:rFonts w:ascii="Times New Roman" w:hAnsi="Times New Roman"/>
          <w:i/>
          <w:sz w:val="24"/>
          <w:szCs w:val="24"/>
        </w:rPr>
        <w:t xml:space="preserve"> pro</w:t>
      </w:r>
      <w:r w:rsidR="00A612AE">
        <w:rPr>
          <w:rFonts w:ascii="Times New Roman" w:hAnsi="Times New Roman"/>
          <w:i/>
          <w:sz w:val="24"/>
          <w:szCs w:val="24"/>
        </w:rPr>
        <w:t xml:space="preserve">izvoda s matičnom mliječi i računanjem razlučivanja </w:t>
      </w:r>
    </w:p>
    <w:p w:rsidR="00081E76" w:rsidRDefault="00865EEA" w:rsidP="00377BBA">
      <w:pPr>
        <w:spacing w:before="360" w:after="0" w:line="360" w:lineRule="auto"/>
        <w:ind w:firstLine="539"/>
        <w:jc w:val="both"/>
        <w:rPr>
          <w:rFonts w:ascii="Times New Roman" w:eastAsia="Times New Roman" w:hAnsi="Times New Roman"/>
          <w:sz w:val="24"/>
          <w:szCs w:val="24"/>
          <w:lang w:eastAsia="hr-HR"/>
        </w:rPr>
      </w:pPr>
      <w:r>
        <w:rPr>
          <w:rFonts w:ascii="Times New Roman" w:hAnsi="Times New Roman"/>
          <w:sz w:val="24"/>
          <w:szCs w:val="24"/>
        </w:rPr>
        <w:t>U sirupu s matičnom mliječi jedna sastavnica uzorka eluira neposredno ispred pika 10-HDA i budući da predstavlja kritični parametar u metodi ispitano je razlučivanje između dva navedena pika u kromatogramu</w:t>
      </w:r>
      <w:r w:rsidR="00A612AE">
        <w:rPr>
          <w:rFonts w:ascii="Times New Roman" w:hAnsi="Times New Roman"/>
          <w:sz w:val="24"/>
          <w:szCs w:val="24"/>
        </w:rPr>
        <w:t xml:space="preserve"> (Slika 1</w:t>
      </w:r>
      <w:r w:rsidR="00BB1673">
        <w:rPr>
          <w:rFonts w:ascii="Times New Roman" w:hAnsi="Times New Roman"/>
          <w:sz w:val="24"/>
          <w:szCs w:val="24"/>
        </w:rPr>
        <w:t>2</w:t>
      </w:r>
      <w:r w:rsidR="00A612AE">
        <w:rPr>
          <w:rFonts w:ascii="Times New Roman" w:hAnsi="Times New Roman"/>
          <w:sz w:val="24"/>
          <w:szCs w:val="24"/>
        </w:rPr>
        <w:t>. i 1</w:t>
      </w:r>
      <w:r w:rsidR="00BB1673">
        <w:rPr>
          <w:rFonts w:ascii="Times New Roman" w:hAnsi="Times New Roman"/>
          <w:sz w:val="24"/>
          <w:szCs w:val="24"/>
        </w:rPr>
        <w:t>4</w:t>
      </w:r>
      <w:r w:rsidR="00A612AE">
        <w:rPr>
          <w:rFonts w:ascii="Times New Roman" w:hAnsi="Times New Roman"/>
          <w:sz w:val="24"/>
          <w:szCs w:val="24"/>
        </w:rPr>
        <w:t>.)</w:t>
      </w:r>
      <w:r>
        <w:rPr>
          <w:rFonts w:ascii="Times New Roman" w:hAnsi="Times New Roman"/>
          <w:sz w:val="24"/>
          <w:szCs w:val="24"/>
        </w:rPr>
        <w:t xml:space="preserve">. Razlučivanje se </w:t>
      </w:r>
      <w:r>
        <w:rPr>
          <w:rFonts w:ascii="Times New Roman" w:eastAsia="Times New Roman" w:hAnsi="Times New Roman"/>
          <w:sz w:val="24"/>
          <w:szCs w:val="24"/>
          <w:lang w:eastAsia="hr-HR"/>
        </w:rPr>
        <w:t>izračunava prema</w:t>
      </w:r>
      <w:r w:rsidRPr="004749C7">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navedenom </w:t>
      </w:r>
      <w:r w:rsidRPr="004749C7">
        <w:rPr>
          <w:rFonts w:ascii="Times New Roman" w:eastAsia="Times New Roman" w:hAnsi="Times New Roman"/>
          <w:sz w:val="24"/>
          <w:szCs w:val="24"/>
          <w:lang w:eastAsia="hr-HR"/>
        </w:rPr>
        <w:t>izrazu</w:t>
      </w:r>
      <w:r>
        <w:rPr>
          <w:rFonts w:ascii="Times New Roman" w:eastAsia="Times New Roman" w:hAnsi="Times New Roman"/>
          <w:sz w:val="24"/>
          <w:szCs w:val="24"/>
          <w:lang w:eastAsia="hr-HR"/>
        </w:rPr>
        <w:t>:</w:t>
      </w:r>
    </w:p>
    <w:p w:rsidR="002E2798" w:rsidRPr="002E2798" w:rsidRDefault="00901F2B" w:rsidP="00377BBA">
      <w:pPr>
        <w:spacing w:line="360" w:lineRule="auto"/>
        <w:jc w:val="center"/>
        <w:rPr>
          <w:rFonts w:ascii="Arial" w:eastAsia="Times New Roman" w:hAnsi="Arial" w:cs="Arial"/>
          <w:position w:val="-30"/>
          <w:sz w:val="24"/>
          <w:szCs w:val="24"/>
          <w:lang w:eastAsia="hr-HR"/>
        </w:rPr>
      </w:pPr>
      <w:r>
        <w:rPr>
          <w:rFonts w:ascii="Arial" w:eastAsia="Times New Roman" w:hAnsi="Arial" w:cs="Arial"/>
          <w:noProof/>
          <w:position w:val="-30"/>
          <w:sz w:val="24"/>
          <w:szCs w:val="24"/>
          <w:lang w:eastAsia="hr-HR"/>
        </w:rPr>
        <w:drawing>
          <wp:inline distT="0" distB="0" distL="0" distR="0">
            <wp:extent cx="1355725" cy="5257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1355725" cy="525780"/>
                    </a:xfrm>
                    <a:prstGeom prst="rect">
                      <a:avLst/>
                    </a:prstGeom>
                    <a:noFill/>
                    <a:ln w="9525">
                      <a:noFill/>
                      <a:miter lim="800000"/>
                      <a:headEnd/>
                      <a:tailEnd/>
                    </a:ln>
                  </pic:spPr>
                </pic:pic>
              </a:graphicData>
            </a:graphic>
          </wp:inline>
        </w:drawing>
      </w:r>
    </w:p>
    <w:p w:rsidR="004749C7" w:rsidRDefault="00865EEA" w:rsidP="00377BBA">
      <w:pPr>
        <w:spacing w:line="360" w:lineRule="auto"/>
        <w:jc w:val="both"/>
        <w:rPr>
          <w:rFonts w:ascii="Times New Roman" w:hAnsi="Times New Roman"/>
          <w:sz w:val="24"/>
          <w:szCs w:val="24"/>
        </w:rPr>
      </w:pPr>
      <w:r w:rsidRPr="00A612AE">
        <w:rPr>
          <w:rFonts w:ascii="Times New Roman" w:hAnsi="Times New Roman"/>
          <w:sz w:val="24"/>
          <w:szCs w:val="24"/>
        </w:rPr>
        <w:t xml:space="preserve">Cilj metode je postići dobro razlučivanje uz što kraće vrijeme analize. </w:t>
      </w:r>
      <w:r w:rsidR="00A612AE">
        <w:rPr>
          <w:rFonts w:ascii="Times New Roman" w:hAnsi="Times New Roman"/>
          <w:sz w:val="24"/>
          <w:szCs w:val="24"/>
        </w:rPr>
        <w:t xml:space="preserve">Ukoliko </w:t>
      </w:r>
      <w:r w:rsidRPr="00A612AE">
        <w:rPr>
          <w:rFonts w:ascii="Times New Roman" w:hAnsi="Times New Roman"/>
          <w:sz w:val="24"/>
          <w:szCs w:val="24"/>
        </w:rPr>
        <w:t xml:space="preserve">razlučivanje između susjednih pikova </w:t>
      </w:r>
      <w:r w:rsidR="004749C7" w:rsidRPr="00A612AE">
        <w:rPr>
          <w:rFonts w:ascii="Times New Roman" w:hAnsi="Times New Roman"/>
          <w:sz w:val="24"/>
          <w:szCs w:val="24"/>
        </w:rPr>
        <w:t>zadovoljava</w:t>
      </w:r>
      <w:r w:rsidRPr="00A612AE">
        <w:rPr>
          <w:rFonts w:ascii="Times New Roman" w:hAnsi="Times New Roman"/>
          <w:sz w:val="24"/>
          <w:szCs w:val="24"/>
        </w:rPr>
        <w:t xml:space="preserve"> </w:t>
      </w:r>
      <w:r w:rsidR="004749C7" w:rsidRPr="00A612AE">
        <w:rPr>
          <w:rFonts w:ascii="Times New Roman" w:hAnsi="Times New Roman"/>
          <w:sz w:val="24"/>
          <w:szCs w:val="24"/>
        </w:rPr>
        <w:t xml:space="preserve">kriterij  R </w:t>
      </w:r>
      <w:r w:rsidR="004749C7" w:rsidRPr="00A612AE">
        <w:rPr>
          <w:rFonts w:ascii="Times New Roman" w:hAnsi="Times New Roman"/>
          <w:sz w:val="24"/>
          <w:szCs w:val="24"/>
        </w:rPr>
        <w:sym w:font="Symbol" w:char="F0B3"/>
      </w:r>
      <w:r w:rsidRPr="00A612AE">
        <w:rPr>
          <w:rFonts w:ascii="Times New Roman" w:hAnsi="Times New Roman"/>
          <w:sz w:val="24"/>
          <w:szCs w:val="24"/>
        </w:rPr>
        <w:t xml:space="preserve"> 1,5 metoda se smatra selektivnom</w:t>
      </w:r>
      <w:r w:rsidR="00B1683C">
        <w:rPr>
          <w:rFonts w:ascii="Times New Roman" w:hAnsi="Times New Roman"/>
          <w:sz w:val="24"/>
          <w:szCs w:val="24"/>
        </w:rPr>
        <w:t xml:space="preserve">. U predloženoj HPLC metodi </w:t>
      </w:r>
      <w:r w:rsidR="00B46645">
        <w:rPr>
          <w:rFonts w:ascii="Times New Roman" w:hAnsi="Times New Roman"/>
          <w:sz w:val="24"/>
          <w:szCs w:val="24"/>
        </w:rPr>
        <w:t>dobiveno</w:t>
      </w:r>
      <w:r w:rsidR="00B1683C">
        <w:rPr>
          <w:rFonts w:ascii="Times New Roman" w:hAnsi="Times New Roman"/>
          <w:sz w:val="24"/>
          <w:szCs w:val="24"/>
        </w:rPr>
        <w:t xml:space="preserve"> je razlučivanje 1,8 te se metoda i po ovom kriteriju smatra selektivnom (Tablica </w:t>
      </w:r>
      <w:r w:rsidR="00B40C73">
        <w:rPr>
          <w:rFonts w:ascii="Times New Roman" w:hAnsi="Times New Roman"/>
          <w:sz w:val="24"/>
          <w:szCs w:val="24"/>
        </w:rPr>
        <w:t>4</w:t>
      </w:r>
      <w:r w:rsidR="000337E8">
        <w:rPr>
          <w:rFonts w:ascii="Times New Roman" w:hAnsi="Times New Roman"/>
          <w:sz w:val="24"/>
          <w:szCs w:val="24"/>
        </w:rPr>
        <w:t>.</w:t>
      </w:r>
      <w:r w:rsidR="00B1683C">
        <w:rPr>
          <w:rFonts w:ascii="Times New Roman" w:hAnsi="Times New Roman"/>
          <w:sz w:val="24"/>
          <w:szCs w:val="24"/>
        </w:rPr>
        <w:t>)</w:t>
      </w:r>
      <w:r w:rsidRPr="00A612AE">
        <w:rPr>
          <w:rFonts w:ascii="Times New Roman" w:hAnsi="Times New Roman"/>
          <w:sz w:val="24"/>
          <w:szCs w:val="24"/>
        </w:rPr>
        <w:t>.</w:t>
      </w:r>
      <w:r w:rsidR="00B1683C">
        <w:rPr>
          <w:rFonts w:ascii="Times New Roman" w:hAnsi="Times New Roman"/>
          <w:sz w:val="24"/>
          <w:szCs w:val="24"/>
        </w:rPr>
        <w:t xml:space="preserve"> </w:t>
      </w:r>
      <w:r w:rsidRPr="00A612AE">
        <w:rPr>
          <w:rFonts w:ascii="Times New Roman" w:hAnsi="Times New Roman"/>
          <w:sz w:val="24"/>
          <w:szCs w:val="24"/>
        </w:rPr>
        <w:t xml:space="preserve"> </w:t>
      </w:r>
    </w:p>
    <w:p w:rsidR="00D47B90" w:rsidRDefault="00D47B90" w:rsidP="00377BBA">
      <w:pPr>
        <w:spacing w:line="360" w:lineRule="auto"/>
        <w:jc w:val="both"/>
        <w:rPr>
          <w:rFonts w:ascii="Times New Roman" w:hAnsi="Times New Roman"/>
          <w:sz w:val="24"/>
          <w:szCs w:val="24"/>
        </w:rPr>
      </w:pPr>
    </w:p>
    <w:tbl>
      <w:tblPr>
        <w:tblpPr w:leftFromText="180" w:rightFromText="180" w:vertAnchor="page" w:horzAnchor="margin" w:tblpY="2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782"/>
        <w:gridCol w:w="3135"/>
        <w:gridCol w:w="2698"/>
      </w:tblGrid>
      <w:tr w:rsidR="004749C7" w:rsidRPr="004749C7" w:rsidTr="002E2798">
        <w:trPr>
          <w:trHeight w:val="659"/>
        </w:trPr>
        <w:tc>
          <w:tcPr>
            <w:tcW w:w="1671" w:type="dxa"/>
            <w:shd w:val="clear" w:color="auto" w:fill="auto"/>
            <w:vAlign w:val="center"/>
          </w:tcPr>
          <w:p w:rsidR="004749C7" w:rsidRPr="004749C7" w:rsidRDefault="00D47B90" w:rsidP="00377BBA">
            <w:pPr>
              <w:tabs>
                <w:tab w:val="left" w:pos="1080"/>
              </w:tabs>
              <w:spacing w:after="0" w:line="36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s</w:t>
            </w:r>
            <w:r w:rsidR="002227E8">
              <w:rPr>
                <w:rFonts w:ascii="Times New Roman" w:eastAsia="Times New Roman" w:hAnsi="Times New Roman"/>
                <w:bCs/>
                <w:sz w:val="24"/>
                <w:szCs w:val="24"/>
                <w:lang w:eastAsia="hr-HR"/>
              </w:rPr>
              <w:t>imbol</w:t>
            </w:r>
          </w:p>
        </w:tc>
        <w:tc>
          <w:tcPr>
            <w:tcW w:w="1782" w:type="dxa"/>
            <w:shd w:val="clear" w:color="auto" w:fill="auto"/>
            <w:vAlign w:val="center"/>
          </w:tcPr>
          <w:p w:rsidR="004749C7" w:rsidRPr="004749C7" w:rsidRDefault="00D47B90" w:rsidP="00377BBA">
            <w:pPr>
              <w:tabs>
                <w:tab w:val="left" w:pos="1080"/>
              </w:tabs>
              <w:spacing w:after="0" w:line="36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m</w:t>
            </w:r>
            <w:r w:rsidR="004749C7" w:rsidRPr="004749C7">
              <w:rPr>
                <w:rFonts w:ascii="Times New Roman" w:eastAsia="Times New Roman" w:hAnsi="Times New Roman"/>
                <w:bCs/>
                <w:sz w:val="24"/>
                <w:szCs w:val="24"/>
                <w:lang w:eastAsia="hr-HR"/>
              </w:rPr>
              <w:t>jerna jedinica</w:t>
            </w:r>
          </w:p>
        </w:tc>
        <w:tc>
          <w:tcPr>
            <w:tcW w:w="3135" w:type="dxa"/>
            <w:shd w:val="clear" w:color="auto" w:fill="auto"/>
            <w:vAlign w:val="center"/>
          </w:tcPr>
          <w:p w:rsidR="004749C7" w:rsidRPr="004749C7" w:rsidRDefault="00D47B90" w:rsidP="00377BBA">
            <w:pPr>
              <w:tabs>
                <w:tab w:val="left" w:pos="1080"/>
              </w:tabs>
              <w:spacing w:after="0" w:line="36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k</w:t>
            </w:r>
            <w:r w:rsidR="002227E8">
              <w:rPr>
                <w:rFonts w:ascii="Times New Roman" w:eastAsia="Times New Roman" w:hAnsi="Times New Roman"/>
                <w:bCs/>
                <w:sz w:val="24"/>
                <w:szCs w:val="24"/>
                <w:lang w:eastAsia="hr-HR"/>
              </w:rPr>
              <w:t>romatografski parametar</w:t>
            </w:r>
          </w:p>
        </w:tc>
        <w:tc>
          <w:tcPr>
            <w:tcW w:w="2698" w:type="dxa"/>
            <w:vAlign w:val="center"/>
          </w:tcPr>
          <w:p w:rsidR="004749C7" w:rsidRPr="004749C7" w:rsidRDefault="00D47B90" w:rsidP="00377BBA">
            <w:pPr>
              <w:tabs>
                <w:tab w:val="left" w:pos="1080"/>
              </w:tabs>
              <w:spacing w:after="0" w:line="36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v</w:t>
            </w:r>
            <w:r w:rsidR="004749C7" w:rsidRPr="004749C7">
              <w:rPr>
                <w:rFonts w:ascii="Times New Roman" w:eastAsia="Times New Roman" w:hAnsi="Times New Roman"/>
                <w:bCs/>
                <w:sz w:val="24"/>
                <w:szCs w:val="24"/>
                <w:lang w:eastAsia="hr-HR"/>
              </w:rPr>
              <w:t>rijednosti</w:t>
            </w:r>
          </w:p>
        </w:tc>
      </w:tr>
      <w:tr w:rsidR="004749C7" w:rsidRPr="004749C7" w:rsidTr="002E2798">
        <w:trPr>
          <w:trHeight w:val="509"/>
        </w:trPr>
        <w:tc>
          <w:tcPr>
            <w:tcW w:w="1671" w:type="dxa"/>
            <w:shd w:val="clear" w:color="auto" w:fill="auto"/>
            <w:vAlign w:val="center"/>
          </w:tcPr>
          <w:p w:rsidR="004749C7" w:rsidRPr="004749C7" w:rsidRDefault="004749C7" w:rsidP="00377BBA">
            <w:pPr>
              <w:tabs>
                <w:tab w:val="left" w:pos="720"/>
                <w:tab w:val="center" w:pos="4536"/>
                <w:tab w:val="right" w:pos="9072"/>
              </w:tabs>
              <w:spacing w:after="0" w:line="360" w:lineRule="auto"/>
              <w:jc w:val="center"/>
              <w:rPr>
                <w:rFonts w:ascii="Times New Roman" w:eastAsia="Times New Roman" w:hAnsi="Times New Roman"/>
                <w:b/>
                <w:i/>
                <w:sz w:val="24"/>
                <w:szCs w:val="24"/>
                <w:vertAlign w:val="subscript"/>
                <w:lang w:eastAsia="hr-HR"/>
              </w:rPr>
            </w:pPr>
            <w:r w:rsidRPr="004749C7">
              <w:rPr>
                <w:rFonts w:ascii="Times New Roman" w:eastAsia="Times New Roman" w:hAnsi="Times New Roman"/>
                <w:b/>
                <w:i/>
                <w:sz w:val="24"/>
                <w:szCs w:val="24"/>
                <w:lang w:eastAsia="hr-HR"/>
              </w:rPr>
              <w:t>RV</w:t>
            </w:r>
            <w:r w:rsidRPr="004749C7">
              <w:rPr>
                <w:rFonts w:ascii="Times New Roman" w:eastAsia="Times New Roman" w:hAnsi="Times New Roman"/>
                <w:b/>
                <w:i/>
                <w:sz w:val="24"/>
                <w:szCs w:val="24"/>
                <w:vertAlign w:val="subscript"/>
                <w:lang w:eastAsia="hr-HR"/>
              </w:rPr>
              <w:t>1</w:t>
            </w:r>
          </w:p>
        </w:tc>
        <w:tc>
          <w:tcPr>
            <w:tcW w:w="1782" w:type="dxa"/>
            <w:shd w:val="clear" w:color="auto" w:fill="auto"/>
            <w:vAlign w:val="center"/>
          </w:tcPr>
          <w:p w:rsidR="004749C7"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w:t>
            </w:r>
            <w:r w:rsidR="004749C7" w:rsidRPr="004749C7">
              <w:rPr>
                <w:rFonts w:ascii="Times New Roman" w:eastAsia="Times New Roman" w:hAnsi="Times New Roman"/>
                <w:sz w:val="24"/>
                <w:szCs w:val="24"/>
                <w:lang w:eastAsia="hr-HR"/>
              </w:rPr>
              <w:t>in</w:t>
            </w:r>
            <w:r>
              <w:rPr>
                <w:rFonts w:ascii="Times New Roman" w:eastAsia="Times New Roman" w:hAnsi="Times New Roman"/>
                <w:sz w:val="24"/>
                <w:szCs w:val="24"/>
                <w:lang w:eastAsia="hr-HR"/>
              </w:rPr>
              <w:t>.</w:t>
            </w:r>
          </w:p>
        </w:tc>
        <w:tc>
          <w:tcPr>
            <w:tcW w:w="3135" w:type="dxa"/>
            <w:shd w:val="clear" w:color="auto" w:fill="auto"/>
            <w:vAlign w:val="center"/>
          </w:tcPr>
          <w:p w:rsidR="004749C7" w:rsidRPr="004749C7" w:rsidRDefault="00E51115"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Pr>
                <w:rFonts w:ascii="Times New Roman" w:eastAsia="Times New Roman" w:hAnsi="Times New Roman"/>
                <w:sz w:val="24"/>
                <w:szCs w:val="24"/>
                <w:lang w:eastAsia="hr-HR"/>
              </w:rPr>
              <w:t>v</w:t>
            </w:r>
            <w:r w:rsidR="004749C7" w:rsidRPr="004749C7">
              <w:rPr>
                <w:rFonts w:ascii="Times New Roman" w:eastAsia="Times New Roman" w:hAnsi="Times New Roman"/>
                <w:sz w:val="24"/>
                <w:szCs w:val="24"/>
                <w:lang w:eastAsia="hr-HR"/>
              </w:rPr>
              <w:t>rijeme</w:t>
            </w:r>
            <w:r w:rsidR="00865EEA">
              <w:rPr>
                <w:rFonts w:ascii="Times New Roman" w:eastAsia="Times New Roman" w:hAnsi="Times New Roman"/>
                <w:sz w:val="24"/>
                <w:szCs w:val="24"/>
                <w:lang w:eastAsia="hr-HR"/>
              </w:rPr>
              <w:t xml:space="preserve"> zadržavanja</w:t>
            </w:r>
            <w:r w:rsidR="004749C7" w:rsidRPr="004749C7">
              <w:rPr>
                <w:rFonts w:ascii="Times New Roman" w:eastAsia="Times New Roman" w:hAnsi="Times New Roman"/>
                <w:sz w:val="24"/>
                <w:szCs w:val="24"/>
                <w:lang w:eastAsia="hr-HR"/>
              </w:rPr>
              <w:t xml:space="preserve"> 1. pika</w:t>
            </w:r>
          </w:p>
        </w:tc>
        <w:tc>
          <w:tcPr>
            <w:tcW w:w="2698" w:type="dxa"/>
            <w:vAlign w:val="center"/>
          </w:tcPr>
          <w:p w:rsidR="004749C7" w:rsidRPr="004749C7" w:rsidRDefault="004749C7"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sidRPr="004749C7">
              <w:rPr>
                <w:rFonts w:ascii="Times New Roman" w:eastAsia="Times New Roman" w:hAnsi="Times New Roman"/>
                <w:b/>
                <w:sz w:val="24"/>
                <w:szCs w:val="24"/>
                <w:lang w:eastAsia="hr-HR"/>
              </w:rPr>
              <w:t>5,75</w:t>
            </w:r>
          </w:p>
        </w:tc>
      </w:tr>
      <w:tr w:rsidR="009B4462" w:rsidRPr="004749C7" w:rsidTr="002E2798">
        <w:trPr>
          <w:trHeight w:val="470"/>
        </w:trPr>
        <w:tc>
          <w:tcPr>
            <w:tcW w:w="1671"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b/>
                <w:i/>
                <w:sz w:val="24"/>
                <w:szCs w:val="24"/>
                <w:lang w:eastAsia="hr-HR"/>
              </w:rPr>
            </w:pPr>
            <w:r w:rsidRPr="004749C7">
              <w:rPr>
                <w:rFonts w:ascii="Times New Roman" w:eastAsia="Times New Roman" w:hAnsi="Times New Roman"/>
                <w:b/>
                <w:i/>
                <w:sz w:val="24"/>
                <w:szCs w:val="24"/>
                <w:lang w:eastAsia="hr-HR"/>
              </w:rPr>
              <w:t>RV</w:t>
            </w:r>
            <w:r w:rsidRPr="004749C7">
              <w:rPr>
                <w:rFonts w:ascii="Times New Roman" w:eastAsia="Times New Roman" w:hAnsi="Times New Roman"/>
                <w:b/>
                <w:i/>
                <w:sz w:val="24"/>
                <w:szCs w:val="24"/>
                <w:vertAlign w:val="subscript"/>
                <w:lang w:eastAsia="hr-HR"/>
              </w:rPr>
              <w:t>2</w:t>
            </w:r>
          </w:p>
        </w:tc>
        <w:tc>
          <w:tcPr>
            <w:tcW w:w="1782"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w:t>
            </w:r>
            <w:r w:rsidRPr="004749C7">
              <w:rPr>
                <w:rFonts w:ascii="Times New Roman" w:eastAsia="Times New Roman" w:hAnsi="Times New Roman"/>
                <w:sz w:val="24"/>
                <w:szCs w:val="24"/>
                <w:lang w:eastAsia="hr-HR"/>
              </w:rPr>
              <w:t>in</w:t>
            </w:r>
            <w:r>
              <w:rPr>
                <w:rFonts w:ascii="Times New Roman" w:eastAsia="Times New Roman" w:hAnsi="Times New Roman"/>
                <w:sz w:val="24"/>
                <w:szCs w:val="24"/>
                <w:lang w:eastAsia="hr-HR"/>
              </w:rPr>
              <w:t>.</w:t>
            </w:r>
          </w:p>
        </w:tc>
        <w:tc>
          <w:tcPr>
            <w:tcW w:w="3135" w:type="dxa"/>
            <w:shd w:val="clear" w:color="auto" w:fill="auto"/>
            <w:vAlign w:val="center"/>
          </w:tcPr>
          <w:p w:rsidR="009B4462" w:rsidRPr="004749C7" w:rsidRDefault="00E51115"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Pr>
                <w:rFonts w:ascii="Times New Roman" w:eastAsia="Times New Roman" w:hAnsi="Times New Roman"/>
                <w:sz w:val="24"/>
                <w:szCs w:val="24"/>
                <w:lang w:eastAsia="hr-HR"/>
              </w:rPr>
              <w:t>v</w:t>
            </w:r>
            <w:r w:rsidR="009B4462" w:rsidRPr="004749C7">
              <w:rPr>
                <w:rFonts w:ascii="Times New Roman" w:eastAsia="Times New Roman" w:hAnsi="Times New Roman"/>
                <w:sz w:val="24"/>
                <w:szCs w:val="24"/>
                <w:lang w:eastAsia="hr-HR"/>
              </w:rPr>
              <w:t>rijeme</w:t>
            </w:r>
            <w:r w:rsidR="009B4462">
              <w:rPr>
                <w:rFonts w:ascii="Times New Roman" w:eastAsia="Times New Roman" w:hAnsi="Times New Roman"/>
                <w:sz w:val="24"/>
                <w:szCs w:val="24"/>
                <w:lang w:eastAsia="hr-HR"/>
              </w:rPr>
              <w:t xml:space="preserve"> zadržavanja</w:t>
            </w:r>
            <w:r w:rsidR="009B4462" w:rsidRPr="004749C7">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2. pika (</w:t>
            </w:r>
            <w:r w:rsidR="009B4462">
              <w:rPr>
                <w:rFonts w:ascii="Times New Roman" w:eastAsia="Times New Roman" w:hAnsi="Times New Roman"/>
                <w:sz w:val="24"/>
                <w:szCs w:val="24"/>
                <w:lang w:eastAsia="hr-HR"/>
              </w:rPr>
              <w:t>10-HDA</w:t>
            </w:r>
            <w:r>
              <w:rPr>
                <w:rFonts w:ascii="Times New Roman" w:eastAsia="Times New Roman" w:hAnsi="Times New Roman"/>
                <w:sz w:val="24"/>
                <w:szCs w:val="24"/>
                <w:lang w:eastAsia="hr-HR"/>
              </w:rPr>
              <w:t>)</w:t>
            </w:r>
          </w:p>
        </w:tc>
        <w:tc>
          <w:tcPr>
            <w:tcW w:w="2698" w:type="dxa"/>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sidRPr="004749C7">
              <w:rPr>
                <w:rFonts w:ascii="Times New Roman" w:eastAsia="Times New Roman" w:hAnsi="Times New Roman"/>
                <w:b/>
                <w:sz w:val="24"/>
                <w:szCs w:val="24"/>
                <w:lang w:eastAsia="hr-HR"/>
              </w:rPr>
              <w:t>6,21</w:t>
            </w:r>
          </w:p>
        </w:tc>
      </w:tr>
      <w:tr w:rsidR="009B4462" w:rsidRPr="004749C7" w:rsidTr="002E2798">
        <w:trPr>
          <w:trHeight w:val="401"/>
        </w:trPr>
        <w:tc>
          <w:tcPr>
            <w:tcW w:w="1671"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b/>
                <w:i/>
                <w:sz w:val="24"/>
                <w:szCs w:val="24"/>
                <w:vertAlign w:val="subscript"/>
                <w:lang w:eastAsia="hr-HR"/>
              </w:rPr>
            </w:pPr>
            <w:r w:rsidRPr="004749C7">
              <w:rPr>
                <w:rFonts w:ascii="Times New Roman" w:eastAsia="Times New Roman" w:hAnsi="Times New Roman"/>
                <w:b/>
                <w:i/>
                <w:sz w:val="24"/>
                <w:szCs w:val="24"/>
                <w:lang w:eastAsia="hr-HR"/>
              </w:rPr>
              <w:t>W</w:t>
            </w:r>
            <w:r w:rsidRPr="004749C7">
              <w:rPr>
                <w:rFonts w:ascii="Times New Roman" w:eastAsia="Times New Roman" w:hAnsi="Times New Roman"/>
                <w:b/>
                <w:i/>
                <w:sz w:val="24"/>
                <w:szCs w:val="24"/>
                <w:vertAlign w:val="subscript"/>
                <w:lang w:eastAsia="hr-HR"/>
              </w:rPr>
              <w:t>1</w:t>
            </w:r>
          </w:p>
        </w:tc>
        <w:tc>
          <w:tcPr>
            <w:tcW w:w="1782"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w:t>
            </w:r>
            <w:r w:rsidRPr="004749C7">
              <w:rPr>
                <w:rFonts w:ascii="Times New Roman" w:eastAsia="Times New Roman" w:hAnsi="Times New Roman"/>
                <w:sz w:val="24"/>
                <w:szCs w:val="24"/>
                <w:lang w:eastAsia="hr-HR"/>
              </w:rPr>
              <w:t>in</w:t>
            </w:r>
            <w:r>
              <w:rPr>
                <w:rFonts w:ascii="Times New Roman" w:eastAsia="Times New Roman" w:hAnsi="Times New Roman"/>
                <w:sz w:val="24"/>
                <w:szCs w:val="24"/>
                <w:lang w:eastAsia="hr-HR"/>
              </w:rPr>
              <w:t>.</w:t>
            </w:r>
          </w:p>
        </w:tc>
        <w:tc>
          <w:tcPr>
            <w:tcW w:w="3135" w:type="dxa"/>
            <w:shd w:val="clear" w:color="auto" w:fill="auto"/>
            <w:vAlign w:val="center"/>
          </w:tcPr>
          <w:p w:rsidR="009B4462" w:rsidRPr="004749C7" w:rsidRDefault="00E51115"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Pr>
                <w:rFonts w:ascii="Times New Roman" w:eastAsia="Times New Roman" w:hAnsi="Times New Roman"/>
                <w:sz w:val="24"/>
                <w:szCs w:val="24"/>
                <w:lang w:eastAsia="hr-HR"/>
              </w:rPr>
              <w:t>š</w:t>
            </w:r>
            <w:r w:rsidR="009B4462" w:rsidRPr="004749C7">
              <w:rPr>
                <w:rFonts w:ascii="Times New Roman" w:eastAsia="Times New Roman" w:hAnsi="Times New Roman"/>
                <w:sz w:val="24"/>
                <w:szCs w:val="24"/>
                <w:lang w:eastAsia="hr-HR"/>
              </w:rPr>
              <w:t>irina 1. pika</w:t>
            </w:r>
          </w:p>
        </w:tc>
        <w:tc>
          <w:tcPr>
            <w:tcW w:w="2698" w:type="dxa"/>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sidRPr="004749C7">
              <w:rPr>
                <w:rFonts w:ascii="Times New Roman" w:eastAsia="Times New Roman" w:hAnsi="Times New Roman"/>
                <w:sz w:val="24"/>
                <w:szCs w:val="24"/>
                <w:lang w:eastAsia="hr-HR"/>
              </w:rPr>
              <w:t xml:space="preserve">5,557 – 5,941 = </w:t>
            </w:r>
            <w:r w:rsidRPr="004749C7">
              <w:rPr>
                <w:rFonts w:ascii="Times New Roman" w:eastAsia="Times New Roman" w:hAnsi="Times New Roman"/>
                <w:b/>
                <w:sz w:val="24"/>
                <w:szCs w:val="24"/>
                <w:lang w:eastAsia="hr-HR"/>
              </w:rPr>
              <w:t>0,384</w:t>
            </w:r>
          </w:p>
        </w:tc>
      </w:tr>
      <w:tr w:rsidR="009B4462" w:rsidRPr="004749C7" w:rsidTr="002E2798">
        <w:trPr>
          <w:trHeight w:val="437"/>
        </w:trPr>
        <w:tc>
          <w:tcPr>
            <w:tcW w:w="1671"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b/>
                <w:i/>
                <w:sz w:val="24"/>
                <w:szCs w:val="24"/>
                <w:lang w:eastAsia="hr-HR"/>
              </w:rPr>
            </w:pPr>
            <w:r w:rsidRPr="004749C7">
              <w:rPr>
                <w:rFonts w:ascii="Times New Roman" w:eastAsia="Times New Roman" w:hAnsi="Times New Roman"/>
                <w:b/>
                <w:i/>
                <w:sz w:val="24"/>
                <w:szCs w:val="24"/>
                <w:lang w:eastAsia="hr-HR"/>
              </w:rPr>
              <w:t>W</w:t>
            </w:r>
            <w:r w:rsidRPr="004749C7">
              <w:rPr>
                <w:rFonts w:ascii="Times New Roman" w:eastAsia="Times New Roman" w:hAnsi="Times New Roman"/>
                <w:b/>
                <w:i/>
                <w:sz w:val="24"/>
                <w:szCs w:val="24"/>
                <w:vertAlign w:val="subscript"/>
                <w:lang w:eastAsia="hr-HR"/>
              </w:rPr>
              <w:t>2</w:t>
            </w:r>
          </w:p>
        </w:tc>
        <w:tc>
          <w:tcPr>
            <w:tcW w:w="1782" w:type="dxa"/>
            <w:shd w:val="clear" w:color="auto" w:fill="auto"/>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m</w:t>
            </w:r>
            <w:r w:rsidRPr="004749C7">
              <w:rPr>
                <w:rFonts w:ascii="Times New Roman" w:eastAsia="Times New Roman" w:hAnsi="Times New Roman"/>
                <w:sz w:val="24"/>
                <w:szCs w:val="24"/>
                <w:lang w:eastAsia="hr-HR"/>
              </w:rPr>
              <w:t>in</w:t>
            </w:r>
            <w:r>
              <w:rPr>
                <w:rFonts w:ascii="Times New Roman" w:eastAsia="Times New Roman" w:hAnsi="Times New Roman"/>
                <w:sz w:val="24"/>
                <w:szCs w:val="24"/>
                <w:lang w:eastAsia="hr-HR"/>
              </w:rPr>
              <w:t>.</w:t>
            </w:r>
          </w:p>
        </w:tc>
        <w:tc>
          <w:tcPr>
            <w:tcW w:w="3135" w:type="dxa"/>
            <w:shd w:val="clear" w:color="auto" w:fill="auto"/>
            <w:vAlign w:val="center"/>
          </w:tcPr>
          <w:p w:rsidR="009B4462" w:rsidRPr="004749C7" w:rsidRDefault="00E51115"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Pr>
                <w:rFonts w:ascii="Times New Roman" w:eastAsia="Times New Roman" w:hAnsi="Times New Roman"/>
                <w:sz w:val="24"/>
                <w:szCs w:val="24"/>
                <w:lang w:eastAsia="hr-HR"/>
              </w:rPr>
              <w:t>š</w:t>
            </w:r>
            <w:r w:rsidR="009B4462" w:rsidRPr="004749C7">
              <w:rPr>
                <w:rFonts w:ascii="Times New Roman" w:eastAsia="Times New Roman" w:hAnsi="Times New Roman"/>
                <w:sz w:val="24"/>
                <w:szCs w:val="24"/>
                <w:lang w:eastAsia="hr-HR"/>
              </w:rPr>
              <w:t xml:space="preserve">irina </w:t>
            </w:r>
            <w:r>
              <w:rPr>
                <w:rFonts w:ascii="Times New Roman" w:eastAsia="Times New Roman" w:hAnsi="Times New Roman"/>
                <w:sz w:val="24"/>
                <w:szCs w:val="24"/>
                <w:lang w:eastAsia="hr-HR"/>
              </w:rPr>
              <w:t xml:space="preserve">2. </w:t>
            </w:r>
            <w:r w:rsidR="009B4462" w:rsidRPr="004749C7">
              <w:rPr>
                <w:rFonts w:ascii="Times New Roman" w:eastAsia="Times New Roman" w:hAnsi="Times New Roman"/>
                <w:sz w:val="24"/>
                <w:szCs w:val="24"/>
                <w:lang w:eastAsia="hr-HR"/>
              </w:rPr>
              <w:t>pika</w:t>
            </w:r>
            <w:r>
              <w:rPr>
                <w:rFonts w:ascii="Times New Roman" w:eastAsia="Times New Roman" w:hAnsi="Times New Roman"/>
                <w:sz w:val="24"/>
                <w:szCs w:val="24"/>
                <w:lang w:eastAsia="hr-HR"/>
              </w:rPr>
              <w:t xml:space="preserve"> (10-HDA)</w:t>
            </w:r>
          </w:p>
        </w:tc>
        <w:tc>
          <w:tcPr>
            <w:tcW w:w="2698" w:type="dxa"/>
            <w:vAlign w:val="center"/>
          </w:tcPr>
          <w:p w:rsidR="009B4462" w:rsidRPr="004749C7" w:rsidRDefault="009B4462"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sidRPr="004749C7">
              <w:rPr>
                <w:rFonts w:ascii="Times New Roman" w:eastAsia="Times New Roman" w:hAnsi="Times New Roman"/>
                <w:sz w:val="24"/>
                <w:szCs w:val="24"/>
                <w:lang w:eastAsia="hr-HR"/>
              </w:rPr>
              <w:t xml:space="preserve">5,941 – 6,837 = </w:t>
            </w:r>
            <w:r w:rsidRPr="004749C7">
              <w:rPr>
                <w:rFonts w:ascii="Times New Roman" w:eastAsia="Times New Roman" w:hAnsi="Times New Roman"/>
                <w:b/>
                <w:sz w:val="24"/>
                <w:szCs w:val="24"/>
                <w:lang w:eastAsia="hr-HR"/>
              </w:rPr>
              <w:t>0,896</w:t>
            </w:r>
          </w:p>
        </w:tc>
      </w:tr>
      <w:tr w:rsidR="004749C7" w:rsidRPr="004749C7" w:rsidTr="002E2798">
        <w:trPr>
          <w:trHeight w:val="696"/>
        </w:trPr>
        <w:tc>
          <w:tcPr>
            <w:tcW w:w="1671" w:type="dxa"/>
            <w:shd w:val="clear" w:color="auto" w:fill="auto"/>
            <w:vAlign w:val="center"/>
          </w:tcPr>
          <w:p w:rsidR="004749C7" w:rsidRPr="004749C7" w:rsidRDefault="004749C7" w:rsidP="00377BBA">
            <w:pPr>
              <w:tabs>
                <w:tab w:val="left" w:pos="720"/>
                <w:tab w:val="center" w:pos="4536"/>
                <w:tab w:val="right" w:pos="9072"/>
              </w:tabs>
              <w:spacing w:after="0" w:line="360" w:lineRule="auto"/>
              <w:jc w:val="center"/>
              <w:rPr>
                <w:rFonts w:ascii="Times New Roman" w:eastAsia="Times New Roman" w:hAnsi="Times New Roman"/>
                <w:b/>
                <w:i/>
                <w:sz w:val="28"/>
                <w:szCs w:val="28"/>
                <w:lang w:eastAsia="hr-HR"/>
              </w:rPr>
            </w:pPr>
            <w:r w:rsidRPr="004749C7">
              <w:rPr>
                <w:rFonts w:ascii="Times New Roman" w:eastAsia="Times New Roman" w:hAnsi="Times New Roman"/>
                <w:b/>
                <w:i/>
                <w:sz w:val="28"/>
                <w:szCs w:val="28"/>
                <w:lang w:eastAsia="hr-HR"/>
              </w:rPr>
              <w:t>R</w:t>
            </w:r>
          </w:p>
        </w:tc>
        <w:tc>
          <w:tcPr>
            <w:tcW w:w="1782" w:type="dxa"/>
            <w:shd w:val="clear" w:color="auto" w:fill="auto"/>
            <w:vAlign w:val="center"/>
          </w:tcPr>
          <w:p w:rsidR="004749C7" w:rsidRPr="004749C7" w:rsidRDefault="004749C7" w:rsidP="00377BBA">
            <w:pPr>
              <w:tabs>
                <w:tab w:val="left" w:pos="720"/>
                <w:tab w:val="center" w:pos="4536"/>
                <w:tab w:val="right" w:pos="9072"/>
              </w:tabs>
              <w:spacing w:after="0" w:line="360" w:lineRule="auto"/>
              <w:jc w:val="center"/>
              <w:rPr>
                <w:rFonts w:ascii="Times New Roman" w:eastAsia="Times New Roman" w:hAnsi="Times New Roman"/>
                <w:sz w:val="24"/>
                <w:szCs w:val="24"/>
                <w:lang w:eastAsia="hr-HR"/>
              </w:rPr>
            </w:pPr>
            <w:r w:rsidRPr="004749C7">
              <w:rPr>
                <w:rFonts w:ascii="Times New Roman" w:eastAsia="Times New Roman" w:hAnsi="Times New Roman"/>
                <w:sz w:val="24"/>
                <w:szCs w:val="24"/>
                <w:lang w:eastAsia="hr-HR"/>
              </w:rPr>
              <w:t>1</w:t>
            </w:r>
          </w:p>
        </w:tc>
        <w:tc>
          <w:tcPr>
            <w:tcW w:w="3135" w:type="dxa"/>
            <w:shd w:val="clear" w:color="auto" w:fill="auto"/>
            <w:vAlign w:val="center"/>
          </w:tcPr>
          <w:p w:rsidR="004749C7" w:rsidRPr="004749C7" w:rsidRDefault="00E51115" w:rsidP="00377BBA">
            <w:pPr>
              <w:tabs>
                <w:tab w:val="left" w:pos="720"/>
                <w:tab w:val="center" w:pos="4536"/>
                <w:tab w:val="right" w:pos="9072"/>
              </w:tabs>
              <w:spacing w:after="0" w:line="36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w:t>
            </w:r>
            <w:r w:rsidR="00A612AE">
              <w:rPr>
                <w:rFonts w:ascii="Times New Roman" w:eastAsia="Times New Roman" w:hAnsi="Times New Roman"/>
                <w:b/>
                <w:sz w:val="24"/>
                <w:szCs w:val="24"/>
                <w:lang w:eastAsia="hr-HR"/>
              </w:rPr>
              <w:t>azlučivanje</w:t>
            </w:r>
          </w:p>
        </w:tc>
        <w:tc>
          <w:tcPr>
            <w:tcW w:w="2698" w:type="dxa"/>
            <w:vAlign w:val="center"/>
          </w:tcPr>
          <w:p w:rsidR="004749C7" w:rsidRPr="004749C7" w:rsidRDefault="004749C7" w:rsidP="00377BBA">
            <w:pPr>
              <w:tabs>
                <w:tab w:val="left" w:pos="720"/>
                <w:tab w:val="center" w:pos="4536"/>
                <w:tab w:val="right" w:pos="9072"/>
              </w:tabs>
              <w:spacing w:after="0" w:line="360" w:lineRule="auto"/>
              <w:jc w:val="center"/>
              <w:rPr>
                <w:rFonts w:ascii="Times New Roman" w:eastAsia="Times New Roman" w:hAnsi="Times New Roman"/>
                <w:b/>
                <w:sz w:val="28"/>
                <w:szCs w:val="28"/>
                <w:lang w:eastAsia="hr-HR"/>
              </w:rPr>
            </w:pPr>
            <w:r w:rsidRPr="004749C7">
              <w:rPr>
                <w:rFonts w:ascii="Times New Roman" w:eastAsia="Times New Roman" w:hAnsi="Times New Roman"/>
                <w:b/>
                <w:sz w:val="28"/>
                <w:szCs w:val="28"/>
                <w:lang w:eastAsia="hr-HR"/>
              </w:rPr>
              <w:t>1,8</w:t>
            </w:r>
          </w:p>
        </w:tc>
      </w:tr>
    </w:tbl>
    <w:p w:rsidR="002E2798" w:rsidRDefault="002E2798" w:rsidP="00377BBA">
      <w:pPr>
        <w:spacing w:before="240" w:after="0" w:line="360" w:lineRule="auto"/>
        <w:ind w:left="1080" w:hanging="1080"/>
        <w:rPr>
          <w:rFonts w:ascii="Times New Roman" w:hAnsi="Times New Roman"/>
          <w:sz w:val="24"/>
          <w:szCs w:val="24"/>
        </w:rPr>
      </w:pPr>
      <w:r w:rsidRPr="00BB6BA8">
        <w:rPr>
          <w:rFonts w:ascii="Times New Roman" w:hAnsi="Times New Roman"/>
          <w:sz w:val="24"/>
          <w:szCs w:val="24"/>
        </w:rPr>
        <w:t>Tablica 4.</w:t>
      </w:r>
      <w:r w:rsidRPr="00BB6BA8">
        <w:rPr>
          <w:rFonts w:ascii="Times New Roman" w:hAnsi="Times New Roman"/>
          <w:sz w:val="24"/>
          <w:szCs w:val="24"/>
        </w:rPr>
        <w:tab/>
        <w:t>Vremena zadržavanja, širina kromatografskog pika i razlučivanje između pikova</w:t>
      </w:r>
      <w:r>
        <w:rPr>
          <w:rFonts w:ascii="Times New Roman" w:hAnsi="Times New Roman"/>
          <w:sz w:val="24"/>
          <w:szCs w:val="24"/>
        </w:rPr>
        <w:t xml:space="preserve"> 10-HDA i sastavnice uzorka proizvoda s matičnom mliječi</w:t>
      </w:r>
    </w:p>
    <w:p w:rsidR="002E2798" w:rsidRDefault="002E2798" w:rsidP="00377BBA">
      <w:pPr>
        <w:spacing w:before="240" w:after="0" w:line="360" w:lineRule="auto"/>
        <w:ind w:left="1080" w:hanging="1080"/>
        <w:rPr>
          <w:rFonts w:ascii="Times New Roman" w:hAnsi="Times New Roman"/>
          <w:sz w:val="24"/>
          <w:szCs w:val="24"/>
        </w:rPr>
      </w:pPr>
    </w:p>
    <w:p w:rsidR="002E2798" w:rsidRDefault="002E2798" w:rsidP="00377BBA">
      <w:pPr>
        <w:spacing w:before="240" w:after="0" w:line="360" w:lineRule="auto"/>
        <w:ind w:left="1080" w:hanging="1080"/>
        <w:rPr>
          <w:rFonts w:ascii="Times New Roman" w:hAnsi="Times New Roman"/>
          <w:sz w:val="24"/>
          <w:szCs w:val="24"/>
        </w:rPr>
      </w:pPr>
    </w:p>
    <w:p w:rsidR="004749C7" w:rsidRPr="004749C7" w:rsidRDefault="00901F2B" w:rsidP="00377BBA">
      <w:pPr>
        <w:spacing w:line="360" w:lineRule="auto"/>
        <w:jc w:val="center"/>
        <w:rPr>
          <w:rFonts w:ascii="Times New Roman" w:hAnsi="Times New Roman"/>
          <w:b/>
          <w:sz w:val="24"/>
          <w:szCs w:val="24"/>
        </w:rPr>
      </w:pPr>
      <w:r>
        <w:rPr>
          <w:noProof/>
          <w:lang w:eastAsia="hr-HR"/>
        </w:rPr>
        <w:drawing>
          <wp:inline distT="0" distB="0" distL="0" distR="0">
            <wp:extent cx="5192395" cy="3815080"/>
            <wp:effectExtent l="19050" t="0" r="825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5192395" cy="3815080"/>
                    </a:xfrm>
                    <a:prstGeom prst="rect">
                      <a:avLst/>
                    </a:prstGeom>
                    <a:noFill/>
                    <a:ln w="9525">
                      <a:noFill/>
                      <a:miter lim="800000"/>
                      <a:headEnd/>
                      <a:tailEnd/>
                    </a:ln>
                  </pic:spPr>
                </pic:pic>
              </a:graphicData>
            </a:graphic>
          </wp:inline>
        </w:drawing>
      </w:r>
    </w:p>
    <w:p w:rsidR="004749C7" w:rsidRPr="004749C7" w:rsidRDefault="002227E8" w:rsidP="00377BBA">
      <w:pPr>
        <w:spacing w:line="360" w:lineRule="auto"/>
        <w:jc w:val="center"/>
        <w:rPr>
          <w:rFonts w:ascii="Times New Roman" w:hAnsi="Times New Roman"/>
          <w:sz w:val="24"/>
          <w:szCs w:val="24"/>
        </w:rPr>
      </w:pPr>
      <w:r>
        <w:rPr>
          <w:rFonts w:ascii="Times New Roman" w:hAnsi="Times New Roman"/>
          <w:sz w:val="24"/>
          <w:szCs w:val="24"/>
        </w:rPr>
        <w:t>Slika 14. K</w:t>
      </w:r>
      <w:r w:rsidR="004749C7" w:rsidRPr="004749C7">
        <w:rPr>
          <w:rFonts w:ascii="Times New Roman" w:hAnsi="Times New Roman"/>
          <w:sz w:val="24"/>
          <w:szCs w:val="24"/>
        </w:rPr>
        <w:t xml:space="preserve">romatogram proizvoda koji sadrži matičnu mliječ </w:t>
      </w:r>
    </w:p>
    <w:p w:rsidR="004749C7" w:rsidRDefault="004749C7" w:rsidP="00377BBA">
      <w:pPr>
        <w:spacing w:line="360" w:lineRule="auto"/>
        <w:rPr>
          <w:rFonts w:ascii="Times New Roman" w:hAnsi="Times New Roman"/>
          <w:b/>
          <w:sz w:val="24"/>
          <w:szCs w:val="24"/>
        </w:rPr>
      </w:pPr>
    </w:p>
    <w:p w:rsidR="008E1CBF" w:rsidRDefault="008E1CBF" w:rsidP="00377BBA">
      <w:pPr>
        <w:spacing w:line="360" w:lineRule="auto"/>
        <w:rPr>
          <w:rFonts w:ascii="Times New Roman" w:hAnsi="Times New Roman"/>
          <w:b/>
          <w:sz w:val="24"/>
          <w:szCs w:val="24"/>
        </w:rPr>
      </w:pPr>
    </w:p>
    <w:p w:rsidR="00693E52" w:rsidRDefault="002227E8" w:rsidP="00377BBA">
      <w:pPr>
        <w:spacing w:after="0" w:line="360" w:lineRule="auto"/>
        <w:rPr>
          <w:rFonts w:ascii="Times New Roman" w:hAnsi="Times New Roman"/>
          <w:sz w:val="24"/>
          <w:szCs w:val="24"/>
        </w:rPr>
      </w:pPr>
      <w:r>
        <w:rPr>
          <w:rFonts w:ascii="Times New Roman" w:hAnsi="Times New Roman"/>
          <w:b/>
          <w:sz w:val="24"/>
          <w:szCs w:val="24"/>
        </w:rPr>
        <w:lastRenderedPageBreak/>
        <w:t>4.</w:t>
      </w:r>
      <w:r w:rsidR="00693E52" w:rsidRPr="00693E52">
        <w:rPr>
          <w:rFonts w:ascii="Times New Roman" w:hAnsi="Times New Roman"/>
          <w:b/>
          <w:sz w:val="24"/>
          <w:szCs w:val="24"/>
        </w:rPr>
        <w:t>2.2.</w:t>
      </w:r>
      <w:r w:rsidR="00693E52" w:rsidRPr="002B7EBF">
        <w:rPr>
          <w:rFonts w:ascii="Times New Roman" w:hAnsi="Times New Roman"/>
          <w:sz w:val="24"/>
          <w:szCs w:val="24"/>
        </w:rPr>
        <w:t xml:space="preserve">  </w:t>
      </w:r>
      <w:r>
        <w:rPr>
          <w:rFonts w:ascii="Times New Roman" w:hAnsi="Times New Roman"/>
          <w:b/>
          <w:sz w:val="24"/>
          <w:szCs w:val="24"/>
        </w:rPr>
        <w:t>LINEARNOST</w:t>
      </w:r>
      <w:r w:rsidR="00E1379F">
        <w:rPr>
          <w:rFonts w:ascii="Times New Roman" w:hAnsi="Times New Roman"/>
          <w:b/>
          <w:sz w:val="24"/>
          <w:szCs w:val="24"/>
        </w:rPr>
        <w:t xml:space="preserve"> </w:t>
      </w:r>
      <w:r>
        <w:rPr>
          <w:rFonts w:ascii="Times New Roman" w:hAnsi="Times New Roman"/>
          <w:b/>
          <w:sz w:val="24"/>
          <w:szCs w:val="24"/>
        </w:rPr>
        <w:t xml:space="preserve"> </w:t>
      </w:r>
      <w:r w:rsidR="00E1379F">
        <w:rPr>
          <w:rFonts w:ascii="Times New Roman" w:hAnsi="Times New Roman"/>
          <w:b/>
          <w:sz w:val="24"/>
          <w:szCs w:val="24"/>
        </w:rPr>
        <w:t xml:space="preserve">I </w:t>
      </w:r>
      <w:r w:rsidR="00693E52" w:rsidRPr="00693E52">
        <w:rPr>
          <w:rFonts w:ascii="Times New Roman" w:hAnsi="Times New Roman"/>
          <w:b/>
          <w:sz w:val="24"/>
          <w:szCs w:val="24"/>
        </w:rPr>
        <w:t xml:space="preserve"> </w:t>
      </w:r>
      <w:r w:rsidR="00E1379F">
        <w:rPr>
          <w:rFonts w:ascii="Times New Roman" w:hAnsi="Times New Roman"/>
          <w:b/>
          <w:sz w:val="24"/>
          <w:szCs w:val="24"/>
        </w:rPr>
        <w:t>RADNO PODRUČJE</w:t>
      </w:r>
      <w:r w:rsidR="00693E52" w:rsidRPr="00DF139F">
        <w:rPr>
          <w:rFonts w:ascii="Times New Roman" w:hAnsi="Times New Roman"/>
          <w:sz w:val="24"/>
          <w:szCs w:val="24"/>
        </w:rPr>
        <w:t xml:space="preserve"> </w:t>
      </w:r>
    </w:p>
    <w:p w:rsidR="004749C7" w:rsidRPr="009B2456" w:rsidRDefault="00693E52" w:rsidP="00377BBA">
      <w:pPr>
        <w:spacing w:after="0" w:line="36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 xml:space="preserve"> </w:t>
      </w:r>
    </w:p>
    <w:p w:rsidR="00A654F2" w:rsidRPr="00A654F2" w:rsidRDefault="002227E8" w:rsidP="00377BBA">
      <w:pPr>
        <w:spacing w:line="360" w:lineRule="auto"/>
        <w:ind w:firstLine="540"/>
        <w:jc w:val="both"/>
        <w:rPr>
          <w:rFonts w:ascii="Times New Roman" w:hAnsi="Times New Roman"/>
          <w:sz w:val="24"/>
          <w:szCs w:val="24"/>
        </w:rPr>
      </w:pPr>
      <w:r w:rsidRPr="002227E8">
        <w:rPr>
          <w:rFonts w:ascii="Times New Roman" w:hAnsi="Times New Roman"/>
          <w:sz w:val="24"/>
          <w:szCs w:val="24"/>
        </w:rPr>
        <w:t>Linearnost p</w:t>
      </w:r>
      <w:r w:rsidR="004749C7" w:rsidRPr="002227E8">
        <w:rPr>
          <w:rFonts w:ascii="Times New Roman" w:hAnsi="Times New Roman"/>
          <w:sz w:val="24"/>
          <w:szCs w:val="24"/>
        </w:rPr>
        <w:t xml:space="preserve">redstavlja sposobnost </w:t>
      </w:r>
      <w:r w:rsidRPr="002227E8">
        <w:rPr>
          <w:rFonts w:ascii="Times New Roman" w:hAnsi="Times New Roman"/>
          <w:sz w:val="24"/>
          <w:szCs w:val="24"/>
        </w:rPr>
        <w:t xml:space="preserve">analitičke </w:t>
      </w:r>
      <w:r w:rsidR="004749C7" w:rsidRPr="002227E8">
        <w:rPr>
          <w:rFonts w:ascii="Times New Roman" w:hAnsi="Times New Roman"/>
          <w:sz w:val="24"/>
          <w:szCs w:val="24"/>
        </w:rPr>
        <w:t>metode da unutar određenog intervala daje rezultate koji su izravno proporcionalni koncentraciji analita. U tu svrhu napravi se serija uzoraka s različitim koncentracijama analit</w:t>
      </w:r>
      <w:r>
        <w:rPr>
          <w:rFonts w:ascii="Times New Roman" w:hAnsi="Times New Roman"/>
          <w:sz w:val="24"/>
          <w:szCs w:val="24"/>
        </w:rPr>
        <w:t>a</w:t>
      </w:r>
      <w:r w:rsidR="008E6312">
        <w:rPr>
          <w:rFonts w:ascii="Times New Roman" w:hAnsi="Times New Roman"/>
          <w:sz w:val="24"/>
          <w:szCs w:val="24"/>
        </w:rPr>
        <w:t xml:space="preserve">. Obično se provodi </w:t>
      </w:r>
      <w:r w:rsidR="004749C7" w:rsidRPr="002227E8">
        <w:rPr>
          <w:rFonts w:ascii="Times New Roman" w:hAnsi="Times New Roman"/>
          <w:sz w:val="24"/>
          <w:szCs w:val="24"/>
        </w:rPr>
        <w:t>3-6 određivanja na najmanje 5 kon</w:t>
      </w:r>
      <w:r w:rsidR="008E6312">
        <w:rPr>
          <w:rFonts w:ascii="Times New Roman" w:hAnsi="Times New Roman"/>
          <w:sz w:val="24"/>
          <w:szCs w:val="24"/>
        </w:rPr>
        <w:t xml:space="preserve">centracija u očekivanom rasponu analita. </w:t>
      </w:r>
      <w:r w:rsidR="004749C7" w:rsidRPr="002227E8">
        <w:rPr>
          <w:rFonts w:ascii="Times New Roman" w:hAnsi="Times New Roman"/>
          <w:sz w:val="24"/>
          <w:szCs w:val="24"/>
        </w:rPr>
        <w:t>Grafički prikaz ovisnosti signala i koncentracije analita pred</w:t>
      </w:r>
      <w:r w:rsidR="00305A4B">
        <w:rPr>
          <w:rFonts w:ascii="Times New Roman" w:hAnsi="Times New Roman"/>
          <w:sz w:val="24"/>
          <w:szCs w:val="24"/>
        </w:rPr>
        <w:t xml:space="preserve">stavlja kalibracijsku krivulju, a koeficijent korelacije </w:t>
      </w:r>
      <w:r w:rsidR="004749C7" w:rsidRPr="002227E8">
        <w:rPr>
          <w:rFonts w:ascii="Times New Roman" w:hAnsi="Times New Roman"/>
          <w:sz w:val="24"/>
          <w:szCs w:val="24"/>
        </w:rPr>
        <w:t>regresijski</w:t>
      </w:r>
      <w:r w:rsidR="00305A4B">
        <w:rPr>
          <w:rFonts w:ascii="Times New Roman" w:hAnsi="Times New Roman"/>
          <w:sz w:val="24"/>
          <w:szCs w:val="24"/>
        </w:rPr>
        <w:t>jskog pravca (k) treba biti veći 0,999</w:t>
      </w:r>
      <w:r w:rsidR="004749C7" w:rsidRPr="002227E8">
        <w:rPr>
          <w:rFonts w:ascii="Times New Roman" w:hAnsi="Times New Roman"/>
          <w:sz w:val="24"/>
          <w:szCs w:val="24"/>
        </w:rPr>
        <w:t>.</w:t>
      </w:r>
      <w:r w:rsidR="00305A4B">
        <w:rPr>
          <w:rFonts w:ascii="Times New Roman" w:hAnsi="Times New Roman"/>
          <w:sz w:val="24"/>
          <w:szCs w:val="24"/>
        </w:rPr>
        <w:t xml:space="preserve"> </w:t>
      </w:r>
      <w:r w:rsidRPr="002227E8">
        <w:rPr>
          <w:rFonts w:ascii="Times New Roman" w:hAnsi="Times New Roman"/>
          <w:sz w:val="24"/>
          <w:szCs w:val="24"/>
        </w:rPr>
        <w:t>Radno područje je raspon koncentracija analita unutar kojeg analitička metoda ima prihvatljivu točnost, preciznost i linearnost.</w:t>
      </w:r>
      <w:r w:rsidR="00A654F2">
        <w:rPr>
          <w:rFonts w:ascii="Times New Roman" w:hAnsi="Times New Roman"/>
          <w:sz w:val="24"/>
          <w:szCs w:val="24"/>
        </w:rPr>
        <w:t xml:space="preserve"> </w:t>
      </w:r>
    </w:p>
    <w:p w:rsidR="00305A4B" w:rsidRPr="00A654F2" w:rsidRDefault="00305A4B" w:rsidP="00377BBA">
      <w:pPr>
        <w:spacing w:line="360" w:lineRule="auto"/>
        <w:ind w:firstLine="708"/>
        <w:rPr>
          <w:rFonts w:ascii="Times New Roman" w:hAnsi="Times New Roman"/>
          <w:sz w:val="24"/>
          <w:szCs w:val="24"/>
        </w:rPr>
      </w:pPr>
      <w:r w:rsidRPr="00A654F2">
        <w:rPr>
          <w:rFonts w:ascii="Times New Roman" w:hAnsi="Times New Roman"/>
          <w:sz w:val="24"/>
          <w:szCs w:val="24"/>
        </w:rPr>
        <w:t xml:space="preserve">Linearnost se ispitivala na šest koncentracijskih razina u rasponu koncentracija od </w:t>
      </w:r>
      <w:r w:rsidR="00A654F2">
        <w:rPr>
          <w:rFonts w:ascii="Times New Roman" w:hAnsi="Times New Roman"/>
          <w:sz w:val="24"/>
          <w:szCs w:val="24"/>
        </w:rPr>
        <w:t>0,13 µg/mL - 100 µg/mL</w:t>
      </w:r>
      <w:r w:rsidRPr="00A654F2">
        <w:rPr>
          <w:rFonts w:ascii="Times New Roman" w:hAnsi="Times New Roman"/>
          <w:sz w:val="24"/>
          <w:szCs w:val="24"/>
        </w:rPr>
        <w:t xml:space="preserve"> jer se u tom rasponu očekuju vrijednosti 10-HDA u proizvodu. Kalibracijske krivulje dobivene su kao ovisnost srednjih vrijednosti površina pikova 10-HDA dobivenih u HPLC kromatogramima standarda o koncentraciji 10-HDA</w:t>
      </w:r>
      <w:r w:rsidR="00A654F2">
        <w:rPr>
          <w:rFonts w:ascii="Times New Roman" w:hAnsi="Times New Roman"/>
          <w:sz w:val="24"/>
          <w:szCs w:val="24"/>
        </w:rPr>
        <w:t xml:space="preserve"> (Tablica </w:t>
      </w:r>
      <w:r w:rsidR="00CA341E">
        <w:rPr>
          <w:rFonts w:ascii="Times New Roman" w:hAnsi="Times New Roman"/>
          <w:sz w:val="24"/>
          <w:szCs w:val="24"/>
        </w:rPr>
        <w:t>5</w:t>
      </w:r>
      <w:r w:rsidR="00E1379F">
        <w:rPr>
          <w:rFonts w:ascii="Times New Roman" w:hAnsi="Times New Roman"/>
          <w:sz w:val="24"/>
          <w:szCs w:val="24"/>
        </w:rPr>
        <w:t xml:space="preserve">. </w:t>
      </w:r>
      <w:r w:rsidR="00A654F2">
        <w:rPr>
          <w:rFonts w:ascii="Times New Roman" w:hAnsi="Times New Roman"/>
          <w:sz w:val="24"/>
          <w:szCs w:val="24"/>
        </w:rPr>
        <w:t xml:space="preserve">i Slika 15.). </w:t>
      </w:r>
      <w:r w:rsidRPr="00A654F2">
        <w:rPr>
          <w:rFonts w:ascii="Times New Roman" w:hAnsi="Times New Roman"/>
          <w:sz w:val="24"/>
          <w:szCs w:val="24"/>
        </w:rPr>
        <w:t>Jednadžba pravca dobivena je linearnom regresijom metodom najmanjih kvadrata</w:t>
      </w:r>
      <w:r w:rsidR="00E1379F">
        <w:rPr>
          <w:rFonts w:ascii="Times New Roman" w:hAnsi="Times New Roman"/>
          <w:sz w:val="24"/>
          <w:szCs w:val="24"/>
        </w:rPr>
        <w:t xml:space="preserve"> i iznosila je</w:t>
      </w:r>
      <w:r w:rsidR="008E1CBF">
        <w:rPr>
          <w:rFonts w:ascii="Times New Roman" w:hAnsi="Times New Roman"/>
          <w:sz w:val="24"/>
          <w:szCs w:val="24"/>
        </w:rPr>
        <w:t xml:space="preserve"> </w:t>
      </w:r>
      <w:r w:rsidR="00A654F2">
        <w:rPr>
          <w:rFonts w:ascii="Times New Roman" w:hAnsi="Times New Roman"/>
          <w:sz w:val="24"/>
          <w:szCs w:val="24"/>
        </w:rPr>
        <w:t xml:space="preserve"> </w:t>
      </w:r>
      <w:r w:rsidR="00A654F2" w:rsidRPr="00E1379F">
        <w:rPr>
          <w:rFonts w:ascii="Times New Roman" w:hAnsi="Times New Roman"/>
          <w:sz w:val="24"/>
          <w:szCs w:val="24"/>
        </w:rPr>
        <w:t>y</w:t>
      </w:r>
      <w:r w:rsidR="00E1379F">
        <w:rPr>
          <w:rFonts w:ascii="Times New Roman" w:hAnsi="Times New Roman"/>
          <w:sz w:val="24"/>
          <w:szCs w:val="24"/>
        </w:rPr>
        <w:t xml:space="preserve"> </w:t>
      </w:r>
      <w:r w:rsidR="00A654F2" w:rsidRPr="00E1379F">
        <w:rPr>
          <w:rFonts w:ascii="Times New Roman" w:hAnsi="Times New Roman"/>
          <w:sz w:val="24"/>
          <w:szCs w:val="24"/>
        </w:rPr>
        <w:t>=</w:t>
      </w:r>
      <w:r w:rsidR="00E1379F">
        <w:rPr>
          <w:rFonts w:ascii="Times New Roman" w:hAnsi="Times New Roman"/>
          <w:sz w:val="24"/>
          <w:szCs w:val="24"/>
        </w:rPr>
        <w:t xml:space="preserve"> </w:t>
      </w:r>
      <w:r w:rsidR="00A654F2" w:rsidRPr="00E1379F">
        <w:rPr>
          <w:rFonts w:ascii="Times New Roman" w:hAnsi="Times New Roman"/>
          <w:sz w:val="24"/>
          <w:szCs w:val="24"/>
        </w:rPr>
        <w:t>23189,61</w:t>
      </w:r>
      <w:r w:rsidR="00E1379F">
        <w:rPr>
          <w:rFonts w:ascii="Times New Roman" w:hAnsi="Times New Roman"/>
          <w:sz w:val="24"/>
          <w:szCs w:val="24"/>
        </w:rPr>
        <w:t xml:space="preserve"> </w:t>
      </w:r>
      <w:r w:rsidR="00A654F2" w:rsidRPr="00E1379F">
        <w:rPr>
          <w:rFonts w:ascii="Times New Roman" w:hAnsi="Times New Roman"/>
          <w:sz w:val="24"/>
          <w:szCs w:val="24"/>
        </w:rPr>
        <w:t>x + 240,69 k</w:t>
      </w:r>
      <w:r w:rsidR="00E1379F">
        <w:rPr>
          <w:rFonts w:ascii="Times New Roman" w:hAnsi="Times New Roman"/>
          <w:sz w:val="24"/>
          <w:szCs w:val="24"/>
        </w:rPr>
        <w:t xml:space="preserve"> </w:t>
      </w:r>
      <w:r w:rsidR="00A654F2" w:rsidRPr="00E1379F">
        <w:rPr>
          <w:rFonts w:ascii="Times New Roman" w:hAnsi="Times New Roman"/>
          <w:sz w:val="24"/>
          <w:szCs w:val="24"/>
        </w:rPr>
        <w:t>=</w:t>
      </w:r>
      <w:r w:rsidR="00E1379F">
        <w:rPr>
          <w:rFonts w:ascii="Times New Roman" w:hAnsi="Times New Roman"/>
          <w:sz w:val="24"/>
          <w:szCs w:val="24"/>
        </w:rPr>
        <w:t xml:space="preserve"> </w:t>
      </w:r>
      <w:r w:rsidR="00A654F2" w:rsidRPr="00E1379F">
        <w:rPr>
          <w:rFonts w:ascii="Times New Roman" w:hAnsi="Times New Roman"/>
          <w:sz w:val="24"/>
          <w:szCs w:val="24"/>
        </w:rPr>
        <w:t>0.9999</w:t>
      </w:r>
      <w:r w:rsidRPr="00E1379F">
        <w:rPr>
          <w:rFonts w:ascii="Times New Roman" w:hAnsi="Times New Roman"/>
          <w:sz w:val="24"/>
          <w:szCs w:val="24"/>
        </w:rPr>
        <w:t>.</w:t>
      </w:r>
      <w:r w:rsidRPr="00A654F2">
        <w:rPr>
          <w:rFonts w:ascii="Times New Roman" w:hAnsi="Times New Roman"/>
          <w:sz w:val="24"/>
          <w:szCs w:val="24"/>
        </w:rPr>
        <w:t xml:space="preserve"> </w:t>
      </w:r>
      <w:r w:rsidR="008E1CBF">
        <w:rPr>
          <w:rFonts w:ascii="Times New Roman" w:hAnsi="Times New Roman"/>
          <w:sz w:val="24"/>
          <w:szCs w:val="24"/>
        </w:rPr>
        <w:t xml:space="preserve">                                                                    </w:t>
      </w:r>
      <w:r w:rsidRPr="00A654F2">
        <w:rPr>
          <w:rFonts w:ascii="Times New Roman" w:hAnsi="Times New Roman"/>
          <w:sz w:val="24"/>
          <w:szCs w:val="24"/>
        </w:rPr>
        <w:t>Metoda se pokazala linearnom u širokom koncentracijskom rasponu.</w:t>
      </w:r>
      <w:r w:rsidR="00A654F2">
        <w:rPr>
          <w:rFonts w:ascii="Times New Roman" w:hAnsi="Times New Roman"/>
          <w:sz w:val="24"/>
          <w:szCs w:val="24"/>
        </w:rPr>
        <w:t xml:space="preserve"> </w:t>
      </w:r>
      <w:r w:rsidRPr="00A654F2">
        <w:rPr>
          <w:rFonts w:ascii="Times New Roman" w:hAnsi="Times New Roman"/>
          <w:sz w:val="24"/>
          <w:szCs w:val="24"/>
        </w:rPr>
        <w:t xml:space="preserve"> </w:t>
      </w:r>
    </w:p>
    <w:p w:rsidR="00305A4B" w:rsidRDefault="00305A4B" w:rsidP="00377BBA">
      <w:pPr>
        <w:spacing w:line="360" w:lineRule="auto"/>
        <w:ind w:firstLine="708"/>
        <w:jc w:val="both"/>
      </w:pPr>
    </w:p>
    <w:p w:rsidR="002E2798" w:rsidRPr="00305A4B" w:rsidRDefault="002E2798"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Tablica 5.   Izmjerene površine pikova 10-HDA u HPLC kromatogramima standarda</w:t>
      </w:r>
    </w:p>
    <w:p w:rsidR="002E2798" w:rsidRPr="00265505" w:rsidRDefault="002E2798" w:rsidP="00377BBA">
      <w:pPr>
        <w:spacing w:line="360" w:lineRule="auto"/>
        <w:ind w:firstLine="708"/>
        <w:jc w:val="both"/>
      </w:pPr>
    </w:p>
    <w:tbl>
      <w:tblPr>
        <w:tblW w:w="7916" w:type="dxa"/>
        <w:jc w:val="center"/>
        <w:tblLook w:val="0000"/>
      </w:tblPr>
      <w:tblGrid>
        <w:gridCol w:w="1256"/>
        <w:gridCol w:w="1110"/>
        <w:gridCol w:w="1110"/>
        <w:gridCol w:w="1110"/>
        <w:gridCol w:w="1110"/>
        <w:gridCol w:w="1110"/>
        <w:gridCol w:w="1110"/>
      </w:tblGrid>
      <w:tr w:rsidR="00BF2796" w:rsidRPr="00BF2796">
        <w:trPr>
          <w:trHeight w:val="510"/>
          <w:jc w:val="center"/>
        </w:trPr>
        <w:tc>
          <w:tcPr>
            <w:tcW w:w="1256" w:type="dxa"/>
            <w:tcBorders>
              <w:top w:val="single" w:sz="4" w:space="0" w:color="auto"/>
              <w:left w:val="single" w:sz="4" w:space="0" w:color="auto"/>
              <w:bottom w:val="nil"/>
              <w:right w:val="single" w:sz="4" w:space="0" w:color="auto"/>
            </w:tcBorders>
            <w:shd w:val="clear" w:color="auto" w:fill="auto"/>
            <w:noWrap/>
            <w:vAlign w:val="bottom"/>
          </w:tcPr>
          <w:p w:rsidR="00BF2796" w:rsidRPr="00081E76" w:rsidRDefault="00BF2796" w:rsidP="00377BBA">
            <w:pPr>
              <w:spacing w:after="0" w:line="360" w:lineRule="auto"/>
              <w:jc w:val="center"/>
              <w:rPr>
                <w:rFonts w:ascii="Times New Roman" w:hAnsi="Times New Roman"/>
                <w:bCs/>
                <w:color w:val="000000"/>
                <w:sz w:val="24"/>
                <w:szCs w:val="24"/>
                <w:lang w:eastAsia="hr-HR"/>
              </w:rPr>
            </w:pPr>
          </w:p>
        </w:tc>
        <w:tc>
          <w:tcPr>
            <w:tcW w:w="1110" w:type="dxa"/>
            <w:tcBorders>
              <w:top w:val="single" w:sz="4" w:space="0" w:color="auto"/>
              <w:left w:val="single" w:sz="4" w:space="0" w:color="auto"/>
              <w:bottom w:val="nil"/>
              <w:right w:val="single" w:sz="4"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0,13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c>
          <w:tcPr>
            <w:tcW w:w="1110" w:type="dxa"/>
            <w:tcBorders>
              <w:top w:val="single" w:sz="8" w:space="0" w:color="auto"/>
              <w:left w:val="single" w:sz="4" w:space="0" w:color="auto"/>
              <w:bottom w:val="nil"/>
              <w:right w:val="single" w:sz="4"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1,25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c>
          <w:tcPr>
            <w:tcW w:w="1110" w:type="dxa"/>
            <w:tcBorders>
              <w:top w:val="single" w:sz="4" w:space="0" w:color="auto"/>
              <w:left w:val="single" w:sz="4" w:space="0" w:color="auto"/>
              <w:bottom w:val="nil"/>
              <w:right w:val="single" w:sz="4"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12,5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c>
          <w:tcPr>
            <w:tcW w:w="1110" w:type="dxa"/>
            <w:tcBorders>
              <w:top w:val="single" w:sz="8" w:space="0" w:color="auto"/>
              <w:left w:val="single" w:sz="4" w:space="0" w:color="auto"/>
              <w:bottom w:val="nil"/>
              <w:right w:val="single" w:sz="4"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25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c>
          <w:tcPr>
            <w:tcW w:w="1110" w:type="dxa"/>
            <w:tcBorders>
              <w:top w:val="single" w:sz="4" w:space="0" w:color="auto"/>
              <w:left w:val="single" w:sz="4" w:space="0" w:color="auto"/>
              <w:bottom w:val="nil"/>
              <w:right w:val="single" w:sz="4"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50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c>
          <w:tcPr>
            <w:tcW w:w="1110" w:type="dxa"/>
            <w:tcBorders>
              <w:top w:val="single" w:sz="8" w:space="0" w:color="auto"/>
              <w:left w:val="single" w:sz="4" w:space="0" w:color="auto"/>
              <w:bottom w:val="nil"/>
              <w:right w:val="single" w:sz="8" w:space="0" w:color="auto"/>
            </w:tcBorders>
            <w:shd w:val="clear" w:color="auto" w:fill="auto"/>
            <w:vAlign w:val="bottom"/>
          </w:tcPr>
          <w:p w:rsidR="00BF2796" w:rsidRPr="00081E76" w:rsidRDefault="00BF2796" w:rsidP="00377BBA">
            <w:pPr>
              <w:spacing w:after="0" w:line="360" w:lineRule="auto"/>
              <w:jc w:val="center"/>
              <w:rPr>
                <w:rFonts w:ascii="Times New Roman" w:hAnsi="Times New Roman"/>
                <w:bCs/>
                <w:sz w:val="24"/>
                <w:szCs w:val="24"/>
                <w:lang w:eastAsia="hr-HR"/>
              </w:rPr>
            </w:pPr>
            <w:r w:rsidRPr="00081E76">
              <w:rPr>
                <w:rFonts w:ascii="Times New Roman" w:hAnsi="Times New Roman"/>
                <w:bCs/>
                <w:sz w:val="24"/>
                <w:szCs w:val="24"/>
                <w:lang w:eastAsia="hr-HR"/>
              </w:rPr>
              <w:t xml:space="preserve">100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w:t>
            </w:r>
            <w:r w:rsidRPr="00081E76">
              <w:rPr>
                <w:rFonts w:ascii="Times New Roman" w:hAnsi="Times New Roman"/>
                <w:bCs/>
                <w:sz w:val="24"/>
                <w:szCs w:val="24"/>
                <w:lang w:eastAsia="hr-HR"/>
              </w:rPr>
              <w:t xml:space="preserve"> /ml</w:t>
            </w:r>
          </w:p>
        </w:tc>
      </w:tr>
      <w:tr w:rsidR="00871D5A" w:rsidRPr="00BF2796">
        <w:trPr>
          <w:trHeight w:val="608"/>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871D5A" w:rsidRPr="00081E76" w:rsidRDefault="00D75303" w:rsidP="00377BBA">
            <w:pPr>
              <w:spacing w:after="0" w:line="360" w:lineRule="auto"/>
              <w:jc w:val="center"/>
              <w:rPr>
                <w:rFonts w:ascii="Times New Roman" w:hAnsi="Times New Roman"/>
                <w:bCs/>
                <w:color w:val="000000"/>
                <w:sz w:val="24"/>
                <w:szCs w:val="24"/>
                <w:lang w:eastAsia="hr-HR"/>
              </w:rPr>
            </w:pPr>
            <w:r>
              <w:rPr>
                <w:rFonts w:ascii="Times New Roman" w:hAnsi="Times New Roman"/>
                <w:bCs/>
                <w:color w:val="000000"/>
                <w:sz w:val="24"/>
                <w:szCs w:val="24"/>
                <w:lang w:eastAsia="hr-HR"/>
              </w:rPr>
              <w:t>m</w:t>
            </w:r>
            <w:r w:rsidR="00871D5A" w:rsidRPr="00081E76">
              <w:rPr>
                <w:rFonts w:ascii="Times New Roman" w:hAnsi="Times New Roman"/>
                <w:bCs/>
                <w:color w:val="000000"/>
                <w:sz w:val="24"/>
                <w:szCs w:val="24"/>
                <w:lang w:eastAsia="hr-HR"/>
              </w:rPr>
              <w:t>jerenje</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površina</w:t>
            </w:r>
          </w:p>
        </w:tc>
      </w:tr>
      <w:tr w:rsidR="00871D5A" w:rsidRPr="00BF2796">
        <w:trPr>
          <w:trHeight w:val="340"/>
          <w:jc w:val="center"/>
        </w:trPr>
        <w:tc>
          <w:tcPr>
            <w:tcW w:w="1256" w:type="dxa"/>
            <w:tcBorders>
              <w:top w:val="single" w:sz="4" w:space="0" w:color="auto"/>
              <w:left w:val="single" w:sz="4" w:space="0" w:color="auto"/>
              <w:bottom w:val="nil"/>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1</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3543</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30197</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283686</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568512</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1135583</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2275638</w:t>
            </w:r>
          </w:p>
        </w:tc>
      </w:tr>
      <w:tr w:rsidR="00871D5A" w:rsidRPr="00BF2796">
        <w:trPr>
          <w:trHeight w:val="340"/>
          <w:jc w:val="center"/>
        </w:trPr>
        <w:tc>
          <w:tcPr>
            <w:tcW w:w="1256" w:type="dxa"/>
            <w:tcBorders>
              <w:top w:val="nil"/>
              <w:left w:val="single" w:sz="4" w:space="0" w:color="auto"/>
              <w:bottom w:val="nil"/>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2</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3805</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29944</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284807</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568153</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1141931</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2286382</w:t>
            </w:r>
          </w:p>
        </w:tc>
      </w:tr>
      <w:tr w:rsidR="00871D5A" w:rsidRPr="00BF2796">
        <w:trPr>
          <w:trHeight w:val="340"/>
          <w:jc w:val="center"/>
        </w:trPr>
        <w:tc>
          <w:tcPr>
            <w:tcW w:w="1256" w:type="dxa"/>
            <w:tcBorders>
              <w:top w:val="nil"/>
              <w:left w:val="single" w:sz="4" w:space="0" w:color="auto"/>
              <w:bottom w:val="nil"/>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3</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3644</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29510</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283721</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573761</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1146782</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2296222</w:t>
            </w:r>
          </w:p>
        </w:tc>
      </w:tr>
      <w:tr w:rsidR="00871D5A" w:rsidRPr="00BF2796">
        <w:trPr>
          <w:trHeight w:val="340"/>
          <w:jc w:val="center"/>
        </w:trPr>
        <w:tc>
          <w:tcPr>
            <w:tcW w:w="1256" w:type="dxa"/>
            <w:tcBorders>
              <w:top w:val="nil"/>
              <w:left w:val="single" w:sz="4" w:space="0" w:color="auto"/>
              <w:bottom w:val="nil"/>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4</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3862</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30381</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292277</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582634</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1165814</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2346203</w:t>
            </w:r>
          </w:p>
        </w:tc>
      </w:tr>
      <w:tr w:rsidR="00871D5A" w:rsidRPr="00BF2796">
        <w:trPr>
          <w:trHeight w:val="340"/>
          <w:jc w:val="center"/>
        </w:trPr>
        <w:tc>
          <w:tcPr>
            <w:tcW w:w="1256" w:type="dxa"/>
            <w:tcBorders>
              <w:top w:val="nil"/>
              <w:left w:val="single" w:sz="4" w:space="0" w:color="auto"/>
              <w:bottom w:val="nil"/>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5</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3758</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31303</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295955</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590656</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1176482</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2348138</w:t>
            </w:r>
          </w:p>
        </w:tc>
      </w:tr>
      <w:tr w:rsidR="00871D5A" w:rsidRPr="00BF2796">
        <w:trPr>
          <w:trHeight w:val="340"/>
          <w:jc w:val="center"/>
        </w:trPr>
        <w:tc>
          <w:tcPr>
            <w:tcW w:w="1256" w:type="dxa"/>
            <w:tcBorders>
              <w:top w:val="nil"/>
              <w:left w:val="single" w:sz="4" w:space="0" w:color="auto"/>
              <w:bottom w:val="single" w:sz="4" w:space="0" w:color="auto"/>
              <w:right w:val="single" w:sz="4" w:space="0" w:color="auto"/>
            </w:tcBorders>
            <w:shd w:val="clear" w:color="auto" w:fill="auto"/>
            <w:noWrap/>
            <w:vAlign w:val="bottom"/>
          </w:tcPr>
          <w:p w:rsidR="00871D5A" w:rsidRPr="00081E76" w:rsidRDefault="00871D5A" w:rsidP="00377BBA">
            <w:pPr>
              <w:spacing w:after="0" w:line="360" w:lineRule="auto"/>
              <w:jc w:val="center"/>
              <w:rPr>
                <w:rFonts w:ascii="Times New Roman" w:hAnsi="Times New Roman"/>
                <w:bCs/>
                <w:color w:val="000000"/>
                <w:sz w:val="24"/>
                <w:szCs w:val="24"/>
                <w:lang w:eastAsia="hr-HR"/>
              </w:rPr>
            </w:pPr>
            <w:r w:rsidRPr="00081E76">
              <w:rPr>
                <w:rFonts w:ascii="Times New Roman" w:hAnsi="Times New Roman"/>
                <w:bCs/>
                <w:color w:val="000000"/>
                <w:sz w:val="24"/>
                <w:szCs w:val="24"/>
                <w:lang w:eastAsia="hr-HR"/>
              </w:rPr>
              <w:t>6</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4051</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31522</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297316</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592452</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1181351</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871D5A" w:rsidRDefault="00871D5A" w:rsidP="00377BBA">
            <w:pPr>
              <w:spacing w:after="0" w:line="360" w:lineRule="auto"/>
              <w:jc w:val="center"/>
              <w:rPr>
                <w:rFonts w:ascii="Times New Roman" w:hAnsi="Times New Roman"/>
                <w:bCs/>
                <w:color w:val="000000"/>
                <w:sz w:val="24"/>
                <w:szCs w:val="24"/>
                <w:lang w:eastAsia="hr-HR"/>
              </w:rPr>
            </w:pPr>
            <w:r w:rsidRPr="00871D5A">
              <w:rPr>
                <w:rFonts w:ascii="Times New Roman" w:hAnsi="Times New Roman"/>
                <w:bCs/>
                <w:color w:val="000000"/>
                <w:sz w:val="24"/>
                <w:szCs w:val="24"/>
                <w:lang w:eastAsia="hr-HR"/>
              </w:rPr>
              <w:t>2369018</w:t>
            </w:r>
          </w:p>
        </w:tc>
      </w:tr>
      <w:tr w:rsidR="00871D5A" w:rsidRPr="00BF2796">
        <w:trPr>
          <w:trHeight w:val="525"/>
          <w:jc w:val="center"/>
        </w:trPr>
        <w:tc>
          <w:tcPr>
            <w:tcW w:w="1256" w:type="dxa"/>
            <w:tcBorders>
              <w:top w:val="single" w:sz="4" w:space="0" w:color="auto"/>
              <w:left w:val="single" w:sz="4" w:space="0" w:color="auto"/>
              <w:bottom w:val="single" w:sz="4" w:space="0" w:color="auto"/>
              <w:right w:val="single" w:sz="4" w:space="0" w:color="auto"/>
            </w:tcBorders>
            <w:shd w:val="clear" w:color="auto" w:fill="auto"/>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srednja vrijednost</w:t>
            </w:r>
          </w:p>
        </w:tc>
        <w:tc>
          <w:tcPr>
            <w:tcW w:w="1110" w:type="dxa"/>
            <w:tcBorders>
              <w:top w:val="nil"/>
              <w:left w:val="single" w:sz="4" w:space="0" w:color="auto"/>
              <w:bottom w:val="single" w:sz="4" w:space="0" w:color="auto"/>
              <w:right w:val="single" w:sz="4"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3777</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30476</w:t>
            </w:r>
          </w:p>
        </w:tc>
        <w:tc>
          <w:tcPr>
            <w:tcW w:w="1110" w:type="dxa"/>
            <w:tcBorders>
              <w:top w:val="nil"/>
              <w:left w:val="single" w:sz="4" w:space="0" w:color="auto"/>
              <w:bottom w:val="single" w:sz="4" w:space="0" w:color="auto"/>
              <w:right w:val="single" w:sz="4"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289627</w:t>
            </w:r>
          </w:p>
        </w:tc>
        <w:tc>
          <w:tcPr>
            <w:tcW w:w="1110" w:type="dxa"/>
            <w:tcBorders>
              <w:top w:val="nil"/>
              <w:left w:val="single" w:sz="4" w:space="0" w:color="auto"/>
              <w:bottom w:val="single" w:sz="8" w:space="0" w:color="auto"/>
              <w:right w:val="single" w:sz="4"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579361</w:t>
            </w:r>
          </w:p>
        </w:tc>
        <w:tc>
          <w:tcPr>
            <w:tcW w:w="1110" w:type="dxa"/>
            <w:tcBorders>
              <w:top w:val="nil"/>
              <w:left w:val="single" w:sz="4" w:space="0" w:color="auto"/>
              <w:bottom w:val="single" w:sz="4" w:space="0" w:color="auto"/>
              <w:right w:val="single" w:sz="4"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color w:val="000000"/>
                <w:sz w:val="24"/>
                <w:szCs w:val="24"/>
                <w:lang w:eastAsia="hr-HR"/>
              </w:rPr>
            </w:pPr>
            <w:r w:rsidRPr="00BF2796">
              <w:rPr>
                <w:rFonts w:ascii="Times New Roman" w:hAnsi="Times New Roman"/>
                <w:b/>
                <w:bCs/>
                <w:color w:val="000000"/>
                <w:sz w:val="24"/>
                <w:szCs w:val="24"/>
                <w:lang w:eastAsia="hr-HR"/>
              </w:rPr>
              <w:t>1157991</w:t>
            </w:r>
          </w:p>
        </w:tc>
        <w:tc>
          <w:tcPr>
            <w:tcW w:w="1110" w:type="dxa"/>
            <w:tcBorders>
              <w:top w:val="nil"/>
              <w:left w:val="single" w:sz="4" w:space="0" w:color="auto"/>
              <w:bottom w:val="single" w:sz="8" w:space="0" w:color="auto"/>
              <w:right w:val="single" w:sz="8" w:space="0" w:color="auto"/>
            </w:tcBorders>
            <w:shd w:val="clear" w:color="auto" w:fill="auto"/>
            <w:noWrap/>
            <w:vAlign w:val="bottom"/>
          </w:tcPr>
          <w:p w:rsidR="00871D5A" w:rsidRPr="00BF2796" w:rsidRDefault="00871D5A" w:rsidP="00377BBA">
            <w:pPr>
              <w:spacing w:after="0" w:line="360" w:lineRule="auto"/>
              <w:jc w:val="center"/>
              <w:rPr>
                <w:rFonts w:ascii="Times New Roman" w:hAnsi="Times New Roman"/>
                <w:b/>
                <w:bCs/>
                <w:sz w:val="24"/>
                <w:szCs w:val="24"/>
                <w:lang w:eastAsia="hr-HR"/>
              </w:rPr>
            </w:pPr>
            <w:r w:rsidRPr="00BF2796">
              <w:rPr>
                <w:rFonts w:ascii="Times New Roman" w:hAnsi="Times New Roman"/>
                <w:b/>
                <w:bCs/>
                <w:sz w:val="24"/>
                <w:szCs w:val="24"/>
                <w:lang w:eastAsia="hr-HR"/>
              </w:rPr>
              <w:t>2320267</w:t>
            </w:r>
          </w:p>
        </w:tc>
      </w:tr>
    </w:tbl>
    <w:p w:rsidR="002E2798" w:rsidRDefault="002E2798" w:rsidP="00377BBA">
      <w:pPr>
        <w:spacing w:after="0" w:line="360" w:lineRule="auto"/>
        <w:jc w:val="center"/>
        <w:rPr>
          <w:rFonts w:ascii="Times New Roman" w:hAnsi="Times New Roman"/>
          <w:color w:val="000000"/>
          <w:sz w:val="24"/>
          <w:szCs w:val="24"/>
        </w:rPr>
      </w:pPr>
    </w:p>
    <w:p w:rsidR="00AB5385" w:rsidRDefault="00AB5385" w:rsidP="00377BBA">
      <w:pPr>
        <w:spacing w:line="360" w:lineRule="auto"/>
        <w:rPr>
          <w:rFonts w:ascii="Times New Roman" w:hAnsi="Times New Roman"/>
          <w:color w:val="FF0000"/>
          <w:sz w:val="24"/>
          <w:szCs w:val="24"/>
        </w:rPr>
      </w:pPr>
    </w:p>
    <w:p w:rsidR="00B40C73" w:rsidRDefault="002E2798" w:rsidP="00377BBA">
      <w:pPr>
        <w:spacing w:line="360" w:lineRule="auto"/>
        <w:jc w:val="center"/>
        <w:rPr>
          <w:rFonts w:ascii="Times New Roman" w:hAnsi="Times New Roman"/>
          <w:color w:val="FF0000"/>
          <w:sz w:val="24"/>
          <w:szCs w:val="24"/>
        </w:rPr>
      </w:pPr>
      <w:r w:rsidRPr="003E4600">
        <w:rPr>
          <w:rFonts w:ascii="Arial" w:hAnsi="Arial"/>
        </w:rPr>
        <w:object w:dxaOrig="6062" w:dyaOrig="4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251.25pt" o:ole="">
            <v:imagedata r:id="rId26" o:title=""/>
          </v:shape>
          <o:OLEObject Type="Embed" ProgID="Origin50.Graph" ShapeID="_x0000_i1025" DrawAspect="Content" ObjectID="_1428758741" r:id="rId27"/>
        </w:object>
      </w:r>
    </w:p>
    <w:p w:rsidR="00305A4B" w:rsidRPr="00BB1673" w:rsidRDefault="00305A4B" w:rsidP="00377BBA">
      <w:pPr>
        <w:spacing w:line="360" w:lineRule="auto"/>
        <w:jc w:val="center"/>
        <w:rPr>
          <w:rFonts w:ascii="Times New Roman" w:hAnsi="Times New Roman"/>
          <w:color w:val="FF0000"/>
          <w:sz w:val="24"/>
          <w:szCs w:val="24"/>
        </w:rPr>
      </w:pPr>
      <w:r w:rsidRPr="00BB1673">
        <w:rPr>
          <w:rFonts w:ascii="Times New Roman" w:hAnsi="Times New Roman"/>
          <w:sz w:val="24"/>
          <w:szCs w:val="24"/>
        </w:rPr>
        <w:t>Slika</w:t>
      </w:r>
      <w:r w:rsidR="0096058D" w:rsidRPr="00BB1673">
        <w:rPr>
          <w:rFonts w:ascii="Times New Roman" w:hAnsi="Times New Roman"/>
          <w:sz w:val="24"/>
          <w:szCs w:val="24"/>
        </w:rPr>
        <w:t xml:space="preserve"> 15</w:t>
      </w:r>
      <w:r w:rsidRPr="00BB1673">
        <w:rPr>
          <w:rFonts w:ascii="Times New Roman" w:hAnsi="Times New Roman"/>
          <w:sz w:val="24"/>
          <w:szCs w:val="24"/>
        </w:rPr>
        <w:t>.</w:t>
      </w:r>
      <w:r w:rsidR="00A654F2" w:rsidRPr="00BB1673">
        <w:rPr>
          <w:rFonts w:ascii="Times New Roman" w:hAnsi="Times New Roman"/>
          <w:sz w:val="24"/>
          <w:szCs w:val="24"/>
        </w:rPr>
        <w:t xml:space="preserve"> Kalibracijski pravac</w:t>
      </w:r>
      <w:r w:rsidR="00E1379F" w:rsidRPr="00BB1673">
        <w:rPr>
          <w:rFonts w:ascii="Times New Roman" w:hAnsi="Times New Roman"/>
          <w:sz w:val="24"/>
          <w:szCs w:val="24"/>
        </w:rPr>
        <w:t xml:space="preserve"> dobiven linearnom regresijom metodom najmanjih kvadrata </w:t>
      </w:r>
      <w:r w:rsidR="00A654F2" w:rsidRPr="00BB1673">
        <w:rPr>
          <w:rFonts w:ascii="Times New Roman" w:hAnsi="Times New Roman"/>
          <w:sz w:val="24"/>
          <w:szCs w:val="24"/>
        </w:rPr>
        <w:t xml:space="preserve"> </w:t>
      </w:r>
    </w:p>
    <w:p w:rsidR="00081E76" w:rsidRDefault="00081E76" w:rsidP="00377BBA">
      <w:pPr>
        <w:spacing w:line="360" w:lineRule="auto"/>
        <w:rPr>
          <w:rFonts w:ascii="Times New Roman" w:hAnsi="Times New Roman"/>
          <w:b/>
          <w:sz w:val="24"/>
          <w:szCs w:val="24"/>
        </w:rPr>
      </w:pPr>
    </w:p>
    <w:p w:rsidR="004749C7" w:rsidRPr="00DF139F" w:rsidRDefault="00E1379F" w:rsidP="00377BBA">
      <w:pPr>
        <w:spacing w:line="360" w:lineRule="auto"/>
        <w:rPr>
          <w:rFonts w:ascii="Times New Roman" w:hAnsi="Times New Roman"/>
          <w:sz w:val="24"/>
          <w:szCs w:val="24"/>
        </w:rPr>
      </w:pPr>
      <w:r>
        <w:rPr>
          <w:rFonts w:ascii="Times New Roman" w:hAnsi="Times New Roman"/>
          <w:b/>
          <w:sz w:val="24"/>
          <w:szCs w:val="24"/>
        </w:rPr>
        <w:t>4.</w:t>
      </w:r>
      <w:r w:rsidR="00693E52" w:rsidRPr="00693E52">
        <w:rPr>
          <w:rFonts w:ascii="Times New Roman" w:hAnsi="Times New Roman"/>
          <w:b/>
          <w:sz w:val="24"/>
          <w:szCs w:val="24"/>
        </w:rPr>
        <w:t>2.3.</w:t>
      </w:r>
      <w:r w:rsidR="00693E52" w:rsidRPr="002B7EBF">
        <w:rPr>
          <w:rFonts w:ascii="Times New Roman" w:hAnsi="Times New Roman"/>
          <w:sz w:val="24"/>
          <w:szCs w:val="24"/>
        </w:rPr>
        <w:t xml:space="preserve"> </w:t>
      </w:r>
      <w:r w:rsidR="004749C7" w:rsidRPr="005700DB">
        <w:rPr>
          <w:rFonts w:ascii="Times New Roman" w:hAnsi="Times New Roman"/>
          <w:b/>
          <w:sz w:val="24"/>
          <w:szCs w:val="24"/>
        </w:rPr>
        <w:t xml:space="preserve"> GRANICA DOKAZIVANJA</w:t>
      </w:r>
      <w:r w:rsidR="004749C7" w:rsidRPr="00DF139F">
        <w:rPr>
          <w:rFonts w:ascii="Times New Roman" w:hAnsi="Times New Roman"/>
          <w:sz w:val="24"/>
          <w:szCs w:val="24"/>
        </w:rPr>
        <w:t xml:space="preserve"> </w:t>
      </w:r>
      <w:r w:rsidR="004749C7">
        <w:rPr>
          <w:rFonts w:ascii="Times New Roman" w:hAnsi="Times New Roman"/>
          <w:sz w:val="24"/>
          <w:szCs w:val="24"/>
        </w:rPr>
        <w:t xml:space="preserve"> </w:t>
      </w:r>
    </w:p>
    <w:p w:rsidR="004749C7" w:rsidRDefault="00E1379F" w:rsidP="00377BBA">
      <w:pPr>
        <w:spacing w:before="360" w:line="360" w:lineRule="auto"/>
        <w:ind w:firstLine="539"/>
        <w:jc w:val="both"/>
        <w:rPr>
          <w:rFonts w:ascii="Times New Roman" w:hAnsi="Times New Roman"/>
          <w:sz w:val="24"/>
          <w:szCs w:val="24"/>
        </w:rPr>
      </w:pPr>
      <w:r>
        <w:rPr>
          <w:rFonts w:ascii="Times New Roman" w:hAnsi="Times New Roman"/>
          <w:sz w:val="24"/>
          <w:szCs w:val="24"/>
        </w:rPr>
        <w:t>Granica dokazivanja (</w:t>
      </w:r>
      <w:r w:rsidRPr="00E1379F">
        <w:rPr>
          <w:rFonts w:ascii="Times New Roman" w:hAnsi="Times New Roman"/>
          <w:i/>
          <w:sz w:val="24"/>
          <w:szCs w:val="24"/>
        </w:rPr>
        <w:t>engl. Limit of detection</w:t>
      </w:r>
      <w:r>
        <w:rPr>
          <w:rFonts w:ascii="Times New Roman" w:hAnsi="Times New Roman"/>
          <w:sz w:val="24"/>
          <w:szCs w:val="24"/>
        </w:rPr>
        <w:t>, LOD) p</w:t>
      </w:r>
      <w:r w:rsidR="004749C7" w:rsidRPr="00DF139F">
        <w:rPr>
          <w:rFonts w:ascii="Times New Roman" w:hAnsi="Times New Roman"/>
          <w:sz w:val="24"/>
          <w:szCs w:val="24"/>
        </w:rPr>
        <w:t>redstavlja najnižu koncentraciju analita u uzorku koja može biti dokazana</w:t>
      </w:r>
      <w:r w:rsidR="004749C7">
        <w:rPr>
          <w:rFonts w:ascii="Times New Roman" w:hAnsi="Times New Roman"/>
          <w:sz w:val="24"/>
          <w:szCs w:val="24"/>
        </w:rPr>
        <w:t>,</w:t>
      </w:r>
      <w:r w:rsidR="004749C7" w:rsidRPr="00DF139F">
        <w:rPr>
          <w:rFonts w:ascii="Times New Roman" w:hAnsi="Times New Roman"/>
          <w:sz w:val="24"/>
          <w:szCs w:val="24"/>
        </w:rPr>
        <w:t xml:space="preserve"> ali ne i </w:t>
      </w:r>
      <w:r w:rsidR="004749C7" w:rsidRPr="00D30401">
        <w:rPr>
          <w:rFonts w:ascii="Times New Roman" w:hAnsi="Times New Roman"/>
          <w:sz w:val="24"/>
          <w:szCs w:val="24"/>
        </w:rPr>
        <w:t xml:space="preserve">točno određena </w:t>
      </w:r>
      <w:r w:rsidR="004749C7" w:rsidRPr="00DF139F">
        <w:rPr>
          <w:rFonts w:ascii="Times New Roman" w:hAnsi="Times New Roman"/>
          <w:sz w:val="24"/>
          <w:szCs w:val="24"/>
        </w:rPr>
        <w:t>pr</w:t>
      </w:r>
      <w:r>
        <w:rPr>
          <w:rFonts w:ascii="Times New Roman" w:hAnsi="Times New Roman"/>
          <w:sz w:val="24"/>
          <w:szCs w:val="24"/>
        </w:rPr>
        <w:t>i</w:t>
      </w:r>
      <w:r w:rsidR="004749C7" w:rsidRPr="00DF139F">
        <w:rPr>
          <w:rFonts w:ascii="Times New Roman" w:hAnsi="Times New Roman"/>
          <w:sz w:val="24"/>
          <w:szCs w:val="24"/>
        </w:rPr>
        <w:t xml:space="preserve"> zadanim uvjetima</w:t>
      </w:r>
      <w:r>
        <w:rPr>
          <w:rFonts w:ascii="Times New Roman" w:hAnsi="Times New Roman"/>
          <w:sz w:val="24"/>
          <w:szCs w:val="24"/>
        </w:rPr>
        <w:t xml:space="preserve"> </w:t>
      </w:r>
      <w:r w:rsidRPr="00E1379F">
        <w:rPr>
          <w:rFonts w:ascii="Times New Roman" w:hAnsi="Times New Roman"/>
          <w:sz w:val="24"/>
          <w:szCs w:val="24"/>
        </w:rPr>
        <w:t>analitičke metode</w:t>
      </w:r>
      <w:r w:rsidR="004749C7" w:rsidRPr="00E1379F">
        <w:rPr>
          <w:rFonts w:ascii="Times New Roman" w:hAnsi="Times New Roman"/>
          <w:sz w:val="24"/>
          <w:szCs w:val="24"/>
        </w:rPr>
        <w:t>.</w:t>
      </w:r>
    </w:p>
    <w:p w:rsidR="00E1379F" w:rsidRPr="00E1379F" w:rsidRDefault="00940EEA" w:rsidP="00377BBA">
      <w:pPr>
        <w:spacing w:after="0" w:line="360" w:lineRule="auto"/>
        <w:ind w:firstLine="539"/>
        <w:jc w:val="both"/>
        <w:rPr>
          <w:rFonts w:ascii="Times New Roman" w:hAnsi="Times New Roman"/>
          <w:sz w:val="24"/>
          <w:szCs w:val="24"/>
        </w:rPr>
      </w:pPr>
      <w:r>
        <w:rPr>
          <w:rFonts w:ascii="Times New Roman" w:hAnsi="Times New Roman"/>
          <w:sz w:val="24"/>
          <w:szCs w:val="24"/>
        </w:rPr>
        <w:t>Granica dokazivanja</w:t>
      </w:r>
      <w:r w:rsidR="00E1379F" w:rsidRPr="00E1379F">
        <w:rPr>
          <w:rFonts w:ascii="Times New Roman" w:hAnsi="Times New Roman"/>
          <w:sz w:val="24"/>
          <w:szCs w:val="24"/>
        </w:rPr>
        <w:t xml:space="preserve"> određena je iz jednadžbe</w:t>
      </w:r>
      <w:r>
        <w:rPr>
          <w:rFonts w:ascii="Times New Roman" w:hAnsi="Times New Roman"/>
          <w:sz w:val="24"/>
          <w:szCs w:val="24"/>
        </w:rPr>
        <w:t>:</w:t>
      </w:r>
      <w:r w:rsidR="00E1379F" w:rsidRPr="00E1379F">
        <w:rPr>
          <w:rFonts w:ascii="Times New Roman" w:hAnsi="Times New Roman"/>
          <w:sz w:val="24"/>
          <w:szCs w:val="24"/>
        </w:rPr>
        <w:t xml:space="preserve"> </w:t>
      </w:r>
    </w:p>
    <w:tbl>
      <w:tblPr>
        <w:tblpPr w:leftFromText="180" w:rightFromText="180" w:vertAnchor="text" w:horzAnchor="margin" w:tblpXSpec="center" w:tblpY="478"/>
        <w:tblW w:w="2922" w:type="dxa"/>
        <w:tblLook w:val="0000"/>
      </w:tblPr>
      <w:tblGrid>
        <w:gridCol w:w="1056"/>
        <w:gridCol w:w="1866"/>
      </w:tblGrid>
      <w:tr w:rsidR="00940EEA" w:rsidRPr="00206353">
        <w:trPr>
          <w:trHeight w:val="347"/>
        </w:trPr>
        <w:tc>
          <w:tcPr>
            <w:tcW w:w="1056" w:type="dxa"/>
            <w:vMerge w:val="restart"/>
            <w:shd w:val="clear" w:color="auto" w:fill="auto"/>
            <w:noWrap/>
            <w:vAlign w:val="center"/>
          </w:tcPr>
          <w:p w:rsidR="00940EEA" w:rsidRPr="00206353" w:rsidRDefault="00940EEA" w:rsidP="00377BB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LOQ</w:t>
            </w:r>
            <w:r w:rsidRPr="00206353">
              <w:rPr>
                <w:rFonts w:ascii="Times New Roman" w:hAnsi="Times New Roman"/>
                <w:color w:val="000000"/>
                <w:sz w:val="28"/>
                <w:szCs w:val="28"/>
              </w:rPr>
              <w:t xml:space="preserve"> =</w:t>
            </w:r>
          </w:p>
        </w:tc>
        <w:tc>
          <w:tcPr>
            <w:tcW w:w="1866" w:type="dxa"/>
            <w:tcBorders>
              <w:bottom w:val="single" w:sz="4" w:space="0" w:color="auto"/>
            </w:tcBorders>
            <w:shd w:val="clear" w:color="auto" w:fill="auto"/>
            <w:noWrap/>
            <w:vAlign w:val="bottom"/>
          </w:tcPr>
          <w:p w:rsidR="00940EEA" w:rsidRPr="00206353" w:rsidRDefault="00940EEA" w:rsidP="00377BB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3,3</w:t>
            </w:r>
            <w:r w:rsidRPr="00206353">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206353">
              <w:rPr>
                <w:rFonts w:ascii="Times New Roman" w:hAnsi="Times New Roman"/>
                <w:b/>
                <w:color w:val="000000"/>
                <w:sz w:val="28"/>
                <w:szCs w:val="28"/>
              </w:rPr>
              <w:t>x</w:t>
            </w:r>
            <w:r w:rsidRPr="00206353">
              <w:rPr>
                <w:rFonts w:ascii="Times New Roman" w:hAnsi="Times New Roman"/>
                <w:color w:val="000000"/>
                <w:sz w:val="28"/>
                <w:szCs w:val="28"/>
              </w:rPr>
              <w:t xml:space="preserve">   </w:t>
            </w:r>
            <w:r>
              <w:rPr>
                <w:rFonts w:ascii="Times New Roman" w:hAnsi="Times New Roman"/>
                <w:sz w:val="36"/>
                <w:szCs w:val="36"/>
              </w:rPr>
              <w:sym w:font="Symbol" w:char="F073"/>
            </w:r>
          </w:p>
        </w:tc>
      </w:tr>
      <w:tr w:rsidR="00940EEA" w:rsidRPr="00206353">
        <w:trPr>
          <w:trHeight w:val="215"/>
        </w:trPr>
        <w:tc>
          <w:tcPr>
            <w:tcW w:w="1056" w:type="dxa"/>
            <w:vMerge/>
            <w:shd w:val="clear" w:color="auto" w:fill="auto"/>
            <w:noWrap/>
            <w:vAlign w:val="bottom"/>
          </w:tcPr>
          <w:p w:rsidR="00940EEA" w:rsidRPr="00206353" w:rsidRDefault="00940EEA" w:rsidP="00377BBA">
            <w:pPr>
              <w:spacing w:after="0" w:line="360" w:lineRule="auto"/>
              <w:rPr>
                <w:rFonts w:ascii="Times New Roman" w:hAnsi="Times New Roman"/>
                <w:color w:val="000000"/>
                <w:sz w:val="24"/>
                <w:szCs w:val="24"/>
              </w:rPr>
            </w:pPr>
          </w:p>
        </w:tc>
        <w:tc>
          <w:tcPr>
            <w:tcW w:w="1866" w:type="dxa"/>
            <w:tcBorders>
              <w:top w:val="single" w:sz="4" w:space="0" w:color="auto"/>
            </w:tcBorders>
            <w:shd w:val="clear" w:color="auto" w:fill="auto"/>
            <w:noWrap/>
            <w:vAlign w:val="bottom"/>
          </w:tcPr>
          <w:p w:rsidR="00940EEA" w:rsidRPr="00940EEA" w:rsidRDefault="00940EEA" w:rsidP="00377BBA">
            <w:pPr>
              <w:spacing w:after="0" w:line="360" w:lineRule="auto"/>
              <w:jc w:val="center"/>
              <w:rPr>
                <w:rFonts w:ascii="Times New Roman" w:hAnsi="Times New Roman"/>
                <w:i/>
                <w:color w:val="000000"/>
                <w:sz w:val="32"/>
                <w:szCs w:val="32"/>
              </w:rPr>
            </w:pPr>
            <w:r w:rsidRPr="00940EEA">
              <w:rPr>
                <w:rFonts w:ascii="Times New Roman" w:hAnsi="Times New Roman"/>
                <w:i/>
                <w:color w:val="000000"/>
                <w:sz w:val="32"/>
                <w:szCs w:val="32"/>
              </w:rPr>
              <w:t xml:space="preserve">a            </w:t>
            </w:r>
          </w:p>
        </w:tc>
      </w:tr>
    </w:tbl>
    <w:p w:rsidR="004749C7" w:rsidRDefault="004749C7" w:rsidP="00377BBA">
      <w:pPr>
        <w:spacing w:after="0" w:line="360" w:lineRule="auto"/>
        <w:rPr>
          <w:rFonts w:ascii="Times New Roman" w:hAnsi="Times New Roman"/>
          <w:sz w:val="24"/>
          <w:szCs w:val="24"/>
        </w:rPr>
      </w:pPr>
    </w:p>
    <w:p w:rsidR="004749C7" w:rsidRDefault="004749C7" w:rsidP="00377BBA">
      <w:pPr>
        <w:spacing w:after="0" w:line="360" w:lineRule="auto"/>
        <w:rPr>
          <w:rFonts w:ascii="Times New Roman" w:hAnsi="Times New Roman"/>
          <w:sz w:val="24"/>
          <w:szCs w:val="24"/>
        </w:rPr>
      </w:pPr>
    </w:p>
    <w:p w:rsidR="00E1379F" w:rsidRDefault="00E1379F" w:rsidP="00377BBA">
      <w:pPr>
        <w:spacing w:after="0" w:line="360" w:lineRule="auto"/>
        <w:rPr>
          <w:rFonts w:ascii="Times New Roman" w:hAnsi="Times New Roman"/>
          <w:sz w:val="24"/>
          <w:szCs w:val="24"/>
        </w:rPr>
      </w:pPr>
    </w:p>
    <w:p w:rsidR="00E1379F" w:rsidRDefault="00E1379F" w:rsidP="00377BBA">
      <w:pPr>
        <w:spacing w:after="0" w:line="360" w:lineRule="auto"/>
        <w:rPr>
          <w:rFonts w:ascii="Times New Roman" w:hAnsi="Times New Roman"/>
          <w:sz w:val="24"/>
          <w:szCs w:val="24"/>
        </w:rPr>
      </w:pPr>
    </w:p>
    <w:p w:rsidR="00E1379F" w:rsidRDefault="00E1379F" w:rsidP="00377BBA">
      <w:pPr>
        <w:spacing w:after="0" w:line="360" w:lineRule="auto"/>
        <w:jc w:val="both"/>
        <w:rPr>
          <w:rFonts w:ascii="Times New Roman" w:hAnsi="Times New Roman"/>
          <w:sz w:val="24"/>
          <w:szCs w:val="24"/>
        </w:rPr>
      </w:pPr>
    </w:p>
    <w:p w:rsidR="00940EEA" w:rsidRPr="00940EEA" w:rsidRDefault="00E1379F" w:rsidP="00377BBA">
      <w:pPr>
        <w:spacing w:line="360" w:lineRule="auto"/>
        <w:jc w:val="both"/>
        <w:rPr>
          <w:rFonts w:ascii="Times New Roman" w:hAnsi="Times New Roman"/>
          <w:sz w:val="24"/>
          <w:szCs w:val="24"/>
        </w:rPr>
      </w:pPr>
      <w:r>
        <w:rPr>
          <w:rFonts w:ascii="Times New Roman" w:hAnsi="Times New Roman"/>
          <w:sz w:val="24"/>
          <w:szCs w:val="24"/>
        </w:rPr>
        <w:t xml:space="preserve">gdje je </w:t>
      </w:r>
      <w:r w:rsidR="00940EEA" w:rsidRPr="00940EEA">
        <w:rPr>
          <w:rFonts w:ascii="Times New Roman" w:hAnsi="Times New Roman"/>
          <w:b/>
          <w:sz w:val="24"/>
          <w:szCs w:val="24"/>
        </w:rPr>
        <w:sym w:font="Symbol" w:char="F073"/>
      </w:r>
      <w:r w:rsidR="00940EEA">
        <w:rPr>
          <w:rFonts w:ascii="Times New Roman" w:hAnsi="Times New Roman"/>
          <w:sz w:val="24"/>
          <w:szCs w:val="24"/>
        </w:rPr>
        <w:t xml:space="preserve"> </w:t>
      </w:r>
      <w:r w:rsidR="00940EEA" w:rsidRPr="00940EEA">
        <w:rPr>
          <w:rFonts w:ascii="Times New Roman" w:hAnsi="Times New Roman"/>
          <w:sz w:val="24"/>
          <w:szCs w:val="24"/>
        </w:rPr>
        <w:t xml:space="preserve">standardna devijacija </w:t>
      </w:r>
      <w:r w:rsidR="00940EEA">
        <w:rPr>
          <w:rFonts w:ascii="Times New Roman" w:hAnsi="Times New Roman"/>
          <w:sz w:val="24"/>
          <w:szCs w:val="24"/>
        </w:rPr>
        <w:t>deset</w:t>
      </w:r>
      <w:r w:rsidR="00940EEA" w:rsidRPr="00940EEA">
        <w:rPr>
          <w:rFonts w:ascii="Times New Roman" w:hAnsi="Times New Roman"/>
          <w:sz w:val="24"/>
          <w:szCs w:val="24"/>
        </w:rPr>
        <w:t xml:space="preserve"> mjerenja signala slijepog uzorka</w:t>
      </w:r>
      <w:r w:rsidR="00940EEA">
        <w:rPr>
          <w:rFonts w:ascii="Times New Roman" w:hAnsi="Times New Roman"/>
          <w:sz w:val="24"/>
          <w:szCs w:val="24"/>
        </w:rPr>
        <w:t xml:space="preserve"> (337,22), dok je </w:t>
      </w:r>
      <w:r w:rsidR="00940EEA" w:rsidRPr="00940EEA">
        <w:rPr>
          <w:rFonts w:ascii="Times New Roman" w:hAnsi="Times New Roman"/>
          <w:b/>
          <w:i/>
          <w:sz w:val="24"/>
          <w:szCs w:val="24"/>
        </w:rPr>
        <w:t>a</w:t>
      </w:r>
      <w:r w:rsidR="00940EEA">
        <w:rPr>
          <w:rFonts w:ascii="Times New Roman" w:hAnsi="Times New Roman"/>
          <w:sz w:val="24"/>
          <w:szCs w:val="24"/>
        </w:rPr>
        <w:t xml:space="preserve"> nagib kalibracijskog pravca (</w:t>
      </w:r>
      <w:r w:rsidR="00940EEA" w:rsidRPr="005700DB">
        <w:rPr>
          <w:rFonts w:ascii="Times New Roman" w:hAnsi="Times New Roman"/>
          <w:sz w:val="24"/>
          <w:szCs w:val="24"/>
        </w:rPr>
        <w:t>23189,61</w:t>
      </w:r>
      <w:r w:rsidR="00940EEA">
        <w:rPr>
          <w:rFonts w:ascii="Times New Roman" w:hAnsi="Times New Roman"/>
          <w:sz w:val="24"/>
          <w:szCs w:val="24"/>
        </w:rPr>
        <w:t xml:space="preserve">). Izračunata LOD vrijednost iznosila je </w:t>
      </w:r>
      <w:r w:rsidR="00940EEA" w:rsidRPr="00940EEA">
        <w:rPr>
          <w:rFonts w:ascii="Times New Roman" w:hAnsi="Times New Roman"/>
          <w:sz w:val="24"/>
          <w:szCs w:val="24"/>
        </w:rPr>
        <w:t xml:space="preserve">0,048  </w:t>
      </w:r>
      <w:r w:rsidR="00940EEA" w:rsidRPr="00940EEA">
        <w:rPr>
          <w:rFonts w:ascii="Times New Roman" w:hAnsi="Times New Roman"/>
          <w:sz w:val="24"/>
          <w:szCs w:val="24"/>
        </w:rPr>
        <w:sym w:font="Symbol" w:char="F06D"/>
      </w:r>
      <w:r w:rsidR="00940EEA" w:rsidRPr="00940EEA">
        <w:rPr>
          <w:rFonts w:ascii="Times New Roman" w:hAnsi="Times New Roman"/>
          <w:sz w:val="24"/>
          <w:szCs w:val="24"/>
        </w:rPr>
        <w:t>g/mL</w:t>
      </w:r>
      <w:r w:rsidR="00940EEA">
        <w:rPr>
          <w:rFonts w:ascii="Times New Roman" w:hAnsi="Times New Roman"/>
          <w:sz w:val="24"/>
          <w:szCs w:val="24"/>
        </w:rPr>
        <w:t xml:space="preserve">.  </w:t>
      </w:r>
    </w:p>
    <w:p w:rsidR="00693E52" w:rsidRDefault="00693E52" w:rsidP="00377BBA">
      <w:pPr>
        <w:spacing w:line="360" w:lineRule="auto"/>
        <w:rPr>
          <w:rFonts w:ascii="Times New Roman" w:hAnsi="Times New Roman"/>
          <w:b/>
          <w:sz w:val="24"/>
          <w:szCs w:val="24"/>
        </w:rPr>
      </w:pPr>
    </w:p>
    <w:p w:rsidR="002E2798" w:rsidRDefault="002E2798" w:rsidP="00377BBA">
      <w:pPr>
        <w:spacing w:line="360" w:lineRule="auto"/>
        <w:rPr>
          <w:rFonts w:ascii="Times New Roman" w:hAnsi="Times New Roman"/>
          <w:b/>
          <w:sz w:val="24"/>
          <w:szCs w:val="24"/>
        </w:rPr>
      </w:pPr>
    </w:p>
    <w:p w:rsidR="00940EEA" w:rsidRDefault="00940EEA" w:rsidP="00377BBA">
      <w:pPr>
        <w:spacing w:line="360" w:lineRule="auto"/>
        <w:rPr>
          <w:rFonts w:ascii="Times New Roman" w:hAnsi="Times New Roman"/>
          <w:sz w:val="24"/>
          <w:szCs w:val="24"/>
        </w:rPr>
      </w:pPr>
      <w:r>
        <w:rPr>
          <w:rFonts w:ascii="Times New Roman" w:hAnsi="Times New Roman"/>
          <w:b/>
          <w:sz w:val="24"/>
          <w:szCs w:val="24"/>
        </w:rPr>
        <w:lastRenderedPageBreak/>
        <w:t>4.</w:t>
      </w:r>
      <w:r w:rsidR="00693E52" w:rsidRPr="00693E52">
        <w:rPr>
          <w:rFonts w:ascii="Times New Roman" w:hAnsi="Times New Roman"/>
          <w:b/>
          <w:sz w:val="24"/>
          <w:szCs w:val="24"/>
        </w:rPr>
        <w:t>2.</w:t>
      </w:r>
      <w:r w:rsidR="00693E52">
        <w:rPr>
          <w:rFonts w:ascii="Times New Roman" w:hAnsi="Times New Roman"/>
          <w:b/>
          <w:sz w:val="24"/>
          <w:szCs w:val="24"/>
        </w:rPr>
        <w:t>4</w:t>
      </w:r>
      <w:r w:rsidR="00693E52" w:rsidRPr="00693E52">
        <w:rPr>
          <w:rFonts w:ascii="Times New Roman" w:hAnsi="Times New Roman"/>
          <w:b/>
          <w:sz w:val="24"/>
          <w:szCs w:val="24"/>
        </w:rPr>
        <w:t>.</w:t>
      </w:r>
      <w:r w:rsidR="00693E52" w:rsidRPr="002B7EBF">
        <w:rPr>
          <w:rFonts w:ascii="Times New Roman" w:hAnsi="Times New Roman"/>
          <w:sz w:val="24"/>
          <w:szCs w:val="24"/>
        </w:rPr>
        <w:t xml:space="preserve"> </w:t>
      </w:r>
      <w:r w:rsidR="00693E52" w:rsidRPr="005700DB">
        <w:rPr>
          <w:rFonts w:ascii="Times New Roman" w:hAnsi="Times New Roman"/>
          <w:b/>
          <w:sz w:val="24"/>
          <w:szCs w:val="24"/>
        </w:rPr>
        <w:t xml:space="preserve"> </w:t>
      </w:r>
      <w:r w:rsidR="004749C7" w:rsidRPr="005700DB">
        <w:rPr>
          <w:rFonts w:ascii="Times New Roman" w:hAnsi="Times New Roman"/>
          <w:b/>
          <w:sz w:val="24"/>
          <w:szCs w:val="24"/>
        </w:rPr>
        <w:t>GRANICA ODREĐIVANJA</w:t>
      </w:r>
      <w:r w:rsidR="004749C7">
        <w:rPr>
          <w:rFonts w:ascii="Times New Roman" w:hAnsi="Times New Roman"/>
          <w:sz w:val="24"/>
          <w:szCs w:val="24"/>
        </w:rPr>
        <w:t xml:space="preserve">  </w:t>
      </w:r>
    </w:p>
    <w:p w:rsidR="00081E76" w:rsidRDefault="00940EEA" w:rsidP="00377BBA">
      <w:pPr>
        <w:spacing w:before="360" w:line="360" w:lineRule="auto"/>
        <w:ind w:firstLine="539"/>
        <w:jc w:val="both"/>
        <w:rPr>
          <w:rFonts w:ascii="Times New Roman" w:hAnsi="Times New Roman"/>
          <w:sz w:val="24"/>
          <w:szCs w:val="24"/>
        </w:rPr>
      </w:pPr>
      <w:r>
        <w:rPr>
          <w:rFonts w:ascii="Times New Roman" w:hAnsi="Times New Roman"/>
          <w:sz w:val="24"/>
          <w:szCs w:val="24"/>
        </w:rPr>
        <w:t>Granica određivanja (</w:t>
      </w:r>
      <w:r w:rsidRPr="00E1379F">
        <w:rPr>
          <w:rFonts w:ascii="Times New Roman" w:hAnsi="Times New Roman"/>
          <w:i/>
          <w:sz w:val="24"/>
          <w:szCs w:val="24"/>
        </w:rPr>
        <w:t xml:space="preserve">engl. Limit of </w:t>
      </w:r>
      <w:r w:rsidRPr="00DF139F">
        <w:rPr>
          <w:rFonts w:ascii="Times New Roman" w:hAnsi="Times New Roman"/>
          <w:i/>
          <w:sz w:val="24"/>
          <w:szCs w:val="24"/>
        </w:rPr>
        <w:t>quantitation</w:t>
      </w:r>
      <w:r>
        <w:rPr>
          <w:rFonts w:ascii="Times New Roman" w:hAnsi="Times New Roman"/>
          <w:sz w:val="24"/>
          <w:szCs w:val="24"/>
        </w:rPr>
        <w:t>, LOQ) p</w:t>
      </w:r>
      <w:r w:rsidR="004749C7" w:rsidRPr="00DF139F">
        <w:rPr>
          <w:rFonts w:ascii="Times New Roman" w:hAnsi="Times New Roman"/>
          <w:sz w:val="24"/>
          <w:szCs w:val="24"/>
        </w:rPr>
        <w:t xml:space="preserve">redstavlja najnižu koncentraciju analita u uzorku koja može biti </w:t>
      </w:r>
      <w:r w:rsidR="004749C7" w:rsidRPr="00D30401">
        <w:rPr>
          <w:rFonts w:ascii="Times New Roman" w:hAnsi="Times New Roman"/>
          <w:sz w:val="24"/>
          <w:szCs w:val="24"/>
        </w:rPr>
        <w:t>određena s</w:t>
      </w:r>
      <w:r w:rsidR="004749C7" w:rsidRPr="00DF139F">
        <w:rPr>
          <w:rFonts w:ascii="Times New Roman" w:hAnsi="Times New Roman"/>
          <w:sz w:val="24"/>
          <w:szCs w:val="24"/>
        </w:rPr>
        <w:t xml:space="preserve"> prihvatljivom točnošću i preciznošću pri propisanim </w:t>
      </w:r>
      <w:r w:rsidR="004749C7">
        <w:rPr>
          <w:rFonts w:ascii="Times New Roman" w:hAnsi="Times New Roman"/>
          <w:sz w:val="24"/>
          <w:szCs w:val="24"/>
        </w:rPr>
        <w:t>u</w:t>
      </w:r>
      <w:r w:rsidR="004749C7" w:rsidRPr="00DF139F">
        <w:rPr>
          <w:rFonts w:ascii="Times New Roman" w:hAnsi="Times New Roman"/>
          <w:sz w:val="24"/>
          <w:szCs w:val="24"/>
        </w:rPr>
        <w:t>vjetima</w:t>
      </w:r>
      <w:r>
        <w:rPr>
          <w:rFonts w:ascii="Times New Roman" w:hAnsi="Times New Roman"/>
          <w:sz w:val="24"/>
          <w:szCs w:val="24"/>
        </w:rPr>
        <w:t xml:space="preserve"> metode</w:t>
      </w:r>
      <w:r w:rsidR="004749C7">
        <w:rPr>
          <w:rFonts w:ascii="Times New Roman" w:hAnsi="Times New Roman"/>
          <w:sz w:val="24"/>
          <w:szCs w:val="24"/>
        </w:rPr>
        <w:t>.</w:t>
      </w:r>
    </w:p>
    <w:p w:rsidR="00940EEA" w:rsidRDefault="00940EEA" w:rsidP="00377BBA">
      <w:pPr>
        <w:spacing w:after="0" w:line="360" w:lineRule="auto"/>
        <w:ind w:firstLine="539"/>
        <w:jc w:val="both"/>
        <w:rPr>
          <w:rFonts w:ascii="Times New Roman" w:hAnsi="Times New Roman"/>
          <w:sz w:val="24"/>
          <w:szCs w:val="24"/>
        </w:rPr>
      </w:pPr>
      <w:r>
        <w:rPr>
          <w:rFonts w:ascii="Times New Roman" w:hAnsi="Times New Roman"/>
          <w:sz w:val="24"/>
          <w:szCs w:val="24"/>
        </w:rPr>
        <w:t>Granica dokazivanja</w:t>
      </w:r>
      <w:r w:rsidRPr="00E1379F">
        <w:rPr>
          <w:rFonts w:ascii="Times New Roman" w:hAnsi="Times New Roman"/>
          <w:sz w:val="24"/>
          <w:szCs w:val="24"/>
        </w:rPr>
        <w:t xml:space="preserve"> određena je iz jednadžbe</w:t>
      </w:r>
      <w:r>
        <w:rPr>
          <w:rFonts w:ascii="Times New Roman" w:hAnsi="Times New Roman"/>
          <w:sz w:val="24"/>
          <w:szCs w:val="24"/>
        </w:rPr>
        <w:t>:</w:t>
      </w:r>
      <w:r w:rsidRPr="00E1379F">
        <w:rPr>
          <w:rFonts w:ascii="Times New Roman" w:hAnsi="Times New Roman"/>
          <w:sz w:val="24"/>
          <w:szCs w:val="24"/>
        </w:rPr>
        <w:t xml:space="preserve"> </w:t>
      </w:r>
      <w:r w:rsidR="0048153C">
        <w:rPr>
          <w:rFonts w:ascii="Times New Roman" w:hAnsi="Times New Roman"/>
          <w:sz w:val="24"/>
          <w:szCs w:val="24"/>
        </w:rPr>
        <w:t xml:space="preserve"> </w:t>
      </w:r>
    </w:p>
    <w:tbl>
      <w:tblPr>
        <w:tblpPr w:leftFromText="180" w:rightFromText="180" w:vertAnchor="text" w:horzAnchor="margin" w:tblpXSpec="center" w:tblpY="478"/>
        <w:tblW w:w="2922" w:type="dxa"/>
        <w:tblLook w:val="0000"/>
      </w:tblPr>
      <w:tblGrid>
        <w:gridCol w:w="1056"/>
        <w:gridCol w:w="1866"/>
      </w:tblGrid>
      <w:tr w:rsidR="004749C7" w:rsidRPr="00206353">
        <w:trPr>
          <w:trHeight w:val="347"/>
        </w:trPr>
        <w:tc>
          <w:tcPr>
            <w:tcW w:w="1056" w:type="dxa"/>
            <w:vMerge w:val="restart"/>
            <w:shd w:val="clear" w:color="auto" w:fill="auto"/>
            <w:noWrap/>
            <w:vAlign w:val="center"/>
          </w:tcPr>
          <w:p w:rsidR="004749C7" w:rsidRPr="00206353" w:rsidRDefault="002A0E30" w:rsidP="00377BB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LOQ</w:t>
            </w:r>
            <w:r w:rsidR="004749C7" w:rsidRPr="00206353">
              <w:rPr>
                <w:rFonts w:ascii="Times New Roman" w:hAnsi="Times New Roman"/>
                <w:color w:val="000000"/>
                <w:sz w:val="28"/>
                <w:szCs w:val="28"/>
              </w:rPr>
              <w:t xml:space="preserve"> =</w:t>
            </w:r>
          </w:p>
        </w:tc>
        <w:tc>
          <w:tcPr>
            <w:tcW w:w="1866" w:type="dxa"/>
            <w:tcBorders>
              <w:bottom w:val="single" w:sz="4" w:space="0" w:color="auto"/>
            </w:tcBorders>
            <w:shd w:val="clear" w:color="auto" w:fill="auto"/>
            <w:noWrap/>
            <w:vAlign w:val="bottom"/>
          </w:tcPr>
          <w:p w:rsidR="004749C7" w:rsidRPr="00206353" w:rsidRDefault="004749C7" w:rsidP="00377BBA">
            <w:pPr>
              <w:spacing w:after="0" w:line="360" w:lineRule="auto"/>
              <w:jc w:val="center"/>
              <w:rPr>
                <w:rFonts w:ascii="Times New Roman" w:hAnsi="Times New Roman"/>
                <w:color w:val="000000"/>
                <w:sz w:val="28"/>
                <w:szCs w:val="28"/>
              </w:rPr>
            </w:pPr>
            <w:r>
              <w:rPr>
                <w:rFonts w:ascii="Times New Roman" w:hAnsi="Times New Roman"/>
                <w:color w:val="000000"/>
                <w:sz w:val="28"/>
                <w:szCs w:val="28"/>
              </w:rPr>
              <w:t>10</w:t>
            </w:r>
            <w:r w:rsidRPr="00206353">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206353">
              <w:rPr>
                <w:rFonts w:ascii="Times New Roman" w:hAnsi="Times New Roman"/>
                <w:b/>
                <w:color w:val="000000"/>
                <w:sz w:val="28"/>
                <w:szCs w:val="28"/>
              </w:rPr>
              <w:t>x</w:t>
            </w:r>
            <w:r w:rsidRPr="00206353">
              <w:rPr>
                <w:rFonts w:ascii="Times New Roman" w:hAnsi="Times New Roman"/>
                <w:color w:val="000000"/>
                <w:sz w:val="28"/>
                <w:szCs w:val="28"/>
              </w:rPr>
              <w:t xml:space="preserve">   </w:t>
            </w:r>
            <w:r w:rsidR="00940EEA">
              <w:rPr>
                <w:rFonts w:ascii="Times New Roman" w:hAnsi="Times New Roman"/>
                <w:sz w:val="36"/>
                <w:szCs w:val="36"/>
              </w:rPr>
              <w:sym w:font="Symbol" w:char="F073"/>
            </w:r>
          </w:p>
        </w:tc>
      </w:tr>
      <w:tr w:rsidR="004749C7" w:rsidRPr="00206353">
        <w:trPr>
          <w:trHeight w:val="215"/>
        </w:trPr>
        <w:tc>
          <w:tcPr>
            <w:tcW w:w="1056" w:type="dxa"/>
            <w:vMerge/>
            <w:shd w:val="clear" w:color="auto" w:fill="auto"/>
            <w:noWrap/>
            <w:vAlign w:val="bottom"/>
          </w:tcPr>
          <w:p w:rsidR="004749C7" w:rsidRPr="00206353" w:rsidRDefault="004749C7" w:rsidP="00377BBA">
            <w:pPr>
              <w:spacing w:after="0" w:line="360" w:lineRule="auto"/>
              <w:rPr>
                <w:rFonts w:ascii="Times New Roman" w:hAnsi="Times New Roman"/>
                <w:color w:val="000000"/>
                <w:sz w:val="24"/>
                <w:szCs w:val="24"/>
              </w:rPr>
            </w:pPr>
          </w:p>
        </w:tc>
        <w:tc>
          <w:tcPr>
            <w:tcW w:w="1866" w:type="dxa"/>
            <w:tcBorders>
              <w:top w:val="single" w:sz="4" w:space="0" w:color="auto"/>
            </w:tcBorders>
            <w:shd w:val="clear" w:color="auto" w:fill="auto"/>
            <w:noWrap/>
            <w:vAlign w:val="bottom"/>
          </w:tcPr>
          <w:p w:rsidR="004749C7" w:rsidRPr="00940EEA" w:rsidRDefault="004749C7" w:rsidP="00377BBA">
            <w:pPr>
              <w:spacing w:after="0" w:line="360" w:lineRule="auto"/>
              <w:jc w:val="center"/>
              <w:rPr>
                <w:rFonts w:ascii="Times New Roman" w:hAnsi="Times New Roman"/>
                <w:i/>
                <w:color w:val="000000"/>
                <w:sz w:val="32"/>
                <w:szCs w:val="32"/>
              </w:rPr>
            </w:pPr>
            <w:r w:rsidRPr="00940EEA">
              <w:rPr>
                <w:rFonts w:ascii="Times New Roman" w:hAnsi="Times New Roman"/>
                <w:i/>
                <w:color w:val="000000"/>
                <w:sz w:val="32"/>
                <w:szCs w:val="32"/>
              </w:rPr>
              <w:t xml:space="preserve">a            </w:t>
            </w:r>
          </w:p>
        </w:tc>
      </w:tr>
    </w:tbl>
    <w:p w:rsidR="004749C7" w:rsidRDefault="004749C7" w:rsidP="00377BBA">
      <w:pPr>
        <w:spacing w:after="0" w:line="360" w:lineRule="auto"/>
        <w:rPr>
          <w:rFonts w:ascii="Times New Roman" w:hAnsi="Times New Roman"/>
          <w:sz w:val="24"/>
          <w:szCs w:val="24"/>
        </w:rPr>
      </w:pPr>
    </w:p>
    <w:p w:rsidR="004749C7" w:rsidRDefault="004749C7" w:rsidP="00377BBA">
      <w:pPr>
        <w:spacing w:after="0" w:line="360" w:lineRule="auto"/>
        <w:rPr>
          <w:rFonts w:ascii="Times New Roman" w:hAnsi="Times New Roman"/>
          <w:sz w:val="24"/>
          <w:szCs w:val="24"/>
        </w:rPr>
      </w:pPr>
    </w:p>
    <w:p w:rsidR="004749C7" w:rsidRDefault="004749C7" w:rsidP="00377BBA">
      <w:pPr>
        <w:spacing w:after="0" w:line="360" w:lineRule="auto"/>
        <w:rPr>
          <w:rFonts w:ascii="Times New Roman" w:hAnsi="Times New Roman"/>
          <w:sz w:val="24"/>
          <w:szCs w:val="24"/>
        </w:rPr>
      </w:pPr>
    </w:p>
    <w:p w:rsidR="00940EEA" w:rsidRDefault="004749C7" w:rsidP="00377BBA">
      <w:pPr>
        <w:spacing w:line="360" w:lineRule="auto"/>
        <w:jc w:val="both"/>
        <w:rPr>
          <w:rFonts w:ascii="Times New Roman" w:hAnsi="Times New Roman"/>
          <w:color w:val="000000"/>
          <w:sz w:val="28"/>
          <w:szCs w:val="28"/>
        </w:rPr>
      </w:pPr>
      <w:r w:rsidRPr="005700DB">
        <w:rPr>
          <w:rFonts w:ascii="Times New Roman" w:hAnsi="Times New Roman"/>
          <w:color w:val="000000"/>
          <w:sz w:val="28"/>
          <w:szCs w:val="28"/>
        </w:rPr>
        <w:t xml:space="preserve">     </w:t>
      </w:r>
      <w:r>
        <w:rPr>
          <w:rFonts w:ascii="Times New Roman" w:hAnsi="Times New Roman"/>
          <w:color w:val="000000"/>
          <w:sz w:val="28"/>
          <w:szCs w:val="28"/>
        </w:rPr>
        <w:tab/>
      </w:r>
    </w:p>
    <w:p w:rsidR="00693E52" w:rsidRPr="002E2798" w:rsidRDefault="00940EEA" w:rsidP="00377BBA">
      <w:pPr>
        <w:spacing w:line="360" w:lineRule="auto"/>
        <w:jc w:val="both"/>
        <w:rPr>
          <w:rFonts w:ascii="Times New Roman" w:hAnsi="Times New Roman"/>
          <w:sz w:val="24"/>
          <w:szCs w:val="24"/>
        </w:rPr>
      </w:pPr>
      <w:r>
        <w:rPr>
          <w:rFonts w:ascii="Times New Roman" w:hAnsi="Times New Roman"/>
          <w:sz w:val="24"/>
          <w:szCs w:val="24"/>
        </w:rPr>
        <w:t xml:space="preserve">gdje je </w:t>
      </w:r>
      <w:r w:rsidRPr="00940EEA">
        <w:rPr>
          <w:rFonts w:ascii="Times New Roman" w:hAnsi="Times New Roman"/>
          <w:b/>
          <w:sz w:val="24"/>
          <w:szCs w:val="24"/>
        </w:rPr>
        <w:sym w:font="Symbol" w:char="F073"/>
      </w:r>
      <w:r>
        <w:rPr>
          <w:rFonts w:ascii="Times New Roman" w:hAnsi="Times New Roman"/>
          <w:sz w:val="24"/>
          <w:szCs w:val="24"/>
        </w:rPr>
        <w:t xml:space="preserve"> </w:t>
      </w:r>
      <w:r w:rsidRPr="00940EEA">
        <w:rPr>
          <w:rFonts w:ascii="Times New Roman" w:hAnsi="Times New Roman"/>
          <w:sz w:val="24"/>
          <w:szCs w:val="24"/>
        </w:rPr>
        <w:t xml:space="preserve">standardna devijacija </w:t>
      </w:r>
      <w:r>
        <w:rPr>
          <w:rFonts w:ascii="Times New Roman" w:hAnsi="Times New Roman"/>
          <w:sz w:val="24"/>
          <w:szCs w:val="24"/>
        </w:rPr>
        <w:t>deset</w:t>
      </w:r>
      <w:r w:rsidRPr="00940EEA">
        <w:rPr>
          <w:rFonts w:ascii="Times New Roman" w:hAnsi="Times New Roman"/>
          <w:sz w:val="24"/>
          <w:szCs w:val="24"/>
        </w:rPr>
        <w:t xml:space="preserve"> mjerenja signala slijepog uzorka</w:t>
      </w:r>
      <w:r>
        <w:rPr>
          <w:rFonts w:ascii="Times New Roman" w:hAnsi="Times New Roman"/>
          <w:sz w:val="24"/>
          <w:szCs w:val="24"/>
        </w:rPr>
        <w:t xml:space="preserve"> (337,22), dok je </w:t>
      </w:r>
      <w:r w:rsidRPr="00940EEA">
        <w:rPr>
          <w:rFonts w:ascii="Times New Roman" w:hAnsi="Times New Roman"/>
          <w:b/>
          <w:i/>
          <w:sz w:val="24"/>
          <w:szCs w:val="24"/>
        </w:rPr>
        <w:t>a</w:t>
      </w:r>
      <w:r>
        <w:rPr>
          <w:rFonts w:ascii="Times New Roman" w:hAnsi="Times New Roman"/>
          <w:sz w:val="24"/>
          <w:szCs w:val="24"/>
        </w:rPr>
        <w:t xml:space="preserve"> nagib kalibracijskog pravca (</w:t>
      </w:r>
      <w:r w:rsidRPr="005700DB">
        <w:rPr>
          <w:rFonts w:ascii="Times New Roman" w:hAnsi="Times New Roman"/>
          <w:sz w:val="24"/>
          <w:szCs w:val="24"/>
        </w:rPr>
        <w:t>23189,61</w:t>
      </w:r>
      <w:r>
        <w:rPr>
          <w:rFonts w:ascii="Times New Roman" w:hAnsi="Times New Roman"/>
          <w:sz w:val="24"/>
          <w:szCs w:val="24"/>
        </w:rPr>
        <w:t xml:space="preserve">). Izračunata LOQ vrijednost iznosila je </w:t>
      </w:r>
      <w:r w:rsidRPr="00940EEA">
        <w:rPr>
          <w:rFonts w:ascii="Times New Roman" w:hAnsi="Times New Roman"/>
          <w:sz w:val="24"/>
          <w:szCs w:val="24"/>
        </w:rPr>
        <w:t>0,</w:t>
      </w:r>
      <w:r>
        <w:rPr>
          <w:rFonts w:ascii="Times New Roman" w:hAnsi="Times New Roman"/>
          <w:sz w:val="24"/>
          <w:szCs w:val="24"/>
        </w:rPr>
        <w:t>145</w:t>
      </w:r>
      <w:r w:rsidRPr="00940EEA">
        <w:rPr>
          <w:rFonts w:ascii="Times New Roman" w:hAnsi="Times New Roman"/>
          <w:sz w:val="24"/>
          <w:szCs w:val="24"/>
        </w:rPr>
        <w:t xml:space="preserve">  </w:t>
      </w:r>
      <w:r w:rsidRPr="00940EEA">
        <w:rPr>
          <w:rFonts w:ascii="Times New Roman" w:hAnsi="Times New Roman"/>
          <w:sz w:val="24"/>
          <w:szCs w:val="24"/>
        </w:rPr>
        <w:sym w:font="Symbol" w:char="F06D"/>
      </w:r>
      <w:r w:rsidRPr="00940EEA">
        <w:rPr>
          <w:rFonts w:ascii="Times New Roman" w:hAnsi="Times New Roman"/>
          <w:sz w:val="24"/>
          <w:szCs w:val="24"/>
        </w:rPr>
        <w:t>g/mL</w:t>
      </w:r>
      <w:r>
        <w:rPr>
          <w:rFonts w:ascii="Times New Roman" w:hAnsi="Times New Roman"/>
          <w:sz w:val="24"/>
          <w:szCs w:val="24"/>
        </w:rPr>
        <w:t xml:space="preserve">.  </w:t>
      </w:r>
    </w:p>
    <w:p w:rsidR="00081E76" w:rsidRPr="00940EEA" w:rsidRDefault="00081E76" w:rsidP="00377BBA">
      <w:pPr>
        <w:spacing w:line="360" w:lineRule="auto"/>
        <w:rPr>
          <w:rFonts w:ascii="Times New Roman" w:eastAsia="Times New Roman" w:hAnsi="Times New Roman"/>
          <w:spacing w:val="2"/>
          <w:sz w:val="24"/>
          <w:szCs w:val="24"/>
          <w:lang w:eastAsia="hr-HR"/>
        </w:rPr>
      </w:pPr>
    </w:p>
    <w:p w:rsidR="004749C7" w:rsidRDefault="00940EEA" w:rsidP="00377BBA">
      <w:pPr>
        <w:spacing w:line="360" w:lineRule="auto"/>
        <w:rPr>
          <w:rFonts w:ascii="Times New Roman" w:hAnsi="Times New Roman"/>
          <w:b/>
          <w:sz w:val="24"/>
          <w:szCs w:val="24"/>
        </w:rPr>
      </w:pPr>
      <w:r>
        <w:rPr>
          <w:rFonts w:ascii="Times New Roman" w:hAnsi="Times New Roman"/>
          <w:b/>
          <w:sz w:val="24"/>
          <w:szCs w:val="24"/>
        </w:rPr>
        <w:t>4.</w:t>
      </w:r>
      <w:r w:rsidR="00693E52" w:rsidRPr="00693E52">
        <w:rPr>
          <w:rFonts w:ascii="Times New Roman" w:hAnsi="Times New Roman"/>
          <w:b/>
          <w:sz w:val="24"/>
          <w:szCs w:val="24"/>
        </w:rPr>
        <w:t>2.</w:t>
      </w:r>
      <w:r w:rsidR="00693E52">
        <w:rPr>
          <w:rFonts w:ascii="Times New Roman" w:hAnsi="Times New Roman"/>
          <w:b/>
          <w:sz w:val="24"/>
          <w:szCs w:val="24"/>
        </w:rPr>
        <w:t>5</w:t>
      </w:r>
      <w:r w:rsidR="00693E52" w:rsidRPr="00693E52">
        <w:rPr>
          <w:rFonts w:ascii="Times New Roman" w:hAnsi="Times New Roman"/>
          <w:b/>
          <w:sz w:val="24"/>
          <w:szCs w:val="24"/>
        </w:rPr>
        <w:t>.</w:t>
      </w:r>
      <w:r w:rsidR="00693E52" w:rsidRPr="002B7EBF">
        <w:rPr>
          <w:rFonts w:ascii="Times New Roman" w:hAnsi="Times New Roman"/>
          <w:sz w:val="24"/>
          <w:szCs w:val="24"/>
        </w:rPr>
        <w:t xml:space="preserve"> </w:t>
      </w:r>
      <w:r w:rsidR="00693E52" w:rsidRPr="005700DB">
        <w:rPr>
          <w:rFonts w:ascii="Times New Roman" w:hAnsi="Times New Roman"/>
          <w:b/>
          <w:sz w:val="24"/>
          <w:szCs w:val="24"/>
        </w:rPr>
        <w:t xml:space="preserve"> </w:t>
      </w:r>
      <w:r w:rsidR="004749C7" w:rsidRPr="002E7AA0">
        <w:rPr>
          <w:rFonts w:ascii="Times New Roman" w:hAnsi="Times New Roman"/>
          <w:b/>
          <w:sz w:val="24"/>
          <w:szCs w:val="24"/>
        </w:rPr>
        <w:t xml:space="preserve">PRECIZNOST </w:t>
      </w:r>
    </w:p>
    <w:p w:rsidR="004749C7" w:rsidRDefault="00940EEA" w:rsidP="00377BBA">
      <w:pPr>
        <w:spacing w:line="360" w:lineRule="auto"/>
        <w:ind w:firstLine="540"/>
        <w:jc w:val="both"/>
        <w:rPr>
          <w:rFonts w:ascii="Times New Roman" w:hAnsi="Times New Roman"/>
          <w:sz w:val="24"/>
          <w:szCs w:val="24"/>
        </w:rPr>
      </w:pPr>
      <w:r w:rsidRPr="008E6312">
        <w:rPr>
          <w:rFonts w:ascii="Times New Roman" w:hAnsi="Times New Roman"/>
          <w:sz w:val="24"/>
          <w:szCs w:val="24"/>
        </w:rPr>
        <w:t>Preciznost (</w:t>
      </w:r>
      <w:r w:rsidRPr="008E6312">
        <w:rPr>
          <w:rFonts w:ascii="Times New Roman" w:hAnsi="Times New Roman"/>
          <w:i/>
          <w:sz w:val="24"/>
          <w:szCs w:val="24"/>
        </w:rPr>
        <w:t>engl. precision</w:t>
      </w:r>
      <w:r w:rsidRPr="008E6312">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p</w:t>
      </w:r>
      <w:r w:rsidR="004749C7">
        <w:rPr>
          <w:rFonts w:ascii="Times New Roman" w:hAnsi="Times New Roman"/>
          <w:sz w:val="24"/>
          <w:szCs w:val="24"/>
        </w:rPr>
        <w:t>okazuje slaganje između niza ponovljenih mjerenja iz istog uzorka pri istim propisanim uvjetima</w:t>
      </w:r>
      <w:r>
        <w:rPr>
          <w:rFonts w:ascii="Times New Roman" w:hAnsi="Times New Roman"/>
          <w:sz w:val="24"/>
          <w:szCs w:val="24"/>
        </w:rPr>
        <w:t>. O</w:t>
      </w:r>
      <w:r w:rsidR="004749C7">
        <w:rPr>
          <w:rFonts w:ascii="Times New Roman" w:hAnsi="Times New Roman"/>
          <w:sz w:val="24"/>
          <w:szCs w:val="24"/>
        </w:rPr>
        <w:t>bično se provodi 5-6 mjerenja</w:t>
      </w:r>
      <w:r w:rsidR="008E6312">
        <w:rPr>
          <w:rFonts w:ascii="Times New Roman" w:hAnsi="Times New Roman"/>
          <w:sz w:val="24"/>
          <w:szCs w:val="24"/>
        </w:rPr>
        <w:t xml:space="preserve"> na 2-3 različite koncentracije</w:t>
      </w:r>
      <w:r w:rsidR="004749C7">
        <w:rPr>
          <w:rFonts w:ascii="Times New Roman" w:hAnsi="Times New Roman"/>
          <w:sz w:val="24"/>
          <w:szCs w:val="24"/>
        </w:rPr>
        <w:t>.</w:t>
      </w:r>
      <w:r w:rsidR="008E6312">
        <w:rPr>
          <w:rFonts w:ascii="Times New Roman" w:hAnsi="Times New Roman"/>
          <w:sz w:val="24"/>
          <w:szCs w:val="24"/>
        </w:rPr>
        <w:t xml:space="preserve"> </w:t>
      </w:r>
      <w:r w:rsidR="004749C7">
        <w:rPr>
          <w:rFonts w:ascii="Times New Roman" w:hAnsi="Times New Roman"/>
          <w:sz w:val="24"/>
          <w:szCs w:val="24"/>
        </w:rPr>
        <w:t xml:space="preserve">Izražava se kao </w:t>
      </w:r>
      <w:r w:rsidR="008E6312">
        <w:rPr>
          <w:rFonts w:ascii="Times New Roman" w:hAnsi="Times New Roman"/>
          <w:sz w:val="24"/>
          <w:szCs w:val="24"/>
        </w:rPr>
        <w:t>standardno odstupanje (SD)</w:t>
      </w:r>
      <w:r w:rsidR="004749C7">
        <w:rPr>
          <w:rFonts w:ascii="Times New Roman" w:hAnsi="Times New Roman"/>
          <w:sz w:val="24"/>
          <w:szCs w:val="24"/>
        </w:rPr>
        <w:t>,</w:t>
      </w:r>
      <w:r w:rsidR="008E6312">
        <w:rPr>
          <w:rFonts w:ascii="Times New Roman" w:hAnsi="Times New Roman"/>
          <w:sz w:val="24"/>
          <w:szCs w:val="24"/>
        </w:rPr>
        <w:t xml:space="preserve"> relativno standardno odstupanje</w:t>
      </w:r>
      <w:r w:rsidR="004749C7">
        <w:rPr>
          <w:rFonts w:ascii="Times New Roman" w:hAnsi="Times New Roman"/>
          <w:sz w:val="24"/>
          <w:szCs w:val="24"/>
        </w:rPr>
        <w:t xml:space="preserve"> </w:t>
      </w:r>
      <w:r w:rsidR="008E6312">
        <w:rPr>
          <w:rFonts w:ascii="Times New Roman" w:hAnsi="Times New Roman"/>
          <w:sz w:val="24"/>
          <w:szCs w:val="24"/>
        </w:rPr>
        <w:t>(</w:t>
      </w:r>
      <w:r w:rsidR="004749C7">
        <w:rPr>
          <w:rFonts w:ascii="Times New Roman" w:hAnsi="Times New Roman"/>
          <w:sz w:val="24"/>
          <w:szCs w:val="24"/>
        </w:rPr>
        <w:t>RSD</w:t>
      </w:r>
      <w:r w:rsidR="008E6312">
        <w:rPr>
          <w:rFonts w:ascii="Times New Roman" w:hAnsi="Times New Roman"/>
          <w:sz w:val="24"/>
          <w:szCs w:val="24"/>
        </w:rPr>
        <w:t xml:space="preserve">) </w:t>
      </w:r>
      <w:r w:rsidR="004749C7">
        <w:rPr>
          <w:rFonts w:ascii="Times New Roman" w:hAnsi="Times New Roman"/>
          <w:sz w:val="24"/>
          <w:szCs w:val="24"/>
        </w:rPr>
        <w:t>ili interval pouzdanosti oko srednje vrijednosti.</w:t>
      </w:r>
      <w:r w:rsidR="008E6312">
        <w:rPr>
          <w:rFonts w:ascii="Times New Roman" w:hAnsi="Times New Roman"/>
          <w:sz w:val="24"/>
          <w:szCs w:val="24"/>
        </w:rPr>
        <w:t xml:space="preserve"> Može biti iskazana kao ponovljivost, srednja preciznost i </w:t>
      </w:r>
      <w:r w:rsidR="00DE3805">
        <w:rPr>
          <w:rFonts w:ascii="Times New Roman" w:hAnsi="Times New Roman"/>
          <w:sz w:val="24"/>
          <w:szCs w:val="24"/>
        </w:rPr>
        <w:t>obnovljivost (reproducibilnost).</w:t>
      </w:r>
    </w:p>
    <w:p w:rsidR="00CD7AB3" w:rsidRDefault="00CD7AB3" w:rsidP="00377BBA">
      <w:pPr>
        <w:spacing w:line="360" w:lineRule="auto"/>
        <w:rPr>
          <w:rFonts w:ascii="Times New Roman" w:hAnsi="Times New Roman"/>
          <w:b/>
          <w:sz w:val="24"/>
          <w:szCs w:val="24"/>
        </w:rPr>
      </w:pPr>
    </w:p>
    <w:p w:rsidR="004749C7" w:rsidRPr="002E7AA0" w:rsidRDefault="004749C7" w:rsidP="00377BBA">
      <w:pPr>
        <w:spacing w:line="360" w:lineRule="auto"/>
        <w:rPr>
          <w:rFonts w:ascii="Times New Roman" w:hAnsi="Times New Roman"/>
          <w:b/>
          <w:sz w:val="24"/>
          <w:szCs w:val="24"/>
        </w:rPr>
      </w:pPr>
      <w:r w:rsidRPr="002E7AA0">
        <w:rPr>
          <w:rFonts w:ascii="Times New Roman" w:hAnsi="Times New Roman"/>
          <w:b/>
          <w:sz w:val="24"/>
          <w:szCs w:val="24"/>
        </w:rPr>
        <w:t>a)  P</w:t>
      </w:r>
      <w:r w:rsidR="006252A6" w:rsidRPr="002E7AA0">
        <w:rPr>
          <w:rFonts w:ascii="Times New Roman" w:hAnsi="Times New Roman"/>
          <w:b/>
          <w:sz w:val="24"/>
          <w:szCs w:val="24"/>
        </w:rPr>
        <w:t xml:space="preserve">onovljivost </w:t>
      </w:r>
    </w:p>
    <w:p w:rsidR="006252A6" w:rsidRDefault="006252A6" w:rsidP="00377BBA">
      <w:pPr>
        <w:spacing w:line="360" w:lineRule="auto"/>
        <w:ind w:firstLine="540"/>
        <w:jc w:val="both"/>
        <w:rPr>
          <w:rFonts w:ascii="Times New Roman" w:hAnsi="Times New Roman"/>
          <w:sz w:val="24"/>
          <w:szCs w:val="24"/>
        </w:rPr>
      </w:pPr>
      <w:r w:rsidRPr="006252A6">
        <w:rPr>
          <w:rFonts w:ascii="Times New Roman" w:hAnsi="Times New Roman"/>
          <w:sz w:val="24"/>
          <w:szCs w:val="24"/>
        </w:rPr>
        <w:t>Ponovljivost (</w:t>
      </w:r>
      <w:r w:rsidRPr="006252A6">
        <w:rPr>
          <w:rFonts w:ascii="Times New Roman" w:hAnsi="Times New Roman"/>
          <w:i/>
          <w:sz w:val="24"/>
          <w:szCs w:val="24"/>
        </w:rPr>
        <w:t>engl.</w:t>
      </w:r>
      <w:r w:rsidRPr="006252A6">
        <w:rPr>
          <w:rFonts w:ascii="Times New Roman" w:hAnsi="Times New Roman"/>
          <w:sz w:val="24"/>
          <w:szCs w:val="24"/>
        </w:rPr>
        <w:t xml:space="preserve"> </w:t>
      </w:r>
      <w:r>
        <w:rPr>
          <w:rFonts w:ascii="Times New Roman" w:hAnsi="Times New Roman"/>
          <w:i/>
          <w:sz w:val="24"/>
          <w:szCs w:val="24"/>
        </w:rPr>
        <w:t>r</w:t>
      </w:r>
      <w:r w:rsidRPr="006252A6">
        <w:rPr>
          <w:rFonts w:ascii="Times New Roman" w:hAnsi="Times New Roman"/>
          <w:i/>
          <w:sz w:val="24"/>
          <w:szCs w:val="24"/>
        </w:rPr>
        <w:t>epeatabilty, intra–day</w:t>
      </w:r>
      <w:r w:rsidRPr="006252A6">
        <w:rPr>
          <w:rFonts w:ascii="Times New Roman" w:hAnsi="Times New Roman"/>
          <w:sz w:val="24"/>
          <w:szCs w:val="24"/>
        </w:rPr>
        <w:t>)</w:t>
      </w:r>
      <w:r>
        <w:rPr>
          <w:rFonts w:ascii="Times New Roman" w:hAnsi="Times New Roman"/>
          <w:sz w:val="24"/>
          <w:szCs w:val="24"/>
        </w:rPr>
        <w:t xml:space="preserve"> </w:t>
      </w:r>
      <w:r w:rsidRPr="006252A6">
        <w:rPr>
          <w:rFonts w:ascii="Times New Roman" w:hAnsi="Times New Roman"/>
          <w:sz w:val="24"/>
          <w:szCs w:val="24"/>
        </w:rPr>
        <w:t>je podudaranje rezultata dobivenih uzastopnim mjerenjem istog uzorka is</w:t>
      </w:r>
      <w:r>
        <w:rPr>
          <w:rFonts w:ascii="Times New Roman" w:hAnsi="Times New Roman"/>
          <w:sz w:val="24"/>
          <w:szCs w:val="24"/>
        </w:rPr>
        <w:t xml:space="preserve">tom metodom pod istim uvjetima </w:t>
      </w:r>
      <w:r w:rsidRPr="006252A6">
        <w:rPr>
          <w:rFonts w:ascii="Times New Roman" w:hAnsi="Times New Roman"/>
          <w:sz w:val="24"/>
          <w:szCs w:val="24"/>
        </w:rPr>
        <w:t>(isti analitičar, instrument i laboratorij) u kratkom vremenskom periodu</w:t>
      </w:r>
      <w:r>
        <w:rPr>
          <w:rFonts w:ascii="Times New Roman" w:hAnsi="Times New Roman"/>
          <w:sz w:val="24"/>
          <w:szCs w:val="24"/>
        </w:rPr>
        <w:t xml:space="preserve">. </w:t>
      </w:r>
    </w:p>
    <w:p w:rsidR="009273EB" w:rsidRPr="009273EB" w:rsidRDefault="006252A6" w:rsidP="00377BBA">
      <w:pPr>
        <w:spacing w:line="360" w:lineRule="auto"/>
        <w:ind w:firstLine="540"/>
        <w:jc w:val="both"/>
        <w:rPr>
          <w:rFonts w:ascii="Times New Roman" w:hAnsi="Times New Roman"/>
          <w:sz w:val="24"/>
          <w:szCs w:val="24"/>
        </w:rPr>
      </w:pPr>
      <w:r w:rsidRPr="009273EB">
        <w:rPr>
          <w:rFonts w:ascii="Times New Roman" w:hAnsi="Times New Roman"/>
          <w:sz w:val="24"/>
          <w:szCs w:val="24"/>
        </w:rPr>
        <w:t xml:space="preserve">Ponovljivost HPLC metode za određivanje 10-HDA ispitana je uz šest uzastopnih </w:t>
      </w:r>
      <w:r w:rsidR="006D5D4E" w:rsidRPr="009273EB">
        <w:rPr>
          <w:rFonts w:ascii="Times New Roman" w:hAnsi="Times New Roman"/>
          <w:sz w:val="24"/>
          <w:szCs w:val="24"/>
        </w:rPr>
        <w:t>mjerenja tijekom istog dana</w:t>
      </w:r>
      <w:r w:rsidRPr="009273EB">
        <w:rPr>
          <w:rFonts w:ascii="Times New Roman" w:hAnsi="Times New Roman"/>
          <w:sz w:val="24"/>
          <w:szCs w:val="24"/>
        </w:rPr>
        <w:t xml:space="preserve"> tri standardne otopine različitih koncentracija</w:t>
      </w:r>
      <w:r w:rsidR="006D5D4E" w:rsidRPr="009273EB">
        <w:rPr>
          <w:rFonts w:ascii="Times New Roman" w:hAnsi="Times New Roman"/>
          <w:sz w:val="24"/>
          <w:szCs w:val="24"/>
        </w:rPr>
        <w:t xml:space="preserve"> </w:t>
      </w:r>
      <w:r w:rsidRPr="009273EB">
        <w:rPr>
          <w:rFonts w:ascii="Times New Roman" w:hAnsi="Times New Roman"/>
          <w:sz w:val="24"/>
          <w:szCs w:val="24"/>
        </w:rPr>
        <w:t xml:space="preserve">unutar </w:t>
      </w:r>
      <w:r w:rsidR="006D5D4E" w:rsidRPr="009273EB">
        <w:rPr>
          <w:rFonts w:ascii="Times New Roman" w:hAnsi="Times New Roman"/>
          <w:sz w:val="24"/>
          <w:szCs w:val="24"/>
        </w:rPr>
        <w:t>koncentracijskog područja u kojem je utvrđena linearna ovisnost</w:t>
      </w:r>
      <w:r w:rsidR="009273EB" w:rsidRPr="009273EB">
        <w:rPr>
          <w:rFonts w:ascii="Times New Roman" w:hAnsi="Times New Roman"/>
          <w:sz w:val="24"/>
          <w:szCs w:val="24"/>
        </w:rPr>
        <w:t xml:space="preserve"> (Tablica </w:t>
      </w:r>
      <w:r w:rsidR="00CA341E">
        <w:rPr>
          <w:rFonts w:ascii="Times New Roman" w:hAnsi="Times New Roman"/>
          <w:sz w:val="24"/>
          <w:szCs w:val="24"/>
        </w:rPr>
        <w:t>6</w:t>
      </w:r>
      <w:r w:rsidR="008E1CBF">
        <w:rPr>
          <w:rFonts w:ascii="Times New Roman" w:hAnsi="Times New Roman"/>
          <w:sz w:val="24"/>
          <w:szCs w:val="24"/>
        </w:rPr>
        <w:t>.</w:t>
      </w:r>
      <w:r w:rsidR="009273EB" w:rsidRPr="009273EB">
        <w:rPr>
          <w:rFonts w:ascii="Times New Roman" w:hAnsi="Times New Roman"/>
          <w:sz w:val="24"/>
          <w:szCs w:val="24"/>
        </w:rPr>
        <w:t>)</w:t>
      </w:r>
      <w:r w:rsidR="006D5D4E" w:rsidRPr="009273EB">
        <w:rPr>
          <w:rFonts w:ascii="Times New Roman" w:hAnsi="Times New Roman"/>
          <w:sz w:val="24"/>
          <w:szCs w:val="24"/>
        </w:rPr>
        <w:t>.</w:t>
      </w:r>
      <w:r w:rsidR="009273EB" w:rsidRPr="009273EB">
        <w:rPr>
          <w:rFonts w:ascii="Times New Roman" w:hAnsi="Times New Roman"/>
          <w:sz w:val="24"/>
          <w:szCs w:val="24"/>
        </w:rPr>
        <w:t xml:space="preserve"> Rezultati su izraženi kao relativna standardna odstupanja površina pikova 10-HDA. Granice prihvatljivosti</w:t>
      </w:r>
      <w:r w:rsidR="002E2798">
        <w:rPr>
          <w:rFonts w:ascii="Times New Roman" w:hAnsi="Times New Roman"/>
          <w:sz w:val="24"/>
          <w:szCs w:val="24"/>
        </w:rPr>
        <w:t xml:space="preserve"> </w:t>
      </w:r>
      <w:r w:rsidR="009273EB" w:rsidRPr="009273EB">
        <w:rPr>
          <w:rFonts w:ascii="Times New Roman" w:hAnsi="Times New Roman"/>
          <w:sz w:val="24"/>
          <w:szCs w:val="24"/>
        </w:rPr>
        <w:lastRenderedPageBreak/>
        <w:t>za</w:t>
      </w:r>
      <w:r w:rsidR="006D5D4E" w:rsidRPr="009273EB">
        <w:rPr>
          <w:rFonts w:ascii="Times New Roman" w:hAnsi="Times New Roman"/>
          <w:sz w:val="24"/>
          <w:szCs w:val="24"/>
        </w:rPr>
        <w:t xml:space="preserve"> RSD vrijednosti </w:t>
      </w:r>
      <w:r w:rsidR="004749C7" w:rsidRPr="009273EB">
        <w:rPr>
          <w:rFonts w:ascii="Times New Roman" w:hAnsi="Times New Roman"/>
          <w:sz w:val="24"/>
          <w:szCs w:val="24"/>
        </w:rPr>
        <w:t>treba</w:t>
      </w:r>
      <w:r w:rsidR="006D5D4E" w:rsidRPr="009273EB">
        <w:rPr>
          <w:rFonts w:ascii="Times New Roman" w:hAnsi="Times New Roman"/>
          <w:sz w:val="24"/>
          <w:szCs w:val="24"/>
        </w:rPr>
        <w:t>ju</w:t>
      </w:r>
      <w:r w:rsidR="004749C7" w:rsidRPr="009273EB">
        <w:rPr>
          <w:rFonts w:ascii="Times New Roman" w:hAnsi="Times New Roman"/>
          <w:sz w:val="24"/>
          <w:szCs w:val="24"/>
        </w:rPr>
        <w:t xml:space="preserve"> biti u rasponu </w:t>
      </w:r>
      <w:r w:rsidR="006D5D4E" w:rsidRPr="009273EB">
        <w:rPr>
          <w:rFonts w:ascii="Times New Roman" w:hAnsi="Times New Roman"/>
          <w:sz w:val="24"/>
          <w:szCs w:val="24"/>
        </w:rPr>
        <w:t xml:space="preserve">od 0,5 do </w:t>
      </w:r>
      <w:r w:rsidR="00F758E6">
        <w:rPr>
          <w:rFonts w:ascii="Times New Roman" w:hAnsi="Times New Roman"/>
          <w:sz w:val="24"/>
          <w:szCs w:val="24"/>
        </w:rPr>
        <w:t>2</w:t>
      </w:r>
      <w:r w:rsidR="004749C7" w:rsidRPr="009273EB">
        <w:rPr>
          <w:rFonts w:ascii="Times New Roman" w:hAnsi="Times New Roman"/>
          <w:sz w:val="24"/>
          <w:szCs w:val="24"/>
        </w:rPr>
        <w:t>%.</w:t>
      </w:r>
      <w:r w:rsidR="009273EB" w:rsidRPr="009273EB">
        <w:rPr>
          <w:rFonts w:ascii="Times New Roman" w:hAnsi="Times New Roman"/>
          <w:sz w:val="24"/>
          <w:szCs w:val="24"/>
        </w:rPr>
        <w:t xml:space="preserve"> Dobivene vrijednosti za ponovljivost ukazuju na zaključak da je predložena HPLC metoda precizna. </w:t>
      </w:r>
    </w:p>
    <w:p w:rsidR="00106065" w:rsidRPr="0096058D" w:rsidRDefault="00106065" w:rsidP="00377BBA">
      <w:pPr>
        <w:spacing w:line="360" w:lineRule="auto"/>
        <w:rPr>
          <w:rFonts w:ascii="Times New Roman" w:hAnsi="Times New Roman"/>
          <w:color w:val="000000"/>
          <w:sz w:val="24"/>
          <w:szCs w:val="24"/>
        </w:rPr>
      </w:pPr>
      <w:r w:rsidRPr="0096058D">
        <w:rPr>
          <w:rFonts w:ascii="Times New Roman" w:hAnsi="Times New Roman"/>
          <w:color w:val="000000"/>
          <w:sz w:val="24"/>
          <w:szCs w:val="24"/>
        </w:rPr>
        <w:t xml:space="preserve">Tablica </w:t>
      </w:r>
      <w:r>
        <w:rPr>
          <w:rFonts w:ascii="Times New Roman" w:hAnsi="Times New Roman"/>
          <w:color w:val="000000"/>
          <w:sz w:val="24"/>
          <w:szCs w:val="24"/>
        </w:rPr>
        <w:t>6</w:t>
      </w:r>
      <w:r w:rsidRPr="0096058D">
        <w:rPr>
          <w:rFonts w:ascii="Times New Roman" w:hAnsi="Times New Roman"/>
          <w:color w:val="000000"/>
          <w:sz w:val="24"/>
          <w:szCs w:val="24"/>
        </w:rPr>
        <w:t>.</w:t>
      </w:r>
      <w:r>
        <w:rPr>
          <w:rFonts w:ascii="Times New Roman" w:hAnsi="Times New Roman"/>
          <w:color w:val="000000"/>
          <w:sz w:val="24"/>
          <w:szCs w:val="24"/>
        </w:rPr>
        <w:t xml:space="preserve"> Površine pikova 10-HDA na tri koncentracijske razine dobivene unutar istog dana</w:t>
      </w:r>
    </w:p>
    <w:tbl>
      <w:tblPr>
        <w:tblpPr w:leftFromText="180" w:rightFromText="180" w:vertAnchor="text" w:horzAnchor="margin" w:tblpXSpec="center" w:tblpY="108"/>
        <w:tblW w:w="7439" w:type="dxa"/>
        <w:tblLook w:val="0000"/>
      </w:tblPr>
      <w:tblGrid>
        <w:gridCol w:w="2287"/>
        <w:gridCol w:w="1818"/>
        <w:gridCol w:w="1534"/>
        <w:gridCol w:w="1800"/>
      </w:tblGrid>
      <w:tr w:rsidR="00106065" w:rsidRPr="004F53F2" w:rsidTr="00106065">
        <w:trPr>
          <w:trHeight w:val="210"/>
        </w:trPr>
        <w:tc>
          <w:tcPr>
            <w:tcW w:w="2287" w:type="dxa"/>
            <w:tcBorders>
              <w:top w:val="single" w:sz="4" w:space="0" w:color="auto"/>
              <w:left w:val="single" w:sz="4" w:space="0" w:color="auto"/>
              <w:right w:val="single" w:sz="4" w:space="0" w:color="auto"/>
            </w:tcBorders>
            <w:shd w:val="clear" w:color="auto" w:fill="auto"/>
            <w:noWrap/>
            <w:vAlign w:val="bottom"/>
          </w:tcPr>
          <w:p w:rsidR="00106065" w:rsidRPr="00081E76" w:rsidRDefault="00106065" w:rsidP="00377BBA">
            <w:pPr>
              <w:spacing w:line="360" w:lineRule="auto"/>
              <w:rPr>
                <w:rFonts w:ascii="Times New Roman" w:hAnsi="Times New Roman"/>
                <w:color w:val="000000"/>
                <w:sz w:val="24"/>
                <w:szCs w:val="24"/>
              </w:rPr>
            </w:pPr>
          </w:p>
        </w:tc>
        <w:tc>
          <w:tcPr>
            <w:tcW w:w="1818" w:type="dxa"/>
            <w:tcBorders>
              <w:top w:val="single" w:sz="4" w:space="0" w:color="auto"/>
              <w:left w:val="single" w:sz="4" w:space="0" w:color="auto"/>
              <w:bottom w:val="nil"/>
              <w:right w:val="nil"/>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 xml:space="preserve">1,25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g/mL</w:t>
            </w:r>
          </w:p>
        </w:tc>
        <w:tc>
          <w:tcPr>
            <w:tcW w:w="1534" w:type="dxa"/>
            <w:tcBorders>
              <w:top w:val="single" w:sz="4" w:space="0" w:color="auto"/>
              <w:left w:val="single" w:sz="4" w:space="0" w:color="auto"/>
              <w:bottom w:val="nil"/>
              <w:right w:val="nil"/>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 xml:space="preserve">12,5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g/mL</w:t>
            </w:r>
          </w:p>
        </w:tc>
        <w:tc>
          <w:tcPr>
            <w:tcW w:w="1800" w:type="dxa"/>
            <w:tcBorders>
              <w:top w:val="single" w:sz="4" w:space="0" w:color="auto"/>
              <w:left w:val="single" w:sz="4" w:space="0" w:color="auto"/>
              <w:bottom w:val="nil"/>
              <w:right w:val="single" w:sz="4" w:space="0" w:color="auto"/>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 xml:space="preserve">100,0  </w:t>
            </w:r>
            <w:r w:rsidRPr="00081E76">
              <w:rPr>
                <w:rFonts w:ascii="Times New Roman" w:hAnsi="Times New Roman"/>
                <w:color w:val="000000"/>
                <w:sz w:val="24"/>
                <w:szCs w:val="24"/>
              </w:rPr>
              <w:sym w:font="Symbol" w:char="F06D"/>
            </w:r>
            <w:r w:rsidRPr="00081E76">
              <w:rPr>
                <w:rFonts w:ascii="Times New Roman" w:hAnsi="Times New Roman"/>
                <w:color w:val="000000"/>
                <w:sz w:val="24"/>
                <w:szCs w:val="24"/>
              </w:rPr>
              <w:t>g/mL</w:t>
            </w:r>
          </w:p>
        </w:tc>
      </w:tr>
      <w:tr w:rsidR="00106065" w:rsidRPr="004F53F2" w:rsidTr="00106065">
        <w:trPr>
          <w:trHeight w:val="57"/>
        </w:trPr>
        <w:tc>
          <w:tcPr>
            <w:tcW w:w="2287" w:type="dxa"/>
            <w:tcBorders>
              <w:top w:val="nil"/>
              <w:left w:val="single" w:sz="4" w:space="0" w:color="auto"/>
              <w:bottom w:val="single" w:sz="4" w:space="0" w:color="auto"/>
              <w:right w:val="single" w:sz="4" w:space="0" w:color="auto"/>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mjerenje</w:t>
            </w:r>
          </w:p>
        </w:tc>
        <w:tc>
          <w:tcPr>
            <w:tcW w:w="1818" w:type="dxa"/>
            <w:tcBorders>
              <w:top w:val="nil"/>
              <w:left w:val="single" w:sz="4" w:space="0" w:color="auto"/>
              <w:bottom w:val="single" w:sz="4" w:space="0" w:color="auto"/>
              <w:right w:val="nil"/>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površina</w:t>
            </w:r>
          </w:p>
        </w:tc>
        <w:tc>
          <w:tcPr>
            <w:tcW w:w="1534" w:type="dxa"/>
            <w:tcBorders>
              <w:top w:val="nil"/>
              <w:left w:val="single" w:sz="4" w:space="0" w:color="auto"/>
              <w:bottom w:val="single" w:sz="4" w:space="0" w:color="auto"/>
              <w:right w:val="nil"/>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površina</w:t>
            </w:r>
          </w:p>
        </w:tc>
        <w:tc>
          <w:tcPr>
            <w:tcW w:w="1800" w:type="dxa"/>
            <w:tcBorders>
              <w:top w:val="nil"/>
              <w:left w:val="single" w:sz="4" w:space="0" w:color="auto"/>
              <w:bottom w:val="single" w:sz="4" w:space="0" w:color="auto"/>
              <w:right w:val="single" w:sz="4" w:space="0" w:color="auto"/>
            </w:tcBorders>
            <w:shd w:val="clear" w:color="auto" w:fill="auto"/>
            <w:noWrap/>
            <w:vAlign w:val="bottom"/>
          </w:tcPr>
          <w:p w:rsidR="00106065" w:rsidRPr="00081E76" w:rsidRDefault="00106065" w:rsidP="00377BBA">
            <w:pPr>
              <w:spacing w:line="360" w:lineRule="auto"/>
              <w:jc w:val="center"/>
              <w:rPr>
                <w:rFonts w:ascii="Times New Roman" w:hAnsi="Times New Roman"/>
                <w:color w:val="000000"/>
                <w:sz w:val="24"/>
                <w:szCs w:val="24"/>
              </w:rPr>
            </w:pPr>
            <w:r w:rsidRPr="00081E76">
              <w:rPr>
                <w:rFonts w:ascii="Times New Roman" w:hAnsi="Times New Roman"/>
                <w:color w:val="000000"/>
                <w:sz w:val="24"/>
                <w:szCs w:val="24"/>
              </w:rPr>
              <w:t>površina</w:t>
            </w:r>
          </w:p>
        </w:tc>
      </w:tr>
      <w:tr w:rsidR="00106065" w:rsidRPr="004F53F2" w:rsidTr="00106065">
        <w:trPr>
          <w:trHeight w:val="340"/>
        </w:trPr>
        <w:tc>
          <w:tcPr>
            <w:tcW w:w="2287" w:type="dxa"/>
            <w:tcBorders>
              <w:top w:val="single" w:sz="4" w:space="0" w:color="auto"/>
              <w:left w:val="single" w:sz="4" w:space="0" w:color="auto"/>
              <w:bottom w:val="nil"/>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1</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28631</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289058</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2333459</w:t>
            </w:r>
          </w:p>
        </w:tc>
      </w:tr>
      <w:tr w:rsidR="00106065" w:rsidRPr="004F53F2" w:rsidTr="00106065">
        <w:trPr>
          <w:trHeight w:val="417"/>
        </w:trPr>
        <w:tc>
          <w:tcPr>
            <w:tcW w:w="2287" w:type="dxa"/>
            <w:tcBorders>
              <w:top w:val="nil"/>
              <w:left w:val="single" w:sz="4" w:space="0" w:color="auto"/>
              <w:bottom w:val="nil"/>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2</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28921</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289797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2332609</w:t>
            </w:r>
          </w:p>
        </w:tc>
      </w:tr>
      <w:tr w:rsidR="00106065" w:rsidRPr="004F53F2" w:rsidTr="00106065">
        <w:trPr>
          <w:trHeight w:val="409"/>
        </w:trPr>
        <w:tc>
          <w:tcPr>
            <w:tcW w:w="2287" w:type="dxa"/>
            <w:tcBorders>
              <w:top w:val="nil"/>
              <w:left w:val="single" w:sz="4" w:space="0" w:color="auto"/>
              <w:bottom w:val="nil"/>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3</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28886</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289267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2328108</w:t>
            </w:r>
          </w:p>
        </w:tc>
      </w:tr>
      <w:tr w:rsidR="00106065" w:rsidRPr="004F53F2" w:rsidTr="00106065">
        <w:trPr>
          <w:trHeight w:val="428"/>
        </w:trPr>
        <w:tc>
          <w:tcPr>
            <w:tcW w:w="2287" w:type="dxa"/>
            <w:tcBorders>
              <w:top w:val="nil"/>
              <w:left w:val="single" w:sz="4" w:space="0" w:color="auto"/>
              <w:bottom w:val="nil"/>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4</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28988</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289281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2328371</w:t>
            </w:r>
          </w:p>
        </w:tc>
      </w:tr>
      <w:tr w:rsidR="00106065" w:rsidRPr="004F53F2" w:rsidTr="00106065">
        <w:trPr>
          <w:trHeight w:val="407"/>
        </w:trPr>
        <w:tc>
          <w:tcPr>
            <w:tcW w:w="2287" w:type="dxa"/>
            <w:tcBorders>
              <w:top w:val="nil"/>
              <w:left w:val="single" w:sz="4" w:space="0" w:color="auto"/>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5</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28996</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288694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2329402</w:t>
            </w:r>
          </w:p>
        </w:tc>
      </w:tr>
      <w:tr w:rsidR="00106065" w:rsidRPr="004F53F2" w:rsidTr="00106065">
        <w:trPr>
          <w:trHeight w:val="413"/>
        </w:trPr>
        <w:tc>
          <w:tcPr>
            <w:tcW w:w="2287" w:type="dxa"/>
            <w:tcBorders>
              <w:top w:val="nil"/>
              <w:left w:val="single" w:sz="4" w:space="0" w:color="auto"/>
              <w:bottom w:val="single" w:sz="4" w:space="0" w:color="auto"/>
              <w:right w:val="single" w:sz="4" w:space="0" w:color="auto"/>
            </w:tcBorders>
            <w:shd w:val="clear" w:color="auto" w:fill="auto"/>
            <w:noWrap/>
            <w:vAlign w:val="center"/>
          </w:tcPr>
          <w:p w:rsidR="00106065" w:rsidRPr="00D61B86" w:rsidRDefault="0010606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6</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28876</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289884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color w:val="000000"/>
                <w:sz w:val="24"/>
                <w:szCs w:val="24"/>
              </w:rPr>
            </w:pPr>
            <w:r w:rsidRPr="004F53F2">
              <w:rPr>
                <w:rFonts w:ascii="Times New Roman" w:hAnsi="Times New Roman"/>
                <w:color w:val="000000"/>
                <w:sz w:val="24"/>
                <w:szCs w:val="24"/>
              </w:rPr>
              <w:t>2328863</w:t>
            </w:r>
          </w:p>
        </w:tc>
      </w:tr>
      <w:tr w:rsidR="00106065" w:rsidRPr="004F53F2" w:rsidTr="00106065">
        <w:trPr>
          <w:trHeight w:val="558"/>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6065" w:rsidRPr="004F53F2" w:rsidRDefault="00106065" w:rsidP="00377BBA">
            <w:pPr>
              <w:spacing w:after="0" w:line="360" w:lineRule="auto"/>
              <w:rPr>
                <w:rFonts w:ascii="Times New Roman" w:hAnsi="Times New Roman"/>
                <w:b/>
                <w:bCs/>
                <w:sz w:val="24"/>
                <w:szCs w:val="24"/>
              </w:rPr>
            </w:pPr>
            <w:r>
              <w:rPr>
                <w:rFonts w:ascii="Times New Roman" w:hAnsi="Times New Roman"/>
                <w:b/>
                <w:sz w:val="24"/>
                <w:szCs w:val="24"/>
              </w:rPr>
              <w:t>s</w:t>
            </w:r>
            <w:r w:rsidRPr="004F53F2">
              <w:rPr>
                <w:rFonts w:ascii="Times New Roman" w:hAnsi="Times New Roman"/>
                <w:b/>
                <w:sz w:val="24"/>
                <w:szCs w:val="24"/>
              </w:rPr>
              <w:t>rednja vrijednost</w:t>
            </w:r>
          </w:p>
        </w:tc>
        <w:tc>
          <w:tcPr>
            <w:tcW w:w="1818" w:type="dxa"/>
            <w:tcBorders>
              <w:top w:val="single" w:sz="4" w:space="0" w:color="auto"/>
              <w:left w:val="single" w:sz="4" w:space="0" w:color="auto"/>
              <w:bottom w:val="single" w:sz="4" w:space="0" w:color="auto"/>
              <w:right w:val="nil"/>
            </w:tcBorders>
            <w:shd w:val="clear" w:color="auto" w:fill="auto"/>
            <w:noWrap/>
            <w:vAlign w:val="bottom"/>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28883</w:t>
            </w:r>
          </w:p>
        </w:tc>
        <w:tc>
          <w:tcPr>
            <w:tcW w:w="1534" w:type="dxa"/>
            <w:tcBorders>
              <w:top w:val="single" w:sz="4" w:space="0" w:color="auto"/>
              <w:left w:val="single" w:sz="4" w:space="0" w:color="auto"/>
              <w:bottom w:val="single" w:sz="4" w:space="0" w:color="auto"/>
              <w:right w:val="nil"/>
            </w:tcBorders>
            <w:shd w:val="clear" w:color="auto" w:fill="auto"/>
            <w:noWrap/>
            <w:vAlign w:val="bottom"/>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289330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2330135</w:t>
            </w:r>
          </w:p>
        </w:tc>
      </w:tr>
      <w:tr w:rsidR="00106065" w:rsidRPr="004F53F2" w:rsidTr="00106065">
        <w:trPr>
          <w:trHeight w:val="546"/>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rPr>
                <w:rFonts w:ascii="Times New Roman" w:hAnsi="Times New Roman"/>
                <w:b/>
                <w:bCs/>
                <w:sz w:val="24"/>
                <w:szCs w:val="24"/>
              </w:rPr>
            </w:pPr>
            <w:r w:rsidRPr="004F53F2">
              <w:rPr>
                <w:rFonts w:ascii="Times New Roman" w:hAnsi="Times New Roman"/>
                <w:b/>
                <w:bCs/>
                <w:sz w:val="24"/>
                <w:szCs w:val="24"/>
              </w:rPr>
              <w:t>SD</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133,27</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449,41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2304,14</w:t>
            </w:r>
          </w:p>
        </w:tc>
      </w:tr>
      <w:tr w:rsidR="00106065" w:rsidRPr="004F53F2" w:rsidTr="00106065">
        <w:trPr>
          <w:trHeight w:val="526"/>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rPr>
                <w:rFonts w:ascii="Times New Roman" w:hAnsi="Times New Roman"/>
                <w:b/>
                <w:bCs/>
                <w:sz w:val="24"/>
                <w:szCs w:val="24"/>
              </w:rPr>
            </w:pPr>
            <w:r w:rsidRPr="004F53F2">
              <w:rPr>
                <w:rFonts w:ascii="Times New Roman" w:hAnsi="Times New Roman"/>
                <w:b/>
                <w:bCs/>
                <w:sz w:val="24"/>
                <w:szCs w:val="24"/>
              </w:rPr>
              <w:t>RSD  %</w:t>
            </w:r>
          </w:p>
        </w:tc>
        <w:tc>
          <w:tcPr>
            <w:tcW w:w="1818"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0,46</w:t>
            </w:r>
          </w:p>
        </w:tc>
        <w:tc>
          <w:tcPr>
            <w:tcW w:w="1534" w:type="dxa"/>
            <w:tcBorders>
              <w:top w:val="single" w:sz="4" w:space="0" w:color="auto"/>
              <w:left w:val="single" w:sz="4" w:space="0" w:color="auto"/>
              <w:bottom w:val="single" w:sz="4" w:space="0" w:color="auto"/>
              <w:right w:val="nil"/>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0,16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065" w:rsidRPr="004F53F2" w:rsidRDefault="00106065" w:rsidP="00377BBA">
            <w:pPr>
              <w:spacing w:after="0" w:line="360" w:lineRule="auto"/>
              <w:jc w:val="center"/>
              <w:rPr>
                <w:rFonts w:ascii="Times New Roman" w:hAnsi="Times New Roman"/>
                <w:b/>
                <w:bCs/>
                <w:sz w:val="24"/>
                <w:szCs w:val="24"/>
              </w:rPr>
            </w:pPr>
            <w:r w:rsidRPr="004F53F2">
              <w:rPr>
                <w:rFonts w:ascii="Times New Roman" w:hAnsi="Times New Roman"/>
                <w:b/>
                <w:bCs/>
                <w:sz w:val="24"/>
                <w:szCs w:val="24"/>
              </w:rPr>
              <w:t>0,10</w:t>
            </w:r>
          </w:p>
        </w:tc>
      </w:tr>
    </w:tbl>
    <w:p w:rsidR="009273EB" w:rsidRDefault="009273EB" w:rsidP="00377BBA">
      <w:pPr>
        <w:spacing w:line="360" w:lineRule="auto"/>
        <w:ind w:firstLine="540"/>
        <w:jc w:val="both"/>
        <w:rPr>
          <w:rFonts w:ascii="Times New Roman" w:hAnsi="Times New Roman"/>
          <w:sz w:val="24"/>
          <w:szCs w:val="24"/>
        </w:rPr>
      </w:pPr>
    </w:p>
    <w:p w:rsidR="00081E76" w:rsidRDefault="00081E76" w:rsidP="00377BBA">
      <w:pPr>
        <w:spacing w:line="360" w:lineRule="auto"/>
        <w:ind w:firstLine="540"/>
        <w:jc w:val="both"/>
        <w:rPr>
          <w:rFonts w:ascii="Times New Roman" w:hAnsi="Times New Roman"/>
          <w:sz w:val="24"/>
          <w:szCs w:val="24"/>
        </w:rPr>
      </w:pPr>
    </w:p>
    <w:p w:rsidR="00081E76" w:rsidRPr="006D5D4E" w:rsidRDefault="00081E76" w:rsidP="00377BBA">
      <w:pPr>
        <w:spacing w:line="360" w:lineRule="auto"/>
        <w:ind w:firstLine="540"/>
        <w:jc w:val="both"/>
        <w:rPr>
          <w:rFonts w:ascii="Times New Roman" w:hAnsi="Times New Roman"/>
          <w:sz w:val="24"/>
          <w:szCs w:val="24"/>
        </w:rPr>
      </w:pPr>
    </w:p>
    <w:p w:rsidR="004749C7" w:rsidRDefault="004749C7" w:rsidP="00377BBA">
      <w:pPr>
        <w:spacing w:line="360" w:lineRule="auto"/>
        <w:rPr>
          <w:rFonts w:ascii="Times New Roman" w:hAnsi="Times New Roman"/>
          <w:color w:val="FF0000"/>
          <w:sz w:val="24"/>
          <w:szCs w:val="24"/>
        </w:rPr>
      </w:pPr>
    </w:p>
    <w:p w:rsidR="0096058D" w:rsidRDefault="0096058D"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000000"/>
          <w:sz w:val="24"/>
          <w:szCs w:val="24"/>
        </w:rPr>
      </w:pPr>
    </w:p>
    <w:p w:rsidR="00106065" w:rsidRDefault="00106065" w:rsidP="00377BBA">
      <w:pPr>
        <w:spacing w:line="360" w:lineRule="auto"/>
        <w:rPr>
          <w:rFonts w:ascii="Times New Roman" w:hAnsi="Times New Roman"/>
          <w:color w:val="FF0000"/>
          <w:sz w:val="24"/>
          <w:szCs w:val="24"/>
        </w:rPr>
      </w:pPr>
    </w:p>
    <w:p w:rsidR="004749C7" w:rsidRPr="002E7AA0" w:rsidRDefault="004749C7" w:rsidP="00377BBA">
      <w:pPr>
        <w:spacing w:line="360" w:lineRule="auto"/>
        <w:rPr>
          <w:rFonts w:ascii="Times New Roman" w:hAnsi="Times New Roman"/>
          <w:b/>
          <w:sz w:val="24"/>
          <w:szCs w:val="24"/>
        </w:rPr>
      </w:pPr>
      <w:r w:rsidRPr="002E7AA0">
        <w:rPr>
          <w:rFonts w:ascii="Times New Roman" w:hAnsi="Times New Roman"/>
          <w:b/>
          <w:sz w:val="24"/>
          <w:szCs w:val="24"/>
        </w:rPr>
        <w:t xml:space="preserve">b) </w:t>
      </w:r>
      <w:r w:rsidR="006D5D4E">
        <w:rPr>
          <w:rFonts w:ascii="Times New Roman" w:hAnsi="Times New Roman"/>
          <w:b/>
          <w:sz w:val="24"/>
          <w:szCs w:val="24"/>
        </w:rPr>
        <w:t>S</w:t>
      </w:r>
      <w:r w:rsidR="006D5D4E" w:rsidRPr="002E7AA0">
        <w:rPr>
          <w:rFonts w:ascii="Times New Roman" w:hAnsi="Times New Roman"/>
          <w:b/>
          <w:sz w:val="24"/>
          <w:szCs w:val="24"/>
        </w:rPr>
        <w:t xml:space="preserve">rednja preciznost </w:t>
      </w:r>
    </w:p>
    <w:p w:rsidR="009273EB" w:rsidRDefault="0096058D" w:rsidP="00377BBA">
      <w:pPr>
        <w:spacing w:line="360" w:lineRule="auto"/>
        <w:ind w:firstLine="539"/>
        <w:jc w:val="both"/>
        <w:rPr>
          <w:rFonts w:ascii="Times New Roman" w:hAnsi="Times New Roman"/>
          <w:sz w:val="24"/>
          <w:szCs w:val="24"/>
        </w:rPr>
      </w:pPr>
      <w:r w:rsidRPr="009273EB">
        <w:rPr>
          <w:rFonts w:ascii="Times New Roman" w:hAnsi="Times New Roman"/>
          <w:sz w:val="24"/>
          <w:szCs w:val="24"/>
        </w:rPr>
        <w:t>Srednja preciznost</w:t>
      </w:r>
      <w:r w:rsidRPr="009273EB">
        <w:rPr>
          <w:rFonts w:ascii="Times New Roman" w:hAnsi="Times New Roman"/>
          <w:b/>
          <w:sz w:val="24"/>
          <w:szCs w:val="24"/>
        </w:rPr>
        <w:t xml:space="preserve"> </w:t>
      </w:r>
      <w:r w:rsidRPr="009273EB">
        <w:rPr>
          <w:rFonts w:ascii="Times New Roman" w:hAnsi="Times New Roman"/>
          <w:sz w:val="24"/>
          <w:szCs w:val="24"/>
        </w:rPr>
        <w:t>(</w:t>
      </w:r>
      <w:r w:rsidR="009273EB" w:rsidRPr="009273EB">
        <w:rPr>
          <w:rFonts w:ascii="Times New Roman" w:hAnsi="Times New Roman"/>
          <w:i/>
          <w:sz w:val="24"/>
          <w:szCs w:val="24"/>
        </w:rPr>
        <w:t>engl.</w:t>
      </w:r>
      <w:r w:rsidRPr="009273EB">
        <w:rPr>
          <w:rFonts w:ascii="Times New Roman" w:hAnsi="Times New Roman"/>
          <w:i/>
          <w:sz w:val="24"/>
          <w:szCs w:val="24"/>
        </w:rPr>
        <w:t xml:space="preserve"> </w:t>
      </w:r>
      <w:r w:rsidR="00DE3805">
        <w:rPr>
          <w:rFonts w:ascii="Times New Roman" w:hAnsi="Times New Roman"/>
          <w:i/>
          <w:sz w:val="24"/>
          <w:szCs w:val="24"/>
        </w:rPr>
        <w:t>i</w:t>
      </w:r>
      <w:r w:rsidR="009273EB" w:rsidRPr="009273EB">
        <w:rPr>
          <w:rFonts w:ascii="Times New Roman" w:hAnsi="Times New Roman"/>
          <w:i/>
          <w:sz w:val="24"/>
          <w:szCs w:val="24"/>
        </w:rPr>
        <w:t>ntermediate precission, inter–</w:t>
      </w:r>
      <w:r w:rsidRPr="009273EB">
        <w:rPr>
          <w:rFonts w:ascii="Times New Roman" w:hAnsi="Times New Roman"/>
          <w:i/>
          <w:sz w:val="24"/>
          <w:szCs w:val="24"/>
        </w:rPr>
        <w:t>day</w:t>
      </w:r>
      <w:r w:rsidR="009273EB" w:rsidRPr="009273EB">
        <w:rPr>
          <w:rFonts w:ascii="Times New Roman" w:hAnsi="Times New Roman"/>
          <w:sz w:val="24"/>
          <w:szCs w:val="24"/>
        </w:rPr>
        <w:t>)</w:t>
      </w:r>
      <w:r w:rsidR="009273EB" w:rsidRPr="009273EB">
        <w:rPr>
          <w:rFonts w:ascii="Times New Roman" w:hAnsi="Times New Roman"/>
          <w:b/>
          <w:sz w:val="24"/>
          <w:szCs w:val="24"/>
        </w:rPr>
        <w:t xml:space="preserve"> </w:t>
      </w:r>
      <w:r w:rsidR="009273EB" w:rsidRPr="009273EB">
        <w:rPr>
          <w:rFonts w:ascii="Times New Roman" w:hAnsi="Times New Roman"/>
          <w:sz w:val="24"/>
          <w:szCs w:val="24"/>
        </w:rPr>
        <w:t>je</w:t>
      </w:r>
      <w:r w:rsidR="009273EB" w:rsidRPr="009273EB">
        <w:rPr>
          <w:rFonts w:ascii="Times New Roman" w:hAnsi="Times New Roman"/>
          <w:b/>
          <w:sz w:val="24"/>
          <w:szCs w:val="24"/>
        </w:rPr>
        <w:t xml:space="preserve"> </w:t>
      </w:r>
      <w:r w:rsidR="009273EB" w:rsidRPr="009273EB">
        <w:rPr>
          <w:rFonts w:ascii="Times New Roman" w:hAnsi="Times New Roman"/>
          <w:sz w:val="24"/>
          <w:szCs w:val="24"/>
        </w:rPr>
        <w:t>o</w:t>
      </w:r>
      <w:r w:rsidR="004749C7" w:rsidRPr="009273EB">
        <w:rPr>
          <w:rFonts w:ascii="Times New Roman" w:hAnsi="Times New Roman"/>
          <w:sz w:val="24"/>
          <w:szCs w:val="24"/>
        </w:rPr>
        <w:t xml:space="preserve">dstupanje rezultata dobivenih mjerenjem istog uzorka istom metodom pod različitim uvjetima u istom laboratoriju </w:t>
      </w:r>
      <w:r w:rsidR="009273EB" w:rsidRPr="009273EB">
        <w:rPr>
          <w:rFonts w:ascii="Times New Roman" w:hAnsi="Times New Roman"/>
          <w:sz w:val="24"/>
          <w:szCs w:val="24"/>
        </w:rPr>
        <w:t>(različit analitičar ili instrument, reagensi različitih dobavljača) kroz duže vremensko razdoblje. Ovim parametrom se ispituje hoće li metoda nakon razvoja davati iste rezultate tijekom uporabe u laboratoriju.</w:t>
      </w:r>
    </w:p>
    <w:p w:rsidR="009273EB" w:rsidRDefault="009273EB" w:rsidP="00377BBA">
      <w:pPr>
        <w:spacing w:line="360" w:lineRule="auto"/>
        <w:ind w:firstLine="540"/>
        <w:jc w:val="both"/>
        <w:rPr>
          <w:rFonts w:ascii="Times New Roman" w:hAnsi="Times New Roman"/>
          <w:sz w:val="24"/>
          <w:szCs w:val="24"/>
        </w:rPr>
      </w:pPr>
      <w:r>
        <w:rPr>
          <w:rFonts w:ascii="Times New Roman" w:hAnsi="Times New Roman"/>
          <w:sz w:val="24"/>
          <w:szCs w:val="24"/>
        </w:rPr>
        <w:t>Srednja preciznost</w:t>
      </w:r>
      <w:r w:rsidRPr="009273EB">
        <w:rPr>
          <w:rFonts w:ascii="Times New Roman" w:hAnsi="Times New Roman"/>
          <w:sz w:val="24"/>
          <w:szCs w:val="24"/>
        </w:rPr>
        <w:t xml:space="preserve"> HPLC metode za određivanje 10-HDA ispitana je uz </w:t>
      </w:r>
      <w:r>
        <w:rPr>
          <w:rFonts w:ascii="Times New Roman" w:hAnsi="Times New Roman"/>
          <w:sz w:val="24"/>
          <w:szCs w:val="24"/>
        </w:rPr>
        <w:t>tijekom tri</w:t>
      </w:r>
      <w:r w:rsidRPr="009273EB">
        <w:rPr>
          <w:rFonts w:ascii="Times New Roman" w:hAnsi="Times New Roman"/>
          <w:sz w:val="24"/>
          <w:szCs w:val="24"/>
        </w:rPr>
        <w:t xml:space="preserve"> uzastopn</w:t>
      </w:r>
      <w:r>
        <w:rPr>
          <w:rFonts w:ascii="Times New Roman" w:hAnsi="Times New Roman"/>
          <w:sz w:val="24"/>
          <w:szCs w:val="24"/>
        </w:rPr>
        <w:t>a</w:t>
      </w:r>
      <w:r w:rsidRPr="009273EB">
        <w:rPr>
          <w:rFonts w:ascii="Times New Roman" w:hAnsi="Times New Roman"/>
          <w:sz w:val="24"/>
          <w:szCs w:val="24"/>
        </w:rPr>
        <w:t xml:space="preserve"> dana </w:t>
      </w:r>
      <w:r>
        <w:rPr>
          <w:rFonts w:ascii="Times New Roman" w:hAnsi="Times New Roman"/>
          <w:sz w:val="24"/>
          <w:szCs w:val="24"/>
        </w:rPr>
        <w:t xml:space="preserve">mjerenjem </w:t>
      </w:r>
      <w:r w:rsidRPr="009273EB">
        <w:rPr>
          <w:rFonts w:ascii="Times New Roman" w:hAnsi="Times New Roman"/>
          <w:sz w:val="24"/>
          <w:szCs w:val="24"/>
        </w:rPr>
        <w:t>tri standardne otopine različitih koncentracija</w:t>
      </w:r>
      <w:r>
        <w:rPr>
          <w:rFonts w:ascii="Times New Roman" w:hAnsi="Times New Roman"/>
          <w:sz w:val="24"/>
          <w:szCs w:val="24"/>
        </w:rPr>
        <w:t xml:space="preserve"> </w:t>
      </w:r>
      <w:r w:rsidRPr="009273EB">
        <w:rPr>
          <w:rFonts w:ascii="Times New Roman" w:hAnsi="Times New Roman"/>
          <w:sz w:val="24"/>
          <w:szCs w:val="24"/>
        </w:rPr>
        <w:t>(Tablica</w:t>
      </w:r>
      <w:r w:rsidR="008E1CBF">
        <w:rPr>
          <w:rFonts w:ascii="Times New Roman" w:hAnsi="Times New Roman"/>
          <w:sz w:val="24"/>
          <w:szCs w:val="24"/>
        </w:rPr>
        <w:t xml:space="preserve"> </w:t>
      </w:r>
      <w:r w:rsidR="00CA341E">
        <w:rPr>
          <w:rFonts w:ascii="Times New Roman" w:hAnsi="Times New Roman"/>
          <w:sz w:val="24"/>
          <w:szCs w:val="24"/>
        </w:rPr>
        <w:t>7</w:t>
      </w:r>
      <w:r w:rsidR="008E1CBF">
        <w:rPr>
          <w:rFonts w:ascii="Times New Roman" w:hAnsi="Times New Roman"/>
          <w:sz w:val="24"/>
          <w:szCs w:val="24"/>
        </w:rPr>
        <w:t>.</w:t>
      </w:r>
      <w:r w:rsidRPr="009273EB">
        <w:rPr>
          <w:rFonts w:ascii="Times New Roman" w:hAnsi="Times New Roman"/>
          <w:sz w:val="24"/>
          <w:szCs w:val="24"/>
        </w:rPr>
        <w:t xml:space="preserve">). Rezultati su izraženi kao relativna standardna odstupanja površina pikova 10-HDA. Granice prihvatljivosti za RSD vrijednosti trebaju biti do </w:t>
      </w:r>
      <w:r>
        <w:rPr>
          <w:rFonts w:ascii="Times New Roman" w:hAnsi="Times New Roman"/>
          <w:sz w:val="24"/>
          <w:szCs w:val="24"/>
        </w:rPr>
        <w:t>3</w:t>
      </w:r>
      <w:r w:rsidRPr="009273EB">
        <w:rPr>
          <w:rFonts w:ascii="Times New Roman" w:hAnsi="Times New Roman"/>
          <w:sz w:val="24"/>
          <w:szCs w:val="24"/>
        </w:rPr>
        <w:t xml:space="preserve">%. Dobivene vrijednosti za </w:t>
      </w:r>
      <w:r>
        <w:rPr>
          <w:rFonts w:ascii="Times New Roman" w:hAnsi="Times New Roman"/>
          <w:sz w:val="24"/>
          <w:szCs w:val="24"/>
        </w:rPr>
        <w:t>srednju preciznost</w:t>
      </w:r>
      <w:r w:rsidRPr="009273EB">
        <w:rPr>
          <w:rFonts w:ascii="Times New Roman" w:hAnsi="Times New Roman"/>
          <w:sz w:val="24"/>
          <w:szCs w:val="24"/>
        </w:rPr>
        <w:t xml:space="preserve"> ukazuju na zaključak da je predložena HPLC metoda </w:t>
      </w:r>
      <w:r>
        <w:rPr>
          <w:rFonts w:ascii="Times New Roman" w:hAnsi="Times New Roman"/>
          <w:sz w:val="24"/>
          <w:szCs w:val="24"/>
        </w:rPr>
        <w:t>pouzdana</w:t>
      </w:r>
      <w:r w:rsidRPr="009273EB">
        <w:rPr>
          <w:rFonts w:ascii="Times New Roman" w:hAnsi="Times New Roman"/>
          <w:sz w:val="24"/>
          <w:szCs w:val="24"/>
        </w:rPr>
        <w:t xml:space="preserve">. </w:t>
      </w:r>
    </w:p>
    <w:p w:rsidR="00106065" w:rsidRDefault="00106065" w:rsidP="00377BBA">
      <w:pPr>
        <w:spacing w:line="360" w:lineRule="auto"/>
        <w:ind w:firstLine="540"/>
        <w:jc w:val="both"/>
        <w:rPr>
          <w:rFonts w:ascii="Times New Roman" w:hAnsi="Times New Roman"/>
          <w:sz w:val="24"/>
          <w:szCs w:val="24"/>
        </w:rPr>
      </w:pPr>
    </w:p>
    <w:p w:rsidR="00106065" w:rsidRPr="00377BBA" w:rsidRDefault="00377BBA" w:rsidP="00377BBA">
      <w:pPr>
        <w:spacing w:after="0" w:line="360" w:lineRule="auto"/>
        <w:jc w:val="center"/>
        <w:rPr>
          <w:rFonts w:ascii="Times New Roman" w:hAnsi="Times New Roman"/>
          <w:color w:val="000000"/>
          <w:sz w:val="24"/>
          <w:szCs w:val="24"/>
        </w:rPr>
      </w:pPr>
      <w:r w:rsidRPr="0096058D">
        <w:rPr>
          <w:rFonts w:ascii="Times New Roman" w:hAnsi="Times New Roman"/>
          <w:color w:val="000000"/>
          <w:sz w:val="24"/>
          <w:szCs w:val="24"/>
        </w:rPr>
        <w:lastRenderedPageBreak/>
        <w:t xml:space="preserve">Tablica </w:t>
      </w:r>
      <w:r>
        <w:rPr>
          <w:rFonts w:ascii="Times New Roman" w:hAnsi="Times New Roman"/>
          <w:color w:val="000000"/>
          <w:sz w:val="24"/>
          <w:szCs w:val="24"/>
        </w:rPr>
        <w:t>7</w:t>
      </w:r>
      <w:r w:rsidRPr="0096058D">
        <w:rPr>
          <w:rFonts w:ascii="Times New Roman" w:hAnsi="Times New Roman"/>
          <w:color w:val="000000"/>
          <w:sz w:val="24"/>
          <w:szCs w:val="24"/>
        </w:rPr>
        <w:t>.</w:t>
      </w:r>
      <w:r>
        <w:rPr>
          <w:rFonts w:ascii="Times New Roman" w:hAnsi="Times New Roman"/>
          <w:color w:val="000000"/>
          <w:sz w:val="24"/>
          <w:szCs w:val="24"/>
        </w:rPr>
        <w:t xml:space="preserve"> Površine pikova 10-HDA na tri koncentracijske razine dobivene kroz tri dana</w:t>
      </w:r>
    </w:p>
    <w:tbl>
      <w:tblPr>
        <w:tblpPr w:leftFromText="180" w:rightFromText="180" w:vertAnchor="text" w:horzAnchor="margin" w:tblpXSpec="center" w:tblpY="360"/>
        <w:tblW w:w="7737" w:type="dxa"/>
        <w:tblLook w:val="0000"/>
      </w:tblPr>
      <w:tblGrid>
        <w:gridCol w:w="2139"/>
        <w:gridCol w:w="1818"/>
        <w:gridCol w:w="1980"/>
        <w:gridCol w:w="1800"/>
      </w:tblGrid>
      <w:tr w:rsidR="002E2798" w:rsidRPr="00B1336C" w:rsidTr="002E2798">
        <w:trPr>
          <w:trHeight w:val="303"/>
        </w:trPr>
        <w:tc>
          <w:tcPr>
            <w:tcW w:w="2139" w:type="dxa"/>
            <w:vMerge w:val="restart"/>
            <w:tcBorders>
              <w:top w:val="single" w:sz="4" w:space="0" w:color="auto"/>
              <w:left w:val="single" w:sz="4" w:space="0" w:color="auto"/>
              <w:right w:val="single" w:sz="4" w:space="0" w:color="auto"/>
            </w:tcBorders>
            <w:shd w:val="clear" w:color="auto" w:fill="auto"/>
            <w:noWrap/>
            <w:vAlign w:val="center"/>
          </w:tcPr>
          <w:p w:rsidR="002E2798" w:rsidRDefault="002E2798" w:rsidP="00377BBA">
            <w:pPr>
              <w:spacing w:after="0" w:line="360" w:lineRule="auto"/>
              <w:jc w:val="center"/>
              <w:rPr>
                <w:rFonts w:ascii="Times New Roman" w:hAnsi="Times New Roman"/>
                <w:color w:val="000000"/>
                <w:sz w:val="20"/>
                <w:szCs w:val="20"/>
              </w:rPr>
            </w:pPr>
            <w:r>
              <w:rPr>
                <w:rFonts w:ascii="Times New Roman" w:hAnsi="Times New Roman"/>
                <w:color w:val="000000"/>
                <w:sz w:val="20"/>
                <w:szCs w:val="20"/>
              </w:rPr>
              <w:t>PONOVLJIVOST KROZ  TRI  DANA</w:t>
            </w:r>
          </w:p>
          <w:p w:rsidR="002E2798" w:rsidRPr="00D61B86" w:rsidRDefault="002E2798" w:rsidP="00377BBA">
            <w:pPr>
              <w:spacing w:after="0" w:line="360" w:lineRule="auto"/>
              <w:jc w:val="center"/>
              <w:rPr>
                <w:rFonts w:ascii="Times New Roman" w:hAnsi="Times New Roman"/>
                <w:color w:val="000000"/>
                <w:sz w:val="20"/>
                <w:szCs w:val="20"/>
              </w:rPr>
            </w:pPr>
          </w:p>
          <w:p w:rsidR="002E2798" w:rsidRPr="00D75303" w:rsidRDefault="002E2798" w:rsidP="00377BBA">
            <w:pPr>
              <w:spacing w:after="0" w:line="360" w:lineRule="auto"/>
              <w:jc w:val="center"/>
              <w:rPr>
                <w:rFonts w:ascii="Times New Roman" w:hAnsi="Times New Roman"/>
                <w:color w:val="000000"/>
                <w:sz w:val="24"/>
                <w:szCs w:val="24"/>
              </w:rPr>
            </w:pPr>
            <w:r w:rsidRPr="00D75303">
              <w:rPr>
                <w:rFonts w:ascii="Times New Roman" w:hAnsi="Times New Roman"/>
                <w:color w:val="000000"/>
                <w:sz w:val="24"/>
                <w:szCs w:val="24"/>
              </w:rPr>
              <w:t>mjerenje</w:t>
            </w:r>
          </w:p>
        </w:tc>
        <w:tc>
          <w:tcPr>
            <w:tcW w:w="1818" w:type="dxa"/>
            <w:tcBorders>
              <w:top w:val="single" w:sz="4" w:space="0" w:color="auto"/>
              <w:left w:val="single" w:sz="4" w:space="0" w:color="auto"/>
              <w:right w:val="single" w:sz="4" w:space="0" w:color="auto"/>
            </w:tcBorders>
            <w:shd w:val="clear" w:color="auto" w:fill="auto"/>
            <w:noWrap/>
            <w:vAlign w:val="bottom"/>
          </w:tcPr>
          <w:p w:rsidR="002E2798" w:rsidRPr="00D61B86" w:rsidRDefault="002E279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1,25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980" w:type="dxa"/>
            <w:tcBorders>
              <w:top w:val="single" w:sz="4" w:space="0" w:color="auto"/>
              <w:left w:val="single" w:sz="4" w:space="0" w:color="auto"/>
              <w:right w:val="single" w:sz="4" w:space="0" w:color="auto"/>
            </w:tcBorders>
            <w:shd w:val="clear" w:color="auto" w:fill="auto"/>
            <w:noWrap/>
            <w:vAlign w:val="bottom"/>
          </w:tcPr>
          <w:p w:rsidR="002E2798" w:rsidRPr="00D61B86" w:rsidRDefault="002E279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12,5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800" w:type="dxa"/>
            <w:tcBorders>
              <w:top w:val="single" w:sz="4" w:space="0" w:color="auto"/>
              <w:left w:val="single" w:sz="4" w:space="0" w:color="auto"/>
              <w:right w:val="single" w:sz="4" w:space="0" w:color="auto"/>
            </w:tcBorders>
            <w:shd w:val="clear" w:color="auto" w:fill="auto"/>
            <w:noWrap/>
            <w:vAlign w:val="bottom"/>
          </w:tcPr>
          <w:p w:rsidR="002E2798" w:rsidRPr="00D61B86" w:rsidRDefault="002E279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100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r>
      <w:tr w:rsidR="002E2798" w:rsidRPr="00B1336C" w:rsidTr="002E2798">
        <w:trPr>
          <w:trHeight w:val="348"/>
        </w:trPr>
        <w:tc>
          <w:tcPr>
            <w:tcW w:w="2139" w:type="dxa"/>
            <w:vMerge/>
            <w:tcBorders>
              <w:left w:val="single" w:sz="4" w:space="0" w:color="auto"/>
              <w:bottom w:val="single" w:sz="4" w:space="0" w:color="auto"/>
              <w:right w:val="single" w:sz="4" w:space="0" w:color="auto"/>
            </w:tcBorders>
            <w:shd w:val="clear" w:color="auto" w:fill="auto"/>
            <w:noWrap/>
            <w:vAlign w:val="center"/>
          </w:tcPr>
          <w:p w:rsidR="002E2798" w:rsidRPr="00D61B86" w:rsidRDefault="002E2798" w:rsidP="00377BBA">
            <w:pPr>
              <w:spacing w:line="360" w:lineRule="auto"/>
              <w:jc w:val="center"/>
              <w:rPr>
                <w:rFonts w:ascii="Times New Roman" w:hAnsi="Times New Roman"/>
                <w:color w:val="000000"/>
                <w:sz w:val="24"/>
                <w:szCs w:val="24"/>
              </w:rPr>
            </w:pPr>
          </w:p>
        </w:tc>
        <w:tc>
          <w:tcPr>
            <w:tcW w:w="1818" w:type="dxa"/>
            <w:tcBorders>
              <w:left w:val="single" w:sz="4" w:space="0" w:color="auto"/>
              <w:bottom w:val="single" w:sz="4" w:space="0" w:color="auto"/>
              <w:right w:val="single" w:sz="4" w:space="0" w:color="auto"/>
            </w:tcBorders>
            <w:shd w:val="clear" w:color="auto" w:fill="auto"/>
            <w:noWrap/>
          </w:tcPr>
          <w:p w:rsidR="002E2798" w:rsidRPr="00D61B86" w:rsidRDefault="002E2798" w:rsidP="00377BBA">
            <w:pPr>
              <w:spacing w:after="0" w:line="360" w:lineRule="auto"/>
              <w:jc w:val="center"/>
            </w:pPr>
            <w:r w:rsidRPr="00D61B86">
              <w:rPr>
                <w:rFonts w:ascii="Times New Roman" w:hAnsi="Times New Roman"/>
                <w:color w:val="000000"/>
                <w:sz w:val="24"/>
                <w:szCs w:val="24"/>
              </w:rPr>
              <w:t>površina</w:t>
            </w:r>
          </w:p>
        </w:tc>
        <w:tc>
          <w:tcPr>
            <w:tcW w:w="1980" w:type="dxa"/>
            <w:tcBorders>
              <w:left w:val="single" w:sz="4" w:space="0" w:color="auto"/>
              <w:bottom w:val="single" w:sz="4" w:space="0" w:color="auto"/>
              <w:right w:val="single" w:sz="4" w:space="0" w:color="auto"/>
            </w:tcBorders>
            <w:shd w:val="clear" w:color="auto" w:fill="auto"/>
            <w:noWrap/>
          </w:tcPr>
          <w:p w:rsidR="002E2798" w:rsidRPr="00D61B86" w:rsidRDefault="002E2798" w:rsidP="00377BBA">
            <w:pPr>
              <w:spacing w:after="0" w:line="360" w:lineRule="auto"/>
              <w:jc w:val="center"/>
            </w:pPr>
            <w:r w:rsidRPr="00D61B86">
              <w:rPr>
                <w:rFonts w:ascii="Times New Roman" w:hAnsi="Times New Roman"/>
                <w:color w:val="000000"/>
                <w:sz w:val="24"/>
                <w:szCs w:val="24"/>
              </w:rPr>
              <w:t>površina</w:t>
            </w:r>
          </w:p>
        </w:tc>
        <w:tc>
          <w:tcPr>
            <w:tcW w:w="1800" w:type="dxa"/>
            <w:tcBorders>
              <w:left w:val="single" w:sz="4" w:space="0" w:color="auto"/>
              <w:bottom w:val="single" w:sz="4" w:space="0" w:color="auto"/>
              <w:right w:val="single" w:sz="4" w:space="0" w:color="auto"/>
            </w:tcBorders>
            <w:shd w:val="clear" w:color="auto" w:fill="auto"/>
            <w:noWrap/>
          </w:tcPr>
          <w:p w:rsidR="002E2798" w:rsidRPr="00D61B86" w:rsidRDefault="002E2798" w:rsidP="00377BBA">
            <w:pPr>
              <w:spacing w:after="0" w:line="360" w:lineRule="auto"/>
              <w:jc w:val="center"/>
            </w:pPr>
            <w:r w:rsidRPr="00D61B86">
              <w:rPr>
                <w:rFonts w:ascii="Times New Roman" w:hAnsi="Times New Roman"/>
                <w:color w:val="000000"/>
                <w:sz w:val="24"/>
                <w:szCs w:val="24"/>
              </w:rPr>
              <w:t>površina</w:t>
            </w:r>
          </w:p>
        </w:tc>
      </w:tr>
      <w:tr w:rsidR="002E2798" w:rsidRPr="00B1336C" w:rsidTr="002E2798">
        <w:trPr>
          <w:trHeight w:val="424"/>
        </w:trPr>
        <w:tc>
          <w:tcPr>
            <w:tcW w:w="2139" w:type="dxa"/>
            <w:tcBorders>
              <w:top w:val="single" w:sz="4" w:space="0" w:color="auto"/>
              <w:left w:val="single" w:sz="4" w:space="0" w:color="auto"/>
              <w:right w:val="single" w:sz="4" w:space="0" w:color="auto"/>
            </w:tcBorders>
            <w:shd w:val="clear" w:color="auto" w:fill="auto"/>
            <w:noWrap/>
            <w:vAlign w:val="center"/>
          </w:tcPr>
          <w:p w:rsidR="002E2798" w:rsidRPr="00D61B86" w:rsidRDefault="002E2798"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1</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29510</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283721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2296222</w:t>
            </w:r>
          </w:p>
        </w:tc>
      </w:tr>
      <w:tr w:rsidR="002E2798" w:rsidRPr="00B1336C" w:rsidTr="002E2798">
        <w:trPr>
          <w:trHeight w:val="227"/>
        </w:trPr>
        <w:tc>
          <w:tcPr>
            <w:tcW w:w="2139" w:type="dxa"/>
            <w:tcBorders>
              <w:left w:val="single" w:sz="4" w:space="0" w:color="auto"/>
              <w:right w:val="single" w:sz="4" w:space="0" w:color="auto"/>
            </w:tcBorders>
            <w:shd w:val="clear" w:color="auto" w:fill="auto"/>
            <w:noWrap/>
            <w:vAlign w:val="center"/>
          </w:tcPr>
          <w:p w:rsidR="002E2798" w:rsidRPr="00D61B86" w:rsidRDefault="002E2798"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2</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28936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290476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2334351</w:t>
            </w:r>
          </w:p>
        </w:tc>
      </w:tr>
      <w:tr w:rsidR="002E2798" w:rsidRPr="00B1336C" w:rsidTr="002E2798">
        <w:trPr>
          <w:trHeight w:val="227"/>
        </w:trPr>
        <w:tc>
          <w:tcPr>
            <w:tcW w:w="2139" w:type="dxa"/>
            <w:tcBorders>
              <w:left w:val="single" w:sz="4" w:space="0" w:color="auto"/>
              <w:bottom w:val="single" w:sz="4" w:space="0" w:color="auto"/>
              <w:right w:val="single" w:sz="4" w:space="0" w:color="auto"/>
            </w:tcBorders>
            <w:shd w:val="clear" w:color="auto" w:fill="auto"/>
            <w:noWrap/>
            <w:vAlign w:val="center"/>
          </w:tcPr>
          <w:p w:rsidR="002E2798" w:rsidRPr="00D61B86" w:rsidRDefault="002E2798"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3</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28996</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288694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2798" w:rsidRPr="00B1336C" w:rsidRDefault="002E2798" w:rsidP="00377BBA">
            <w:pPr>
              <w:spacing w:line="360" w:lineRule="auto"/>
              <w:jc w:val="center"/>
              <w:rPr>
                <w:rFonts w:ascii="Times New Roman" w:hAnsi="Times New Roman"/>
                <w:color w:val="000000"/>
                <w:sz w:val="24"/>
                <w:szCs w:val="24"/>
              </w:rPr>
            </w:pPr>
            <w:r w:rsidRPr="00B1336C">
              <w:rPr>
                <w:rFonts w:ascii="Times New Roman" w:hAnsi="Times New Roman"/>
                <w:color w:val="000000"/>
                <w:sz w:val="24"/>
                <w:szCs w:val="24"/>
              </w:rPr>
              <w:t>2329402</w:t>
            </w:r>
          </w:p>
        </w:tc>
      </w:tr>
      <w:tr w:rsidR="002E2798" w:rsidRPr="00B1336C" w:rsidTr="002E2798">
        <w:trPr>
          <w:trHeight w:val="264"/>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871D5A" w:rsidRDefault="002E2798" w:rsidP="00377BBA">
            <w:pPr>
              <w:spacing w:line="360" w:lineRule="auto"/>
              <w:rPr>
                <w:rFonts w:ascii="Times New Roman" w:hAnsi="Times New Roman"/>
                <w:b/>
                <w:bCs/>
                <w:sz w:val="24"/>
                <w:szCs w:val="24"/>
              </w:rPr>
            </w:pPr>
            <w:r>
              <w:rPr>
                <w:rFonts w:ascii="Times New Roman" w:hAnsi="Times New Roman"/>
                <w:b/>
                <w:sz w:val="24"/>
                <w:szCs w:val="24"/>
              </w:rPr>
              <w:t>s</w:t>
            </w:r>
            <w:r w:rsidRPr="00871D5A">
              <w:rPr>
                <w:rFonts w:ascii="Times New Roman" w:hAnsi="Times New Roman"/>
                <w:b/>
                <w:sz w:val="24"/>
                <w:szCs w:val="24"/>
              </w:rPr>
              <w:t>rednja vrijednost</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29147,3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287630</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2319992</w:t>
            </w:r>
          </w:p>
        </w:tc>
      </w:tr>
      <w:tr w:rsidR="002E2798" w:rsidRPr="00B1336C" w:rsidTr="002E2798">
        <w:trPr>
          <w:trHeight w:val="280"/>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rPr>
                <w:rFonts w:ascii="Times New Roman" w:hAnsi="Times New Roman"/>
                <w:b/>
                <w:bCs/>
                <w:sz w:val="24"/>
                <w:szCs w:val="24"/>
              </w:rPr>
            </w:pPr>
            <w:r w:rsidRPr="00B1336C">
              <w:rPr>
                <w:rFonts w:ascii="Times New Roman" w:hAnsi="Times New Roman"/>
                <w:b/>
                <w:bCs/>
                <w:sz w:val="24"/>
                <w:szCs w:val="24"/>
              </w:rPr>
              <w:t>SD</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315,51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3500,86</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20733,33</w:t>
            </w:r>
          </w:p>
        </w:tc>
      </w:tr>
      <w:tr w:rsidR="002E2798" w:rsidRPr="00B1336C" w:rsidTr="002E2798">
        <w:trPr>
          <w:trHeight w:val="264"/>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rPr>
                <w:rFonts w:ascii="Times New Roman" w:hAnsi="Times New Roman"/>
                <w:b/>
                <w:bCs/>
                <w:sz w:val="24"/>
                <w:szCs w:val="24"/>
              </w:rPr>
            </w:pPr>
            <w:r w:rsidRPr="00B1336C">
              <w:rPr>
                <w:rFonts w:ascii="Times New Roman" w:hAnsi="Times New Roman"/>
                <w:b/>
                <w:bCs/>
                <w:sz w:val="24"/>
                <w:szCs w:val="24"/>
              </w:rPr>
              <w:t>RSD  %</w:t>
            </w:r>
          </w:p>
        </w:tc>
        <w:tc>
          <w:tcPr>
            <w:tcW w:w="18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1,08</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1,22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2798" w:rsidRPr="00B1336C" w:rsidRDefault="002E2798" w:rsidP="00377BBA">
            <w:pPr>
              <w:spacing w:line="360" w:lineRule="auto"/>
              <w:jc w:val="center"/>
              <w:rPr>
                <w:rFonts w:ascii="Times New Roman" w:hAnsi="Times New Roman"/>
                <w:b/>
                <w:bCs/>
                <w:sz w:val="24"/>
                <w:szCs w:val="24"/>
              </w:rPr>
            </w:pPr>
            <w:r w:rsidRPr="00B1336C">
              <w:rPr>
                <w:rFonts w:ascii="Times New Roman" w:hAnsi="Times New Roman"/>
                <w:b/>
                <w:bCs/>
                <w:sz w:val="24"/>
                <w:szCs w:val="24"/>
              </w:rPr>
              <w:t>0,89</w:t>
            </w:r>
          </w:p>
        </w:tc>
      </w:tr>
    </w:tbl>
    <w:p w:rsidR="00081E76" w:rsidRDefault="00081E76" w:rsidP="00377BBA">
      <w:pPr>
        <w:spacing w:line="360" w:lineRule="auto"/>
        <w:ind w:firstLine="540"/>
        <w:jc w:val="both"/>
        <w:rPr>
          <w:rFonts w:ascii="Times New Roman" w:hAnsi="Times New Roman"/>
          <w:sz w:val="24"/>
          <w:szCs w:val="24"/>
        </w:rPr>
      </w:pPr>
    </w:p>
    <w:p w:rsidR="00D47B90" w:rsidRDefault="00D47B90" w:rsidP="00377BBA">
      <w:pPr>
        <w:spacing w:line="360" w:lineRule="auto"/>
        <w:ind w:firstLine="540"/>
        <w:jc w:val="both"/>
        <w:rPr>
          <w:rFonts w:ascii="Times New Roman" w:hAnsi="Times New Roman"/>
          <w:sz w:val="24"/>
          <w:szCs w:val="24"/>
        </w:rPr>
      </w:pPr>
    </w:p>
    <w:p w:rsidR="00D47B90" w:rsidRPr="009273EB" w:rsidRDefault="00D47B90" w:rsidP="00377BBA">
      <w:pPr>
        <w:spacing w:line="360" w:lineRule="auto"/>
        <w:ind w:firstLine="540"/>
        <w:jc w:val="both"/>
        <w:rPr>
          <w:rFonts w:ascii="Times New Roman" w:hAnsi="Times New Roman"/>
          <w:sz w:val="24"/>
          <w:szCs w:val="24"/>
        </w:rPr>
      </w:pPr>
    </w:p>
    <w:p w:rsidR="00B40C73" w:rsidRDefault="00B40C73" w:rsidP="00377BBA">
      <w:pPr>
        <w:spacing w:after="0" w:line="360" w:lineRule="auto"/>
        <w:rPr>
          <w:rFonts w:ascii="Times New Roman" w:hAnsi="Times New Roman"/>
          <w:sz w:val="24"/>
          <w:szCs w:val="24"/>
        </w:rPr>
      </w:pPr>
    </w:p>
    <w:p w:rsidR="00CA341E" w:rsidRDefault="00CA341E" w:rsidP="00377BBA">
      <w:pPr>
        <w:spacing w:after="0" w:line="360" w:lineRule="auto"/>
        <w:rPr>
          <w:rFonts w:ascii="Times New Roman" w:hAnsi="Times New Roman"/>
          <w:color w:val="000000"/>
          <w:sz w:val="24"/>
          <w:szCs w:val="24"/>
        </w:rPr>
      </w:pPr>
    </w:p>
    <w:p w:rsidR="008C1242" w:rsidRPr="007C1836" w:rsidRDefault="008C1242" w:rsidP="00377BBA">
      <w:pPr>
        <w:spacing w:line="360" w:lineRule="auto"/>
        <w:rPr>
          <w:rFonts w:ascii="Times New Roman" w:hAnsi="Times New Roman"/>
          <w:b/>
          <w:sz w:val="16"/>
          <w:szCs w:val="16"/>
        </w:rPr>
      </w:pPr>
    </w:p>
    <w:p w:rsidR="00081BE6" w:rsidRPr="007C1836" w:rsidRDefault="00081BE6" w:rsidP="00377BBA">
      <w:pPr>
        <w:spacing w:line="360" w:lineRule="auto"/>
        <w:rPr>
          <w:rFonts w:ascii="Times New Roman" w:hAnsi="Times New Roman"/>
          <w:b/>
          <w:sz w:val="16"/>
          <w:szCs w:val="16"/>
        </w:rPr>
      </w:pPr>
    </w:p>
    <w:p w:rsidR="00377BBA" w:rsidRDefault="00377BBA" w:rsidP="00377BBA">
      <w:pPr>
        <w:spacing w:line="360" w:lineRule="auto"/>
        <w:rPr>
          <w:rFonts w:ascii="Times New Roman" w:hAnsi="Times New Roman"/>
          <w:b/>
          <w:sz w:val="24"/>
          <w:szCs w:val="24"/>
        </w:rPr>
      </w:pPr>
    </w:p>
    <w:p w:rsidR="00377BBA" w:rsidRDefault="00377BBA" w:rsidP="00377BBA">
      <w:pPr>
        <w:spacing w:line="360" w:lineRule="auto"/>
        <w:rPr>
          <w:rFonts w:ascii="Times New Roman" w:hAnsi="Times New Roman"/>
          <w:b/>
          <w:sz w:val="24"/>
          <w:szCs w:val="24"/>
        </w:rPr>
      </w:pPr>
    </w:p>
    <w:p w:rsidR="00377BBA" w:rsidRDefault="00377BBA" w:rsidP="00377BBA">
      <w:pPr>
        <w:spacing w:line="360" w:lineRule="auto"/>
        <w:rPr>
          <w:rFonts w:ascii="Times New Roman" w:hAnsi="Times New Roman"/>
          <w:b/>
          <w:sz w:val="24"/>
          <w:szCs w:val="24"/>
        </w:rPr>
      </w:pPr>
    </w:p>
    <w:p w:rsidR="00377BBA" w:rsidRDefault="00377BBA" w:rsidP="00377BBA">
      <w:pPr>
        <w:spacing w:line="360" w:lineRule="auto"/>
        <w:rPr>
          <w:rFonts w:ascii="Times New Roman" w:hAnsi="Times New Roman"/>
          <w:b/>
          <w:sz w:val="24"/>
          <w:szCs w:val="24"/>
        </w:rPr>
      </w:pPr>
    </w:p>
    <w:p w:rsidR="00377BBA" w:rsidRDefault="00377BBA" w:rsidP="00377BBA">
      <w:pPr>
        <w:spacing w:line="360" w:lineRule="auto"/>
        <w:rPr>
          <w:rFonts w:ascii="Times New Roman" w:hAnsi="Times New Roman"/>
          <w:b/>
          <w:sz w:val="24"/>
          <w:szCs w:val="24"/>
        </w:rPr>
      </w:pPr>
    </w:p>
    <w:p w:rsidR="004749C7" w:rsidRPr="002D5C97" w:rsidRDefault="008C1242" w:rsidP="00377BBA">
      <w:pPr>
        <w:spacing w:line="360" w:lineRule="auto"/>
        <w:rPr>
          <w:rFonts w:ascii="Times New Roman" w:hAnsi="Times New Roman"/>
          <w:b/>
          <w:sz w:val="24"/>
          <w:szCs w:val="24"/>
        </w:rPr>
      </w:pPr>
      <w:r>
        <w:rPr>
          <w:rFonts w:ascii="Times New Roman" w:hAnsi="Times New Roman"/>
          <w:b/>
          <w:sz w:val="24"/>
          <w:szCs w:val="24"/>
        </w:rPr>
        <w:t>4.</w:t>
      </w:r>
      <w:r w:rsidR="00086404" w:rsidRPr="00693E52">
        <w:rPr>
          <w:rFonts w:ascii="Times New Roman" w:hAnsi="Times New Roman"/>
          <w:b/>
          <w:sz w:val="24"/>
          <w:szCs w:val="24"/>
        </w:rPr>
        <w:t>2.</w:t>
      </w:r>
      <w:r w:rsidR="00086404">
        <w:rPr>
          <w:rFonts w:ascii="Times New Roman" w:hAnsi="Times New Roman"/>
          <w:b/>
          <w:sz w:val="24"/>
          <w:szCs w:val="24"/>
        </w:rPr>
        <w:t>6</w:t>
      </w:r>
      <w:r w:rsidR="00086404" w:rsidRPr="00693E52">
        <w:rPr>
          <w:rFonts w:ascii="Times New Roman" w:hAnsi="Times New Roman"/>
          <w:b/>
          <w:sz w:val="24"/>
          <w:szCs w:val="24"/>
        </w:rPr>
        <w:t>.</w:t>
      </w:r>
      <w:r w:rsidR="00086404" w:rsidRPr="002B7EBF">
        <w:rPr>
          <w:rFonts w:ascii="Times New Roman" w:hAnsi="Times New Roman"/>
          <w:sz w:val="24"/>
          <w:szCs w:val="24"/>
        </w:rPr>
        <w:t xml:space="preserve"> </w:t>
      </w:r>
      <w:r w:rsidR="00086404" w:rsidRPr="005700DB">
        <w:rPr>
          <w:rFonts w:ascii="Times New Roman" w:hAnsi="Times New Roman"/>
          <w:b/>
          <w:sz w:val="24"/>
          <w:szCs w:val="24"/>
        </w:rPr>
        <w:t xml:space="preserve"> </w:t>
      </w:r>
      <w:r w:rsidR="004749C7" w:rsidRPr="002D5C97">
        <w:rPr>
          <w:rFonts w:ascii="Times New Roman" w:hAnsi="Times New Roman"/>
          <w:b/>
          <w:sz w:val="24"/>
          <w:szCs w:val="24"/>
        </w:rPr>
        <w:t xml:space="preserve">TOČNOST </w:t>
      </w:r>
    </w:p>
    <w:p w:rsidR="004749C7" w:rsidRPr="00C516B8" w:rsidRDefault="00DE3805" w:rsidP="00377BBA">
      <w:pPr>
        <w:spacing w:line="360" w:lineRule="auto"/>
        <w:ind w:firstLine="540"/>
        <w:rPr>
          <w:rFonts w:ascii="Times New Roman" w:hAnsi="Times New Roman"/>
          <w:b/>
          <w:sz w:val="24"/>
          <w:szCs w:val="24"/>
        </w:rPr>
      </w:pPr>
      <w:r w:rsidRPr="00C516B8">
        <w:rPr>
          <w:rFonts w:ascii="Times New Roman" w:eastAsia="Times New Roman" w:hAnsi="Times New Roman"/>
          <w:sz w:val="24"/>
          <w:szCs w:val="24"/>
          <w:lang w:eastAsia="hr-HR"/>
        </w:rPr>
        <w:t>Točnost (</w:t>
      </w:r>
      <w:r w:rsidRPr="00C516B8">
        <w:rPr>
          <w:rFonts w:ascii="Times New Roman" w:hAnsi="Times New Roman"/>
          <w:i/>
          <w:sz w:val="24"/>
          <w:szCs w:val="24"/>
        </w:rPr>
        <w:t>engl.</w:t>
      </w:r>
      <w:r w:rsidRPr="00C516B8">
        <w:rPr>
          <w:rFonts w:ascii="Times New Roman" w:hAnsi="Times New Roman"/>
          <w:b/>
          <w:sz w:val="24"/>
          <w:szCs w:val="24"/>
        </w:rPr>
        <w:t xml:space="preserve"> </w:t>
      </w:r>
      <w:r w:rsidRPr="00C516B8">
        <w:rPr>
          <w:rFonts w:ascii="Times New Roman" w:hAnsi="Times New Roman"/>
          <w:i/>
          <w:sz w:val="24"/>
          <w:szCs w:val="24"/>
        </w:rPr>
        <w:t>accuracy</w:t>
      </w:r>
      <w:r w:rsidRPr="00C516B8">
        <w:rPr>
          <w:rFonts w:ascii="Times New Roman" w:hAnsi="Times New Roman"/>
          <w:sz w:val="24"/>
          <w:szCs w:val="24"/>
        </w:rPr>
        <w:t>) p</w:t>
      </w:r>
      <w:r w:rsidR="004749C7" w:rsidRPr="00C516B8">
        <w:rPr>
          <w:rFonts w:ascii="Times New Roman" w:eastAsia="Times New Roman" w:hAnsi="Times New Roman"/>
          <w:sz w:val="24"/>
          <w:szCs w:val="24"/>
          <w:lang w:eastAsia="hr-HR"/>
        </w:rPr>
        <w:t>okazuje slaganje srednje vrijednosti dobivenih rezultata i stvarnih ili prihvaćenih referentnih vrijednosti. U tu svrhu napravi se analiza uzoraka poznate koncentracije i usporede se izmjerene i stvarne vrijednosti.</w:t>
      </w:r>
    </w:p>
    <w:p w:rsidR="00746650" w:rsidRDefault="00C516B8" w:rsidP="00377BBA">
      <w:pPr>
        <w:spacing w:after="240" w:line="360" w:lineRule="auto"/>
        <w:ind w:firstLine="708"/>
        <w:jc w:val="both"/>
        <w:rPr>
          <w:rFonts w:ascii="Times New Roman" w:hAnsi="Times New Roman"/>
          <w:sz w:val="24"/>
          <w:szCs w:val="24"/>
        </w:rPr>
      </w:pPr>
      <w:r>
        <w:rPr>
          <w:rFonts w:ascii="Times New Roman" w:hAnsi="Times New Roman"/>
          <w:sz w:val="24"/>
          <w:szCs w:val="24"/>
        </w:rPr>
        <w:t xml:space="preserve">Točnost je određena </w:t>
      </w:r>
      <w:r w:rsidR="00746650" w:rsidRPr="00C516B8">
        <w:rPr>
          <w:rFonts w:ascii="Times New Roman" w:hAnsi="Times New Roman"/>
          <w:sz w:val="24"/>
          <w:szCs w:val="24"/>
        </w:rPr>
        <w:t xml:space="preserve">analizom </w:t>
      </w:r>
      <w:r w:rsidRPr="00C516B8">
        <w:rPr>
          <w:rFonts w:ascii="Times New Roman" w:hAnsi="Times New Roman"/>
          <w:sz w:val="24"/>
          <w:szCs w:val="24"/>
        </w:rPr>
        <w:t>otopin</w:t>
      </w:r>
      <w:r w:rsidR="0026676B">
        <w:rPr>
          <w:rFonts w:ascii="Times New Roman" w:hAnsi="Times New Roman"/>
          <w:sz w:val="24"/>
          <w:szCs w:val="24"/>
        </w:rPr>
        <w:t>a</w:t>
      </w:r>
      <w:r w:rsidRPr="00C516B8">
        <w:rPr>
          <w:rFonts w:ascii="Times New Roman" w:hAnsi="Times New Roman"/>
          <w:sz w:val="24"/>
          <w:szCs w:val="24"/>
        </w:rPr>
        <w:t xml:space="preserve"> 10-HDA </w:t>
      </w:r>
      <w:r w:rsidR="00746650" w:rsidRPr="00C516B8">
        <w:rPr>
          <w:rFonts w:ascii="Times New Roman" w:hAnsi="Times New Roman"/>
          <w:sz w:val="24"/>
          <w:szCs w:val="24"/>
        </w:rPr>
        <w:t>poznat</w:t>
      </w:r>
      <w:r w:rsidR="0026676B">
        <w:rPr>
          <w:rFonts w:ascii="Times New Roman" w:hAnsi="Times New Roman"/>
          <w:sz w:val="24"/>
          <w:szCs w:val="24"/>
        </w:rPr>
        <w:t>ih</w:t>
      </w:r>
      <w:r w:rsidR="00746650" w:rsidRPr="00C516B8">
        <w:rPr>
          <w:rFonts w:ascii="Times New Roman" w:hAnsi="Times New Roman"/>
          <w:sz w:val="24"/>
          <w:szCs w:val="24"/>
        </w:rPr>
        <w:t xml:space="preserve"> koncentracij</w:t>
      </w:r>
      <w:r w:rsidR="0026676B">
        <w:rPr>
          <w:rFonts w:ascii="Times New Roman" w:hAnsi="Times New Roman"/>
          <w:sz w:val="24"/>
          <w:szCs w:val="24"/>
        </w:rPr>
        <w:t xml:space="preserve">a </w:t>
      </w:r>
      <w:r w:rsidR="0026676B" w:rsidRPr="00C516B8">
        <w:rPr>
          <w:rFonts w:ascii="Times New Roman" w:hAnsi="Times New Roman"/>
          <w:sz w:val="24"/>
          <w:szCs w:val="24"/>
        </w:rPr>
        <w:t>na tri koncentracijske razine unutar radnog područja metode</w:t>
      </w:r>
      <w:r w:rsidR="0026676B">
        <w:rPr>
          <w:rFonts w:ascii="Times New Roman" w:hAnsi="Times New Roman"/>
          <w:sz w:val="24"/>
          <w:szCs w:val="24"/>
        </w:rPr>
        <w:t xml:space="preserve"> </w:t>
      </w:r>
      <w:r w:rsidR="0026676B" w:rsidRPr="00C516B8">
        <w:rPr>
          <w:rFonts w:ascii="Times New Roman" w:hAnsi="Times New Roman"/>
          <w:sz w:val="24"/>
          <w:szCs w:val="24"/>
        </w:rPr>
        <w:t xml:space="preserve">(Tablica </w:t>
      </w:r>
      <w:r w:rsidR="00CA341E">
        <w:rPr>
          <w:rFonts w:ascii="Times New Roman" w:hAnsi="Times New Roman"/>
          <w:sz w:val="24"/>
          <w:szCs w:val="24"/>
        </w:rPr>
        <w:t>8</w:t>
      </w:r>
      <w:r w:rsidR="0026676B" w:rsidRPr="00C516B8">
        <w:rPr>
          <w:rFonts w:ascii="Times New Roman" w:hAnsi="Times New Roman"/>
          <w:sz w:val="24"/>
          <w:szCs w:val="24"/>
        </w:rPr>
        <w:t>.)</w:t>
      </w:r>
      <w:r w:rsidR="00746650" w:rsidRPr="00C516B8">
        <w:rPr>
          <w:rFonts w:ascii="Times New Roman" w:hAnsi="Times New Roman"/>
          <w:sz w:val="24"/>
          <w:szCs w:val="24"/>
        </w:rPr>
        <w:t xml:space="preserve">. </w:t>
      </w:r>
      <w:r w:rsidR="0026676B">
        <w:rPr>
          <w:rFonts w:ascii="Times New Roman" w:hAnsi="Times New Roman"/>
          <w:sz w:val="24"/>
          <w:szCs w:val="24"/>
        </w:rPr>
        <w:t>Za svaku koncentraciju izvršena su tri m</w:t>
      </w:r>
      <w:r w:rsidR="00746650" w:rsidRPr="00C516B8">
        <w:rPr>
          <w:rFonts w:ascii="Times New Roman" w:hAnsi="Times New Roman"/>
          <w:sz w:val="24"/>
          <w:szCs w:val="24"/>
        </w:rPr>
        <w:t>jere</w:t>
      </w:r>
      <w:r>
        <w:rPr>
          <w:rFonts w:ascii="Times New Roman" w:hAnsi="Times New Roman"/>
          <w:sz w:val="24"/>
          <w:szCs w:val="24"/>
        </w:rPr>
        <w:t>nja</w:t>
      </w:r>
      <w:r w:rsidR="00746650" w:rsidRPr="00C516B8">
        <w:rPr>
          <w:rFonts w:ascii="Times New Roman" w:hAnsi="Times New Roman"/>
          <w:sz w:val="24"/>
          <w:szCs w:val="24"/>
        </w:rPr>
        <w:t>. Određen je analitički prinos</w:t>
      </w:r>
      <w:r>
        <w:rPr>
          <w:rFonts w:ascii="Times New Roman" w:hAnsi="Times New Roman"/>
          <w:sz w:val="24"/>
          <w:szCs w:val="24"/>
        </w:rPr>
        <w:t xml:space="preserve"> (</w:t>
      </w:r>
      <w:r w:rsidRPr="00C516B8">
        <w:rPr>
          <w:rFonts w:ascii="Times New Roman" w:hAnsi="Times New Roman"/>
          <w:i/>
          <w:sz w:val="24"/>
          <w:szCs w:val="24"/>
        </w:rPr>
        <w:t>engl. recovery</w:t>
      </w:r>
      <w:r>
        <w:rPr>
          <w:rFonts w:ascii="Times New Roman" w:hAnsi="Times New Roman"/>
          <w:sz w:val="24"/>
          <w:szCs w:val="24"/>
        </w:rPr>
        <w:t>, R)</w:t>
      </w:r>
      <w:r w:rsidR="0026676B">
        <w:rPr>
          <w:rFonts w:ascii="Times New Roman" w:hAnsi="Times New Roman"/>
          <w:sz w:val="24"/>
          <w:szCs w:val="24"/>
        </w:rPr>
        <w:t xml:space="preserve"> </w:t>
      </w:r>
      <w:r w:rsidR="00746650" w:rsidRPr="00C516B8">
        <w:rPr>
          <w:rFonts w:ascii="Times New Roman" w:hAnsi="Times New Roman"/>
          <w:sz w:val="24"/>
          <w:szCs w:val="24"/>
        </w:rPr>
        <w:t xml:space="preserve">kao omjer </w:t>
      </w:r>
      <w:r w:rsidR="0026676B">
        <w:rPr>
          <w:rFonts w:ascii="Times New Roman" w:hAnsi="Times New Roman"/>
          <w:sz w:val="24"/>
          <w:szCs w:val="24"/>
        </w:rPr>
        <w:t xml:space="preserve">srednje vrijednosti </w:t>
      </w:r>
      <w:r w:rsidR="00746650" w:rsidRPr="00C516B8">
        <w:rPr>
          <w:rFonts w:ascii="Times New Roman" w:hAnsi="Times New Roman"/>
          <w:sz w:val="24"/>
          <w:szCs w:val="24"/>
        </w:rPr>
        <w:t>izm</w:t>
      </w:r>
      <w:r w:rsidR="00BE76A9" w:rsidRPr="00C516B8">
        <w:rPr>
          <w:rFonts w:ascii="Times New Roman" w:hAnsi="Times New Roman"/>
          <w:sz w:val="24"/>
          <w:szCs w:val="24"/>
        </w:rPr>
        <w:t>jerene</w:t>
      </w:r>
      <w:r w:rsidR="0026676B">
        <w:rPr>
          <w:rFonts w:ascii="Times New Roman" w:hAnsi="Times New Roman"/>
          <w:sz w:val="24"/>
          <w:szCs w:val="24"/>
        </w:rPr>
        <w:t xml:space="preserve"> koncentracije</w:t>
      </w:r>
      <w:r w:rsidR="00BE76A9" w:rsidRPr="00C516B8">
        <w:rPr>
          <w:rFonts w:ascii="Times New Roman" w:hAnsi="Times New Roman"/>
          <w:sz w:val="24"/>
          <w:szCs w:val="24"/>
        </w:rPr>
        <w:t xml:space="preserve"> i stvarne koncentracije </w:t>
      </w:r>
      <w:r w:rsidR="00746650" w:rsidRPr="00C516B8">
        <w:rPr>
          <w:rFonts w:ascii="Times New Roman" w:hAnsi="Times New Roman"/>
          <w:sz w:val="24"/>
          <w:szCs w:val="24"/>
        </w:rPr>
        <w:t xml:space="preserve">izražen u postotku. Dobivene vrijednosti analitičkog prinosa </w:t>
      </w:r>
      <w:r w:rsidR="00BE76A9" w:rsidRPr="00C516B8">
        <w:rPr>
          <w:rFonts w:ascii="Times New Roman" w:hAnsi="Times New Roman"/>
          <w:sz w:val="24"/>
          <w:szCs w:val="24"/>
        </w:rPr>
        <w:t>i</w:t>
      </w:r>
      <w:r>
        <w:rPr>
          <w:rFonts w:ascii="Times New Roman" w:hAnsi="Times New Roman"/>
          <w:sz w:val="24"/>
          <w:szCs w:val="24"/>
        </w:rPr>
        <w:t xml:space="preserve">znosile su </w:t>
      </w:r>
      <w:r w:rsidR="007F5A68">
        <w:rPr>
          <w:rFonts w:ascii="Times New Roman" w:hAnsi="Times New Roman"/>
          <w:sz w:val="24"/>
          <w:szCs w:val="24"/>
        </w:rPr>
        <w:t>98,8</w:t>
      </w:r>
      <w:r w:rsidR="00BE76A9" w:rsidRPr="00C516B8">
        <w:rPr>
          <w:rFonts w:ascii="Times New Roman" w:hAnsi="Times New Roman"/>
          <w:sz w:val="24"/>
          <w:szCs w:val="24"/>
        </w:rPr>
        <w:t xml:space="preserve">% </w:t>
      </w:r>
      <w:r>
        <w:rPr>
          <w:rFonts w:ascii="Times New Roman" w:hAnsi="Times New Roman"/>
          <w:sz w:val="24"/>
          <w:szCs w:val="24"/>
        </w:rPr>
        <w:t xml:space="preserve">za nisku, 99,2% za srednju i 99,6% za visoku koncentraciju </w:t>
      </w:r>
      <w:r w:rsidR="00746650" w:rsidRPr="00C516B8">
        <w:rPr>
          <w:rFonts w:ascii="Times New Roman" w:hAnsi="Times New Roman"/>
          <w:sz w:val="24"/>
          <w:szCs w:val="24"/>
        </w:rPr>
        <w:t xml:space="preserve">te pokazuju dobru točnost metode. </w:t>
      </w:r>
    </w:p>
    <w:p w:rsidR="00106065" w:rsidRDefault="00106065" w:rsidP="00377BBA">
      <w:pPr>
        <w:spacing w:after="240" w:line="360" w:lineRule="auto"/>
        <w:ind w:firstLine="708"/>
        <w:jc w:val="both"/>
        <w:rPr>
          <w:rFonts w:ascii="Times New Roman" w:hAnsi="Times New Roman"/>
          <w:sz w:val="24"/>
          <w:szCs w:val="24"/>
        </w:rPr>
      </w:pPr>
    </w:p>
    <w:p w:rsidR="00106065" w:rsidRDefault="00106065" w:rsidP="00377BBA">
      <w:pPr>
        <w:spacing w:after="240" w:line="360" w:lineRule="auto"/>
        <w:ind w:firstLine="708"/>
        <w:jc w:val="both"/>
        <w:rPr>
          <w:rFonts w:ascii="Times New Roman" w:hAnsi="Times New Roman"/>
          <w:sz w:val="24"/>
          <w:szCs w:val="24"/>
        </w:rPr>
      </w:pPr>
    </w:p>
    <w:p w:rsidR="00106065" w:rsidRDefault="00106065" w:rsidP="00377BBA">
      <w:pPr>
        <w:spacing w:after="240" w:line="360" w:lineRule="auto"/>
        <w:ind w:firstLine="708"/>
        <w:jc w:val="both"/>
        <w:rPr>
          <w:rFonts w:ascii="Times New Roman" w:hAnsi="Times New Roman"/>
          <w:sz w:val="24"/>
          <w:szCs w:val="24"/>
        </w:rPr>
      </w:pPr>
    </w:p>
    <w:p w:rsidR="00106065" w:rsidRDefault="00106065" w:rsidP="00377BBA">
      <w:pPr>
        <w:spacing w:after="240" w:line="360" w:lineRule="auto"/>
        <w:ind w:firstLine="708"/>
        <w:jc w:val="both"/>
        <w:rPr>
          <w:rFonts w:ascii="Times New Roman" w:hAnsi="Times New Roman"/>
          <w:sz w:val="24"/>
          <w:szCs w:val="24"/>
        </w:rPr>
      </w:pPr>
    </w:p>
    <w:p w:rsidR="00106065" w:rsidRDefault="00106065" w:rsidP="00377BBA">
      <w:pPr>
        <w:spacing w:after="0" w:line="360" w:lineRule="auto"/>
        <w:jc w:val="center"/>
        <w:rPr>
          <w:rFonts w:ascii="Times New Roman" w:hAnsi="Times New Roman"/>
          <w:color w:val="000000"/>
          <w:sz w:val="24"/>
          <w:szCs w:val="24"/>
        </w:rPr>
      </w:pPr>
      <w:r w:rsidRPr="0096058D">
        <w:rPr>
          <w:rFonts w:ascii="Times New Roman" w:hAnsi="Times New Roman"/>
          <w:color w:val="000000"/>
          <w:sz w:val="24"/>
          <w:szCs w:val="24"/>
        </w:rPr>
        <w:t xml:space="preserve">Tablica </w:t>
      </w:r>
      <w:r>
        <w:rPr>
          <w:rFonts w:ascii="Times New Roman" w:hAnsi="Times New Roman"/>
          <w:color w:val="000000"/>
          <w:sz w:val="24"/>
          <w:szCs w:val="24"/>
        </w:rPr>
        <w:t>8</w:t>
      </w:r>
      <w:r w:rsidRPr="0096058D">
        <w:rPr>
          <w:rFonts w:ascii="Times New Roman" w:hAnsi="Times New Roman"/>
          <w:color w:val="000000"/>
          <w:sz w:val="24"/>
          <w:szCs w:val="24"/>
        </w:rPr>
        <w:t>.</w:t>
      </w:r>
      <w:r>
        <w:rPr>
          <w:rFonts w:ascii="Times New Roman" w:hAnsi="Times New Roman"/>
          <w:color w:val="000000"/>
          <w:sz w:val="24"/>
          <w:szCs w:val="24"/>
        </w:rPr>
        <w:t xml:space="preserve"> Analitički prinosi na tri koncentracijske razine 10-HDA</w:t>
      </w:r>
    </w:p>
    <w:p w:rsidR="00106065" w:rsidRPr="00106065" w:rsidRDefault="00106065" w:rsidP="00377BBA">
      <w:pPr>
        <w:spacing w:after="0" w:line="360" w:lineRule="auto"/>
        <w:jc w:val="center"/>
        <w:rPr>
          <w:rFonts w:ascii="Times New Roman" w:hAnsi="Times New Roman"/>
          <w:color w:val="000000"/>
          <w:sz w:val="24"/>
          <w:szCs w:val="24"/>
        </w:rPr>
      </w:pPr>
    </w:p>
    <w:tbl>
      <w:tblPr>
        <w:tblW w:w="8421" w:type="dxa"/>
        <w:jc w:val="center"/>
        <w:tblInd w:w="-1127" w:type="dxa"/>
        <w:tblBorders>
          <w:top w:val="single" w:sz="4" w:space="0" w:color="auto"/>
          <w:left w:val="single" w:sz="4" w:space="0" w:color="auto"/>
          <w:bottom w:val="single" w:sz="4" w:space="0" w:color="auto"/>
          <w:right w:val="single" w:sz="4" w:space="0" w:color="auto"/>
        </w:tblBorders>
        <w:tblLook w:val="0000"/>
      </w:tblPr>
      <w:tblGrid>
        <w:gridCol w:w="2249"/>
        <w:gridCol w:w="1043"/>
        <w:gridCol w:w="987"/>
        <w:gridCol w:w="1056"/>
        <w:gridCol w:w="994"/>
        <w:gridCol w:w="1056"/>
        <w:gridCol w:w="1036"/>
      </w:tblGrid>
      <w:tr w:rsidR="00C516B8" w:rsidRPr="006269A8">
        <w:trPr>
          <w:trHeight w:val="248"/>
          <w:jc w:val="center"/>
        </w:trPr>
        <w:tc>
          <w:tcPr>
            <w:tcW w:w="2249" w:type="dxa"/>
            <w:tcBorders>
              <w:top w:val="single" w:sz="4" w:space="0" w:color="auto"/>
              <w:left w:val="single" w:sz="4" w:space="0" w:color="auto"/>
              <w:bottom w:val="nil"/>
              <w:right w:val="single" w:sz="4" w:space="0" w:color="auto"/>
            </w:tcBorders>
            <w:shd w:val="clear" w:color="auto" w:fill="auto"/>
            <w:noWrap/>
            <w:vAlign w:val="center"/>
          </w:tcPr>
          <w:p w:rsidR="00C516B8" w:rsidRPr="00D61B86" w:rsidRDefault="00246C85"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TOČNOST</w:t>
            </w:r>
          </w:p>
        </w:tc>
        <w:tc>
          <w:tcPr>
            <w:tcW w:w="1043" w:type="dxa"/>
            <w:tcBorders>
              <w:top w:val="single" w:sz="4" w:space="0" w:color="auto"/>
              <w:left w:val="single" w:sz="4" w:space="0" w:color="auto"/>
              <w:bottom w:val="nil"/>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12,5</w:t>
            </w:r>
          </w:p>
        </w:tc>
        <w:tc>
          <w:tcPr>
            <w:tcW w:w="987" w:type="dxa"/>
            <w:tcBorders>
              <w:top w:val="single" w:sz="4" w:space="0" w:color="auto"/>
              <w:bottom w:val="nil"/>
              <w:right w:val="single" w:sz="4" w:space="0" w:color="auto"/>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056" w:type="dxa"/>
            <w:tcBorders>
              <w:top w:val="single" w:sz="4" w:space="0" w:color="auto"/>
              <w:left w:val="single" w:sz="4" w:space="0" w:color="auto"/>
              <w:bottom w:val="nil"/>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50,0</w:t>
            </w:r>
          </w:p>
        </w:tc>
        <w:tc>
          <w:tcPr>
            <w:tcW w:w="994" w:type="dxa"/>
            <w:tcBorders>
              <w:top w:val="single" w:sz="4" w:space="0" w:color="auto"/>
              <w:bottom w:val="nil"/>
              <w:right w:val="single" w:sz="4" w:space="0" w:color="auto"/>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056" w:type="dxa"/>
            <w:tcBorders>
              <w:top w:val="single" w:sz="4" w:space="0" w:color="auto"/>
              <w:left w:val="single" w:sz="4" w:space="0" w:color="auto"/>
              <w:bottom w:val="nil"/>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100,0</w:t>
            </w:r>
          </w:p>
        </w:tc>
        <w:tc>
          <w:tcPr>
            <w:tcW w:w="1036" w:type="dxa"/>
            <w:tcBorders>
              <w:top w:val="single" w:sz="4" w:space="0" w:color="auto"/>
              <w:bottom w:val="nil"/>
            </w:tcBorders>
            <w:shd w:val="clear" w:color="auto" w:fill="auto"/>
            <w:noWrap/>
            <w:vAlign w:val="bottom"/>
          </w:tcPr>
          <w:p w:rsidR="00C516B8" w:rsidRPr="00D61B86" w:rsidRDefault="00C516B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r>
      <w:tr w:rsidR="006269A8" w:rsidRPr="006269A8">
        <w:trPr>
          <w:trHeight w:val="207"/>
          <w:jc w:val="center"/>
        </w:trPr>
        <w:tc>
          <w:tcPr>
            <w:tcW w:w="2249" w:type="dxa"/>
            <w:tcBorders>
              <w:top w:val="nil"/>
              <w:left w:val="single" w:sz="4" w:space="0" w:color="auto"/>
              <w:bottom w:val="single" w:sz="4" w:space="0" w:color="auto"/>
              <w:right w:val="single" w:sz="4" w:space="0" w:color="auto"/>
            </w:tcBorders>
            <w:shd w:val="clear" w:color="auto" w:fill="auto"/>
            <w:noWrap/>
            <w:vAlign w:val="bottom"/>
          </w:tcPr>
          <w:p w:rsidR="006269A8" w:rsidRPr="00D75303" w:rsidRDefault="00B0400C" w:rsidP="00377BBA">
            <w:pPr>
              <w:spacing w:after="0" w:line="360" w:lineRule="auto"/>
              <w:jc w:val="center"/>
              <w:rPr>
                <w:rFonts w:ascii="Times New Roman" w:hAnsi="Times New Roman"/>
                <w:color w:val="000000"/>
                <w:sz w:val="24"/>
                <w:szCs w:val="24"/>
              </w:rPr>
            </w:pPr>
            <w:r w:rsidRPr="00D75303">
              <w:rPr>
                <w:rFonts w:ascii="Times New Roman" w:hAnsi="Times New Roman"/>
                <w:color w:val="000000"/>
                <w:sz w:val="24"/>
                <w:szCs w:val="24"/>
              </w:rPr>
              <w:t>mjerenje</w:t>
            </w:r>
          </w:p>
        </w:tc>
        <w:tc>
          <w:tcPr>
            <w:tcW w:w="1043" w:type="dxa"/>
            <w:tcBorders>
              <w:top w:val="nil"/>
              <w:left w:val="single" w:sz="4" w:space="0" w:color="auto"/>
              <w:bottom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p>
        </w:tc>
        <w:tc>
          <w:tcPr>
            <w:tcW w:w="987" w:type="dxa"/>
            <w:tcBorders>
              <w:top w:val="nil"/>
              <w:bottom w:val="single" w:sz="4" w:space="0" w:color="auto"/>
              <w:right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konc.</w:t>
            </w:r>
          </w:p>
        </w:tc>
        <w:tc>
          <w:tcPr>
            <w:tcW w:w="1056" w:type="dxa"/>
            <w:tcBorders>
              <w:top w:val="nil"/>
              <w:left w:val="single" w:sz="4" w:space="0" w:color="auto"/>
              <w:bottom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p>
        </w:tc>
        <w:tc>
          <w:tcPr>
            <w:tcW w:w="994" w:type="dxa"/>
            <w:tcBorders>
              <w:top w:val="nil"/>
              <w:bottom w:val="single" w:sz="4" w:space="0" w:color="auto"/>
              <w:right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konc.</w:t>
            </w:r>
          </w:p>
        </w:tc>
        <w:tc>
          <w:tcPr>
            <w:tcW w:w="1056" w:type="dxa"/>
            <w:tcBorders>
              <w:top w:val="nil"/>
              <w:left w:val="single" w:sz="4" w:space="0" w:color="auto"/>
              <w:bottom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p>
        </w:tc>
        <w:tc>
          <w:tcPr>
            <w:tcW w:w="1036" w:type="dxa"/>
            <w:tcBorders>
              <w:top w:val="nil"/>
              <w:bottom w:val="single" w:sz="4" w:space="0" w:color="auto"/>
            </w:tcBorders>
            <w:shd w:val="clear" w:color="auto" w:fill="auto"/>
            <w:noWrap/>
            <w:vAlign w:val="bottom"/>
          </w:tcPr>
          <w:p w:rsidR="006269A8" w:rsidRPr="00D61B86" w:rsidRDefault="006269A8" w:rsidP="00377BBA">
            <w:pPr>
              <w:spacing w:line="360" w:lineRule="auto"/>
              <w:jc w:val="center"/>
              <w:rPr>
                <w:rFonts w:ascii="Times New Roman" w:hAnsi="Times New Roman"/>
                <w:color w:val="000000"/>
                <w:sz w:val="24"/>
                <w:szCs w:val="24"/>
              </w:rPr>
            </w:pPr>
            <w:r w:rsidRPr="00D61B86">
              <w:rPr>
                <w:rFonts w:ascii="Times New Roman" w:hAnsi="Times New Roman"/>
                <w:color w:val="000000"/>
                <w:sz w:val="24"/>
                <w:szCs w:val="24"/>
              </w:rPr>
              <w:t>konc.</w:t>
            </w:r>
          </w:p>
        </w:tc>
      </w:tr>
      <w:tr w:rsidR="00C516B8" w:rsidRPr="006269A8">
        <w:trPr>
          <w:trHeight w:val="389"/>
          <w:jc w:val="center"/>
        </w:trPr>
        <w:tc>
          <w:tcPr>
            <w:tcW w:w="2249" w:type="dxa"/>
            <w:tcBorders>
              <w:top w:val="single" w:sz="4" w:space="0" w:color="auto"/>
              <w:left w:val="single" w:sz="4" w:space="0" w:color="auto"/>
              <w:bottom w:val="nil"/>
              <w:right w:val="single" w:sz="4" w:space="0" w:color="auto"/>
            </w:tcBorders>
            <w:shd w:val="clear" w:color="auto" w:fill="auto"/>
            <w:noWrap/>
            <w:vAlign w:val="center"/>
          </w:tcPr>
          <w:p w:rsidR="00C516B8" w:rsidRPr="00D61B86" w:rsidRDefault="00B0400C"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1</w:t>
            </w:r>
          </w:p>
        </w:tc>
        <w:tc>
          <w:tcPr>
            <w:tcW w:w="1043"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283686</w:t>
            </w:r>
          </w:p>
        </w:tc>
        <w:tc>
          <w:tcPr>
            <w:tcW w:w="987"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12,329</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1135583</w:t>
            </w:r>
          </w:p>
        </w:tc>
        <w:tc>
          <w:tcPr>
            <w:tcW w:w="994"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49,355</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2275638</w:t>
            </w:r>
          </w:p>
        </w:tc>
        <w:tc>
          <w:tcPr>
            <w:tcW w:w="1036" w:type="dxa"/>
            <w:tcBorders>
              <w:top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98,904</w:t>
            </w:r>
          </w:p>
        </w:tc>
      </w:tr>
      <w:tr w:rsidR="00C516B8" w:rsidRPr="006269A8">
        <w:trPr>
          <w:trHeight w:val="353"/>
          <w:jc w:val="center"/>
        </w:trPr>
        <w:tc>
          <w:tcPr>
            <w:tcW w:w="2249" w:type="dxa"/>
            <w:tcBorders>
              <w:top w:val="nil"/>
              <w:left w:val="single" w:sz="4" w:space="0" w:color="auto"/>
              <w:bottom w:val="nil"/>
              <w:right w:val="single" w:sz="4" w:space="0" w:color="auto"/>
            </w:tcBorders>
            <w:shd w:val="clear" w:color="auto" w:fill="auto"/>
            <w:noWrap/>
            <w:vAlign w:val="center"/>
          </w:tcPr>
          <w:p w:rsidR="00C516B8" w:rsidRPr="00D61B86" w:rsidRDefault="00B0400C"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2</w:t>
            </w:r>
          </w:p>
        </w:tc>
        <w:tc>
          <w:tcPr>
            <w:tcW w:w="1043"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284807</w:t>
            </w:r>
          </w:p>
        </w:tc>
        <w:tc>
          <w:tcPr>
            <w:tcW w:w="987"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12,378</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1141931</w:t>
            </w:r>
          </w:p>
        </w:tc>
        <w:tc>
          <w:tcPr>
            <w:tcW w:w="994"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49,631</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2286382</w:t>
            </w:r>
          </w:p>
        </w:tc>
        <w:tc>
          <w:tcPr>
            <w:tcW w:w="1036" w:type="dxa"/>
            <w:tcBorders>
              <w:top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99,371</w:t>
            </w:r>
          </w:p>
        </w:tc>
      </w:tr>
      <w:tr w:rsidR="00C516B8" w:rsidRPr="006269A8">
        <w:trPr>
          <w:trHeight w:val="363"/>
          <w:jc w:val="center"/>
        </w:trPr>
        <w:tc>
          <w:tcPr>
            <w:tcW w:w="2249" w:type="dxa"/>
            <w:tcBorders>
              <w:top w:val="nil"/>
              <w:left w:val="single" w:sz="4" w:space="0" w:color="auto"/>
              <w:bottom w:val="single" w:sz="4" w:space="0" w:color="auto"/>
              <w:right w:val="single" w:sz="4" w:space="0" w:color="auto"/>
            </w:tcBorders>
            <w:shd w:val="clear" w:color="auto" w:fill="auto"/>
            <w:noWrap/>
            <w:vAlign w:val="center"/>
          </w:tcPr>
          <w:p w:rsidR="00C516B8" w:rsidRPr="00D61B86" w:rsidRDefault="00B0400C"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3</w:t>
            </w:r>
          </w:p>
        </w:tc>
        <w:tc>
          <w:tcPr>
            <w:tcW w:w="1043"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283721</w:t>
            </w:r>
          </w:p>
        </w:tc>
        <w:tc>
          <w:tcPr>
            <w:tcW w:w="987"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12,331</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1146782</w:t>
            </w:r>
          </w:p>
        </w:tc>
        <w:tc>
          <w:tcPr>
            <w:tcW w:w="994"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49,841</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2296222</w:t>
            </w:r>
          </w:p>
        </w:tc>
        <w:tc>
          <w:tcPr>
            <w:tcW w:w="1036" w:type="dxa"/>
            <w:tcBorders>
              <w:top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color w:val="000000"/>
                <w:sz w:val="24"/>
                <w:szCs w:val="24"/>
              </w:rPr>
            </w:pPr>
            <w:r w:rsidRPr="006269A8">
              <w:rPr>
                <w:rFonts w:ascii="Times New Roman" w:hAnsi="Times New Roman"/>
                <w:color w:val="000000"/>
                <w:sz w:val="24"/>
                <w:szCs w:val="24"/>
              </w:rPr>
              <w:t>99,799</w:t>
            </w:r>
          </w:p>
        </w:tc>
      </w:tr>
      <w:tr w:rsidR="00C516B8" w:rsidRPr="006269A8">
        <w:trPr>
          <w:trHeight w:val="500"/>
          <w:jc w:val="center"/>
        </w:trPr>
        <w:tc>
          <w:tcPr>
            <w:tcW w:w="2249" w:type="dxa"/>
            <w:tcBorders>
              <w:top w:val="single" w:sz="4" w:space="0" w:color="auto"/>
              <w:bottom w:val="single" w:sz="4" w:space="0" w:color="auto"/>
              <w:right w:val="single" w:sz="4" w:space="0" w:color="auto"/>
            </w:tcBorders>
            <w:shd w:val="clear" w:color="auto" w:fill="auto"/>
            <w:noWrap/>
            <w:vAlign w:val="center"/>
          </w:tcPr>
          <w:p w:rsidR="00C516B8" w:rsidRPr="006269A8" w:rsidRDefault="00D75303" w:rsidP="00377BBA">
            <w:pPr>
              <w:spacing w:after="0" w:line="360" w:lineRule="auto"/>
              <w:jc w:val="center"/>
              <w:rPr>
                <w:rFonts w:ascii="Times New Roman" w:hAnsi="Times New Roman"/>
                <w:b/>
                <w:bCs/>
                <w:sz w:val="24"/>
                <w:szCs w:val="24"/>
              </w:rPr>
            </w:pPr>
            <w:r>
              <w:rPr>
                <w:rFonts w:ascii="Times New Roman" w:hAnsi="Times New Roman"/>
                <w:b/>
                <w:sz w:val="24"/>
                <w:szCs w:val="24"/>
              </w:rPr>
              <w:t>s</w:t>
            </w:r>
            <w:r w:rsidR="00C516B8" w:rsidRPr="006269A8">
              <w:rPr>
                <w:rFonts w:ascii="Times New Roman" w:hAnsi="Times New Roman"/>
                <w:b/>
                <w:sz w:val="24"/>
                <w:szCs w:val="24"/>
              </w:rPr>
              <w:t>rednja vrijednost</w:t>
            </w:r>
          </w:p>
        </w:tc>
        <w:tc>
          <w:tcPr>
            <w:tcW w:w="1043"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bCs/>
                <w:sz w:val="24"/>
                <w:szCs w:val="24"/>
              </w:rPr>
            </w:pPr>
            <w:r w:rsidRPr="006269A8">
              <w:rPr>
                <w:rFonts w:ascii="Times New Roman" w:hAnsi="Times New Roman"/>
                <w:b/>
                <w:bCs/>
                <w:sz w:val="24"/>
                <w:szCs w:val="24"/>
              </w:rPr>
              <w:t>284071</w:t>
            </w:r>
          </w:p>
        </w:tc>
        <w:tc>
          <w:tcPr>
            <w:tcW w:w="987"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sz w:val="24"/>
                <w:szCs w:val="24"/>
              </w:rPr>
            </w:pPr>
            <w:r w:rsidRPr="006269A8">
              <w:rPr>
                <w:rFonts w:ascii="Times New Roman" w:hAnsi="Times New Roman"/>
                <w:b/>
                <w:sz w:val="24"/>
                <w:szCs w:val="24"/>
              </w:rPr>
              <w:t>12,35</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bCs/>
                <w:sz w:val="24"/>
                <w:szCs w:val="24"/>
              </w:rPr>
            </w:pPr>
            <w:r w:rsidRPr="006269A8">
              <w:rPr>
                <w:rFonts w:ascii="Times New Roman" w:hAnsi="Times New Roman"/>
                <w:b/>
                <w:bCs/>
                <w:sz w:val="24"/>
                <w:szCs w:val="24"/>
              </w:rPr>
              <w:t>1141432</w:t>
            </w:r>
          </w:p>
        </w:tc>
        <w:tc>
          <w:tcPr>
            <w:tcW w:w="994" w:type="dxa"/>
            <w:tcBorders>
              <w:top w:val="single" w:sz="4" w:space="0" w:color="auto"/>
              <w:bottom w:val="single" w:sz="4" w:space="0" w:color="auto"/>
              <w:right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sz w:val="24"/>
                <w:szCs w:val="24"/>
              </w:rPr>
            </w:pPr>
            <w:r w:rsidRPr="006269A8">
              <w:rPr>
                <w:rFonts w:ascii="Times New Roman" w:hAnsi="Times New Roman"/>
                <w:b/>
                <w:sz w:val="24"/>
                <w:szCs w:val="24"/>
              </w:rPr>
              <w:t>49,61</w:t>
            </w:r>
          </w:p>
        </w:tc>
        <w:tc>
          <w:tcPr>
            <w:tcW w:w="1056" w:type="dxa"/>
            <w:tcBorders>
              <w:top w:val="single" w:sz="4" w:space="0" w:color="auto"/>
              <w:left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bCs/>
                <w:sz w:val="24"/>
                <w:szCs w:val="24"/>
              </w:rPr>
            </w:pPr>
            <w:r w:rsidRPr="006269A8">
              <w:rPr>
                <w:rFonts w:ascii="Times New Roman" w:hAnsi="Times New Roman"/>
                <w:b/>
                <w:bCs/>
                <w:sz w:val="24"/>
                <w:szCs w:val="24"/>
              </w:rPr>
              <w:t>2286081</w:t>
            </w:r>
          </w:p>
        </w:tc>
        <w:tc>
          <w:tcPr>
            <w:tcW w:w="1036" w:type="dxa"/>
            <w:tcBorders>
              <w:top w:val="single" w:sz="4" w:space="0" w:color="auto"/>
              <w:bottom w:val="single" w:sz="4" w:space="0" w:color="auto"/>
            </w:tcBorders>
            <w:shd w:val="clear" w:color="auto" w:fill="auto"/>
            <w:noWrap/>
            <w:vAlign w:val="center"/>
          </w:tcPr>
          <w:p w:rsidR="00C516B8" w:rsidRPr="006269A8" w:rsidRDefault="00C516B8" w:rsidP="00377BBA">
            <w:pPr>
              <w:spacing w:after="0" w:line="360" w:lineRule="auto"/>
              <w:jc w:val="center"/>
              <w:rPr>
                <w:rFonts w:ascii="Times New Roman" w:hAnsi="Times New Roman"/>
                <w:b/>
                <w:sz w:val="24"/>
                <w:szCs w:val="24"/>
              </w:rPr>
            </w:pPr>
            <w:r w:rsidRPr="006269A8">
              <w:rPr>
                <w:rFonts w:ascii="Times New Roman" w:hAnsi="Times New Roman"/>
                <w:b/>
                <w:sz w:val="24"/>
                <w:szCs w:val="24"/>
              </w:rPr>
              <w:t>99,69</w:t>
            </w:r>
          </w:p>
        </w:tc>
      </w:tr>
      <w:tr w:rsidR="00B0400C" w:rsidRPr="006269A8">
        <w:trPr>
          <w:trHeight w:val="435"/>
          <w:jc w:val="center"/>
        </w:trPr>
        <w:tc>
          <w:tcPr>
            <w:tcW w:w="2249" w:type="dxa"/>
            <w:tcBorders>
              <w:top w:val="single" w:sz="4" w:space="0" w:color="auto"/>
              <w:right w:val="single" w:sz="4" w:space="0" w:color="auto"/>
            </w:tcBorders>
            <w:shd w:val="clear" w:color="auto" w:fill="auto"/>
            <w:noWrap/>
            <w:vAlign w:val="center"/>
          </w:tcPr>
          <w:p w:rsidR="00B0400C" w:rsidRPr="006269A8" w:rsidRDefault="00D75303" w:rsidP="00377BBA">
            <w:pPr>
              <w:spacing w:after="0" w:line="360" w:lineRule="auto"/>
              <w:rPr>
                <w:rFonts w:ascii="Times New Roman" w:hAnsi="Times New Roman"/>
                <w:b/>
                <w:sz w:val="24"/>
                <w:szCs w:val="24"/>
              </w:rPr>
            </w:pPr>
            <w:r>
              <w:rPr>
                <w:rFonts w:ascii="Times New Roman" w:hAnsi="Times New Roman"/>
                <w:b/>
                <w:sz w:val="24"/>
                <w:szCs w:val="24"/>
              </w:rPr>
              <w:t>a</w:t>
            </w:r>
            <w:r w:rsidR="00B0400C" w:rsidRPr="006269A8">
              <w:rPr>
                <w:rFonts w:ascii="Times New Roman" w:hAnsi="Times New Roman"/>
                <w:b/>
                <w:sz w:val="24"/>
                <w:szCs w:val="24"/>
              </w:rPr>
              <w:t xml:space="preserve">nalitički prinos </w:t>
            </w:r>
            <w:r w:rsidR="00B0400C" w:rsidRPr="006269A8">
              <w:rPr>
                <w:rFonts w:ascii="Times New Roman" w:eastAsia="Times New Roman" w:hAnsi="Times New Roman"/>
                <w:b/>
                <w:color w:val="000000"/>
                <w:sz w:val="24"/>
                <w:szCs w:val="24"/>
                <w:lang w:eastAsia="hr-HR"/>
              </w:rPr>
              <w:t>%</w:t>
            </w:r>
          </w:p>
        </w:tc>
        <w:tc>
          <w:tcPr>
            <w:tcW w:w="20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400C" w:rsidRPr="00B0400C" w:rsidRDefault="00B0400C" w:rsidP="00377BBA">
            <w:pPr>
              <w:spacing w:after="0" w:line="360" w:lineRule="auto"/>
              <w:jc w:val="center"/>
              <w:rPr>
                <w:rFonts w:ascii="Times New Roman" w:hAnsi="Times New Roman"/>
                <w:b/>
                <w:sz w:val="28"/>
                <w:szCs w:val="28"/>
              </w:rPr>
            </w:pPr>
            <w:r w:rsidRPr="00B0400C">
              <w:rPr>
                <w:rFonts w:ascii="Times New Roman" w:eastAsia="Times New Roman" w:hAnsi="Times New Roman"/>
                <w:b/>
                <w:sz w:val="28"/>
                <w:szCs w:val="28"/>
                <w:lang w:eastAsia="hr-HR"/>
              </w:rPr>
              <w:t>98,8</w:t>
            </w:r>
          </w:p>
        </w:tc>
        <w:tc>
          <w:tcPr>
            <w:tcW w:w="2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0400C" w:rsidRPr="00B0400C" w:rsidRDefault="00B0400C" w:rsidP="00377BBA">
            <w:pPr>
              <w:spacing w:after="0" w:line="360" w:lineRule="auto"/>
              <w:jc w:val="center"/>
              <w:rPr>
                <w:rFonts w:ascii="Times New Roman" w:hAnsi="Times New Roman"/>
                <w:b/>
                <w:sz w:val="28"/>
                <w:szCs w:val="28"/>
              </w:rPr>
            </w:pPr>
            <w:r w:rsidRPr="00B0400C">
              <w:rPr>
                <w:rFonts w:ascii="Times New Roman" w:eastAsia="Times New Roman" w:hAnsi="Times New Roman"/>
                <w:b/>
                <w:color w:val="000000"/>
                <w:sz w:val="28"/>
                <w:szCs w:val="28"/>
                <w:lang w:eastAsia="hr-HR"/>
              </w:rPr>
              <w:t>99,2</w:t>
            </w:r>
          </w:p>
        </w:tc>
        <w:tc>
          <w:tcPr>
            <w:tcW w:w="2092" w:type="dxa"/>
            <w:gridSpan w:val="2"/>
            <w:tcBorders>
              <w:top w:val="single" w:sz="4" w:space="0" w:color="auto"/>
              <w:left w:val="single" w:sz="4" w:space="0" w:color="auto"/>
            </w:tcBorders>
            <w:shd w:val="clear" w:color="auto" w:fill="auto"/>
            <w:noWrap/>
            <w:vAlign w:val="center"/>
          </w:tcPr>
          <w:p w:rsidR="00B0400C" w:rsidRPr="00B0400C" w:rsidRDefault="00B0400C" w:rsidP="00377BBA">
            <w:pPr>
              <w:spacing w:after="0" w:line="360" w:lineRule="auto"/>
              <w:jc w:val="center"/>
              <w:rPr>
                <w:rFonts w:ascii="Times New Roman" w:hAnsi="Times New Roman"/>
                <w:b/>
                <w:sz w:val="28"/>
                <w:szCs w:val="28"/>
              </w:rPr>
            </w:pPr>
            <w:r w:rsidRPr="00B0400C">
              <w:rPr>
                <w:rFonts w:ascii="Times New Roman" w:eastAsia="Times New Roman" w:hAnsi="Times New Roman"/>
                <w:b/>
                <w:color w:val="000000"/>
                <w:sz w:val="28"/>
                <w:szCs w:val="28"/>
                <w:lang w:eastAsia="hr-HR"/>
              </w:rPr>
              <w:t>99,6</w:t>
            </w:r>
          </w:p>
        </w:tc>
      </w:tr>
    </w:tbl>
    <w:p w:rsidR="00CA341E" w:rsidRDefault="00CA341E" w:rsidP="00377BBA">
      <w:pPr>
        <w:spacing w:after="0" w:line="360" w:lineRule="auto"/>
        <w:rPr>
          <w:rFonts w:ascii="Times New Roman" w:hAnsi="Times New Roman"/>
          <w:color w:val="000000"/>
          <w:sz w:val="24"/>
          <w:szCs w:val="24"/>
        </w:rPr>
      </w:pPr>
    </w:p>
    <w:p w:rsidR="004749C7" w:rsidRDefault="004749C7" w:rsidP="00377BBA">
      <w:pPr>
        <w:spacing w:after="0" w:line="360" w:lineRule="auto"/>
        <w:rPr>
          <w:rFonts w:ascii="Times New Roman" w:eastAsia="Times New Roman" w:hAnsi="Times New Roman" w:cs="Arial"/>
          <w:b/>
          <w:sz w:val="24"/>
          <w:szCs w:val="36"/>
          <w:lang w:eastAsia="hr-HR"/>
        </w:rPr>
      </w:pPr>
    </w:p>
    <w:p w:rsidR="00106065" w:rsidRPr="00304421" w:rsidRDefault="00106065" w:rsidP="00377BBA">
      <w:pPr>
        <w:spacing w:after="0" w:line="360" w:lineRule="auto"/>
        <w:rPr>
          <w:rFonts w:ascii="Times New Roman" w:eastAsia="Times New Roman" w:hAnsi="Times New Roman" w:cs="Arial"/>
          <w:b/>
          <w:vanish/>
          <w:sz w:val="24"/>
          <w:szCs w:val="36"/>
          <w:lang w:eastAsia="hr-HR"/>
        </w:rPr>
      </w:pPr>
    </w:p>
    <w:p w:rsidR="004749C7" w:rsidRDefault="004749C7" w:rsidP="00377BBA">
      <w:pPr>
        <w:spacing w:after="0" w:line="360" w:lineRule="auto"/>
        <w:rPr>
          <w:rFonts w:ascii="Arial" w:eastAsia="Times New Roman" w:hAnsi="Arial" w:cs="Arial"/>
          <w:sz w:val="16"/>
          <w:szCs w:val="16"/>
          <w:lang w:eastAsia="hr-HR"/>
        </w:rPr>
      </w:pPr>
    </w:p>
    <w:p w:rsidR="004749C7" w:rsidRDefault="00C516B8" w:rsidP="00377BBA">
      <w:pPr>
        <w:spacing w:line="360" w:lineRule="auto"/>
        <w:rPr>
          <w:rFonts w:ascii="Times New Roman" w:hAnsi="Times New Roman"/>
          <w:b/>
          <w:sz w:val="24"/>
          <w:szCs w:val="24"/>
        </w:rPr>
      </w:pPr>
      <w:r>
        <w:rPr>
          <w:rFonts w:ascii="Times New Roman" w:hAnsi="Times New Roman"/>
          <w:b/>
          <w:sz w:val="24"/>
          <w:szCs w:val="24"/>
        </w:rPr>
        <w:t>4.</w:t>
      </w:r>
      <w:r w:rsidR="00086404" w:rsidRPr="00693E52">
        <w:rPr>
          <w:rFonts w:ascii="Times New Roman" w:hAnsi="Times New Roman"/>
          <w:b/>
          <w:sz w:val="24"/>
          <w:szCs w:val="24"/>
        </w:rPr>
        <w:t>2.</w:t>
      </w:r>
      <w:r w:rsidR="00086404">
        <w:rPr>
          <w:rFonts w:ascii="Times New Roman" w:hAnsi="Times New Roman"/>
          <w:b/>
          <w:sz w:val="24"/>
          <w:szCs w:val="24"/>
        </w:rPr>
        <w:t>7</w:t>
      </w:r>
      <w:r w:rsidR="00086404" w:rsidRPr="00693E52">
        <w:rPr>
          <w:rFonts w:ascii="Times New Roman" w:hAnsi="Times New Roman"/>
          <w:b/>
          <w:sz w:val="24"/>
          <w:szCs w:val="24"/>
        </w:rPr>
        <w:t>.</w:t>
      </w:r>
      <w:r w:rsidR="00086404" w:rsidRPr="002B7EBF">
        <w:rPr>
          <w:rFonts w:ascii="Times New Roman" w:hAnsi="Times New Roman"/>
          <w:sz w:val="24"/>
          <w:szCs w:val="24"/>
        </w:rPr>
        <w:t xml:space="preserve"> </w:t>
      </w:r>
      <w:r w:rsidR="004749C7" w:rsidRPr="00A45E50">
        <w:rPr>
          <w:rFonts w:ascii="Times New Roman" w:hAnsi="Times New Roman"/>
          <w:b/>
          <w:sz w:val="24"/>
          <w:szCs w:val="24"/>
        </w:rPr>
        <w:t xml:space="preserve"> IZDRŽLJIVOST </w:t>
      </w:r>
    </w:p>
    <w:p w:rsidR="004749C7" w:rsidRPr="008E3C09" w:rsidRDefault="008827A7" w:rsidP="00377BBA">
      <w:pPr>
        <w:spacing w:before="360" w:line="360" w:lineRule="auto"/>
        <w:ind w:firstLine="539"/>
        <w:jc w:val="both"/>
        <w:rPr>
          <w:rFonts w:ascii="Times New Roman" w:hAnsi="Times New Roman"/>
          <w:sz w:val="24"/>
          <w:szCs w:val="24"/>
        </w:rPr>
      </w:pPr>
      <w:r w:rsidRPr="008E3C09">
        <w:rPr>
          <w:rFonts w:ascii="Times New Roman" w:hAnsi="Times New Roman"/>
          <w:sz w:val="24"/>
          <w:szCs w:val="24"/>
        </w:rPr>
        <w:t>Izdržljivost (</w:t>
      </w:r>
      <w:r w:rsidRPr="008E3C09">
        <w:rPr>
          <w:rFonts w:ascii="Times New Roman" w:hAnsi="Times New Roman"/>
          <w:i/>
          <w:sz w:val="24"/>
          <w:szCs w:val="24"/>
        </w:rPr>
        <w:t>engl.</w:t>
      </w:r>
      <w:r w:rsidRPr="008E3C09">
        <w:rPr>
          <w:rFonts w:ascii="Times New Roman" w:hAnsi="Times New Roman"/>
          <w:sz w:val="24"/>
          <w:szCs w:val="24"/>
        </w:rPr>
        <w:t xml:space="preserve"> </w:t>
      </w:r>
      <w:r w:rsidRPr="008E3C09">
        <w:rPr>
          <w:rFonts w:ascii="Times New Roman" w:hAnsi="Times New Roman"/>
          <w:i/>
          <w:sz w:val="24"/>
          <w:szCs w:val="24"/>
        </w:rPr>
        <w:t>Robustness</w:t>
      </w:r>
      <w:r w:rsidRPr="008E3C09">
        <w:rPr>
          <w:rFonts w:ascii="Times New Roman" w:hAnsi="Times New Roman"/>
          <w:sz w:val="24"/>
          <w:szCs w:val="24"/>
        </w:rPr>
        <w:t>) p</w:t>
      </w:r>
      <w:r w:rsidR="004749C7" w:rsidRPr="008E3C09">
        <w:rPr>
          <w:rFonts w:ascii="Times New Roman" w:hAnsi="Times New Roman"/>
          <w:sz w:val="24"/>
          <w:szCs w:val="24"/>
        </w:rPr>
        <w:t xml:space="preserve">redstavlja mjeru sposobnosti analitičkog postupka da ostane nepromijenjen pod utjecajem malih, ali namjernih promjena parametara metode. Mijenjaju se </w:t>
      </w:r>
      <w:r w:rsidR="00DD3B37" w:rsidRPr="008E3C09">
        <w:rPr>
          <w:rFonts w:ascii="Times New Roman" w:hAnsi="Times New Roman"/>
          <w:sz w:val="24"/>
          <w:szCs w:val="24"/>
        </w:rPr>
        <w:t>eksperimentalni parametri</w:t>
      </w:r>
      <w:r w:rsidR="004749C7" w:rsidRPr="008E3C09">
        <w:rPr>
          <w:rFonts w:ascii="Times New Roman" w:hAnsi="Times New Roman"/>
          <w:color w:val="FF0000"/>
          <w:sz w:val="24"/>
          <w:szCs w:val="24"/>
        </w:rPr>
        <w:t xml:space="preserve"> </w:t>
      </w:r>
      <w:r w:rsidR="004749C7" w:rsidRPr="008E3C09">
        <w:rPr>
          <w:rFonts w:ascii="Times New Roman" w:hAnsi="Times New Roman"/>
          <w:sz w:val="24"/>
          <w:szCs w:val="24"/>
        </w:rPr>
        <w:t xml:space="preserve">unutar metode. Izdržljivost se procjenjuje variranjem jednog </w:t>
      </w:r>
      <w:r w:rsidR="00DD3B37" w:rsidRPr="008E3C09">
        <w:rPr>
          <w:rFonts w:ascii="Times New Roman" w:hAnsi="Times New Roman"/>
          <w:sz w:val="24"/>
          <w:szCs w:val="24"/>
        </w:rPr>
        <w:t>parametra</w:t>
      </w:r>
      <w:r w:rsidR="004749C7" w:rsidRPr="008E3C09">
        <w:rPr>
          <w:rFonts w:ascii="Times New Roman" w:hAnsi="Times New Roman"/>
          <w:color w:val="FF0000"/>
          <w:sz w:val="24"/>
          <w:szCs w:val="24"/>
        </w:rPr>
        <w:t xml:space="preserve"> </w:t>
      </w:r>
      <w:r w:rsidR="004749C7" w:rsidRPr="008E3C09">
        <w:rPr>
          <w:rFonts w:ascii="Times New Roman" w:hAnsi="Times New Roman"/>
          <w:sz w:val="24"/>
          <w:szCs w:val="24"/>
        </w:rPr>
        <w:t>dok ostali ostaju neprom</w:t>
      </w:r>
      <w:r w:rsidR="00D506AA" w:rsidRPr="008E3C09">
        <w:rPr>
          <w:rFonts w:ascii="Times New Roman" w:hAnsi="Times New Roman"/>
          <w:sz w:val="24"/>
          <w:szCs w:val="24"/>
        </w:rPr>
        <w:t>i</w:t>
      </w:r>
      <w:r w:rsidR="004749C7" w:rsidRPr="008E3C09">
        <w:rPr>
          <w:rFonts w:ascii="Times New Roman" w:hAnsi="Times New Roman"/>
          <w:sz w:val="24"/>
          <w:szCs w:val="24"/>
        </w:rPr>
        <w:t>jenjeni.</w:t>
      </w:r>
      <w:r w:rsidR="00D506AA" w:rsidRPr="008E3C09">
        <w:rPr>
          <w:rFonts w:ascii="Times New Roman" w:hAnsi="Times New Roman"/>
          <w:sz w:val="24"/>
          <w:szCs w:val="24"/>
        </w:rPr>
        <w:t xml:space="preserve"> Granice prihvatljivosti za </w:t>
      </w:r>
      <w:r w:rsidR="00D01862">
        <w:rPr>
          <w:rFonts w:ascii="Times New Roman" w:hAnsi="Times New Roman"/>
          <w:sz w:val="24"/>
          <w:szCs w:val="24"/>
        </w:rPr>
        <w:t>promjene ispitivanih parametara</w:t>
      </w:r>
      <w:r w:rsidR="00D506AA" w:rsidRPr="008E3C09">
        <w:rPr>
          <w:rFonts w:ascii="Times New Roman" w:hAnsi="Times New Roman"/>
          <w:sz w:val="24"/>
          <w:szCs w:val="24"/>
        </w:rPr>
        <w:t xml:space="preserve"> trebaju biti </w:t>
      </w:r>
      <w:r w:rsidR="00D506AA" w:rsidRPr="00CD7AB3">
        <w:rPr>
          <w:rFonts w:ascii="Times New Roman" w:hAnsi="Times New Roman"/>
          <w:sz w:val="24"/>
          <w:szCs w:val="24"/>
        </w:rPr>
        <w:sym w:font="Symbol" w:char="F0A3"/>
      </w:r>
      <w:r w:rsidR="00D506AA" w:rsidRPr="00CD7AB3">
        <w:rPr>
          <w:rFonts w:ascii="Times New Roman" w:hAnsi="Times New Roman"/>
          <w:sz w:val="24"/>
          <w:szCs w:val="24"/>
        </w:rPr>
        <w:t xml:space="preserve"> 1</w:t>
      </w:r>
      <w:r w:rsidR="00D01862" w:rsidRPr="00CD7AB3">
        <w:rPr>
          <w:rFonts w:ascii="Times New Roman" w:hAnsi="Times New Roman"/>
          <w:sz w:val="24"/>
          <w:szCs w:val="24"/>
        </w:rPr>
        <w:t>5</w:t>
      </w:r>
      <w:r w:rsidR="00D506AA" w:rsidRPr="00CD7AB3">
        <w:rPr>
          <w:rFonts w:ascii="Times New Roman" w:hAnsi="Times New Roman"/>
          <w:sz w:val="24"/>
          <w:szCs w:val="24"/>
        </w:rPr>
        <w:t xml:space="preserve"> %.</w:t>
      </w:r>
      <w:r w:rsidR="00D506AA" w:rsidRPr="008E3C09">
        <w:rPr>
          <w:rFonts w:ascii="Times New Roman" w:hAnsi="Times New Roman"/>
          <w:sz w:val="24"/>
          <w:szCs w:val="24"/>
        </w:rPr>
        <w:t xml:space="preserve"> </w:t>
      </w:r>
      <w:r w:rsidR="004749C7" w:rsidRPr="008E3C09">
        <w:rPr>
          <w:rFonts w:ascii="Times New Roman" w:hAnsi="Times New Roman"/>
          <w:sz w:val="24"/>
          <w:szCs w:val="24"/>
        </w:rPr>
        <w:t xml:space="preserve"> </w:t>
      </w:r>
    </w:p>
    <w:p w:rsidR="00DD3B37" w:rsidRPr="008E3C09" w:rsidRDefault="00DD3B37" w:rsidP="00377BBA">
      <w:pPr>
        <w:spacing w:line="360" w:lineRule="auto"/>
        <w:ind w:firstLine="708"/>
        <w:jc w:val="both"/>
        <w:rPr>
          <w:rFonts w:ascii="Times New Roman" w:hAnsi="Times New Roman"/>
          <w:sz w:val="24"/>
          <w:szCs w:val="24"/>
        </w:rPr>
      </w:pPr>
      <w:r w:rsidRPr="008E3C09">
        <w:rPr>
          <w:rFonts w:ascii="Times New Roman" w:hAnsi="Times New Roman"/>
          <w:sz w:val="24"/>
          <w:szCs w:val="24"/>
        </w:rPr>
        <w:t>Izdržljivost je ispitana mijenjanjem dva eksperimentalna parametara</w:t>
      </w:r>
      <w:r w:rsidR="008E3C09" w:rsidRPr="008E3C09">
        <w:rPr>
          <w:rFonts w:ascii="Times New Roman" w:hAnsi="Times New Roman"/>
          <w:sz w:val="24"/>
          <w:szCs w:val="24"/>
        </w:rPr>
        <w:t>, temperatura kolone i valna duljina detekcije,</w:t>
      </w:r>
      <w:r w:rsidRPr="008E3C09">
        <w:rPr>
          <w:rFonts w:ascii="Times New Roman" w:hAnsi="Times New Roman"/>
          <w:sz w:val="24"/>
          <w:szCs w:val="24"/>
        </w:rPr>
        <w:t xml:space="preserve"> koji mogu utjecati na razdvajanje analita</w:t>
      </w:r>
      <w:r w:rsidR="00D506AA" w:rsidRPr="008E3C09">
        <w:rPr>
          <w:rFonts w:ascii="Times New Roman" w:hAnsi="Times New Roman"/>
          <w:sz w:val="24"/>
          <w:szCs w:val="24"/>
        </w:rPr>
        <w:t xml:space="preserve"> i</w:t>
      </w:r>
      <w:r w:rsidRPr="008E3C09">
        <w:rPr>
          <w:rFonts w:ascii="Times New Roman" w:hAnsi="Times New Roman"/>
          <w:sz w:val="24"/>
          <w:szCs w:val="24"/>
        </w:rPr>
        <w:t xml:space="preserve"> njegovu </w:t>
      </w:r>
      <w:r w:rsidR="008E3C09" w:rsidRPr="008E3C09">
        <w:rPr>
          <w:rFonts w:ascii="Times New Roman" w:hAnsi="Times New Roman"/>
          <w:sz w:val="24"/>
          <w:szCs w:val="24"/>
        </w:rPr>
        <w:t>kvantifikaciju</w:t>
      </w:r>
      <w:r w:rsidRPr="008E3C09">
        <w:rPr>
          <w:rFonts w:ascii="Times New Roman" w:hAnsi="Times New Roman"/>
          <w:sz w:val="24"/>
          <w:szCs w:val="24"/>
        </w:rPr>
        <w:t xml:space="preserve">, a ujedno su bili i optimizirani tijekom razvoja metode. </w:t>
      </w:r>
      <w:r w:rsidR="00D506AA" w:rsidRPr="008E3C09">
        <w:rPr>
          <w:rFonts w:ascii="Times New Roman" w:hAnsi="Times New Roman"/>
          <w:sz w:val="24"/>
          <w:szCs w:val="24"/>
        </w:rPr>
        <w:t>Definirani optimalni uvjeti metode su: temperatura kolo</w:t>
      </w:r>
      <w:r w:rsidR="008E3C09" w:rsidRPr="008E3C09">
        <w:rPr>
          <w:rFonts w:ascii="Times New Roman" w:hAnsi="Times New Roman"/>
          <w:sz w:val="24"/>
          <w:szCs w:val="24"/>
        </w:rPr>
        <w:t xml:space="preserve">ne </w:t>
      </w:r>
      <w:r w:rsidR="00D506AA" w:rsidRPr="008E3C09">
        <w:rPr>
          <w:rFonts w:ascii="Times New Roman" w:hAnsi="Times New Roman"/>
          <w:sz w:val="24"/>
          <w:szCs w:val="24"/>
        </w:rPr>
        <w:t>40°C i</w:t>
      </w:r>
      <w:r w:rsidR="008E3C09" w:rsidRPr="008E3C09">
        <w:rPr>
          <w:rFonts w:ascii="Times New Roman" w:hAnsi="Times New Roman"/>
          <w:sz w:val="24"/>
          <w:szCs w:val="24"/>
        </w:rPr>
        <w:t xml:space="preserve"> detekcija pri valnoj duljini maksimuma apsorpcije 10-HDA od 210 nm. U svrhu procjene izdržljivosti promijenjena je valna duljina na 205 i 220 nm</w:t>
      </w:r>
      <w:r w:rsidR="008E3C09">
        <w:rPr>
          <w:rFonts w:ascii="Times New Roman" w:hAnsi="Times New Roman"/>
          <w:sz w:val="24"/>
          <w:szCs w:val="24"/>
        </w:rPr>
        <w:t xml:space="preserve"> (Tablica </w:t>
      </w:r>
      <w:r w:rsidR="00CA341E">
        <w:rPr>
          <w:rFonts w:ascii="Times New Roman" w:hAnsi="Times New Roman"/>
          <w:sz w:val="24"/>
          <w:szCs w:val="24"/>
        </w:rPr>
        <w:t>9</w:t>
      </w:r>
      <w:r w:rsidR="008E3C09">
        <w:rPr>
          <w:rFonts w:ascii="Times New Roman" w:hAnsi="Times New Roman"/>
          <w:sz w:val="24"/>
          <w:szCs w:val="24"/>
        </w:rPr>
        <w:t xml:space="preserve">. i </w:t>
      </w:r>
      <w:r w:rsidR="00CA341E">
        <w:rPr>
          <w:rFonts w:ascii="Times New Roman" w:hAnsi="Times New Roman"/>
          <w:sz w:val="24"/>
          <w:szCs w:val="24"/>
        </w:rPr>
        <w:t>10</w:t>
      </w:r>
      <w:r w:rsidR="008E3C09">
        <w:rPr>
          <w:rFonts w:ascii="Times New Roman" w:hAnsi="Times New Roman"/>
          <w:sz w:val="24"/>
          <w:szCs w:val="24"/>
        </w:rPr>
        <w:t>.)</w:t>
      </w:r>
      <w:r w:rsidR="008E3C09" w:rsidRPr="008E3C09">
        <w:rPr>
          <w:rFonts w:ascii="Times New Roman" w:hAnsi="Times New Roman"/>
          <w:sz w:val="24"/>
          <w:szCs w:val="24"/>
        </w:rPr>
        <w:t>, dok je temperatura pećnice povećena na 45°C</w:t>
      </w:r>
      <w:r w:rsidR="008E3C09">
        <w:rPr>
          <w:rFonts w:ascii="Times New Roman" w:hAnsi="Times New Roman"/>
          <w:sz w:val="24"/>
          <w:szCs w:val="24"/>
        </w:rPr>
        <w:t xml:space="preserve"> (Tablica 1</w:t>
      </w:r>
      <w:r w:rsidR="00CA341E">
        <w:rPr>
          <w:rFonts w:ascii="Times New Roman" w:hAnsi="Times New Roman"/>
          <w:sz w:val="24"/>
          <w:szCs w:val="24"/>
        </w:rPr>
        <w:t>1</w:t>
      </w:r>
      <w:r w:rsidR="008E3C09">
        <w:rPr>
          <w:rFonts w:ascii="Times New Roman" w:hAnsi="Times New Roman"/>
          <w:sz w:val="24"/>
          <w:szCs w:val="24"/>
        </w:rPr>
        <w:t>.)</w:t>
      </w:r>
      <w:r w:rsidR="008E3C09" w:rsidRPr="008E3C09">
        <w:rPr>
          <w:rFonts w:ascii="Times New Roman" w:hAnsi="Times New Roman"/>
          <w:sz w:val="24"/>
          <w:szCs w:val="24"/>
        </w:rPr>
        <w:t>.</w:t>
      </w:r>
      <w:r w:rsidR="008E3C09">
        <w:rPr>
          <w:rFonts w:ascii="Times New Roman" w:hAnsi="Times New Roman"/>
          <w:sz w:val="24"/>
          <w:szCs w:val="24"/>
        </w:rPr>
        <w:t xml:space="preserve"> Ispitivanja su provedena na dvije koncentracijske razine 10-HDA.</w:t>
      </w:r>
    </w:p>
    <w:p w:rsidR="00D61B86" w:rsidRDefault="00DD3B37" w:rsidP="00377BBA">
      <w:pPr>
        <w:spacing w:line="360" w:lineRule="auto"/>
        <w:ind w:firstLine="708"/>
        <w:jc w:val="both"/>
        <w:rPr>
          <w:rFonts w:ascii="Times New Roman" w:hAnsi="Times New Roman"/>
          <w:sz w:val="24"/>
          <w:szCs w:val="24"/>
        </w:rPr>
      </w:pPr>
      <w:r w:rsidRPr="008E3C09">
        <w:rPr>
          <w:rFonts w:ascii="Times New Roman" w:hAnsi="Times New Roman"/>
          <w:sz w:val="24"/>
          <w:szCs w:val="24"/>
        </w:rPr>
        <w:t xml:space="preserve"> Kao kriteriji promatrane su promjene </w:t>
      </w:r>
      <w:r w:rsidRPr="00CD7AB3">
        <w:rPr>
          <w:rFonts w:ascii="Times New Roman" w:hAnsi="Times New Roman"/>
          <w:sz w:val="24"/>
          <w:szCs w:val="24"/>
        </w:rPr>
        <w:t>u vremenu zadržavanja (</w:t>
      </w:r>
      <w:r w:rsidR="00755712" w:rsidRPr="00CD7AB3">
        <w:rPr>
          <w:rFonts w:ascii="Times New Roman" w:hAnsi="Times New Roman"/>
          <w:sz w:val="24"/>
          <w:szCs w:val="24"/>
        </w:rPr>
        <w:t>0,44 – 9</w:t>
      </w:r>
      <w:r w:rsidRPr="00CD7AB3">
        <w:rPr>
          <w:rFonts w:ascii="Times New Roman" w:hAnsi="Times New Roman"/>
          <w:sz w:val="24"/>
          <w:szCs w:val="24"/>
        </w:rPr>
        <w:t>,</w:t>
      </w:r>
      <w:r w:rsidR="00755712" w:rsidRPr="00CD7AB3">
        <w:rPr>
          <w:rFonts w:ascii="Times New Roman" w:hAnsi="Times New Roman"/>
          <w:sz w:val="24"/>
          <w:szCs w:val="24"/>
        </w:rPr>
        <w:t>19</w:t>
      </w:r>
      <w:r w:rsidRPr="00CD7AB3">
        <w:rPr>
          <w:rFonts w:ascii="Times New Roman" w:hAnsi="Times New Roman"/>
          <w:sz w:val="24"/>
          <w:szCs w:val="24"/>
        </w:rPr>
        <w:t>%),</w:t>
      </w:r>
      <w:r w:rsidRPr="008E3C09">
        <w:rPr>
          <w:rFonts w:ascii="Times New Roman" w:hAnsi="Times New Roman"/>
          <w:sz w:val="24"/>
          <w:szCs w:val="24"/>
        </w:rPr>
        <w:t xml:space="preserve"> površina pikova (</w:t>
      </w:r>
      <w:r w:rsidR="00D01862">
        <w:rPr>
          <w:rFonts w:ascii="Times New Roman" w:hAnsi="Times New Roman"/>
          <w:sz w:val="24"/>
          <w:szCs w:val="24"/>
        </w:rPr>
        <w:t>0,6</w:t>
      </w:r>
      <w:r w:rsidRPr="008E3C09">
        <w:rPr>
          <w:rFonts w:ascii="Times New Roman" w:hAnsi="Times New Roman"/>
          <w:sz w:val="24"/>
          <w:szCs w:val="24"/>
        </w:rPr>
        <w:t xml:space="preserve"> – </w:t>
      </w:r>
      <w:r w:rsidR="00D01862">
        <w:rPr>
          <w:rFonts w:ascii="Times New Roman" w:hAnsi="Times New Roman"/>
          <w:sz w:val="24"/>
          <w:szCs w:val="24"/>
        </w:rPr>
        <w:t>25,3</w:t>
      </w:r>
      <w:r w:rsidR="00CD7AB3">
        <w:rPr>
          <w:rFonts w:ascii="Times New Roman" w:hAnsi="Times New Roman"/>
          <w:sz w:val="24"/>
          <w:szCs w:val="24"/>
        </w:rPr>
        <w:t xml:space="preserve">%). </w:t>
      </w:r>
      <w:r w:rsidRPr="008E3C09">
        <w:rPr>
          <w:rFonts w:ascii="Times New Roman" w:hAnsi="Times New Roman"/>
          <w:sz w:val="24"/>
          <w:szCs w:val="24"/>
        </w:rPr>
        <w:t>Uočene promjene su prihvatljive</w:t>
      </w:r>
      <w:r w:rsidR="00D01862">
        <w:rPr>
          <w:rFonts w:ascii="Times New Roman" w:hAnsi="Times New Roman"/>
          <w:sz w:val="24"/>
          <w:szCs w:val="24"/>
        </w:rPr>
        <w:t xml:space="preserve"> za povećanje temperature (</w:t>
      </w:r>
      <w:r w:rsidR="00707131">
        <w:rPr>
          <w:rFonts w:ascii="Times New Roman" w:hAnsi="Times New Roman"/>
          <w:sz w:val="24"/>
          <w:szCs w:val="24"/>
        </w:rPr>
        <w:t>5</w:t>
      </w:r>
      <w:r w:rsidR="00707131" w:rsidRPr="008E3C09">
        <w:rPr>
          <w:rFonts w:ascii="Times New Roman" w:hAnsi="Times New Roman"/>
          <w:sz w:val="24"/>
          <w:szCs w:val="24"/>
        </w:rPr>
        <w:t>°C</w:t>
      </w:r>
      <w:r w:rsidR="00D01862">
        <w:rPr>
          <w:rFonts w:ascii="Times New Roman" w:hAnsi="Times New Roman"/>
          <w:sz w:val="24"/>
          <w:szCs w:val="24"/>
        </w:rPr>
        <w:t>)</w:t>
      </w:r>
      <w:r w:rsidR="00707131">
        <w:rPr>
          <w:rFonts w:ascii="Times New Roman" w:hAnsi="Times New Roman"/>
          <w:sz w:val="24"/>
          <w:szCs w:val="24"/>
        </w:rPr>
        <w:t xml:space="preserve"> </w:t>
      </w:r>
      <w:r w:rsidR="00D01862">
        <w:rPr>
          <w:rFonts w:ascii="Times New Roman" w:hAnsi="Times New Roman"/>
          <w:sz w:val="24"/>
          <w:szCs w:val="24"/>
        </w:rPr>
        <w:t>na kojoj se odvija eluacija</w:t>
      </w:r>
      <w:r w:rsidR="00707131">
        <w:rPr>
          <w:rFonts w:ascii="Times New Roman" w:hAnsi="Times New Roman"/>
          <w:sz w:val="24"/>
          <w:szCs w:val="24"/>
        </w:rPr>
        <w:t xml:space="preserve"> i za valnu duljinu </w:t>
      </w:r>
      <w:r w:rsidR="00D01862">
        <w:rPr>
          <w:rFonts w:ascii="Times New Roman" w:hAnsi="Times New Roman"/>
          <w:sz w:val="24"/>
          <w:szCs w:val="24"/>
        </w:rPr>
        <w:t>detekcij</w:t>
      </w:r>
      <w:r w:rsidR="00081BE6">
        <w:rPr>
          <w:rFonts w:ascii="Times New Roman" w:hAnsi="Times New Roman"/>
          <w:sz w:val="24"/>
          <w:szCs w:val="24"/>
        </w:rPr>
        <w:t>e 205 nm</w:t>
      </w:r>
      <w:r w:rsidR="00D01862">
        <w:rPr>
          <w:rFonts w:ascii="Times New Roman" w:hAnsi="Times New Roman"/>
          <w:sz w:val="24"/>
          <w:szCs w:val="24"/>
        </w:rPr>
        <w:t>, dok je promjena valne duljine na 2</w:t>
      </w:r>
      <w:r w:rsidR="00707131">
        <w:rPr>
          <w:rFonts w:ascii="Times New Roman" w:hAnsi="Times New Roman"/>
          <w:sz w:val="24"/>
          <w:szCs w:val="24"/>
        </w:rPr>
        <w:t>2</w:t>
      </w:r>
      <w:r w:rsidR="00D01862">
        <w:rPr>
          <w:rFonts w:ascii="Times New Roman" w:hAnsi="Times New Roman"/>
          <w:sz w:val="24"/>
          <w:szCs w:val="24"/>
        </w:rPr>
        <w:t>0 nm uzro</w:t>
      </w:r>
      <w:r w:rsidR="00707131">
        <w:rPr>
          <w:rFonts w:ascii="Times New Roman" w:hAnsi="Times New Roman"/>
          <w:sz w:val="24"/>
          <w:szCs w:val="24"/>
        </w:rPr>
        <w:t>kovala veći postotak promjene</w:t>
      </w:r>
      <w:r w:rsidR="00081BE6">
        <w:rPr>
          <w:rFonts w:ascii="Times New Roman" w:hAnsi="Times New Roman"/>
          <w:sz w:val="24"/>
          <w:szCs w:val="24"/>
        </w:rPr>
        <w:t xml:space="preserve"> površine pika</w:t>
      </w:r>
      <w:r w:rsidR="00707131">
        <w:rPr>
          <w:rFonts w:ascii="Times New Roman" w:hAnsi="Times New Roman"/>
          <w:sz w:val="24"/>
          <w:szCs w:val="24"/>
        </w:rPr>
        <w:t xml:space="preserve"> te je ukazala na </w:t>
      </w:r>
      <w:r w:rsidR="00D01862">
        <w:rPr>
          <w:rFonts w:ascii="Times New Roman" w:hAnsi="Times New Roman"/>
          <w:sz w:val="24"/>
          <w:szCs w:val="24"/>
        </w:rPr>
        <w:t xml:space="preserve">kritičan </w:t>
      </w:r>
      <w:r w:rsidR="00D01862">
        <w:rPr>
          <w:rFonts w:ascii="Times New Roman" w:hAnsi="Times New Roman"/>
          <w:sz w:val="24"/>
          <w:szCs w:val="24"/>
        </w:rPr>
        <w:lastRenderedPageBreak/>
        <w:t xml:space="preserve">parametar razvijene HPLC </w:t>
      </w:r>
      <w:r w:rsidR="00081BE6">
        <w:rPr>
          <w:rFonts w:ascii="Times New Roman" w:hAnsi="Times New Roman"/>
          <w:sz w:val="24"/>
          <w:szCs w:val="24"/>
        </w:rPr>
        <w:t>metode. Promjene u vremenu zadržavanja iznosile su svega 0,48% što ukazuje da taj parametar nije kritičan ukoliko se metoda primjenjuje samo za identifikaciju 10-HDA</w:t>
      </w:r>
      <w:r w:rsidR="00106065">
        <w:rPr>
          <w:rFonts w:ascii="Times New Roman" w:hAnsi="Times New Roman"/>
          <w:sz w:val="24"/>
          <w:szCs w:val="24"/>
        </w:rPr>
        <w:t>.</w:t>
      </w:r>
      <w:r w:rsidR="00081BE6">
        <w:rPr>
          <w:rFonts w:ascii="Times New Roman" w:hAnsi="Times New Roman"/>
          <w:sz w:val="24"/>
          <w:szCs w:val="24"/>
        </w:rPr>
        <w:t xml:space="preserve">  </w:t>
      </w:r>
      <w:r w:rsidRPr="008E3C09">
        <w:rPr>
          <w:rFonts w:ascii="Times New Roman" w:hAnsi="Times New Roman"/>
          <w:sz w:val="24"/>
          <w:szCs w:val="24"/>
        </w:rPr>
        <w:t xml:space="preserve"> </w:t>
      </w:r>
    </w:p>
    <w:p w:rsidR="00106065" w:rsidRDefault="00106065" w:rsidP="00377BBA">
      <w:pPr>
        <w:spacing w:after="0" w:line="360" w:lineRule="auto"/>
        <w:jc w:val="center"/>
      </w:pPr>
      <w:r w:rsidRPr="00B96605">
        <w:rPr>
          <w:rFonts w:ascii="Times New Roman" w:hAnsi="Times New Roman"/>
          <w:sz w:val="24"/>
          <w:szCs w:val="24"/>
        </w:rPr>
        <w:t xml:space="preserve">Tablica </w:t>
      </w:r>
      <w:r>
        <w:rPr>
          <w:rFonts w:ascii="Times New Roman" w:hAnsi="Times New Roman"/>
          <w:sz w:val="24"/>
          <w:szCs w:val="24"/>
        </w:rPr>
        <w:t>9</w:t>
      </w:r>
      <w:r w:rsidRPr="00B96605">
        <w:rPr>
          <w:rFonts w:ascii="Times New Roman" w:hAnsi="Times New Roman"/>
          <w:sz w:val="24"/>
          <w:szCs w:val="24"/>
        </w:rPr>
        <w:t>. Promjena valne duljine detekcije na 205 nm</w:t>
      </w:r>
    </w:p>
    <w:p w:rsidR="00106065" w:rsidRPr="00106065" w:rsidRDefault="00106065" w:rsidP="00377BBA">
      <w:pPr>
        <w:spacing w:after="0" w:line="360" w:lineRule="auto"/>
        <w:jc w:val="center"/>
      </w:pPr>
    </w:p>
    <w:tbl>
      <w:tblPr>
        <w:tblW w:w="6453" w:type="dxa"/>
        <w:jc w:val="center"/>
        <w:tblInd w:w="-386" w:type="dxa"/>
        <w:tblLook w:val="0000"/>
      </w:tblPr>
      <w:tblGrid>
        <w:gridCol w:w="2203"/>
        <w:gridCol w:w="1043"/>
        <w:gridCol w:w="1026"/>
        <w:gridCol w:w="236"/>
        <w:gridCol w:w="1043"/>
        <w:gridCol w:w="902"/>
      </w:tblGrid>
      <w:tr w:rsidR="004749C7" w:rsidRPr="00B0400C">
        <w:trPr>
          <w:trHeight w:val="470"/>
          <w:jc w:val="center"/>
        </w:trPr>
        <w:tc>
          <w:tcPr>
            <w:tcW w:w="2203" w:type="dxa"/>
            <w:tcBorders>
              <w:top w:val="single" w:sz="4" w:space="0" w:color="auto"/>
              <w:left w:val="single" w:sz="4" w:space="0" w:color="auto"/>
              <w:bottom w:val="nil"/>
              <w:right w:val="single" w:sz="4" w:space="0" w:color="auto"/>
            </w:tcBorders>
            <w:shd w:val="clear" w:color="auto" w:fill="auto"/>
            <w:noWrap/>
            <w:vAlign w:val="bottom"/>
          </w:tcPr>
          <w:p w:rsidR="004749C7" w:rsidRPr="00D47B90" w:rsidRDefault="004749C7" w:rsidP="00377BBA">
            <w:pPr>
              <w:spacing w:after="0" w:line="360" w:lineRule="auto"/>
              <w:jc w:val="center"/>
              <w:rPr>
                <w:rFonts w:ascii="Times New Roman" w:hAnsi="Times New Roman"/>
                <w:b/>
                <w:color w:val="000000"/>
                <w:sz w:val="24"/>
                <w:szCs w:val="24"/>
              </w:rPr>
            </w:pPr>
            <w:r w:rsidRPr="00D47B90">
              <w:rPr>
                <w:rFonts w:ascii="Times New Roman" w:hAnsi="Times New Roman"/>
                <w:b/>
                <w:bCs/>
                <w:color w:val="000000"/>
                <w:sz w:val="24"/>
                <w:szCs w:val="24"/>
              </w:rPr>
              <w:t>205 nm</w:t>
            </w:r>
          </w:p>
        </w:tc>
        <w:tc>
          <w:tcPr>
            <w:tcW w:w="1043" w:type="dxa"/>
            <w:tcBorders>
              <w:top w:val="single" w:sz="4" w:space="0" w:color="auto"/>
              <w:left w:val="single" w:sz="4" w:space="0" w:color="auto"/>
              <w:bottom w:val="nil"/>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1,25</w:t>
            </w:r>
            <w:r w:rsidR="00F12917" w:rsidRPr="00D61B86">
              <w:rPr>
                <w:rFonts w:ascii="Times New Roman" w:hAnsi="Times New Roman"/>
                <w:color w:val="000000"/>
                <w:sz w:val="24"/>
                <w:szCs w:val="24"/>
              </w:rPr>
              <w:t xml:space="preserve"> </w:t>
            </w:r>
            <w:r w:rsidR="00F12917" w:rsidRPr="00D61B86">
              <w:rPr>
                <w:rFonts w:ascii="Times New Roman" w:hAnsi="Times New Roman"/>
                <w:color w:val="000000"/>
                <w:sz w:val="24"/>
                <w:szCs w:val="24"/>
              </w:rPr>
              <w:sym w:font="Symbol" w:char="F06D"/>
            </w:r>
            <w:r w:rsidR="00F12917" w:rsidRPr="00D61B86">
              <w:rPr>
                <w:rFonts w:ascii="Times New Roman" w:hAnsi="Times New Roman"/>
                <w:color w:val="000000"/>
                <w:sz w:val="24"/>
                <w:szCs w:val="24"/>
              </w:rPr>
              <w:t>g/mL</w:t>
            </w:r>
          </w:p>
        </w:tc>
        <w:tc>
          <w:tcPr>
            <w:tcW w:w="1026" w:type="dxa"/>
            <w:tcBorders>
              <w:top w:val="single" w:sz="4" w:space="0" w:color="auto"/>
              <w:left w:val="nil"/>
              <w:bottom w:val="nil"/>
              <w:right w:val="single" w:sz="4" w:space="0" w:color="auto"/>
            </w:tcBorders>
            <w:shd w:val="clear" w:color="auto" w:fill="auto"/>
            <w:noWrap/>
            <w:vAlign w:val="bottom"/>
          </w:tcPr>
          <w:p w:rsidR="004749C7" w:rsidRPr="00D61B86" w:rsidRDefault="004436A6" w:rsidP="00377BBA">
            <w:pPr>
              <w:spacing w:after="0" w:line="360" w:lineRule="auto"/>
              <w:rPr>
                <w:rFonts w:ascii="Times New Roman" w:hAnsi="Times New Roman"/>
                <w:color w:val="000000"/>
                <w:sz w:val="24"/>
                <w:szCs w:val="24"/>
              </w:rPr>
            </w:pPr>
            <w:r w:rsidRPr="00D61B86">
              <w:rPr>
                <w:rFonts w:ascii="Times New Roman" w:hAnsi="Times New Roman"/>
                <w:color w:val="000000"/>
                <w:sz w:val="24"/>
                <w:szCs w:val="24"/>
              </w:rPr>
              <w:t xml:space="preserve">  </w:t>
            </w:r>
            <w:r w:rsidR="00F12917" w:rsidRPr="00D61B86">
              <w:rPr>
                <w:rFonts w:ascii="Times New Roman" w:hAnsi="Times New Roman"/>
                <w:color w:val="000000"/>
                <w:sz w:val="24"/>
                <w:szCs w:val="24"/>
              </w:rPr>
              <w:t>min.</w:t>
            </w:r>
          </w:p>
        </w:tc>
        <w:tc>
          <w:tcPr>
            <w:tcW w:w="236" w:type="dxa"/>
            <w:tcBorders>
              <w:top w:val="single" w:sz="4" w:space="0" w:color="auto"/>
              <w:left w:val="single" w:sz="4" w:space="0" w:color="auto"/>
              <w:bottom w:val="nil"/>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p>
        </w:tc>
        <w:tc>
          <w:tcPr>
            <w:tcW w:w="1043" w:type="dxa"/>
            <w:tcBorders>
              <w:top w:val="single" w:sz="4" w:space="0" w:color="auto"/>
              <w:left w:val="nil"/>
              <w:bottom w:val="nil"/>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25,0</w:t>
            </w:r>
            <w:r w:rsidR="00F12917" w:rsidRPr="00D61B86">
              <w:rPr>
                <w:rFonts w:ascii="Times New Roman" w:hAnsi="Times New Roman"/>
                <w:color w:val="000000"/>
                <w:sz w:val="24"/>
                <w:szCs w:val="24"/>
              </w:rPr>
              <w:t xml:space="preserve"> </w:t>
            </w:r>
            <w:r w:rsidR="00F12917" w:rsidRPr="00D61B86">
              <w:rPr>
                <w:rFonts w:ascii="Times New Roman" w:hAnsi="Times New Roman"/>
                <w:color w:val="000000"/>
                <w:sz w:val="24"/>
                <w:szCs w:val="24"/>
              </w:rPr>
              <w:sym w:font="Symbol" w:char="F06D"/>
            </w:r>
            <w:r w:rsidR="00F12917" w:rsidRPr="00D61B86">
              <w:rPr>
                <w:rFonts w:ascii="Times New Roman" w:hAnsi="Times New Roman"/>
                <w:color w:val="000000"/>
                <w:sz w:val="24"/>
                <w:szCs w:val="24"/>
              </w:rPr>
              <w:t>g/mL</w:t>
            </w:r>
          </w:p>
        </w:tc>
        <w:tc>
          <w:tcPr>
            <w:tcW w:w="902" w:type="dxa"/>
            <w:tcBorders>
              <w:top w:val="single" w:sz="4" w:space="0" w:color="auto"/>
              <w:left w:val="nil"/>
              <w:bottom w:val="nil"/>
              <w:right w:val="single" w:sz="4" w:space="0" w:color="auto"/>
            </w:tcBorders>
            <w:shd w:val="clear" w:color="auto" w:fill="auto"/>
            <w:noWrap/>
            <w:vAlign w:val="bottom"/>
          </w:tcPr>
          <w:p w:rsidR="004749C7" w:rsidRPr="00D61B86" w:rsidRDefault="00F12917" w:rsidP="00377BBA">
            <w:pPr>
              <w:spacing w:after="0" w:line="360" w:lineRule="auto"/>
              <w:rPr>
                <w:rFonts w:ascii="Times New Roman" w:hAnsi="Times New Roman"/>
                <w:color w:val="000000"/>
                <w:sz w:val="24"/>
                <w:szCs w:val="24"/>
              </w:rPr>
            </w:pPr>
            <w:r w:rsidRPr="00D61B86">
              <w:rPr>
                <w:rFonts w:ascii="Times New Roman" w:hAnsi="Times New Roman"/>
                <w:color w:val="000000"/>
                <w:sz w:val="24"/>
                <w:szCs w:val="24"/>
              </w:rPr>
              <w:t>min.</w:t>
            </w:r>
          </w:p>
        </w:tc>
      </w:tr>
      <w:tr w:rsidR="004749C7" w:rsidRPr="00B0400C">
        <w:trPr>
          <w:trHeight w:val="447"/>
          <w:jc w:val="center"/>
        </w:trPr>
        <w:tc>
          <w:tcPr>
            <w:tcW w:w="2203" w:type="dxa"/>
            <w:tcBorders>
              <w:top w:val="nil"/>
              <w:left w:val="single" w:sz="4" w:space="0" w:color="auto"/>
              <w:bottom w:val="single" w:sz="4" w:space="0" w:color="auto"/>
              <w:right w:val="single" w:sz="4" w:space="0" w:color="auto"/>
            </w:tcBorders>
            <w:shd w:val="clear" w:color="auto" w:fill="auto"/>
            <w:noWrap/>
            <w:vAlign w:val="bottom"/>
          </w:tcPr>
          <w:p w:rsidR="004749C7" w:rsidRPr="00D61B86" w:rsidRDefault="00B0400C"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mjerenje</w:t>
            </w:r>
          </w:p>
        </w:tc>
        <w:tc>
          <w:tcPr>
            <w:tcW w:w="1043" w:type="dxa"/>
            <w:tcBorders>
              <w:top w:val="nil"/>
              <w:left w:val="single" w:sz="4" w:space="0" w:color="auto"/>
              <w:bottom w:val="single" w:sz="4" w:space="0" w:color="auto"/>
              <w:right w:val="nil"/>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r w:rsidR="004749C7" w:rsidRPr="00D61B86">
              <w:rPr>
                <w:rFonts w:ascii="Times New Roman" w:hAnsi="Times New Roman"/>
                <w:color w:val="000000"/>
                <w:sz w:val="24"/>
                <w:szCs w:val="24"/>
              </w:rPr>
              <w:t xml:space="preserve"> </w:t>
            </w:r>
          </w:p>
        </w:tc>
        <w:tc>
          <w:tcPr>
            <w:tcW w:w="1026" w:type="dxa"/>
            <w:tcBorders>
              <w:top w:val="nil"/>
              <w:left w:val="nil"/>
              <w:bottom w:val="single" w:sz="4" w:space="0" w:color="auto"/>
              <w:right w:val="single" w:sz="4" w:space="0" w:color="auto"/>
            </w:tcBorders>
            <w:shd w:val="clear" w:color="auto" w:fill="auto"/>
            <w:noWrap/>
            <w:vAlign w:val="bottom"/>
          </w:tcPr>
          <w:p w:rsidR="004749C7" w:rsidRPr="00D61B86" w:rsidRDefault="00B9660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c>
          <w:tcPr>
            <w:tcW w:w="236" w:type="dxa"/>
            <w:tcBorders>
              <w:top w:val="nil"/>
              <w:left w:val="single" w:sz="4" w:space="0" w:color="auto"/>
              <w:bottom w:val="single" w:sz="4" w:space="0" w:color="auto"/>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p>
        </w:tc>
        <w:tc>
          <w:tcPr>
            <w:tcW w:w="1043" w:type="dxa"/>
            <w:tcBorders>
              <w:top w:val="nil"/>
              <w:left w:val="nil"/>
              <w:bottom w:val="single" w:sz="4" w:space="0" w:color="auto"/>
              <w:right w:val="nil"/>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r w:rsidR="004749C7" w:rsidRPr="00D61B86">
              <w:rPr>
                <w:rFonts w:ascii="Times New Roman" w:hAnsi="Times New Roman"/>
                <w:color w:val="000000"/>
                <w:sz w:val="24"/>
                <w:szCs w:val="24"/>
              </w:rPr>
              <w:t xml:space="preserve"> </w:t>
            </w:r>
          </w:p>
        </w:tc>
        <w:tc>
          <w:tcPr>
            <w:tcW w:w="902" w:type="dxa"/>
            <w:tcBorders>
              <w:top w:val="nil"/>
              <w:left w:val="nil"/>
              <w:bottom w:val="single" w:sz="4" w:space="0" w:color="auto"/>
              <w:right w:val="single" w:sz="4" w:space="0" w:color="auto"/>
            </w:tcBorders>
            <w:shd w:val="clear" w:color="auto" w:fill="auto"/>
            <w:noWrap/>
            <w:vAlign w:val="bottom"/>
          </w:tcPr>
          <w:p w:rsidR="004749C7" w:rsidRPr="00D61B86" w:rsidRDefault="00B96605"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r>
      <w:tr w:rsidR="004749C7" w:rsidRPr="00B0400C">
        <w:trPr>
          <w:trHeight w:val="343"/>
          <w:jc w:val="center"/>
        </w:trPr>
        <w:tc>
          <w:tcPr>
            <w:tcW w:w="2203" w:type="dxa"/>
            <w:tcBorders>
              <w:top w:val="single" w:sz="4" w:space="0" w:color="auto"/>
              <w:left w:val="single" w:sz="4" w:space="0" w:color="auto"/>
              <w:bottom w:val="nil"/>
              <w:right w:val="single" w:sz="4" w:space="0" w:color="auto"/>
            </w:tcBorders>
            <w:shd w:val="clear" w:color="auto" w:fill="auto"/>
            <w:noWrap/>
            <w:vAlign w:val="bottom"/>
          </w:tcPr>
          <w:p w:rsidR="004749C7" w:rsidRPr="00B0400C" w:rsidRDefault="00B0400C"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043"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25502</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6,242</w:t>
            </w:r>
          </w:p>
        </w:tc>
        <w:tc>
          <w:tcPr>
            <w:tcW w:w="236"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p>
        </w:tc>
        <w:tc>
          <w:tcPr>
            <w:tcW w:w="1043" w:type="dxa"/>
            <w:tcBorders>
              <w:top w:val="single" w:sz="4" w:space="0" w:color="auto"/>
              <w:left w:val="nil"/>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518493</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6,239</w:t>
            </w:r>
          </w:p>
        </w:tc>
      </w:tr>
      <w:tr w:rsidR="004749C7" w:rsidRPr="00B0400C">
        <w:trPr>
          <w:trHeight w:val="352"/>
          <w:jc w:val="center"/>
        </w:trPr>
        <w:tc>
          <w:tcPr>
            <w:tcW w:w="2203" w:type="dxa"/>
            <w:tcBorders>
              <w:top w:val="nil"/>
              <w:left w:val="single" w:sz="4" w:space="0" w:color="auto"/>
              <w:bottom w:val="nil"/>
              <w:right w:val="single" w:sz="4" w:space="0" w:color="auto"/>
            </w:tcBorders>
            <w:shd w:val="clear" w:color="auto" w:fill="auto"/>
            <w:noWrap/>
            <w:vAlign w:val="bottom"/>
          </w:tcPr>
          <w:p w:rsidR="004749C7" w:rsidRPr="00B0400C" w:rsidRDefault="00B0400C"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043"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26055</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6,249</w:t>
            </w:r>
          </w:p>
        </w:tc>
        <w:tc>
          <w:tcPr>
            <w:tcW w:w="236"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p>
        </w:tc>
        <w:tc>
          <w:tcPr>
            <w:tcW w:w="1043" w:type="dxa"/>
            <w:tcBorders>
              <w:top w:val="single" w:sz="4" w:space="0" w:color="auto"/>
              <w:left w:val="nil"/>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517960</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6,240</w:t>
            </w:r>
          </w:p>
        </w:tc>
      </w:tr>
      <w:tr w:rsidR="004749C7" w:rsidRPr="00B0400C">
        <w:trPr>
          <w:trHeight w:val="349"/>
          <w:jc w:val="center"/>
        </w:trPr>
        <w:tc>
          <w:tcPr>
            <w:tcW w:w="2203" w:type="dxa"/>
            <w:tcBorders>
              <w:top w:val="nil"/>
              <w:left w:val="single" w:sz="4" w:space="0" w:color="auto"/>
              <w:bottom w:val="single" w:sz="4" w:space="0" w:color="auto"/>
              <w:right w:val="single" w:sz="4" w:space="0" w:color="auto"/>
            </w:tcBorders>
            <w:shd w:val="clear" w:color="auto" w:fill="auto"/>
            <w:noWrap/>
            <w:vAlign w:val="bottom"/>
          </w:tcPr>
          <w:p w:rsidR="004749C7" w:rsidRPr="00B0400C" w:rsidRDefault="00B0400C"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043"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25963</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6,244</w:t>
            </w:r>
          </w:p>
        </w:tc>
        <w:tc>
          <w:tcPr>
            <w:tcW w:w="236" w:type="dxa"/>
            <w:tcBorders>
              <w:top w:val="single" w:sz="4" w:space="0" w:color="auto"/>
              <w:left w:val="single" w:sz="4" w:space="0" w:color="auto"/>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p>
        </w:tc>
        <w:tc>
          <w:tcPr>
            <w:tcW w:w="1043" w:type="dxa"/>
            <w:tcBorders>
              <w:top w:val="single" w:sz="4" w:space="0" w:color="auto"/>
              <w:left w:val="nil"/>
              <w:bottom w:val="single" w:sz="4" w:space="0" w:color="auto"/>
              <w:right w:val="nil"/>
            </w:tcBorders>
            <w:shd w:val="clear" w:color="auto" w:fill="auto"/>
            <w:noWrap/>
            <w:vAlign w:val="bottom"/>
          </w:tcPr>
          <w:p w:rsidR="004749C7" w:rsidRPr="00B0400C" w:rsidRDefault="004749C7" w:rsidP="00377BBA">
            <w:pPr>
              <w:spacing w:after="0" w:line="360" w:lineRule="auto"/>
              <w:jc w:val="center"/>
              <w:rPr>
                <w:rFonts w:ascii="Times New Roman" w:hAnsi="Times New Roman"/>
                <w:color w:val="000000"/>
                <w:sz w:val="24"/>
                <w:szCs w:val="24"/>
              </w:rPr>
            </w:pPr>
            <w:r w:rsidRPr="00B0400C">
              <w:rPr>
                <w:rFonts w:ascii="Times New Roman" w:hAnsi="Times New Roman"/>
                <w:color w:val="000000"/>
                <w:sz w:val="24"/>
                <w:szCs w:val="24"/>
              </w:rPr>
              <w:t>517829</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B0400C"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6,245</w:t>
            </w:r>
          </w:p>
        </w:tc>
      </w:tr>
      <w:tr w:rsidR="004749C7" w:rsidRPr="00B0400C">
        <w:trPr>
          <w:trHeight w:val="470"/>
          <w:jc w:val="center"/>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9C7" w:rsidRPr="00B0400C" w:rsidRDefault="00D75303" w:rsidP="00377BBA">
            <w:pPr>
              <w:spacing w:after="0" w:line="360" w:lineRule="auto"/>
              <w:rPr>
                <w:rFonts w:ascii="Times New Roman" w:hAnsi="Times New Roman"/>
                <w:b/>
                <w:bCs/>
                <w:color w:val="080808"/>
                <w:sz w:val="24"/>
                <w:szCs w:val="24"/>
              </w:rPr>
            </w:pPr>
            <w:r>
              <w:rPr>
                <w:rFonts w:ascii="Times New Roman" w:hAnsi="Times New Roman"/>
                <w:b/>
                <w:bCs/>
                <w:color w:val="080808"/>
                <w:sz w:val="24"/>
                <w:szCs w:val="24"/>
              </w:rPr>
              <w:t>s</w:t>
            </w:r>
            <w:r w:rsidR="00B96605" w:rsidRPr="00B0400C">
              <w:rPr>
                <w:rFonts w:ascii="Times New Roman" w:hAnsi="Times New Roman"/>
                <w:b/>
                <w:bCs/>
                <w:color w:val="080808"/>
                <w:sz w:val="24"/>
                <w:szCs w:val="24"/>
              </w:rPr>
              <w:t>rednja vrijednost</w:t>
            </w:r>
          </w:p>
        </w:tc>
        <w:tc>
          <w:tcPr>
            <w:tcW w:w="1043"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bCs/>
                <w:sz w:val="24"/>
                <w:szCs w:val="24"/>
              </w:rPr>
            </w:pPr>
            <w:r w:rsidRPr="004436A6">
              <w:rPr>
                <w:rFonts w:ascii="Times New Roman" w:hAnsi="Times New Roman"/>
                <w:b/>
                <w:bCs/>
                <w:sz w:val="24"/>
                <w:szCs w:val="24"/>
              </w:rPr>
              <w:t>25840</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b/>
                <w:sz w:val="24"/>
                <w:szCs w:val="24"/>
              </w:rPr>
            </w:pPr>
            <w:r>
              <w:rPr>
                <w:rFonts w:ascii="Times New Roman" w:hAnsi="Times New Roman"/>
                <w:b/>
                <w:sz w:val="24"/>
                <w:szCs w:val="24"/>
              </w:rPr>
              <w:t>6,245</w:t>
            </w:r>
          </w:p>
        </w:tc>
        <w:tc>
          <w:tcPr>
            <w:tcW w:w="236"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sz w:val="24"/>
                <w:szCs w:val="24"/>
              </w:rPr>
            </w:pPr>
          </w:p>
        </w:tc>
        <w:tc>
          <w:tcPr>
            <w:tcW w:w="1043"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bCs/>
                <w:sz w:val="24"/>
                <w:szCs w:val="24"/>
              </w:rPr>
            </w:pPr>
            <w:r w:rsidRPr="004436A6">
              <w:rPr>
                <w:rFonts w:ascii="Times New Roman" w:hAnsi="Times New Roman"/>
                <w:b/>
                <w:bCs/>
                <w:sz w:val="24"/>
                <w:szCs w:val="24"/>
              </w:rPr>
              <w:t>518094</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B96605" w:rsidRPr="00B0400C" w:rsidRDefault="002D740A" w:rsidP="00377BBA">
            <w:pPr>
              <w:spacing w:after="0" w:line="360" w:lineRule="auto"/>
              <w:jc w:val="center"/>
              <w:rPr>
                <w:rFonts w:ascii="Times New Roman" w:hAnsi="Times New Roman"/>
                <w:b/>
                <w:sz w:val="24"/>
                <w:szCs w:val="24"/>
              </w:rPr>
            </w:pPr>
            <w:r>
              <w:rPr>
                <w:rFonts w:ascii="Times New Roman" w:hAnsi="Times New Roman"/>
                <w:b/>
                <w:sz w:val="24"/>
                <w:szCs w:val="24"/>
              </w:rPr>
              <w:t>6,241</w:t>
            </w:r>
          </w:p>
        </w:tc>
      </w:tr>
      <w:tr w:rsidR="00B96605" w:rsidRPr="00B0400C">
        <w:trPr>
          <w:trHeight w:val="470"/>
          <w:jc w:val="center"/>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6605" w:rsidRPr="00B0400C" w:rsidRDefault="00D75303" w:rsidP="00377BBA">
            <w:pPr>
              <w:spacing w:after="0" w:line="360" w:lineRule="auto"/>
              <w:rPr>
                <w:rFonts w:ascii="Times New Roman" w:hAnsi="Times New Roman"/>
                <w:b/>
                <w:bCs/>
                <w:color w:val="080808"/>
                <w:sz w:val="24"/>
                <w:szCs w:val="24"/>
              </w:rPr>
            </w:pPr>
            <w:r>
              <w:rPr>
                <w:rFonts w:ascii="Times New Roman" w:hAnsi="Times New Roman"/>
                <w:b/>
                <w:bCs/>
                <w:color w:val="080808"/>
                <w:sz w:val="24"/>
                <w:szCs w:val="24"/>
              </w:rPr>
              <w:t>p</w:t>
            </w:r>
            <w:r w:rsidR="00D01862" w:rsidRPr="00B0400C">
              <w:rPr>
                <w:rFonts w:ascii="Times New Roman" w:hAnsi="Times New Roman"/>
                <w:b/>
                <w:bCs/>
                <w:color w:val="080808"/>
                <w:sz w:val="24"/>
                <w:szCs w:val="24"/>
              </w:rPr>
              <w:t>romjena</w:t>
            </w:r>
            <w:r w:rsidR="00B96605" w:rsidRPr="00B0400C">
              <w:rPr>
                <w:rFonts w:ascii="Times New Roman" w:hAnsi="Times New Roman"/>
                <w:b/>
                <w:bCs/>
                <w:color w:val="080808"/>
                <w:sz w:val="24"/>
                <w:szCs w:val="24"/>
              </w:rPr>
              <w:t xml:space="preserve"> (%)</w:t>
            </w:r>
          </w:p>
        </w:tc>
        <w:tc>
          <w:tcPr>
            <w:tcW w:w="1043" w:type="dxa"/>
            <w:tcBorders>
              <w:top w:val="single" w:sz="4" w:space="0" w:color="auto"/>
              <w:left w:val="single" w:sz="4" w:space="0" w:color="auto"/>
              <w:bottom w:val="single" w:sz="4" w:space="0" w:color="auto"/>
              <w:right w:val="nil"/>
            </w:tcBorders>
            <w:shd w:val="clear" w:color="auto" w:fill="auto"/>
            <w:noWrap/>
            <w:vAlign w:val="bottom"/>
          </w:tcPr>
          <w:p w:rsidR="00B96605" w:rsidRPr="00D47B90" w:rsidRDefault="00B57624"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15.2</w:t>
            </w:r>
          </w:p>
        </w:tc>
        <w:tc>
          <w:tcPr>
            <w:tcW w:w="1026" w:type="dxa"/>
            <w:tcBorders>
              <w:top w:val="single" w:sz="4" w:space="0" w:color="auto"/>
              <w:left w:val="nil"/>
              <w:bottom w:val="single" w:sz="4" w:space="0" w:color="auto"/>
              <w:right w:val="single" w:sz="4" w:space="0" w:color="auto"/>
            </w:tcBorders>
            <w:shd w:val="clear" w:color="auto" w:fill="auto"/>
            <w:noWrap/>
            <w:vAlign w:val="bottom"/>
          </w:tcPr>
          <w:p w:rsidR="00B96605" w:rsidRPr="00D47B90" w:rsidRDefault="002D740A"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0,44</w:t>
            </w:r>
          </w:p>
        </w:tc>
        <w:tc>
          <w:tcPr>
            <w:tcW w:w="236" w:type="dxa"/>
            <w:tcBorders>
              <w:top w:val="single" w:sz="4" w:space="0" w:color="auto"/>
              <w:left w:val="single" w:sz="4" w:space="0" w:color="auto"/>
              <w:bottom w:val="single" w:sz="4" w:space="0" w:color="auto"/>
              <w:right w:val="nil"/>
            </w:tcBorders>
            <w:shd w:val="clear" w:color="auto" w:fill="auto"/>
            <w:noWrap/>
            <w:vAlign w:val="bottom"/>
          </w:tcPr>
          <w:p w:rsidR="00B96605" w:rsidRPr="00D47B90" w:rsidRDefault="00B96605" w:rsidP="00377BBA">
            <w:pPr>
              <w:spacing w:after="0" w:line="360" w:lineRule="auto"/>
              <w:jc w:val="center"/>
              <w:rPr>
                <w:rFonts w:ascii="Times New Roman" w:hAnsi="Times New Roman"/>
                <w:b/>
                <w:sz w:val="24"/>
                <w:szCs w:val="24"/>
              </w:rPr>
            </w:pPr>
          </w:p>
        </w:tc>
        <w:tc>
          <w:tcPr>
            <w:tcW w:w="1043" w:type="dxa"/>
            <w:tcBorders>
              <w:top w:val="single" w:sz="4" w:space="0" w:color="auto"/>
              <w:left w:val="nil"/>
              <w:bottom w:val="single" w:sz="4" w:space="0" w:color="auto"/>
              <w:right w:val="nil"/>
            </w:tcBorders>
            <w:shd w:val="clear" w:color="auto" w:fill="auto"/>
            <w:noWrap/>
            <w:vAlign w:val="bottom"/>
          </w:tcPr>
          <w:p w:rsidR="00B96605" w:rsidRPr="00D47B90" w:rsidRDefault="00B57624"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10</w:t>
            </w:r>
            <w:r w:rsidR="00B96605" w:rsidRPr="00D47B90">
              <w:rPr>
                <w:rFonts w:ascii="Times New Roman" w:hAnsi="Times New Roman"/>
                <w:b/>
                <w:bCs/>
                <w:sz w:val="24"/>
                <w:szCs w:val="24"/>
              </w:rPr>
              <w:t>.</w:t>
            </w:r>
            <w:r w:rsidR="00D01862" w:rsidRPr="00D47B90">
              <w:rPr>
                <w:rFonts w:ascii="Times New Roman" w:hAnsi="Times New Roman"/>
                <w:b/>
                <w:bCs/>
                <w:sz w:val="24"/>
                <w:szCs w:val="24"/>
              </w:rPr>
              <w:t>6</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B96605" w:rsidRPr="00D47B90" w:rsidRDefault="002D740A"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0,51</w:t>
            </w:r>
          </w:p>
        </w:tc>
      </w:tr>
    </w:tbl>
    <w:p w:rsidR="00106065" w:rsidRDefault="00106065" w:rsidP="00377BBA">
      <w:pPr>
        <w:spacing w:after="0" w:line="360" w:lineRule="auto"/>
        <w:jc w:val="center"/>
        <w:rPr>
          <w:rFonts w:ascii="Times New Roman" w:hAnsi="Times New Roman"/>
          <w:b/>
          <w:sz w:val="24"/>
          <w:szCs w:val="24"/>
        </w:rPr>
      </w:pPr>
    </w:p>
    <w:p w:rsidR="00106065" w:rsidRDefault="00106065"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106065" w:rsidRPr="00B96605" w:rsidRDefault="00106065" w:rsidP="00377BBA">
      <w:pPr>
        <w:spacing w:after="0" w:line="360" w:lineRule="auto"/>
        <w:jc w:val="center"/>
      </w:pPr>
      <w:r w:rsidRPr="00B96605">
        <w:rPr>
          <w:rFonts w:ascii="Times New Roman" w:hAnsi="Times New Roman"/>
          <w:sz w:val="24"/>
          <w:szCs w:val="24"/>
        </w:rPr>
        <w:t xml:space="preserve">Tablica </w:t>
      </w:r>
      <w:r>
        <w:rPr>
          <w:rFonts w:ascii="Times New Roman" w:hAnsi="Times New Roman"/>
          <w:sz w:val="24"/>
          <w:szCs w:val="24"/>
        </w:rPr>
        <w:t>10</w:t>
      </w:r>
      <w:r w:rsidRPr="00B96605">
        <w:rPr>
          <w:rFonts w:ascii="Times New Roman" w:hAnsi="Times New Roman"/>
          <w:sz w:val="24"/>
          <w:szCs w:val="24"/>
        </w:rPr>
        <w:t>. Promjena valne duljine detekcije na 2</w:t>
      </w:r>
      <w:r>
        <w:rPr>
          <w:rFonts w:ascii="Times New Roman" w:hAnsi="Times New Roman"/>
          <w:sz w:val="24"/>
          <w:szCs w:val="24"/>
        </w:rPr>
        <w:t>20</w:t>
      </w:r>
      <w:r w:rsidRPr="00B96605">
        <w:rPr>
          <w:rFonts w:ascii="Times New Roman" w:hAnsi="Times New Roman"/>
          <w:sz w:val="24"/>
          <w:szCs w:val="24"/>
        </w:rPr>
        <w:t xml:space="preserve"> nm</w:t>
      </w:r>
    </w:p>
    <w:p w:rsidR="004749C7" w:rsidRDefault="004749C7" w:rsidP="00377BBA">
      <w:pPr>
        <w:spacing w:line="360" w:lineRule="auto"/>
        <w:ind w:left="360"/>
        <w:jc w:val="center"/>
        <w:rPr>
          <w:rFonts w:ascii="Times New Roman" w:hAnsi="Times New Roman"/>
          <w:b/>
          <w:sz w:val="16"/>
          <w:szCs w:val="16"/>
        </w:rPr>
      </w:pPr>
    </w:p>
    <w:tbl>
      <w:tblPr>
        <w:tblW w:w="6909" w:type="dxa"/>
        <w:jc w:val="center"/>
        <w:tblInd w:w="-328" w:type="dxa"/>
        <w:tblLook w:val="0000"/>
      </w:tblPr>
      <w:tblGrid>
        <w:gridCol w:w="2165"/>
        <w:gridCol w:w="1291"/>
        <w:gridCol w:w="902"/>
        <w:gridCol w:w="247"/>
        <w:gridCol w:w="1092"/>
        <w:gridCol w:w="1212"/>
      </w:tblGrid>
      <w:tr w:rsidR="00F12917" w:rsidRPr="004436A6">
        <w:trPr>
          <w:trHeight w:val="478"/>
          <w:jc w:val="center"/>
        </w:trPr>
        <w:tc>
          <w:tcPr>
            <w:tcW w:w="2165" w:type="dxa"/>
            <w:tcBorders>
              <w:top w:val="single" w:sz="4" w:space="0" w:color="auto"/>
              <w:left w:val="single" w:sz="4" w:space="0" w:color="auto"/>
              <w:bottom w:val="nil"/>
              <w:right w:val="single" w:sz="4" w:space="0" w:color="auto"/>
            </w:tcBorders>
            <w:shd w:val="clear" w:color="auto" w:fill="auto"/>
            <w:noWrap/>
            <w:vAlign w:val="bottom"/>
          </w:tcPr>
          <w:p w:rsidR="00F12917" w:rsidRPr="00D47B90" w:rsidRDefault="00F12917" w:rsidP="00377BBA">
            <w:pPr>
              <w:spacing w:after="0" w:line="360" w:lineRule="auto"/>
              <w:jc w:val="center"/>
              <w:rPr>
                <w:rFonts w:ascii="Times New Roman" w:hAnsi="Times New Roman"/>
                <w:b/>
                <w:bCs/>
                <w:color w:val="000000"/>
                <w:sz w:val="24"/>
                <w:szCs w:val="24"/>
              </w:rPr>
            </w:pPr>
            <w:r w:rsidRPr="00D47B90">
              <w:rPr>
                <w:rFonts w:ascii="Times New Roman" w:hAnsi="Times New Roman"/>
                <w:b/>
                <w:bCs/>
                <w:color w:val="000000"/>
                <w:sz w:val="24"/>
                <w:szCs w:val="24"/>
              </w:rPr>
              <w:t>220 nm</w:t>
            </w:r>
          </w:p>
        </w:tc>
        <w:tc>
          <w:tcPr>
            <w:tcW w:w="1291" w:type="dxa"/>
            <w:tcBorders>
              <w:top w:val="single" w:sz="4" w:space="0" w:color="auto"/>
              <w:left w:val="single" w:sz="4" w:space="0" w:color="auto"/>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1,25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902" w:type="dxa"/>
            <w:tcBorders>
              <w:top w:val="single" w:sz="4" w:space="0" w:color="auto"/>
              <w:left w:val="nil"/>
              <w:bottom w:val="nil"/>
              <w:right w:val="single" w:sz="4" w:space="0" w:color="auto"/>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min.</w:t>
            </w:r>
          </w:p>
        </w:tc>
        <w:tc>
          <w:tcPr>
            <w:tcW w:w="247" w:type="dxa"/>
            <w:tcBorders>
              <w:top w:val="single" w:sz="4" w:space="0" w:color="auto"/>
              <w:left w:val="single" w:sz="4" w:space="0" w:color="auto"/>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p>
        </w:tc>
        <w:tc>
          <w:tcPr>
            <w:tcW w:w="1092" w:type="dxa"/>
            <w:tcBorders>
              <w:top w:val="single" w:sz="4" w:space="0" w:color="auto"/>
              <w:left w:val="nil"/>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25,0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212" w:type="dxa"/>
            <w:tcBorders>
              <w:top w:val="single" w:sz="4" w:space="0" w:color="auto"/>
              <w:left w:val="nil"/>
              <w:bottom w:val="nil"/>
              <w:right w:val="single" w:sz="4" w:space="0" w:color="auto"/>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min.</w:t>
            </w:r>
          </w:p>
        </w:tc>
      </w:tr>
      <w:tr w:rsidR="004749C7" w:rsidRPr="004436A6">
        <w:trPr>
          <w:trHeight w:val="455"/>
          <w:jc w:val="center"/>
        </w:trPr>
        <w:tc>
          <w:tcPr>
            <w:tcW w:w="2165" w:type="dxa"/>
            <w:tcBorders>
              <w:top w:val="nil"/>
              <w:left w:val="single" w:sz="4" w:space="0" w:color="auto"/>
              <w:bottom w:val="single" w:sz="4" w:space="0" w:color="auto"/>
              <w:right w:val="single" w:sz="4" w:space="0" w:color="auto"/>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mjerenje</w:t>
            </w:r>
          </w:p>
        </w:tc>
        <w:tc>
          <w:tcPr>
            <w:tcW w:w="1291" w:type="dxa"/>
            <w:tcBorders>
              <w:top w:val="nil"/>
              <w:left w:val="single" w:sz="4" w:space="0" w:color="auto"/>
              <w:bottom w:val="single" w:sz="4" w:space="0" w:color="auto"/>
              <w:right w:val="nil"/>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p>
        </w:tc>
        <w:tc>
          <w:tcPr>
            <w:tcW w:w="902" w:type="dxa"/>
            <w:tcBorders>
              <w:top w:val="nil"/>
              <w:left w:val="nil"/>
              <w:bottom w:val="single" w:sz="4" w:space="0" w:color="auto"/>
              <w:right w:val="single" w:sz="4" w:space="0" w:color="auto"/>
            </w:tcBorders>
            <w:shd w:val="clear" w:color="auto" w:fill="auto"/>
            <w:noWrap/>
            <w:vAlign w:val="bottom"/>
          </w:tcPr>
          <w:p w:rsidR="004749C7" w:rsidRPr="00D61B86" w:rsidRDefault="00B57624"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c>
          <w:tcPr>
            <w:tcW w:w="247" w:type="dxa"/>
            <w:tcBorders>
              <w:top w:val="nil"/>
              <w:left w:val="single" w:sz="4" w:space="0" w:color="auto"/>
              <w:bottom w:val="single" w:sz="4" w:space="0" w:color="auto"/>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p>
        </w:tc>
        <w:tc>
          <w:tcPr>
            <w:tcW w:w="1092" w:type="dxa"/>
            <w:tcBorders>
              <w:top w:val="nil"/>
              <w:left w:val="nil"/>
              <w:bottom w:val="single" w:sz="4" w:space="0" w:color="auto"/>
              <w:right w:val="nil"/>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površina</w:t>
            </w:r>
          </w:p>
        </w:tc>
        <w:tc>
          <w:tcPr>
            <w:tcW w:w="1212" w:type="dxa"/>
            <w:tcBorders>
              <w:top w:val="nil"/>
              <w:left w:val="nil"/>
              <w:bottom w:val="single" w:sz="4" w:space="0" w:color="auto"/>
              <w:right w:val="single" w:sz="4" w:space="0" w:color="auto"/>
            </w:tcBorders>
            <w:shd w:val="clear" w:color="auto" w:fill="auto"/>
            <w:noWrap/>
            <w:vAlign w:val="bottom"/>
          </w:tcPr>
          <w:p w:rsidR="004749C7" w:rsidRPr="00D61B86" w:rsidRDefault="00B57624"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r>
      <w:tr w:rsidR="004749C7" w:rsidRPr="004436A6">
        <w:trPr>
          <w:trHeight w:val="326"/>
          <w:jc w:val="center"/>
        </w:trPr>
        <w:tc>
          <w:tcPr>
            <w:tcW w:w="2165" w:type="dxa"/>
            <w:tcBorders>
              <w:top w:val="single" w:sz="4" w:space="0" w:color="auto"/>
              <w:left w:val="single" w:sz="4" w:space="0" w:color="auto"/>
              <w:bottom w:val="nil"/>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291"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22734</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6,245</w:t>
            </w:r>
          </w:p>
        </w:tc>
        <w:tc>
          <w:tcPr>
            <w:tcW w:w="24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1092"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460592</w:t>
            </w:r>
          </w:p>
        </w:tc>
        <w:tc>
          <w:tcPr>
            <w:tcW w:w="121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6,241</w:t>
            </w:r>
          </w:p>
        </w:tc>
      </w:tr>
      <w:tr w:rsidR="004749C7" w:rsidRPr="004436A6">
        <w:trPr>
          <w:trHeight w:val="371"/>
          <w:jc w:val="center"/>
        </w:trPr>
        <w:tc>
          <w:tcPr>
            <w:tcW w:w="2165" w:type="dxa"/>
            <w:tcBorders>
              <w:top w:val="nil"/>
              <w:left w:val="single" w:sz="4" w:space="0" w:color="auto"/>
              <w:bottom w:val="nil"/>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291"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22693</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6,236</w:t>
            </w:r>
          </w:p>
        </w:tc>
        <w:tc>
          <w:tcPr>
            <w:tcW w:w="24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1092"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461076</w:t>
            </w:r>
          </w:p>
        </w:tc>
        <w:tc>
          <w:tcPr>
            <w:tcW w:w="121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6,243</w:t>
            </w:r>
          </w:p>
        </w:tc>
      </w:tr>
      <w:tr w:rsidR="004749C7" w:rsidRPr="004436A6">
        <w:trPr>
          <w:trHeight w:val="353"/>
          <w:jc w:val="center"/>
        </w:trPr>
        <w:tc>
          <w:tcPr>
            <w:tcW w:w="2165" w:type="dxa"/>
            <w:tcBorders>
              <w:top w:val="nil"/>
              <w:left w:val="single" w:sz="4" w:space="0" w:color="auto"/>
              <w:bottom w:val="single" w:sz="4" w:space="0" w:color="auto"/>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291"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22894</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6,238</w:t>
            </w:r>
          </w:p>
        </w:tc>
        <w:tc>
          <w:tcPr>
            <w:tcW w:w="24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1092"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461063</w:t>
            </w:r>
          </w:p>
        </w:tc>
        <w:tc>
          <w:tcPr>
            <w:tcW w:w="121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6,237</w:t>
            </w:r>
          </w:p>
        </w:tc>
      </w:tr>
      <w:tr w:rsidR="004749C7" w:rsidRPr="004436A6">
        <w:trPr>
          <w:trHeight w:val="478"/>
          <w:jc w:val="center"/>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9C7" w:rsidRPr="004436A6" w:rsidRDefault="00D75303" w:rsidP="00377BBA">
            <w:pPr>
              <w:spacing w:after="0" w:line="360" w:lineRule="auto"/>
              <w:rPr>
                <w:rFonts w:ascii="Times New Roman" w:hAnsi="Times New Roman"/>
                <w:b/>
                <w:bCs/>
                <w:color w:val="0000FF"/>
                <w:sz w:val="24"/>
                <w:szCs w:val="24"/>
              </w:rPr>
            </w:pPr>
            <w:r>
              <w:rPr>
                <w:rFonts w:ascii="Times New Roman" w:hAnsi="Times New Roman"/>
                <w:b/>
                <w:bCs/>
                <w:color w:val="080808"/>
                <w:sz w:val="24"/>
                <w:szCs w:val="24"/>
              </w:rPr>
              <w:t>s</w:t>
            </w:r>
            <w:r w:rsidR="00B57624" w:rsidRPr="004436A6">
              <w:rPr>
                <w:rFonts w:ascii="Times New Roman" w:hAnsi="Times New Roman"/>
                <w:b/>
                <w:bCs/>
                <w:color w:val="080808"/>
                <w:sz w:val="24"/>
                <w:szCs w:val="24"/>
              </w:rPr>
              <w:t>rednja vrijednost</w:t>
            </w:r>
          </w:p>
        </w:tc>
        <w:tc>
          <w:tcPr>
            <w:tcW w:w="1291" w:type="dxa"/>
            <w:tcBorders>
              <w:top w:val="single" w:sz="4" w:space="0" w:color="auto"/>
              <w:left w:val="single" w:sz="4" w:space="0" w:color="auto"/>
              <w:bottom w:val="single" w:sz="4" w:space="0" w:color="auto"/>
              <w:right w:val="nil"/>
            </w:tcBorders>
            <w:shd w:val="clear" w:color="auto" w:fill="auto"/>
            <w:noWrap/>
            <w:vAlign w:val="bottom"/>
          </w:tcPr>
          <w:p w:rsidR="004749C7" w:rsidRPr="00D47B90" w:rsidRDefault="004749C7"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2277</w:t>
            </w:r>
            <w:r w:rsidR="004436A6" w:rsidRPr="00D47B90">
              <w:rPr>
                <w:rFonts w:ascii="Times New Roman" w:hAnsi="Times New Roman"/>
                <w:b/>
                <w:bCs/>
                <w:sz w:val="24"/>
                <w:szCs w:val="24"/>
              </w:rPr>
              <w:t>4</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D47B90" w:rsidRDefault="002D740A"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6,239</w:t>
            </w:r>
          </w:p>
        </w:tc>
        <w:tc>
          <w:tcPr>
            <w:tcW w:w="247" w:type="dxa"/>
            <w:tcBorders>
              <w:top w:val="single" w:sz="4" w:space="0" w:color="auto"/>
              <w:left w:val="single" w:sz="4" w:space="0" w:color="auto"/>
              <w:bottom w:val="single" w:sz="4" w:space="0" w:color="auto"/>
              <w:right w:val="nil"/>
            </w:tcBorders>
            <w:shd w:val="clear" w:color="auto" w:fill="auto"/>
            <w:noWrap/>
            <w:vAlign w:val="bottom"/>
          </w:tcPr>
          <w:p w:rsidR="004749C7" w:rsidRPr="00D47B90" w:rsidRDefault="004749C7" w:rsidP="00377BBA">
            <w:pPr>
              <w:spacing w:after="0" w:line="360" w:lineRule="auto"/>
              <w:jc w:val="center"/>
              <w:rPr>
                <w:rFonts w:ascii="Times New Roman" w:hAnsi="Times New Roman"/>
                <w:b/>
                <w:sz w:val="24"/>
                <w:szCs w:val="24"/>
              </w:rPr>
            </w:pPr>
          </w:p>
        </w:tc>
        <w:tc>
          <w:tcPr>
            <w:tcW w:w="1092" w:type="dxa"/>
            <w:tcBorders>
              <w:top w:val="single" w:sz="4" w:space="0" w:color="auto"/>
              <w:left w:val="nil"/>
              <w:bottom w:val="single" w:sz="4" w:space="0" w:color="auto"/>
              <w:right w:val="nil"/>
            </w:tcBorders>
            <w:shd w:val="clear" w:color="auto" w:fill="auto"/>
            <w:noWrap/>
            <w:vAlign w:val="bottom"/>
          </w:tcPr>
          <w:p w:rsidR="004749C7" w:rsidRPr="00D47B90" w:rsidRDefault="004749C7"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460910</w:t>
            </w:r>
          </w:p>
        </w:tc>
        <w:tc>
          <w:tcPr>
            <w:tcW w:w="1212" w:type="dxa"/>
            <w:tcBorders>
              <w:top w:val="single" w:sz="4" w:space="0" w:color="auto"/>
              <w:left w:val="nil"/>
              <w:bottom w:val="single" w:sz="4" w:space="0" w:color="auto"/>
              <w:right w:val="single" w:sz="4" w:space="0" w:color="auto"/>
            </w:tcBorders>
            <w:shd w:val="clear" w:color="auto" w:fill="auto"/>
            <w:noWrap/>
            <w:vAlign w:val="bottom"/>
          </w:tcPr>
          <w:p w:rsidR="004749C7" w:rsidRPr="00D47B90" w:rsidRDefault="002D740A"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6,240</w:t>
            </w:r>
          </w:p>
        </w:tc>
      </w:tr>
      <w:tr w:rsidR="00B57624" w:rsidRPr="004436A6">
        <w:trPr>
          <w:trHeight w:val="478"/>
          <w:jc w:val="center"/>
        </w:trPr>
        <w:tc>
          <w:tcPr>
            <w:tcW w:w="21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7624" w:rsidRPr="004436A6" w:rsidRDefault="00D75303" w:rsidP="00377BBA">
            <w:pPr>
              <w:spacing w:after="0" w:line="360" w:lineRule="auto"/>
              <w:rPr>
                <w:rFonts w:ascii="Times New Roman" w:hAnsi="Times New Roman"/>
                <w:b/>
                <w:bCs/>
                <w:color w:val="080808"/>
                <w:sz w:val="24"/>
                <w:szCs w:val="24"/>
              </w:rPr>
            </w:pPr>
            <w:r>
              <w:rPr>
                <w:rFonts w:ascii="Times New Roman" w:hAnsi="Times New Roman"/>
                <w:b/>
                <w:bCs/>
                <w:color w:val="080808"/>
                <w:sz w:val="24"/>
                <w:szCs w:val="24"/>
              </w:rPr>
              <w:t>p</w:t>
            </w:r>
            <w:r w:rsidR="00D01862" w:rsidRPr="004436A6">
              <w:rPr>
                <w:rFonts w:ascii="Times New Roman" w:hAnsi="Times New Roman"/>
                <w:b/>
                <w:bCs/>
                <w:color w:val="080808"/>
                <w:sz w:val="24"/>
                <w:szCs w:val="24"/>
              </w:rPr>
              <w:t>romjena (%)</w:t>
            </w:r>
          </w:p>
        </w:tc>
        <w:tc>
          <w:tcPr>
            <w:tcW w:w="1291" w:type="dxa"/>
            <w:tcBorders>
              <w:top w:val="single" w:sz="4" w:space="0" w:color="auto"/>
              <w:left w:val="single" w:sz="4" w:space="0" w:color="auto"/>
              <w:bottom w:val="single" w:sz="4" w:space="0" w:color="auto"/>
              <w:right w:val="nil"/>
            </w:tcBorders>
            <w:shd w:val="clear" w:color="auto" w:fill="auto"/>
            <w:noWrap/>
            <w:vAlign w:val="bottom"/>
          </w:tcPr>
          <w:p w:rsidR="00B57624" w:rsidRPr="00D47B90" w:rsidRDefault="00B57624"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25,3</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B57624" w:rsidRPr="00D47B90" w:rsidRDefault="00221BE0"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0,46</w:t>
            </w:r>
          </w:p>
        </w:tc>
        <w:tc>
          <w:tcPr>
            <w:tcW w:w="247" w:type="dxa"/>
            <w:tcBorders>
              <w:top w:val="single" w:sz="4" w:space="0" w:color="auto"/>
              <w:left w:val="single" w:sz="4" w:space="0" w:color="auto"/>
              <w:bottom w:val="single" w:sz="4" w:space="0" w:color="auto"/>
              <w:right w:val="nil"/>
            </w:tcBorders>
            <w:shd w:val="clear" w:color="auto" w:fill="auto"/>
            <w:noWrap/>
            <w:vAlign w:val="bottom"/>
          </w:tcPr>
          <w:p w:rsidR="00B57624" w:rsidRPr="00D47B90" w:rsidRDefault="00B57624" w:rsidP="00377BBA">
            <w:pPr>
              <w:spacing w:after="0" w:line="360" w:lineRule="auto"/>
              <w:jc w:val="center"/>
              <w:rPr>
                <w:rFonts w:ascii="Times New Roman" w:hAnsi="Times New Roman"/>
                <w:b/>
                <w:sz w:val="24"/>
                <w:szCs w:val="24"/>
              </w:rPr>
            </w:pPr>
          </w:p>
        </w:tc>
        <w:tc>
          <w:tcPr>
            <w:tcW w:w="1092" w:type="dxa"/>
            <w:tcBorders>
              <w:top w:val="single" w:sz="4" w:space="0" w:color="auto"/>
              <w:left w:val="nil"/>
              <w:bottom w:val="single" w:sz="4" w:space="0" w:color="auto"/>
              <w:right w:val="nil"/>
            </w:tcBorders>
            <w:shd w:val="clear" w:color="auto" w:fill="auto"/>
            <w:noWrap/>
            <w:vAlign w:val="bottom"/>
          </w:tcPr>
          <w:p w:rsidR="00B57624" w:rsidRPr="00D47B90" w:rsidRDefault="00B57624" w:rsidP="00377BBA">
            <w:pPr>
              <w:spacing w:after="0" w:line="360" w:lineRule="auto"/>
              <w:jc w:val="center"/>
              <w:rPr>
                <w:rFonts w:ascii="Times New Roman" w:hAnsi="Times New Roman"/>
                <w:b/>
                <w:bCs/>
                <w:sz w:val="24"/>
                <w:szCs w:val="24"/>
              </w:rPr>
            </w:pPr>
            <w:r w:rsidRPr="00D47B90">
              <w:rPr>
                <w:rFonts w:ascii="Times New Roman" w:hAnsi="Times New Roman"/>
                <w:b/>
                <w:sz w:val="24"/>
                <w:szCs w:val="24"/>
              </w:rPr>
              <w:t>20,4</w:t>
            </w:r>
          </w:p>
        </w:tc>
        <w:tc>
          <w:tcPr>
            <w:tcW w:w="1212" w:type="dxa"/>
            <w:tcBorders>
              <w:top w:val="single" w:sz="4" w:space="0" w:color="auto"/>
              <w:left w:val="nil"/>
              <w:bottom w:val="single" w:sz="4" w:space="0" w:color="auto"/>
              <w:right w:val="single" w:sz="4" w:space="0" w:color="auto"/>
            </w:tcBorders>
            <w:shd w:val="clear" w:color="auto" w:fill="auto"/>
            <w:noWrap/>
            <w:vAlign w:val="bottom"/>
          </w:tcPr>
          <w:p w:rsidR="00B57624" w:rsidRPr="00D47B90" w:rsidRDefault="00221BE0"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0,48</w:t>
            </w:r>
          </w:p>
        </w:tc>
      </w:tr>
    </w:tbl>
    <w:p w:rsidR="00CA341E" w:rsidRDefault="00CA341E"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106065" w:rsidRDefault="00106065" w:rsidP="00377BBA">
      <w:pPr>
        <w:spacing w:after="0" w:line="360" w:lineRule="auto"/>
        <w:jc w:val="center"/>
        <w:rPr>
          <w:rFonts w:ascii="Times New Roman" w:hAnsi="Times New Roman"/>
          <w:sz w:val="24"/>
          <w:szCs w:val="24"/>
        </w:rPr>
      </w:pPr>
    </w:p>
    <w:p w:rsidR="00D61B86" w:rsidRDefault="00106065" w:rsidP="00377BBA">
      <w:pPr>
        <w:spacing w:after="0" w:line="360" w:lineRule="auto"/>
        <w:jc w:val="center"/>
        <w:rPr>
          <w:rFonts w:ascii="Times New Roman" w:hAnsi="Times New Roman"/>
          <w:sz w:val="24"/>
          <w:szCs w:val="24"/>
        </w:rPr>
      </w:pPr>
      <w:r w:rsidRPr="00B96605">
        <w:rPr>
          <w:rFonts w:ascii="Times New Roman" w:hAnsi="Times New Roman"/>
          <w:sz w:val="24"/>
          <w:szCs w:val="24"/>
        </w:rPr>
        <w:lastRenderedPageBreak/>
        <w:t>Tablica 1</w:t>
      </w:r>
      <w:r>
        <w:rPr>
          <w:rFonts w:ascii="Times New Roman" w:hAnsi="Times New Roman"/>
          <w:sz w:val="24"/>
          <w:szCs w:val="24"/>
        </w:rPr>
        <w:t>1</w:t>
      </w:r>
      <w:r w:rsidRPr="00B96605">
        <w:rPr>
          <w:rFonts w:ascii="Times New Roman" w:hAnsi="Times New Roman"/>
          <w:sz w:val="24"/>
          <w:szCs w:val="24"/>
        </w:rPr>
        <w:t xml:space="preserve">. Promjena temperature pećnice na 45 </w:t>
      </w:r>
      <w:r w:rsidRPr="00B96605">
        <w:rPr>
          <w:rFonts w:ascii="Times New Roman" w:hAnsi="Times New Roman"/>
          <w:sz w:val="24"/>
          <w:szCs w:val="24"/>
        </w:rPr>
        <w:sym w:font="Symbol" w:char="F0B0"/>
      </w:r>
      <w:r w:rsidRPr="00B96605">
        <w:rPr>
          <w:rFonts w:ascii="Times New Roman" w:hAnsi="Times New Roman"/>
          <w:sz w:val="24"/>
          <w:szCs w:val="24"/>
        </w:rPr>
        <w:t>C</w:t>
      </w:r>
    </w:p>
    <w:p w:rsidR="00106065" w:rsidRPr="00106065" w:rsidRDefault="00106065" w:rsidP="00377BBA">
      <w:pPr>
        <w:spacing w:after="0" w:line="360" w:lineRule="auto"/>
        <w:jc w:val="center"/>
        <w:rPr>
          <w:rFonts w:ascii="Times New Roman" w:hAnsi="Times New Roman"/>
          <w:sz w:val="24"/>
          <w:szCs w:val="24"/>
        </w:rPr>
      </w:pPr>
    </w:p>
    <w:tbl>
      <w:tblPr>
        <w:tblW w:w="7047" w:type="dxa"/>
        <w:jc w:val="center"/>
        <w:tblInd w:w="1197" w:type="dxa"/>
        <w:tblLook w:val="0000"/>
      </w:tblPr>
      <w:tblGrid>
        <w:gridCol w:w="2108"/>
        <w:gridCol w:w="1303"/>
        <w:gridCol w:w="902"/>
        <w:gridCol w:w="277"/>
        <w:gridCol w:w="936"/>
        <w:gridCol w:w="1521"/>
      </w:tblGrid>
      <w:tr w:rsidR="00F12917" w:rsidRPr="004436A6">
        <w:trPr>
          <w:trHeight w:val="470"/>
          <w:jc w:val="center"/>
        </w:trPr>
        <w:tc>
          <w:tcPr>
            <w:tcW w:w="2108" w:type="dxa"/>
            <w:tcBorders>
              <w:top w:val="single" w:sz="4" w:space="0" w:color="auto"/>
              <w:left w:val="single" w:sz="4" w:space="0" w:color="auto"/>
              <w:bottom w:val="nil"/>
              <w:right w:val="single" w:sz="4" w:space="0" w:color="auto"/>
            </w:tcBorders>
            <w:shd w:val="clear" w:color="auto" w:fill="auto"/>
            <w:noWrap/>
            <w:vAlign w:val="bottom"/>
          </w:tcPr>
          <w:p w:rsidR="00F12917" w:rsidRPr="00D47B90" w:rsidRDefault="00F12917" w:rsidP="00377BBA">
            <w:pPr>
              <w:spacing w:after="0" w:line="360" w:lineRule="auto"/>
              <w:jc w:val="center"/>
              <w:rPr>
                <w:rFonts w:ascii="Times New Roman" w:hAnsi="Times New Roman"/>
                <w:b/>
                <w:color w:val="000000"/>
                <w:sz w:val="24"/>
                <w:szCs w:val="24"/>
              </w:rPr>
            </w:pPr>
            <w:r w:rsidRPr="00D47B90">
              <w:rPr>
                <w:rFonts w:ascii="Times New Roman" w:hAnsi="Times New Roman"/>
                <w:b/>
                <w:bCs/>
                <w:color w:val="000000"/>
                <w:sz w:val="24"/>
                <w:szCs w:val="24"/>
              </w:rPr>
              <w:t xml:space="preserve">45 </w:t>
            </w:r>
            <w:r w:rsidRPr="00D47B90">
              <w:rPr>
                <w:rFonts w:ascii="Times New Roman" w:hAnsi="Times New Roman"/>
                <w:b/>
                <w:bCs/>
                <w:color w:val="000000"/>
                <w:sz w:val="24"/>
                <w:szCs w:val="24"/>
              </w:rPr>
              <w:sym w:font="Symbol" w:char="F0B0"/>
            </w:r>
            <w:r w:rsidRPr="00D47B90">
              <w:rPr>
                <w:rFonts w:ascii="Times New Roman" w:hAnsi="Times New Roman"/>
                <w:b/>
                <w:bCs/>
                <w:color w:val="000000"/>
                <w:sz w:val="24"/>
                <w:szCs w:val="24"/>
              </w:rPr>
              <w:t>C</w:t>
            </w:r>
          </w:p>
        </w:tc>
        <w:tc>
          <w:tcPr>
            <w:tcW w:w="1303" w:type="dxa"/>
            <w:tcBorders>
              <w:top w:val="single" w:sz="4" w:space="0" w:color="auto"/>
              <w:left w:val="single" w:sz="4" w:space="0" w:color="auto"/>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1,25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902" w:type="dxa"/>
            <w:tcBorders>
              <w:top w:val="single" w:sz="4" w:space="0" w:color="auto"/>
              <w:left w:val="nil"/>
              <w:bottom w:val="nil"/>
              <w:right w:val="single" w:sz="4" w:space="0" w:color="auto"/>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min.</w:t>
            </w:r>
          </w:p>
        </w:tc>
        <w:tc>
          <w:tcPr>
            <w:tcW w:w="277" w:type="dxa"/>
            <w:tcBorders>
              <w:top w:val="single" w:sz="4" w:space="0" w:color="auto"/>
              <w:left w:val="single" w:sz="4" w:space="0" w:color="auto"/>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p>
        </w:tc>
        <w:tc>
          <w:tcPr>
            <w:tcW w:w="936" w:type="dxa"/>
            <w:tcBorders>
              <w:top w:val="single" w:sz="4" w:space="0" w:color="auto"/>
              <w:left w:val="nil"/>
              <w:bottom w:val="nil"/>
              <w:right w:val="nil"/>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25,0 </w:t>
            </w:r>
            <w:r w:rsidRPr="00D61B86">
              <w:rPr>
                <w:rFonts w:ascii="Times New Roman" w:hAnsi="Times New Roman"/>
                <w:color w:val="000000"/>
                <w:sz w:val="24"/>
                <w:szCs w:val="24"/>
              </w:rPr>
              <w:sym w:font="Symbol" w:char="F06D"/>
            </w:r>
            <w:r w:rsidRPr="00D61B86">
              <w:rPr>
                <w:rFonts w:ascii="Times New Roman" w:hAnsi="Times New Roman"/>
                <w:color w:val="000000"/>
                <w:sz w:val="24"/>
                <w:szCs w:val="24"/>
              </w:rPr>
              <w:t>g/mL</w:t>
            </w:r>
          </w:p>
        </w:tc>
        <w:tc>
          <w:tcPr>
            <w:tcW w:w="1521" w:type="dxa"/>
            <w:tcBorders>
              <w:top w:val="single" w:sz="4" w:space="0" w:color="auto"/>
              <w:left w:val="nil"/>
              <w:bottom w:val="nil"/>
              <w:right w:val="single" w:sz="4" w:space="0" w:color="auto"/>
            </w:tcBorders>
            <w:shd w:val="clear" w:color="auto" w:fill="auto"/>
            <w:noWrap/>
            <w:vAlign w:val="bottom"/>
          </w:tcPr>
          <w:p w:rsidR="00F12917" w:rsidRPr="00D61B86" w:rsidRDefault="00F1291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min.</w:t>
            </w:r>
          </w:p>
        </w:tc>
      </w:tr>
      <w:tr w:rsidR="004749C7" w:rsidRPr="004436A6">
        <w:trPr>
          <w:trHeight w:val="447"/>
          <w:jc w:val="center"/>
        </w:trPr>
        <w:tc>
          <w:tcPr>
            <w:tcW w:w="2108" w:type="dxa"/>
            <w:tcBorders>
              <w:top w:val="nil"/>
              <w:left w:val="single" w:sz="4" w:space="0" w:color="auto"/>
              <w:bottom w:val="single" w:sz="4" w:space="0" w:color="auto"/>
              <w:right w:val="single" w:sz="4" w:space="0" w:color="auto"/>
            </w:tcBorders>
            <w:shd w:val="clear" w:color="auto" w:fill="auto"/>
            <w:noWrap/>
            <w:vAlign w:val="bottom"/>
          </w:tcPr>
          <w:p w:rsidR="004749C7" w:rsidRPr="00D61B86" w:rsidRDefault="004436A6"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mjerenje</w:t>
            </w:r>
          </w:p>
        </w:tc>
        <w:tc>
          <w:tcPr>
            <w:tcW w:w="1303" w:type="dxa"/>
            <w:tcBorders>
              <w:top w:val="nil"/>
              <w:left w:val="single" w:sz="4" w:space="0" w:color="auto"/>
              <w:bottom w:val="single" w:sz="4" w:space="0" w:color="auto"/>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pov. </w:t>
            </w:r>
          </w:p>
        </w:tc>
        <w:tc>
          <w:tcPr>
            <w:tcW w:w="902" w:type="dxa"/>
            <w:tcBorders>
              <w:top w:val="nil"/>
              <w:left w:val="nil"/>
              <w:bottom w:val="single" w:sz="4" w:space="0" w:color="auto"/>
              <w:right w:val="single" w:sz="4" w:space="0" w:color="auto"/>
            </w:tcBorders>
            <w:shd w:val="clear" w:color="auto" w:fill="auto"/>
            <w:noWrap/>
            <w:vAlign w:val="bottom"/>
          </w:tcPr>
          <w:p w:rsidR="004749C7" w:rsidRPr="00D61B86" w:rsidRDefault="00D01862"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c>
          <w:tcPr>
            <w:tcW w:w="277" w:type="dxa"/>
            <w:tcBorders>
              <w:top w:val="nil"/>
              <w:left w:val="single" w:sz="4" w:space="0" w:color="auto"/>
              <w:bottom w:val="single" w:sz="4" w:space="0" w:color="auto"/>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p>
        </w:tc>
        <w:tc>
          <w:tcPr>
            <w:tcW w:w="936" w:type="dxa"/>
            <w:tcBorders>
              <w:top w:val="nil"/>
              <w:left w:val="nil"/>
              <w:bottom w:val="single" w:sz="4" w:space="0" w:color="auto"/>
              <w:right w:val="nil"/>
            </w:tcBorders>
            <w:shd w:val="clear" w:color="auto" w:fill="auto"/>
            <w:noWrap/>
            <w:vAlign w:val="bottom"/>
          </w:tcPr>
          <w:p w:rsidR="004749C7" w:rsidRPr="00D61B86" w:rsidRDefault="004749C7"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 xml:space="preserve">pov. </w:t>
            </w:r>
          </w:p>
        </w:tc>
        <w:tc>
          <w:tcPr>
            <w:tcW w:w="1521" w:type="dxa"/>
            <w:tcBorders>
              <w:top w:val="nil"/>
              <w:left w:val="nil"/>
              <w:bottom w:val="single" w:sz="4" w:space="0" w:color="auto"/>
              <w:right w:val="single" w:sz="4" w:space="0" w:color="auto"/>
            </w:tcBorders>
            <w:shd w:val="clear" w:color="auto" w:fill="auto"/>
            <w:noWrap/>
            <w:vAlign w:val="bottom"/>
          </w:tcPr>
          <w:p w:rsidR="004749C7" w:rsidRPr="00D61B86" w:rsidRDefault="00D01862" w:rsidP="00377BBA">
            <w:pPr>
              <w:spacing w:after="0" w:line="360" w:lineRule="auto"/>
              <w:jc w:val="center"/>
              <w:rPr>
                <w:rFonts w:ascii="Times New Roman" w:hAnsi="Times New Roman"/>
                <w:color w:val="000000"/>
                <w:sz w:val="24"/>
                <w:szCs w:val="24"/>
              </w:rPr>
            </w:pPr>
            <w:r w:rsidRPr="00D61B86">
              <w:rPr>
                <w:rFonts w:ascii="Times New Roman" w:hAnsi="Times New Roman"/>
                <w:color w:val="000000"/>
                <w:sz w:val="24"/>
                <w:szCs w:val="24"/>
              </w:rPr>
              <w:t>tR</w:t>
            </w:r>
          </w:p>
        </w:tc>
      </w:tr>
      <w:tr w:rsidR="004749C7" w:rsidRPr="004436A6">
        <w:trPr>
          <w:trHeight w:val="401"/>
          <w:jc w:val="center"/>
        </w:trPr>
        <w:tc>
          <w:tcPr>
            <w:tcW w:w="2108" w:type="dxa"/>
            <w:tcBorders>
              <w:top w:val="single" w:sz="4" w:space="0" w:color="auto"/>
              <w:left w:val="single" w:sz="4" w:space="0" w:color="auto"/>
              <w:bottom w:val="nil"/>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303"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28343</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5,645</w:t>
            </w:r>
          </w:p>
        </w:tc>
        <w:tc>
          <w:tcPr>
            <w:tcW w:w="27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936"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576628</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5,648</w:t>
            </w:r>
          </w:p>
        </w:tc>
      </w:tr>
      <w:tr w:rsidR="004749C7" w:rsidRPr="004436A6">
        <w:trPr>
          <w:trHeight w:val="364"/>
          <w:jc w:val="center"/>
        </w:trPr>
        <w:tc>
          <w:tcPr>
            <w:tcW w:w="2108" w:type="dxa"/>
            <w:tcBorders>
              <w:top w:val="nil"/>
              <w:left w:val="single" w:sz="4" w:space="0" w:color="auto"/>
              <w:bottom w:val="nil"/>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303"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28899</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5,649</w:t>
            </w:r>
          </w:p>
        </w:tc>
        <w:tc>
          <w:tcPr>
            <w:tcW w:w="27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936"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576165</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5,641</w:t>
            </w:r>
          </w:p>
        </w:tc>
      </w:tr>
      <w:tr w:rsidR="004749C7" w:rsidRPr="004436A6">
        <w:trPr>
          <w:trHeight w:val="361"/>
          <w:jc w:val="center"/>
        </w:trPr>
        <w:tc>
          <w:tcPr>
            <w:tcW w:w="2108" w:type="dxa"/>
            <w:tcBorders>
              <w:top w:val="nil"/>
              <w:left w:val="single" w:sz="4" w:space="0" w:color="auto"/>
              <w:bottom w:val="single" w:sz="4" w:space="0" w:color="auto"/>
              <w:right w:val="single" w:sz="4" w:space="0" w:color="auto"/>
            </w:tcBorders>
            <w:shd w:val="clear" w:color="auto" w:fill="auto"/>
            <w:noWrap/>
            <w:vAlign w:val="bottom"/>
          </w:tcPr>
          <w:p w:rsidR="004749C7" w:rsidRPr="004436A6" w:rsidRDefault="004436A6"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1303"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28435</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5,654</w:t>
            </w:r>
          </w:p>
        </w:tc>
        <w:tc>
          <w:tcPr>
            <w:tcW w:w="27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p>
        </w:tc>
        <w:tc>
          <w:tcPr>
            <w:tcW w:w="936"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color w:val="000000"/>
                <w:sz w:val="24"/>
                <w:szCs w:val="24"/>
              </w:rPr>
            </w:pPr>
            <w:r w:rsidRPr="004436A6">
              <w:rPr>
                <w:rFonts w:ascii="Times New Roman" w:hAnsi="Times New Roman"/>
                <w:color w:val="000000"/>
                <w:sz w:val="24"/>
                <w:szCs w:val="24"/>
              </w:rPr>
              <w:t>575510</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5,639</w:t>
            </w:r>
          </w:p>
        </w:tc>
      </w:tr>
      <w:tr w:rsidR="004749C7" w:rsidRPr="004436A6">
        <w:trPr>
          <w:trHeight w:val="470"/>
          <w:jc w:val="center"/>
        </w:trPr>
        <w:tc>
          <w:tcPr>
            <w:tcW w:w="2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49C7" w:rsidRPr="004436A6" w:rsidRDefault="00D75303" w:rsidP="00377BBA">
            <w:pPr>
              <w:spacing w:after="0" w:line="360" w:lineRule="auto"/>
              <w:rPr>
                <w:rFonts w:ascii="Times New Roman" w:hAnsi="Times New Roman"/>
                <w:b/>
                <w:bCs/>
                <w:color w:val="0000FF"/>
                <w:sz w:val="24"/>
                <w:szCs w:val="24"/>
              </w:rPr>
            </w:pPr>
            <w:r>
              <w:rPr>
                <w:rFonts w:ascii="Times New Roman" w:hAnsi="Times New Roman"/>
                <w:b/>
                <w:bCs/>
                <w:color w:val="080808"/>
                <w:sz w:val="24"/>
                <w:szCs w:val="24"/>
              </w:rPr>
              <w:t>s</w:t>
            </w:r>
            <w:r w:rsidR="00D01862" w:rsidRPr="004436A6">
              <w:rPr>
                <w:rFonts w:ascii="Times New Roman" w:hAnsi="Times New Roman"/>
                <w:b/>
                <w:bCs/>
                <w:color w:val="080808"/>
                <w:sz w:val="24"/>
                <w:szCs w:val="24"/>
              </w:rPr>
              <w:t>rednja vrijednost</w:t>
            </w:r>
          </w:p>
        </w:tc>
        <w:tc>
          <w:tcPr>
            <w:tcW w:w="1303"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bCs/>
                <w:sz w:val="24"/>
                <w:szCs w:val="24"/>
              </w:rPr>
            </w:pPr>
            <w:r w:rsidRPr="004436A6">
              <w:rPr>
                <w:rFonts w:ascii="Times New Roman" w:hAnsi="Times New Roman"/>
                <w:b/>
                <w:bCs/>
                <w:sz w:val="24"/>
                <w:szCs w:val="24"/>
              </w:rPr>
              <w:t>28559</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b/>
                <w:sz w:val="24"/>
                <w:szCs w:val="24"/>
              </w:rPr>
            </w:pPr>
            <w:r>
              <w:rPr>
                <w:rFonts w:ascii="Times New Roman" w:hAnsi="Times New Roman"/>
                <w:b/>
                <w:sz w:val="24"/>
                <w:szCs w:val="24"/>
              </w:rPr>
              <w:t>5,649</w:t>
            </w:r>
          </w:p>
        </w:tc>
        <w:tc>
          <w:tcPr>
            <w:tcW w:w="277" w:type="dxa"/>
            <w:tcBorders>
              <w:top w:val="single" w:sz="4" w:space="0" w:color="auto"/>
              <w:left w:val="single" w:sz="4" w:space="0" w:color="auto"/>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sz w:val="24"/>
                <w:szCs w:val="24"/>
              </w:rPr>
            </w:pPr>
          </w:p>
        </w:tc>
        <w:tc>
          <w:tcPr>
            <w:tcW w:w="936" w:type="dxa"/>
            <w:tcBorders>
              <w:top w:val="single" w:sz="4" w:space="0" w:color="auto"/>
              <w:left w:val="nil"/>
              <w:bottom w:val="single" w:sz="4" w:space="0" w:color="auto"/>
              <w:right w:val="nil"/>
            </w:tcBorders>
            <w:shd w:val="clear" w:color="auto" w:fill="auto"/>
            <w:noWrap/>
            <w:vAlign w:val="bottom"/>
          </w:tcPr>
          <w:p w:rsidR="004749C7" w:rsidRPr="004436A6" w:rsidRDefault="004749C7" w:rsidP="00377BBA">
            <w:pPr>
              <w:spacing w:after="0" w:line="360" w:lineRule="auto"/>
              <w:jc w:val="center"/>
              <w:rPr>
                <w:rFonts w:ascii="Times New Roman" w:hAnsi="Times New Roman"/>
                <w:b/>
                <w:bCs/>
                <w:sz w:val="24"/>
                <w:szCs w:val="24"/>
              </w:rPr>
            </w:pPr>
            <w:r w:rsidRPr="004436A6">
              <w:rPr>
                <w:rFonts w:ascii="Times New Roman" w:hAnsi="Times New Roman"/>
                <w:b/>
                <w:bCs/>
                <w:sz w:val="24"/>
                <w:szCs w:val="24"/>
              </w:rPr>
              <w:t>576101</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4749C7" w:rsidRPr="004436A6" w:rsidRDefault="002D740A" w:rsidP="00377BBA">
            <w:pPr>
              <w:spacing w:after="0" w:line="360" w:lineRule="auto"/>
              <w:jc w:val="center"/>
              <w:rPr>
                <w:rFonts w:ascii="Times New Roman" w:hAnsi="Times New Roman"/>
                <w:b/>
                <w:sz w:val="24"/>
                <w:szCs w:val="24"/>
              </w:rPr>
            </w:pPr>
            <w:r>
              <w:rPr>
                <w:rFonts w:ascii="Times New Roman" w:hAnsi="Times New Roman"/>
                <w:b/>
                <w:sz w:val="24"/>
                <w:szCs w:val="24"/>
              </w:rPr>
              <w:t>5,642</w:t>
            </w:r>
          </w:p>
        </w:tc>
      </w:tr>
      <w:tr w:rsidR="00D01862" w:rsidRPr="004436A6">
        <w:trPr>
          <w:trHeight w:val="470"/>
          <w:jc w:val="center"/>
        </w:trPr>
        <w:tc>
          <w:tcPr>
            <w:tcW w:w="21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01862" w:rsidRPr="004436A6" w:rsidRDefault="00D75303" w:rsidP="00377BBA">
            <w:pPr>
              <w:spacing w:after="0" w:line="360" w:lineRule="auto"/>
              <w:rPr>
                <w:rFonts w:ascii="Times New Roman" w:hAnsi="Times New Roman"/>
                <w:b/>
                <w:bCs/>
                <w:color w:val="080808"/>
                <w:sz w:val="24"/>
                <w:szCs w:val="24"/>
              </w:rPr>
            </w:pPr>
            <w:r>
              <w:rPr>
                <w:rFonts w:ascii="Times New Roman" w:hAnsi="Times New Roman"/>
                <w:b/>
                <w:bCs/>
                <w:color w:val="080808"/>
                <w:sz w:val="24"/>
                <w:szCs w:val="24"/>
              </w:rPr>
              <w:t>p</w:t>
            </w:r>
            <w:r w:rsidR="00D01862" w:rsidRPr="004436A6">
              <w:rPr>
                <w:rFonts w:ascii="Times New Roman" w:hAnsi="Times New Roman"/>
                <w:b/>
                <w:bCs/>
                <w:color w:val="080808"/>
                <w:sz w:val="24"/>
                <w:szCs w:val="24"/>
              </w:rPr>
              <w:t>romjena (%)</w:t>
            </w:r>
          </w:p>
        </w:tc>
        <w:tc>
          <w:tcPr>
            <w:tcW w:w="1303" w:type="dxa"/>
            <w:tcBorders>
              <w:top w:val="single" w:sz="4" w:space="0" w:color="auto"/>
              <w:left w:val="single" w:sz="4" w:space="0" w:color="auto"/>
              <w:bottom w:val="single" w:sz="4" w:space="0" w:color="auto"/>
              <w:right w:val="nil"/>
            </w:tcBorders>
            <w:shd w:val="clear" w:color="auto" w:fill="auto"/>
            <w:noWrap/>
            <w:vAlign w:val="bottom"/>
          </w:tcPr>
          <w:p w:rsidR="00D01862" w:rsidRPr="00D47B90" w:rsidRDefault="00D01862"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6,3</w:t>
            </w:r>
          </w:p>
        </w:tc>
        <w:tc>
          <w:tcPr>
            <w:tcW w:w="902" w:type="dxa"/>
            <w:tcBorders>
              <w:top w:val="single" w:sz="4" w:space="0" w:color="auto"/>
              <w:left w:val="nil"/>
              <w:bottom w:val="single" w:sz="4" w:space="0" w:color="auto"/>
              <w:right w:val="single" w:sz="4" w:space="0" w:color="auto"/>
            </w:tcBorders>
            <w:shd w:val="clear" w:color="auto" w:fill="auto"/>
            <w:noWrap/>
            <w:vAlign w:val="bottom"/>
          </w:tcPr>
          <w:p w:rsidR="00D01862" w:rsidRPr="00D47B90" w:rsidRDefault="00221BE0"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9,03</w:t>
            </w:r>
          </w:p>
        </w:tc>
        <w:tc>
          <w:tcPr>
            <w:tcW w:w="277" w:type="dxa"/>
            <w:tcBorders>
              <w:top w:val="single" w:sz="4" w:space="0" w:color="auto"/>
              <w:left w:val="single" w:sz="4" w:space="0" w:color="auto"/>
              <w:bottom w:val="single" w:sz="4" w:space="0" w:color="auto"/>
              <w:right w:val="nil"/>
            </w:tcBorders>
            <w:shd w:val="clear" w:color="auto" w:fill="auto"/>
            <w:noWrap/>
            <w:vAlign w:val="bottom"/>
          </w:tcPr>
          <w:p w:rsidR="00D01862" w:rsidRPr="00D47B90" w:rsidRDefault="00D01862" w:rsidP="00377BBA">
            <w:pPr>
              <w:spacing w:after="0" w:line="360" w:lineRule="auto"/>
              <w:jc w:val="center"/>
              <w:rPr>
                <w:rFonts w:ascii="Times New Roman" w:hAnsi="Times New Roman"/>
                <w:b/>
                <w:sz w:val="24"/>
                <w:szCs w:val="24"/>
              </w:rPr>
            </w:pPr>
          </w:p>
        </w:tc>
        <w:tc>
          <w:tcPr>
            <w:tcW w:w="936" w:type="dxa"/>
            <w:tcBorders>
              <w:top w:val="single" w:sz="4" w:space="0" w:color="auto"/>
              <w:left w:val="nil"/>
              <w:bottom w:val="single" w:sz="4" w:space="0" w:color="auto"/>
              <w:right w:val="nil"/>
            </w:tcBorders>
            <w:shd w:val="clear" w:color="auto" w:fill="auto"/>
            <w:noWrap/>
            <w:vAlign w:val="bottom"/>
          </w:tcPr>
          <w:p w:rsidR="00D01862" w:rsidRPr="00D47B90" w:rsidRDefault="00D01862" w:rsidP="00377BBA">
            <w:pPr>
              <w:spacing w:after="0" w:line="360" w:lineRule="auto"/>
              <w:jc w:val="center"/>
              <w:rPr>
                <w:rFonts w:ascii="Times New Roman" w:hAnsi="Times New Roman"/>
                <w:b/>
                <w:bCs/>
                <w:sz w:val="24"/>
                <w:szCs w:val="24"/>
              </w:rPr>
            </w:pPr>
            <w:r w:rsidRPr="00D47B90">
              <w:rPr>
                <w:rFonts w:ascii="Times New Roman" w:hAnsi="Times New Roman"/>
                <w:b/>
                <w:bCs/>
                <w:sz w:val="24"/>
                <w:szCs w:val="24"/>
              </w:rPr>
              <w:t>0,6</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01862" w:rsidRPr="00D47B90" w:rsidRDefault="00221BE0" w:rsidP="00377BBA">
            <w:pPr>
              <w:spacing w:after="0" w:line="360" w:lineRule="auto"/>
              <w:jc w:val="center"/>
              <w:rPr>
                <w:rFonts w:ascii="Times New Roman" w:hAnsi="Times New Roman"/>
                <w:b/>
                <w:sz w:val="24"/>
                <w:szCs w:val="24"/>
              </w:rPr>
            </w:pPr>
            <w:r w:rsidRPr="00D47B90">
              <w:rPr>
                <w:rFonts w:ascii="Times New Roman" w:hAnsi="Times New Roman"/>
                <w:b/>
                <w:sz w:val="24"/>
                <w:szCs w:val="24"/>
              </w:rPr>
              <w:t>9,19</w:t>
            </w:r>
          </w:p>
        </w:tc>
      </w:tr>
    </w:tbl>
    <w:p w:rsidR="00106065" w:rsidRDefault="00106065" w:rsidP="00377BBA">
      <w:pPr>
        <w:spacing w:after="0" w:line="360" w:lineRule="auto"/>
      </w:pPr>
      <w:r>
        <w:t xml:space="preserve">   </w:t>
      </w:r>
    </w:p>
    <w:p w:rsidR="00106065" w:rsidRDefault="00106065" w:rsidP="00377BBA">
      <w:pPr>
        <w:spacing w:after="0" w:line="360" w:lineRule="auto"/>
      </w:pPr>
    </w:p>
    <w:p w:rsidR="00CC2305" w:rsidRPr="00CC2305" w:rsidRDefault="00106065" w:rsidP="00377BBA">
      <w:pPr>
        <w:spacing w:after="0" w:line="360" w:lineRule="auto"/>
        <w:rPr>
          <w:rFonts w:ascii="Times New Roman" w:hAnsi="Times New Roman"/>
          <w:b/>
          <w:sz w:val="24"/>
          <w:szCs w:val="24"/>
        </w:rPr>
      </w:pPr>
      <w:r>
        <w:t xml:space="preserve">   </w:t>
      </w:r>
      <w:r w:rsidR="00CC2305" w:rsidRPr="00CC2305">
        <w:rPr>
          <w:rFonts w:ascii="Times New Roman" w:hAnsi="Times New Roman"/>
          <w:b/>
          <w:sz w:val="24"/>
          <w:szCs w:val="24"/>
        </w:rPr>
        <w:t xml:space="preserve"> 4.3. </w:t>
      </w:r>
      <w:r w:rsidR="00CC2305">
        <w:rPr>
          <w:rFonts w:ascii="Times New Roman" w:hAnsi="Times New Roman"/>
          <w:b/>
          <w:sz w:val="24"/>
          <w:szCs w:val="24"/>
        </w:rPr>
        <w:t xml:space="preserve"> </w:t>
      </w:r>
      <w:r w:rsidR="00CC2305" w:rsidRPr="00CC2305">
        <w:rPr>
          <w:rFonts w:ascii="Times New Roman" w:hAnsi="Times New Roman"/>
          <w:b/>
          <w:sz w:val="24"/>
          <w:szCs w:val="24"/>
        </w:rPr>
        <w:t xml:space="preserve">Primjena </w:t>
      </w:r>
      <w:r w:rsidR="00081BE6">
        <w:rPr>
          <w:rFonts w:ascii="Times New Roman" w:hAnsi="Times New Roman"/>
          <w:b/>
          <w:sz w:val="24"/>
          <w:szCs w:val="24"/>
        </w:rPr>
        <w:t xml:space="preserve">HPLC </w:t>
      </w:r>
      <w:r w:rsidR="00CC2305" w:rsidRPr="00CC2305">
        <w:rPr>
          <w:rFonts w:ascii="Times New Roman" w:hAnsi="Times New Roman"/>
          <w:b/>
          <w:sz w:val="24"/>
          <w:szCs w:val="24"/>
        </w:rPr>
        <w:t>metod</w:t>
      </w:r>
      <w:r w:rsidR="00081BE6">
        <w:rPr>
          <w:rFonts w:ascii="Times New Roman" w:hAnsi="Times New Roman"/>
          <w:b/>
          <w:sz w:val="24"/>
          <w:szCs w:val="24"/>
        </w:rPr>
        <w:t xml:space="preserve">e za kvantitativno određivanje </w:t>
      </w:r>
      <w:r w:rsidR="00CC2305" w:rsidRPr="00CC2305">
        <w:rPr>
          <w:rFonts w:ascii="Times New Roman" w:hAnsi="Times New Roman"/>
          <w:b/>
          <w:sz w:val="24"/>
          <w:szCs w:val="24"/>
        </w:rPr>
        <w:t>10-</w:t>
      </w:r>
      <w:r w:rsidR="00CC2305">
        <w:rPr>
          <w:rFonts w:ascii="Times New Roman" w:hAnsi="Times New Roman"/>
          <w:b/>
          <w:sz w:val="24"/>
          <w:szCs w:val="24"/>
        </w:rPr>
        <w:t>H</w:t>
      </w:r>
      <w:r w:rsidR="00CC2305" w:rsidRPr="00CC2305">
        <w:rPr>
          <w:rFonts w:ascii="Times New Roman" w:hAnsi="Times New Roman"/>
          <w:b/>
          <w:sz w:val="24"/>
          <w:szCs w:val="24"/>
        </w:rPr>
        <w:t>DA</w:t>
      </w:r>
      <w:r w:rsidR="00081BE6">
        <w:rPr>
          <w:rFonts w:ascii="Times New Roman" w:hAnsi="Times New Roman"/>
          <w:b/>
          <w:sz w:val="24"/>
          <w:szCs w:val="24"/>
        </w:rPr>
        <w:t xml:space="preserve"> u proizvodima s matičnom mliječi</w:t>
      </w:r>
    </w:p>
    <w:p w:rsidR="00CC2305" w:rsidRDefault="00CC2305" w:rsidP="00377BBA">
      <w:pPr>
        <w:spacing w:after="0" w:line="360" w:lineRule="auto"/>
        <w:jc w:val="both"/>
        <w:rPr>
          <w:rFonts w:ascii="Times New Roman" w:hAnsi="Times New Roman"/>
          <w:b/>
          <w:sz w:val="24"/>
          <w:szCs w:val="24"/>
        </w:rPr>
      </w:pPr>
    </w:p>
    <w:p w:rsidR="003B7F7E" w:rsidRDefault="00081BE6" w:rsidP="00377BBA">
      <w:pPr>
        <w:spacing w:line="360" w:lineRule="auto"/>
        <w:ind w:firstLine="708"/>
        <w:jc w:val="both"/>
        <w:rPr>
          <w:rFonts w:ascii="Times New Roman" w:hAnsi="Times New Roman"/>
          <w:sz w:val="24"/>
          <w:szCs w:val="24"/>
        </w:rPr>
      </w:pPr>
      <w:r w:rsidRPr="00081BE6">
        <w:rPr>
          <w:rFonts w:ascii="Times New Roman" w:hAnsi="Times New Roman"/>
          <w:sz w:val="24"/>
          <w:szCs w:val="24"/>
        </w:rPr>
        <w:t xml:space="preserve">Nakon što je </w:t>
      </w:r>
      <w:r>
        <w:rPr>
          <w:rFonts w:ascii="Times New Roman" w:hAnsi="Times New Roman"/>
          <w:sz w:val="24"/>
          <w:szCs w:val="24"/>
        </w:rPr>
        <w:t>HPLC</w:t>
      </w:r>
      <w:r w:rsidRPr="00081BE6">
        <w:rPr>
          <w:rFonts w:ascii="Times New Roman" w:hAnsi="Times New Roman"/>
          <w:sz w:val="24"/>
          <w:szCs w:val="24"/>
        </w:rPr>
        <w:t xml:space="preserve"> metoda razvijena, optimizirana i validirana, primijenjena je </w:t>
      </w:r>
      <w:r w:rsidR="00CB1300" w:rsidRPr="00081BE6">
        <w:rPr>
          <w:rFonts w:ascii="Times New Roman" w:hAnsi="Times New Roman"/>
          <w:sz w:val="24"/>
          <w:szCs w:val="24"/>
        </w:rPr>
        <w:t xml:space="preserve">za identifikaciju i </w:t>
      </w:r>
      <w:r w:rsidR="00CB1300">
        <w:rPr>
          <w:rFonts w:ascii="Times New Roman" w:hAnsi="Times New Roman"/>
          <w:sz w:val="24"/>
          <w:szCs w:val="24"/>
        </w:rPr>
        <w:t>kvantifikaciju</w:t>
      </w:r>
      <w:r w:rsidR="00CB1300" w:rsidRPr="00081BE6">
        <w:rPr>
          <w:rFonts w:ascii="Times New Roman" w:hAnsi="Times New Roman"/>
          <w:sz w:val="24"/>
          <w:szCs w:val="24"/>
        </w:rPr>
        <w:t xml:space="preserve"> </w:t>
      </w:r>
      <w:r w:rsidR="00CB1300">
        <w:rPr>
          <w:rFonts w:ascii="Times New Roman" w:hAnsi="Times New Roman"/>
          <w:sz w:val="24"/>
          <w:szCs w:val="24"/>
        </w:rPr>
        <w:t>10-HDA</w:t>
      </w:r>
      <w:r w:rsidR="00CB1300" w:rsidRPr="00081BE6">
        <w:rPr>
          <w:rFonts w:ascii="Times New Roman" w:hAnsi="Times New Roman"/>
          <w:sz w:val="24"/>
          <w:szCs w:val="24"/>
        </w:rPr>
        <w:t xml:space="preserve"> </w:t>
      </w:r>
      <w:r w:rsidR="00CB1300">
        <w:rPr>
          <w:rFonts w:ascii="Times New Roman" w:hAnsi="Times New Roman"/>
          <w:sz w:val="24"/>
          <w:szCs w:val="24"/>
        </w:rPr>
        <w:t xml:space="preserve">u </w:t>
      </w:r>
      <w:r w:rsidR="00D215D6">
        <w:rPr>
          <w:rFonts w:ascii="Times New Roman" w:hAnsi="Times New Roman"/>
          <w:sz w:val="24"/>
          <w:szCs w:val="24"/>
        </w:rPr>
        <w:t>liofilizatu</w:t>
      </w:r>
      <w:r w:rsidR="00970F50">
        <w:rPr>
          <w:rFonts w:ascii="Times New Roman" w:hAnsi="Times New Roman"/>
          <w:sz w:val="24"/>
          <w:szCs w:val="24"/>
        </w:rPr>
        <w:t xml:space="preserve"> </w:t>
      </w:r>
      <w:r w:rsidR="00970F50" w:rsidRPr="00626D5A">
        <w:rPr>
          <w:rFonts w:ascii="Times New Roman" w:eastAsia="MyriadPro-Cond" w:hAnsi="Times New Roman"/>
          <w:color w:val="080808"/>
          <w:sz w:val="24"/>
          <w:szCs w:val="24"/>
          <w:lang w:eastAsia="hr-HR"/>
        </w:rPr>
        <w:t>matičn</w:t>
      </w:r>
      <w:r w:rsidR="00D215D6">
        <w:rPr>
          <w:rFonts w:ascii="Times New Roman" w:eastAsia="MyriadPro-Cond" w:hAnsi="Times New Roman"/>
          <w:color w:val="080808"/>
          <w:sz w:val="24"/>
          <w:szCs w:val="24"/>
          <w:lang w:eastAsia="hr-HR"/>
        </w:rPr>
        <w:t>e</w:t>
      </w:r>
      <w:r w:rsidR="00970F50">
        <w:rPr>
          <w:rFonts w:ascii="Times New Roman" w:eastAsia="MyriadPro-Cond" w:hAnsi="Times New Roman"/>
          <w:color w:val="080808"/>
          <w:sz w:val="24"/>
          <w:szCs w:val="24"/>
          <w:lang w:eastAsia="hr-HR"/>
        </w:rPr>
        <w:t xml:space="preserve"> mliječi kao sirovin</w:t>
      </w:r>
      <w:r w:rsidR="00D215D6">
        <w:rPr>
          <w:rFonts w:ascii="Times New Roman" w:eastAsia="MyriadPro-Cond" w:hAnsi="Times New Roman"/>
          <w:color w:val="080808"/>
          <w:sz w:val="24"/>
          <w:szCs w:val="24"/>
          <w:lang w:eastAsia="hr-HR"/>
        </w:rPr>
        <w:t xml:space="preserve">e te </w:t>
      </w:r>
      <w:r w:rsidR="00D215D6">
        <w:rPr>
          <w:rFonts w:ascii="Times New Roman" w:hAnsi="Times New Roman"/>
          <w:sz w:val="24"/>
          <w:szCs w:val="24"/>
        </w:rPr>
        <w:t xml:space="preserve">u </w:t>
      </w:r>
      <w:r>
        <w:rPr>
          <w:rFonts w:ascii="Times New Roman" w:hAnsi="Times New Roman"/>
          <w:sz w:val="24"/>
          <w:szCs w:val="24"/>
        </w:rPr>
        <w:t xml:space="preserve">proizvodima </w:t>
      </w:r>
      <w:r w:rsidR="00970F50">
        <w:rPr>
          <w:rFonts w:ascii="Times New Roman" w:hAnsi="Times New Roman"/>
          <w:sz w:val="24"/>
          <w:szCs w:val="24"/>
        </w:rPr>
        <w:t xml:space="preserve">s </w:t>
      </w:r>
      <w:r>
        <w:rPr>
          <w:rFonts w:ascii="Times New Roman" w:hAnsi="Times New Roman"/>
          <w:sz w:val="24"/>
          <w:szCs w:val="24"/>
        </w:rPr>
        <w:t>matičn</w:t>
      </w:r>
      <w:r w:rsidR="00970F50">
        <w:rPr>
          <w:rFonts w:ascii="Times New Roman" w:hAnsi="Times New Roman"/>
          <w:sz w:val="24"/>
          <w:szCs w:val="24"/>
        </w:rPr>
        <w:t>om</w:t>
      </w:r>
      <w:r>
        <w:rPr>
          <w:rFonts w:ascii="Times New Roman" w:hAnsi="Times New Roman"/>
          <w:sz w:val="24"/>
          <w:szCs w:val="24"/>
        </w:rPr>
        <w:t xml:space="preserve"> mliječi</w:t>
      </w:r>
      <w:r w:rsidRPr="00081BE6">
        <w:rPr>
          <w:rFonts w:ascii="Times New Roman" w:hAnsi="Times New Roman"/>
          <w:sz w:val="24"/>
          <w:szCs w:val="24"/>
        </w:rPr>
        <w:t xml:space="preserve"> komercijalno dostupni</w:t>
      </w:r>
      <w:r w:rsidR="00970F50">
        <w:rPr>
          <w:rFonts w:ascii="Times New Roman" w:hAnsi="Times New Roman"/>
          <w:sz w:val="24"/>
          <w:szCs w:val="24"/>
        </w:rPr>
        <w:t>m</w:t>
      </w:r>
      <w:r w:rsidRPr="00081BE6">
        <w:rPr>
          <w:rFonts w:ascii="Times New Roman" w:hAnsi="Times New Roman"/>
          <w:sz w:val="24"/>
          <w:szCs w:val="24"/>
        </w:rPr>
        <w:t xml:space="preserve"> u Hrvatskoj</w:t>
      </w:r>
      <w:r w:rsidR="003B7F7E">
        <w:rPr>
          <w:rFonts w:ascii="Times New Roman" w:hAnsi="Times New Roman"/>
          <w:sz w:val="24"/>
          <w:szCs w:val="24"/>
        </w:rPr>
        <w:t xml:space="preserve">. </w:t>
      </w:r>
      <w:r w:rsidR="003B7F7E" w:rsidRPr="003B7F7E">
        <w:rPr>
          <w:rFonts w:ascii="Times New Roman" w:hAnsi="Times New Roman"/>
          <w:sz w:val="24"/>
          <w:szCs w:val="24"/>
        </w:rPr>
        <w:t>Kako bi se utvrdilo je li metoda primjenjiva za dokazivanje i određivanje sadržaja 10-HDA u proizvodima složenog sastava, provjerena je njezina selektivnost utvrđivanjem čisto</w:t>
      </w:r>
      <w:r w:rsidR="002B1C45">
        <w:rPr>
          <w:rFonts w:ascii="Times New Roman" w:hAnsi="Times New Roman"/>
          <w:sz w:val="24"/>
          <w:szCs w:val="24"/>
        </w:rPr>
        <w:t xml:space="preserve">će kromatografskog pika 10-HDA te se pokazalo </w:t>
      </w:r>
      <w:r w:rsidR="003B7F7E" w:rsidRPr="003B7F7E">
        <w:rPr>
          <w:rFonts w:ascii="Times New Roman" w:hAnsi="Times New Roman"/>
          <w:sz w:val="24"/>
          <w:szCs w:val="24"/>
        </w:rPr>
        <w:t>da je predložena metoda selektivna i prikladna za primjenu na proizvodima</w:t>
      </w:r>
      <w:r w:rsidR="00970F50">
        <w:rPr>
          <w:rFonts w:ascii="Times New Roman" w:hAnsi="Times New Roman"/>
          <w:sz w:val="24"/>
          <w:szCs w:val="24"/>
        </w:rPr>
        <w:t xml:space="preserve"> različitog sastava</w:t>
      </w:r>
      <w:r w:rsidR="003B7F7E" w:rsidRPr="003B7F7E">
        <w:rPr>
          <w:rFonts w:ascii="Times New Roman" w:hAnsi="Times New Roman"/>
          <w:sz w:val="24"/>
          <w:szCs w:val="24"/>
        </w:rPr>
        <w:t xml:space="preserve">. </w:t>
      </w:r>
    </w:p>
    <w:p w:rsidR="002B1C45" w:rsidRDefault="003B7F7E" w:rsidP="00377BBA">
      <w:pPr>
        <w:spacing w:line="360" w:lineRule="auto"/>
        <w:ind w:firstLine="539"/>
        <w:jc w:val="both"/>
        <w:rPr>
          <w:rFonts w:ascii="Times New Roman" w:eastAsia="Times New Roman" w:hAnsi="Times New Roman"/>
          <w:sz w:val="24"/>
          <w:szCs w:val="24"/>
        </w:rPr>
      </w:pPr>
      <w:r w:rsidRPr="002B1C45">
        <w:rPr>
          <w:rFonts w:ascii="Times New Roman" w:eastAsia="Times New Roman" w:hAnsi="Times New Roman"/>
          <w:sz w:val="24"/>
          <w:szCs w:val="24"/>
        </w:rPr>
        <w:t>Identifikacija 10-HDA u proizvodu utvrđuje se usporedbom vremena zadržavanja sa  st</w:t>
      </w:r>
      <w:r w:rsidR="00A1276F">
        <w:rPr>
          <w:rFonts w:ascii="Times New Roman" w:eastAsia="Times New Roman" w:hAnsi="Times New Roman"/>
          <w:sz w:val="24"/>
          <w:szCs w:val="24"/>
        </w:rPr>
        <w:t>andardom (</w:t>
      </w:r>
      <w:r w:rsidR="00A1276F" w:rsidRPr="00A1276F">
        <w:rPr>
          <w:rFonts w:ascii="Times New Roman" w:eastAsia="Times New Roman" w:hAnsi="Times New Roman"/>
          <w:i/>
          <w:sz w:val="24"/>
          <w:szCs w:val="24"/>
        </w:rPr>
        <w:t>t</w:t>
      </w:r>
      <w:r w:rsidR="00A1276F" w:rsidRPr="00A1276F">
        <w:rPr>
          <w:rFonts w:ascii="Times New Roman" w:eastAsia="Times New Roman" w:hAnsi="Times New Roman"/>
          <w:sz w:val="24"/>
          <w:szCs w:val="24"/>
          <w:vertAlign w:val="subscript"/>
        </w:rPr>
        <w:t>R</w:t>
      </w:r>
      <w:r w:rsidR="00A1276F">
        <w:rPr>
          <w:rFonts w:ascii="Times New Roman" w:eastAsia="Times New Roman" w:hAnsi="Times New Roman"/>
          <w:sz w:val="24"/>
          <w:szCs w:val="24"/>
        </w:rPr>
        <w:t xml:space="preserve"> = 6,21 min) i snimanjem UV-spektra,</w:t>
      </w:r>
      <w:r w:rsidRPr="002B1C45">
        <w:rPr>
          <w:rFonts w:ascii="Times New Roman" w:eastAsia="Times New Roman" w:hAnsi="Times New Roman"/>
          <w:sz w:val="24"/>
          <w:szCs w:val="24"/>
        </w:rPr>
        <w:t xml:space="preserve"> dok se </w:t>
      </w:r>
      <w:r w:rsidR="00A1276F">
        <w:rPr>
          <w:rFonts w:ascii="Times New Roman" w:eastAsia="Times New Roman" w:hAnsi="Times New Roman"/>
          <w:sz w:val="24"/>
          <w:szCs w:val="24"/>
        </w:rPr>
        <w:t xml:space="preserve">iz izmjerene površine pika na kromatogramu uzorka pomoću kalibracijskog pravca </w:t>
      </w:r>
      <w:r w:rsidR="00A1276F" w:rsidRPr="002B1C45">
        <w:rPr>
          <w:rFonts w:ascii="Times New Roman" w:eastAsia="Times New Roman" w:hAnsi="Times New Roman"/>
          <w:sz w:val="24"/>
          <w:szCs w:val="24"/>
        </w:rPr>
        <w:t xml:space="preserve">dobivenog </w:t>
      </w:r>
      <w:r w:rsidR="00A1276F">
        <w:rPr>
          <w:rFonts w:ascii="Times New Roman" w:eastAsia="Times New Roman" w:hAnsi="Times New Roman"/>
          <w:sz w:val="24"/>
          <w:szCs w:val="24"/>
        </w:rPr>
        <w:t xml:space="preserve">sa </w:t>
      </w:r>
      <w:r w:rsidR="00A1276F" w:rsidRPr="002B1C45">
        <w:rPr>
          <w:rFonts w:ascii="Times New Roman" w:eastAsia="Times New Roman" w:hAnsi="Times New Roman"/>
          <w:sz w:val="24"/>
          <w:szCs w:val="24"/>
        </w:rPr>
        <w:t>standardom</w:t>
      </w:r>
      <w:r w:rsidR="00A1276F">
        <w:rPr>
          <w:rFonts w:ascii="Times New Roman" w:eastAsia="Times New Roman" w:hAnsi="Times New Roman"/>
          <w:sz w:val="24"/>
          <w:szCs w:val="24"/>
        </w:rPr>
        <w:t xml:space="preserve"> 10-HDA izračuna analitički rezultat</w:t>
      </w:r>
      <w:r w:rsidRPr="002B1C45">
        <w:rPr>
          <w:rFonts w:ascii="Times New Roman" w:eastAsia="Times New Roman" w:hAnsi="Times New Roman"/>
          <w:sz w:val="24"/>
          <w:szCs w:val="24"/>
        </w:rPr>
        <w:t>.</w:t>
      </w:r>
    </w:p>
    <w:p w:rsidR="00FE5E93" w:rsidRPr="00106065" w:rsidRDefault="002B1C45" w:rsidP="00377BBA">
      <w:pPr>
        <w:spacing w:line="360" w:lineRule="auto"/>
        <w:ind w:firstLine="539"/>
        <w:jc w:val="both"/>
        <w:rPr>
          <w:rFonts w:ascii="Times New Roman" w:hAnsi="Times New Roman"/>
          <w:color w:val="080808"/>
          <w:sz w:val="24"/>
          <w:szCs w:val="24"/>
        </w:rPr>
      </w:pPr>
      <w:r>
        <w:rPr>
          <w:rFonts w:ascii="Times New Roman" w:hAnsi="Times New Roman"/>
          <w:sz w:val="24"/>
          <w:szCs w:val="24"/>
        </w:rPr>
        <w:t xml:space="preserve">Istraživanja </w:t>
      </w:r>
      <w:r w:rsidRPr="002B1C45">
        <w:rPr>
          <w:rFonts w:ascii="Times New Roman" w:hAnsi="Times New Roman"/>
          <w:sz w:val="24"/>
          <w:szCs w:val="24"/>
        </w:rPr>
        <w:t xml:space="preserve">su provedena na </w:t>
      </w:r>
      <w:r w:rsidR="00970F50">
        <w:rPr>
          <w:rFonts w:ascii="Times New Roman" w:hAnsi="Times New Roman"/>
          <w:sz w:val="24"/>
          <w:szCs w:val="24"/>
        </w:rPr>
        <w:t>liofiliz</w:t>
      </w:r>
      <w:r w:rsidR="00D215D6">
        <w:rPr>
          <w:rFonts w:ascii="Times New Roman" w:hAnsi="Times New Roman"/>
          <w:sz w:val="24"/>
          <w:szCs w:val="24"/>
        </w:rPr>
        <w:t>atu</w:t>
      </w:r>
      <w:r w:rsidR="00970F50">
        <w:rPr>
          <w:rFonts w:ascii="Times New Roman" w:hAnsi="Times New Roman"/>
          <w:sz w:val="24"/>
          <w:szCs w:val="24"/>
        </w:rPr>
        <w:t xml:space="preserve"> </w:t>
      </w:r>
      <w:r w:rsidR="00970F50" w:rsidRPr="00626D5A">
        <w:rPr>
          <w:rFonts w:ascii="Times New Roman" w:eastAsia="MyriadPro-Cond" w:hAnsi="Times New Roman"/>
          <w:color w:val="080808"/>
          <w:sz w:val="24"/>
          <w:szCs w:val="24"/>
          <w:lang w:eastAsia="hr-HR"/>
        </w:rPr>
        <w:t>matičn</w:t>
      </w:r>
      <w:r w:rsidR="00D215D6">
        <w:rPr>
          <w:rFonts w:ascii="Times New Roman" w:eastAsia="MyriadPro-Cond" w:hAnsi="Times New Roman"/>
          <w:color w:val="080808"/>
          <w:sz w:val="24"/>
          <w:szCs w:val="24"/>
          <w:lang w:eastAsia="hr-HR"/>
        </w:rPr>
        <w:t>e</w:t>
      </w:r>
      <w:r w:rsidR="00970F50">
        <w:rPr>
          <w:rFonts w:ascii="Times New Roman" w:eastAsia="MyriadPro-Cond" w:hAnsi="Times New Roman"/>
          <w:color w:val="080808"/>
          <w:sz w:val="24"/>
          <w:szCs w:val="24"/>
          <w:lang w:eastAsia="hr-HR"/>
        </w:rPr>
        <w:t xml:space="preserve"> mliječi kao sirovin</w:t>
      </w:r>
      <w:r w:rsidR="00D215D6">
        <w:rPr>
          <w:rFonts w:ascii="Times New Roman" w:eastAsia="MyriadPro-Cond" w:hAnsi="Times New Roman"/>
          <w:color w:val="080808"/>
          <w:sz w:val="24"/>
          <w:szCs w:val="24"/>
          <w:lang w:eastAsia="hr-HR"/>
        </w:rPr>
        <w:t>e</w:t>
      </w:r>
      <w:r w:rsidR="00970F50">
        <w:rPr>
          <w:rFonts w:ascii="Times New Roman" w:eastAsia="MyriadPro-Cond" w:hAnsi="Times New Roman"/>
          <w:color w:val="080808"/>
          <w:sz w:val="24"/>
          <w:szCs w:val="24"/>
          <w:lang w:eastAsia="hr-HR"/>
        </w:rPr>
        <w:t xml:space="preserve"> te </w:t>
      </w:r>
      <w:r w:rsidR="00970F50">
        <w:rPr>
          <w:rFonts w:ascii="Times New Roman" w:hAnsi="Times New Roman"/>
          <w:sz w:val="24"/>
          <w:szCs w:val="24"/>
        </w:rPr>
        <w:t>dva</w:t>
      </w:r>
      <w:r w:rsidRPr="002B1C45">
        <w:rPr>
          <w:rFonts w:ascii="Times New Roman" w:hAnsi="Times New Roman"/>
          <w:sz w:val="24"/>
          <w:szCs w:val="24"/>
        </w:rPr>
        <w:t xml:space="preserve"> proizvoda s matičnom mliječi </w:t>
      </w:r>
      <w:r>
        <w:rPr>
          <w:rFonts w:ascii="Times New Roman" w:hAnsi="Times New Roman"/>
          <w:sz w:val="24"/>
          <w:szCs w:val="24"/>
        </w:rPr>
        <w:t xml:space="preserve">drugačijeg sastava, različitog utjecaja matriksa i različitog formulacijskog oblika. </w:t>
      </w:r>
      <w:r w:rsidRPr="00A1276F">
        <w:rPr>
          <w:rFonts w:ascii="Times New Roman" w:hAnsi="Times New Roman"/>
          <w:sz w:val="24"/>
          <w:szCs w:val="24"/>
        </w:rPr>
        <w:t xml:space="preserve">Uzorci su pripremljeni prema postupku opisanom u </w:t>
      </w:r>
      <w:r w:rsidR="00A1276F" w:rsidRPr="00A1276F">
        <w:rPr>
          <w:rFonts w:ascii="Times New Roman" w:hAnsi="Times New Roman"/>
          <w:sz w:val="24"/>
          <w:szCs w:val="24"/>
        </w:rPr>
        <w:t>poglavlju 3.5. te su analizirani predloženom HPLC metodom</w:t>
      </w:r>
      <w:r w:rsidR="00A1276F">
        <w:rPr>
          <w:rFonts w:ascii="Times New Roman" w:hAnsi="Times New Roman"/>
          <w:sz w:val="24"/>
          <w:szCs w:val="24"/>
        </w:rPr>
        <w:t>.</w:t>
      </w:r>
      <w:r w:rsidR="00A1276F" w:rsidRPr="00A1276F">
        <w:rPr>
          <w:rFonts w:ascii="Times New Roman" w:hAnsi="Times New Roman"/>
          <w:sz w:val="24"/>
          <w:szCs w:val="24"/>
        </w:rPr>
        <w:t xml:space="preserve"> Kromatogram uzorka </w:t>
      </w:r>
      <w:r w:rsidR="00A1276F" w:rsidRPr="00A1276F">
        <w:rPr>
          <w:rFonts w:ascii="Times New Roman" w:hAnsi="Times New Roman"/>
          <w:color w:val="080808"/>
          <w:sz w:val="24"/>
          <w:szCs w:val="24"/>
        </w:rPr>
        <w:t xml:space="preserve">tekućeg pripravaka (ampula za oralnu upotrebu) prikazan je na Slici 16., dok su kromatogrami </w:t>
      </w:r>
      <w:r w:rsidR="00970F50">
        <w:rPr>
          <w:rFonts w:ascii="Times New Roman" w:hAnsi="Times New Roman"/>
          <w:color w:val="080808"/>
          <w:sz w:val="24"/>
          <w:szCs w:val="24"/>
        </w:rPr>
        <w:t>liofiliz</w:t>
      </w:r>
      <w:r w:rsidR="00D215D6">
        <w:rPr>
          <w:rFonts w:ascii="Times New Roman" w:hAnsi="Times New Roman"/>
          <w:color w:val="080808"/>
          <w:sz w:val="24"/>
          <w:szCs w:val="24"/>
        </w:rPr>
        <w:t>ata</w:t>
      </w:r>
      <w:r w:rsidR="00970F50">
        <w:rPr>
          <w:rFonts w:ascii="Times New Roman" w:hAnsi="Times New Roman"/>
          <w:color w:val="080808"/>
          <w:sz w:val="24"/>
          <w:szCs w:val="24"/>
        </w:rPr>
        <w:t xml:space="preserve"> matične mliječi</w:t>
      </w:r>
      <w:r w:rsidR="00A1276F" w:rsidRPr="00A1276F">
        <w:rPr>
          <w:rFonts w:ascii="Times New Roman" w:hAnsi="Times New Roman"/>
          <w:color w:val="080808"/>
          <w:sz w:val="24"/>
          <w:szCs w:val="24"/>
        </w:rPr>
        <w:t xml:space="preserve"> i </w:t>
      </w:r>
      <w:r w:rsidR="00970F50">
        <w:rPr>
          <w:rFonts w:ascii="Times New Roman" w:hAnsi="Times New Roman"/>
          <w:color w:val="080808"/>
          <w:sz w:val="24"/>
          <w:szCs w:val="24"/>
        </w:rPr>
        <w:t xml:space="preserve">uzorka </w:t>
      </w:r>
      <w:r w:rsidR="00A1276F" w:rsidRPr="00A1276F">
        <w:rPr>
          <w:rFonts w:ascii="Times New Roman" w:hAnsi="Times New Roman"/>
          <w:color w:val="080808"/>
          <w:sz w:val="24"/>
          <w:szCs w:val="24"/>
        </w:rPr>
        <w:t>pastila prikazani na Slikama 17. i 18.</w:t>
      </w:r>
    </w:p>
    <w:p w:rsidR="00CC2305" w:rsidRPr="00CC2305" w:rsidRDefault="00901F2B" w:rsidP="00377BBA">
      <w:pPr>
        <w:spacing w:after="0" w:line="360" w:lineRule="auto"/>
        <w:jc w:val="center"/>
        <w:rPr>
          <w:rFonts w:ascii="Times New Roman" w:hAnsi="Times New Roman"/>
          <w:b/>
          <w:sz w:val="24"/>
          <w:szCs w:val="24"/>
        </w:rPr>
      </w:pPr>
      <w:r>
        <w:rPr>
          <w:noProof/>
          <w:lang w:eastAsia="hr-HR"/>
        </w:rPr>
        <w:lastRenderedPageBreak/>
        <w:drawing>
          <wp:inline distT="0" distB="0" distL="0" distR="0">
            <wp:extent cx="5170805" cy="387858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170805" cy="3878580"/>
                    </a:xfrm>
                    <a:prstGeom prst="rect">
                      <a:avLst/>
                    </a:prstGeom>
                    <a:noFill/>
                    <a:ln w="9525">
                      <a:noFill/>
                      <a:miter lim="800000"/>
                      <a:headEnd/>
                      <a:tailEnd/>
                    </a:ln>
                  </pic:spPr>
                </pic:pic>
              </a:graphicData>
            </a:graphic>
          </wp:inline>
        </w:drawing>
      </w:r>
    </w:p>
    <w:p w:rsidR="00B43E39" w:rsidRDefault="00CC2305" w:rsidP="00377BBA">
      <w:pPr>
        <w:spacing w:line="360" w:lineRule="auto"/>
        <w:jc w:val="center"/>
        <w:rPr>
          <w:rFonts w:ascii="Times New Roman" w:hAnsi="Times New Roman"/>
          <w:color w:val="080808"/>
          <w:sz w:val="24"/>
          <w:szCs w:val="24"/>
        </w:rPr>
      </w:pPr>
      <w:r w:rsidRPr="00A1276F">
        <w:rPr>
          <w:rFonts w:ascii="Times New Roman" w:hAnsi="Times New Roman"/>
          <w:color w:val="080808"/>
          <w:sz w:val="24"/>
          <w:szCs w:val="24"/>
        </w:rPr>
        <w:t xml:space="preserve">Slika 16. </w:t>
      </w:r>
      <w:r w:rsidR="002B1C45" w:rsidRPr="00A1276F">
        <w:rPr>
          <w:rFonts w:ascii="Times New Roman" w:hAnsi="Times New Roman"/>
          <w:color w:val="080808"/>
          <w:sz w:val="24"/>
          <w:szCs w:val="24"/>
        </w:rPr>
        <w:t>Kromatogram tekućeg</w:t>
      </w:r>
      <w:r w:rsidRPr="00A1276F">
        <w:rPr>
          <w:rFonts w:ascii="Times New Roman" w:hAnsi="Times New Roman"/>
          <w:color w:val="080808"/>
          <w:sz w:val="24"/>
          <w:szCs w:val="24"/>
        </w:rPr>
        <w:t xml:space="preserve"> pripravak</w:t>
      </w:r>
      <w:r w:rsidR="002B1C45" w:rsidRPr="00A1276F">
        <w:rPr>
          <w:rFonts w:ascii="Times New Roman" w:hAnsi="Times New Roman"/>
          <w:color w:val="080808"/>
          <w:sz w:val="24"/>
          <w:szCs w:val="24"/>
        </w:rPr>
        <w:t>a (ampula za oralnu upotrebu)</w:t>
      </w:r>
      <w:r w:rsidRPr="00A1276F">
        <w:rPr>
          <w:rFonts w:ascii="Times New Roman" w:hAnsi="Times New Roman"/>
          <w:color w:val="080808"/>
          <w:sz w:val="24"/>
          <w:szCs w:val="24"/>
        </w:rPr>
        <w:t xml:space="preserve"> s matičnom mliječi</w:t>
      </w:r>
      <w:r w:rsidR="00B43E39" w:rsidRPr="00A1276F">
        <w:rPr>
          <w:rFonts w:ascii="Times New Roman" w:hAnsi="Times New Roman"/>
          <w:color w:val="080808"/>
          <w:sz w:val="24"/>
          <w:szCs w:val="24"/>
        </w:rPr>
        <w:t xml:space="preserve"> </w:t>
      </w:r>
    </w:p>
    <w:p w:rsidR="00106065" w:rsidRDefault="00106065" w:rsidP="00377BBA">
      <w:pPr>
        <w:spacing w:line="360" w:lineRule="auto"/>
        <w:jc w:val="center"/>
        <w:rPr>
          <w:rFonts w:ascii="Times New Roman" w:hAnsi="Times New Roman"/>
          <w:b/>
          <w:sz w:val="24"/>
          <w:szCs w:val="24"/>
        </w:rPr>
      </w:pPr>
    </w:p>
    <w:p w:rsidR="00626D5A" w:rsidRDefault="00901F2B" w:rsidP="00377BBA">
      <w:pPr>
        <w:spacing w:line="360" w:lineRule="auto"/>
        <w:jc w:val="center"/>
        <w:rPr>
          <w:rFonts w:ascii="Times New Roman" w:hAnsi="Times New Roman"/>
          <w:b/>
          <w:sz w:val="24"/>
          <w:szCs w:val="24"/>
        </w:rPr>
      </w:pPr>
      <w:r>
        <w:rPr>
          <w:noProof/>
          <w:lang w:eastAsia="hr-HR"/>
        </w:rPr>
        <w:drawing>
          <wp:anchor distT="0" distB="0" distL="114300" distR="114300" simplePos="0" relativeHeight="251673600" behindDoc="0" locked="0" layoutInCell="1" allowOverlap="1">
            <wp:simplePos x="0" y="0"/>
            <wp:positionH relativeFrom="column">
              <wp:posOffset>375920</wp:posOffset>
            </wp:positionH>
            <wp:positionV relativeFrom="paragraph">
              <wp:posOffset>1270</wp:posOffset>
            </wp:positionV>
            <wp:extent cx="5038725" cy="3867150"/>
            <wp:effectExtent l="19050" t="0" r="9525"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srcRect/>
                    <a:stretch>
                      <a:fillRect/>
                    </a:stretch>
                  </pic:blipFill>
                  <pic:spPr bwMode="auto">
                    <a:xfrm>
                      <a:off x="0" y="0"/>
                      <a:ext cx="5038725" cy="3867150"/>
                    </a:xfrm>
                    <a:prstGeom prst="rect">
                      <a:avLst/>
                    </a:prstGeom>
                    <a:noFill/>
                    <a:ln w="9525">
                      <a:noFill/>
                      <a:miter lim="800000"/>
                      <a:headEnd/>
                      <a:tailEnd/>
                    </a:ln>
                  </pic:spPr>
                </pic:pic>
              </a:graphicData>
            </a:graphic>
          </wp:anchor>
        </w:drawing>
      </w: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106065" w:rsidRDefault="00106065" w:rsidP="00377BBA">
      <w:pPr>
        <w:spacing w:line="360" w:lineRule="auto"/>
        <w:jc w:val="center"/>
        <w:rPr>
          <w:rFonts w:ascii="Times New Roman" w:hAnsi="Times New Roman"/>
          <w:color w:val="080808"/>
          <w:sz w:val="24"/>
          <w:szCs w:val="24"/>
        </w:rPr>
      </w:pPr>
    </w:p>
    <w:p w:rsidR="00626D5A" w:rsidRDefault="00626D5A" w:rsidP="00377BBA">
      <w:pPr>
        <w:spacing w:line="360" w:lineRule="auto"/>
        <w:jc w:val="center"/>
        <w:rPr>
          <w:rFonts w:ascii="Times New Roman" w:hAnsi="Times New Roman"/>
          <w:color w:val="080808"/>
          <w:sz w:val="24"/>
          <w:szCs w:val="24"/>
        </w:rPr>
      </w:pPr>
      <w:r w:rsidRPr="00A1276F">
        <w:rPr>
          <w:rFonts w:ascii="Times New Roman" w:hAnsi="Times New Roman"/>
          <w:color w:val="080808"/>
          <w:sz w:val="24"/>
          <w:szCs w:val="24"/>
        </w:rPr>
        <w:t>Slika 1</w:t>
      </w:r>
      <w:r w:rsidR="00D51BED">
        <w:rPr>
          <w:rFonts w:ascii="Times New Roman" w:hAnsi="Times New Roman"/>
          <w:color w:val="080808"/>
          <w:sz w:val="24"/>
          <w:szCs w:val="24"/>
        </w:rPr>
        <w:t>7</w:t>
      </w:r>
      <w:r w:rsidRPr="00A1276F">
        <w:rPr>
          <w:rFonts w:ascii="Times New Roman" w:hAnsi="Times New Roman"/>
          <w:color w:val="080808"/>
          <w:sz w:val="24"/>
          <w:szCs w:val="24"/>
        </w:rPr>
        <w:t xml:space="preserve">. Kromatogram </w:t>
      </w:r>
      <w:r w:rsidR="00E87C54">
        <w:rPr>
          <w:rFonts w:ascii="Times New Roman" w:hAnsi="Times New Roman"/>
          <w:color w:val="080808"/>
          <w:sz w:val="24"/>
          <w:szCs w:val="24"/>
        </w:rPr>
        <w:t>liofilizata matične mliječi</w:t>
      </w:r>
      <w:r w:rsidR="00E87C54" w:rsidRPr="00A1276F">
        <w:rPr>
          <w:rFonts w:ascii="Times New Roman" w:hAnsi="Times New Roman"/>
          <w:color w:val="080808"/>
          <w:sz w:val="24"/>
          <w:szCs w:val="24"/>
        </w:rPr>
        <w:t xml:space="preserve"> </w:t>
      </w:r>
      <w:r w:rsidR="00E87C54">
        <w:rPr>
          <w:rFonts w:ascii="Times New Roman" w:hAnsi="Times New Roman"/>
          <w:color w:val="080808"/>
          <w:sz w:val="24"/>
          <w:szCs w:val="24"/>
        </w:rPr>
        <w:t>(sirovina)</w:t>
      </w:r>
      <w:r w:rsidRPr="00A1276F">
        <w:rPr>
          <w:rFonts w:ascii="Times New Roman" w:hAnsi="Times New Roman"/>
          <w:color w:val="080808"/>
          <w:sz w:val="24"/>
          <w:szCs w:val="24"/>
        </w:rPr>
        <w:t xml:space="preserve"> </w:t>
      </w:r>
    </w:p>
    <w:p w:rsidR="00CC2305" w:rsidRPr="00CC2305" w:rsidRDefault="00901F2B" w:rsidP="00377BBA">
      <w:pPr>
        <w:spacing w:after="0" w:line="360" w:lineRule="auto"/>
        <w:jc w:val="center"/>
        <w:rPr>
          <w:rFonts w:ascii="Times New Roman" w:eastAsia="MyriadPro-Cond" w:hAnsi="Times New Roman"/>
          <w:b/>
          <w:sz w:val="32"/>
          <w:szCs w:val="32"/>
          <w:lang w:eastAsia="hr-HR"/>
        </w:rPr>
      </w:pPr>
      <w:r>
        <w:rPr>
          <w:noProof/>
          <w:lang w:eastAsia="hr-HR"/>
        </w:rPr>
        <w:lastRenderedPageBreak/>
        <w:drawing>
          <wp:inline distT="0" distB="0" distL="0" distR="0">
            <wp:extent cx="5086985" cy="3815080"/>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5086985" cy="3815080"/>
                    </a:xfrm>
                    <a:prstGeom prst="rect">
                      <a:avLst/>
                    </a:prstGeom>
                    <a:noFill/>
                    <a:ln w="9525">
                      <a:noFill/>
                      <a:miter lim="800000"/>
                      <a:headEnd/>
                      <a:tailEnd/>
                    </a:ln>
                  </pic:spPr>
                </pic:pic>
              </a:graphicData>
            </a:graphic>
          </wp:inline>
        </w:drawing>
      </w:r>
    </w:p>
    <w:p w:rsidR="00CC2305" w:rsidRDefault="00CC2305" w:rsidP="00377BBA">
      <w:pPr>
        <w:spacing w:line="360" w:lineRule="auto"/>
        <w:jc w:val="center"/>
        <w:rPr>
          <w:rFonts w:ascii="Times New Roman" w:hAnsi="Times New Roman"/>
          <w:color w:val="080808"/>
          <w:sz w:val="24"/>
          <w:szCs w:val="24"/>
        </w:rPr>
      </w:pPr>
      <w:r w:rsidRPr="00626D5A">
        <w:rPr>
          <w:rFonts w:ascii="Times New Roman" w:hAnsi="Times New Roman"/>
          <w:color w:val="080808"/>
          <w:sz w:val="24"/>
          <w:szCs w:val="24"/>
        </w:rPr>
        <w:t>Slika 1</w:t>
      </w:r>
      <w:r w:rsidR="00626D5A">
        <w:rPr>
          <w:rFonts w:ascii="Times New Roman" w:hAnsi="Times New Roman"/>
          <w:color w:val="080808"/>
          <w:sz w:val="24"/>
          <w:szCs w:val="24"/>
        </w:rPr>
        <w:t>8</w:t>
      </w:r>
      <w:r w:rsidRPr="00626D5A">
        <w:rPr>
          <w:rFonts w:ascii="Times New Roman" w:hAnsi="Times New Roman"/>
          <w:color w:val="080808"/>
          <w:sz w:val="24"/>
          <w:szCs w:val="24"/>
        </w:rPr>
        <w:t xml:space="preserve">. </w:t>
      </w:r>
      <w:r w:rsidR="00A1276F" w:rsidRPr="00626D5A">
        <w:rPr>
          <w:rFonts w:ascii="Times New Roman" w:hAnsi="Times New Roman"/>
          <w:color w:val="080808"/>
          <w:sz w:val="24"/>
          <w:szCs w:val="24"/>
        </w:rPr>
        <w:t xml:space="preserve">Kromatogram </w:t>
      </w:r>
      <w:r w:rsidR="00D215D6">
        <w:rPr>
          <w:rFonts w:ascii="Times New Roman" w:hAnsi="Times New Roman"/>
          <w:color w:val="080808"/>
          <w:sz w:val="24"/>
          <w:szCs w:val="24"/>
        </w:rPr>
        <w:t xml:space="preserve">uzorka </w:t>
      </w:r>
      <w:r w:rsidR="00A1276F" w:rsidRPr="00626D5A">
        <w:rPr>
          <w:rFonts w:ascii="Times New Roman" w:hAnsi="Times New Roman"/>
          <w:color w:val="080808"/>
          <w:sz w:val="24"/>
          <w:szCs w:val="24"/>
        </w:rPr>
        <w:t>p</w:t>
      </w:r>
      <w:r w:rsidRPr="00626D5A">
        <w:rPr>
          <w:rFonts w:ascii="Times New Roman" w:hAnsi="Times New Roman"/>
          <w:color w:val="080808"/>
          <w:sz w:val="24"/>
          <w:szCs w:val="24"/>
        </w:rPr>
        <w:t>astil</w:t>
      </w:r>
      <w:r w:rsidR="00626D5A" w:rsidRPr="00626D5A">
        <w:rPr>
          <w:rFonts w:ascii="Times New Roman" w:hAnsi="Times New Roman"/>
          <w:color w:val="080808"/>
          <w:sz w:val="24"/>
          <w:szCs w:val="24"/>
        </w:rPr>
        <w:t>e</w:t>
      </w:r>
      <w:r w:rsidRPr="00626D5A">
        <w:rPr>
          <w:rFonts w:ascii="Times New Roman" w:hAnsi="Times New Roman"/>
          <w:color w:val="080808"/>
          <w:sz w:val="24"/>
          <w:szCs w:val="24"/>
        </w:rPr>
        <w:t xml:space="preserve"> s matičnom mliječi</w:t>
      </w:r>
    </w:p>
    <w:p w:rsidR="007C1836" w:rsidRPr="00626D5A" w:rsidRDefault="007C1836" w:rsidP="00377BBA">
      <w:pPr>
        <w:spacing w:line="360" w:lineRule="auto"/>
        <w:jc w:val="center"/>
        <w:rPr>
          <w:rFonts w:ascii="Times New Roman" w:hAnsi="Times New Roman"/>
          <w:color w:val="080808"/>
          <w:sz w:val="24"/>
          <w:szCs w:val="24"/>
        </w:rPr>
      </w:pPr>
    </w:p>
    <w:p w:rsidR="00D51BED" w:rsidRDefault="00D51BED" w:rsidP="00377BBA">
      <w:pPr>
        <w:spacing w:line="360" w:lineRule="auto"/>
        <w:ind w:firstLine="539"/>
        <w:jc w:val="both"/>
        <w:rPr>
          <w:rFonts w:ascii="Times New Roman" w:eastAsia="MyriadPro-Cond" w:hAnsi="Times New Roman"/>
          <w:color w:val="080808"/>
          <w:sz w:val="24"/>
          <w:szCs w:val="24"/>
          <w:lang w:eastAsia="hr-HR"/>
        </w:rPr>
      </w:pPr>
      <w:r w:rsidRPr="00626D5A">
        <w:rPr>
          <w:rFonts w:ascii="Times New Roman" w:eastAsia="MyriadPro-Cond" w:hAnsi="Times New Roman"/>
          <w:color w:val="080808"/>
          <w:sz w:val="24"/>
          <w:szCs w:val="24"/>
          <w:lang w:eastAsia="hr-HR"/>
        </w:rPr>
        <w:t>Iz kromatograma je vidljivo da su ostali pikovi u uzorku dovoljno razdvojeni od 10-HDA tako da ne ometaju integraciju pika te njegovu točnu kvantifikaciju.</w:t>
      </w:r>
      <w:r w:rsidRPr="00626D5A">
        <w:rPr>
          <w:rFonts w:ascii="Times New Roman" w:eastAsia="MyriadPro-Cond" w:hAnsi="Times New Roman"/>
          <w:color w:val="FF0000"/>
          <w:sz w:val="24"/>
          <w:szCs w:val="24"/>
          <w:lang w:eastAsia="hr-HR"/>
        </w:rPr>
        <w:t xml:space="preserve"> </w:t>
      </w:r>
      <w:r w:rsidRPr="00626D5A">
        <w:rPr>
          <w:rFonts w:ascii="Times New Roman" w:eastAsia="MyriadPro-Cond" w:hAnsi="Times New Roman"/>
          <w:color w:val="080808"/>
          <w:sz w:val="24"/>
          <w:szCs w:val="24"/>
          <w:lang w:eastAsia="hr-HR"/>
        </w:rPr>
        <w:t>Nakon 10. minute nema balastnih pikova koji bi se mogli eluirati u narednoj analizi tako da se moglo nesmetano pristupiti sljedećem injektiranju uzorka.</w:t>
      </w:r>
      <w:r>
        <w:rPr>
          <w:rFonts w:ascii="Times New Roman" w:eastAsia="MyriadPro-Cond" w:hAnsi="Times New Roman"/>
          <w:color w:val="080808"/>
          <w:sz w:val="24"/>
          <w:szCs w:val="24"/>
          <w:lang w:eastAsia="hr-HR"/>
        </w:rPr>
        <w:t xml:space="preserve"> U </w:t>
      </w:r>
      <w:r w:rsidR="007A47AB">
        <w:rPr>
          <w:rFonts w:ascii="Times New Roman" w:eastAsia="MyriadPro-Cond" w:hAnsi="Times New Roman"/>
          <w:color w:val="080808"/>
          <w:sz w:val="24"/>
          <w:szCs w:val="24"/>
          <w:lang w:eastAsia="hr-HR"/>
        </w:rPr>
        <w:t xml:space="preserve">uzorcima liofilizata i </w:t>
      </w:r>
      <w:r>
        <w:rPr>
          <w:rFonts w:ascii="Times New Roman" w:eastAsia="MyriadPro-Cond" w:hAnsi="Times New Roman"/>
          <w:color w:val="080808"/>
          <w:sz w:val="24"/>
          <w:szCs w:val="24"/>
          <w:lang w:eastAsia="hr-HR"/>
        </w:rPr>
        <w:t>proizvoda s matičnom ml</w:t>
      </w:r>
      <w:r w:rsidR="007A47AB">
        <w:rPr>
          <w:rFonts w:ascii="Times New Roman" w:eastAsia="MyriadPro-Cond" w:hAnsi="Times New Roman"/>
          <w:color w:val="080808"/>
          <w:sz w:val="24"/>
          <w:szCs w:val="24"/>
          <w:lang w:eastAsia="hr-HR"/>
        </w:rPr>
        <w:t xml:space="preserve">iječi određene su koncentracije </w:t>
      </w:r>
      <w:r>
        <w:rPr>
          <w:rFonts w:ascii="Times New Roman" w:eastAsia="MyriadPro-Cond" w:hAnsi="Times New Roman"/>
          <w:color w:val="080808"/>
          <w:sz w:val="24"/>
          <w:szCs w:val="24"/>
          <w:lang w:eastAsia="hr-HR"/>
        </w:rPr>
        <w:t xml:space="preserve">10-HDA: u </w:t>
      </w:r>
      <w:r w:rsidRPr="00A1276F">
        <w:rPr>
          <w:rFonts w:ascii="Times New Roman" w:hAnsi="Times New Roman"/>
          <w:color w:val="080808"/>
          <w:sz w:val="24"/>
          <w:szCs w:val="24"/>
        </w:rPr>
        <w:t>ampula</w:t>
      </w:r>
      <w:r>
        <w:rPr>
          <w:rFonts w:ascii="Times New Roman" w:hAnsi="Times New Roman"/>
          <w:color w:val="080808"/>
          <w:sz w:val="24"/>
          <w:szCs w:val="24"/>
        </w:rPr>
        <w:t>ma</w:t>
      </w:r>
      <w:r w:rsidRPr="00A1276F">
        <w:rPr>
          <w:rFonts w:ascii="Times New Roman" w:hAnsi="Times New Roman"/>
          <w:color w:val="080808"/>
          <w:sz w:val="24"/>
          <w:szCs w:val="24"/>
        </w:rPr>
        <w:t xml:space="preserve"> za oralnu upotrebu</w:t>
      </w:r>
      <w:r>
        <w:rPr>
          <w:rFonts w:ascii="Times New Roman" w:eastAsia="MyriadPro-Cond" w:hAnsi="Times New Roman"/>
          <w:color w:val="080808"/>
          <w:sz w:val="24"/>
          <w:szCs w:val="24"/>
          <w:lang w:eastAsia="hr-HR"/>
        </w:rPr>
        <w:t xml:space="preserve"> 14,18 µg/mL, u </w:t>
      </w:r>
      <w:r w:rsidR="007A47AB">
        <w:rPr>
          <w:rFonts w:ascii="Times New Roman" w:eastAsia="MyriadPro-Cond" w:hAnsi="Times New Roman"/>
          <w:color w:val="080808"/>
          <w:sz w:val="24"/>
          <w:szCs w:val="24"/>
          <w:lang w:eastAsia="hr-HR"/>
        </w:rPr>
        <w:t>liofilizatu matične mliječi</w:t>
      </w:r>
      <w:r>
        <w:rPr>
          <w:rFonts w:ascii="Times New Roman" w:eastAsia="MyriadPro-Cond" w:hAnsi="Times New Roman"/>
          <w:color w:val="080808"/>
          <w:sz w:val="24"/>
          <w:szCs w:val="24"/>
          <w:lang w:eastAsia="hr-HR"/>
        </w:rPr>
        <w:t xml:space="preserve"> </w:t>
      </w:r>
      <w:r w:rsidR="007A47AB">
        <w:rPr>
          <w:rFonts w:ascii="Times New Roman" w:eastAsia="MyriadPro-Cond" w:hAnsi="Times New Roman"/>
          <w:color w:val="080808"/>
          <w:sz w:val="24"/>
          <w:szCs w:val="24"/>
          <w:lang w:eastAsia="hr-HR"/>
        </w:rPr>
        <w:t>41,13</w:t>
      </w:r>
      <w:r>
        <w:rPr>
          <w:rFonts w:ascii="Times New Roman" w:eastAsia="MyriadPro-Cond" w:hAnsi="Times New Roman"/>
          <w:color w:val="080808"/>
          <w:sz w:val="24"/>
          <w:szCs w:val="24"/>
          <w:lang w:eastAsia="hr-HR"/>
        </w:rPr>
        <w:t xml:space="preserve"> µg/mL i u pastilama 24,55 µg/mL.</w:t>
      </w:r>
    </w:p>
    <w:p w:rsidR="007C1836" w:rsidRPr="007C1836" w:rsidRDefault="007C1836" w:rsidP="00377BBA">
      <w:pPr>
        <w:spacing w:line="360" w:lineRule="auto"/>
        <w:ind w:firstLine="539"/>
        <w:jc w:val="both"/>
        <w:rPr>
          <w:rFonts w:ascii="Times New Roman" w:eastAsia="MyriadPro-Cond" w:hAnsi="Times New Roman"/>
          <w:color w:val="080808"/>
          <w:sz w:val="16"/>
          <w:szCs w:val="16"/>
          <w:lang w:eastAsia="hr-HR"/>
        </w:rPr>
      </w:pPr>
    </w:p>
    <w:p w:rsidR="00D51BED" w:rsidRPr="00626D5A" w:rsidRDefault="00D51BED" w:rsidP="00377BBA">
      <w:pPr>
        <w:spacing w:line="360" w:lineRule="auto"/>
        <w:ind w:firstLine="539"/>
        <w:jc w:val="both"/>
        <w:rPr>
          <w:rFonts w:ascii="Times New Roman" w:eastAsia="MyriadPro-Cond" w:hAnsi="Times New Roman"/>
          <w:color w:val="080808"/>
          <w:sz w:val="24"/>
          <w:szCs w:val="24"/>
          <w:lang w:eastAsia="hr-HR"/>
        </w:rPr>
      </w:pPr>
      <w:r w:rsidRPr="00626D5A">
        <w:rPr>
          <w:rFonts w:ascii="Times New Roman" w:eastAsia="MyriadPro-Cond" w:hAnsi="Times New Roman"/>
          <w:color w:val="080808"/>
          <w:sz w:val="24"/>
          <w:szCs w:val="24"/>
          <w:lang w:eastAsia="hr-HR"/>
        </w:rPr>
        <w:t xml:space="preserve">Jednostavna priprema uzoraka, kratko vrijeme analize te dobra selektivnost čine ovu metodu lako primjenjivom u rutinskoj kontroli kvalitete gotovih proizvoda s matičnom mliječi </w:t>
      </w:r>
      <w:r>
        <w:rPr>
          <w:rFonts w:ascii="Times New Roman" w:eastAsia="MyriadPro-Cond" w:hAnsi="Times New Roman"/>
          <w:color w:val="080808"/>
          <w:sz w:val="24"/>
          <w:szCs w:val="24"/>
          <w:lang w:eastAsia="hr-HR"/>
        </w:rPr>
        <w:t xml:space="preserve">kao </w:t>
      </w:r>
      <w:r w:rsidRPr="00626D5A">
        <w:rPr>
          <w:rFonts w:ascii="Times New Roman" w:eastAsia="MyriadPro-Cond" w:hAnsi="Times New Roman"/>
          <w:color w:val="080808"/>
          <w:sz w:val="24"/>
          <w:szCs w:val="24"/>
          <w:lang w:eastAsia="hr-HR"/>
        </w:rPr>
        <w:t xml:space="preserve">i </w:t>
      </w:r>
      <w:r>
        <w:rPr>
          <w:rFonts w:ascii="Times New Roman" w:eastAsia="MyriadPro-Cond" w:hAnsi="Times New Roman"/>
          <w:color w:val="080808"/>
          <w:sz w:val="24"/>
          <w:szCs w:val="24"/>
          <w:lang w:eastAsia="hr-HR"/>
        </w:rPr>
        <w:t xml:space="preserve">u </w:t>
      </w:r>
      <w:r w:rsidRPr="00626D5A">
        <w:rPr>
          <w:rFonts w:ascii="Times New Roman" w:eastAsia="MyriadPro-Cond" w:hAnsi="Times New Roman"/>
          <w:color w:val="080808"/>
          <w:sz w:val="24"/>
          <w:szCs w:val="24"/>
          <w:lang w:eastAsia="hr-HR"/>
        </w:rPr>
        <w:t>kontroli kvalitete matične mliječi kao sirovine</w:t>
      </w:r>
      <w:r w:rsidR="007A47AB">
        <w:rPr>
          <w:rFonts w:ascii="Times New Roman" w:eastAsia="MyriadPro-Cond" w:hAnsi="Times New Roman"/>
          <w:color w:val="080808"/>
          <w:sz w:val="24"/>
          <w:szCs w:val="24"/>
          <w:lang w:eastAsia="hr-HR"/>
        </w:rPr>
        <w:t>.</w:t>
      </w:r>
    </w:p>
    <w:p w:rsidR="00CC2305" w:rsidRDefault="00CC2305" w:rsidP="00377BBA">
      <w:pPr>
        <w:spacing w:after="0" w:line="360" w:lineRule="auto"/>
        <w:jc w:val="both"/>
        <w:rPr>
          <w:rFonts w:ascii="Times New Roman" w:eastAsia="MyriadPro-Cond" w:hAnsi="Times New Roman"/>
          <w:b/>
          <w:sz w:val="32"/>
          <w:szCs w:val="32"/>
          <w:lang w:eastAsia="hr-HR"/>
        </w:rPr>
      </w:pPr>
    </w:p>
    <w:p w:rsidR="00CC2305" w:rsidRDefault="00CC2305" w:rsidP="00377BBA">
      <w:pPr>
        <w:spacing w:after="0" w:line="360" w:lineRule="auto"/>
        <w:jc w:val="both"/>
        <w:rPr>
          <w:rFonts w:ascii="Times New Roman" w:eastAsia="MyriadPro-Cond" w:hAnsi="Times New Roman"/>
          <w:b/>
          <w:sz w:val="32"/>
          <w:szCs w:val="32"/>
          <w:lang w:eastAsia="hr-HR"/>
        </w:rPr>
      </w:pPr>
    </w:p>
    <w:p w:rsidR="00CC2305" w:rsidRDefault="00CC2305" w:rsidP="00377BBA">
      <w:pPr>
        <w:spacing w:after="0" w:line="360" w:lineRule="auto"/>
        <w:jc w:val="both"/>
        <w:rPr>
          <w:rFonts w:ascii="Times New Roman" w:eastAsia="MyriadPro-Cond" w:hAnsi="Times New Roman"/>
          <w:b/>
          <w:sz w:val="32"/>
          <w:szCs w:val="32"/>
          <w:lang w:eastAsia="hr-HR"/>
        </w:rPr>
      </w:pPr>
    </w:p>
    <w:p w:rsidR="005F2742" w:rsidRDefault="005F2742" w:rsidP="00377BBA">
      <w:pPr>
        <w:spacing w:after="0" w:line="360" w:lineRule="auto"/>
        <w:jc w:val="both"/>
        <w:rPr>
          <w:rFonts w:ascii="Times New Roman" w:eastAsia="MyriadPro-Cond" w:hAnsi="Times New Roman"/>
          <w:b/>
          <w:sz w:val="32"/>
          <w:szCs w:val="32"/>
          <w:lang w:eastAsia="hr-HR"/>
        </w:rPr>
      </w:pPr>
    </w:p>
    <w:p w:rsidR="00377BBA" w:rsidRDefault="00377BBA" w:rsidP="00377BBA">
      <w:pPr>
        <w:widowControl w:val="0"/>
        <w:tabs>
          <w:tab w:val="left" w:leader="dot" w:pos="4730"/>
        </w:tabs>
        <w:autoSpaceDE w:val="0"/>
        <w:autoSpaceDN w:val="0"/>
        <w:spacing w:after="0" w:line="360" w:lineRule="auto"/>
        <w:rPr>
          <w:rFonts w:ascii="Times New Roman" w:eastAsia="MyriadPro-Cond" w:hAnsi="Times New Roman"/>
          <w:b/>
          <w:sz w:val="32"/>
          <w:szCs w:val="32"/>
          <w:lang w:eastAsia="hr-HR"/>
        </w:rPr>
      </w:pPr>
    </w:p>
    <w:p w:rsidR="00377BBA" w:rsidRDefault="00377BBA" w:rsidP="00377BBA">
      <w:pPr>
        <w:widowControl w:val="0"/>
        <w:tabs>
          <w:tab w:val="left" w:leader="dot" w:pos="4730"/>
        </w:tabs>
        <w:autoSpaceDE w:val="0"/>
        <w:autoSpaceDN w:val="0"/>
        <w:spacing w:after="0" w:line="360" w:lineRule="auto"/>
        <w:rPr>
          <w:rFonts w:ascii="Times New Roman" w:eastAsia="MyriadPro-Cond" w:hAnsi="Times New Roman"/>
          <w:b/>
          <w:sz w:val="32"/>
          <w:szCs w:val="32"/>
          <w:lang w:eastAsia="hr-HR"/>
        </w:rPr>
      </w:pPr>
    </w:p>
    <w:p w:rsidR="00377BBA" w:rsidRDefault="00377BBA" w:rsidP="00377BBA">
      <w:pPr>
        <w:widowControl w:val="0"/>
        <w:tabs>
          <w:tab w:val="left" w:leader="dot" w:pos="4730"/>
        </w:tabs>
        <w:autoSpaceDE w:val="0"/>
        <w:autoSpaceDN w:val="0"/>
        <w:spacing w:after="0" w:line="360" w:lineRule="auto"/>
        <w:rPr>
          <w:rFonts w:ascii="Times New Roman" w:eastAsia="MyriadPro-Cond" w:hAnsi="Times New Roman"/>
          <w:b/>
          <w:sz w:val="32"/>
          <w:szCs w:val="32"/>
          <w:lang w:eastAsia="hr-HR"/>
        </w:rPr>
      </w:pPr>
    </w:p>
    <w:p w:rsidR="00D61B86" w:rsidRPr="00D61B86" w:rsidRDefault="00D61B86"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r w:rsidRPr="00D61B86">
        <w:rPr>
          <w:rFonts w:ascii="Times New Roman" w:eastAsia="Times New Roman" w:hAnsi="Times New Roman"/>
          <w:b/>
          <w:bCs/>
          <w:spacing w:val="10"/>
          <w:sz w:val="32"/>
          <w:szCs w:val="32"/>
          <w:lang w:eastAsia="hr-HR"/>
        </w:rPr>
        <w:t xml:space="preserve">5.  </w:t>
      </w:r>
      <w:r w:rsidRPr="00D61B86">
        <w:rPr>
          <w:rFonts w:ascii="Times New Roman" w:eastAsia="Times New Roman" w:hAnsi="Times New Roman"/>
          <w:b/>
          <w:bCs/>
          <w:spacing w:val="10"/>
          <w:sz w:val="32"/>
          <w:szCs w:val="32"/>
          <w:lang w:val="pl-PL" w:eastAsia="hr-HR"/>
        </w:rPr>
        <w:t>ZAKLJU</w:t>
      </w:r>
      <w:r w:rsidRPr="007F5A68">
        <w:rPr>
          <w:rFonts w:ascii="Times New Roman" w:eastAsia="Times New Roman" w:hAnsi="Times New Roman"/>
          <w:b/>
          <w:bCs/>
          <w:spacing w:val="10"/>
          <w:sz w:val="32"/>
          <w:szCs w:val="32"/>
          <w:lang w:eastAsia="hr-HR"/>
        </w:rPr>
        <w:t>Č</w:t>
      </w:r>
      <w:r w:rsidRPr="00D61B86">
        <w:rPr>
          <w:rFonts w:ascii="Times New Roman" w:eastAsia="Times New Roman" w:hAnsi="Times New Roman"/>
          <w:b/>
          <w:bCs/>
          <w:spacing w:val="10"/>
          <w:sz w:val="32"/>
          <w:szCs w:val="32"/>
          <w:lang w:val="pl-PL" w:eastAsia="hr-HR"/>
        </w:rPr>
        <w:t>AK</w:t>
      </w:r>
    </w:p>
    <w:p w:rsidR="00D61B86" w:rsidRDefault="00D61B86" w:rsidP="00377BBA">
      <w:pPr>
        <w:spacing w:after="0" w:line="360" w:lineRule="auto"/>
        <w:jc w:val="both"/>
        <w:rPr>
          <w:rFonts w:ascii="Times New Roman" w:eastAsia="MyriadPro-Cond" w:hAnsi="Times New Roman"/>
          <w:b/>
          <w:sz w:val="32"/>
          <w:szCs w:val="32"/>
          <w:lang w:eastAsia="hr-HR"/>
        </w:rPr>
      </w:pPr>
    </w:p>
    <w:p w:rsidR="00086404" w:rsidRDefault="00086404" w:rsidP="00377BBA">
      <w:pPr>
        <w:spacing w:after="0" w:line="360" w:lineRule="auto"/>
        <w:jc w:val="both"/>
        <w:rPr>
          <w:rFonts w:ascii="Times New Roman" w:eastAsia="MyriadPro-Cond" w:hAnsi="Times New Roman"/>
          <w:b/>
          <w:sz w:val="24"/>
          <w:szCs w:val="24"/>
          <w:lang w:eastAsia="hr-HR"/>
        </w:rPr>
      </w:pPr>
    </w:p>
    <w:p w:rsidR="00526365" w:rsidRDefault="00526365" w:rsidP="00377BBA">
      <w:pPr>
        <w:spacing w:after="0" w:line="360" w:lineRule="auto"/>
        <w:jc w:val="both"/>
        <w:rPr>
          <w:rFonts w:ascii="Times New Roman" w:eastAsia="MyriadPro-Cond" w:hAnsi="Times New Roman"/>
          <w:color w:val="000000"/>
          <w:sz w:val="24"/>
          <w:szCs w:val="24"/>
          <w:lang w:eastAsia="hr-HR"/>
        </w:rPr>
      </w:pPr>
    </w:p>
    <w:p w:rsidR="00526365" w:rsidRDefault="00526365" w:rsidP="00377BBA">
      <w:pPr>
        <w:spacing w:after="0" w:line="360" w:lineRule="auto"/>
        <w:jc w:val="both"/>
        <w:rPr>
          <w:rFonts w:ascii="Times New Roman" w:eastAsia="MyriadPro-Cond" w:hAnsi="Times New Roman"/>
          <w:color w:val="000000"/>
          <w:sz w:val="24"/>
          <w:szCs w:val="24"/>
          <w:lang w:eastAsia="hr-HR"/>
        </w:rPr>
      </w:pPr>
    </w:p>
    <w:p w:rsidR="00447024" w:rsidRDefault="00447024" w:rsidP="00377BBA">
      <w:pPr>
        <w:spacing w:after="0" w:line="360" w:lineRule="auto"/>
        <w:jc w:val="both"/>
        <w:rPr>
          <w:rFonts w:ascii="Times New Roman" w:eastAsia="MyriadPro-Cond" w:hAnsi="Times New Roman"/>
          <w:color w:val="000000"/>
          <w:sz w:val="24"/>
          <w:szCs w:val="24"/>
          <w:lang w:eastAsia="hr-HR"/>
        </w:rPr>
      </w:pPr>
    </w:p>
    <w:p w:rsidR="00447024" w:rsidRDefault="00447024" w:rsidP="00377BBA">
      <w:pPr>
        <w:spacing w:after="0" w:line="360" w:lineRule="auto"/>
        <w:jc w:val="both"/>
        <w:rPr>
          <w:rFonts w:ascii="Times New Roman" w:eastAsia="MyriadPro-Cond" w:hAnsi="Times New Roman"/>
          <w:color w:val="000000"/>
          <w:sz w:val="24"/>
          <w:szCs w:val="24"/>
          <w:lang w:eastAsia="hr-HR"/>
        </w:rPr>
      </w:pPr>
    </w:p>
    <w:p w:rsidR="00447024" w:rsidRDefault="00447024" w:rsidP="00377BBA">
      <w:pPr>
        <w:spacing w:after="0" w:line="360" w:lineRule="auto"/>
        <w:jc w:val="both"/>
        <w:rPr>
          <w:rFonts w:ascii="Times New Roman" w:eastAsia="MyriadPro-Cond" w:hAnsi="Times New Roman"/>
          <w:color w:val="000000"/>
          <w:sz w:val="24"/>
          <w:szCs w:val="24"/>
          <w:lang w:eastAsia="hr-HR"/>
        </w:rPr>
      </w:pPr>
    </w:p>
    <w:p w:rsidR="00447024" w:rsidRDefault="00447024" w:rsidP="00377BBA">
      <w:pPr>
        <w:spacing w:after="0" w:line="360" w:lineRule="auto"/>
        <w:jc w:val="both"/>
        <w:rPr>
          <w:rFonts w:ascii="Times New Roman" w:eastAsia="MyriadPro-Cond" w:hAnsi="Times New Roman"/>
          <w:color w:val="000000"/>
          <w:sz w:val="24"/>
          <w:szCs w:val="24"/>
          <w:lang w:eastAsia="hr-HR"/>
        </w:rPr>
      </w:pPr>
    </w:p>
    <w:p w:rsidR="00D72B40" w:rsidRDefault="00D51BED" w:rsidP="00377BBA">
      <w:pPr>
        <w:suppressAutoHyphens/>
        <w:spacing w:line="360" w:lineRule="auto"/>
        <w:jc w:val="both"/>
        <w:rPr>
          <w:rFonts w:ascii="Times New Roman" w:hAnsi="Times New Roman"/>
          <w:b/>
          <w:spacing w:val="2"/>
          <w:sz w:val="24"/>
          <w:szCs w:val="24"/>
          <w:lang w:val="en-US"/>
        </w:rPr>
      </w:pPr>
      <w:r>
        <w:rPr>
          <w:rFonts w:ascii="Times New Roman" w:eastAsia="MyriadPro-Cond" w:hAnsi="Times New Roman"/>
          <w:b/>
          <w:color w:val="000000"/>
          <w:sz w:val="24"/>
          <w:szCs w:val="24"/>
          <w:lang w:eastAsia="hr-HR"/>
        </w:rPr>
        <w:br w:type="page"/>
      </w:r>
      <w:r w:rsidR="00D72B40" w:rsidRPr="00D72B40">
        <w:rPr>
          <w:rFonts w:ascii="Times New Roman" w:hAnsi="Times New Roman"/>
          <w:b/>
          <w:spacing w:val="2"/>
          <w:sz w:val="24"/>
          <w:szCs w:val="24"/>
          <w:lang w:val="en-US"/>
        </w:rPr>
        <w:lastRenderedPageBreak/>
        <w:t>ZAKLJU</w:t>
      </w:r>
      <w:r w:rsidR="00D72B40" w:rsidRPr="007F5A68">
        <w:rPr>
          <w:rFonts w:ascii="Times New Roman" w:hAnsi="Times New Roman"/>
          <w:b/>
          <w:spacing w:val="2"/>
          <w:sz w:val="24"/>
          <w:szCs w:val="24"/>
        </w:rPr>
        <w:t>Č</w:t>
      </w:r>
      <w:r w:rsidR="00D72B40" w:rsidRPr="00D72B40">
        <w:rPr>
          <w:rFonts w:ascii="Times New Roman" w:hAnsi="Times New Roman"/>
          <w:b/>
          <w:spacing w:val="2"/>
          <w:sz w:val="24"/>
          <w:szCs w:val="24"/>
          <w:lang w:val="en-US"/>
        </w:rPr>
        <w:t>AK</w:t>
      </w:r>
    </w:p>
    <w:p w:rsidR="007C1836" w:rsidRDefault="00D61B86" w:rsidP="00377BBA">
      <w:pPr>
        <w:suppressAutoHyphens/>
        <w:spacing w:line="360" w:lineRule="auto"/>
        <w:ind w:firstLine="540"/>
        <w:jc w:val="both"/>
        <w:rPr>
          <w:rFonts w:ascii="Times New Roman" w:hAnsi="Times New Roman"/>
          <w:spacing w:val="2"/>
          <w:sz w:val="24"/>
          <w:szCs w:val="24"/>
        </w:rPr>
      </w:pPr>
      <w:r w:rsidRPr="00D61B86">
        <w:rPr>
          <w:rFonts w:ascii="Times New Roman" w:hAnsi="Times New Roman"/>
          <w:spacing w:val="2"/>
          <w:sz w:val="24"/>
          <w:szCs w:val="24"/>
          <w:lang w:val="en-US"/>
        </w:rPr>
        <w:t>Predstoje</w:t>
      </w:r>
      <w:r w:rsidRPr="007F5A68">
        <w:rPr>
          <w:rFonts w:ascii="Times New Roman" w:hAnsi="Times New Roman"/>
          <w:spacing w:val="2"/>
          <w:sz w:val="24"/>
          <w:szCs w:val="24"/>
        </w:rPr>
        <w:t>ć</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ulazak</w:t>
      </w:r>
      <w:r w:rsidR="00EE324A">
        <w:rPr>
          <w:rFonts w:ascii="Times New Roman" w:hAnsi="Times New Roman"/>
          <w:spacing w:val="2"/>
          <w:sz w:val="24"/>
          <w:szCs w:val="24"/>
        </w:rPr>
        <w:t xml:space="preserve"> </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EU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donio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je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odre</w:t>
      </w:r>
      <w:r w:rsidRPr="007F5A68">
        <w:rPr>
          <w:rFonts w:ascii="Times New Roman" w:hAnsi="Times New Roman"/>
          <w:spacing w:val="2"/>
          <w:sz w:val="24"/>
          <w:szCs w:val="24"/>
        </w:rPr>
        <w:t>đ</w:t>
      </w:r>
      <w:r w:rsidRPr="00D61B86">
        <w:rPr>
          <w:rFonts w:ascii="Times New Roman" w:hAnsi="Times New Roman"/>
          <w:spacing w:val="2"/>
          <w:sz w:val="24"/>
          <w:szCs w:val="24"/>
          <w:lang w:val="en-US"/>
        </w:rPr>
        <w:t>enim</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gospodarstvenim</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podru</w:t>
      </w:r>
      <w:r w:rsidRPr="007F5A68">
        <w:rPr>
          <w:rFonts w:ascii="Times New Roman" w:hAnsi="Times New Roman"/>
          <w:spacing w:val="2"/>
          <w:sz w:val="24"/>
          <w:szCs w:val="24"/>
        </w:rPr>
        <w:t>č</w:t>
      </w:r>
      <w:r w:rsidRPr="00D61B86">
        <w:rPr>
          <w:rFonts w:ascii="Times New Roman" w:hAnsi="Times New Roman"/>
          <w:spacing w:val="2"/>
          <w:sz w:val="24"/>
          <w:szCs w:val="24"/>
          <w:lang w:val="en-US"/>
        </w:rPr>
        <w:t>jima</w:t>
      </w:r>
      <w:r w:rsidRPr="007F5A68">
        <w:rPr>
          <w:rFonts w:ascii="Times New Roman" w:hAnsi="Times New Roman"/>
          <w:spacing w:val="2"/>
          <w:sz w:val="24"/>
          <w:szCs w:val="24"/>
        </w:rPr>
        <w:t xml:space="preserve"> </w:t>
      </w:r>
      <w:r w:rsidR="00300270">
        <w:rPr>
          <w:rFonts w:ascii="Times New Roman" w:hAnsi="Times New Roman"/>
          <w:spacing w:val="2"/>
          <w:sz w:val="24"/>
          <w:szCs w:val="24"/>
          <w:lang w:val="en-US"/>
        </w:rPr>
        <w:t>pored</w:t>
      </w:r>
      <w:r w:rsidR="00300270" w:rsidRPr="007F5A68">
        <w:rPr>
          <w:rFonts w:ascii="Times New Roman" w:hAnsi="Times New Roman"/>
          <w:spacing w:val="2"/>
          <w:sz w:val="24"/>
          <w:szCs w:val="24"/>
        </w:rPr>
        <w:t xml:space="preserve"> </w:t>
      </w:r>
      <w:r w:rsidR="00300270">
        <w:rPr>
          <w:rFonts w:ascii="Times New Roman" w:hAnsi="Times New Roman"/>
          <w:spacing w:val="2"/>
          <w:sz w:val="24"/>
          <w:szCs w:val="24"/>
          <w:lang w:val="en-US"/>
        </w:rPr>
        <w:t>postoje</w:t>
      </w:r>
      <w:r w:rsidR="00300270" w:rsidRPr="007F5A68">
        <w:rPr>
          <w:rFonts w:ascii="Times New Roman" w:hAnsi="Times New Roman"/>
          <w:spacing w:val="2"/>
          <w:sz w:val="24"/>
          <w:szCs w:val="24"/>
        </w:rPr>
        <w:t>ć</w:t>
      </w:r>
      <w:r w:rsidR="00300270">
        <w:rPr>
          <w:rFonts w:ascii="Times New Roman" w:hAnsi="Times New Roman"/>
          <w:spacing w:val="2"/>
          <w:sz w:val="24"/>
          <w:szCs w:val="24"/>
          <w:lang w:val="en-US"/>
        </w:rPr>
        <w:t>ih</w:t>
      </w:r>
      <w:r w:rsidR="00300270" w:rsidRPr="007F5A68">
        <w:rPr>
          <w:rFonts w:ascii="Times New Roman" w:hAnsi="Times New Roman"/>
          <w:spacing w:val="2"/>
          <w:sz w:val="24"/>
          <w:szCs w:val="24"/>
        </w:rPr>
        <w:t xml:space="preserve"> </w:t>
      </w:r>
      <w:r w:rsidR="00300270">
        <w:rPr>
          <w:rFonts w:ascii="Times New Roman" w:hAnsi="Times New Roman"/>
          <w:spacing w:val="2"/>
          <w:sz w:val="24"/>
          <w:szCs w:val="24"/>
          <w:lang w:val="en-US"/>
        </w:rPr>
        <w:t>i</w:t>
      </w:r>
      <w:r w:rsidR="00300270"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nove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zahtjeve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Neki</w:t>
      </w:r>
      <w:r w:rsidR="00FF17D5">
        <w:rPr>
          <w:rFonts w:ascii="Times New Roman" w:hAnsi="Times New Roman"/>
          <w:spacing w:val="2"/>
          <w:sz w:val="24"/>
          <w:szCs w:val="24"/>
        </w:rPr>
        <w:t xml:space="preserve"> </w:t>
      </w:r>
      <w:r w:rsidRPr="00D61B86">
        <w:rPr>
          <w:rFonts w:ascii="Times New Roman" w:hAnsi="Times New Roman"/>
          <w:spacing w:val="2"/>
          <w:sz w:val="24"/>
          <w:szCs w:val="24"/>
          <w:lang w:val="en-US"/>
        </w:rPr>
        <w:t>od</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njih</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su</w:t>
      </w:r>
      <w:r w:rsidRPr="007F5A68">
        <w:rPr>
          <w:rFonts w:ascii="Times New Roman" w:hAnsi="Times New Roman"/>
          <w:spacing w:val="2"/>
          <w:sz w:val="24"/>
          <w:szCs w:val="24"/>
        </w:rPr>
        <w:t xml:space="preserve"> </w:t>
      </w:r>
      <w:r w:rsidR="00300270">
        <w:rPr>
          <w:rFonts w:ascii="Times New Roman" w:hAnsi="Times New Roman"/>
          <w:spacing w:val="2"/>
          <w:sz w:val="24"/>
          <w:szCs w:val="24"/>
          <w:lang w:val="en-US"/>
        </w:rPr>
        <w:t>obavezno</w:t>
      </w:r>
      <w:r w:rsidR="00300270"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provo</w:t>
      </w:r>
      <w:r w:rsidRPr="007F5A68">
        <w:rPr>
          <w:rFonts w:ascii="Times New Roman" w:hAnsi="Times New Roman"/>
          <w:spacing w:val="2"/>
          <w:sz w:val="24"/>
          <w:szCs w:val="24"/>
        </w:rPr>
        <w:t>đ</w:t>
      </w:r>
      <w:r w:rsidRPr="00D61B86">
        <w:rPr>
          <w:rFonts w:ascii="Times New Roman" w:hAnsi="Times New Roman"/>
          <w:spacing w:val="2"/>
          <w:sz w:val="24"/>
          <w:szCs w:val="24"/>
          <w:lang w:val="en-US"/>
        </w:rPr>
        <w:t>enje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smjernica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dobre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w:t>
      </w:r>
      <w:r w:rsidRPr="007F5A68">
        <w:rPr>
          <w:rFonts w:ascii="Times New Roman" w:hAnsi="Times New Roman"/>
          <w:spacing w:val="2"/>
          <w:sz w:val="24"/>
          <w:szCs w:val="24"/>
        </w:rPr>
        <w:t>đ</w:t>
      </w:r>
      <w:r w:rsidRPr="00D61B86">
        <w:rPr>
          <w:rFonts w:ascii="Times New Roman" w:hAnsi="Times New Roman"/>
          <w:spacing w:val="2"/>
          <w:sz w:val="24"/>
          <w:szCs w:val="24"/>
          <w:lang w:val="en-US"/>
        </w:rPr>
        <w:t>a</w:t>
      </w:r>
      <w:r w:rsidRPr="007F5A68">
        <w:rPr>
          <w:rFonts w:ascii="Times New Roman" w:hAnsi="Times New Roman"/>
          <w:spacing w:val="2"/>
          <w:sz w:val="24"/>
          <w:szCs w:val="24"/>
        </w:rPr>
        <w:t>č</w:t>
      </w:r>
      <w:r w:rsidRPr="00D61B86">
        <w:rPr>
          <w:rFonts w:ascii="Times New Roman" w:hAnsi="Times New Roman"/>
          <w:spacing w:val="2"/>
          <w:sz w:val="24"/>
          <w:szCs w:val="24"/>
          <w:lang w:val="en-US"/>
        </w:rPr>
        <w:t>ke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prakse</w:t>
      </w:r>
      <w:r w:rsidRPr="007F5A68">
        <w:rPr>
          <w:rFonts w:ascii="Times New Roman" w:hAnsi="Times New Roman"/>
          <w:spacing w:val="2"/>
          <w:sz w:val="24"/>
          <w:szCs w:val="24"/>
        </w:rPr>
        <w:t xml:space="preserve"> (</w:t>
      </w:r>
      <w:r w:rsidRPr="00D61B86">
        <w:rPr>
          <w:rFonts w:ascii="Times New Roman" w:hAnsi="Times New Roman"/>
          <w:sz w:val="24"/>
          <w:szCs w:val="24"/>
        </w:rPr>
        <w:t>GMP) i dobre laboratorijske prakse (</w:t>
      </w:r>
      <w:r w:rsidR="00300270">
        <w:rPr>
          <w:rFonts w:ascii="Times New Roman" w:hAnsi="Times New Roman"/>
          <w:sz w:val="24"/>
          <w:szCs w:val="24"/>
        </w:rPr>
        <w:t>GLP)</w:t>
      </w:r>
      <w:r w:rsidRPr="00D61B86">
        <w:rPr>
          <w:rFonts w:ascii="Times New Roman" w:hAnsi="Times New Roman"/>
          <w:sz w:val="24"/>
          <w:szCs w:val="24"/>
        </w:rPr>
        <w:t xml:space="preserve"> </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proizvodnji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dodataka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prehrani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medicinskih</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proizvoda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kozmetike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To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je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bio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poticaj</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razvoj</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validaciju</w:t>
      </w:r>
      <w:r w:rsidR="00FF17D5">
        <w:rPr>
          <w:rFonts w:ascii="Times New Roman" w:hAnsi="Times New Roman"/>
          <w:spacing w:val="2"/>
          <w:sz w:val="24"/>
          <w:szCs w:val="24"/>
        </w:rPr>
        <w:t xml:space="preserve"> </w:t>
      </w:r>
      <w:r w:rsidRPr="00D61B86">
        <w:rPr>
          <w:rFonts w:ascii="Times New Roman" w:hAnsi="Times New Roman"/>
          <w:spacing w:val="2"/>
          <w:sz w:val="24"/>
          <w:szCs w:val="24"/>
          <w:lang w:val="en-US"/>
        </w:rPr>
        <w:t>metode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kvantitativno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odre</w:t>
      </w:r>
      <w:r w:rsidRPr="007F5A68">
        <w:rPr>
          <w:rFonts w:ascii="Times New Roman" w:hAnsi="Times New Roman"/>
          <w:spacing w:val="2"/>
          <w:sz w:val="24"/>
          <w:szCs w:val="24"/>
        </w:rPr>
        <w:t>đ</w:t>
      </w:r>
      <w:r w:rsidRPr="00D61B86">
        <w:rPr>
          <w:rFonts w:ascii="Times New Roman" w:hAnsi="Times New Roman"/>
          <w:spacing w:val="2"/>
          <w:sz w:val="24"/>
          <w:szCs w:val="24"/>
          <w:lang w:val="en-US"/>
        </w:rPr>
        <w:t>ivanje</w:t>
      </w:r>
      <w:r w:rsidRPr="007F5A68">
        <w:rPr>
          <w:rFonts w:ascii="Times New Roman" w:hAnsi="Times New Roman"/>
          <w:spacing w:val="2"/>
          <w:sz w:val="24"/>
          <w:szCs w:val="24"/>
        </w:rPr>
        <w:t xml:space="preserve"> 10-</w:t>
      </w:r>
      <w:r w:rsidRPr="00D61B86">
        <w:rPr>
          <w:rFonts w:ascii="Times New Roman" w:hAnsi="Times New Roman"/>
          <w:spacing w:val="2"/>
          <w:sz w:val="24"/>
          <w:szCs w:val="24"/>
          <w:lang w:val="en-US"/>
        </w:rPr>
        <w:t>hidroksi</w:t>
      </w:r>
      <w:r w:rsidRPr="007F5A68">
        <w:rPr>
          <w:rFonts w:ascii="Times New Roman" w:hAnsi="Times New Roman"/>
          <w:spacing w:val="2"/>
          <w:sz w:val="24"/>
          <w:szCs w:val="24"/>
        </w:rPr>
        <w:t>-2-</w:t>
      </w:r>
      <w:r w:rsidRPr="00D61B86">
        <w:rPr>
          <w:rFonts w:ascii="Times New Roman" w:hAnsi="Times New Roman"/>
          <w:spacing w:val="2"/>
          <w:sz w:val="24"/>
          <w:szCs w:val="24"/>
          <w:lang w:val="en-US"/>
        </w:rPr>
        <w:t>decenske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kiseline</w:t>
      </w:r>
      <w:r w:rsidRPr="007F5A68">
        <w:rPr>
          <w:rFonts w:ascii="Times New Roman" w:hAnsi="Times New Roman"/>
          <w:spacing w:val="2"/>
          <w:sz w:val="24"/>
          <w:szCs w:val="24"/>
        </w:rPr>
        <w:t xml:space="preserve"> (10-</w:t>
      </w:r>
      <w:r w:rsidRPr="00D61B86">
        <w:rPr>
          <w:rFonts w:ascii="Times New Roman" w:hAnsi="Times New Roman"/>
          <w:spacing w:val="2"/>
          <w:sz w:val="24"/>
          <w:szCs w:val="24"/>
          <w:lang w:val="en-US"/>
        </w:rPr>
        <w:t>HDA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jedne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od</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sastavnih</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komponenti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mati</w:t>
      </w:r>
      <w:r w:rsidRPr="007F5A68">
        <w:rPr>
          <w:rFonts w:ascii="Times New Roman" w:hAnsi="Times New Roman"/>
          <w:spacing w:val="2"/>
          <w:sz w:val="24"/>
          <w:szCs w:val="24"/>
        </w:rPr>
        <w:t>č</w:t>
      </w:r>
      <w:r w:rsidRPr="00D61B86">
        <w:rPr>
          <w:rFonts w:ascii="Times New Roman" w:hAnsi="Times New Roman"/>
          <w:spacing w:val="2"/>
          <w:sz w:val="24"/>
          <w:szCs w:val="24"/>
          <w:lang w:val="en-US"/>
        </w:rPr>
        <w:t>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mlije</w:t>
      </w:r>
      <w:r w:rsidRPr="007F5A68">
        <w:rPr>
          <w:rFonts w:ascii="Times New Roman" w:hAnsi="Times New Roman"/>
          <w:spacing w:val="2"/>
          <w:sz w:val="24"/>
          <w:szCs w:val="24"/>
        </w:rPr>
        <w:t>č</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koja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se</w:t>
      </w:r>
      <w:r w:rsidRPr="007F5A68">
        <w:rPr>
          <w:rFonts w:ascii="Times New Roman" w:hAnsi="Times New Roman"/>
          <w:spacing w:val="2"/>
          <w:sz w:val="24"/>
          <w:szCs w:val="24"/>
        </w:rPr>
        <w:t xml:space="preserve"> č</w:t>
      </w:r>
      <w:r w:rsidRPr="00D61B86">
        <w:rPr>
          <w:rFonts w:ascii="Times New Roman" w:hAnsi="Times New Roman"/>
          <w:spacing w:val="2"/>
          <w:sz w:val="24"/>
          <w:szCs w:val="24"/>
          <w:lang w:val="en-US"/>
        </w:rPr>
        <w:t>esto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nalazi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proizvodima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koji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podlije</w:t>
      </w:r>
      <w:r w:rsidRPr="007F5A68">
        <w:rPr>
          <w:rFonts w:ascii="Times New Roman" w:hAnsi="Times New Roman"/>
          <w:spacing w:val="2"/>
          <w:sz w:val="24"/>
          <w:szCs w:val="24"/>
        </w:rPr>
        <w:t>ž</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navedenim</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smjernicama</w:t>
      </w:r>
      <w:r w:rsidRPr="007F5A68">
        <w:rPr>
          <w:rFonts w:ascii="Times New Roman" w:hAnsi="Times New Roman"/>
          <w:spacing w:val="2"/>
          <w:sz w:val="24"/>
          <w:szCs w:val="24"/>
        </w:rPr>
        <w:t xml:space="preserve">.   </w:t>
      </w:r>
    </w:p>
    <w:p w:rsidR="00D61B86" w:rsidRPr="00D61B86" w:rsidRDefault="00D61B86" w:rsidP="00377BBA">
      <w:pPr>
        <w:spacing w:line="360" w:lineRule="auto"/>
        <w:ind w:firstLine="540"/>
        <w:jc w:val="both"/>
        <w:rPr>
          <w:rFonts w:ascii="Times New Roman" w:hAnsi="Times New Roman"/>
          <w:sz w:val="24"/>
          <w:szCs w:val="24"/>
        </w:rPr>
      </w:pPr>
      <w:r w:rsidRPr="00D61B86">
        <w:rPr>
          <w:rFonts w:ascii="Times New Roman" w:hAnsi="Times New Roman"/>
          <w:spacing w:val="2"/>
          <w:sz w:val="24"/>
          <w:szCs w:val="24"/>
          <w:lang w:val="en-US"/>
        </w:rPr>
        <w:t>Teku</w:t>
      </w:r>
      <w:r w:rsidRPr="007F5A68">
        <w:rPr>
          <w:rFonts w:ascii="Times New Roman" w:hAnsi="Times New Roman"/>
          <w:spacing w:val="2"/>
          <w:sz w:val="24"/>
          <w:szCs w:val="24"/>
        </w:rPr>
        <w:t>ć</w:t>
      </w:r>
      <w:r w:rsidRPr="00D61B86">
        <w:rPr>
          <w:rFonts w:ascii="Times New Roman" w:hAnsi="Times New Roman"/>
          <w:spacing w:val="2"/>
          <w:sz w:val="24"/>
          <w:szCs w:val="24"/>
          <w:lang w:val="en-US"/>
        </w:rPr>
        <w:t>inska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kromatografija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visoke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djelotvornosti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pokazala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kao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prakti</w:t>
      </w:r>
      <w:r w:rsidRPr="007F5A68">
        <w:rPr>
          <w:rFonts w:ascii="Times New Roman" w:hAnsi="Times New Roman"/>
          <w:spacing w:val="2"/>
          <w:sz w:val="24"/>
          <w:szCs w:val="24"/>
        </w:rPr>
        <w:t>č</w:t>
      </w:r>
      <w:r w:rsidRPr="00D61B86">
        <w:rPr>
          <w:rFonts w:ascii="Times New Roman" w:hAnsi="Times New Roman"/>
          <w:spacing w:val="2"/>
          <w:sz w:val="24"/>
          <w:szCs w:val="24"/>
          <w:lang w:val="en-US"/>
        </w:rPr>
        <w:t>na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pouzdana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financijski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prihvatljiva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metoda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rutinsku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kontrolu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kvalitete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takvih</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proizvoda</w:t>
      </w:r>
      <w:r w:rsidR="00FF17D5">
        <w:rPr>
          <w:rFonts w:ascii="Times New Roman" w:hAnsi="Times New Roman"/>
          <w:spacing w:val="2"/>
          <w:sz w:val="24"/>
          <w:szCs w:val="24"/>
        </w:rPr>
        <w:t xml:space="preserve">, </w:t>
      </w:r>
      <w:r w:rsidRPr="00D61B86">
        <w:rPr>
          <w:rFonts w:ascii="Times New Roman" w:hAnsi="Times New Roman"/>
          <w:spacing w:val="2"/>
          <w:sz w:val="24"/>
          <w:szCs w:val="24"/>
          <w:lang w:val="en-US"/>
        </w:rPr>
        <w:t>ali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mati</w:t>
      </w:r>
      <w:r w:rsidRPr="007F5A68">
        <w:rPr>
          <w:rFonts w:ascii="Times New Roman" w:hAnsi="Times New Roman"/>
          <w:spacing w:val="2"/>
          <w:sz w:val="24"/>
          <w:szCs w:val="24"/>
        </w:rPr>
        <w:t>č</w:t>
      </w:r>
      <w:r w:rsidRPr="00D61B86">
        <w:rPr>
          <w:rFonts w:ascii="Times New Roman" w:hAnsi="Times New Roman"/>
          <w:spacing w:val="2"/>
          <w:sz w:val="24"/>
          <w:szCs w:val="24"/>
          <w:lang w:val="en-US"/>
        </w:rPr>
        <w:t>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mlije</w:t>
      </w:r>
      <w:r w:rsidRPr="007F5A68">
        <w:rPr>
          <w:rFonts w:ascii="Times New Roman" w:hAnsi="Times New Roman"/>
          <w:spacing w:val="2"/>
          <w:sz w:val="24"/>
          <w:szCs w:val="24"/>
        </w:rPr>
        <w:t>č</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kao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sirovine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Pode</w:t>
      </w:r>
      <w:r w:rsidRPr="007F5A68">
        <w:rPr>
          <w:rFonts w:ascii="Times New Roman" w:hAnsi="Times New Roman"/>
          <w:spacing w:val="2"/>
          <w:sz w:val="24"/>
          <w:szCs w:val="24"/>
        </w:rPr>
        <w:t>š</w:t>
      </w:r>
      <w:r w:rsidRPr="00D61B86">
        <w:rPr>
          <w:rFonts w:ascii="Times New Roman" w:hAnsi="Times New Roman"/>
          <w:spacing w:val="2"/>
          <w:sz w:val="24"/>
          <w:szCs w:val="24"/>
          <w:lang w:val="en-US"/>
        </w:rPr>
        <w:t>avanjem</w:t>
      </w:r>
      <w:r w:rsidRPr="007F5A68">
        <w:rPr>
          <w:rFonts w:ascii="Times New Roman" w:hAnsi="Times New Roman"/>
          <w:spacing w:val="2"/>
          <w:sz w:val="24"/>
          <w:szCs w:val="24"/>
        </w:rPr>
        <w:t xml:space="preserve"> </w:t>
      </w:r>
      <w:r w:rsidR="00FF17D5">
        <w:rPr>
          <w:rFonts w:ascii="Times New Roman" w:hAnsi="Times New Roman"/>
          <w:spacing w:val="2"/>
          <w:sz w:val="24"/>
          <w:szCs w:val="24"/>
        </w:rPr>
        <w:t xml:space="preserve">sastava </w:t>
      </w:r>
      <w:r w:rsidRPr="00D61B86">
        <w:rPr>
          <w:rFonts w:ascii="Times New Roman" w:hAnsi="Times New Roman"/>
          <w:spacing w:val="2"/>
          <w:sz w:val="24"/>
          <w:szCs w:val="24"/>
          <w:lang w:val="en-US"/>
        </w:rPr>
        <w:t>mobilne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faze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uklonjene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interferencije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matrice</w:t>
      </w:r>
      <w:r w:rsidR="00FF17D5" w:rsidRPr="00FF17D5">
        <w:rPr>
          <w:rFonts w:ascii="Times New Roman" w:hAnsi="Times New Roman"/>
          <w:spacing w:val="2"/>
          <w:sz w:val="24"/>
          <w:szCs w:val="24"/>
        </w:rPr>
        <w:t xml:space="preserve"> </w:t>
      </w:r>
      <w:r w:rsidR="00FF17D5">
        <w:rPr>
          <w:rFonts w:ascii="Times New Roman" w:hAnsi="Times New Roman"/>
          <w:spacing w:val="2"/>
          <w:sz w:val="24"/>
          <w:szCs w:val="24"/>
          <w:lang w:val="en-US"/>
        </w:rPr>
        <w:t>uzorka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eventualnih</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dodataka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gotovom</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proizvodu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kao</w:t>
      </w:r>
      <w:r w:rsidRPr="007F5A68">
        <w:rPr>
          <w:rFonts w:ascii="Times New Roman" w:hAnsi="Times New Roman"/>
          <w:spacing w:val="2"/>
          <w:sz w:val="24"/>
          <w:szCs w:val="24"/>
        </w:rPr>
        <w:t xml:space="preserve"> š</w:t>
      </w:r>
      <w:r w:rsidRPr="00D61B86">
        <w:rPr>
          <w:rFonts w:ascii="Times New Roman" w:hAnsi="Times New Roman"/>
          <w:spacing w:val="2"/>
          <w:sz w:val="24"/>
          <w:szCs w:val="24"/>
          <w:lang w:val="en-US"/>
        </w:rPr>
        <w:t>to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su</w:t>
      </w:r>
      <w:r w:rsidRPr="007F5A68">
        <w:rPr>
          <w:rFonts w:ascii="Times New Roman" w:hAnsi="Times New Roman"/>
          <w:spacing w:val="2"/>
          <w:sz w:val="24"/>
          <w:szCs w:val="24"/>
        </w:rPr>
        <w:t xml:space="preserve"> </w:t>
      </w:r>
      <w:r w:rsidR="00FF17D5">
        <w:rPr>
          <w:rFonts w:ascii="Times New Roman" w:hAnsi="Times New Roman"/>
          <w:spacing w:val="2"/>
          <w:sz w:val="24"/>
          <w:szCs w:val="24"/>
          <w:lang w:val="en-US"/>
        </w:rPr>
        <w:t>primjerice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konzervansi</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Ispitana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je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linearnost</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randnom</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podru</w:t>
      </w:r>
      <w:r w:rsidRPr="007F5A68">
        <w:rPr>
          <w:rFonts w:ascii="Times New Roman" w:hAnsi="Times New Roman"/>
          <w:spacing w:val="2"/>
          <w:sz w:val="24"/>
          <w:szCs w:val="24"/>
        </w:rPr>
        <w:t>č</w:t>
      </w:r>
      <w:r w:rsidRPr="00D61B86">
        <w:rPr>
          <w:rFonts w:ascii="Times New Roman" w:hAnsi="Times New Roman"/>
          <w:spacing w:val="2"/>
          <w:sz w:val="24"/>
          <w:szCs w:val="24"/>
          <w:lang w:val="en-US"/>
        </w:rPr>
        <w:t>ju</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od</w:t>
      </w:r>
      <w:r w:rsidRPr="007F5A68">
        <w:rPr>
          <w:rFonts w:ascii="Times New Roman" w:hAnsi="Times New Roman"/>
          <w:spacing w:val="2"/>
          <w:sz w:val="24"/>
          <w:szCs w:val="24"/>
        </w:rPr>
        <w:t xml:space="preserve"> 0,13 </w:t>
      </w:r>
      <w:r w:rsidRPr="00D61B86">
        <w:rPr>
          <w:rFonts w:ascii="Times New Roman" w:hAnsi="Times New Roman"/>
          <w:spacing w:val="2"/>
          <w:sz w:val="24"/>
          <w:szCs w:val="24"/>
          <w:lang w:val="en-US"/>
        </w:rPr>
        <w:t>do</w:t>
      </w:r>
      <w:r w:rsidRPr="007F5A68">
        <w:rPr>
          <w:rFonts w:ascii="Times New Roman" w:hAnsi="Times New Roman"/>
          <w:spacing w:val="2"/>
          <w:sz w:val="24"/>
          <w:szCs w:val="24"/>
        </w:rPr>
        <w:t xml:space="preserve"> 10</w:t>
      </w:r>
      <w:r w:rsidR="00300270" w:rsidRPr="007F5A68">
        <w:rPr>
          <w:rFonts w:ascii="Times New Roman" w:hAnsi="Times New Roman"/>
          <w:spacing w:val="2"/>
          <w:sz w:val="24"/>
          <w:szCs w:val="24"/>
        </w:rPr>
        <w:t xml:space="preserve">0 </w:t>
      </w:r>
      <w:r w:rsidRPr="00D61B86">
        <w:rPr>
          <w:rFonts w:ascii="Times New Roman" w:eastAsia="Times New Roman" w:hAnsi="Times New Roman"/>
          <w:sz w:val="24"/>
          <w:szCs w:val="24"/>
          <w:lang w:eastAsia="ar-SA"/>
        </w:rPr>
        <w:t>µ</w:t>
      </w:r>
      <w:r w:rsidRPr="00D61B86">
        <w:rPr>
          <w:rFonts w:ascii="Times New Roman" w:hAnsi="Times New Roman"/>
          <w:spacing w:val="2"/>
          <w:sz w:val="24"/>
          <w:szCs w:val="24"/>
          <w:lang w:val="en-US"/>
        </w:rPr>
        <w:t>g</w:t>
      </w:r>
      <w:r w:rsidRPr="007F5A68">
        <w:rPr>
          <w:rFonts w:ascii="Times New Roman" w:hAnsi="Times New Roman"/>
          <w:spacing w:val="2"/>
          <w:sz w:val="24"/>
          <w:szCs w:val="24"/>
        </w:rPr>
        <w:t>/</w:t>
      </w:r>
      <w:r w:rsidR="00FF17D5">
        <w:rPr>
          <w:rFonts w:ascii="Times New Roman" w:hAnsi="Times New Roman"/>
          <w:spacing w:val="2"/>
          <w:sz w:val="24"/>
          <w:szCs w:val="24"/>
          <w:lang w:val="en-US"/>
        </w:rPr>
        <w:t>mL</w:t>
      </w:r>
      <w:r w:rsidRPr="007F5A68">
        <w:rPr>
          <w:rFonts w:ascii="Times New Roman" w:hAnsi="Times New Roman"/>
          <w:spacing w:val="2"/>
          <w:sz w:val="24"/>
          <w:szCs w:val="24"/>
        </w:rPr>
        <w:t xml:space="preserve"> š</w:t>
      </w:r>
      <w:r w:rsidRPr="00D61B86">
        <w:rPr>
          <w:rFonts w:ascii="Times New Roman" w:hAnsi="Times New Roman"/>
          <w:spacing w:val="2"/>
          <w:sz w:val="24"/>
          <w:szCs w:val="24"/>
          <w:lang w:val="en-US"/>
        </w:rPr>
        <w:t>to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se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pokazalo</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zadovoljavaju</w:t>
      </w:r>
      <w:r w:rsidRPr="007F5A68">
        <w:rPr>
          <w:rFonts w:ascii="Times New Roman" w:hAnsi="Times New Roman"/>
          <w:spacing w:val="2"/>
          <w:sz w:val="24"/>
          <w:szCs w:val="24"/>
        </w:rPr>
        <w:t>ć</w:t>
      </w:r>
      <w:r w:rsidRPr="00D61B86">
        <w:rPr>
          <w:rFonts w:ascii="Times New Roman" w:hAnsi="Times New Roman"/>
          <w:spacing w:val="2"/>
          <w:sz w:val="24"/>
          <w:szCs w:val="24"/>
          <w:lang w:val="en-US"/>
        </w:rPr>
        <w:t>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za</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o</w:t>
      </w:r>
      <w:r w:rsidRPr="007F5A68">
        <w:rPr>
          <w:rFonts w:ascii="Times New Roman" w:hAnsi="Times New Roman"/>
          <w:spacing w:val="2"/>
          <w:sz w:val="24"/>
          <w:szCs w:val="24"/>
        </w:rPr>
        <w:t>č</w:t>
      </w:r>
      <w:r w:rsidRPr="00D61B86">
        <w:rPr>
          <w:rFonts w:ascii="Times New Roman" w:hAnsi="Times New Roman"/>
          <w:spacing w:val="2"/>
          <w:sz w:val="24"/>
          <w:szCs w:val="24"/>
          <w:lang w:val="en-US"/>
        </w:rPr>
        <w:t>ekivane</w:t>
      </w:r>
      <w:r w:rsidRPr="007F5A68">
        <w:rPr>
          <w:rFonts w:ascii="Times New Roman" w:hAnsi="Times New Roman"/>
          <w:spacing w:val="2"/>
          <w:sz w:val="24"/>
          <w:szCs w:val="24"/>
        </w:rPr>
        <w:t xml:space="preserve"> </w:t>
      </w:r>
      <w:r w:rsidRPr="00D61B86">
        <w:rPr>
          <w:rFonts w:ascii="Times New Roman" w:hAnsi="Times New Roman"/>
          <w:spacing w:val="2"/>
          <w:sz w:val="24"/>
          <w:szCs w:val="24"/>
          <w:lang w:val="en-US"/>
        </w:rPr>
        <w:t>koncentracije</w:t>
      </w:r>
      <w:r w:rsidRPr="007F5A68">
        <w:rPr>
          <w:rFonts w:ascii="Times New Roman" w:hAnsi="Times New Roman"/>
          <w:spacing w:val="2"/>
          <w:sz w:val="24"/>
          <w:szCs w:val="24"/>
        </w:rPr>
        <w:t xml:space="preserve"> 10-</w:t>
      </w:r>
      <w:r w:rsidRPr="00D61B86">
        <w:rPr>
          <w:rFonts w:ascii="Times New Roman" w:hAnsi="Times New Roman"/>
          <w:spacing w:val="2"/>
          <w:sz w:val="24"/>
          <w:szCs w:val="24"/>
          <w:lang w:val="en-US"/>
        </w:rPr>
        <w:t>HAD</w:t>
      </w:r>
      <w:r w:rsidRPr="007F5A68">
        <w:rPr>
          <w:rFonts w:ascii="Times New Roman" w:hAnsi="Times New Roman"/>
          <w:spacing w:val="2"/>
          <w:sz w:val="24"/>
          <w:szCs w:val="24"/>
        </w:rPr>
        <w:t xml:space="preserve"> </w:t>
      </w:r>
      <w:r w:rsidR="00FF17D5">
        <w:rPr>
          <w:rFonts w:ascii="Times New Roman" w:hAnsi="Times New Roman"/>
          <w:spacing w:val="2"/>
          <w:sz w:val="24"/>
          <w:szCs w:val="24"/>
        </w:rPr>
        <w:t xml:space="preserve">u matičnoj mliječi kao sirovini </w:t>
      </w:r>
      <w:r w:rsidRPr="007F5A68">
        <w:rPr>
          <w:rFonts w:ascii="Times New Roman" w:hAnsi="Times New Roman"/>
          <w:spacing w:val="2"/>
          <w:sz w:val="24"/>
          <w:szCs w:val="24"/>
        </w:rPr>
        <w:t>(</w:t>
      </w:r>
      <w:r w:rsidR="00DE6443">
        <w:rPr>
          <w:rFonts w:ascii="Times New Roman" w:eastAsia="Times New Roman" w:hAnsi="Times New Roman"/>
          <w:sz w:val="24"/>
          <w:szCs w:val="24"/>
          <w:lang w:eastAsia="ar-SA"/>
        </w:rPr>
        <w:t>1,26</w:t>
      </w:r>
      <w:r w:rsidRPr="00D61B86">
        <w:rPr>
          <w:rFonts w:ascii="Times New Roman" w:eastAsia="Times New Roman" w:hAnsi="Times New Roman"/>
          <w:sz w:val="24"/>
          <w:szCs w:val="24"/>
          <w:lang w:eastAsia="ar-SA"/>
        </w:rPr>
        <w:t xml:space="preserve">% - </w:t>
      </w:r>
      <w:r w:rsidR="00DE6443">
        <w:rPr>
          <w:rFonts w:ascii="Times New Roman" w:eastAsia="Times New Roman" w:hAnsi="Times New Roman"/>
          <w:sz w:val="24"/>
          <w:szCs w:val="24"/>
          <w:lang w:eastAsia="ar-SA"/>
        </w:rPr>
        <w:t>2,25</w:t>
      </w:r>
      <w:r w:rsidR="00300270">
        <w:rPr>
          <w:rFonts w:ascii="Times New Roman" w:eastAsia="Times New Roman" w:hAnsi="Times New Roman"/>
          <w:sz w:val="24"/>
          <w:szCs w:val="24"/>
          <w:lang w:eastAsia="ar-SA"/>
        </w:rPr>
        <w:t>% u svježoj</w:t>
      </w:r>
      <w:r w:rsidR="00DE6443">
        <w:rPr>
          <w:rFonts w:ascii="Times New Roman" w:eastAsia="Times New Roman" w:hAnsi="Times New Roman"/>
          <w:sz w:val="24"/>
          <w:szCs w:val="24"/>
          <w:lang w:eastAsia="ar-SA"/>
        </w:rPr>
        <w:t xml:space="preserve"> i 3,01% - 6,26</w:t>
      </w:r>
      <w:r w:rsidRPr="00D61B86">
        <w:rPr>
          <w:rFonts w:ascii="Times New Roman" w:eastAsia="Times New Roman" w:hAnsi="Times New Roman"/>
          <w:sz w:val="24"/>
          <w:szCs w:val="24"/>
          <w:lang w:eastAsia="ar-SA"/>
        </w:rPr>
        <w:t xml:space="preserve">% u liofiliziranoj matičnoj mliječi) </w:t>
      </w:r>
      <w:r w:rsidR="00FF17D5">
        <w:rPr>
          <w:rFonts w:ascii="Times New Roman" w:eastAsia="Times New Roman" w:hAnsi="Times New Roman"/>
          <w:sz w:val="24"/>
          <w:szCs w:val="24"/>
          <w:lang w:eastAsia="ar-SA"/>
        </w:rPr>
        <w:t>te gotovim proizvodima koji</w:t>
      </w:r>
      <w:r w:rsidRPr="00D61B86">
        <w:rPr>
          <w:rFonts w:ascii="Times New Roman" w:eastAsia="Times New Roman" w:hAnsi="Times New Roman"/>
          <w:sz w:val="24"/>
          <w:szCs w:val="24"/>
          <w:lang w:eastAsia="ar-SA"/>
        </w:rPr>
        <w:t xml:space="preserve"> je sadrže kao sastavnu komponentu.</w:t>
      </w:r>
      <w:r w:rsidR="00FF17D5">
        <w:rPr>
          <w:rFonts w:ascii="Times New Roman" w:hAnsi="Times New Roman"/>
          <w:sz w:val="24"/>
          <w:szCs w:val="24"/>
        </w:rPr>
        <w:t xml:space="preserve"> </w:t>
      </w:r>
      <w:r w:rsidRPr="00D61B86">
        <w:rPr>
          <w:rFonts w:ascii="Times New Roman" w:hAnsi="Times New Roman"/>
          <w:sz w:val="24"/>
          <w:szCs w:val="24"/>
        </w:rPr>
        <w:t>Određena je granica dokazivanja (LOD) 0,048 µg/mL te granica kvantifikacije (LOQ) 0,145 µg/mL koje su prihvatljive  za određivanje 10-HDA  u proizvodima gdje je matična mliječ deklarirana kao sastavna komponenta. Preciznost metode ispitana je kroz ponovljivost uzastopnim mjerenjem tri različite koncentracije unutar jednog dana pri čemu je dobiveno relativno standardno odstupanje (RS</w:t>
      </w:r>
      <w:r w:rsidR="00D0773F">
        <w:rPr>
          <w:rFonts w:ascii="Times New Roman" w:hAnsi="Times New Roman"/>
          <w:sz w:val="24"/>
          <w:szCs w:val="24"/>
        </w:rPr>
        <w:t xml:space="preserve">D) &lt; 0,46%. Srednja preciznost </w:t>
      </w:r>
      <w:r w:rsidRPr="00D61B86">
        <w:rPr>
          <w:rFonts w:ascii="Times New Roman" w:hAnsi="Times New Roman"/>
          <w:sz w:val="24"/>
          <w:szCs w:val="24"/>
        </w:rPr>
        <w:t>određena je mjerenjem tri različite koncentracije tijekom tri dana, a RSD vrijednosti dobivene za promjene</w:t>
      </w:r>
      <w:r w:rsidR="00300270">
        <w:rPr>
          <w:rFonts w:ascii="Times New Roman" w:hAnsi="Times New Roman"/>
          <w:sz w:val="24"/>
          <w:szCs w:val="24"/>
        </w:rPr>
        <w:t xml:space="preserve"> površine pikova bile su &lt;</w:t>
      </w:r>
      <w:r w:rsidR="00DE6443">
        <w:rPr>
          <w:rFonts w:ascii="Times New Roman" w:hAnsi="Times New Roman"/>
          <w:sz w:val="24"/>
          <w:szCs w:val="24"/>
        </w:rPr>
        <w:t xml:space="preserve"> </w:t>
      </w:r>
      <w:r w:rsidRPr="00D61B86">
        <w:rPr>
          <w:rFonts w:ascii="Times New Roman" w:hAnsi="Times New Roman"/>
          <w:sz w:val="24"/>
          <w:szCs w:val="24"/>
        </w:rPr>
        <w:t>1,22%. Točnost metode ispitana je preko analitičkog prinosa analizom tri koncentracije  pri čemu su do</w:t>
      </w:r>
      <w:r w:rsidR="00DE6443">
        <w:rPr>
          <w:rFonts w:ascii="Times New Roman" w:hAnsi="Times New Roman"/>
          <w:sz w:val="24"/>
          <w:szCs w:val="24"/>
        </w:rPr>
        <w:t>biveni analitički prinosi: 98,8% niska, 99,2% srednja i 99,6</w:t>
      </w:r>
      <w:r w:rsidRPr="00D61B86">
        <w:rPr>
          <w:rFonts w:ascii="Times New Roman" w:hAnsi="Times New Roman"/>
          <w:sz w:val="24"/>
          <w:szCs w:val="24"/>
        </w:rPr>
        <w:t>% vis</w:t>
      </w:r>
      <w:r w:rsidR="00D0773F">
        <w:rPr>
          <w:rFonts w:ascii="Times New Roman" w:hAnsi="Times New Roman"/>
          <w:sz w:val="24"/>
          <w:szCs w:val="24"/>
        </w:rPr>
        <w:t xml:space="preserve">oka koncentracija. </w:t>
      </w:r>
      <w:r w:rsidRPr="00D61B86">
        <w:rPr>
          <w:rFonts w:ascii="Times New Roman" w:hAnsi="Times New Roman"/>
          <w:sz w:val="24"/>
          <w:szCs w:val="24"/>
        </w:rPr>
        <w:t>Izdržljivost metode je ispitana mijenjanjem</w:t>
      </w:r>
      <w:r w:rsidR="00300270">
        <w:rPr>
          <w:rFonts w:ascii="Times New Roman" w:hAnsi="Times New Roman"/>
          <w:sz w:val="24"/>
          <w:szCs w:val="24"/>
        </w:rPr>
        <w:t xml:space="preserve"> dva eksperimentalna parametara (</w:t>
      </w:r>
      <w:r w:rsidRPr="00D61B86">
        <w:rPr>
          <w:rFonts w:ascii="Times New Roman" w:hAnsi="Times New Roman"/>
          <w:sz w:val="24"/>
          <w:szCs w:val="24"/>
        </w:rPr>
        <w:t>temperature kolone i valne duljina detekcije</w:t>
      </w:r>
      <w:r w:rsidR="00300270">
        <w:rPr>
          <w:rFonts w:ascii="Times New Roman" w:hAnsi="Times New Roman"/>
          <w:sz w:val="24"/>
          <w:szCs w:val="24"/>
        </w:rPr>
        <w:t>)</w:t>
      </w:r>
      <w:r w:rsidRPr="00D61B86">
        <w:rPr>
          <w:rFonts w:ascii="Times New Roman" w:hAnsi="Times New Roman"/>
          <w:sz w:val="24"/>
          <w:szCs w:val="24"/>
        </w:rPr>
        <w:t>,</w:t>
      </w:r>
      <w:r w:rsidRPr="00D61B86">
        <w:rPr>
          <w:rFonts w:ascii="Times New Roman" w:eastAsia="Times New Roman" w:hAnsi="Times New Roman"/>
          <w:sz w:val="24"/>
          <w:szCs w:val="24"/>
          <w:lang w:eastAsia="ar-SA"/>
        </w:rPr>
        <w:t xml:space="preserve"> pri čemu su zadovoljene granice prihvatljivosti  za ispitane promjene (</w:t>
      </w:r>
      <w:r w:rsidRPr="00D61B86">
        <w:rPr>
          <w:rFonts w:ascii="Times New Roman" w:hAnsi="Times New Roman"/>
          <w:sz w:val="24"/>
          <w:szCs w:val="24"/>
        </w:rPr>
        <w:sym w:font="Symbol" w:char="F0A3"/>
      </w:r>
      <w:r w:rsidR="00DE6443">
        <w:rPr>
          <w:rFonts w:ascii="Times New Roman" w:hAnsi="Times New Roman"/>
          <w:sz w:val="24"/>
          <w:szCs w:val="24"/>
        </w:rPr>
        <w:t xml:space="preserve"> 15</w:t>
      </w:r>
      <w:r w:rsidRPr="00D61B86">
        <w:rPr>
          <w:rFonts w:ascii="Times New Roman" w:hAnsi="Times New Roman"/>
          <w:sz w:val="24"/>
          <w:szCs w:val="24"/>
        </w:rPr>
        <w:t>%)</w:t>
      </w:r>
      <w:r w:rsidRPr="00D61B86">
        <w:rPr>
          <w:rFonts w:ascii="Times New Roman" w:eastAsia="Times New Roman" w:hAnsi="Times New Roman"/>
          <w:sz w:val="24"/>
          <w:szCs w:val="24"/>
          <w:lang w:eastAsia="ar-SA"/>
        </w:rPr>
        <w:t>. Važno je istaći da je priprema uzoraka za analizu jednostavna, zahtijeva samo razrjeđivanje i filtriranje, a tako priređeni uzorci su stabilni.</w:t>
      </w:r>
    </w:p>
    <w:p w:rsidR="00D61B86" w:rsidRPr="00D61B86" w:rsidRDefault="00D61B86" w:rsidP="00377BBA">
      <w:pPr>
        <w:suppressAutoHyphens/>
        <w:spacing w:line="360" w:lineRule="auto"/>
        <w:ind w:firstLine="540"/>
        <w:jc w:val="both"/>
        <w:rPr>
          <w:rFonts w:ascii="Times New Roman" w:eastAsia="Times New Roman" w:hAnsi="Times New Roman"/>
          <w:sz w:val="24"/>
          <w:szCs w:val="24"/>
          <w:lang w:eastAsia="ar-SA"/>
        </w:rPr>
      </w:pPr>
      <w:r w:rsidRPr="00D61B86">
        <w:rPr>
          <w:rFonts w:ascii="Times New Roman" w:eastAsia="Times New Roman" w:hAnsi="Times New Roman"/>
          <w:sz w:val="24"/>
          <w:szCs w:val="24"/>
          <w:lang w:eastAsia="ar-SA"/>
        </w:rPr>
        <w:t>Provedeni postupci u svrhu validacije predhodno razvijene metode za kvantitativno određivanje</w:t>
      </w:r>
      <w:r w:rsidR="00D0773F">
        <w:rPr>
          <w:rFonts w:ascii="Times New Roman" w:eastAsia="Times New Roman" w:hAnsi="Times New Roman"/>
          <w:sz w:val="24"/>
          <w:szCs w:val="24"/>
          <w:lang w:eastAsia="ar-SA"/>
        </w:rPr>
        <w:t xml:space="preserve"> </w:t>
      </w:r>
      <w:r w:rsidRPr="00D61B86">
        <w:rPr>
          <w:rFonts w:ascii="Times New Roman" w:eastAsia="Times New Roman" w:hAnsi="Times New Roman"/>
          <w:sz w:val="24"/>
          <w:szCs w:val="24"/>
          <w:lang w:eastAsia="ar-SA"/>
        </w:rPr>
        <w:t>10-HDA u različitim farmaceutskim oblicima koji sadrže matičnu mliječ  pokaz</w:t>
      </w:r>
      <w:r w:rsidR="00D0773F">
        <w:rPr>
          <w:rFonts w:ascii="Times New Roman" w:eastAsia="Times New Roman" w:hAnsi="Times New Roman"/>
          <w:sz w:val="24"/>
          <w:szCs w:val="24"/>
          <w:lang w:eastAsia="ar-SA"/>
        </w:rPr>
        <w:t>ali su da je ista prihvatljiva te</w:t>
      </w:r>
      <w:r w:rsidRPr="00D61B86">
        <w:rPr>
          <w:rFonts w:ascii="Times New Roman" w:eastAsia="Times New Roman" w:hAnsi="Times New Roman"/>
          <w:sz w:val="24"/>
          <w:szCs w:val="24"/>
          <w:lang w:eastAsia="ar-SA"/>
        </w:rPr>
        <w:t xml:space="preserve"> da prati GMP i GLP smjernice u proizvodnji i kontroli kvalitete proizvoda iz skupine dodataka prehrani, medicinskih proizvoda i kozmetike.  </w:t>
      </w:r>
    </w:p>
    <w:p w:rsidR="00D72B40" w:rsidRPr="00377BBA" w:rsidRDefault="00D72B40" w:rsidP="00377BBA">
      <w:pPr>
        <w:spacing w:after="0" w:line="360" w:lineRule="auto"/>
        <w:rPr>
          <w:rFonts w:ascii="Times New Roman" w:hAnsi="Times New Roman"/>
          <w:b/>
          <w:color w:val="000000"/>
          <w:sz w:val="32"/>
          <w:szCs w:val="32"/>
        </w:rPr>
      </w:pPr>
    </w:p>
    <w:p w:rsidR="00832E4A" w:rsidRPr="00377BBA" w:rsidRDefault="00832E4A" w:rsidP="00377BBA">
      <w:pPr>
        <w:spacing w:after="0" w:line="360" w:lineRule="auto"/>
        <w:rPr>
          <w:rFonts w:ascii="Times New Roman" w:hAnsi="Times New Roman"/>
          <w:b/>
          <w:color w:val="000000"/>
          <w:sz w:val="32"/>
          <w:szCs w:val="32"/>
        </w:rPr>
      </w:pPr>
    </w:p>
    <w:p w:rsidR="00D75303" w:rsidRPr="00377BBA" w:rsidRDefault="00D75303"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832E4A" w:rsidRPr="00377BBA" w:rsidRDefault="00832E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r w:rsidRPr="00377BBA">
        <w:rPr>
          <w:rFonts w:ascii="Times New Roman" w:eastAsia="Times New Roman" w:hAnsi="Times New Roman"/>
          <w:b/>
          <w:bCs/>
          <w:spacing w:val="10"/>
          <w:sz w:val="32"/>
          <w:szCs w:val="32"/>
          <w:lang w:eastAsia="hr-HR"/>
        </w:rPr>
        <w:t xml:space="preserve">6.  </w:t>
      </w:r>
      <w:r w:rsidR="00D72B40" w:rsidRPr="00377BBA">
        <w:rPr>
          <w:rFonts w:ascii="Times New Roman" w:eastAsia="Times New Roman" w:hAnsi="Times New Roman"/>
          <w:b/>
          <w:bCs/>
          <w:spacing w:val="10"/>
          <w:sz w:val="32"/>
          <w:szCs w:val="32"/>
          <w:lang w:eastAsia="hr-HR"/>
        </w:rPr>
        <w:t>ZAHVALA</w:t>
      </w: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9A3CA6" w:rsidRPr="00FE5E93" w:rsidRDefault="00832E4A" w:rsidP="00377BBA">
      <w:pPr>
        <w:suppressAutoHyphens/>
        <w:spacing w:line="360" w:lineRule="auto"/>
        <w:jc w:val="both"/>
        <w:rPr>
          <w:rFonts w:ascii="Times New Roman" w:eastAsia="Times New Roman" w:hAnsi="Times New Roman"/>
          <w:b/>
          <w:sz w:val="24"/>
          <w:szCs w:val="24"/>
          <w:lang w:eastAsia="ar-SA"/>
        </w:rPr>
      </w:pPr>
      <w:r w:rsidRPr="00FE5E93">
        <w:rPr>
          <w:rFonts w:ascii="Times New Roman" w:eastAsia="Times New Roman" w:hAnsi="Times New Roman"/>
          <w:b/>
          <w:sz w:val="24"/>
          <w:szCs w:val="24"/>
          <w:lang w:eastAsia="ar-SA"/>
        </w:rPr>
        <w:t>ZAHVALA</w:t>
      </w:r>
    </w:p>
    <w:p w:rsidR="00900153" w:rsidRDefault="00832E4A" w:rsidP="00377BBA">
      <w:pPr>
        <w:suppressAutoHyphens/>
        <w:spacing w:after="0" w:line="360" w:lineRule="auto"/>
        <w:jc w:val="both"/>
        <w:rPr>
          <w:rFonts w:ascii="Times New Roman" w:eastAsia="Times New Roman" w:hAnsi="Times New Roman"/>
          <w:sz w:val="24"/>
          <w:szCs w:val="24"/>
          <w:lang w:eastAsia="ar-SA"/>
        </w:rPr>
      </w:pPr>
      <w:r w:rsidRPr="00832E4A">
        <w:rPr>
          <w:rFonts w:ascii="Times New Roman" w:eastAsia="Times New Roman" w:hAnsi="Times New Roman"/>
          <w:sz w:val="24"/>
          <w:szCs w:val="24"/>
          <w:lang w:eastAsia="ar-SA"/>
        </w:rPr>
        <w:t>Zahvaljujem se prof.</w:t>
      </w:r>
      <w:r w:rsidR="00864066">
        <w:rPr>
          <w:rFonts w:ascii="Times New Roman" w:eastAsia="Times New Roman" w:hAnsi="Times New Roman"/>
          <w:sz w:val="24"/>
          <w:szCs w:val="24"/>
          <w:lang w:eastAsia="ar-SA"/>
        </w:rPr>
        <w:t xml:space="preserve"> </w:t>
      </w:r>
      <w:r w:rsidRPr="00832E4A">
        <w:rPr>
          <w:rFonts w:ascii="Times New Roman" w:eastAsia="Times New Roman" w:hAnsi="Times New Roman"/>
          <w:sz w:val="24"/>
          <w:szCs w:val="24"/>
          <w:lang w:eastAsia="ar-SA"/>
        </w:rPr>
        <w:t>dr.</w:t>
      </w:r>
      <w:r w:rsidR="00864066">
        <w:rPr>
          <w:rFonts w:ascii="Times New Roman" w:eastAsia="Times New Roman" w:hAnsi="Times New Roman"/>
          <w:sz w:val="24"/>
          <w:szCs w:val="24"/>
          <w:lang w:eastAsia="ar-SA"/>
        </w:rPr>
        <w:t xml:space="preserve"> sc. </w:t>
      </w:r>
      <w:r w:rsidRPr="00832E4A">
        <w:rPr>
          <w:rFonts w:ascii="Times New Roman" w:eastAsia="Times New Roman" w:hAnsi="Times New Roman"/>
          <w:sz w:val="24"/>
          <w:szCs w:val="24"/>
          <w:lang w:eastAsia="ar-SA"/>
        </w:rPr>
        <w:t>Biljani Nigović na nesebičnoj pomoći oko izrade rada kojim me potaknula da shvatim kako znanost i gospodarstvo mogu ići zajedno već od studentskih dana.</w:t>
      </w:r>
      <w:r w:rsidR="00900153">
        <w:rPr>
          <w:rFonts w:ascii="Times New Roman" w:eastAsia="Times New Roman" w:hAnsi="Times New Roman"/>
          <w:sz w:val="24"/>
          <w:szCs w:val="24"/>
          <w:lang w:eastAsia="ar-SA"/>
        </w:rPr>
        <w:t xml:space="preserve"> </w:t>
      </w:r>
    </w:p>
    <w:p w:rsidR="00900153" w:rsidRDefault="00900153" w:rsidP="00377BBA">
      <w:pPr>
        <w:suppressAutoHyphens/>
        <w:spacing w:after="0" w:line="360" w:lineRule="auto"/>
        <w:jc w:val="both"/>
        <w:rPr>
          <w:rFonts w:ascii="Times New Roman" w:eastAsia="Times New Roman" w:hAnsi="Times New Roman"/>
          <w:sz w:val="24"/>
          <w:szCs w:val="24"/>
          <w:lang w:eastAsia="ar-SA"/>
        </w:rPr>
      </w:pPr>
    </w:p>
    <w:p w:rsidR="009A3CA6" w:rsidRDefault="009A3CA6" w:rsidP="00377BBA">
      <w:pPr>
        <w:suppressAutoHyphens/>
        <w:spacing w:after="0" w:line="36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Zahvaljujem tvrtci Apipharma d.o.o. Zagreb za pruženu materijalnu podršku kod izrade ovog rada.</w:t>
      </w:r>
    </w:p>
    <w:p w:rsidR="00023A95" w:rsidRDefault="00023A95" w:rsidP="00377BBA">
      <w:pPr>
        <w:suppressAutoHyphens/>
        <w:spacing w:line="360" w:lineRule="auto"/>
        <w:jc w:val="both"/>
        <w:rPr>
          <w:rFonts w:ascii="Times New Roman" w:eastAsia="Times New Roman" w:hAnsi="Times New Roman"/>
          <w:sz w:val="24"/>
          <w:szCs w:val="24"/>
          <w:lang w:eastAsia="ar-SA"/>
        </w:rPr>
      </w:pPr>
    </w:p>
    <w:p w:rsidR="00023A95" w:rsidRPr="00832E4A" w:rsidRDefault="00023A95" w:rsidP="00377BBA">
      <w:pPr>
        <w:suppressAutoHyphens/>
        <w:spacing w:line="360" w:lineRule="auto"/>
        <w:jc w:val="both"/>
        <w:rPr>
          <w:rFonts w:ascii="Times New Roman" w:eastAsia="Times New Roman" w:hAnsi="Times New Roman"/>
          <w:sz w:val="24"/>
          <w:szCs w:val="24"/>
          <w:lang w:eastAsia="ar-SA"/>
        </w:rPr>
      </w:pPr>
    </w:p>
    <w:p w:rsidR="00D75303" w:rsidRDefault="00D51BED" w:rsidP="00377BBA">
      <w:pPr>
        <w:widowControl w:val="0"/>
        <w:tabs>
          <w:tab w:val="left" w:leader="dot" w:pos="4730"/>
        </w:tabs>
        <w:autoSpaceDE w:val="0"/>
        <w:autoSpaceDN w:val="0"/>
        <w:spacing w:after="0" w:line="360" w:lineRule="auto"/>
        <w:rPr>
          <w:rFonts w:ascii="Times New Roman" w:hAnsi="Times New Roman"/>
          <w:b/>
          <w:color w:val="000000"/>
          <w:sz w:val="24"/>
          <w:szCs w:val="24"/>
        </w:rPr>
      </w:pPr>
      <w:r w:rsidRPr="00832E4A">
        <w:rPr>
          <w:rFonts w:ascii="Times New Roman" w:hAnsi="Times New Roman"/>
          <w:b/>
          <w:color w:val="000000"/>
          <w:sz w:val="24"/>
          <w:szCs w:val="24"/>
        </w:rPr>
        <w:br w:type="page"/>
      </w:r>
    </w:p>
    <w:p w:rsidR="007C1836" w:rsidRPr="00377BBA" w:rsidRDefault="007C1836"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1A4B88" w:rsidRPr="00377BBA" w:rsidRDefault="001A4B88"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7C1836" w:rsidRPr="00377BBA" w:rsidRDefault="007C1836"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832E4A" w:rsidRPr="00377BBA" w:rsidRDefault="00832E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r w:rsidRPr="00377BBA">
        <w:rPr>
          <w:rFonts w:ascii="Times New Roman" w:eastAsia="Times New Roman" w:hAnsi="Times New Roman"/>
          <w:b/>
          <w:bCs/>
          <w:spacing w:val="10"/>
          <w:sz w:val="32"/>
          <w:szCs w:val="32"/>
          <w:lang w:eastAsia="hr-HR"/>
        </w:rPr>
        <w:t xml:space="preserve">7.  </w:t>
      </w:r>
      <w:r w:rsidRPr="00377BBA">
        <w:rPr>
          <w:rFonts w:ascii="Times New Roman" w:eastAsia="Times New Roman" w:hAnsi="Times New Roman"/>
          <w:b/>
          <w:bCs/>
          <w:spacing w:val="10"/>
          <w:sz w:val="32"/>
          <w:szCs w:val="32"/>
          <w:lang w:val="en-GB" w:eastAsia="hr-HR"/>
        </w:rPr>
        <w:t xml:space="preserve">POPIS </w:t>
      </w:r>
      <w:r w:rsidRPr="00377BBA">
        <w:rPr>
          <w:rFonts w:ascii="Times New Roman" w:eastAsia="Times New Roman" w:hAnsi="Times New Roman"/>
          <w:b/>
          <w:bCs/>
          <w:spacing w:val="10"/>
          <w:sz w:val="32"/>
          <w:szCs w:val="32"/>
          <w:lang w:eastAsia="hr-HR"/>
        </w:rPr>
        <w:t xml:space="preserve"> </w:t>
      </w:r>
      <w:r w:rsidRPr="00377BBA">
        <w:rPr>
          <w:rFonts w:ascii="Times New Roman" w:eastAsia="Times New Roman" w:hAnsi="Times New Roman"/>
          <w:b/>
          <w:bCs/>
          <w:spacing w:val="10"/>
          <w:sz w:val="32"/>
          <w:szCs w:val="32"/>
          <w:lang w:val="en-GB" w:eastAsia="hr-HR"/>
        </w:rPr>
        <w:t>LITERATURE</w:t>
      </w:r>
    </w:p>
    <w:p w:rsidR="00832E4A" w:rsidRP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4749C7" w:rsidRDefault="009375FB" w:rsidP="00377BBA">
      <w:pPr>
        <w:spacing w:after="0" w:line="360" w:lineRule="auto"/>
        <w:rPr>
          <w:rFonts w:ascii="Times New Roman" w:hAnsi="Times New Roman"/>
          <w:b/>
          <w:sz w:val="24"/>
          <w:szCs w:val="24"/>
        </w:rPr>
      </w:pPr>
      <w:r w:rsidRPr="008D4E43">
        <w:rPr>
          <w:rFonts w:ascii="Times New Roman" w:eastAsia="Times New Roman" w:hAnsi="Times New Roman"/>
          <w:spacing w:val="2"/>
          <w:sz w:val="24"/>
          <w:szCs w:val="24"/>
          <w:lang w:eastAsia="hr-HR"/>
        </w:rPr>
        <w:t xml:space="preserve"> </w:t>
      </w:r>
      <w:r w:rsidR="004749C7">
        <w:rPr>
          <w:rFonts w:ascii="Times New Roman" w:hAnsi="Times New Roman"/>
          <w:b/>
          <w:sz w:val="24"/>
          <w:szCs w:val="24"/>
        </w:rPr>
        <w:t>LITERATURA:</w:t>
      </w:r>
    </w:p>
    <w:p w:rsidR="008C107D" w:rsidRPr="00324E20" w:rsidRDefault="009B4462" w:rsidP="00377BBA">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1</w:t>
      </w:r>
      <w:r w:rsidR="008C107D">
        <w:rPr>
          <w:rFonts w:ascii="Times New Roman" w:hAnsi="Times New Roman"/>
          <w:sz w:val="24"/>
          <w:szCs w:val="24"/>
        </w:rPr>
        <w:t xml:space="preserve">. Akamatsu S., Goto M., </w:t>
      </w:r>
      <w:r w:rsidR="008C107D" w:rsidRPr="00324E20">
        <w:rPr>
          <w:rFonts w:ascii="Times New Roman" w:hAnsi="Times New Roman"/>
          <w:sz w:val="24"/>
          <w:szCs w:val="24"/>
        </w:rPr>
        <w:t>Mitsuhasi T.</w:t>
      </w:r>
      <w:r w:rsidR="00D843A9">
        <w:rPr>
          <w:rFonts w:ascii="Times New Roman" w:hAnsi="Times New Roman"/>
          <w:sz w:val="24"/>
          <w:szCs w:val="24"/>
        </w:rPr>
        <w:t xml:space="preserve"> </w:t>
      </w:r>
      <w:r w:rsidR="008C107D" w:rsidRPr="00324E20">
        <w:rPr>
          <w:rFonts w:ascii="Times New Roman" w:hAnsi="Times New Roman"/>
          <w:sz w:val="24"/>
          <w:szCs w:val="24"/>
        </w:rPr>
        <w:t>Simple and rapid determination of trans-10-hydrioxy-2-decenoic acid in nutritional supplements ontaining royal jelly by high-pe</w:t>
      </w:r>
      <w:r w:rsidR="00D843A9">
        <w:rPr>
          <w:rFonts w:ascii="Times New Roman" w:hAnsi="Times New Roman"/>
          <w:sz w:val="24"/>
          <w:szCs w:val="24"/>
        </w:rPr>
        <w:t xml:space="preserve">rformance liquid chromatography.  Jpn. J. Food Chem. Safety, 2010, </w:t>
      </w:r>
      <w:r w:rsidR="008C107D" w:rsidRPr="00324E20">
        <w:rPr>
          <w:rFonts w:ascii="Times New Roman" w:hAnsi="Times New Roman"/>
          <w:sz w:val="24"/>
          <w:szCs w:val="24"/>
        </w:rPr>
        <w:t>17(3)</w:t>
      </w:r>
      <w:r w:rsidR="00D843A9">
        <w:rPr>
          <w:rFonts w:ascii="Times New Roman" w:hAnsi="Times New Roman"/>
          <w:sz w:val="24"/>
          <w:szCs w:val="24"/>
        </w:rPr>
        <w:t xml:space="preserve">, </w:t>
      </w:r>
      <w:r w:rsidR="008C107D">
        <w:rPr>
          <w:rFonts w:ascii="Times New Roman" w:hAnsi="Times New Roman"/>
          <w:sz w:val="24"/>
          <w:szCs w:val="24"/>
        </w:rPr>
        <w:t>231-235</w:t>
      </w:r>
      <w:r w:rsidR="00D843A9">
        <w:rPr>
          <w:rFonts w:ascii="Times New Roman" w:hAnsi="Times New Roman"/>
          <w:sz w:val="24"/>
          <w:szCs w:val="24"/>
        </w:rPr>
        <w:t>.</w:t>
      </w:r>
      <w:r w:rsidR="008C107D">
        <w:rPr>
          <w:rFonts w:ascii="Times New Roman" w:hAnsi="Times New Roman"/>
          <w:sz w:val="24"/>
          <w:szCs w:val="24"/>
        </w:rPr>
        <w:t xml:space="preserve">        </w:t>
      </w:r>
    </w:p>
    <w:p w:rsidR="00261A79"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008C107D" w:rsidRPr="00976FA2">
        <w:rPr>
          <w:rFonts w:ascii="Times New Roman" w:eastAsia="Times New Roman" w:hAnsi="Times New Roman"/>
          <w:sz w:val="24"/>
          <w:szCs w:val="24"/>
          <w:lang w:eastAsia="hr-HR"/>
        </w:rPr>
        <w:t>.</w:t>
      </w:r>
      <w:r w:rsidR="008C107D">
        <w:rPr>
          <w:rFonts w:ascii="Times New Roman" w:eastAsia="Times New Roman" w:hAnsi="Times New Roman"/>
          <w:sz w:val="24"/>
          <w:szCs w:val="24"/>
          <w:lang w:eastAsia="hr-HR"/>
        </w:rPr>
        <w:t xml:space="preserve"> </w:t>
      </w:r>
      <w:r w:rsidR="008C107D" w:rsidRPr="00976FA2">
        <w:rPr>
          <w:rFonts w:ascii="Times New Roman" w:eastAsia="Times New Roman" w:hAnsi="Times New Roman"/>
          <w:sz w:val="24"/>
          <w:szCs w:val="24"/>
          <w:lang w:eastAsia="hr-HR"/>
        </w:rPr>
        <w:t>Bl</w:t>
      </w:r>
      <w:r w:rsidR="00D843A9">
        <w:rPr>
          <w:rFonts w:ascii="Times New Roman" w:eastAsia="Times New Roman" w:hAnsi="Times New Roman"/>
          <w:sz w:val="24"/>
          <w:szCs w:val="24"/>
          <w:lang w:eastAsia="hr-HR"/>
        </w:rPr>
        <w:t>oodworth B.C., Harn C.S. at all.</w:t>
      </w:r>
      <w:r w:rsidR="008C107D" w:rsidRPr="00976FA2">
        <w:rPr>
          <w:rFonts w:ascii="Times New Roman" w:eastAsia="Times New Roman" w:hAnsi="Times New Roman"/>
          <w:sz w:val="24"/>
          <w:szCs w:val="24"/>
          <w:lang w:eastAsia="hr-HR"/>
        </w:rPr>
        <w:t xml:space="preserve"> Liquid chromatographic determination of trans-l0-hydroxy-2-decenoic acid content of commercial products containing royal jelly.</w:t>
      </w:r>
      <w:r w:rsidR="00D843A9">
        <w:rPr>
          <w:rFonts w:ascii="Times New Roman" w:eastAsia="Times New Roman" w:hAnsi="Times New Roman"/>
          <w:sz w:val="24"/>
          <w:szCs w:val="24"/>
          <w:lang w:eastAsia="hr-HR"/>
        </w:rPr>
        <w:t xml:space="preserve"> </w:t>
      </w:r>
      <w:r w:rsidR="008C107D" w:rsidRPr="00976FA2">
        <w:rPr>
          <w:rFonts w:ascii="Times New Roman" w:eastAsia="Times New Roman" w:hAnsi="Times New Roman"/>
          <w:sz w:val="24"/>
          <w:szCs w:val="24"/>
          <w:lang w:eastAsia="hr-HR"/>
        </w:rPr>
        <w:t>J</w:t>
      </w:r>
      <w:r w:rsidR="00D843A9">
        <w:rPr>
          <w:rFonts w:ascii="Times New Roman" w:eastAsia="Times New Roman" w:hAnsi="Times New Roman"/>
          <w:sz w:val="24"/>
          <w:szCs w:val="24"/>
          <w:lang w:eastAsia="hr-HR"/>
        </w:rPr>
        <w:t xml:space="preserve">. AOAC </w:t>
      </w:r>
      <w:r w:rsidR="008C107D" w:rsidRPr="00976FA2">
        <w:rPr>
          <w:rFonts w:ascii="Times New Roman" w:eastAsia="Times New Roman" w:hAnsi="Times New Roman"/>
          <w:sz w:val="24"/>
          <w:szCs w:val="24"/>
          <w:lang w:eastAsia="hr-HR"/>
        </w:rPr>
        <w:t>Int</w:t>
      </w:r>
      <w:r w:rsidR="00D843A9">
        <w:rPr>
          <w:rFonts w:ascii="Times New Roman" w:eastAsia="Times New Roman" w:hAnsi="Times New Roman"/>
          <w:sz w:val="24"/>
          <w:szCs w:val="24"/>
          <w:lang w:eastAsia="hr-HR"/>
        </w:rPr>
        <w:t>.</w:t>
      </w:r>
      <w:r w:rsidR="008C107D" w:rsidRPr="00976FA2">
        <w:rPr>
          <w:rFonts w:ascii="Times New Roman" w:eastAsia="Times New Roman" w:hAnsi="Times New Roman"/>
          <w:sz w:val="24"/>
          <w:szCs w:val="24"/>
          <w:lang w:eastAsia="hr-HR"/>
        </w:rPr>
        <w:t>,</w:t>
      </w:r>
      <w:r w:rsidR="00D843A9">
        <w:rPr>
          <w:rFonts w:ascii="Times New Roman" w:eastAsia="Times New Roman" w:hAnsi="Times New Roman"/>
          <w:sz w:val="24"/>
          <w:szCs w:val="24"/>
          <w:lang w:eastAsia="hr-HR"/>
        </w:rPr>
        <w:t xml:space="preserve"> 1995, 78(</w:t>
      </w:r>
      <w:r w:rsidR="005065C2">
        <w:rPr>
          <w:rFonts w:ascii="Times New Roman" w:eastAsia="Times New Roman" w:hAnsi="Times New Roman"/>
          <w:sz w:val="24"/>
          <w:szCs w:val="24"/>
          <w:lang w:eastAsia="hr-HR"/>
        </w:rPr>
        <w:t>4</w:t>
      </w:r>
      <w:r w:rsidR="00D843A9">
        <w:rPr>
          <w:rFonts w:ascii="Times New Roman" w:eastAsia="Times New Roman" w:hAnsi="Times New Roman"/>
          <w:sz w:val="24"/>
          <w:szCs w:val="24"/>
          <w:lang w:eastAsia="hr-HR"/>
        </w:rPr>
        <w:t>)</w:t>
      </w:r>
      <w:r w:rsidR="005065C2">
        <w:rPr>
          <w:rFonts w:ascii="Times New Roman" w:eastAsia="Times New Roman" w:hAnsi="Times New Roman"/>
          <w:sz w:val="24"/>
          <w:szCs w:val="24"/>
          <w:lang w:eastAsia="hr-HR"/>
        </w:rPr>
        <w:t>, 1019-1023</w:t>
      </w:r>
      <w:r w:rsidR="00D843A9">
        <w:rPr>
          <w:rFonts w:ascii="Times New Roman" w:eastAsia="Times New Roman" w:hAnsi="Times New Roman"/>
          <w:sz w:val="24"/>
          <w:szCs w:val="24"/>
          <w:lang w:eastAsia="hr-HR"/>
        </w:rPr>
        <w:t>.</w:t>
      </w:r>
    </w:p>
    <w:p w:rsidR="0059400E" w:rsidRDefault="0059400E" w:rsidP="00377BBA">
      <w:pPr>
        <w:spacing w:before="100" w:beforeAutospacing="1" w:after="100" w:afterAutospacing="1" w:line="360" w:lineRule="auto"/>
        <w:rPr>
          <w:rFonts w:ascii="Times New Roman" w:hAnsi="Times New Roman"/>
          <w:sz w:val="24"/>
          <w:szCs w:val="24"/>
        </w:rPr>
      </w:pPr>
      <w:r>
        <w:rPr>
          <w:rFonts w:ascii="Times New Roman" w:eastAsia="Times New Roman" w:hAnsi="Times New Roman"/>
          <w:sz w:val="24"/>
          <w:szCs w:val="24"/>
          <w:lang w:eastAsia="hr-HR"/>
        </w:rPr>
        <w:t>3</w:t>
      </w:r>
      <w:r w:rsidRPr="00BB0C65">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Pr="00BB0C65">
        <w:rPr>
          <w:rFonts w:ascii="Times New Roman" w:eastAsia="Times New Roman" w:hAnsi="Times New Roman"/>
          <w:sz w:val="24"/>
          <w:szCs w:val="24"/>
          <w:lang w:eastAsia="hr-HR"/>
        </w:rPr>
        <w:t xml:space="preserve">Caparica-Santos C., Marcucci M.C. Quantitative determination of trans-10-Hydroxy-2-Decenoic Acid (10-HDA) in Brazilian royal jelly and commercial products containing royal jelly. </w:t>
      </w:r>
      <w:r w:rsidRPr="00F72621">
        <w:rPr>
          <w:rFonts w:ascii="Times New Roman" w:hAnsi="Times New Roman"/>
          <w:sz w:val="24"/>
          <w:szCs w:val="24"/>
        </w:rPr>
        <w:t>JAR</w:t>
      </w:r>
      <w:r w:rsidRPr="00BB0C65">
        <w:rPr>
          <w:rFonts w:ascii="Times New Roman" w:hAnsi="Times New Roman"/>
          <w:sz w:val="24"/>
          <w:szCs w:val="24"/>
        </w:rPr>
        <w:t>, 2007</w:t>
      </w:r>
      <w:r>
        <w:rPr>
          <w:rFonts w:ascii="Times New Roman" w:hAnsi="Times New Roman"/>
          <w:sz w:val="24"/>
          <w:szCs w:val="24"/>
        </w:rPr>
        <w:t xml:space="preserve">, </w:t>
      </w:r>
      <w:r w:rsidRPr="00BB0C65">
        <w:rPr>
          <w:rFonts w:ascii="Times New Roman" w:hAnsi="Times New Roman"/>
          <w:sz w:val="24"/>
          <w:szCs w:val="24"/>
        </w:rPr>
        <w:t>46</w:t>
      </w:r>
      <w:r>
        <w:rPr>
          <w:rFonts w:ascii="Times New Roman" w:hAnsi="Times New Roman"/>
          <w:sz w:val="24"/>
          <w:szCs w:val="24"/>
        </w:rPr>
        <w:t>(3)</w:t>
      </w:r>
      <w:r w:rsidRPr="00BB0C65">
        <w:rPr>
          <w:rFonts w:ascii="Times New Roman" w:hAnsi="Times New Roman"/>
          <w:sz w:val="24"/>
          <w:szCs w:val="24"/>
        </w:rPr>
        <w:t>, 149-153.</w:t>
      </w:r>
    </w:p>
    <w:p w:rsidR="00DE269F"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r w:rsidR="00DE269F">
        <w:rPr>
          <w:rFonts w:ascii="Times New Roman" w:eastAsia="Times New Roman" w:hAnsi="Times New Roman"/>
          <w:sz w:val="24"/>
          <w:szCs w:val="24"/>
          <w:lang w:eastAsia="hr-HR"/>
        </w:rPr>
        <w:t>. Ermer J., Miller  McB. J. H., Method Valida</w:t>
      </w:r>
      <w:r w:rsidR="001C5425">
        <w:rPr>
          <w:rFonts w:ascii="Times New Roman" w:eastAsia="Times New Roman" w:hAnsi="Times New Roman"/>
          <w:sz w:val="24"/>
          <w:szCs w:val="24"/>
          <w:lang w:eastAsia="hr-HR"/>
        </w:rPr>
        <w:t>tion in Pharmaceutical Analysis.</w:t>
      </w:r>
      <w:r w:rsidR="00DE269F">
        <w:rPr>
          <w:rFonts w:ascii="Times New Roman" w:eastAsia="Times New Roman" w:hAnsi="Times New Roman"/>
          <w:sz w:val="24"/>
          <w:szCs w:val="24"/>
          <w:lang w:eastAsia="hr-HR"/>
        </w:rPr>
        <w:t xml:space="preserve"> Wiley, 2006.</w:t>
      </w:r>
    </w:p>
    <w:p w:rsidR="00DE269F" w:rsidRDefault="009B4462" w:rsidP="00377BBA">
      <w:pPr>
        <w:spacing w:after="0"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DE269F" w:rsidRPr="001A471B">
        <w:rPr>
          <w:rFonts w:ascii="Times New Roman" w:eastAsia="Times New Roman" w:hAnsi="Times New Roman"/>
          <w:sz w:val="24"/>
          <w:szCs w:val="24"/>
          <w:lang w:eastAsia="hr-HR"/>
        </w:rPr>
        <w:t>.</w:t>
      </w:r>
      <w:r w:rsidR="00DE269F">
        <w:rPr>
          <w:rFonts w:ascii="Times New Roman" w:eastAsia="Times New Roman" w:hAnsi="Times New Roman"/>
          <w:sz w:val="24"/>
          <w:szCs w:val="24"/>
          <w:lang w:eastAsia="hr-HR"/>
        </w:rPr>
        <w:t xml:space="preserve"> </w:t>
      </w:r>
      <w:r w:rsidR="00DE269F" w:rsidRPr="001A471B">
        <w:rPr>
          <w:rFonts w:ascii="Times New Roman" w:eastAsia="Times New Roman" w:hAnsi="Times New Roman"/>
          <w:sz w:val="24"/>
          <w:szCs w:val="24"/>
          <w:lang w:eastAsia="hr-HR"/>
        </w:rPr>
        <w:t>Ferioli F., Marcazzan G.L. at all. Determination of (E)-10-hydroxy-2-decenoic acid content in pure royal jelly: A comparison between a new CZE method and HPLC. J</w:t>
      </w:r>
      <w:r w:rsidR="00D843A9">
        <w:rPr>
          <w:rFonts w:ascii="Times New Roman" w:eastAsia="Times New Roman" w:hAnsi="Times New Roman"/>
          <w:sz w:val="24"/>
          <w:szCs w:val="24"/>
          <w:lang w:eastAsia="hr-HR"/>
        </w:rPr>
        <w:t xml:space="preserve">. </w:t>
      </w:r>
      <w:r w:rsidR="00DE269F" w:rsidRPr="001A471B">
        <w:rPr>
          <w:rFonts w:ascii="Times New Roman" w:eastAsia="Times New Roman" w:hAnsi="Times New Roman"/>
          <w:sz w:val="24"/>
          <w:szCs w:val="24"/>
          <w:lang w:eastAsia="hr-HR"/>
        </w:rPr>
        <w:t>Sep</w:t>
      </w:r>
      <w:r w:rsidR="00D843A9">
        <w:rPr>
          <w:rFonts w:ascii="Times New Roman" w:eastAsia="Times New Roman" w:hAnsi="Times New Roman"/>
          <w:sz w:val="24"/>
          <w:szCs w:val="24"/>
          <w:lang w:eastAsia="hr-HR"/>
        </w:rPr>
        <w:t>. S</w:t>
      </w:r>
      <w:r w:rsidR="00DE269F" w:rsidRPr="001A471B">
        <w:rPr>
          <w:rFonts w:ascii="Times New Roman" w:eastAsia="Times New Roman" w:hAnsi="Times New Roman"/>
          <w:sz w:val="24"/>
          <w:szCs w:val="24"/>
          <w:lang w:eastAsia="hr-HR"/>
        </w:rPr>
        <w:t>ci</w:t>
      </w:r>
      <w:r w:rsidR="00D843A9">
        <w:rPr>
          <w:rFonts w:ascii="Times New Roman" w:eastAsia="Times New Roman" w:hAnsi="Times New Roman"/>
          <w:sz w:val="24"/>
          <w:szCs w:val="24"/>
          <w:lang w:eastAsia="hr-HR"/>
        </w:rPr>
        <w:t>.</w:t>
      </w:r>
      <w:r w:rsidR="00DE269F">
        <w:rPr>
          <w:rFonts w:ascii="Times New Roman" w:eastAsia="Times New Roman" w:hAnsi="Times New Roman"/>
          <w:sz w:val="24"/>
          <w:szCs w:val="24"/>
          <w:lang w:eastAsia="hr-HR"/>
        </w:rPr>
        <w:t>,</w:t>
      </w:r>
      <w:r w:rsidR="009D4C16">
        <w:rPr>
          <w:rFonts w:ascii="Times New Roman" w:eastAsia="Times New Roman" w:hAnsi="Times New Roman"/>
          <w:sz w:val="24"/>
          <w:szCs w:val="24"/>
          <w:lang w:eastAsia="hr-HR"/>
        </w:rPr>
        <w:t xml:space="preserve"> </w:t>
      </w:r>
      <w:r w:rsidR="001C5425">
        <w:rPr>
          <w:rFonts w:ascii="Times New Roman" w:eastAsia="Times New Roman" w:hAnsi="Times New Roman"/>
          <w:sz w:val="24"/>
          <w:szCs w:val="24"/>
          <w:lang w:eastAsia="hr-HR"/>
        </w:rPr>
        <w:t>2007,</w:t>
      </w:r>
      <w:r w:rsidR="00DE269F" w:rsidRPr="001A471B">
        <w:rPr>
          <w:rFonts w:ascii="Times New Roman" w:eastAsia="Times New Roman" w:hAnsi="Times New Roman"/>
          <w:sz w:val="24"/>
          <w:szCs w:val="24"/>
          <w:lang w:eastAsia="hr-HR"/>
        </w:rPr>
        <w:t> 30</w:t>
      </w:r>
      <w:r w:rsidR="001C5425">
        <w:rPr>
          <w:rFonts w:ascii="Times New Roman" w:eastAsia="Times New Roman" w:hAnsi="Times New Roman"/>
          <w:sz w:val="24"/>
          <w:szCs w:val="24"/>
          <w:lang w:eastAsia="hr-HR"/>
        </w:rPr>
        <w:t>(</w:t>
      </w:r>
      <w:r w:rsidR="00DE269F" w:rsidRPr="001A471B">
        <w:rPr>
          <w:rFonts w:ascii="Times New Roman" w:eastAsia="Times New Roman" w:hAnsi="Times New Roman"/>
          <w:sz w:val="24"/>
          <w:szCs w:val="24"/>
          <w:lang w:eastAsia="hr-HR"/>
        </w:rPr>
        <w:t>7</w:t>
      </w:r>
      <w:r w:rsidR="001C5425">
        <w:rPr>
          <w:rFonts w:ascii="Times New Roman" w:eastAsia="Times New Roman" w:hAnsi="Times New Roman"/>
          <w:sz w:val="24"/>
          <w:szCs w:val="24"/>
          <w:lang w:eastAsia="hr-HR"/>
        </w:rPr>
        <w:t>)</w:t>
      </w:r>
      <w:r w:rsidR="00DE269F" w:rsidRPr="001A471B">
        <w:rPr>
          <w:rFonts w:ascii="Times New Roman" w:eastAsia="Times New Roman" w:hAnsi="Times New Roman"/>
          <w:sz w:val="24"/>
          <w:szCs w:val="24"/>
          <w:lang w:eastAsia="hr-HR"/>
        </w:rPr>
        <w:t>, 1061-1069</w:t>
      </w:r>
      <w:r w:rsidR="001C5425">
        <w:rPr>
          <w:rFonts w:ascii="Times New Roman" w:eastAsia="Times New Roman" w:hAnsi="Times New Roman"/>
          <w:sz w:val="24"/>
          <w:szCs w:val="24"/>
          <w:lang w:eastAsia="hr-HR"/>
        </w:rPr>
        <w:t>.</w:t>
      </w:r>
    </w:p>
    <w:p w:rsidR="00F045F1" w:rsidRDefault="00F045F1" w:rsidP="00377BBA">
      <w:pPr>
        <w:spacing w:after="0" w:line="360" w:lineRule="auto"/>
        <w:rPr>
          <w:rFonts w:ascii="Times New Roman" w:eastAsia="Times New Roman" w:hAnsi="Times New Roman"/>
          <w:sz w:val="24"/>
          <w:szCs w:val="24"/>
          <w:lang w:eastAsia="hr-HR"/>
        </w:rPr>
      </w:pPr>
    </w:p>
    <w:p w:rsidR="00DE269F" w:rsidRPr="003C2400" w:rsidRDefault="009B4462" w:rsidP="00377BBA">
      <w:pPr>
        <w:widowControl w:val="0"/>
        <w:tabs>
          <w:tab w:val="left" w:pos="3774"/>
        </w:tabs>
        <w:autoSpaceDE w:val="0"/>
        <w:autoSpaceDN w:val="0"/>
        <w:spacing w:after="0" w:line="360" w:lineRule="auto"/>
        <w:rPr>
          <w:rFonts w:ascii="Times New Roman" w:eastAsia="Times New Roman" w:hAnsi="Times New Roman"/>
          <w:spacing w:val="6"/>
          <w:sz w:val="24"/>
          <w:szCs w:val="24"/>
          <w:lang w:val="en-US" w:eastAsia="hr-HR"/>
        </w:rPr>
      </w:pPr>
      <w:r w:rsidRPr="00D843A9">
        <w:rPr>
          <w:rFonts w:ascii="Times New Roman" w:eastAsia="Times New Roman" w:hAnsi="Times New Roman"/>
          <w:spacing w:val="6"/>
          <w:sz w:val="24"/>
          <w:szCs w:val="24"/>
          <w:lang w:eastAsia="hr-HR"/>
        </w:rPr>
        <w:t>6</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Fujiwara</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S</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Imai</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J</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Fujiwara</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M</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Yaeshima</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T</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Kawashima</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T</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Kobayashi</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K</w:t>
      </w:r>
      <w:r w:rsidR="00DE269F" w:rsidRPr="00D843A9">
        <w:rPr>
          <w:rFonts w:ascii="Times New Roman" w:eastAsia="Times New Roman" w:hAnsi="Times New Roman"/>
          <w:spacing w:val="6"/>
          <w:sz w:val="24"/>
          <w:szCs w:val="24"/>
          <w:lang w:eastAsia="hr-HR"/>
        </w:rPr>
        <w:t>.</w:t>
      </w:r>
      <w:r w:rsidR="009D4C16">
        <w:rPr>
          <w:rFonts w:ascii="Times New Roman" w:eastAsia="Times New Roman" w:hAnsi="Times New Roman"/>
          <w:spacing w:val="6"/>
          <w:sz w:val="24"/>
          <w:szCs w:val="24"/>
          <w:lang w:eastAsia="hr-HR"/>
        </w:rPr>
        <w:t>,</w:t>
      </w:r>
      <w:r w:rsidR="00DE269F" w:rsidRPr="00D843A9">
        <w:rPr>
          <w:rFonts w:ascii="Times New Roman" w:eastAsia="Times New Roman" w:hAnsi="Times New Roman"/>
          <w:spacing w:val="6"/>
          <w:sz w:val="24"/>
          <w:szCs w:val="24"/>
          <w:lang w:eastAsia="hr-HR"/>
        </w:rPr>
        <w:t xml:space="preserve"> </w:t>
      </w:r>
      <w:r w:rsidR="009D4C16">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A</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potent</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antibacterial</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protein</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in</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royal</w:t>
      </w:r>
      <w:r w:rsidR="00DE269F" w:rsidRPr="00D843A9">
        <w:rPr>
          <w:rFonts w:ascii="Times New Roman" w:eastAsia="Times New Roman" w:hAnsi="Times New Roman"/>
          <w:spacing w:val="6"/>
          <w:sz w:val="24"/>
          <w:szCs w:val="24"/>
          <w:lang w:eastAsia="hr-HR"/>
        </w:rPr>
        <w:t xml:space="preserve"> </w:t>
      </w:r>
      <w:r w:rsidR="00DE269F" w:rsidRPr="007F5A68">
        <w:rPr>
          <w:rFonts w:ascii="Times New Roman" w:eastAsia="Times New Roman" w:hAnsi="Times New Roman"/>
          <w:spacing w:val="6"/>
          <w:sz w:val="24"/>
          <w:szCs w:val="24"/>
          <w:lang w:val="en-GB" w:eastAsia="hr-HR"/>
        </w:rPr>
        <w:t>jelly</w:t>
      </w:r>
      <w:r w:rsidR="00DE269F" w:rsidRPr="00D843A9">
        <w:rPr>
          <w:rFonts w:ascii="Times New Roman" w:eastAsia="Times New Roman" w:hAnsi="Times New Roman"/>
          <w:spacing w:val="6"/>
          <w:sz w:val="24"/>
          <w:szCs w:val="24"/>
          <w:lang w:eastAsia="hr-HR"/>
        </w:rPr>
        <w:t xml:space="preserve">. </w:t>
      </w:r>
      <w:r w:rsidR="00DE269F" w:rsidRPr="003C2400">
        <w:rPr>
          <w:rFonts w:ascii="Times New Roman" w:eastAsia="Times New Roman" w:hAnsi="Times New Roman"/>
          <w:spacing w:val="6"/>
          <w:sz w:val="24"/>
          <w:szCs w:val="24"/>
          <w:lang w:val="en-US" w:eastAsia="hr-HR"/>
        </w:rPr>
        <w:t>Purification and determination of the primary structure of royalisin.</w:t>
      </w:r>
      <w:r w:rsidR="001C5425">
        <w:rPr>
          <w:rFonts w:ascii="Times New Roman" w:eastAsia="Times New Roman" w:hAnsi="Times New Roman"/>
          <w:spacing w:val="6"/>
          <w:sz w:val="24"/>
          <w:szCs w:val="24"/>
          <w:lang w:val="en-US" w:eastAsia="hr-HR"/>
        </w:rPr>
        <w:t xml:space="preserve"> J Biol Chem.</w:t>
      </w:r>
      <w:r w:rsidR="00DE269F" w:rsidRPr="003C2400">
        <w:rPr>
          <w:rFonts w:ascii="Times New Roman" w:eastAsia="Times New Roman" w:hAnsi="Times New Roman"/>
          <w:spacing w:val="6"/>
          <w:sz w:val="24"/>
          <w:szCs w:val="24"/>
          <w:lang w:val="en-US" w:eastAsia="hr-HR"/>
        </w:rPr>
        <w:t>,</w:t>
      </w:r>
      <w:r w:rsidR="001C5425">
        <w:rPr>
          <w:rFonts w:ascii="Times New Roman" w:eastAsia="Times New Roman" w:hAnsi="Times New Roman"/>
          <w:spacing w:val="6"/>
          <w:sz w:val="24"/>
          <w:szCs w:val="24"/>
          <w:lang w:val="en-US" w:eastAsia="hr-HR"/>
        </w:rPr>
        <w:t xml:space="preserve"> 1999, 265(</w:t>
      </w:r>
      <w:r w:rsidR="00DE269F" w:rsidRPr="003C2400">
        <w:rPr>
          <w:rFonts w:ascii="Times New Roman" w:eastAsia="Times New Roman" w:hAnsi="Times New Roman"/>
          <w:spacing w:val="6"/>
          <w:sz w:val="24"/>
          <w:szCs w:val="24"/>
          <w:lang w:val="en-US" w:eastAsia="hr-HR"/>
        </w:rPr>
        <w:t>19</w:t>
      </w:r>
      <w:r w:rsidR="001C5425">
        <w:rPr>
          <w:rFonts w:ascii="Times New Roman" w:eastAsia="Times New Roman" w:hAnsi="Times New Roman"/>
          <w:spacing w:val="6"/>
          <w:sz w:val="24"/>
          <w:szCs w:val="24"/>
          <w:lang w:val="en-US" w:eastAsia="hr-HR"/>
        </w:rPr>
        <w:t>)</w:t>
      </w:r>
      <w:r w:rsidR="00DE269F" w:rsidRPr="003C2400">
        <w:rPr>
          <w:rFonts w:ascii="Times New Roman" w:eastAsia="Times New Roman" w:hAnsi="Times New Roman"/>
          <w:spacing w:val="6"/>
          <w:sz w:val="24"/>
          <w:szCs w:val="24"/>
          <w:lang w:val="en-US" w:eastAsia="hr-HR"/>
        </w:rPr>
        <w:t>, 11333-7</w:t>
      </w:r>
      <w:r w:rsidR="009D4C16">
        <w:rPr>
          <w:rFonts w:ascii="Times New Roman" w:eastAsia="Times New Roman" w:hAnsi="Times New Roman"/>
          <w:spacing w:val="6"/>
          <w:sz w:val="24"/>
          <w:szCs w:val="24"/>
          <w:lang w:val="en-US" w:eastAsia="hr-HR"/>
        </w:rPr>
        <w:t>.</w:t>
      </w:r>
    </w:p>
    <w:p w:rsidR="00DE269F" w:rsidRPr="00324E20" w:rsidRDefault="009B4462" w:rsidP="00377BBA">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7</w:t>
      </w:r>
      <w:r w:rsidR="00DE269F" w:rsidRPr="00324E20">
        <w:rPr>
          <w:rFonts w:ascii="Times New Roman" w:hAnsi="Times New Roman"/>
          <w:sz w:val="24"/>
          <w:szCs w:val="24"/>
        </w:rPr>
        <w:t>.</w:t>
      </w:r>
      <w:r w:rsidR="00DE269F">
        <w:rPr>
          <w:rFonts w:ascii="Times New Roman" w:hAnsi="Times New Roman"/>
          <w:sz w:val="24"/>
          <w:szCs w:val="24"/>
        </w:rPr>
        <w:t xml:space="preserve"> </w:t>
      </w:r>
      <w:r w:rsidR="00DE269F" w:rsidRPr="00324E20">
        <w:rPr>
          <w:rFonts w:ascii="Times New Roman" w:hAnsi="Times New Roman"/>
          <w:sz w:val="24"/>
          <w:szCs w:val="24"/>
        </w:rPr>
        <w:t>Garcia-Amoedo L. H., Almeida-Muradian L.B., Determination of trans-10-hydrioxy-2-decenoic acid (10-HDA) in r</w:t>
      </w:r>
      <w:r w:rsidR="009D4C16">
        <w:rPr>
          <w:rFonts w:ascii="Times New Roman" w:hAnsi="Times New Roman"/>
          <w:sz w:val="24"/>
          <w:szCs w:val="24"/>
        </w:rPr>
        <w:t>oyal jelly from Sao Paulo State.</w:t>
      </w:r>
      <w:r w:rsidR="00DE269F" w:rsidRPr="00324E20">
        <w:rPr>
          <w:rFonts w:ascii="Times New Roman" w:hAnsi="Times New Roman"/>
          <w:sz w:val="24"/>
          <w:szCs w:val="24"/>
        </w:rPr>
        <w:t xml:space="preserve"> Brazil. Cienc. Tecnol. Aliment.,</w:t>
      </w:r>
      <w:r w:rsidR="00DE269F">
        <w:rPr>
          <w:rFonts w:ascii="Times New Roman" w:hAnsi="Times New Roman"/>
          <w:sz w:val="24"/>
          <w:szCs w:val="24"/>
        </w:rPr>
        <w:t xml:space="preserve"> Campinas, </w:t>
      </w:r>
      <w:r w:rsidR="001C5425" w:rsidRPr="00324E20">
        <w:rPr>
          <w:rFonts w:ascii="Times New Roman" w:hAnsi="Times New Roman"/>
          <w:sz w:val="24"/>
          <w:szCs w:val="24"/>
        </w:rPr>
        <w:t>2003</w:t>
      </w:r>
      <w:r w:rsidR="001C5425">
        <w:rPr>
          <w:rFonts w:ascii="Times New Roman" w:hAnsi="Times New Roman"/>
          <w:sz w:val="24"/>
          <w:szCs w:val="24"/>
        </w:rPr>
        <w:t>, 23(Supl), 62-65.</w:t>
      </w:r>
    </w:p>
    <w:p w:rsidR="00DE269F" w:rsidRPr="002A33A4"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8</w:t>
      </w:r>
      <w:r w:rsidR="00DE269F" w:rsidRPr="002A33A4">
        <w:rPr>
          <w:rFonts w:ascii="Times New Roman" w:eastAsia="Times New Roman" w:hAnsi="Times New Roman"/>
          <w:sz w:val="24"/>
          <w:szCs w:val="24"/>
          <w:lang w:eastAsia="hr-HR"/>
        </w:rPr>
        <w:t>.</w:t>
      </w:r>
      <w:r w:rsidR="00DE269F">
        <w:rPr>
          <w:rFonts w:ascii="Times New Roman" w:eastAsia="Times New Roman" w:hAnsi="Times New Roman"/>
          <w:sz w:val="24"/>
          <w:szCs w:val="24"/>
          <w:lang w:eastAsia="hr-HR"/>
        </w:rPr>
        <w:t xml:space="preserve"> </w:t>
      </w:r>
      <w:r w:rsidR="009D4C16">
        <w:rPr>
          <w:rFonts w:ascii="Times New Roman" w:eastAsia="Times New Roman" w:hAnsi="Times New Roman"/>
          <w:sz w:val="24"/>
          <w:szCs w:val="24"/>
          <w:lang w:eastAsia="hr-HR"/>
        </w:rPr>
        <w:t>Genc M., Aslan A.,</w:t>
      </w:r>
      <w:r w:rsidR="00DE269F" w:rsidRPr="002A33A4">
        <w:rPr>
          <w:rFonts w:ascii="Times New Roman" w:eastAsia="Times New Roman" w:hAnsi="Times New Roman"/>
          <w:sz w:val="24"/>
          <w:szCs w:val="24"/>
          <w:lang w:eastAsia="hr-HR"/>
        </w:rPr>
        <w:t xml:space="preserve"> Determination of trans-10-hydroxy-2-decenoic acid content in pure royal jelly and royal jelly products b</w:t>
      </w:r>
      <w:r w:rsidR="00D843A9">
        <w:rPr>
          <w:rFonts w:ascii="Times New Roman" w:eastAsia="Times New Roman" w:hAnsi="Times New Roman"/>
          <w:sz w:val="24"/>
          <w:szCs w:val="24"/>
          <w:lang w:eastAsia="hr-HR"/>
        </w:rPr>
        <w:t xml:space="preserve">y column liquid chromatography. </w:t>
      </w:r>
      <w:r w:rsidR="00DE269F" w:rsidRPr="002A33A4">
        <w:rPr>
          <w:rFonts w:ascii="Times New Roman" w:eastAsia="Times New Roman" w:hAnsi="Times New Roman"/>
          <w:sz w:val="24"/>
          <w:szCs w:val="24"/>
          <w:lang w:eastAsia="hr-HR"/>
        </w:rPr>
        <w:t>J</w:t>
      </w:r>
      <w:r w:rsidR="00D843A9">
        <w:rPr>
          <w:rFonts w:ascii="Times New Roman" w:eastAsia="Times New Roman" w:hAnsi="Times New Roman"/>
          <w:sz w:val="24"/>
          <w:szCs w:val="24"/>
          <w:lang w:eastAsia="hr-HR"/>
        </w:rPr>
        <w:t xml:space="preserve">. </w:t>
      </w:r>
      <w:r w:rsidR="00DE269F" w:rsidRPr="002A33A4">
        <w:rPr>
          <w:rFonts w:ascii="Times New Roman" w:eastAsia="Times New Roman" w:hAnsi="Times New Roman"/>
          <w:sz w:val="24"/>
          <w:szCs w:val="24"/>
          <w:lang w:eastAsia="hr-HR"/>
        </w:rPr>
        <w:t>Chromatog</w:t>
      </w:r>
      <w:r w:rsidR="00D843A9">
        <w:rPr>
          <w:rFonts w:ascii="Times New Roman" w:eastAsia="Times New Roman" w:hAnsi="Times New Roman"/>
          <w:sz w:val="24"/>
          <w:szCs w:val="24"/>
          <w:lang w:eastAsia="hr-HR"/>
        </w:rPr>
        <w:t>. A</w:t>
      </w:r>
      <w:r w:rsidR="00DE269F" w:rsidRPr="002A33A4">
        <w:rPr>
          <w:rFonts w:ascii="Times New Roman" w:eastAsia="Times New Roman" w:hAnsi="Times New Roman"/>
          <w:sz w:val="24"/>
          <w:szCs w:val="24"/>
          <w:lang w:eastAsia="hr-HR"/>
        </w:rPr>
        <w:t>, </w:t>
      </w:r>
      <w:r w:rsidR="00D843A9">
        <w:rPr>
          <w:rFonts w:ascii="Times New Roman" w:eastAsia="Times New Roman" w:hAnsi="Times New Roman"/>
          <w:sz w:val="24"/>
          <w:szCs w:val="24"/>
          <w:lang w:eastAsia="hr-HR"/>
        </w:rPr>
        <w:t>1999, 839(1-2), 265-268</w:t>
      </w:r>
      <w:r w:rsidR="00DE269F" w:rsidRPr="002A33A4">
        <w:rPr>
          <w:rFonts w:ascii="Times New Roman" w:eastAsia="Times New Roman" w:hAnsi="Times New Roman"/>
          <w:sz w:val="24"/>
          <w:szCs w:val="24"/>
          <w:lang w:eastAsia="hr-HR"/>
        </w:rPr>
        <w:t>.  </w:t>
      </w:r>
    </w:p>
    <w:p w:rsidR="00DE269F" w:rsidRPr="00DE269F" w:rsidRDefault="009B4462" w:rsidP="00377BBA">
      <w:p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9. </w:t>
      </w:r>
      <w:r w:rsidR="00DE269F" w:rsidRPr="00DE269F">
        <w:rPr>
          <w:rFonts w:ascii="Times New Roman" w:hAnsi="Times New Roman"/>
          <w:sz w:val="24"/>
          <w:szCs w:val="24"/>
        </w:rPr>
        <w:t>ICH Harmonised Tripartite Guideline on Validation of Analytical Procedures: Text and Methodology Q2 (</w:t>
      </w:r>
      <w:r w:rsidR="009D4C16">
        <w:rPr>
          <w:rFonts w:ascii="Times New Roman" w:hAnsi="Times New Roman"/>
          <w:sz w:val="24"/>
          <w:szCs w:val="24"/>
        </w:rPr>
        <w:t>R1). ICH Secretariat, 2006, http://www.ich.org.</w:t>
      </w:r>
    </w:p>
    <w:p w:rsidR="00DE269F" w:rsidRPr="001A471B"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10</w:t>
      </w:r>
      <w:r w:rsidR="00DE269F">
        <w:rPr>
          <w:rFonts w:ascii="Times New Roman" w:eastAsia="Times New Roman" w:hAnsi="Times New Roman"/>
          <w:sz w:val="24"/>
          <w:szCs w:val="24"/>
          <w:lang w:eastAsia="hr-HR"/>
        </w:rPr>
        <w:t xml:space="preserve">. </w:t>
      </w:r>
      <w:r w:rsidR="00DE269F" w:rsidRPr="001A471B">
        <w:rPr>
          <w:rFonts w:ascii="Times New Roman" w:eastAsia="Times New Roman" w:hAnsi="Times New Roman"/>
          <w:sz w:val="24"/>
          <w:szCs w:val="24"/>
          <w:lang w:eastAsia="hr-HR"/>
        </w:rPr>
        <w:t>Isidorov V.A.,  Czyzewska U., Determination of royal jell</w:t>
      </w:r>
      <w:r w:rsidR="009D4C16">
        <w:rPr>
          <w:rFonts w:ascii="Times New Roman" w:eastAsia="Times New Roman" w:hAnsi="Times New Roman"/>
          <w:sz w:val="24"/>
          <w:szCs w:val="24"/>
          <w:lang w:eastAsia="hr-HR"/>
        </w:rPr>
        <w:t>y acids in honey. Food Chem.</w:t>
      </w:r>
      <w:r w:rsidR="00DE269F">
        <w:rPr>
          <w:rFonts w:ascii="Times New Roman" w:eastAsia="Times New Roman" w:hAnsi="Times New Roman"/>
          <w:sz w:val="24"/>
          <w:szCs w:val="24"/>
          <w:lang w:eastAsia="hr-HR"/>
        </w:rPr>
        <w:t>,</w:t>
      </w:r>
      <w:r w:rsidR="009D4C16">
        <w:rPr>
          <w:rFonts w:ascii="Times New Roman" w:eastAsia="Times New Roman" w:hAnsi="Times New Roman"/>
          <w:sz w:val="24"/>
          <w:szCs w:val="24"/>
          <w:lang w:eastAsia="hr-HR"/>
        </w:rPr>
        <w:t xml:space="preserve"> 2011, 124(</w:t>
      </w:r>
      <w:r w:rsidR="00D843A9">
        <w:rPr>
          <w:rFonts w:ascii="Times New Roman" w:eastAsia="Times New Roman" w:hAnsi="Times New Roman"/>
          <w:sz w:val="24"/>
          <w:szCs w:val="24"/>
          <w:lang w:eastAsia="hr-HR"/>
        </w:rPr>
        <w:t>1</w:t>
      </w:r>
      <w:r w:rsidR="009D4C16">
        <w:rPr>
          <w:rFonts w:ascii="Times New Roman" w:eastAsia="Times New Roman" w:hAnsi="Times New Roman"/>
          <w:sz w:val="24"/>
          <w:szCs w:val="24"/>
          <w:lang w:eastAsia="hr-HR"/>
        </w:rPr>
        <w:t>)</w:t>
      </w:r>
      <w:r w:rsidR="00D843A9">
        <w:rPr>
          <w:rFonts w:ascii="Times New Roman" w:eastAsia="Times New Roman" w:hAnsi="Times New Roman"/>
          <w:sz w:val="24"/>
          <w:szCs w:val="24"/>
          <w:lang w:eastAsia="hr-HR"/>
        </w:rPr>
        <w:t>, 387-391</w:t>
      </w:r>
      <w:r w:rsidR="00DE269F">
        <w:rPr>
          <w:rFonts w:ascii="Times New Roman" w:eastAsia="Times New Roman" w:hAnsi="Times New Roman"/>
          <w:sz w:val="24"/>
          <w:szCs w:val="24"/>
          <w:lang w:eastAsia="hr-HR"/>
        </w:rPr>
        <w:t>.</w:t>
      </w:r>
      <w:r w:rsidR="00DE269F" w:rsidRPr="001A471B">
        <w:rPr>
          <w:rFonts w:ascii="Times New Roman" w:eastAsia="Times New Roman" w:hAnsi="Times New Roman"/>
          <w:sz w:val="24"/>
          <w:szCs w:val="24"/>
          <w:lang w:eastAsia="hr-HR"/>
        </w:rPr>
        <w:t>  </w:t>
      </w:r>
    </w:p>
    <w:p w:rsidR="00DE269F" w:rsidRPr="002A33A4" w:rsidRDefault="00DE269F"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r w:rsidR="009B4462">
        <w:rPr>
          <w:rFonts w:ascii="Times New Roman" w:eastAsia="Times New Roman" w:hAnsi="Times New Roman"/>
          <w:sz w:val="24"/>
          <w:szCs w:val="24"/>
          <w:lang w:eastAsia="hr-HR"/>
        </w:rPr>
        <w:t>1</w:t>
      </w:r>
      <w:r w:rsidRPr="002A33A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Jia L</w:t>
      </w:r>
      <w:r w:rsidRPr="002A33A4">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w:t>
      </w:r>
      <w:r w:rsidRPr="002A33A4">
        <w:rPr>
          <w:rFonts w:ascii="Times New Roman" w:eastAsia="Times New Roman" w:hAnsi="Times New Roman"/>
          <w:sz w:val="24"/>
          <w:szCs w:val="24"/>
          <w:lang w:eastAsia="hr-HR"/>
        </w:rPr>
        <w:t xml:space="preserve">hang </w:t>
      </w:r>
      <w:r>
        <w:rPr>
          <w:rFonts w:ascii="Times New Roman" w:eastAsia="Times New Roman" w:hAnsi="Times New Roman"/>
          <w:sz w:val="24"/>
          <w:szCs w:val="24"/>
          <w:lang w:eastAsia="hr-HR"/>
        </w:rPr>
        <w:t>H.X</w:t>
      </w:r>
      <w:r w:rsidRPr="002A33A4">
        <w:rPr>
          <w:rFonts w:ascii="Times New Roman" w:eastAsia="Times New Roman" w:hAnsi="Times New Roman"/>
          <w:sz w:val="24"/>
          <w:szCs w:val="24"/>
          <w:lang w:eastAsia="hr-HR"/>
        </w:rPr>
        <w:t>., Separation and Determination of 10-hydroxy-2-decenoic acid in Royal Jelly by Capillary Electrophoresis. Chromatographia</w:t>
      </w:r>
      <w:r w:rsidR="00BB7265">
        <w:rPr>
          <w:rFonts w:ascii="Times New Roman" w:eastAsia="Times New Roman" w:hAnsi="Times New Roman"/>
          <w:sz w:val="24"/>
          <w:szCs w:val="24"/>
          <w:lang w:eastAsia="hr-HR"/>
        </w:rPr>
        <w:t xml:space="preserve">, </w:t>
      </w:r>
      <w:r w:rsidR="00BB7265" w:rsidRPr="002A33A4">
        <w:rPr>
          <w:rFonts w:ascii="Times New Roman" w:eastAsia="Times New Roman" w:hAnsi="Times New Roman"/>
          <w:sz w:val="24"/>
          <w:szCs w:val="24"/>
          <w:lang w:eastAsia="hr-HR"/>
        </w:rPr>
        <w:t>1995</w:t>
      </w:r>
      <w:r w:rsidR="00BB7265">
        <w:rPr>
          <w:rFonts w:ascii="Times New Roman" w:eastAsia="Times New Roman" w:hAnsi="Times New Roman"/>
          <w:sz w:val="24"/>
          <w:szCs w:val="24"/>
          <w:lang w:eastAsia="hr-HR"/>
        </w:rPr>
        <w:t xml:space="preserve">, </w:t>
      </w:r>
      <w:r w:rsidRPr="002A33A4">
        <w:rPr>
          <w:rFonts w:ascii="Times New Roman" w:eastAsia="Times New Roman" w:hAnsi="Times New Roman"/>
          <w:sz w:val="24"/>
          <w:szCs w:val="24"/>
          <w:lang w:eastAsia="hr-HR"/>
        </w:rPr>
        <w:t>41</w:t>
      </w:r>
      <w:r w:rsidR="00BB7265">
        <w:rPr>
          <w:rFonts w:ascii="Times New Roman" w:eastAsia="Times New Roman" w:hAnsi="Times New Roman"/>
          <w:sz w:val="24"/>
          <w:szCs w:val="24"/>
          <w:lang w:eastAsia="hr-HR"/>
        </w:rPr>
        <w:t>(</w:t>
      </w:r>
      <w:r w:rsidRPr="002A33A4">
        <w:rPr>
          <w:rFonts w:ascii="Times New Roman" w:eastAsia="Times New Roman" w:hAnsi="Times New Roman"/>
          <w:sz w:val="24"/>
          <w:szCs w:val="24"/>
          <w:lang w:eastAsia="hr-HR"/>
        </w:rPr>
        <w:t>9-10</w:t>
      </w:r>
      <w:r w:rsidR="00BB7265">
        <w:rPr>
          <w:rFonts w:ascii="Times New Roman" w:eastAsia="Times New Roman" w:hAnsi="Times New Roman"/>
          <w:sz w:val="24"/>
          <w:szCs w:val="24"/>
          <w:lang w:eastAsia="hr-HR"/>
        </w:rPr>
        <w:t>), 605-609</w:t>
      </w:r>
      <w:r w:rsidRPr="002A33A4">
        <w:rPr>
          <w:rFonts w:ascii="Times New Roman" w:eastAsia="Times New Roman" w:hAnsi="Times New Roman"/>
          <w:sz w:val="24"/>
          <w:szCs w:val="24"/>
          <w:lang w:eastAsia="hr-HR"/>
        </w:rPr>
        <w:t>.  </w:t>
      </w:r>
    </w:p>
    <w:p w:rsidR="00DE269F" w:rsidRPr="00324E20" w:rsidRDefault="009B4462" w:rsidP="00377BBA">
      <w:pPr>
        <w:spacing w:before="100" w:beforeAutospacing="1" w:after="100" w:afterAutospacing="1" w:line="360" w:lineRule="auto"/>
        <w:rPr>
          <w:rFonts w:ascii="Times New Roman" w:eastAsia="Times New Roman" w:hAnsi="Times New Roman"/>
          <w:sz w:val="20"/>
          <w:szCs w:val="20"/>
          <w:lang w:eastAsia="hr-HR"/>
        </w:rPr>
      </w:pPr>
      <w:r>
        <w:rPr>
          <w:rFonts w:ascii="Times New Roman" w:eastAsia="Times New Roman" w:hAnsi="Times New Roman"/>
          <w:sz w:val="24"/>
          <w:szCs w:val="24"/>
          <w:lang w:eastAsia="hr-HR"/>
        </w:rPr>
        <w:t>12</w:t>
      </w:r>
      <w:r w:rsidR="00DE269F" w:rsidRPr="00324E20">
        <w:rPr>
          <w:rFonts w:ascii="Times New Roman" w:eastAsia="Times New Roman" w:hAnsi="Times New Roman"/>
          <w:sz w:val="24"/>
          <w:szCs w:val="24"/>
          <w:lang w:eastAsia="hr-HR"/>
        </w:rPr>
        <w:t>.</w:t>
      </w:r>
      <w:r w:rsidR="00DE269F">
        <w:rPr>
          <w:rFonts w:ascii="Times New Roman" w:eastAsia="Times New Roman" w:hAnsi="Times New Roman"/>
          <w:sz w:val="24"/>
          <w:szCs w:val="24"/>
          <w:lang w:eastAsia="hr-HR"/>
        </w:rPr>
        <w:t xml:space="preserve"> </w:t>
      </w:r>
      <w:r w:rsidR="00DE269F" w:rsidRPr="00324E20">
        <w:rPr>
          <w:rFonts w:ascii="Times New Roman" w:eastAsia="Times New Roman" w:hAnsi="Times New Roman"/>
          <w:sz w:val="24"/>
          <w:szCs w:val="24"/>
          <w:lang w:eastAsia="hr-HR"/>
        </w:rPr>
        <w:t xml:space="preserve">Joonyeong K., Jongseok L., Quantitative determination of </w:t>
      </w:r>
      <w:r w:rsidR="00DE269F" w:rsidRPr="00324E20">
        <w:rPr>
          <w:rFonts w:ascii="Times New Roman" w:hAnsi="Times New Roman"/>
          <w:sz w:val="24"/>
          <w:szCs w:val="24"/>
        </w:rPr>
        <w:t xml:space="preserve">trans-10-hydrioxy-2-decenoic acid in royal jelly purchased in USA by high-performance liquid chromatography.  Journal of Apicultural Science, </w:t>
      </w:r>
      <w:r w:rsidR="00BB7265">
        <w:rPr>
          <w:rFonts w:ascii="Times New Roman" w:hAnsi="Times New Roman"/>
          <w:sz w:val="24"/>
          <w:szCs w:val="24"/>
        </w:rPr>
        <w:t xml:space="preserve">2010, </w:t>
      </w:r>
      <w:r w:rsidR="00DE269F" w:rsidRPr="00324E20">
        <w:rPr>
          <w:rFonts w:ascii="Times New Roman" w:hAnsi="Times New Roman"/>
          <w:sz w:val="24"/>
          <w:szCs w:val="24"/>
        </w:rPr>
        <w:t>54</w:t>
      </w:r>
      <w:r w:rsidR="00BB7265">
        <w:rPr>
          <w:rFonts w:ascii="Times New Roman" w:hAnsi="Times New Roman"/>
          <w:sz w:val="24"/>
          <w:szCs w:val="24"/>
        </w:rPr>
        <w:t>(</w:t>
      </w:r>
      <w:r w:rsidR="00DE269F" w:rsidRPr="00324E20">
        <w:rPr>
          <w:rFonts w:ascii="Times New Roman" w:hAnsi="Times New Roman"/>
          <w:sz w:val="24"/>
          <w:szCs w:val="24"/>
        </w:rPr>
        <w:t>1</w:t>
      </w:r>
      <w:r w:rsidR="00BB7265">
        <w:rPr>
          <w:rFonts w:ascii="Times New Roman" w:hAnsi="Times New Roman"/>
          <w:sz w:val="24"/>
          <w:szCs w:val="24"/>
        </w:rPr>
        <w:t>),</w:t>
      </w:r>
      <w:r w:rsidR="00DE269F" w:rsidRPr="00324E20">
        <w:rPr>
          <w:rFonts w:ascii="Times New Roman" w:hAnsi="Times New Roman"/>
          <w:sz w:val="24"/>
          <w:szCs w:val="24"/>
        </w:rPr>
        <w:t xml:space="preserve"> 77-83</w:t>
      </w:r>
      <w:r w:rsidR="00BB7265">
        <w:rPr>
          <w:rFonts w:ascii="Times New Roman" w:hAnsi="Times New Roman"/>
          <w:sz w:val="24"/>
          <w:szCs w:val="24"/>
        </w:rPr>
        <w:t>.</w:t>
      </w:r>
    </w:p>
    <w:p w:rsidR="007F5A68" w:rsidRDefault="009B4462" w:rsidP="00377BBA">
      <w:pPr>
        <w:widowControl w:val="0"/>
        <w:tabs>
          <w:tab w:val="left" w:pos="3774"/>
        </w:tabs>
        <w:autoSpaceDE w:val="0"/>
        <w:autoSpaceDN w:val="0"/>
        <w:spacing w:before="100" w:beforeAutospacing="1" w:after="100" w:afterAutospacing="1" w:line="360" w:lineRule="auto"/>
        <w:rPr>
          <w:rFonts w:ascii="Times New Roman" w:eastAsia="Times New Roman" w:hAnsi="Times New Roman"/>
          <w:spacing w:val="6"/>
          <w:sz w:val="24"/>
          <w:szCs w:val="24"/>
          <w:lang w:val="en-GB" w:eastAsia="hr-HR"/>
        </w:rPr>
      </w:pPr>
      <w:r>
        <w:rPr>
          <w:rFonts w:ascii="Times New Roman" w:eastAsia="Times New Roman" w:hAnsi="Times New Roman"/>
          <w:spacing w:val="6"/>
          <w:sz w:val="24"/>
          <w:szCs w:val="24"/>
          <w:lang w:val="en-GB" w:eastAsia="hr-HR"/>
        </w:rPr>
        <w:t>13</w:t>
      </w:r>
      <w:r w:rsidR="00DE269F">
        <w:rPr>
          <w:rFonts w:ascii="Times New Roman" w:eastAsia="Times New Roman" w:hAnsi="Times New Roman"/>
          <w:spacing w:val="6"/>
          <w:sz w:val="24"/>
          <w:szCs w:val="24"/>
          <w:lang w:val="en-GB" w:eastAsia="hr-HR"/>
        </w:rPr>
        <w:t xml:space="preserve">. </w:t>
      </w:r>
      <w:r w:rsidR="00DE269F" w:rsidRPr="003C2400">
        <w:rPr>
          <w:rFonts w:ascii="Times New Roman" w:eastAsia="Times New Roman" w:hAnsi="Times New Roman"/>
          <w:spacing w:val="6"/>
          <w:sz w:val="24"/>
          <w:szCs w:val="24"/>
          <w:lang w:val="en-GB" w:eastAsia="hr-HR"/>
        </w:rPr>
        <w:t xml:space="preserve">Koya-Miyata, S., </w:t>
      </w:r>
      <w:smartTag w:uri="urn:schemas-microsoft-com:office:smarttags" w:element="place">
        <w:smartTag w:uri="urn:schemas:contacts" w:element="Sn">
          <w:r w:rsidR="00DE269F" w:rsidRPr="003C2400">
            <w:rPr>
              <w:rFonts w:ascii="Times New Roman" w:eastAsia="Times New Roman" w:hAnsi="Times New Roman"/>
              <w:spacing w:val="6"/>
              <w:sz w:val="24"/>
              <w:szCs w:val="24"/>
              <w:lang w:val="en-GB" w:eastAsia="hr-HR"/>
            </w:rPr>
            <w:t>Okamoto</w:t>
          </w:r>
        </w:smartTag>
        <w:r w:rsidR="00DE269F" w:rsidRPr="003C2400">
          <w:rPr>
            <w:rFonts w:ascii="Times New Roman" w:eastAsia="Times New Roman" w:hAnsi="Times New Roman"/>
            <w:spacing w:val="6"/>
            <w:sz w:val="24"/>
            <w:szCs w:val="24"/>
            <w:lang w:val="en-GB" w:eastAsia="hr-HR"/>
          </w:rPr>
          <w:t xml:space="preserve"> </w:t>
        </w:r>
        <w:smartTag w:uri="urn:schemas:contacts" w:element="Sn">
          <w:r w:rsidR="00DE269F" w:rsidRPr="003C2400">
            <w:rPr>
              <w:rFonts w:ascii="Times New Roman" w:eastAsia="Times New Roman" w:hAnsi="Times New Roman"/>
              <w:spacing w:val="6"/>
              <w:sz w:val="24"/>
              <w:szCs w:val="24"/>
              <w:lang w:val="en-GB" w:eastAsia="hr-HR"/>
            </w:rPr>
            <w:t>I.</w:t>
          </w:r>
        </w:smartTag>
      </w:smartTag>
      <w:r w:rsidR="00DE269F" w:rsidRPr="003C2400">
        <w:rPr>
          <w:rFonts w:ascii="Times New Roman" w:eastAsia="Times New Roman" w:hAnsi="Times New Roman"/>
          <w:spacing w:val="6"/>
          <w:sz w:val="24"/>
          <w:szCs w:val="24"/>
          <w:lang w:val="en-GB" w:eastAsia="hr-HR"/>
        </w:rPr>
        <w:t xml:space="preserve">, Ushio, S., </w:t>
      </w:r>
      <w:smartTag w:uri="urn:schemas-microsoft-com:office:smarttags" w:element="City">
        <w:smartTag w:uri="urn:schemas-microsoft-com:office:smarttags" w:element="place">
          <w:r w:rsidR="00DE269F" w:rsidRPr="003C2400">
            <w:rPr>
              <w:rFonts w:ascii="Times New Roman" w:eastAsia="Times New Roman" w:hAnsi="Times New Roman"/>
              <w:spacing w:val="6"/>
              <w:sz w:val="24"/>
              <w:szCs w:val="24"/>
              <w:lang w:val="en-GB" w:eastAsia="hr-HR"/>
            </w:rPr>
            <w:t>Iwaki</w:t>
          </w:r>
        </w:smartTag>
      </w:smartTag>
      <w:r w:rsidR="00DE269F" w:rsidRPr="003C2400">
        <w:rPr>
          <w:rFonts w:ascii="Times New Roman" w:eastAsia="Times New Roman" w:hAnsi="Times New Roman"/>
          <w:spacing w:val="6"/>
          <w:sz w:val="24"/>
          <w:szCs w:val="24"/>
          <w:lang w:val="en-GB" w:eastAsia="hr-HR"/>
        </w:rPr>
        <w:t xml:space="preserve">, K., Ikeda, M., Kuramoto, M. Identification of collagen production-promoting factor from anextract of royal jelly and its possible mechanism. Biosci Biotechnol Biochem, </w:t>
      </w:r>
      <w:r w:rsidR="00BB7265" w:rsidRPr="003C2400">
        <w:rPr>
          <w:rFonts w:ascii="Times New Roman" w:eastAsia="Times New Roman" w:hAnsi="Times New Roman"/>
          <w:spacing w:val="6"/>
          <w:sz w:val="24"/>
          <w:szCs w:val="24"/>
          <w:lang w:val="en-GB" w:eastAsia="hr-HR"/>
        </w:rPr>
        <w:t>2004</w:t>
      </w:r>
      <w:r w:rsidR="00BB7265">
        <w:rPr>
          <w:rFonts w:ascii="Times New Roman" w:eastAsia="Times New Roman" w:hAnsi="Times New Roman"/>
          <w:spacing w:val="6"/>
          <w:sz w:val="24"/>
          <w:szCs w:val="24"/>
          <w:lang w:val="en-GB" w:eastAsia="hr-HR"/>
        </w:rPr>
        <w:t>, 6</w:t>
      </w:r>
      <w:r w:rsidR="00DE269F" w:rsidRPr="003C2400">
        <w:rPr>
          <w:rFonts w:ascii="Times New Roman" w:eastAsia="Times New Roman" w:hAnsi="Times New Roman"/>
          <w:spacing w:val="6"/>
          <w:sz w:val="24"/>
          <w:szCs w:val="24"/>
          <w:lang w:val="en-GB" w:eastAsia="hr-HR"/>
        </w:rPr>
        <w:t>8, 767-73.</w:t>
      </w:r>
    </w:p>
    <w:p w:rsidR="003C2400" w:rsidRDefault="0091006F" w:rsidP="00377BBA">
      <w:pPr>
        <w:widowControl w:val="0"/>
        <w:tabs>
          <w:tab w:val="left" w:pos="3640"/>
        </w:tabs>
        <w:autoSpaceDE w:val="0"/>
        <w:autoSpaceDN w:val="0"/>
        <w:spacing w:before="100" w:beforeAutospacing="1" w:after="100" w:afterAutospacing="1" w:line="360" w:lineRule="auto"/>
        <w:rPr>
          <w:rFonts w:ascii="Times New Roman" w:eastAsia="Times New Roman" w:hAnsi="Times New Roman"/>
          <w:spacing w:val="6"/>
          <w:sz w:val="24"/>
          <w:szCs w:val="24"/>
          <w:lang w:val="it-IT" w:eastAsia="hr-HR"/>
        </w:rPr>
      </w:pPr>
      <w:r w:rsidRPr="00AD5FFC">
        <w:rPr>
          <w:rFonts w:ascii="Times New Roman" w:eastAsia="Times New Roman" w:hAnsi="Times New Roman"/>
          <w:spacing w:val="6"/>
          <w:sz w:val="24"/>
          <w:szCs w:val="24"/>
          <w:lang w:eastAsia="hr-HR"/>
        </w:rPr>
        <w:t>1</w:t>
      </w:r>
      <w:r w:rsidR="007F5A68">
        <w:rPr>
          <w:rFonts w:ascii="Times New Roman" w:eastAsia="Times New Roman" w:hAnsi="Times New Roman"/>
          <w:spacing w:val="6"/>
          <w:sz w:val="24"/>
          <w:szCs w:val="24"/>
          <w:lang w:eastAsia="hr-HR"/>
        </w:rPr>
        <w:t>4</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Krell</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R</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Value</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added</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products</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from</w:t>
      </w:r>
      <w:r w:rsidR="003C2400" w:rsidRPr="00AD5FFC">
        <w:rPr>
          <w:rFonts w:ascii="Times New Roman" w:eastAsia="Times New Roman" w:hAnsi="Times New Roman"/>
          <w:spacing w:val="6"/>
          <w:sz w:val="24"/>
          <w:szCs w:val="24"/>
          <w:lang w:eastAsia="hr-HR"/>
        </w:rPr>
        <w:t xml:space="preserve"> </w:t>
      </w:r>
      <w:r w:rsidR="003C2400" w:rsidRPr="003C2400">
        <w:rPr>
          <w:rFonts w:ascii="Times New Roman" w:eastAsia="Times New Roman" w:hAnsi="Times New Roman"/>
          <w:spacing w:val="6"/>
          <w:sz w:val="24"/>
          <w:szCs w:val="24"/>
          <w:lang w:val="en-US" w:eastAsia="hr-HR"/>
        </w:rPr>
        <w:t>beekeeping</w:t>
      </w:r>
      <w:r w:rsidR="003C2400" w:rsidRPr="00AD5FFC">
        <w:rPr>
          <w:rFonts w:ascii="Times New Roman" w:eastAsia="Times New Roman" w:hAnsi="Times New Roman"/>
          <w:spacing w:val="6"/>
          <w:sz w:val="24"/>
          <w:szCs w:val="24"/>
          <w:lang w:eastAsia="hr-HR"/>
        </w:rPr>
        <w:t xml:space="preserve">. </w:t>
      </w:r>
      <w:r w:rsidR="003C2400" w:rsidRPr="00AD5FFC">
        <w:rPr>
          <w:rFonts w:ascii="Times New Roman" w:eastAsia="Times New Roman" w:hAnsi="Times New Roman"/>
          <w:spacing w:val="4"/>
          <w:sz w:val="24"/>
          <w:szCs w:val="24"/>
          <w:lang w:val="it-IT" w:eastAsia="hr-HR"/>
        </w:rPr>
        <w:t>FAO A</w:t>
      </w:r>
      <w:r w:rsidR="00B646F3">
        <w:rPr>
          <w:rFonts w:ascii="Times New Roman" w:eastAsia="Times New Roman" w:hAnsi="Times New Roman"/>
          <w:spacing w:val="4"/>
          <w:sz w:val="24"/>
          <w:szCs w:val="24"/>
          <w:lang w:val="it-IT" w:eastAsia="hr-HR"/>
        </w:rPr>
        <w:t xml:space="preserve">gricultural Service Bulletin </w:t>
      </w:r>
      <w:r w:rsidR="00B646F3" w:rsidRPr="00AD5FFC">
        <w:rPr>
          <w:rFonts w:ascii="Times New Roman" w:eastAsia="Times New Roman" w:hAnsi="Times New Roman"/>
          <w:spacing w:val="4"/>
          <w:sz w:val="24"/>
          <w:szCs w:val="24"/>
          <w:lang w:val="it-IT" w:eastAsia="hr-HR"/>
        </w:rPr>
        <w:t>Rome</w:t>
      </w:r>
      <w:r w:rsidR="00B646F3">
        <w:rPr>
          <w:rFonts w:ascii="Times New Roman" w:eastAsia="Times New Roman" w:hAnsi="Times New Roman"/>
          <w:spacing w:val="4"/>
          <w:sz w:val="24"/>
          <w:szCs w:val="24"/>
          <w:lang w:val="it-IT" w:eastAsia="hr-HR"/>
        </w:rPr>
        <w:t xml:space="preserve">, </w:t>
      </w:r>
      <w:r w:rsidR="00B646F3" w:rsidRPr="00AD5FFC">
        <w:rPr>
          <w:rFonts w:ascii="Times New Roman" w:eastAsia="Times New Roman" w:hAnsi="Times New Roman"/>
          <w:spacing w:val="6"/>
          <w:sz w:val="24"/>
          <w:szCs w:val="24"/>
          <w:lang w:val="it-IT" w:eastAsia="hr-HR"/>
        </w:rPr>
        <w:t>1996</w:t>
      </w:r>
      <w:r w:rsidR="00B646F3">
        <w:rPr>
          <w:rFonts w:ascii="Times New Roman" w:eastAsia="Times New Roman" w:hAnsi="Times New Roman"/>
          <w:spacing w:val="6"/>
          <w:sz w:val="24"/>
          <w:szCs w:val="24"/>
          <w:lang w:val="it-IT" w:eastAsia="hr-HR"/>
        </w:rPr>
        <w:t xml:space="preserve">, </w:t>
      </w:r>
      <w:r w:rsidR="003C2400" w:rsidRPr="00AD5FFC">
        <w:rPr>
          <w:rFonts w:ascii="Times New Roman" w:eastAsia="Times New Roman" w:hAnsi="Times New Roman"/>
          <w:spacing w:val="4"/>
          <w:sz w:val="24"/>
          <w:szCs w:val="24"/>
          <w:lang w:val="it-IT" w:eastAsia="hr-HR"/>
        </w:rPr>
        <w:t>124</w:t>
      </w:r>
    </w:p>
    <w:p w:rsidR="0091006F" w:rsidRPr="00D843A9" w:rsidRDefault="007F5A68" w:rsidP="00377BBA">
      <w:pPr>
        <w:widowControl w:val="0"/>
        <w:autoSpaceDE w:val="0"/>
        <w:autoSpaceDN w:val="0"/>
        <w:spacing w:before="100" w:beforeAutospacing="1" w:after="100" w:afterAutospacing="1" w:line="360" w:lineRule="auto"/>
        <w:ind w:right="144"/>
        <w:rPr>
          <w:rFonts w:ascii="Times New Roman" w:eastAsia="Times New Roman" w:hAnsi="Times New Roman"/>
          <w:spacing w:val="6"/>
          <w:sz w:val="24"/>
          <w:szCs w:val="24"/>
          <w:lang w:val="it-IT" w:eastAsia="hr-HR"/>
        </w:rPr>
      </w:pPr>
      <w:r>
        <w:rPr>
          <w:rFonts w:ascii="Times New Roman" w:eastAsia="Times New Roman" w:hAnsi="Times New Roman"/>
          <w:spacing w:val="4"/>
          <w:sz w:val="24"/>
          <w:szCs w:val="24"/>
          <w:lang w:val="it-IT" w:eastAsia="hr-HR"/>
        </w:rPr>
        <w:t>15</w:t>
      </w:r>
      <w:r w:rsidR="0091006F">
        <w:rPr>
          <w:rFonts w:ascii="Times New Roman" w:eastAsia="Times New Roman" w:hAnsi="Times New Roman"/>
          <w:spacing w:val="4"/>
          <w:sz w:val="24"/>
          <w:szCs w:val="24"/>
          <w:lang w:val="it-IT" w:eastAsia="hr-HR"/>
        </w:rPr>
        <w:t xml:space="preserve">. Lercker, G., </w:t>
      </w:r>
      <w:r w:rsidR="0091006F" w:rsidRPr="003C2400">
        <w:rPr>
          <w:rFonts w:ascii="Times New Roman" w:eastAsia="Times New Roman" w:hAnsi="Times New Roman"/>
          <w:spacing w:val="4"/>
          <w:sz w:val="24"/>
          <w:szCs w:val="24"/>
          <w:lang w:val="it-IT" w:eastAsia="hr-HR"/>
        </w:rPr>
        <w:t xml:space="preserve">Caboni, M.F., Vecchi, M.A., Sabatini, </w:t>
      </w:r>
      <w:r w:rsidR="00D843A9">
        <w:rPr>
          <w:rFonts w:ascii="Times New Roman" w:eastAsia="Times New Roman" w:hAnsi="Times New Roman"/>
          <w:spacing w:val="6"/>
          <w:sz w:val="24"/>
          <w:szCs w:val="24"/>
          <w:lang w:val="it-IT" w:eastAsia="hr-HR"/>
        </w:rPr>
        <w:t xml:space="preserve">A.G. and Nanneti , A., </w:t>
      </w:r>
      <w:r w:rsidR="0091006F" w:rsidRPr="003C2400">
        <w:rPr>
          <w:rFonts w:ascii="Times New Roman" w:eastAsia="Times New Roman" w:hAnsi="Times New Roman"/>
          <w:spacing w:val="6"/>
          <w:sz w:val="24"/>
          <w:szCs w:val="24"/>
          <w:lang w:val="it-IT" w:eastAsia="hr-HR"/>
        </w:rPr>
        <w:t>Caratterizzazione dei principali costituenti della gelatina reale.</w:t>
      </w:r>
      <w:r w:rsidR="0091006F">
        <w:rPr>
          <w:rFonts w:ascii="Times New Roman" w:eastAsia="Times New Roman" w:hAnsi="Times New Roman"/>
          <w:spacing w:val="6"/>
          <w:sz w:val="24"/>
          <w:szCs w:val="24"/>
          <w:lang w:val="it-IT" w:eastAsia="hr-HR"/>
        </w:rPr>
        <w:t xml:space="preserve"> </w:t>
      </w:r>
      <w:r w:rsidR="00D843A9" w:rsidRPr="00D843A9">
        <w:rPr>
          <w:rFonts w:ascii="Times New Roman" w:eastAsia="Times New Roman" w:hAnsi="Times New Roman"/>
          <w:spacing w:val="6"/>
          <w:sz w:val="24"/>
          <w:szCs w:val="24"/>
          <w:lang w:val="it-IT" w:eastAsia="hr-HR"/>
        </w:rPr>
        <w:t>Apicoltura,</w:t>
      </w:r>
      <w:r w:rsidR="00B646F3" w:rsidRPr="00B646F3">
        <w:rPr>
          <w:rFonts w:ascii="Times New Roman" w:eastAsia="Times New Roman" w:hAnsi="Times New Roman"/>
          <w:spacing w:val="6"/>
          <w:sz w:val="24"/>
          <w:szCs w:val="24"/>
          <w:lang w:val="it-IT" w:eastAsia="hr-HR"/>
        </w:rPr>
        <w:t xml:space="preserve"> </w:t>
      </w:r>
      <w:r w:rsidR="00B646F3" w:rsidRPr="00D843A9">
        <w:rPr>
          <w:rFonts w:ascii="Times New Roman" w:eastAsia="Times New Roman" w:hAnsi="Times New Roman"/>
          <w:spacing w:val="6"/>
          <w:sz w:val="24"/>
          <w:szCs w:val="24"/>
          <w:lang w:val="it-IT" w:eastAsia="hr-HR"/>
        </w:rPr>
        <w:t>1992</w:t>
      </w:r>
      <w:r w:rsidR="00B646F3">
        <w:rPr>
          <w:rFonts w:ascii="Times New Roman" w:eastAsia="Times New Roman" w:hAnsi="Times New Roman"/>
          <w:spacing w:val="6"/>
          <w:sz w:val="24"/>
          <w:szCs w:val="24"/>
          <w:lang w:val="it-IT" w:eastAsia="hr-HR"/>
        </w:rPr>
        <w:t>,</w:t>
      </w:r>
      <w:r w:rsidR="00D843A9" w:rsidRPr="00D843A9">
        <w:rPr>
          <w:rFonts w:ascii="Times New Roman" w:eastAsia="Times New Roman" w:hAnsi="Times New Roman"/>
          <w:spacing w:val="6"/>
          <w:sz w:val="24"/>
          <w:szCs w:val="24"/>
          <w:lang w:val="it-IT" w:eastAsia="hr-HR"/>
        </w:rPr>
        <w:t xml:space="preserve"> 8, </w:t>
      </w:r>
      <w:r w:rsidR="00F045F1">
        <w:rPr>
          <w:rFonts w:ascii="Times New Roman" w:eastAsia="Times New Roman" w:hAnsi="Times New Roman"/>
          <w:spacing w:val="6"/>
          <w:sz w:val="24"/>
          <w:szCs w:val="24"/>
          <w:lang w:val="it-IT" w:eastAsia="hr-HR"/>
        </w:rPr>
        <w:t xml:space="preserve">   </w:t>
      </w:r>
      <w:r w:rsidR="0091006F" w:rsidRPr="00D843A9">
        <w:rPr>
          <w:rFonts w:ascii="Times New Roman" w:eastAsia="Times New Roman" w:hAnsi="Times New Roman"/>
          <w:spacing w:val="6"/>
          <w:sz w:val="24"/>
          <w:szCs w:val="24"/>
          <w:lang w:val="it-IT" w:eastAsia="hr-HR"/>
        </w:rPr>
        <w:t>11-21.</w:t>
      </w:r>
    </w:p>
    <w:p w:rsidR="00DE269F" w:rsidRDefault="007F5A68" w:rsidP="00377BBA">
      <w:pPr>
        <w:autoSpaceDE w:val="0"/>
        <w:autoSpaceDN w:val="0"/>
        <w:adjustRightInd w:val="0"/>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rPr>
        <w:t>16</w:t>
      </w:r>
      <w:r w:rsidR="00DE269F" w:rsidRPr="00DE269F">
        <w:rPr>
          <w:rFonts w:ascii="Times New Roman" w:eastAsia="Times New Roman" w:hAnsi="Times New Roman"/>
          <w:sz w:val="24"/>
          <w:szCs w:val="24"/>
        </w:rPr>
        <w:t>.</w:t>
      </w:r>
      <w:r w:rsidR="009B4462">
        <w:rPr>
          <w:rFonts w:ascii="Times New Roman" w:eastAsia="Times New Roman" w:hAnsi="Times New Roman"/>
          <w:sz w:val="24"/>
          <w:szCs w:val="24"/>
        </w:rPr>
        <w:t xml:space="preserve"> </w:t>
      </w:r>
      <w:r w:rsidR="00DE269F" w:rsidRPr="00DE269F">
        <w:rPr>
          <w:rFonts w:ascii="Times New Roman" w:eastAsia="Times New Roman" w:hAnsi="Times New Roman"/>
          <w:sz w:val="24"/>
          <w:szCs w:val="24"/>
          <w:lang w:eastAsia="hr-HR"/>
        </w:rPr>
        <w:t xml:space="preserve">Melliou E.,  Chinou I. Chemistry and bioactivity of royal jelly from Greece.                        </w:t>
      </w:r>
      <w:r w:rsidR="00B646F3" w:rsidRPr="00B646F3">
        <w:rPr>
          <w:rFonts w:ascii="Times New Roman" w:hAnsi="Times New Roman"/>
          <w:sz w:val="24"/>
          <w:szCs w:val="24"/>
        </w:rPr>
        <w:t>J. Agric. Food Chem.</w:t>
      </w:r>
      <w:r w:rsidR="00DE269F" w:rsidRPr="00DE269F">
        <w:rPr>
          <w:rFonts w:ascii="Times New Roman" w:eastAsia="Times New Roman" w:hAnsi="Times New Roman"/>
          <w:sz w:val="24"/>
          <w:szCs w:val="24"/>
          <w:lang w:eastAsia="hr-HR"/>
        </w:rPr>
        <w:t xml:space="preserve">, </w:t>
      </w:r>
      <w:r w:rsidR="00B646F3" w:rsidRPr="00DE269F">
        <w:rPr>
          <w:rFonts w:ascii="Times New Roman" w:eastAsia="Times New Roman" w:hAnsi="Times New Roman"/>
          <w:sz w:val="24"/>
          <w:szCs w:val="24"/>
          <w:lang w:eastAsia="hr-HR"/>
        </w:rPr>
        <w:t>2005</w:t>
      </w:r>
      <w:r w:rsidR="00B646F3">
        <w:rPr>
          <w:rFonts w:ascii="Times New Roman" w:eastAsia="Times New Roman" w:hAnsi="Times New Roman"/>
          <w:sz w:val="24"/>
          <w:szCs w:val="24"/>
          <w:lang w:eastAsia="hr-HR"/>
        </w:rPr>
        <w:t>, 53, 8987–8992.</w:t>
      </w:r>
    </w:p>
    <w:p w:rsidR="00DE269F" w:rsidRPr="00CA3125"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r w:rsidR="007F5A68">
        <w:rPr>
          <w:rFonts w:ascii="Times New Roman" w:eastAsia="Times New Roman" w:hAnsi="Times New Roman"/>
          <w:sz w:val="24"/>
          <w:szCs w:val="24"/>
          <w:lang w:eastAsia="hr-HR"/>
        </w:rPr>
        <w:t>7</w:t>
      </w:r>
      <w:r w:rsidR="00DE269F" w:rsidRPr="00CA3125">
        <w:rPr>
          <w:rFonts w:ascii="Times New Roman" w:eastAsia="Times New Roman" w:hAnsi="Times New Roman"/>
          <w:sz w:val="24"/>
          <w:szCs w:val="24"/>
          <w:lang w:eastAsia="hr-HR"/>
        </w:rPr>
        <w:t>.</w:t>
      </w:r>
      <w:r w:rsidR="00DE269F">
        <w:rPr>
          <w:rFonts w:ascii="Times New Roman" w:eastAsia="Times New Roman" w:hAnsi="Times New Roman"/>
          <w:sz w:val="24"/>
          <w:szCs w:val="24"/>
          <w:lang w:eastAsia="hr-HR"/>
        </w:rPr>
        <w:t xml:space="preserve"> </w:t>
      </w:r>
      <w:r w:rsidR="00DE269F" w:rsidRPr="00CA3125">
        <w:rPr>
          <w:rFonts w:ascii="Times New Roman" w:eastAsia="Times New Roman" w:hAnsi="Times New Roman"/>
          <w:sz w:val="24"/>
          <w:szCs w:val="24"/>
          <w:lang w:eastAsia="hr-HR"/>
        </w:rPr>
        <w:t xml:space="preserve">Munoz O., Decap S, at all. Determination of 10-hydroxy-2-decenoic acid in royal jelly by capillary electrophoresis. </w:t>
      </w:r>
      <w:r w:rsidR="00B646F3">
        <w:rPr>
          <w:rFonts w:ascii="Times New Roman" w:eastAsia="Times New Roman" w:hAnsi="Times New Roman"/>
          <w:sz w:val="24"/>
          <w:szCs w:val="24"/>
          <w:lang w:eastAsia="hr-HR"/>
        </w:rPr>
        <w:t>JCCS</w:t>
      </w:r>
      <w:r w:rsidR="00DE269F">
        <w:rPr>
          <w:rFonts w:ascii="Times New Roman" w:eastAsia="Times New Roman" w:hAnsi="Times New Roman"/>
          <w:sz w:val="24"/>
          <w:szCs w:val="24"/>
          <w:lang w:eastAsia="hr-HR"/>
        </w:rPr>
        <w:t xml:space="preserve">, </w:t>
      </w:r>
      <w:r w:rsidR="00B646F3">
        <w:rPr>
          <w:rFonts w:ascii="Times New Roman" w:eastAsia="Times New Roman" w:hAnsi="Times New Roman"/>
          <w:sz w:val="24"/>
          <w:szCs w:val="24"/>
          <w:lang w:eastAsia="hr-HR"/>
        </w:rPr>
        <w:t xml:space="preserve">2011, </w:t>
      </w:r>
      <w:r w:rsidR="00DE269F" w:rsidRPr="00CA3125">
        <w:rPr>
          <w:rFonts w:ascii="Times New Roman" w:eastAsia="Times New Roman" w:hAnsi="Times New Roman"/>
          <w:sz w:val="24"/>
          <w:szCs w:val="24"/>
          <w:lang w:eastAsia="hr-HR"/>
        </w:rPr>
        <w:t>56</w:t>
      </w:r>
      <w:r w:rsidR="00B646F3">
        <w:rPr>
          <w:rFonts w:ascii="Times New Roman" w:eastAsia="Times New Roman" w:hAnsi="Times New Roman"/>
          <w:sz w:val="24"/>
          <w:szCs w:val="24"/>
          <w:lang w:eastAsia="hr-HR"/>
        </w:rPr>
        <w:t>(</w:t>
      </w:r>
      <w:r w:rsidR="00DE269F" w:rsidRPr="00CA3125">
        <w:rPr>
          <w:rFonts w:ascii="Times New Roman" w:eastAsia="Times New Roman" w:hAnsi="Times New Roman"/>
          <w:sz w:val="24"/>
          <w:szCs w:val="24"/>
          <w:lang w:eastAsia="hr-HR"/>
        </w:rPr>
        <w:t>3</w:t>
      </w:r>
      <w:r w:rsidR="00B646F3">
        <w:rPr>
          <w:rFonts w:ascii="Times New Roman" w:eastAsia="Times New Roman" w:hAnsi="Times New Roman"/>
          <w:sz w:val="24"/>
          <w:szCs w:val="24"/>
          <w:lang w:eastAsia="hr-HR"/>
        </w:rPr>
        <w:t>)</w:t>
      </w:r>
      <w:r w:rsidR="00DE269F" w:rsidRPr="00CA3125">
        <w:rPr>
          <w:rFonts w:ascii="Times New Roman" w:eastAsia="Times New Roman" w:hAnsi="Times New Roman"/>
          <w:sz w:val="24"/>
          <w:szCs w:val="24"/>
          <w:lang w:eastAsia="hr-HR"/>
        </w:rPr>
        <w:t>,</w:t>
      </w:r>
      <w:r w:rsidR="00B646F3">
        <w:rPr>
          <w:rFonts w:ascii="Times New Roman" w:eastAsia="Times New Roman" w:hAnsi="Times New Roman"/>
          <w:sz w:val="24"/>
          <w:szCs w:val="24"/>
          <w:lang w:eastAsia="hr-HR"/>
        </w:rPr>
        <w:t xml:space="preserve"> </w:t>
      </w:r>
      <w:r w:rsidR="00D843A9">
        <w:rPr>
          <w:rFonts w:ascii="Times New Roman" w:eastAsia="Times New Roman" w:hAnsi="Times New Roman"/>
          <w:sz w:val="24"/>
          <w:szCs w:val="24"/>
          <w:lang w:eastAsia="hr-HR"/>
        </w:rPr>
        <w:t>738-740</w:t>
      </w:r>
      <w:r w:rsidR="00DE269F">
        <w:rPr>
          <w:rFonts w:ascii="Times New Roman" w:eastAsia="Times New Roman" w:hAnsi="Times New Roman"/>
          <w:sz w:val="24"/>
          <w:szCs w:val="24"/>
          <w:lang w:eastAsia="hr-HR"/>
        </w:rPr>
        <w:t>.</w:t>
      </w:r>
      <w:r w:rsidR="00DE269F" w:rsidRPr="00CA3125">
        <w:rPr>
          <w:rFonts w:ascii="Times New Roman" w:eastAsia="Times New Roman" w:hAnsi="Times New Roman"/>
          <w:sz w:val="24"/>
          <w:szCs w:val="24"/>
          <w:lang w:eastAsia="hr-HR"/>
        </w:rPr>
        <w:t>   </w:t>
      </w:r>
    </w:p>
    <w:p w:rsidR="009B4462" w:rsidRDefault="007F5A68" w:rsidP="00377BBA">
      <w:pPr>
        <w:widowControl w:val="0"/>
        <w:autoSpaceDE w:val="0"/>
        <w:autoSpaceDN w:val="0"/>
        <w:spacing w:before="100" w:beforeAutospacing="1" w:after="100" w:afterAutospacing="1" w:line="360" w:lineRule="auto"/>
        <w:rPr>
          <w:rFonts w:ascii="Times New Roman" w:eastAsia="Times New Roman" w:hAnsi="Times New Roman"/>
          <w:spacing w:val="2"/>
          <w:sz w:val="24"/>
          <w:szCs w:val="24"/>
          <w:lang w:eastAsia="hr-HR"/>
        </w:rPr>
      </w:pPr>
      <w:r>
        <w:rPr>
          <w:rFonts w:ascii="Times New Roman" w:eastAsia="Times New Roman" w:hAnsi="Times New Roman"/>
          <w:spacing w:val="2"/>
          <w:sz w:val="24"/>
          <w:szCs w:val="24"/>
          <w:lang w:eastAsia="hr-HR"/>
        </w:rPr>
        <w:t>18</w:t>
      </w:r>
      <w:r w:rsidR="009B4462">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Nigovi</w:t>
      </w:r>
      <w:r w:rsidR="009B4462" w:rsidRPr="00EF6041">
        <w:rPr>
          <w:rFonts w:ascii="Times New Roman" w:eastAsia="Times New Roman" w:hAnsi="Times New Roman"/>
          <w:spacing w:val="2"/>
          <w:sz w:val="24"/>
          <w:szCs w:val="24"/>
          <w:lang w:eastAsia="hr-HR"/>
        </w:rPr>
        <w:t xml:space="preserve">ć </w:t>
      </w:r>
      <w:r w:rsidR="009B4462" w:rsidRPr="00324E20">
        <w:rPr>
          <w:rFonts w:ascii="Times New Roman" w:eastAsia="Times New Roman" w:hAnsi="Times New Roman"/>
          <w:spacing w:val="2"/>
          <w:sz w:val="24"/>
          <w:szCs w:val="24"/>
          <w:lang w:val="en-US" w:eastAsia="hr-HR"/>
        </w:rPr>
        <w:t>B</w:t>
      </w:r>
      <w:r w:rsidR="009B4462" w:rsidRPr="00EF6041">
        <w:rPr>
          <w:rFonts w:ascii="Times New Roman" w:eastAsia="Times New Roman" w:hAnsi="Times New Roman"/>
          <w:spacing w:val="2"/>
          <w:sz w:val="24"/>
          <w:szCs w:val="24"/>
          <w:lang w:eastAsia="hr-HR"/>
        </w:rPr>
        <w:t xml:space="preserve">., </w:t>
      </w:r>
      <w:r w:rsidR="009B4462">
        <w:rPr>
          <w:rFonts w:ascii="Times New Roman" w:eastAsia="Times New Roman" w:hAnsi="Times New Roman"/>
          <w:spacing w:val="27"/>
          <w:sz w:val="24"/>
          <w:szCs w:val="24"/>
          <w:lang w:val="en-US" w:eastAsia="hr-HR"/>
        </w:rPr>
        <w:t>Juri</w:t>
      </w:r>
      <w:r w:rsidR="009B4462" w:rsidRPr="00EF6041">
        <w:rPr>
          <w:rFonts w:ascii="Times New Roman" w:eastAsia="Times New Roman" w:hAnsi="Times New Roman"/>
          <w:spacing w:val="27"/>
          <w:sz w:val="24"/>
          <w:szCs w:val="24"/>
          <w:lang w:eastAsia="hr-HR"/>
        </w:rPr>
        <w:t>š</w:t>
      </w:r>
      <w:r w:rsidR="009B4462">
        <w:rPr>
          <w:rFonts w:ascii="Times New Roman" w:eastAsia="Times New Roman" w:hAnsi="Times New Roman"/>
          <w:spacing w:val="27"/>
          <w:sz w:val="24"/>
          <w:szCs w:val="24"/>
          <w:lang w:val="en-US" w:eastAsia="hr-HR"/>
        </w:rPr>
        <w:t>i</w:t>
      </w:r>
      <w:r w:rsidR="009B4462" w:rsidRPr="00EF6041">
        <w:rPr>
          <w:rFonts w:ascii="Times New Roman" w:eastAsia="Times New Roman" w:hAnsi="Times New Roman"/>
          <w:spacing w:val="27"/>
          <w:sz w:val="24"/>
          <w:szCs w:val="24"/>
          <w:lang w:eastAsia="hr-HR"/>
        </w:rPr>
        <w:t xml:space="preserve">ć </w:t>
      </w:r>
      <w:r w:rsidR="009B4462">
        <w:rPr>
          <w:rFonts w:ascii="Times New Roman" w:eastAsia="Times New Roman" w:hAnsi="Times New Roman"/>
          <w:spacing w:val="27"/>
          <w:sz w:val="24"/>
          <w:szCs w:val="24"/>
          <w:lang w:val="en-US" w:eastAsia="hr-HR"/>
        </w:rPr>
        <w:t>Grubi</w:t>
      </w:r>
      <w:r w:rsidR="009B4462" w:rsidRPr="00EF6041">
        <w:rPr>
          <w:rFonts w:ascii="Times New Roman" w:eastAsia="Times New Roman" w:hAnsi="Times New Roman"/>
          <w:spacing w:val="27"/>
          <w:sz w:val="24"/>
          <w:szCs w:val="24"/>
          <w:lang w:eastAsia="hr-HR"/>
        </w:rPr>
        <w:t>š</w:t>
      </w:r>
      <w:r w:rsidR="009B4462">
        <w:rPr>
          <w:rFonts w:ascii="Times New Roman" w:eastAsia="Times New Roman" w:hAnsi="Times New Roman"/>
          <w:spacing w:val="27"/>
          <w:sz w:val="24"/>
          <w:szCs w:val="24"/>
          <w:lang w:val="en-US" w:eastAsia="hr-HR"/>
        </w:rPr>
        <w:t>i</w:t>
      </w:r>
      <w:r w:rsidR="009B4462" w:rsidRPr="00EF6041">
        <w:rPr>
          <w:rFonts w:ascii="Times New Roman" w:eastAsia="Times New Roman" w:hAnsi="Times New Roman"/>
          <w:spacing w:val="27"/>
          <w:sz w:val="24"/>
          <w:szCs w:val="24"/>
          <w:lang w:eastAsia="hr-HR"/>
        </w:rPr>
        <w:t xml:space="preserve">ć </w:t>
      </w:r>
      <w:r w:rsidR="009B4462" w:rsidRPr="00324E20">
        <w:rPr>
          <w:rFonts w:ascii="Times New Roman" w:eastAsia="Times New Roman" w:hAnsi="Times New Roman"/>
          <w:spacing w:val="27"/>
          <w:sz w:val="24"/>
          <w:szCs w:val="24"/>
          <w:lang w:val="en-US" w:eastAsia="hr-HR"/>
        </w:rPr>
        <w:t>R</w:t>
      </w:r>
      <w:r w:rsidR="009B4462" w:rsidRPr="00EF6041">
        <w:rPr>
          <w:rFonts w:ascii="Times New Roman" w:eastAsia="Times New Roman" w:hAnsi="Times New Roman"/>
          <w:spacing w:val="27"/>
          <w:sz w:val="24"/>
          <w:szCs w:val="24"/>
          <w:lang w:eastAsia="hr-HR"/>
        </w:rPr>
        <w:t>.,</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Vukovi</w:t>
      </w:r>
      <w:r w:rsidR="009B4462" w:rsidRPr="00EF6041">
        <w:rPr>
          <w:rFonts w:ascii="Times New Roman" w:eastAsia="Times New Roman" w:hAnsi="Times New Roman"/>
          <w:spacing w:val="2"/>
          <w:sz w:val="24"/>
          <w:szCs w:val="24"/>
          <w:lang w:eastAsia="hr-HR"/>
        </w:rPr>
        <w:t xml:space="preserve">ć </w:t>
      </w:r>
      <w:r w:rsidR="009B4462" w:rsidRPr="00324E20">
        <w:rPr>
          <w:rFonts w:ascii="Times New Roman" w:eastAsia="Times New Roman" w:hAnsi="Times New Roman"/>
          <w:spacing w:val="2"/>
          <w:sz w:val="24"/>
          <w:szCs w:val="24"/>
          <w:lang w:val="en-US" w:eastAsia="hr-HR"/>
        </w:rPr>
        <w:t>J</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Praktikum</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iz</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analitike</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lijekova</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II</w:t>
      </w:r>
      <w:r w:rsidR="009B4462" w:rsidRPr="00EF6041">
        <w:rPr>
          <w:rFonts w:ascii="Times New Roman" w:eastAsia="Times New Roman" w:hAnsi="Times New Roman"/>
          <w:spacing w:val="2"/>
          <w:sz w:val="24"/>
          <w:szCs w:val="24"/>
          <w:lang w:eastAsia="hr-HR"/>
        </w:rPr>
        <w:t>.</w:t>
      </w:r>
      <w:r w:rsidR="009B4462" w:rsidRPr="00324E20">
        <w:rPr>
          <w:rFonts w:ascii="Times New Roman" w:eastAsia="Times New Roman" w:hAnsi="Times New Roman"/>
          <w:spacing w:val="2"/>
          <w:sz w:val="24"/>
          <w:szCs w:val="24"/>
          <w:lang w:val="en-US" w:eastAsia="hr-HR"/>
        </w:rPr>
        <w:t>dio</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Sveuili</w:t>
      </w:r>
      <w:r w:rsidR="009B4462" w:rsidRPr="00EF6041">
        <w:rPr>
          <w:rFonts w:ascii="Times New Roman" w:eastAsia="Times New Roman" w:hAnsi="Times New Roman"/>
          <w:spacing w:val="2"/>
          <w:sz w:val="24"/>
          <w:szCs w:val="24"/>
          <w:lang w:eastAsia="hr-HR"/>
        </w:rPr>
        <w:t>š</w:t>
      </w:r>
      <w:r w:rsidR="009B4462" w:rsidRPr="00324E20">
        <w:rPr>
          <w:rFonts w:ascii="Times New Roman" w:eastAsia="Times New Roman" w:hAnsi="Times New Roman"/>
          <w:spacing w:val="2"/>
          <w:sz w:val="24"/>
          <w:szCs w:val="24"/>
          <w:lang w:val="en-US" w:eastAsia="hr-HR"/>
        </w:rPr>
        <w:t>te</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u</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Zagrebu</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Farmaceutsko</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biokemijski</w:t>
      </w:r>
      <w:r w:rsidR="009B4462" w:rsidRPr="00EF6041">
        <w:rPr>
          <w:rFonts w:ascii="Times New Roman" w:eastAsia="Times New Roman" w:hAnsi="Times New Roman"/>
          <w:spacing w:val="2"/>
          <w:sz w:val="24"/>
          <w:szCs w:val="24"/>
          <w:lang w:eastAsia="hr-HR"/>
        </w:rPr>
        <w:t xml:space="preserve"> </w:t>
      </w:r>
      <w:r w:rsidR="009B4462" w:rsidRPr="00324E20">
        <w:rPr>
          <w:rFonts w:ascii="Times New Roman" w:eastAsia="Times New Roman" w:hAnsi="Times New Roman"/>
          <w:spacing w:val="2"/>
          <w:sz w:val="24"/>
          <w:szCs w:val="24"/>
          <w:lang w:val="en-US" w:eastAsia="hr-HR"/>
        </w:rPr>
        <w:t>fakultet</w:t>
      </w:r>
      <w:r w:rsidR="009B4462" w:rsidRPr="00EF6041">
        <w:rPr>
          <w:rFonts w:ascii="Times New Roman" w:eastAsia="Times New Roman" w:hAnsi="Times New Roman"/>
          <w:spacing w:val="2"/>
          <w:sz w:val="24"/>
          <w:szCs w:val="24"/>
          <w:lang w:eastAsia="hr-HR"/>
        </w:rPr>
        <w:t xml:space="preserve">. </w:t>
      </w:r>
      <w:smartTag w:uri="urn:schemas-microsoft-com:office:smarttags" w:element="City">
        <w:smartTag w:uri="urn:schemas-microsoft-com:office:smarttags" w:element="place">
          <w:r w:rsidR="009B4462" w:rsidRPr="00324E20">
            <w:rPr>
              <w:rFonts w:ascii="Times New Roman" w:eastAsia="Times New Roman" w:hAnsi="Times New Roman"/>
              <w:spacing w:val="2"/>
              <w:sz w:val="24"/>
              <w:szCs w:val="24"/>
              <w:lang w:val="en-US" w:eastAsia="hr-HR"/>
            </w:rPr>
            <w:t>Zagreb</w:t>
          </w:r>
        </w:smartTag>
      </w:smartTag>
      <w:r w:rsidR="00F045F1">
        <w:rPr>
          <w:rFonts w:ascii="Times New Roman" w:eastAsia="Times New Roman" w:hAnsi="Times New Roman"/>
          <w:spacing w:val="2"/>
          <w:sz w:val="24"/>
          <w:szCs w:val="24"/>
          <w:lang w:eastAsia="hr-HR"/>
        </w:rPr>
        <w:t>, 2007,</w:t>
      </w:r>
      <w:r w:rsidR="009B4462" w:rsidRPr="00EF6041">
        <w:rPr>
          <w:rFonts w:ascii="Times New Roman" w:eastAsia="Times New Roman" w:hAnsi="Times New Roman"/>
          <w:spacing w:val="2"/>
          <w:sz w:val="24"/>
          <w:szCs w:val="24"/>
          <w:lang w:eastAsia="hr-HR"/>
        </w:rPr>
        <w:t xml:space="preserve"> 30-33</w:t>
      </w:r>
      <w:r w:rsidR="00F045F1">
        <w:rPr>
          <w:rFonts w:ascii="Times New Roman" w:eastAsia="Times New Roman" w:hAnsi="Times New Roman"/>
          <w:spacing w:val="2"/>
          <w:sz w:val="24"/>
          <w:szCs w:val="24"/>
          <w:lang w:eastAsia="hr-HR"/>
        </w:rPr>
        <w:t>.</w:t>
      </w:r>
    </w:p>
    <w:p w:rsidR="003C2400" w:rsidRPr="003C2400" w:rsidRDefault="001D03B4" w:rsidP="00377BBA">
      <w:pPr>
        <w:widowControl w:val="0"/>
        <w:tabs>
          <w:tab w:val="left" w:pos="3774"/>
        </w:tabs>
        <w:autoSpaceDE w:val="0"/>
        <w:autoSpaceDN w:val="0"/>
        <w:spacing w:before="100" w:beforeAutospacing="1" w:after="100" w:afterAutospacing="1" w:line="360" w:lineRule="auto"/>
        <w:rPr>
          <w:rFonts w:ascii="Times New Roman" w:eastAsia="Times New Roman" w:hAnsi="Times New Roman"/>
          <w:spacing w:val="6"/>
          <w:sz w:val="24"/>
          <w:szCs w:val="24"/>
          <w:lang w:val="en-GB" w:eastAsia="hr-HR"/>
        </w:rPr>
      </w:pPr>
      <w:r>
        <w:rPr>
          <w:rFonts w:ascii="Times New Roman" w:eastAsia="Times New Roman" w:hAnsi="Times New Roman"/>
          <w:spacing w:val="6"/>
          <w:sz w:val="24"/>
          <w:szCs w:val="24"/>
          <w:lang w:val="en-GB" w:eastAsia="hr-HR"/>
        </w:rPr>
        <w:t>19</w:t>
      </w:r>
      <w:r w:rsidR="003C2400">
        <w:rPr>
          <w:rFonts w:ascii="Times New Roman" w:eastAsia="Times New Roman" w:hAnsi="Times New Roman"/>
          <w:spacing w:val="6"/>
          <w:sz w:val="24"/>
          <w:szCs w:val="24"/>
          <w:lang w:val="en-GB" w:eastAsia="hr-HR"/>
        </w:rPr>
        <w:t xml:space="preserve">. </w:t>
      </w:r>
      <w:r w:rsidR="003C2400" w:rsidRPr="003C2400">
        <w:rPr>
          <w:rFonts w:ascii="Times New Roman" w:eastAsia="Times New Roman" w:hAnsi="Times New Roman"/>
          <w:spacing w:val="6"/>
          <w:sz w:val="24"/>
          <w:szCs w:val="24"/>
          <w:lang w:val="en-GB" w:eastAsia="hr-HR"/>
        </w:rPr>
        <w:t>Pollet, S., Bottex-Gauthier, C., li M., Potier, P. Favier, A. Vidal, D. Insight into some of the signalling pathways trigged by a lipid immunomodulator. Immunopharmacology and Immunotoxicology</w:t>
      </w:r>
      <w:r w:rsidR="00B646F3">
        <w:rPr>
          <w:rFonts w:ascii="Times New Roman" w:eastAsia="Times New Roman" w:hAnsi="Times New Roman"/>
          <w:spacing w:val="6"/>
          <w:sz w:val="24"/>
          <w:szCs w:val="24"/>
          <w:lang w:val="en-GB" w:eastAsia="hr-HR"/>
        </w:rPr>
        <w:t xml:space="preserve">, </w:t>
      </w:r>
      <w:r w:rsidR="00B646F3" w:rsidRPr="003C2400">
        <w:rPr>
          <w:rFonts w:ascii="Times New Roman" w:eastAsia="Times New Roman" w:hAnsi="Times New Roman"/>
          <w:spacing w:val="6"/>
          <w:sz w:val="24"/>
          <w:szCs w:val="24"/>
          <w:lang w:val="en-GB" w:eastAsia="hr-HR"/>
        </w:rPr>
        <w:t>2002</w:t>
      </w:r>
      <w:r w:rsidR="00B646F3">
        <w:rPr>
          <w:rFonts w:ascii="Times New Roman" w:eastAsia="Times New Roman" w:hAnsi="Times New Roman"/>
          <w:spacing w:val="6"/>
          <w:sz w:val="24"/>
          <w:szCs w:val="24"/>
          <w:lang w:val="en-GB" w:eastAsia="hr-HR"/>
        </w:rPr>
        <w:t>,</w:t>
      </w:r>
      <w:r w:rsidR="003C2400" w:rsidRPr="003C2400">
        <w:rPr>
          <w:rFonts w:ascii="Times New Roman" w:eastAsia="Times New Roman" w:hAnsi="Times New Roman"/>
          <w:spacing w:val="6"/>
          <w:sz w:val="24"/>
          <w:szCs w:val="24"/>
          <w:lang w:val="en-GB" w:eastAsia="hr-HR"/>
        </w:rPr>
        <w:t xml:space="preserve"> 24(4), 529-546.</w:t>
      </w:r>
    </w:p>
    <w:p w:rsidR="009B4462" w:rsidRPr="002E7164" w:rsidRDefault="001D03B4" w:rsidP="00377BBA">
      <w:pPr>
        <w:spacing w:before="100" w:beforeAutospacing="1" w:after="100" w:afterAutospacing="1" w:line="360" w:lineRule="auto"/>
        <w:rPr>
          <w:rFonts w:ascii="Times New Roman" w:hAnsi="Times New Roman"/>
          <w:sz w:val="24"/>
          <w:szCs w:val="24"/>
        </w:rPr>
      </w:pPr>
      <w:r>
        <w:rPr>
          <w:rFonts w:ascii="Times New Roman" w:eastAsia="Times New Roman" w:hAnsi="Times New Roman"/>
          <w:sz w:val="24"/>
          <w:szCs w:val="24"/>
          <w:lang w:eastAsia="hr-HR"/>
        </w:rPr>
        <w:t>20</w:t>
      </w:r>
      <w:r w:rsidR="009B4462" w:rsidRPr="002E7164">
        <w:rPr>
          <w:rFonts w:ascii="Times New Roman" w:eastAsia="Times New Roman" w:hAnsi="Times New Roman"/>
          <w:sz w:val="24"/>
          <w:szCs w:val="24"/>
          <w:lang w:eastAsia="hr-HR"/>
        </w:rPr>
        <w:t xml:space="preserve">. </w:t>
      </w:r>
      <w:r w:rsidR="009B4462">
        <w:rPr>
          <w:rFonts w:ascii="Times New Roman" w:hAnsi="Times New Roman"/>
          <w:sz w:val="24"/>
          <w:szCs w:val="24"/>
        </w:rPr>
        <w:t>P</w:t>
      </w:r>
      <w:r w:rsidR="009B4462" w:rsidRPr="002E7164">
        <w:rPr>
          <w:rFonts w:ascii="Times New Roman" w:hAnsi="Times New Roman"/>
          <w:sz w:val="24"/>
          <w:szCs w:val="24"/>
        </w:rPr>
        <w:t>ravilnik o uvjetima i postupku utvrđivanja zahtjeva dobre proizvođačke prakse te o postupku davanja proizvodne dozvole i potvrde o provođenju dobre proizvođačke prakse</w:t>
      </w:r>
      <w:r w:rsidR="009B4462">
        <w:rPr>
          <w:rFonts w:ascii="Times New Roman" w:hAnsi="Times New Roman"/>
          <w:sz w:val="24"/>
          <w:szCs w:val="24"/>
        </w:rPr>
        <w:t xml:space="preserve">.  </w:t>
      </w:r>
      <w:r w:rsidR="00F045F1">
        <w:rPr>
          <w:rFonts w:ascii="Times New Roman" w:hAnsi="Times New Roman"/>
          <w:sz w:val="24"/>
          <w:szCs w:val="24"/>
        </w:rPr>
        <w:t>2009, NN 74</w:t>
      </w:r>
      <w:r w:rsidR="009B4462">
        <w:rPr>
          <w:rFonts w:ascii="Times New Roman" w:hAnsi="Times New Roman"/>
          <w:sz w:val="24"/>
          <w:szCs w:val="24"/>
        </w:rPr>
        <w:t>.</w:t>
      </w:r>
    </w:p>
    <w:p w:rsidR="009B4462" w:rsidRPr="002E7164" w:rsidRDefault="009B4462" w:rsidP="00377BBA">
      <w:pPr>
        <w:pStyle w:val="tb-na16"/>
        <w:spacing w:line="360" w:lineRule="auto"/>
        <w:jc w:val="left"/>
        <w:rPr>
          <w:b w:val="0"/>
          <w:color w:val="000000"/>
          <w:sz w:val="24"/>
          <w:szCs w:val="24"/>
        </w:rPr>
      </w:pPr>
      <w:r w:rsidRPr="002E7164">
        <w:rPr>
          <w:b w:val="0"/>
          <w:sz w:val="24"/>
          <w:szCs w:val="24"/>
        </w:rPr>
        <w:lastRenderedPageBreak/>
        <w:t>2</w:t>
      </w:r>
      <w:r w:rsidR="001D03B4">
        <w:rPr>
          <w:b w:val="0"/>
          <w:sz w:val="24"/>
          <w:szCs w:val="24"/>
        </w:rPr>
        <w:t>1</w:t>
      </w:r>
      <w:r w:rsidRPr="002E7164">
        <w:rPr>
          <w:b w:val="0"/>
          <w:sz w:val="24"/>
          <w:szCs w:val="24"/>
        </w:rPr>
        <w:t xml:space="preserve">. </w:t>
      </w:r>
      <w:r>
        <w:rPr>
          <w:b w:val="0"/>
          <w:sz w:val="24"/>
          <w:szCs w:val="24"/>
        </w:rPr>
        <w:t>P</w:t>
      </w:r>
      <w:r w:rsidRPr="002E7164">
        <w:rPr>
          <w:b w:val="0"/>
          <w:color w:val="000000"/>
          <w:sz w:val="24"/>
          <w:szCs w:val="24"/>
        </w:rPr>
        <w:t>ravilnik o dobroj laboratorijskoj praksi</w:t>
      </w:r>
      <w:r>
        <w:rPr>
          <w:b w:val="0"/>
          <w:color w:val="000000"/>
          <w:sz w:val="24"/>
          <w:szCs w:val="24"/>
        </w:rPr>
        <w:t xml:space="preserve">. </w:t>
      </w:r>
      <w:r w:rsidR="00F045F1">
        <w:rPr>
          <w:b w:val="0"/>
          <w:color w:val="000000"/>
          <w:sz w:val="24"/>
          <w:szCs w:val="24"/>
        </w:rPr>
        <w:t>2012, NN 73.</w:t>
      </w:r>
    </w:p>
    <w:p w:rsidR="009B4462" w:rsidRPr="00324E20" w:rsidRDefault="001D03B4" w:rsidP="00377BBA">
      <w:pPr>
        <w:spacing w:before="100" w:beforeAutospacing="1" w:after="100" w:afterAutospacing="1" w:line="360" w:lineRule="auto"/>
        <w:rPr>
          <w:rFonts w:ascii="Times New Roman" w:eastAsia="Times New Roman" w:hAnsi="Times New Roman"/>
          <w:sz w:val="20"/>
          <w:szCs w:val="20"/>
          <w:lang w:eastAsia="hr-HR"/>
        </w:rPr>
      </w:pPr>
      <w:r>
        <w:rPr>
          <w:rFonts w:ascii="Times New Roman" w:eastAsia="Times New Roman" w:hAnsi="Times New Roman"/>
          <w:sz w:val="24"/>
          <w:szCs w:val="24"/>
          <w:lang w:eastAsia="hr-HR"/>
        </w:rPr>
        <w:t>22</w:t>
      </w:r>
      <w:r w:rsidR="009B4462">
        <w:rPr>
          <w:rFonts w:ascii="Times New Roman" w:eastAsia="Times New Roman" w:hAnsi="Times New Roman"/>
          <w:sz w:val="24"/>
          <w:szCs w:val="24"/>
          <w:lang w:eastAsia="hr-HR"/>
        </w:rPr>
        <w:t xml:space="preserve">. </w:t>
      </w:r>
      <w:r w:rsidR="009B4462" w:rsidRPr="00324E20">
        <w:rPr>
          <w:rFonts w:ascii="Times New Roman" w:eastAsia="Times New Roman" w:hAnsi="Times New Roman"/>
          <w:sz w:val="24"/>
          <w:szCs w:val="24"/>
          <w:lang w:eastAsia="hr-HR"/>
        </w:rPr>
        <w:t xml:space="preserve">Sabatini A. G., Marcazzan G. L. at all., Quality and standardisation of royal jelly. </w:t>
      </w:r>
      <w:r w:rsidR="00F045F1">
        <w:rPr>
          <w:rFonts w:ascii="Times New Roman" w:eastAsia="Times New Roman" w:hAnsi="Times New Roman"/>
          <w:sz w:val="24"/>
          <w:szCs w:val="24"/>
          <w:lang w:eastAsia="hr-HR"/>
        </w:rPr>
        <w:t xml:space="preserve">          J</w:t>
      </w:r>
      <w:r w:rsidR="00F045F1">
        <w:rPr>
          <w:rFonts w:ascii="Times New Roman" w:hAnsi="Times New Roman"/>
          <w:sz w:val="24"/>
          <w:szCs w:val="24"/>
        </w:rPr>
        <w:t xml:space="preserve">AAS, </w:t>
      </w:r>
      <w:r w:rsidR="00F045F1" w:rsidRPr="00324E20">
        <w:rPr>
          <w:rFonts w:ascii="Times New Roman" w:hAnsi="Times New Roman"/>
          <w:sz w:val="24"/>
          <w:szCs w:val="24"/>
        </w:rPr>
        <w:t>2009</w:t>
      </w:r>
      <w:r w:rsidR="00F045F1">
        <w:rPr>
          <w:rFonts w:ascii="Times New Roman" w:hAnsi="Times New Roman"/>
          <w:sz w:val="24"/>
          <w:szCs w:val="24"/>
        </w:rPr>
        <w:t xml:space="preserve">, </w:t>
      </w:r>
      <w:r w:rsidR="009B4462" w:rsidRPr="00324E20">
        <w:rPr>
          <w:rFonts w:ascii="Times New Roman" w:hAnsi="Times New Roman"/>
          <w:sz w:val="24"/>
          <w:szCs w:val="24"/>
        </w:rPr>
        <w:t>1(1)</w:t>
      </w:r>
      <w:r w:rsidR="00F045F1">
        <w:rPr>
          <w:rFonts w:ascii="Times New Roman" w:hAnsi="Times New Roman"/>
          <w:sz w:val="24"/>
          <w:szCs w:val="24"/>
        </w:rPr>
        <w:t>,</w:t>
      </w:r>
      <w:r w:rsidR="009B4462" w:rsidRPr="00324E20">
        <w:rPr>
          <w:rFonts w:ascii="Times New Roman" w:hAnsi="Times New Roman"/>
          <w:sz w:val="24"/>
          <w:szCs w:val="24"/>
        </w:rPr>
        <w:t xml:space="preserve"> 16-21</w:t>
      </w:r>
      <w:r w:rsidR="00F045F1">
        <w:rPr>
          <w:rFonts w:ascii="Times New Roman" w:hAnsi="Times New Roman"/>
          <w:sz w:val="24"/>
          <w:szCs w:val="24"/>
        </w:rPr>
        <w:t>.</w:t>
      </w:r>
    </w:p>
    <w:p w:rsidR="009B4462" w:rsidRDefault="001D03B4"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23</w:t>
      </w:r>
      <w:r w:rsidR="009B4462">
        <w:rPr>
          <w:rFonts w:ascii="Times New Roman" w:eastAsia="Times New Roman" w:hAnsi="Times New Roman"/>
          <w:sz w:val="24"/>
          <w:szCs w:val="24"/>
          <w:lang w:eastAsia="hr-HR"/>
        </w:rPr>
        <w:t>. Skoog D. A., West D. M., Holler F. J., Osnove analitičke kemije (prijevod: Kujundžić N.,</w:t>
      </w:r>
      <w:r w:rsidR="009B4462" w:rsidRPr="009B4462">
        <w:rPr>
          <w:rFonts w:ascii="Times New Roman" w:eastAsia="Times New Roman" w:hAnsi="Times New Roman"/>
          <w:sz w:val="24"/>
          <w:szCs w:val="24"/>
          <w:lang w:eastAsia="hr-HR"/>
        </w:rPr>
        <w:t xml:space="preserve"> </w:t>
      </w:r>
      <w:r w:rsidR="009B4462">
        <w:rPr>
          <w:rFonts w:ascii="Times New Roman" w:eastAsia="Times New Roman" w:hAnsi="Times New Roman"/>
          <w:sz w:val="24"/>
          <w:szCs w:val="24"/>
          <w:lang w:eastAsia="hr-HR"/>
        </w:rPr>
        <w:t>Živčić-Alegretti</w:t>
      </w:r>
      <w:r w:rsidR="009B4462" w:rsidRPr="009B4462">
        <w:rPr>
          <w:rFonts w:ascii="Times New Roman" w:eastAsia="Times New Roman" w:hAnsi="Times New Roman"/>
          <w:sz w:val="24"/>
          <w:szCs w:val="24"/>
          <w:lang w:eastAsia="hr-HR"/>
        </w:rPr>
        <w:t xml:space="preserve"> </w:t>
      </w:r>
      <w:r w:rsidR="009B4462">
        <w:rPr>
          <w:rFonts w:ascii="Times New Roman" w:eastAsia="Times New Roman" w:hAnsi="Times New Roman"/>
          <w:sz w:val="24"/>
          <w:szCs w:val="24"/>
          <w:lang w:eastAsia="hr-HR"/>
        </w:rPr>
        <w:t>V., Živković</w:t>
      </w:r>
      <w:r w:rsidR="009B4462" w:rsidRPr="009B4462">
        <w:rPr>
          <w:rFonts w:ascii="Times New Roman" w:eastAsia="Times New Roman" w:hAnsi="Times New Roman"/>
          <w:sz w:val="24"/>
          <w:szCs w:val="24"/>
          <w:lang w:eastAsia="hr-HR"/>
        </w:rPr>
        <w:t xml:space="preserve"> </w:t>
      </w:r>
      <w:r w:rsidR="009B4462">
        <w:rPr>
          <w:rFonts w:ascii="Times New Roman" w:eastAsia="Times New Roman" w:hAnsi="Times New Roman"/>
          <w:sz w:val="24"/>
          <w:szCs w:val="24"/>
          <w:lang w:eastAsia="hr-HR"/>
        </w:rPr>
        <w:t xml:space="preserve">A.), </w:t>
      </w:r>
      <w:r w:rsidR="00F045F1">
        <w:rPr>
          <w:rFonts w:ascii="Times New Roman" w:eastAsia="Times New Roman" w:hAnsi="Times New Roman"/>
          <w:sz w:val="24"/>
          <w:szCs w:val="24"/>
          <w:lang w:eastAsia="hr-HR"/>
        </w:rPr>
        <w:t>1999, Školska knjiga</w:t>
      </w:r>
      <w:r w:rsidR="009B4462">
        <w:rPr>
          <w:rFonts w:ascii="Times New Roman" w:eastAsia="Times New Roman" w:hAnsi="Times New Roman"/>
          <w:sz w:val="24"/>
          <w:szCs w:val="24"/>
          <w:lang w:eastAsia="hr-HR"/>
        </w:rPr>
        <w:t xml:space="preserve"> Zagreb.</w:t>
      </w:r>
    </w:p>
    <w:p w:rsidR="002A0E30" w:rsidRDefault="009B4462"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1D03B4">
        <w:rPr>
          <w:rFonts w:ascii="Times New Roman" w:eastAsia="Times New Roman" w:hAnsi="Times New Roman"/>
          <w:sz w:val="24"/>
          <w:szCs w:val="24"/>
          <w:lang w:eastAsia="hr-HR"/>
        </w:rPr>
        <w:t>24</w:t>
      </w:r>
      <w:r w:rsidR="002A0E30" w:rsidRPr="001A471B">
        <w:rPr>
          <w:rFonts w:ascii="Times New Roman" w:eastAsia="Times New Roman" w:hAnsi="Times New Roman"/>
          <w:sz w:val="24"/>
          <w:szCs w:val="24"/>
          <w:lang w:eastAsia="hr-HR"/>
        </w:rPr>
        <w:t>.</w:t>
      </w:r>
      <w:r w:rsidR="002A0E30">
        <w:rPr>
          <w:rFonts w:ascii="Times New Roman" w:eastAsia="Times New Roman" w:hAnsi="Times New Roman"/>
          <w:sz w:val="24"/>
          <w:szCs w:val="24"/>
          <w:lang w:eastAsia="hr-HR"/>
        </w:rPr>
        <w:t xml:space="preserve"> </w:t>
      </w:r>
      <w:r w:rsidR="002A0E30" w:rsidRPr="001A471B">
        <w:rPr>
          <w:rFonts w:ascii="Times New Roman" w:eastAsia="Times New Roman" w:hAnsi="Times New Roman"/>
          <w:sz w:val="24"/>
          <w:szCs w:val="24"/>
          <w:lang w:eastAsia="hr-HR"/>
        </w:rPr>
        <w:t>Zhou J.H., Zhao J. At all. Comparison of UPLC and HPLC for determination of trans-10-hydroxy2-decenoic acid content in royal jelly by ultra sound-assisted extraction with int</w:t>
      </w:r>
      <w:r w:rsidR="00F045F1">
        <w:rPr>
          <w:rFonts w:ascii="Times New Roman" w:eastAsia="Times New Roman" w:hAnsi="Times New Roman"/>
          <w:sz w:val="24"/>
          <w:szCs w:val="24"/>
          <w:lang w:eastAsia="hr-HR"/>
        </w:rPr>
        <w:t xml:space="preserve">ernal standard. Chromatographia, 2007, </w:t>
      </w:r>
      <w:r w:rsidR="002A0E30" w:rsidRPr="001A471B">
        <w:rPr>
          <w:rFonts w:ascii="Times New Roman" w:eastAsia="Times New Roman" w:hAnsi="Times New Roman"/>
          <w:sz w:val="24"/>
          <w:szCs w:val="24"/>
          <w:lang w:eastAsia="hr-HR"/>
        </w:rPr>
        <w:t>66</w:t>
      </w:r>
      <w:r w:rsidR="00F045F1">
        <w:rPr>
          <w:rFonts w:ascii="Times New Roman" w:eastAsia="Times New Roman" w:hAnsi="Times New Roman"/>
          <w:sz w:val="24"/>
          <w:szCs w:val="24"/>
          <w:lang w:eastAsia="hr-HR"/>
        </w:rPr>
        <w:t>(</w:t>
      </w:r>
      <w:r w:rsidR="002A0E30" w:rsidRPr="001A471B">
        <w:rPr>
          <w:rFonts w:ascii="Times New Roman" w:eastAsia="Times New Roman" w:hAnsi="Times New Roman"/>
          <w:sz w:val="24"/>
          <w:szCs w:val="24"/>
          <w:lang w:eastAsia="hr-HR"/>
        </w:rPr>
        <w:t>3-4</w:t>
      </w:r>
      <w:r w:rsidR="00F045F1">
        <w:rPr>
          <w:rFonts w:ascii="Times New Roman" w:eastAsia="Times New Roman" w:hAnsi="Times New Roman"/>
          <w:sz w:val="24"/>
          <w:szCs w:val="24"/>
          <w:lang w:eastAsia="hr-HR"/>
        </w:rPr>
        <w:t>)</w:t>
      </w:r>
      <w:r w:rsidR="00D843A9">
        <w:rPr>
          <w:rFonts w:ascii="Times New Roman" w:eastAsia="Times New Roman" w:hAnsi="Times New Roman"/>
          <w:sz w:val="24"/>
          <w:szCs w:val="24"/>
          <w:lang w:eastAsia="hr-HR"/>
        </w:rPr>
        <w:t>, 185-190</w:t>
      </w:r>
      <w:r w:rsidR="002A0E30">
        <w:rPr>
          <w:rFonts w:ascii="Times New Roman" w:eastAsia="Times New Roman" w:hAnsi="Times New Roman"/>
          <w:sz w:val="24"/>
          <w:szCs w:val="24"/>
          <w:lang w:eastAsia="hr-HR"/>
        </w:rPr>
        <w:t>.</w:t>
      </w:r>
      <w:r w:rsidR="002A0E30" w:rsidRPr="001A471B">
        <w:rPr>
          <w:rFonts w:ascii="Times New Roman" w:eastAsia="Times New Roman" w:hAnsi="Times New Roman"/>
          <w:sz w:val="24"/>
          <w:szCs w:val="24"/>
          <w:lang w:eastAsia="hr-HR"/>
        </w:rPr>
        <w:t> </w:t>
      </w:r>
    </w:p>
    <w:p w:rsidR="0010220C" w:rsidRPr="002A33A4" w:rsidRDefault="001D03B4" w:rsidP="00377BBA">
      <w:pPr>
        <w:spacing w:before="100" w:beforeAutospacing="1" w:after="100" w:afterAutospacing="1" w:line="36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25</w:t>
      </w:r>
      <w:r w:rsidR="002A0E30" w:rsidRPr="002A33A4">
        <w:rPr>
          <w:rFonts w:ascii="Times New Roman" w:eastAsia="Times New Roman" w:hAnsi="Times New Roman"/>
          <w:sz w:val="24"/>
          <w:szCs w:val="24"/>
          <w:lang w:eastAsia="hr-HR"/>
        </w:rPr>
        <w:t>.</w:t>
      </w:r>
      <w:r w:rsidR="0010220C">
        <w:rPr>
          <w:rFonts w:ascii="Times New Roman" w:eastAsia="Times New Roman" w:hAnsi="Times New Roman"/>
          <w:sz w:val="24"/>
          <w:szCs w:val="24"/>
          <w:lang w:eastAsia="hr-HR"/>
        </w:rPr>
        <w:t xml:space="preserve"> </w:t>
      </w:r>
      <w:r w:rsidR="002A0E30" w:rsidRPr="002A33A4">
        <w:rPr>
          <w:rFonts w:ascii="Times New Roman" w:eastAsia="Times New Roman" w:hAnsi="Times New Roman"/>
          <w:sz w:val="24"/>
          <w:szCs w:val="24"/>
          <w:lang w:eastAsia="hr-HR"/>
        </w:rPr>
        <w:t xml:space="preserve">Zhou J.H., Zhao J. At all. Optimized determination method for trans-10-hydroxy-2-decenoic acid content in royal jelly by high-performance liquid chromatography with an internal standard. </w:t>
      </w:r>
      <w:r w:rsidR="00F045F1">
        <w:rPr>
          <w:rFonts w:ascii="Times New Roman" w:eastAsia="Times New Roman" w:hAnsi="Times New Roman"/>
          <w:sz w:val="24"/>
          <w:szCs w:val="24"/>
          <w:lang w:eastAsia="hr-HR"/>
        </w:rPr>
        <w:t>JAOAC int.</w:t>
      </w:r>
      <w:r w:rsidR="002A0E30" w:rsidRPr="002A33A4">
        <w:rPr>
          <w:rFonts w:ascii="Times New Roman" w:eastAsia="Times New Roman" w:hAnsi="Times New Roman"/>
          <w:sz w:val="24"/>
          <w:szCs w:val="24"/>
          <w:lang w:eastAsia="hr-HR"/>
        </w:rPr>
        <w:t>, </w:t>
      </w:r>
      <w:r w:rsidR="00F045F1">
        <w:rPr>
          <w:rFonts w:ascii="Times New Roman" w:eastAsia="Times New Roman" w:hAnsi="Times New Roman"/>
          <w:sz w:val="24"/>
          <w:szCs w:val="24"/>
          <w:lang w:eastAsia="hr-HR"/>
        </w:rPr>
        <w:t xml:space="preserve">2007, </w:t>
      </w:r>
      <w:r w:rsidR="002A0E30" w:rsidRPr="002A33A4">
        <w:rPr>
          <w:rFonts w:ascii="Times New Roman" w:eastAsia="Times New Roman" w:hAnsi="Times New Roman"/>
          <w:sz w:val="24"/>
          <w:szCs w:val="24"/>
          <w:lang w:eastAsia="hr-HR"/>
        </w:rPr>
        <w:t>90</w:t>
      </w:r>
      <w:r w:rsidR="00F045F1">
        <w:rPr>
          <w:rFonts w:ascii="Times New Roman" w:eastAsia="Times New Roman" w:hAnsi="Times New Roman"/>
          <w:sz w:val="24"/>
          <w:szCs w:val="24"/>
          <w:lang w:eastAsia="hr-HR"/>
        </w:rPr>
        <w:t>(</w:t>
      </w:r>
      <w:r w:rsidR="00D843A9">
        <w:rPr>
          <w:rFonts w:ascii="Times New Roman" w:eastAsia="Times New Roman" w:hAnsi="Times New Roman"/>
          <w:sz w:val="24"/>
          <w:szCs w:val="24"/>
          <w:lang w:eastAsia="hr-HR"/>
        </w:rPr>
        <w:t>1</w:t>
      </w:r>
      <w:r w:rsidR="00F045F1">
        <w:rPr>
          <w:rFonts w:ascii="Times New Roman" w:eastAsia="Times New Roman" w:hAnsi="Times New Roman"/>
          <w:sz w:val="24"/>
          <w:szCs w:val="24"/>
          <w:lang w:eastAsia="hr-HR"/>
        </w:rPr>
        <w:t>), 244-</w:t>
      </w:r>
      <w:r w:rsidR="00D843A9">
        <w:rPr>
          <w:rFonts w:ascii="Times New Roman" w:eastAsia="Times New Roman" w:hAnsi="Times New Roman"/>
          <w:sz w:val="24"/>
          <w:szCs w:val="24"/>
          <w:lang w:eastAsia="hr-HR"/>
        </w:rPr>
        <w:t>9</w:t>
      </w:r>
      <w:r w:rsidR="002A0E30" w:rsidRPr="002A33A4">
        <w:rPr>
          <w:rFonts w:ascii="Times New Roman" w:eastAsia="Times New Roman" w:hAnsi="Times New Roman"/>
          <w:sz w:val="24"/>
          <w:szCs w:val="24"/>
          <w:lang w:eastAsia="hr-HR"/>
        </w:rPr>
        <w:t>.  </w:t>
      </w:r>
    </w:p>
    <w:tbl>
      <w:tblPr>
        <w:tblW w:w="0" w:type="auto"/>
        <w:tblCellSpacing w:w="15" w:type="dxa"/>
        <w:tblCellMar>
          <w:top w:w="15" w:type="dxa"/>
          <w:left w:w="15" w:type="dxa"/>
          <w:bottom w:w="15" w:type="dxa"/>
          <w:right w:w="15" w:type="dxa"/>
        </w:tblCellMar>
        <w:tblLook w:val="0000"/>
      </w:tblPr>
      <w:tblGrid>
        <w:gridCol w:w="96"/>
      </w:tblGrid>
      <w:tr w:rsidR="0010220C" w:rsidRPr="0010220C">
        <w:trPr>
          <w:tblCellSpacing w:w="15" w:type="dxa"/>
        </w:trPr>
        <w:tc>
          <w:tcPr>
            <w:tcW w:w="0" w:type="auto"/>
            <w:vAlign w:val="center"/>
          </w:tcPr>
          <w:p w:rsidR="0010220C" w:rsidRPr="0010220C" w:rsidRDefault="0010220C" w:rsidP="00377BBA">
            <w:pPr>
              <w:spacing w:before="100" w:beforeAutospacing="1" w:after="100" w:afterAutospacing="1" w:line="360" w:lineRule="auto"/>
              <w:rPr>
                <w:rFonts w:ascii="Arial" w:eastAsia="Times New Roman" w:hAnsi="Arial" w:cs="Arial"/>
                <w:sz w:val="20"/>
                <w:szCs w:val="20"/>
                <w:lang w:eastAsia="hr-HR"/>
              </w:rPr>
            </w:pPr>
          </w:p>
        </w:tc>
      </w:tr>
    </w:tbl>
    <w:p w:rsidR="007C1836" w:rsidRDefault="007C183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2F6C26" w:rsidRDefault="002F6C2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2F6C26" w:rsidRDefault="002F6C2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2F6C26" w:rsidRDefault="002F6C2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2F6C26" w:rsidRDefault="002F6C2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2F6C26" w:rsidRDefault="002F6C26" w:rsidP="00377BBA">
      <w:pPr>
        <w:widowControl w:val="0"/>
        <w:tabs>
          <w:tab w:val="left" w:leader="dot" w:pos="4730"/>
        </w:tabs>
        <w:autoSpaceDE w:val="0"/>
        <w:autoSpaceDN w:val="0"/>
        <w:spacing w:before="100" w:beforeAutospacing="1" w:after="100" w:afterAutospacing="1" w:line="360" w:lineRule="auto"/>
        <w:rPr>
          <w:rFonts w:ascii="Times New Roman" w:eastAsia="Times New Roman" w:hAnsi="Times New Roman"/>
          <w:b/>
          <w:bCs/>
          <w:spacing w:val="10"/>
          <w:sz w:val="32"/>
          <w:szCs w:val="32"/>
          <w:lang w:eastAsia="hr-HR"/>
        </w:rPr>
      </w:pPr>
    </w:p>
    <w:p w:rsidR="00106065" w:rsidRDefault="00106065"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106065" w:rsidRDefault="00106065"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106065" w:rsidRDefault="00106065"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106065" w:rsidRDefault="00106065"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1A4B88" w:rsidRDefault="001A4B88"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eastAsia="hr-HR"/>
        </w:rPr>
      </w:pPr>
    </w:p>
    <w:p w:rsidR="00832E4A" w:rsidRPr="00832E4A" w:rsidRDefault="00832E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32"/>
          <w:szCs w:val="32"/>
          <w:lang w:val="pl-PL" w:eastAsia="hr-HR"/>
        </w:rPr>
      </w:pPr>
      <w:r w:rsidRPr="00832E4A">
        <w:rPr>
          <w:rFonts w:ascii="Times New Roman" w:eastAsia="Times New Roman" w:hAnsi="Times New Roman"/>
          <w:b/>
          <w:bCs/>
          <w:spacing w:val="10"/>
          <w:sz w:val="32"/>
          <w:szCs w:val="32"/>
          <w:lang w:eastAsia="hr-HR"/>
        </w:rPr>
        <w:t xml:space="preserve">8.  </w:t>
      </w:r>
      <w:r w:rsidRPr="00832E4A">
        <w:rPr>
          <w:rFonts w:ascii="Times New Roman" w:eastAsia="Times New Roman" w:hAnsi="Times New Roman"/>
          <w:b/>
          <w:bCs/>
          <w:spacing w:val="10"/>
          <w:sz w:val="32"/>
          <w:szCs w:val="32"/>
          <w:lang w:val="pl-PL" w:eastAsia="hr-HR"/>
        </w:rPr>
        <w:t>SA</w:t>
      </w:r>
      <w:r w:rsidRPr="00832E4A">
        <w:rPr>
          <w:rFonts w:ascii="Times New Roman" w:eastAsia="Times New Roman" w:hAnsi="Times New Roman"/>
          <w:b/>
          <w:bCs/>
          <w:spacing w:val="10"/>
          <w:sz w:val="32"/>
          <w:szCs w:val="32"/>
          <w:lang w:eastAsia="hr-HR"/>
        </w:rPr>
        <w:t>Ž</w:t>
      </w:r>
      <w:r w:rsidRPr="00832E4A">
        <w:rPr>
          <w:rFonts w:ascii="Times New Roman" w:eastAsia="Times New Roman" w:hAnsi="Times New Roman"/>
          <w:b/>
          <w:bCs/>
          <w:spacing w:val="10"/>
          <w:sz w:val="32"/>
          <w:szCs w:val="32"/>
          <w:lang w:val="pl-PL" w:eastAsia="hr-HR"/>
        </w:rPr>
        <w:t>ETAK</w:t>
      </w:r>
      <w:r w:rsidR="00F149B4">
        <w:rPr>
          <w:rFonts w:ascii="Times New Roman" w:eastAsia="Times New Roman" w:hAnsi="Times New Roman"/>
          <w:b/>
          <w:bCs/>
          <w:spacing w:val="10"/>
          <w:sz w:val="32"/>
          <w:szCs w:val="32"/>
          <w:lang w:val="pl-PL" w:eastAsia="hr-HR"/>
        </w:rPr>
        <w:t xml:space="preserve"> </w:t>
      </w:r>
      <w:r w:rsidRPr="00832E4A">
        <w:rPr>
          <w:rFonts w:ascii="Times New Roman" w:eastAsia="Times New Roman" w:hAnsi="Times New Roman"/>
          <w:b/>
          <w:bCs/>
          <w:spacing w:val="10"/>
          <w:sz w:val="32"/>
          <w:szCs w:val="32"/>
          <w:lang w:eastAsia="hr-HR"/>
        </w:rPr>
        <w:t xml:space="preserve">/ </w:t>
      </w:r>
      <w:r w:rsidRPr="00832E4A">
        <w:rPr>
          <w:rFonts w:ascii="Times New Roman" w:eastAsia="Times New Roman" w:hAnsi="Times New Roman"/>
          <w:b/>
          <w:bCs/>
          <w:spacing w:val="10"/>
          <w:sz w:val="32"/>
          <w:szCs w:val="32"/>
          <w:lang w:val="pl-PL" w:eastAsia="hr-HR"/>
        </w:rPr>
        <w:t>SUMMARY</w:t>
      </w: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832E4A" w:rsidRDefault="00832E4A" w:rsidP="00377BBA">
      <w:pPr>
        <w:spacing w:after="0" w:line="360" w:lineRule="auto"/>
        <w:rPr>
          <w:rFonts w:ascii="Times New Roman" w:hAnsi="Times New Roman"/>
          <w:b/>
          <w:color w:val="000000"/>
          <w:sz w:val="24"/>
          <w:szCs w:val="24"/>
        </w:rPr>
      </w:pPr>
    </w:p>
    <w:p w:rsidR="002F6C26" w:rsidRDefault="002F6C26" w:rsidP="00377BBA">
      <w:pPr>
        <w:spacing w:after="0" w:line="360" w:lineRule="auto"/>
        <w:rPr>
          <w:rFonts w:ascii="Times New Roman" w:hAnsi="Times New Roman"/>
          <w:b/>
          <w:color w:val="000000"/>
          <w:sz w:val="24"/>
          <w:szCs w:val="24"/>
        </w:rPr>
      </w:pPr>
    </w:p>
    <w:p w:rsidR="00832E4A" w:rsidRPr="00F149B4" w:rsidRDefault="00832E4A" w:rsidP="00377BBA">
      <w:pPr>
        <w:widowControl w:val="0"/>
        <w:tabs>
          <w:tab w:val="left" w:leader="dot" w:pos="4730"/>
        </w:tabs>
        <w:autoSpaceDE w:val="0"/>
        <w:autoSpaceDN w:val="0"/>
        <w:spacing w:after="0" w:line="360" w:lineRule="auto"/>
        <w:rPr>
          <w:rFonts w:ascii="Times New Roman" w:eastAsia="Times New Roman" w:hAnsi="Times New Roman"/>
          <w:b/>
          <w:bCs/>
          <w:spacing w:val="10"/>
          <w:sz w:val="24"/>
          <w:szCs w:val="24"/>
          <w:lang w:val="pl-PL" w:eastAsia="hr-HR"/>
        </w:rPr>
      </w:pPr>
      <w:r w:rsidRPr="00F149B4">
        <w:rPr>
          <w:rFonts w:ascii="Times New Roman" w:eastAsia="Times New Roman" w:hAnsi="Times New Roman"/>
          <w:b/>
          <w:bCs/>
          <w:spacing w:val="10"/>
          <w:sz w:val="24"/>
          <w:szCs w:val="24"/>
          <w:lang w:val="pl-PL" w:eastAsia="hr-HR"/>
        </w:rPr>
        <w:t>8.1. Sažetak</w:t>
      </w: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r>
        <w:rPr>
          <w:rFonts w:ascii="Times New Roman" w:hAnsi="Times New Roman"/>
          <w:b/>
          <w:color w:val="000000"/>
          <w:sz w:val="24"/>
          <w:szCs w:val="24"/>
        </w:rPr>
        <w:lastRenderedPageBreak/>
        <w:t>Martin Lalić</w:t>
      </w:r>
    </w:p>
    <w:p w:rsidR="00C11A12" w:rsidRPr="00F045F1" w:rsidRDefault="00C11A12" w:rsidP="00377BBA">
      <w:pPr>
        <w:spacing w:after="0" w:line="360" w:lineRule="auto"/>
        <w:jc w:val="center"/>
        <w:rPr>
          <w:rFonts w:ascii="Times New Roman" w:eastAsia="Times New Roman" w:hAnsi="Times New Roman"/>
          <w:sz w:val="28"/>
          <w:szCs w:val="28"/>
        </w:rPr>
      </w:pPr>
    </w:p>
    <w:p w:rsidR="00832E4A" w:rsidRPr="00F149B4" w:rsidRDefault="00832E4A" w:rsidP="00377BBA">
      <w:pPr>
        <w:spacing w:after="0" w:line="360" w:lineRule="auto"/>
        <w:jc w:val="center"/>
        <w:rPr>
          <w:rFonts w:ascii="Times New Roman" w:eastAsia="Times New Roman" w:hAnsi="Times New Roman"/>
          <w:sz w:val="28"/>
          <w:szCs w:val="28"/>
        </w:rPr>
      </w:pPr>
      <w:r w:rsidRPr="00F149B4">
        <w:rPr>
          <w:rFonts w:ascii="Times New Roman" w:eastAsia="Times New Roman" w:hAnsi="Times New Roman"/>
          <w:sz w:val="28"/>
          <w:szCs w:val="28"/>
          <w:lang w:val="pt-PT"/>
        </w:rPr>
        <w:t>Razvoj</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i</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validacija</w:t>
      </w:r>
      <w:r w:rsidRPr="00F149B4">
        <w:rPr>
          <w:rFonts w:ascii="Times New Roman" w:eastAsia="Times New Roman" w:hAnsi="Times New Roman"/>
          <w:sz w:val="28"/>
          <w:szCs w:val="28"/>
        </w:rPr>
        <w:t xml:space="preserve"> HPLC </w:t>
      </w:r>
      <w:r w:rsidRPr="00F149B4">
        <w:rPr>
          <w:rFonts w:ascii="Times New Roman" w:eastAsia="Times New Roman" w:hAnsi="Times New Roman"/>
          <w:sz w:val="28"/>
          <w:szCs w:val="28"/>
          <w:lang w:val="pt-PT"/>
        </w:rPr>
        <w:t>metode</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za</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odre</w:t>
      </w:r>
      <w:r w:rsidRPr="00F149B4">
        <w:rPr>
          <w:rFonts w:ascii="Times New Roman" w:eastAsia="Times New Roman" w:hAnsi="Times New Roman"/>
          <w:sz w:val="28"/>
          <w:szCs w:val="28"/>
        </w:rPr>
        <w:t>đ</w:t>
      </w:r>
      <w:r w:rsidRPr="00F149B4">
        <w:rPr>
          <w:rFonts w:ascii="Times New Roman" w:eastAsia="Times New Roman" w:hAnsi="Times New Roman"/>
          <w:sz w:val="28"/>
          <w:szCs w:val="28"/>
          <w:lang w:val="pt-PT"/>
        </w:rPr>
        <w:t>ivanje</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sadr</w:t>
      </w:r>
      <w:r w:rsidRPr="00F149B4">
        <w:rPr>
          <w:rFonts w:ascii="Times New Roman" w:eastAsia="Times New Roman" w:hAnsi="Times New Roman"/>
          <w:sz w:val="28"/>
          <w:szCs w:val="28"/>
        </w:rPr>
        <w:t>ž</w:t>
      </w:r>
      <w:r w:rsidRPr="00F149B4">
        <w:rPr>
          <w:rFonts w:ascii="Times New Roman" w:eastAsia="Times New Roman" w:hAnsi="Times New Roman"/>
          <w:sz w:val="28"/>
          <w:szCs w:val="28"/>
          <w:lang w:val="pt-PT"/>
        </w:rPr>
        <w:t>aja</w:t>
      </w:r>
      <w:r w:rsidRPr="00F149B4">
        <w:rPr>
          <w:rFonts w:ascii="Times New Roman" w:eastAsia="Times New Roman" w:hAnsi="Times New Roman"/>
          <w:sz w:val="28"/>
          <w:szCs w:val="28"/>
        </w:rPr>
        <w:t xml:space="preserve"> 10-hidroksi-2-</w:t>
      </w:r>
    </w:p>
    <w:p w:rsidR="00832E4A" w:rsidRDefault="00832E4A" w:rsidP="00377BBA">
      <w:pPr>
        <w:spacing w:after="0" w:line="360" w:lineRule="auto"/>
        <w:jc w:val="center"/>
        <w:rPr>
          <w:rFonts w:ascii="Times New Roman" w:eastAsia="Times New Roman" w:hAnsi="Times New Roman"/>
          <w:sz w:val="28"/>
          <w:szCs w:val="28"/>
          <w:lang w:val="pt-PT"/>
        </w:rPr>
      </w:pPr>
      <w:r w:rsidRPr="00F149B4">
        <w:rPr>
          <w:rFonts w:ascii="Times New Roman" w:eastAsia="Times New Roman" w:hAnsi="Times New Roman"/>
          <w:sz w:val="28"/>
          <w:szCs w:val="28"/>
        </w:rPr>
        <w:t xml:space="preserve">decenske kiseline  </w:t>
      </w:r>
      <w:r w:rsidRPr="00F149B4">
        <w:rPr>
          <w:rFonts w:ascii="Times New Roman" w:eastAsia="Times New Roman" w:hAnsi="Times New Roman"/>
          <w:sz w:val="28"/>
          <w:szCs w:val="28"/>
          <w:lang w:val="pt-PT"/>
        </w:rPr>
        <w:t>u</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proizvodima</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s</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mati</w:t>
      </w:r>
      <w:r w:rsidRPr="00F149B4">
        <w:rPr>
          <w:rFonts w:ascii="Times New Roman" w:eastAsia="Times New Roman" w:hAnsi="Times New Roman"/>
          <w:sz w:val="28"/>
          <w:szCs w:val="28"/>
        </w:rPr>
        <w:t>č</w:t>
      </w:r>
      <w:r w:rsidRPr="00F149B4">
        <w:rPr>
          <w:rFonts w:ascii="Times New Roman" w:eastAsia="Times New Roman" w:hAnsi="Times New Roman"/>
          <w:sz w:val="28"/>
          <w:szCs w:val="28"/>
          <w:lang w:val="pt-PT"/>
        </w:rPr>
        <w:t>nom</w:t>
      </w:r>
      <w:r w:rsidRPr="00F149B4">
        <w:rPr>
          <w:rFonts w:ascii="Times New Roman" w:eastAsia="Times New Roman" w:hAnsi="Times New Roman"/>
          <w:sz w:val="28"/>
          <w:szCs w:val="28"/>
        </w:rPr>
        <w:t xml:space="preserve"> </w:t>
      </w:r>
      <w:r w:rsidRPr="00F149B4">
        <w:rPr>
          <w:rFonts w:ascii="Times New Roman" w:eastAsia="Times New Roman" w:hAnsi="Times New Roman"/>
          <w:sz w:val="28"/>
          <w:szCs w:val="28"/>
          <w:lang w:val="pt-PT"/>
        </w:rPr>
        <w:t>mlije</w:t>
      </w:r>
      <w:r w:rsidRPr="00F149B4">
        <w:rPr>
          <w:rFonts w:ascii="Times New Roman" w:eastAsia="Times New Roman" w:hAnsi="Times New Roman"/>
          <w:sz w:val="28"/>
          <w:szCs w:val="28"/>
        </w:rPr>
        <w:t>č</w:t>
      </w:r>
      <w:r w:rsidRPr="00F149B4">
        <w:rPr>
          <w:rFonts w:ascii="Times New Roman" w:eastAsia="Times New Roman" w:hAnsi="Times New Roman"/>
          <w:sz w:val="28"/>
          <w:szCs w:val="28"/>
          <w:lang w:val="pt-PT"/>
        </w:rPr>
        <w:t>i</w:t>
      </w:r>
    </w:p>
    <w:p w:rsidR="00EA43BB" w:rsidRPr="007F5A68" w:rsidRDefault="00EA43BB" w:rsidP="00377BBA">
      <w:pPr>
        <w:spacing w:after="0" w:line="360" w:lineRule="auto"/>
        <w:jc w:val="center"/>
        <w:rPr>
          <w:rFonts w:ascii="Times New Roman" w:eastAsia="Times New Roman" w:hAnsi="Times New Roman"/>
          <w:sz w:val="28"/>
          <w:szCs w:val="28"/>
        </w:rPr>
      </w:pPr>
    </w:p>
    <w:p w:rsidR="00832E4A" w:rsidRPr="00F149B4" w:rsidRDefault="00832E4A" w:rsidP="00377BBA">
      <w:pPr>
        <w:spacing w:line="360" w:lineRule="auto"/>
        <w:ind w:firstLine="540"/>
        <w:jc w:val="both"/>
        <w:rPr>
          <w:rFonts w:ascii="Times New Roman" w:eastAsia="MyriadPro-Cond" w:hAnsi="Times New Roman"/>
          <w:color w:val="000000"/>
          <w:sz w:val="24"/>
          <w:szCs w:val="24"/>
        </w:rPr>
      </w:pPr>
      <w:r w:rsidRPr="00F149B4">
        <w:rPr>
          <w:rFonts w:ascii="Times New Roman" w:eastAsia="MyriadPro-Cond" w:hAnsi="Times New Roman"/>
          <w:color w:val="000000"/>
          <w:sz w:val="24"/>
          <w:szCs w:val="24"/>
        </w:rPr>
        <w:t xml:space="preserve">Matična mliječ je od davnina poznata kao prirodni eliksir koji čuva zdravlje i vitalnost čovjeka. Od njezinih mnogobrojnih visokovrijednih sastojaka, iz skupine lipidnih spojeva izdvaja se 10-hidroksi-2-decenska kiselina (10-HDA), nezasićena masna kiselina, u prirodi prisutna samo u matičnoj mliječi. </w:t>
      </w:r>
      <w:r w:rsidRPr="00F149B4">
        <w:rPr>
          <w:rFonts w:ascii="Times New Roman" w:hAnsi="Times New Roman"/>
          <w:color w:val="000000"/>
          <w:sz w:val="24"/>
          <w:szCs w:val="24"/>
        </w:rPr>
        <w:t>10-HDA ima protubakterijsko i protuupalno djelovanje, regulira rad imunološkog sustava i ima druge važne biološke učinke. Njezin sadržaj određuje kvalitetu matične mliječi, a posljedično i njezinu učinkovitost kao i učinkovitost proizvoda u koji je ugrađena kao sastavna komponenta. Zbog netočnog deklariranja, a često i krivorenja, javila se potreba za sustavnom kontrolom proizvoda s matičnom mliječi, posebno dodataka prehrani i kozmetike. Primjenom sofisticiranih analitičkih tehnika moguće je provoditi kontrolu kvalitete proizvoda s matičnom mliječi, dokazati ima li je u proizvodu i u kojoj količini određivanjem udjela 10-HDA.</w:t>
      </w:r>
    </w:p>
    <w:p w:rsidR="00832E4A" w:rsidRPr="00F149B4" w:rsidRDefault="00832E4A" w:rsidP="00377BBA">
      <w:pPr>
        <w:spacing w:line="360" w:lineRule="auto"/>
        <w:ind w:firstLine="540"/>
        <w:jc w:val="both"/>
        <w:rPr>
          <w:rFonts w:ascii="Times New Roman" w:hAnsi="Times New Roman"/>
          <w:color w:val="000000"/>
          <w:sz w:val="24"/>
          <w:szCs w:val="24"/>
        </w:rPr>
      </w:pPr>
      <w:r w:rsidRPr="00F149B4">
        <w:rPr>
          <w:rFonts w:ascii="Times New Roman" w:hAnsi="Times New Roman"/>
          <w:color w:val="000000"/>
          <w:sz w:val="24"/>
          <w:szCs w:val="24"/>
        </w:rPr>
        <w:t>U ovom radu razvijena i validirana HPLC metoda s DAD detektorom (</w:t>
      </w:r>
      <w:r w:rsidRPr="00F149B4">
        <w:rPr>
          <w:rFonts w:ascii="Times New Roman" w:hAnsi="Times New Roman"/>
          <w:i/>
          <w:color w:val="000000"/>
          <w:sz w:val="24"/>
          <w:szCs w:val="24"/>
        </w:rPr>
        <w:t>Diode Array Detector</w:t>
      </w:r>
      <w:r w:rsidRPr="00F149B4">
        <w:rPr>
          <w:rFonts w:ascii="Times New Roman" w:hAnsi="Times New Roman"/>
          <w:color w:val="000000"/>
          <w:sz w:val="24"/>
          <w:szCs w:val="24"/>
        </w:rPr>
        <w:t>) za kvantitativno određivanje 10-HDA u proizvodima koji sadrže matičnu mliječ. Kromatografska analiza provedena je na C18 koloni obrnutih faza izokratnom eluacijom s mobilnom fazom metanol : voda : o-fosforna kiselina 85% (1:1:0,01; V/V/V) pri valnoj duljini detekcije 210 nm. Nakon potvrđene selektivnosti, dobivene odličnim odvajanjem 10-HDA u odnosu na prisutne komponente u ispitivanoj matrici uzorka, identifikacija je provedena usporedbom vremena zadržavanja te UV spektra uzorka i odgovarajućeg standarda 10-HDA. Ispitana je linearnost u koncentracijskom rasponu od 0,13 µg/mL – 100 µg/mL (koeficijent korelacije &gt; 0,999). Određena je granica dokazivanja (LOD) 0,048 µg/mL te granica kvantifikacije (LOQ) 0,145 µg/mL. Preciznost metode prikazana je kroz ponovljivost uzastopnim mjerenjem tri različite koncentracije unutar jednog dana pri čemu je dobiveno relativno standardno odstupanje (RSD) &lt;</w:t>
      </w:r>
      <w:r w:rsidR="00DE6443">
        <w:rPr>
          <w:rFonts w:ascii="Times New Roman" w:hAnsi="Times New Roman"/>
          <w:color w:val="000000"/>
          <w:sz w:val="24"/>
          <w:szCs w:val="24"/>
        </w:rPr>
        <w:t xml:space="preserve"> </w:t>
      </w:r>
      <w:r w:rsidRPr="00F149B4">
        <w:rPr>
          <w:rFonts w:ascii="Times New Roman" w:hAnsi="Times New Roman"/>
          <w:color w:val="000000"/>
          <w:sz w:val="24"/>
          <w:szCs w:val="24"/>
        </w:rPr>
        <w:t xml:space="preserve"> 0,46%. Srednja preciznost određena je mjerenjem tri </w:t>
      </w:r>
      <w:r w:rsidRPr="007C1836">
        <w:rPr>
          <w:rFonts w:ascii="Times New Roman" w:hAnsi="Times New Roman"/>
          <w:sz w:val="24"/>
          <w:szCs w:val="24"/>
        </w:rPr>
        <w:t>različite koncentracije tijekom tri dana, a RSD vrijednosti dobivene za površine pikova 10-HDA bile su manje od 1,22%. Točnost metode</w:t>
      </w:r>
      <w:r w:rsidRPr="00F149B4">
        <w:rPr>
          <w:rFonts w:ascii="Times New Roman" w:hAnsi="Times New Roman"/>
          <w:color w:val="000000"/>
          <w:sz w:val="24"/>
          <w:szCs w:val="24"/>
        </w:rPr>
        <w:t xml:space="preserve"> ispitana je analizom tri različite koncentracije (niska, srednja, visoka) pri čemu su dobiveni analitički prinosi od 98,8 do 99,6 %. Izdržljivost metode ispitana je promjenom valne duljine detekcije i temperature pri čemu su dobiveni zadovoljavajući rezultati.</w:t>
      </w:r>
    </w:p>
    <w:p w:rsidR="00832E4A" w:rsidRPr="00F149B4" w:rsidRDefault="00832E4A" w:rsidP="00377BBA">
      <w:pPr>
        <w:spacing w:line="360" w:lineRule="auto"/>
        <w:ind w:firstLine="540"/>
        <w:jc w:val="both"/>
        <w:rPr>
          <w:rFonts w:ascii="Times New Roman" w:hAnsi="Times New Roman"/>
          <w:color w:val="000000"/>
          <w:sz w:val="24"/>
          <w:szCs w:val="24"/>
        </w:rPr>
      </w:pPr>
      <w:r w:rsidRPr="00F149B4">
        <w:rPr>
          <w:rFonts w:ascii="Times New Roman" w:hAnsi="Times New Roman"/>
          <w:color w:val="000000"/>
          <w:sz w:val="24"/>
          <w:szCs w:val="24"/>
        </w:rPr>
        <w:lastRenderedPageBreak/>
        <w:t xml:space="preserve">Validacija predhodno razvijene HPLC metode za kvantitativno određivanje 10-HDA u matičnoj mliječi pokazala je da je ista prikladna za predviđenu namjenu to jest rutinsku analizu u kontroli kvalitete proizvoda koji sadrže matičnu mliječ. </w:t>
      </w:r>
    </w:p>
    <w:p w:rsidR="00F149B4" w:rsidRDefault="00F149B4" w:rsidP="00377BBA">
      <w:pPr>
        <w:spacing w:line="360" w:lineRule="auto"/>
        <w:rPr>
          <w:rFonts w:ascii="Times New Roman" w:hAnsi="Times New Roman"/>
          <w:color w:val="000000"/>
          <w:sz w:val="24"/>
          <w:szCs w:val="24"/>
        </w:rPr>
      </w:pPr>
    </w:p>
    <w:p w:rsidR="007C1836" w:rsidRPr="007C1836" w:rsidRDefault="00832E4A" w:rsidP="00377BBA">
      <w:pPr>
        <w:spacing w:after="0" w:line="360" w:lineRule="auto"/>
        <w:rPr>
          <w:rFonts w:ascii="Times New Roman" w:hAnsi="Times New Roman"/>
          <w:b/>
          <w:color w:val="000000"/>
          <w:sz w:val="24"/>
          <w:szCs w:val="24"/>
        </w:rPr>
      </w:pPr>
      <w:r w:rsidRPr="007C1836">
        <w:rPr>
          <w:rFonts w:ascii="Times New Roman" w:hAnsi="Times New Roman"/>
          <w:b/>
          <w:color w:val="000000"/>
          <w:sz w:val="24"/>
          <w:szCs w:val="24"/>
        </w:rPr>
        <w:t xml:space="preserve">Ključne riječi: </w:t>
      </w:r>
    </w:p>
    <w:p w:rsidR="007C1836" w:rsidRDefault="00832E4A" w:rsidP="00377BBA">
      <w:pPr>
        <w:spacing w:after="0" w:line="360" w:lineRule="auto"/>
        <w:rPr>
          <w:rFonts w:ascii="Times New Roman" w:hAnsi="Times New Roman"/>
          <w:color w:val="000000"/>
          <w:sz w:val="24"/>
          <w:szCs w:val="24"/>
        </w:rPr>
      </w:pPr>
      <w:r w:rsidRPr="00F149B4">
        <w:rPr>
          <w:rFonts w:ascii="Times New Roman" w:hAnsi="Times New Roman"/>
          <w:color w:val="000000"/>
          <w:sz w:val="24"/>
          <w:szCs w:val="24"/>
        </w:rPr>
        <w:t>matična mliječ</w:t>
      </w:r>
    </w:p>
    <w:p w:rsidR="007C1836" w:rsidRDefault="007C1836" w:rsidP="00377BBA">
      <w:pPr>
        <w:spacing w:after="0" w:line="360" w:lineRule="auto"/>
        <w:rPr>
          <w:rFonts w:ascii="Times New Roman" w:eastAsia="MyriadPro-Cond" w:hAnsi="Times New Roman"/>
          <w:color w:val="000000"/>
          <w:sz w:val="24"/>
          <w:szCs w:val="24"/>
        </w:rPr>
      </w:pPr>
      <w:r>
        <w:rPr>
          <w:rFonts w:ascii="Times New Roman" w:eastAsia="MyriadPro-Cond" w:hAnsi="Times New Roman"/>
          <w:color w:val="000000"/>
          <w:sz w:val="24"/>
          <w:szCs w:val="24"/>
        </w:rPr>
        <w:t>1</w:t>
      </w:r>
      <w:r w:rsidR="00832E4A" w:rsidRPr="00F149B4">
        <w:rPr>
          <w:rFonts w:ascii="Times New Roman" w:eastAsia="MyriadPro-Cond" w:hAnsi="Times New Roman"/>
          <w:color w:val="000000"/>
          <w:sz w:val="24"/>
          <w:szCs w:val="24"/>
        </w:rPr>
        <w:t>0-hidroksi-2-decenska kiselina</w:t>
      </w:r>
    </w:p>
    <w:p w:rsidR="007C1836" w:rsidRDefault="00832E4A" w:rsidP="00377BBA">
      <w:pPr>
        <w:spacing w:after="0" w:line="360" w:lineRule="auto"/>
        <w:rPr>
          <w:rFonts w:ascii="Times New Roman" w:hAnsi="Times New Roman"/>
          <w:color w:val="000000"/>
          <w:sz w:val="24"/>
          <w:szCs w:val="24"/>
        </w:rPr>
      </w:pPr>
      <w:r w:rsidRPr="00F149B4">
        <w:rPr>
          <w:rFonts w:ascii="Times New Roman" w:hAnsi="Times New Roman"/>
          <w:color w:val="000000"/>
          <w:sz w:val="24"/>
          <w:szCs w:val="24"/>
        </w:rPr>
        <w:t>tekućinska kromatografija visoke djelotvornosti</w:t>
      </w:r>
    </w:p>
    <w:p w:rsidR="00832E4A" w:rsidRPr="00F149B4" w:rsidRDefault="00832E4A" w:rsidP="00377BBA">
      <w:pPr>
        <w:spacing w:after="0" w:line="360" w:lineRule="auto"/>
        <w:rPr>
          <w:rFonts w:ascii="Times New Roman" w:hAnsi="Times New Roman"/>
          <w:color w:val="000000"/>
          <w:sz w:val="24"/>
          <w:szCs w:val="24"/>
        </w:rPr>
      </w:pPr>
      <w:r w:rsidRPr="00F149B4">
        <w:rPr>
          <w:rFonts w:ascii="Times New Roman" w:hAnsi="Times New Roman"/>
          <w:color w:val="000000"/>
          <w:sz w:val="24"/>
          <w:szCs w:val="24"/>
        </w:rPr>
        <w:t>validacija anlitičke metode</w:t>
      </w: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F149B4" w:rsidRDefault="00F149B4" w:rsidP="00377BBA">
      <w:pPr>
        <w:spacing w:after="0" w:line="360" w:lineRule="auto"/>
        <w:rPr>
          <w:rFonts w:ascii="Times New Roman" w:hAnsi="Times New Roman"/>
          <w:b/>
          <w:color w:val="000000"/>
          <w:sz w:val="24"/>
          <w:szCs w:val="24"/>
        </w:rPr>
      </w:pPr>
    </w:p>
    <w:p w:rsidR="00832E4A" w:rsidRDefault="00832E4A" w:rsidP="00377BBA">
      <w:pPr>
        <w:spacing w:after="100" w:afterAutospacing="1" w:line="360" w:lineRule="auto"/>
        <w:rPr>
          <w:rFonts w:ascii="Times New Roman" w:hAnsi="Times New Roman"/>
          <w:b/>
          <w:color w:val="000000"/>
          <w:sz w:val="24"/>
          <w:szCs w:val="24"/>
        </w:rPr>
      </w:pPr>
      <w:r>
        <w:rPr>
          <w:rFonts w:ascii="Times New Roman" w:hAnsi="Times New Roman"/>
          <w:b/>
          <w:color w:val="000000"/>
          <w:sz w:val="24"/>
          <w:szCs w:val="24"/>
        </w:rPr>
        <w:t>8</w:t>
      </w:r>
      <w:r w:rsidRPr="00447024">
        <w:rPr>
          <w:rFonts w:ascii="Times New Roman" w:hAnsi="Times New Roman"/>
          <w:b/>
          <w:color w:val="000000"/>
          <w:sz w:val="24"/>
          <w:szCs w:val="24"/>
        </w:rPr>
        <w:t>.2.</w:t>
      </w:r>
      <w:r>
        <w:rPr>
          <w:rFonts w:ascii="Times New Roman" w:hAnsi="Times New Roman"/>
          <w:b/>
          <w:color w:val="000000"/>
          <w:sz w:val="24"/>
          <w:szCs w:val="24"/>
        </w:rPr>
        <w:t xml:space="preserve">  </w:t>
      </w:r>
      <w:r w:rsidRPr="00447024">
        <w:rPr>
          <w:rFonts w:ascii="Times New Roman" w:hAnsi="Times New Roman"/>
          <w:b/>
          <w:color w:val="000000"/>
          <w:sz w:val="24"/>
          <w:szCs w:val="24"/>
        </w:rPr>
        <w:t>SUMMARY</w:t>
      </w:r>
    </w:p>
    <w:p w:rsidR="00832E4A" w:rsidRDefault="00832E4A" w:rsidP="00377BBA">
      <w:pPr>
        <w:spacing w:after="0" w:line="360" w:lineRule="auto"/>
        <w:rPr>
          <w:rFonts w:ascii="Times New Roman" w:hAnsi="Times New Roman"/>
          <w:b/>
          <w:color w:val="000000"/>
          <w:sz w:val="24"/>
          <w:szCs w:val="24"/>
        </w:rPr>
      </w:pPr>
      <w:r>
        <w:rPr>
          <w:rFonts w:ascii="Times New Roman" w:hAnsi="Times New Roman"/>
          <w:b/>
          <w:color w:val="000000"/>
          <w:sz w:val="24"/>
          <w:szCs w:val="24"/>
        </w:rPr>
        <w:t>Martin Lalić</w:t>
      </w:r>
    </w:p>
    <w:p w:rsidR="00C11A12" w:rsidRDefault="00C11A12" w:rsidP="00377BBA">
      <w:pPr>
        <w:spacing w:after="0" w:line="360" w:lineRule="auto"/>
        <w:rPr>
          <w:rFonts w:ascii="Times New Roman" w:hAnsi="Times New Roman"/>
          <w:b/>
          <w:color w:val="000000"/>
          <w:sz w:val="24"/>
          <w:szCs w:val="24"/>
        </w:rPr>
      </w:pPr>
    </w:p>
    <w:p w:rsidR="00832E4A" w:rsidRDefault="00832E4A" w:rsidP="00377BBA">
      <w:pPr>
        <w:spacing w:after="0" w:line="360" w:lineRule="auto"/>
        <w:jc w:val="center"/>
        <w:rPr>
          <w:rStyle w:val="hps"/>
          <w:rFonts w:ascii="Times New Roman" w:hAnsi="Times New Roman"/>
          <w:sz w:val="28"/>
          <w:szCs w:val="28"/>
        </w:rPr>
      </w:pPr>
      <w:r w:rsidRPr="005F2742">
        <w:rPr>
          <w:rStyle w:val="hps"/>
          <w:rFonts w:ascii="Times New Roman" w:hAnsi="Times New Roman"/>
          <w:sz w:val="28"/>
          <w:szCs w:val="28"/>
        </w:rPr>
        <w:t>Development and validation of</w:t>
      </w:r>
      <w:r w:rsidRPr="005F2742">
        <w:rPr>
          <w:rFonts w:ascii="Times New Roman" w:hAnsi="Times New Roman"/>
          <w:sz w:val="28"/>
          <w:szCs w:val="28"/>
        </w:rPr>
        <w:t xml:space="preserve"> </w:t>
      </w:r>
      <w:r w:rsidRPr="005F2742">
        <w:rPr>
          <w:rStyle w:val="hps"/>
          <w:rFonts w:ascii="Times New Roman" w:hAnsi="Times New Roman"/>
          <w:sz w:val="28"/>
          <w:szCs w:val="28"/>
        </w:rPr>
        <w:t>HPLC</w:t>
      </w:r>
      <w:r w:rsidRPr="005F2742">
        <w:rPr>
          <w:rFonts w:ascii="Times New Roman" w:hAnsi="Times New Roman"/>
          <w:sz w:val="28"/>
          <w:szCs w:val="28"/>
        </w:rPr>
        <w:t xml:space="preserve"> </w:t>
      </w:r>
      <w:r w:rsidRPr="005F2742">
        <w:rPr>
          <w:rStyle w:val="hps"/>
          <w:rFonts w:ascii="Times New Roman" w:hAnsi="Times New Roman"/>
          <w:sz w:val="28"/>
          <w:szCs w:val="28"/>
        </w:rPr>
        <w:t>method</w:t>
      </w:r>
      <w:r w:rsidRPr="005F2742">
        <w:rPr>
          <w:rFonts w:ascii="Times New Roman" w:hAnsi="Times New Roman"/>
          <w:sz w:val="28"/>
          <w:szCs w:val="28"/>
        </w:rPr>
        <w:t xml:space="preserve"> </w:t>
      </w:r>
      <w:r w:rsidRPr="005F2742">
        <w:rPr>
          <w:rStyle w:val="hps"/>
          <w:rFonts w:ascii="Times New Roman" w:hAnsi="Times New Roman"/>
          <w:sz w:val="28"/>
          <w:szCs w:val="28"/>
        </w:rPr>
        <w:t>for the determination of</w:t>
      </w:r>
      <w:r w:rsidRPr="005F2742">
        <w:rPr>
          <w:rFonts w:ascii="Times New Roman" w:hAnsi="Times New Roman"/>
          <w:sz w:val="28"/>
          <w:szCs w:val="28"/>
        </w:rPr>
        <w:t xml:space="preserve"> </w:t>
      </w:r>
      <w:r w:rsidRPr="005F2742">
        <w:rPr>
          <w:rStyle w:val="hps"/>
          <w:rFonts w:ascii="Times New Roman" w:hAnsi="Times New Roman"/>
          <w:sz w:val="28"/>
          <w:szCs w:val="28"/>
        </w:rPr>
        <w:t>10</w:t>
      </w:r>
      <w:r w:rsidRPr="005F2742">
        <w:rPr>
          <w:rFonts w:ascii="Times New Roman" w:hAnsi="Times New Roman"/>
          <w:sz w:val="28"/>
          <w:szCs w:val="28"/>
        </w:rPr>
        <w:t>-hydroxy</w:t>
      </w:r>
      <w:r w:rsidRPr="005F2742">
        <w:rPr>
          <w:rStyle w:val="atn"/>
          <w:rFonts w:ascii="Times New Roman" w:hAnsi="Times New Roman"/>
          <w:sz w:val="28"/>
          <w:szCs w:val="28"/>
        </w:rPr>
        <w:t>-2-</w:t>
      </w:r>
      <w:r w:rsidRPr="005F2742">
        <w:rPr>
          <w:rFonts w:ascii="Times New Roman" w:hAnsi="Times New Roman"/>
          <w:sz w:val="28"/>
          <w:szCs w:val="28"/>
        </w:rPr>
        <w:t>decen</w:t>
      </w:r>
      <w:r w:rsidR="00052572">
        <w:rPr>
          <w:rFonts w:ascii="Times New Roman" w:hAnsi="Times New Roman"/>
          <w:sz w:val="28"/>
          <w:szCs w:val="28"/>
        </w:rPr>
        <w:t>o</w:t>
      </w:r>
      <w:r w:rsidR="00EA43BB">
        <w:rPr>
          <w:rFonts w:ascii="Times New Roman" w:hAnsi="Times New Roman"/>
          <w:sz w:val="28"/>
          <w:szCs w:val="28"/>
        </w:rPr>
        <w:t>ic</w:t>
      </w:r>
      <w:r w:rsidRPr="005F2742">
        <w:rPr>
          <w:rFonts w:ascii="Times New Roman" w:hAnsi="Times New Roman"/>
          <w:sz w:val="28"/>
          <w:szCs w:val="28"/>
        </w:rPr>
        <w:t xml:space="preserve"> </w:t>
      </w:r>
      <w:r w:rsidRPr="005F2742">
        <w:rPr>
          <w:rStyle w:val="hps"/>
          <w:rFonts w:ascii="Times New Roman" w:hAnsi="Times New Roman"/>
          <w:sz w:val="28"/>
          <w:szCs w:val="28"/>
        </w:rPr>
        <w:t>acid in</w:t>
      </w:r>
      <w:r w:rsidRPr="005F2742">
        <w:rPr>
          <w:rFonts w:ascii="Times New Roman" w:hAnsi="Times New Roman"/>
          <w:sz w:val="28"/>
          <w:szCs w:val="28"/>
        </w:rPr>
        <w:t xml:space="preserve"> </w:t>
      </w:r>
      <w:r w:rsidRPr="005F2742">
        <w:rPr>
          <w:rStyle w:val="hps"/>
          <w:rFonts w:ascii="Times New Roman" w:hAnsi="Times New Roman"/>
          <w:sz w:val="28"/>
          <w:szCs w:val="28"/>
        </w:rPr>
        <w:t>products</w:t>
      </w:r>
      <w:r w:rsidRPr="005F2742">
        <w:rPr>
          <w:rFonts w:ascii="Times New Roman" w:hAnsi="Times New Roman"/>
          <w:sz w:val="28"/>
          <w:szCs w:val="28"/>
        </w:rPr>
        <w:t xml:space="preserve"> </w:t>
      </w:r>
      <w:r w:rsidR="00EA43BB">
        <w:rPr>
          <w:rStyle w:val="hps"/>
          <w:rFonts w:ascii="Times New Roman" w:hAnsi="Times New Roman"/>
          <w:sz w:val="28"/>
          <w:szCs w:val="28"/>
        </w:rPr>
        <w:t>with royal jelly</w:t>
      </w:r>
    </w:p>
    <w:p w:rsidR="00C11A12" w:rsidRPr="005F2742" w:rsidRDefault="00C11A12" w:rsidP="00377BBA">
      <w:pPr>
        <w:spacing w:after="0" w:line="360" w:lineRule="auto"/>
        <w:jc w:val="center"/>
        <w:rPr>
          <w:rFonts w:ascii="Times New Roman" w:eastAsia="Times New Roman" w:hAnsi="Times New Roman"/>
          <w:sz w:val="28"/>
          <w:szCs w:val="28"/>
        </w:rPr>
      </w:pPr>
    </w:p>
    <w:p w:rsidR="00832E4A" w:rsidRDefault="00832E4A" w:rsidP="00377BBA">
      <w:pPr>
        <w:spacing w:after="100" w:afterAutospacing="1" w:line="360" w:lineRule="auto"/>
        <w:ind w:firstLine="540"/>
        <w:jc w:val="both"/>
        <w:rPr>
          <w:rFonts w:ascii="Times New Roman" w:hAnsi="Times New Roman"/>
          <w:sz w:val="24"/>
          <w:szCs w:val="24"/>
        </w:rPr>
      </w:pPr>
      <w:r>
        <w:rPr>
          <w:rFonts w:ascii="Times New Roman" w:hAnsi="Times New Roman"/>
          <w:sz w:val="24"/>
          <w:szCs w:val="24"/>
        </w:rPr>
        <w:t>Royal jelly was known throughout history as a natural elixir that protects human health and vitality. From its multicom</w:t>
      </w:r>
      <w:r w:rsidR="00890FBE">
        <w:rPr>
          <w:rFonts w:ascii="Times New Roman" w:hAnsi="Times New Roman"/>
          <w:sz w:val="24"/>
          <w:szCs w:val="24"/>
        </w:rPr>
        <w:t xml:space="preserve">ponent high quality compounds, </w:t>
      </w:r>
      <w:r>
        <w:rPr>
          <w:rFonts w:ascii="Times New Roman" w:hAnsi="Times New Roman"/>
          <w:sz w:val="24"/>
          <w:szCs w:val="24"/>
        </w:rPr>
        <w:t>a group of lipid compounds</w:t>
      </w:r>
      <w:r w:rsidR="00890FBE">
        <w:rPr>
          <w:rFonts w:ascii="Times New Roman" w:hAnsi="Times New Roman"/>
          <w:sz w:val="24"/>
          <w:szCs w:val="24"/>
        </w:rPr>
        <w:t xml:space="preserve">, </w:t>
      </w:r>
      <w:r>
        <w:rPr>
          <w:rFonts w:ascii="Times New Roman" w:hAnsi="Times New Roman"/>
          <w:sz w:val="24"/>
          <w:szCs w:val="24"/>
        </w:rPr>
        <w:t xml:space="preserve">we should single out </w:t>
      </w:r>
      <w:r>
        <w:rPr>
          <w:rFonts w:ascii="Times New Roman" w:hAnsi="Times New Roman"/>
          <w:iCs/>
          <w:sz w:val="24"/>
          <w:szCs w:val="24"/>
        </w:rPr>
        <w:t>10</w:t>
      </w:r>
      <w:r>
        <w:rPr>
          <w:rFonts w:ascii="Times New Roman" w:hAnsi="Times New Roman"/>
          <w:sz w:val="24"/>
          <w:szCs w:val="24"/>
        </w:rPr>
        <w:t xml:space="preserve">-hydroxy-2-decenoic acid (10-HDA), an unsatturated fatty acid which is found only in royal jelly. 10-HDA possesses antibacterial and antiinflammatory properties, regulates immune system performance and has other important biological activities. Its content determines the quality of royal jelly and therefore the efficacy of the jelly and of the products where the jelly is an ingredient. Because of false declarations and frequent forging, there is an urgent need for systematic control of products with royal jelly, especially in food supplements and cosmetics. With the use of sophisticated analytical techniques, it is possible to control the quality of products containing royal jelly and confirm its presence and quantity by determining the proportion of 10-HDA.  </w:t>
      </w:r>
    </w:p>
    <w:p w:rsidR="00832E4A" w:rsidRDefault="00832E4A" w:rsidP="00377BBA">
      <w:pPr>
        <w:spacing w:after="100" w:afterAutospacing="1" w:line="360" w:lineRule="auto"/>
        <w:ind w:firstLine="540"/>
        <w:jc w:val="both"/>
        <w:rPr>
          <w:rFonts w:ascii="Times New Roman" w:hAnsi="Times New Roman"/>
          <w:sz w:val="24"/>
          <w:szCs w:val="24"/>
        </w:rPr>
      </w:pPr>
      <w:r>
        <w:rPr>
          <w:rFonts w:ascii="Times New Roman" w:hAnsi="Times New Roman"/>
          <w:sz w:val="24"/>
          <w:szCs w:val="24"/>
        </w:rPr>
        <w:t xml:space="preserve">In this study, a HPLC method with DAD (diode array detector) was developed and validated for quantitative determination of 10-HDA in products that contain royal jelly. Chromatographic analysis was developed on a C18 colony with reverse phases by isocratic analysis with methanol : water : o-phosphoric acid 85% (1:1:0.01; V/V/V) at 210 nm wave length detection. After confirmation of selectivity that was determined by excellent separation  of 10-HDA from other components present in investigated samples matrix, identification was carried out by comparing the retention time, sample UV spectra and corresponding 10-HDA standard. The linearity was calculated within the concentration </w:t>
      </w:r>
      <w:r w:rsidR="00890FBE">
        <w:rPr>
          <w:rFonts w:ascii="Times New Roman" w:hAnsi="Times New Roman"/>
          <w:sz w:val="24"/>
          <w:szCs w:val="24"/>
        </w:rPr>
        <w:t>range</w:t>
      </w:r>
      <w:r>
        <w:rPr>
          <w:rFonts w:ascii="Times New Roman" w:hAnsi="Times New Roman"/>
          <w:sz w:val="24"/>
          <w:szCs w:val="24"/>
        </w:rPr>
        <w:t xml:space="preserve"> of 0.13 µg/mL – 100 µg/mL (correlation coefficient </w:t>
      </w:r>
      <w:r w:rsidR="00DE6443">
        <w:rPr>
          <w:rFonts w:ascii="Times New Roman" w:hAnsi="Times New Roman"/>
          <w:sz w:val="24"/>
          <w:szCs w:val="24"/>
        </w:rPr>
        <w:t xml:space="preserve"> </w:t>
      </w:r>
      <w:r>
        <w:rPr>
          <w:rFonts w:ascii="Times New Roman" w:hAnsi="Times New Roman"/>
          <w:sz w:val="24"/>
          <w:szCs w:val="24"/>
        </w:rPr>
        <w:t xml:space="preserve">&gt; 0,999). The limit of detection (LOD) was determined to be 0.048 µg/mL and the limit of quantification (LOQ) </w:t>
      </w:r>
      <w:r w:rsidR="00890FBE">
        <w:rPr>
          <w:rFonts w:ascii="Times New Roman" w:hAnsi="Times New Roman"/>
          <w:sz w:val="24"/>
          <w:szCs w:val="24"/>
        </w:rPr>
        <w:t xml:space="preserve">was </w:t>
      </w:r>
      <w:r>
        <w:rPr>
          <w:rFonts w:ascii="Times New Roman" w:hAnsi="Times New Roman"/>
          <w:sz w:val="24"/>
          <w:szCs w:val="24"/>
        </w:rPr>
        <w:t xml:space="preserve">0.145 µg/mL. The precision of the method was determined by repeated </w:t>
      </w:r>
      <w:r w:rsidR="00890FBE">
        <w:rPr>
          <w:rFonts w:ascii="Times New Roman" w:hAnsi="Times New Roman"/>
          <w:sz w:val="24"/>
          <w:szCs w:val="24"/>
        </w:rPr>
        <w:t>determinations</w:t>
      </w:r>
      <w:r>
        <w:rPr>
          <w:rFonts w:ascii="Times New Roman" w:hAnsi="Times New Roman"/>
          <w:sz w:val="24"/>
          <w:szCs w:val="24"/>
        </w:rPr>
        <w:t xml:space="preserve"> of three different concentrations within one day and the obtained relative standard deviation (RSD) was</w:t>
      </w:r>
      <w:r w:rsidR="00DE6443">
        <w:rPr>
          <w:rFonts w:ascii="Times New Roman" w:hAnsi="Times New Roman"/>
          <w:sz w:val="24"/>
          <w:szCs w:val="24"/>
        </w:rPr>
        <w:t xml:space="preserve"> </w:t>
      </w:r>
      <w:r>
        <w:rPr>
          <w:rFonts w:ascii="Times New Roman" w:hAnsi="Times New Roman"/>
          <w:sz w:val="24"/>
          <w:szCs w:val="24"/>
        </w:rPr>
        <w:t xml:space="preserve"> &lt;</w:t>
      </w:r>
      <w:r w:rsidR="00DE6443">
        <w:rPr>
          <w:rFonts w:ascii="Times New Roman" w:hAnsi="Times New Roman"/>
          <w:sz w:val="24"/>
          <w:szCs w:val="24"/>
        </w:rPr>
        <w:t xml:space="preserve"> </w:t>
      </w:r>
      <w:r>
        <w:rPr>
          <w:rFonts w:ascii="Times New Roman" w:hAnsi="Times New Roman"/>
          <w:sz w:val="24"/>
          <w:szCs w:val="24"/>
        </w:rPr>
        <w:t xml:space="preserve"> 0.</w:t>
      </w:r>
      <w:r w:rsidRPr="00755712">
        <w:rPr>
          <w:rFonts w:ascii="Times New Roman" w:hAnsi="Times New Roman"/>
          <w:sz w:val="24"/>
          <w:szCs w:val="24"/>
        </w:rPr>
        <w:t>46</w:t>
      </w:r>
      <w:r>
        <w:rPr>
          <w:rFonts w:ascii="Times New Roman" w:hAnsi="Times New Roman"/>
          <w:sz w:val="24"/>
          <w:szCs w:val="24"/>
        </w:rPr>
        <w:t xml:space="preserve">%. Mean precision was determined </w:t>
      </w:r>
      <w:r w:rsidR="00890FBE">
        <w:rPr>
          <w:rFonts w:ascii="Times New Roman" w:hAnsi="Times New Roman"/>
          <w:sz w:val="24"/>
          <w:szCs w:val="24"/>
        </w:rPr>
        <w:t>at</w:t>
      </w:r>
      <w:r>
        <w:rPr>
          <w:rFonts w:ascii="Times New Roman" w:hAnsi="Times New Roman"/>
          <w:sz w:val="24"/>
          <w:szCs w:val="24"/>
        </w:rPr>
        <w:t xml:space="preserve"> three different concentrations within three days, and RSD values obtained for area under chromatograph</w:t>
      </w:r>
      <w:r w:rsidR="00890FBE">
        <w:rPr>
          <w:rFonts w:ascii="Times New Roman" w:hAnsi="Times New Roman"/>
          <w:sz w:val="24"/>
          <w:szCs w:val="24"/>
        </w:rPr>
        <w:t xml:space="preserve">ic peaks were lower than 1.22%. </w:t>
      </w:r>
      <w:r>
        <w:rPr>
          <w:rFonts w:ascii="Times New Roman" w:hAnsi="Times New Roman"/>
          <w:sz w:val="24"/>
          <w:szCs w:val="24"/>
        </w:rPr>
        <w:t xml:space="preserve">The accuracy of the method was determined by analyzing three different concentrations (low, medium, high), with </w:t>
      </w:r>
      <w:r w:rsidR="00890FBE">
        <w:rPr>
          <w:rFonts w:ascii="Times New Roman" w:hAnsi="Times New Roman"/>
          <w:sz w:val="24"/>
          <w:szCs w:val="24"/>
        </w:rPr>
        <w:t>recovery</w:t>
      </w:r>
      <w:r w:rsidR="00DE6443">
        <w:rPr>
          <w:rFonts w:ascii="Times New Roman" w:hAnsi="Times New Roman"/>
          <w:sz w:val="24"/>
          <w:szCs w:val="24"/>
        </w:rPr>
        <w:t xml:space="preserve"> from 98.8 </w:t>
      </w:r>
      <w:r>
        <w:rPr>
          <w:rFonts w:ascii="Times New Roman" w:hAnsi="Times New Roman"/>
          <w:sz w:val="24"/>
          <w:szCs w:val="24"/>
        </w:rPr>
        <w:t xml:space="preserve">to 99.6%. The </w:t>
      </w:r>
      <w:r w:rsidR="00890FBE">
        <w:rPr>
          <w:rFonts w:ascii="Times New Roman" w:hAnsi="Times New Roman"/>
          <w:sz w:val="24"/>
          <w:szCs w:val="24"/>
        </w:rPr>
        <w:t>robustnees</w:t>
      </w:r>
      <w:r>
        <w:rPr>
          <w:rFonts w:ascii="Times New Roman" w:hAnsi="Times New Roman"/>
          <w:sz w:val="24"/>
          <w:szCs w:val="24"/>
        </w:rPr>
        <w:t xml:space="preserve"> of the method was determined with alteration of wave length and temperature, and the results were satisfactory. </w:t>
      </w:r>
    </w:p>
    <w:p w:rsidR="00832E4A" w:rsidRDefault="00832E4A" w:rsidP="00377BBA">
      <w:pPr>
        <w:spacing w:after="100" w:afterAutospacing="1" w:line="360" w:lineRule="auto"/>
        <w:ind w:firstLine="540"/>
        <w:jc w:val="both"/>
        <w:rPr>
          <w:rFonts w:ascii="Times New Roman" w:hAnsi="Times New Roman"/>
          <w:sz w:val="24"/>
          <w:szCs w:val="24"/>
        </w:rPr>
      </w:pPr>
      <w:r>
        <w:rPr>
          <w:rFonts w:ascii="Times New Roman" w:hAnsi="Times New Roman"/>
          <w:sz w:val="24"/>
          <w:szCs w:val="24"/>
        </w:rPr>
        <w:lastRenderedPageBreak/>
        <w:t>The validation of the previously developed HPLC method for quantitative determination of 10-HDA in royal jelly showed that it was appropriate for routine analysis of products containing royal jelly.</w:t>
      </w:r>
    </w:p>
    <w:p w:rsidR="00393EDD" w:rsidRDefault="00393EDD" w:rsidP="00377BBA">
      <w:pPr>
        <w:spacing w:after="0" w:line="360" w:lineRule="auto"/>
        <w:jc w:val="both"/>
        <w:rPr>
          <w:rFonts w:ascii="Times New Roman" w:hAnsi="Times New Roman"/>
          <w:b/>
          <w:sz w:val="24"/>
          <w:szCs w:val="24"/>
        </w:rPr>
      </w:pPr>
    </w:p>
    <w:p w:rsidR="007C1836" w:rsidRPr="007C1836" w:rsidRDefault="00832E4A" w:rsidP="00377BBA">
      <w:pPr>
        <w:spacing w:after="0" w:line="360" w:lineRule="auto"/>
        <w:jc w:val="both"/>
        <w:rPr>
          <w:rFonts w:ascii="Times New Roman" w:hAnsi="Times New Roman"/>
          <w:b/>
          <w:sz w:val="24"/>
          <w:szCs w:val="24"/>
        </w:rPr>
      </w:pPr>
      <w:r w:rsidRPr="007C1836">
        <w:rPr>
          <w:rFonts w:ascii="Times New Roman" w:hAnsi="Times New Roman"/>
          <w:b/>
          <w:sz w:val="24"/>
          <w:szCs w:val="24"/>
        </w:rPr>
        <w:t>Key words:</w:t>
      </w:r>
    </w:p>
    <w:p w:rsidR="007C1836" w:rsidRDefault="00832E4A" w:rsidP="00377BBA">
      <w:pPr>
        <w:spacing w:after="0" w:line="360" w:lineRule="auto"/>
        <w:rPr>
          <w:rFonts w:ascii="Times New Roman" w:hAnsi="Times New Roman"/>
          <w:sz w:val="24"/>
          <w:szCs w:val="24"/>
        </w:rPr>
      </w:pPr>
      <w:r>
        <w:rPr>
          <w:rFonts w:ascii="Times New Roman" w:hAnsi="Times New Roman"/>
          <w:sz w:val="24"/>
          <w:szCs w:val="24"/>
        </w:rPr>
        <w:t>royal jelly</w:t>
      </w:r>
    </w:p>
    <w:p w:rsidR="007C1836" w:rsidRDefault="00832E4A" w:rsidP="00377BBA">
      <w:pPr>
        <w:spacing w:after="0" w:line="360" w:lineRule="auto"/>
        <w:rPr>
          <w:rFonts w:ascii="Times New Roman" w:hAnsi="Times New Roman"/>
          <w:sz w:val="24"/>
          <w:szCs w:val="24"/>
        </w:rPr>
      </w:pPr>
      <w:r w:rsidRPr="00221BE0">
        <w:rPr>
          <w:rFonts w:ascii="Times New Roman" w:hAnsi="Times New Roman"/>
          <w:iCs/>
          <w:sz w:val="24"/>
          <w:szCs w:val="24"/>
        </w:rPr>
        <w:t>10</w:t>
      </w:r>
      <w:r>
        <w:rPr>
          <w:rFonts w:ascii="Times New Roman" w:hAnsi="Times New Roman"/>
          <w:sz w:val="24"/>
          <w:szCs w:val="24"/>
        </w:rPr>
        <w:t>-hydroxy-2-decenoic</w:t>
      </w:r>
      <w:r w:rsidR="007C1836">
        <w:rPr>
          <w:rFonts w:ascii="Times New Roman" w:hAnsi="Times New Roman"/>
          <w:sz w:val="24"/>
          <w:szCs w:val="24"/>
        </w:rPr>
        <w:t xml:space="preserve"> </w:t>
      </w:r>
      <w:r>
        <w:rPr>
          <w:rFonts w:ascii="Times New Roman" w:hAnsi="Times New Roman"/>
          <w:sz w:val="24"/>
          <w:szCs w:val="24"/>
        </w:rPr>
        <w:t>acid</w:t>
      </w:r>
    </w:p>
    <w:p w:rsidR="007C1836" w:rsidRDefault="00832E4A" w:rsidP="00377BBA">
      <w:pPr>
        <w:spacing w:after="0" w:line="360" w:lineRule="auto"/>
        <w:rPr>
          <w:rFonts w:ascii="Times New Roman" w:hAnsi="Times New Roman"/>
          <w:sz w:val="24"/>
          <w:szCs w:val="24"/>
        </w:rPr>
      </w:pPr>
      <w:r>
        <w:rPr>
          <w:rFonts w:ascii="Times New Roman" w:hAnsi="Times New Roman"/>
          <w:sz w:val="24"/>
          <w:szCs w:val="24"/>
        </w:rPr>
        <w:t xml:space="preserve">high </w:t>
      </w:r>
      <w:r w:rsidR="00393EDD">
        <w:rPr>
          <w:rFonts w:ascii="Times New Roman" w:hAnsi="Times New Roman"/>
          <w:sz w:val="24"/>
          <w:szCs w:val="24"/>
        </w:rPr>
        <w:t xml:space="preserve">performance </w:t>
      </w:r>
      <w:r>
        <w:rPr>
          <w:rFonts w:ascii="Times New Roman" w:hAnsi="Times New Roman"/>
          <w:sz w:val="24"/>
          <w:szCs w:val="24"/>
        </w:rPr>
        <w:t>li</w:t>
      </w:r>
      <w:r w:rsidR="007C1836">
        <w:rPr>
          <w:rFonts w:ascii="Times New Roman" w:hAnsi="Times New Roman"/>
          <w:sz w:val="24"/>
          <w:szCs w:val="24"/>
        </w:rPr>
        <w:t>quid chromatography</w:t>
      </w:r>
    </w:p>
    <w:p w:rsidR="00832E4A" w:rsidRPr="007C1836" w:rsidRDefault="00832E4A" w:rsidP="00377BBA">
      <w:pPr>
        <w:spacing w:after="0" w:line="360" w:lineRule="auto"/>
        <w:rPr>
          <w:rFonts w:ascii="Times New Roman" w:hAnsi="Times New Roman"/>
          <w:sz w:val="24"/>
          <w:szCs w:val="24"/>
        </w:rPr>
      </w:pPr>
      <w:r>
        <w:rPr>
          <w:rFonts w:ascii="Times New Roman" w:hAnsi="Times New Roman"/>
          <w:sz w:val="24"/>
          <w:szCs w:val="24"/>
        </w:rPr>
        <w:t>validation of analytical method</w:t>
      </w:r>
    </w:p>
    <w:sectPr w:rsidR="00832E4A" w:rsidRPr="007C1836" w:rsidSect="00E450AC">
      <w:footerReference w:type="default" r:id="rId31"/>
      <w:pgSz w:w="11906" w:h="16838" w:code="9"/>
      <w:pgMar w:top="1418" w:right="1418" w:bottom="1304" w:left="1418" w:header="709" w:footer="301"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2DB" w:rsidRDefault="003232DB" w:rsidP="00D55BE4">
      <w:pPr>
        <w:spacing w:after="0" w:line="240" w:lineRule="auto"/>
      </w:pPr>
      <w:r>
        <w:separator/>
      </w:r>
    </w:p>
  </w:endnote>
  <w:endnote w:type="continuationSeparator" w:id="1">
    <w:p w:rsidR="003232DB" w:rsidRDefault="003232DB" w:rsidP="00D5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yriadPro-Cond">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AC" w:rsidRPr="00D44CA9" w:rsidRDefault="00E450AC" w:rsidP="00CA3125">
    <w:pPr>
      <w:pStyle w:val="Footer"/>
      <w:ind w:right="360"/>
      <w:jc w:val="right"/>
      <w:rPr>
        <w:rFonts w:ascii="Times New Roman" w:hAnsi="Times New Roman"/>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AC" w:rsidRPr="00E450AC" w:rsidRDefault="00E450AC">
    <w:pPr>
      <w:pStyle w:val="Footer"/>
      <w:rPr>
        <w:b/>
      </w:rPr>
    </w:pPr>
    <w:r>
      <w:t xml:space="preserve">                                                                                                                                                                                    </w:t>
    </w:r>
    <w:r w:rsidRPr="00E450AC">
      <w:rPr>
        <w:b/>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CA9" w:rsidRDefault="00D44CA9" w:rsidP="00CA3125">
    <w:pPr>
      <w:pStyle w:val="Footer"/>
      <w:ind w:right="360"/>
      <w:jc w:val="right"/>
      <w:rPr>
        <w:rFonts w:ascii="Times New Roman" w:hAnsi="Times New Roman"/>
        <w:b/>
      </w:rPr>
    </w:pPr>
    <w:r>
      <w:rPr>
        <w:rFonts w:ascii="Times New Roman" w:hAnsi="Times New Roman"/>
        <w:b/>
      </w:rPr>
      <w:t xml:space="preserve">    </w:t>
    </w:r>
  </w:p>
  <w:p w:rsidR="00D44CA9" w:rsidRPr="00D44CA9" w:rsidRDefault="00D44CA9" w:rsidP="00CA3125">
    <w:pPr>
      <w:pStyle w:val="Footer"/>
      <w:ind w:right="360"/>
      <w:jc w:val="right"/>
      <w:rPr>
        <w:rFonts w:ascii="Times New Roman" w:hAnsi="Times New Roman"/>
        <w:b/>
      </w:rPr>
    </w:pPr>
    <w:r w:rsidRPr="00D44CA9">
      <w:rPr>
        <w:rFonts w:ascii="Times New Roman" w:hAnsi="Times New Roman"/>
        <w:b/>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AC" w:rsidRPr="00BF76EE" w:rsidRDefault="00AF0561">
    <w:pPr>
      <w:pStyle w:val="Footer"/>
      <w:jc w:val="right"/>
      <w:rPr>
        <w:rFonts w:ascii="Times New Roman" w:hAnsi="Times New Roman"/>
        <w:b/>
      </w:rPr>
    </w:pPr>
    <w:r w:rsidRPr="00BF76EE">
      <w:rPr>
        <w:rFonts w:ascii="Times New Roman" w:hAnsi="Times New Roman"/>
        <w:b/>
      </w:rPr>
      <w:fldChar w:fldCharType="begin"/>
    </w:r>
    <w:r w:rsidR="00E450AC" w:rsidRPr="00BF76EE">
      <w:rPr>
        <w:rFonts w:ascii="Times New Roman" w:hAnsi="Times New Roman"/>
        <w:b/>
      </w:rPr>
      <w:instrText xml:space="preserve"> PAGE   \* MERGEFORMAT </w:instrText>
    </w:r>
    <w:r w:rsidRPr="00BF76EE">
      <w:rPr>
        <w:rFonts w:ascii="Times New Roman" w:hAnsi="Times New Roman"/>
        <w:b/>
      </w:rPr>
      <w:fldChar w:fldCharType="separate"/>
    </w:r>
    <w:r w:rsidR="00DE3A89">
      <w:rPr>
        <w:rFonts w:ascii="Times New Roman" w:hAnsi="Times New Roman"/>
        <w:b/>
        <w:noProof/>
      </w:rPr>
      <w:t>50</w:t>
    </w:r>
    <w:r w:rsidRPr="00BF76EE">
      <w:rPr>
        <w:rFonts w:ascii="Times New Roman" w:hAnsi="Times New Roman"/>
        <w:b/>
      </w:rPr>
      <w:fldChar w:fldCharType="end"/>
    </w:r>
  </w:p>
  <w:p w:rsidR="00E450AC" w:rsidRPr="00C71A59" w:rsidRDefault="00E450AC" w:rsidP="00CA3125">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2DB" w:rsidRDefault="003232DB" w:rsidP="00D55BE4">
      <w:pPr>
        <w:spacing w:after="0" w:line="240" w:lineRule="auto"/>
      </w:pPr>
      <w:r>
        <w:separator/>
      </w:r>
    </w:p>
  </w:footnote>
  <w:footnote w:type="continuationSeparator" w:id="1">
    <w:p w:rsidR="003232DB" w:rsidRDefault="003232DB" w:rsidP="00D55B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7A43AC"/>
    <w:lvl w:ilvl="0">
      <w:start w:val="1"/>
      <w:numFmt w:val="decimal"/>
      <w:lvlText w:val="%1."/>
      <w:lvlJc w:val="left"/>
      <w:pPr>
        <w:tabs>
          <w:tab w:val="num" w:pos="1492"/>
        </w:tabs>
        <w:ind w:left="1492" w:hanging="360"/>
      </w:pPr>
    </w:lvl>
  </w:abstractNum>
  <w:abstractNum w:abstractNumId="1">
    <w:nsid w:val="FFFFFF7D"/>
    <w:multiLevelType w:val="singleLevel"/>
    <w:tmpl w:val="3E606BB6"/>
    <w:lvl w:ilvl="0">
      <w:start w:val="1"/>
      <w:numFmt w:val="decimal"/>
      <w:lvlText w:val="%1."/>
      <w:lvlJc w:val="left"/>
      <w:pPr>
        <w:tabs>
          <w:tab w:val="num" w:pos="1209"/>
        </w:tabs>
        <w:ind w:left="1209" w:hanging="360"/>
      </w:pPr>
    </w:lvl>
  </w:abstractNum>
  <w:abstractNum w:abstractNumId="2">
    <w:nsid w:val="FFFFFF7E"/>
    <w:multiLevelType w:val="singleLevel"/>
    <w:tmpl w:val="5AA877FA"/>
    <w:lvl w:ilvl="0">
      <w:start w:val="1"/>
      <w:numFmt w:val="decimal"/>
      <w:lvlText w:val="%1."/>
      <w:lvlJc w:val="left"/>
      <w:pPr>
        <w:tabs>
          <w:tab w:val="num" w:pos="926"/>
        </w:tabs>
        <w:ind w:left="926" w:hanging="360"/>
      </w:pPr>
    </w:lvl>
  </w:abstractNum>
  <w:abstractNum w:abstractNumId="3">
    <w:nsid w:val="FFFFFF7F"/>
    <w:multiLevelType w:val="singleLevel"/>
    <w:tmpl w:val="6C988DB2"/>
    <w:lvl w:ilvl="0">
      <w:start w:val="1"/>
      <w:numFmt w:val="decimal"/>
      <w:lvlText w:val="%1."/>
      <w:lvlJc w:val="left"/>
      <w:pPr>
        <w:tabs>
          <w:tab w:val="num" w:pos="643"/>
        </w:tabs>
        <w:ind w:left="643" w:hanging="360"/>
      </w:pPr>
    </w:lvl>
  </w:abstractNum>
  <w:abstractNum w:abstractNumId="4">
    <w:nsid w:val="FFFFFF80"/>
    <w:multiLevelType w:val="singleLevel"/>
    <w:tmpl w:val="2D9AF1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A027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04DF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3C76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7A06A6"/>
    <w:lvl w:ilvl="0">
      <w:start w:val="1"/>
      <w:numFmt w:val="decimal"/>
      <w:lvlText w:val="%1."/>
      <w:lvlJc w:val="left"/>
      <w:pPr>
        <w:tabs>
          <w:tab w:val="num" w:pos="360"/>
        </w:tabs>
        <w:ind w:left="360" w:hanging="360"/>
      </w:pPr>
    </w:lvl>
  </w:abstractNum>
  <w:abstractNum w:abstractNumId="9">
    <w:nsid w:val="FFFFFF89"/>
    <w:multiLevelType w:val="singleLevel"/>
    <w:tmpl w:val="2D265AA6"/>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4"/>
    <w:lvl w:ilvl="0">
      <w:numFmt w:val="bullet"/>
      <w:lvlText w:val="-"/>
      <w:lvlJc w:val="left"/>
      <w:pPr>
        <w:tabs>
          <w:tab w:val="num" w:pos="0"/>
        </w:tabs>
        <w:ind w:left="1068" w:hanging="360"/>
      </w:pPr>
      <w:rPr>
        <w:rFonts w:ascii="Arial" w:hAnsi="Arial"/>
      </w:rPr>
    </w:lvl>
  </w:abstractNum>
  <w:abstractNum w:abstractNumId="11">
    <w:nsid w:val="07685F0E"/>
    <w:multiLevelType w:val="hybridMultilevel"/>
    <w:tmpl w:val="03B0B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0A5172F2"/>
    <w:multiLevelType w:val="hybridMultilevel"/>
    <w:tmpl w:val="C624EC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0C3C1C76"/>
    <w:multiLevelType w:val="hybridMultilevel"/>
    <w:tmpl w:val="B676442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15F1042B"/>
    <w:multiLevelType w:val="hybridMultilevel"/>
    <w:tmpl w:val="18C20D40"/>
    <w:lvl w:ilvl="0" w:tplc="F386DED6">
      <w:start w:val="1"/>
      <w:numFmt w:val="lowerLetter"/>
      <w:lvlText w:val="%1)"/>
      <w:lvlJc w:val="left"/>
      <w:pPr>
        <w:ind w:left="108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nsid w:val="1F3BABBD"/>
    <w:multiLevelType w:val="singleLevel"/>
    <w:tmpl w:val="56A820FC"/>
    <w:lvl w:ilvl="0">
      <w:start w:val="2"/>
      <w:numFmt w:val="decimal"/>
      <w:lvlText w:val="%1."/>
      <w:lvlJc w:val="left"/>
      <w:pPr>
        <w:tabs>
          <w:tab w:val="num" w:pos="432"/>
        </w:tabs>
      </w:pPr>
      <w:rPr>
        <w:rFonts w:cs="Times New Roman"/>
        <w:color w:val="000000"/>
      </w:rPr>
    </w:lvl>
  </w:abstractNum>
  <w:abstractNum w:abstractNumId="16">
    <w:nsid w:val="40A94A32"/>
    <w:multiLevelType w:val="hybridMultilevel"/>
    <w:tmpl w:val="2252FE52"/>
    <w:lvl w:ilvl="0" w:tplc="7200E79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417E43B5"/>
    <w:multiLevelType w:val="hybridMultilevel"/>
    <w:tmpl w:val="F57408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72800F0"/>
    <w:multiLevelType w:val="hybridMultilevel"/>
    <w:tmpl w:val="202E1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C341E97"/>
    <w:multiLevelType w:val="hybridMultilevel"/>
    <w:tmpl w:val="97B0A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F1648CE"/>
    <w:multiLevelType w:val="hybridMultilevel"/>
    <w:tmpl w:val="7B029720"/>
    <w:lvl w:ilvl="0" w:tplc="F386DED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519761AA"/>
    <w:multiLevelType w:val="hybridMultilevel"/>
    <w:tmpl w:val="794E30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3C97BAF"/>
    <w:multiLevelType w:val="hybridMultilevel"/>
    <w:tmpl w:val="C928B6E0"/>
    <w:lvl w:ilvl="0" w:tplc="8F3C526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nsid w:val="548832C8"/>
    <w:multiLevelType w:val="hybridMultilevel"/>
    <w:tmpl w:val="B846D7F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5C352173"/>
    <w:multiLevelType w:val="hybridMultilevel"/>
    <w:tmpl w:val="629C608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FA57500"/>
    <w:multiLevelType w:val="hybridMultilevel"/>
    <w:tmpl w:val="2A6E42C8"/>
    <w:lvl w:ilvl="0" w:tplc="3FEA872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075395B"/>
    <w:multiLevelType w:val="hybridMultilevel"/>
    <w:tmpl w:val="D8FA7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47824F4"/>
    <w:multiLevelType w:val="hybridMultilevel"/>
    <w:tmpl w:val="BF8AA62A"/>
    <w:lvl w:ilvl="0" w:tplc="2DA0BCDE">
      <w:start w:val="1"/>
      <w:numFmt w:val="bullet"/>
      <w:lvlText w:val=""/>
      <w:lvlJc w:val="left"/>
      <w:pPr>
        <w:tabs>
          <w:tab w:val="num" w:pos="720"/>
        </w:tabs>
        <w:ind w:left="720" w:hanging="360"/>
      </w:pPr>
      <w:rPr>
        <w:rFonts w:ascii="Wingdings" w:hAnsi="Wingdings" w:hint="default"/>
      </w:rPr>
    </w:lvl>
    <w:lvl w:ilvl="1" w:tplc="10E8F99A" w:tentative="1">
      <w:start w:val="1"/>
      <w:numFmt w:val="bullet"/>
      <w:lvlText w:val=""/>
      <w:lvlJc w:val="left"/>
      <w:pPr>
        <w:tabs>
          <w:tab w:val="num" w:pos="1440"/>
        </w:tabs>
        <w:ind w:left="1440" w:hanging="360"/>
      </w:pPr>
      <w:rPr>
        <w:rFonts w:ascii="Wingdings" w:hAnsi="Wingdings" w:hint="default"/>
      </w:rPr>
    </w:lvl>
    <w:lvl w:ilvl="2" w:tplc="3446AF50" w:tentative="1">
      <w:start w:val="1"/>
      <w:numFmt w:val="bullet"/>
      <w:lvlText w:val=""/>
      <w:lvlJc w:val="left"/>
      <w:pPr>
        <w:tabs>
          <w:tab w:val="num" w:pos="2160"/>
        </w:tabs>
        <w:ind w:left="2160" w:hanging="360"/>
      </w:pPr>
      <w:rPr>
        <w:rFonts w:ascii="Wingdings" w:hAnsi="Wingdings" w:hint="default"/>
      </w:rPr>
    </w:lvl>
    <w:lvl w:ilvl="3" w:tplc="310A9820" w:tentative="1">
      <w:start w:val="1"/>
      <w:numFmt w:val="bullet"/>
      <w:lvlText w:val=""/>
      <w:lvlJc w:val="left"/>
      <w:pPr>
        <w:tabs>
          <w:tab w:val="num" w:pos="2880"/>
        </w:tabs>
        <w:ind w:left="2880" w:hanging="360"/>
      </w:pPr>
      <w:rPr>
        <w:rFonts w:ascii="Wingdings" w:hAnsi="Wingdings" w:hint="default"/>
      </w:rPr>
    </w:lvl>
    <w:lvl w:ilvl="4" w:tplc="913C1064" w:tentative="1">
      <w:start w:val="1"/>
      <w:numFmt w:val="bullet"/>
      <w:lvlText w:val=""/>
      <w:lvlJc w:val="left"/>
      <w:pPr>
        <w:tabs>
          <w:tab w:val="num" w:pos="3600"/>
        </w:tabs>
        <w:ind w:left="3600" w:hanging="360"/>
      </w:pPr>
      <w:rPr>
        <w:rFonts w:ascii="Wingdings" w:hAnsi="Wingdings" w:hint="default"/>
      </w:rPr>
    </w:lvl>
    <w:lvl w:ilvl="5" w:tplc="52AAC538" w:tentative="1">
      <w:start w:val="1"/>
      <w:numFmt w:val="bullet"/>
      <w:lvlText w:val=""/>
      <w:lvlJc w:val="left"/>
      <w:pPr>
        <w:tabs>
          <w:tab w:val="num" w:pos="4320"/>
        </w:tabs>
        <w:ind w:left="4320" w:hanging="360"/>
      </w:pPr>
      <w:rPr>
        <w:rFonts w:ascii="Wingdings" w:hAnsi="Wingdings" w:hint="default"/>
      </w:rPr>
    </w:lvl>
    <w:lvl w:ilvl="6" w:tplc="7D941E86" w:tentative="1">
      <w:start w:val="1"/>
      <w:numFmt w:val="bullet"/>
      <w:lvlText w:val=""/>
      <w:lvlJc w:val="left"/>
      <w:pPr>
        <w:tabs>
          <w:tab w:val="num" w:pos="5040"/>
        </w:tabs>
        <w:ind w:left="5040" w:hanging="360"/>
      </w:pPr>
      <w:rPr>
        <w:rFonts w:ascii="Wingdings" w:hAnsi="Wingdings" w:hint="default"/>
      </w:rPr>
    </w:lvl>
    <w:lvl w:ilvl="7" w:tplc="44E4660C" w:tentative="1">
      <w:start w:val="1"/>
      <w:numFmt w:val="bullet"/>
      <w:lvlText w:val=""/>
      <w:lvlJc w:val="left"/>
      <w:pPr>
        <w:tabs>
          <w:tab w:val="num" w:pos="5760"/>
        </w:tabs>
        <w:ind w:left="5760" w:hanging="360"/>
      </w:pPr>
      <w:rPr>
        <w:rFonts w:ascii="Wingdings" w:hAnsi="Wingdings" w:hint="default"/>
      </w:rPr>
    </w:lvl>
    <w:lvl w:ilvl="8" w:tplc="463E465A" w:tentative="1">
      <w:start w:val="1"/>
      <w:numFmt w:val="bullet"/>
      <w:lvlText w:val=""/>
      <w:lvlJc w:val="left"/>
      <w:pPr>
        <w:tabs>
          <w:tab w:val="num" w:pos="6480"/>
        </w:tabs>
        <w:ind w:left="6480" w:hanging="360"/>
      </w:pPr>
      <w:rPr>
        <w:rFonts w:ascii="Wingdings" w:hAnsi="Wingdings" w:hint="default"/>
      </w:rPr>
    </w:lvl>
  </w:abstractNum>
  <w:abstractNum w:abstractNumId="28">
    <w:nsid w:val="74CB510F"/>
    <w:multiLevelType w:val="hybridMultilevel"/>
    <w:tmpl w:val="2A6E42C8"/>
    <w:lvl w:ilvl="0" w:tplc="3FEA872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93F34BC"/>
    <w:multiLevelType w:val="hybridMultilevel"/>
    <w:tmpl w:val="1612290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7C5E7173"/>
    <w:multiLevelType w:val="hybridMultilevel"/>
    <w:tmpl w:val="81947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5"/>
  </w:num>
  <w:num w:numId="3">
    <w:abstractNumId w:val="12"/>
  </w:num>
  <w:num w:numId="4">
    <w:abstractNumId w:val="22"/>
  </w:num>
  <w:num w:numId="5">
    <w:abstractNumId w:val="24"/>
  </w:num>
  <w:num w:numId="6">
    <w:abstractNumId w:val="13"/>
  </w:num>
  <w:num w:numId="7">
    <w:abstractNumId w:val="29"/>
  </w:num>
  <w:num w:numId="8">
    <w:abstractNumId w:val="10"/>
  </w:num>
  <w:num w:numId="9">
    <w:abstractNumId w:val="23"/>
  </w:num>
  <w:num w:numId="10">
    <w:abstractNumId w:val="17"/>
  </w:num>
  <w:num w:numId="11">
    <w:abstractNumId w:val="18"/>
  </w:num>
  <w:num w:numId="12">
    <w:abstractNumId w:val="28"/>
  </w:num>
  <w:num w:numId="13">
    <w:abstractNumId w:val="11"/>
  </w:num>
  <w:num w:numId="14">
    <w:abstractNumId w:val="16"/>
  </w:num>
  <w:num w:numId="15">
    <w:abstractNumId w:val="20"/>
  </w:num>
  <w:num w:numId="16">
    <w:abstractNumId w:val="25"/>
  </w:num>
  <w:num w:numId="17">
    <w:abstractNumId w:val="21"/>
  </w:num>
  <w:num w:numId="18">
    <w:abstractNumId w:val="26"/>
  </w:num>
  <w:num w:numId="19">
    <w:abstractNumId w:val="19"/>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1469D0"/>
    <w:rsid w:val="00002A4D"/>
    <w:rsid w:val="0000520E"/>
    <w:rsid w:val="00011102"/>
    <w:rsid w:val="00016656"/>
    <w:rsid w:val="00021F08"/>
    <w:rsid w:val="00023A95"/>
    <w:rsid w:val="0003367F"/>
    <w:rsid w:val="000337E8"/>
    <w:rsid w:val="00033C52"/>
    <w:rsid w:val="000348EE"/>
    <w:rsid w:val="00035BA9"/>
    <w:rsid w:val="0004467B"/>
    <w:rsid w:val="00052572"/>
    <w:rsid w:val="000603E2"/>
    <w:rsid w:val="0007504A"/>
    <w:rsid w:val="00077425"/>
    <w:rsid w:val="00081BE6"/>
    <w:rsid w:val="00081E76"/>
    <w:rsid w:val="00086404"/>
    <w:rsid w:val="00090B72"/>
    <w:rsid w:val="000918B2"/>
    <w:rsid w:val="0009612A"/>
    <w:rsid w:val="000969C0"/>
    <w:rsid w:val="000A3391"/>
    <w:rsid w:val="000A5EAD"/>
    <w:rsid w:val="000A6128"/>
    <w:rsid w:val="000A7319"/>
    <w:rsid w:val="000B7791"/>
    <w:rsid w:val="000C7B66"/>
    <w:rsid w:val="000D1B1C"/>
    <w:rsid w:val="000D3A68"/>
    <w:rsid w:val="000D65DC"/>
    <w:rsid w:val="000D6DC2"/>
    <w:rsid w:val="000D7AF6"/>
    <w:rsid w:val="000E55B2"/>
    <w:rsid w:val="000E687C"/>
    <w:rsid w:val="000F1655"/>
    <w:rsid w:val="000F6935"/>
    <w:rsid w:val="000F78D8"/>
    <w:rsid w:val="0010220C"/>
    <w:rsid w:val="00105BDF"/>
    <w:rsid w:val="00106065"/>
    <w:rsid w:val="001061EE"/>
    <w:rsid w:val="001353F6"/>
    <w:rsid w:val="001361B8"/>
    <w:rsid w:val="001469D0"/>
    <w:rsid w:val="00151C6F"/>
    <w:rsid w:val="00152316"/>
    <w:rsid w:val="00171058"/>
    <w:rsid w:val="00173613"/>
    <w:rsid w:val="0017444E"/>
    <w:rsid w:val="0018647B"/>
    <w:rsid w:val="0019181B"/>
    <w:rsid w:val="001A471B"/>
    <w:rsid w:val="001A4B88"/>
    <w:rsid w:val="001B4F21"/>
    <w:rsid w:val="001C3C51"/>
    <w:rsid w:val="001C5425"/>
    <w:rsid w:val="001D03B4"/>
    <w:rsid w:val="001D4E3C"/>
    <w:rsid w:val="001D694D"/>
    <w:rsid w:val="001D6F6D"/>
    <w:rsid w:val="001E345E"/>
    <w:rsid w:val="001F0B8A"/>
    <w:rsid w:val="001F2990"/>
    <w:rsid w:val="001F352C"/>
    <w:rsid w:val="001F702F"/>
    <w:rsid w:val="00201886"/>
    <w:rsid w:val="00213CA3"/>
    <w:rsid w:val="00214D1B"/>
    <w:rsid w:val="00221BE0"/>
    <w:rsid w:val="002227E8"/>
    <w:rsid w:val="00232E1A"/>
    <w:rsid w:val="00234845"/>
    <w:rsid w:val="00236736"/>
    <w:rsid w:val="002401C7"/>
    <w:rsid w:val="002457DE"/>
    <w:rsid w:val="00246C85"/>
    <w:rsid w:val="00251C07"/>
    <w:rsid w:val="00252A7E"/>
    <w:rsid w:val="00260CC4"/>
    <w:rsid w:val="00261A79"/>
    <w:rsid w:val="0026676B"/>
    <w:rsid w:val="00282FFD"/>
    <w:rsid w:val="00285398"/>
    <w:rsid w:val="00290DE7"/>
    <w:rsid w:val="00291A23"/>
    <w:rsid w:val="00291A51"/>
    <w:rsid w:val="002A0E30"/>
    <w:rsid w:val="002A33A4"/>
    <w:rsid w:val="002B16BF"/>
    <w:rsid w:val="002B1C45"/>
    <w:rsid w:val="002B2EF9"/>
    <w:rsid w:val="002B530E"/>
    <w:rsid w:val="002B7EBF"/>
    <w:rsid w:val="002C3F4F"/>
    <w:rsid w:val="002C5FE8"/>
    <w:rsid w:val="002C7ED4"/>
    <w:rsid w:val="002D72A9"/>
    <w:rsid w:val="002D740A"/>
    <w:rsid w:val="002E0B8F"/>
    <w:rsid w:val="002E1A9D"/>
    <w:rsid w:val="002E2798"/>
    <w:rsid w:val="002E27A8"/>
    <w:rsid w:val="002E7164"/>
    <w:rsid w:val="002F5B98"/>
    <w:rsid w:val="002F5CF4"/>
    <w:rsid w:val="002F6C26"/>
    <w:rsid w:val="00300270"/>
    <w:rsid w:val="00305A4B"/>
    <w:rsid w:val="0031367C"/>
    <w:rsid w:val="003232DB"/>
    <w:rsid w:val="003235CC"/>
    <w:rsid w:val="0033443D"/>
    <w:rsid w:val="00342C8F"/>
    <w:rsid w:val="00346D48"/>
    <w:rsid w:val="00350EBC"/>
    <w:rsid w:val="00354347"/>
    <w:rsid w:val="0035712F"/>
    <w:rsid w:val="00367587"/>
    <w:rsid w:val="00371980"/>
    <w:rsid w:val="00373A2F"/>
    <w:rsid w:val="00374493"/>
    <w:rsid w:val="00377BBA"/>
    <w:rsid w:val="00381D47"/>
    <w:rsid w:val="00382473"/>
    <w:rsid w:val="00393EDD"/>
    <w:rsid w:val="00395A89"/>
    <w:rsid w:val="00397A25"/>
    <w:rsid w:val="003A54B3"/>
    <w:rsid w:val="003A5B93"/>
    <w:rsid w:val="003B07E3"/>
    <w:rsid w:val="003B44CB"/>
    <w:rsid w:val="003B7F7E"/>
    <w:rsid w:val="003C2400"/>
    <w:rsid w:val="003D1CDB"/>
    <w:rsid w:val="003D512C"/>
    <w:rsid w:val="003E3EDB"/>
    <w:rsid w:val="003E661C"/>
    <w:rsid w:val="003F002B"/>
    <w:rsid w:val="003F1FA5"/>
    <w:rsid w:val="003F37DA"/>
    <w:rsid w:val="003F390E"/>
    <w:rsid w:val="003F527E"/>
    <w:rsid w:val="003F67D2"/>
    <w:rsid w:val="00403892"/>
    <w:rsid w:val="0041114E"/>
    <w:rsid w:val="004136A1"/>
    <w:rsid w:val="0042469C"/>
    <w:rsid w:val="00426B70"/>
    <w:rsid w:val="00431C63"/>
    <w:rsid w:val="00434ECC"/>
    <w:rsid w:val="00435697"/>
    <w:rsid w:val="004436A6"/>
    <w:rsid w:val="00447024"/>
    <w:rsid w:val="004537D4"/>
    <w:rsid w:val="004544D0"/>
    <w:rsid w:val="0045685F"/>
    <w:rsid w:val="004659A6"/>
    <w:rsid w:val="004749C7"/>
    <w:rsid w:val="0048153C"/>
    <w:rsid w:val="00483BBB"/>
    <w:rsid w:val="00486634"/>
    <w:rsid w:val="00486FF7"/>
    <w:rsid w:val="004A39D5"/>
    <w:rsid w:val="004A3DAC"/>
    <w:rsid w:val="004B02A6"/>
    <w:rsid w:val="004C1614"/>
    <w:rsid w:val="004C51A3"/>
    <w:rsid w:val="004C6810"/>
    <w:rsid w:val="004D0CEC"/>
    <w:rsid w:val="004D47D7"/>
    <w:rsid w:val="004E26EC"/>
    <w:rsid w:val="004E30B9"/>
    <w:rsid w:val="004F53F2"/>
    <w:rsid w:val="004F760C"/>
    <w:rsid w:val="005065C2"/>
    <w:rsid w:val="00515D16"/>
    <w:rsid w:val="00520940"/>
    <w:rsid w:val="0052290F"/>
    <w:rsid w:val="00526365"/>
    <w:rsid w:val="00526815"/>
    <w:rsid w:val="00537908"/>
    <w:rsid w:val="005402B8"/>
    <w:rsid w:val="00553817"/>
    <w:rsid w:val="00554373"/>
    <w:rsid w:val="0055652D"/>
    <w:rsid w:val="005579DB"/>
    <w:rsid w:val="00565447"/>
    <w:rsid w:val="00573B1D"/>
    <w:rsid w:val="00582DED"/>
    <w:rsid w:val="00583147"/>
    <w:rsid w:val="0059400E"/>
    <w:rsid w:val="005A0824"/>
    <w:rsid w:val="005C663D"/>
    <w:rsid w:val="005C7903"/>
    <w:rsid w:val="005D36CC"/>
    <w:rsid w:val="005D7BAE"/>
    <w:rsid w:val="005F2742"/>
    <w:rsid w:val="005F3C1B"/>
    <w:rsid w:val="005F7952"/>
    <w:rsid w:val="00610127"/>
    <w:rsid w:val="006252A6"/>
    <w:rsid w:val="00625672"/>
    <w:rsid w:val="006269A8"/>
    <w:rsid w:val="00626D5A"/>
    <w:rsid w:val="00626F17"/>
    <w:rsid w:val="00644556"/>
    <w:rsid w:val="0065786A"/>
    <w:rsid w:val="00665435"/>
    <w:rsid w:val="00667A47"/>
    <w:rsid w:val="00672890"/>
    <w:rsid w:val="006775C9"/>
    <w:rsid w:val="00682FCC"/>
    <w:rsid w:val="00686916"/>
    <w:rsid w:val="00693E52"/>
    <w:rsid w:val="006A7746"/>
    <w:rsid w:val="006A7F46"/>
    <w:rsid w:val="006B1778"/>
    <w:rsid w:val="006B5545"/>
    <w:rsid w:val="006D5D4E"/>
    <w:rsid w:val="006E518C"/>
    <w:rsid w:val="006E5EAE"/>
    <w:rsid w:val="006F110B"/>
    <w:rsid w:val="006F451E"/>
    <w:rsid w:val="006F5695"/>
    <w:rsid w:val="00705621"/>
    <w:rsid w:val="00707131"/>
    <w:rsid w:val="00710439"/>
    <w:rsid w:val="007107E6"/>
    <w:rsid w:val="00720045"/>
    <w:rsid w:val="00721087"/>
    <w:rsid w:val="00724A81"/>
    <w:rsid w:val="00727EA2"/>
    <w:rsid w:val="007354F9"/>
    <w:rsid w:val="007404A0"/>
    <w:rsid w:val="00746650"/>
    <w:rsid w:val="0075459C"/>
    <w:rsid w:val="00755712"/>
    <w:rsid w:val="00786C65"/>
    <w:rsid w:val="007917E0"/>
    <w:rsid w:val="00793C43"/>
    <w:rsid w:val="007A47AB"/>
    <w:rsid w:val="007A7DCD"/>
    <w:rsid w:val="007B0AA8"/>
    <w:rsid w:val="007B0D92"/>
    <w:rsid w:val="007B7033"/>
    <w:rsid w:val="007C1836"/>
    <w:rsid w:val="007C3F32"/>
    <w:rsid w:val="007D44DC"/>
    <w:rsid w:val="007E7D25"/>
    <w:rsid w:val="007F1CAE"/>
    <w:rsid w:val="007F5A68"/>
    <w:rsid w:val="008124D8"/>
    <w:rsid w:val="008321AD"/>
    <w:rsid w:val="00832E4A"/>
    <w:rsid w:val="00836357"/>
    <w:rsid w:val="00836AA5"/>
    <w:rsid w:val="00864066"/>
    <w:rsid w:val="00865655"/>
    <w:rsid w:val="00865EEA"/>
    <w:rsid w:val="00871D5A"/>
    <w:rsid w:val="0087625B"/>
    <w:rsid w:val="008827A7"/>
    <w:rsid w:val="008829D5"/>
    <w:rsid w:val="00890FBE"/>
    <w:rsid w:val="00891D38"/>
    <w:rsid w:val="008A1D3F"/>
    <w:rsid w:val="008A67B1"/>
    <w:rsid w:val="008A71B7"/>
    <w:rsid w:val="008B283F"/>
    <w:rsid w:val="008B769E"/>
    <w:rsid w:val="008C107D"/>
    <w:rsid w:val="008C1242"/>
    <w:rsid w:val="008C20BC"/>
    <w:rsid w:val="008D014A"/>
    <w:rsid w:val="008D4E43"/>
    <w:rsid w:val="008D7CF9"/>
    <w:rsid w:val="008E1CBF"/>
    <w:rsid w:val="008E28F4"/>
    <w:rsid w:val="008E3C09"/>
    <w:rsid w:val="008E6312"/>
    <w:rsid w:val="008E6541"/>
    <w:rsid w:val="008F25BB"/>
    <w:rsid w:val="008F687F"/>
    <w:rsid w:val="00900153"/>
    <w:rsid w:val="00901F2B"/>
    <w:rsid w:val="0090297A"/>
    <w:rsid w:val="009033D1"/>
    <w:rsid w:val="00903C84"/>
    <w:rsid w:val="00904599"/>
    <w:rsid w:val="009067A2"/>
    <w:rsid w:val="00906CB3"/>
    <w:rsid w:val="0091006F"/>
    <w:rsid w:val="009122A2"/>
    <w:rsid w:val="00914D23"/>
    <w:rsid w:val="009273EB"/>
    <w:rsid w:val="009315D5"/>
    <w:rsid w:val="00934EB5"/>
    <w:rsid w:val="009375FB"/>
    <w:rsid w:val="00940A17"/>
    <w:rsid w:val="00940EEA"/>
    <w:rsid w:val="00943023"/>
    <w:rsid w:val="00943036"/>
    <w:rsid w:val="00953912"/>
    <w:rsid w:val="00955158"/>
    <w:rsid w:val="0095541E"/>
    <w:rsid w:val="0096058D"/>
    <w:rsid w:val="00961522"/>
    <w:rsid w:val="00970F50"/>
    <w:rsid w:val="00976FA2"/>
    <w:rsid w:val="0099130E"/>
    <w:rsid w:val="009A0C86"/>
    <w:rsid w:val="009A3CA6"/>
    <w:rsid w:val="009B2B80"/>
    <w:rsid w:val="009B34FB"/>
    <w:rsid w:val="009B4462"/>
    <w:rsid w:val="009B71BA"/>
    <w:rsid w:val="009C0020"/>
    <w:rsid w:val="009C1F9E"/>
    <w:rsid w:val="009C4AC0"/>
    <w:rsid w:val="009C5E39"/>
    <w:rsid w:val="009C7C65"/>
    <w:rsid w:val="009D10DF"/>
    <w:rsid w:val="009D4C16"/>
    <w:rsid w:val="009D6F4F"/>
    <w:rsid w:val="009E3939"/>
    <w:rsid w:val="00A0367F"/>
    <w:rsid w:val="00A0461E"/>
    <w:rsid w:val="00A0640C"/>
    <w:rsid w:val="00A1276F"/>
    <w:rsid w:val="00A23935"/>
    <w:rsid w:val="00A269FC"/>
    <w:rsid w:val="00A612AE"/>
    <w:rsid w:val="00A654F2"/>
    <w:rsid w:val="00A811DE"/>
    <w:rsid w:val="00A858C6"/>
    <w:rsid w:val="00A8640C"/>
    <w:rsid w:val="00A87D8F"/>
    <w:rsid w:val="00A94246"/>
    <w:rsid w:val="00AA03EA"/>
    <w:rsid w:val="00AB46E4"/>
    <w:rsid w:val="00AB5385"/>
    <w:rsid w:val="00AC10A5"/>
    <w:rsid w:val="00AC648D"/>
    <w:rsid w:val="00AC6819"/>
    <w:rsid w:val="00AD46DB"/>
    <w:rsid w:val="00AD5FFC"/>
    <w:rsid w:val="00AD7476"/>
    <w:rsid w:val="00AD78CA"/>
    <w:rsid w:val="00AE58BE"/>
    <w:rsid w:val="00AF0561"/>
    <w:rsid w:val="00AF1F90"/>
    <w:rsid w:val="00B0400C"/>
    <w:rsid w:val="00B10727"/>
    <w:rsid w:val="00B1336C"/>
    <w:rsid w:val="00B1337C"/>
    <w:rsid w:val="00B139D9"/>
    <w:rsid w:val="00B154B8"/>
    <w:rsid w:val="00B1683C"/>
    <w:rsid w:val="00B32D91"/>
    <w:rsid w:val="00B40C73"/>
    <w:rsid w:val="00B43E39"/>
    <w:rsid w:val="00B46645"/>
    <w:rsid w:val="00B530CB"/>
    <w:rsid w:val="00B57624"/>
    <w:rsid w:val="00B57F3E"/>
    <w:rsid w:val="00B60EAA"/>
    <w:rsid w:val="00B64027"/>
    <w:rsid w:val="00B646F3"/>
    <w:rsid w:val="00B70F19"/>
    <w:rsid w:val="00B73043"/>
    <w:rsid w:val="00B73BDE"/>
    <w:rsid w:val="00B928AB"/>
    <w:rsid w:val="00B96605"/>
    <w:rsid w:val="00BA1614"/>
    <w:rsid w:val="00BA6872"/>
    <w:rsid w:val="00BB0C65"/>
    <w:rsid w:val="00BB1673"/>
    <w:rsid w:val="00BB6BA8"/>
    <w:rsid w:val="00BB7265"/>
    <w:rsid w:val="00BC04FF"/>
    <w:rsid w:val="00BC41DB"/>
    <w:rsid w:val="00BC6148"/>
    <w:rsid w:val="00BC7C9C"/>
    <w:rsid w:val="00BD5553"/>
    <w:rsid w:val="00BD7CEC"/>
    <w:rsid w:val="00BE11D4"/>
    <w:rsid w:val="00BE1B7B"/>
    <w:rsid w:val="00BE706D"/>
    <w:rsid w:val="00BE76A9"/>
    <w:rsid w:val="00BF2796"/>
    <w:rsid w:val="00BF4D81"/>
    <w:rsid w:val="00BF76EE"/>
    <w:rsid w:val="00C00298"/>
    <w:rsid w:val="00C10DDE"/>
    <w:rsid w:val="00C11A12"/>
    <w:rsid w:val="00C120F7"/>
    <w:rsid w:val="00C16B68"/>
    <w:rsid w:val="00C31CD8"/>
    <w:rsid w:val="00C363CE"/>
    <w:rsid w:val="00C36426"/>
    <w:rsid w:val="00C37986"/>
    <w:rsid w:val="00C42D09"/>
    <w:rsid w:val="00C516B8"/>
    <w:rsid w:val="00C70D6B"/>
    <w:rsid w:val="00C71A59"/>
    <w:rsid w:val="00C7637A"/>
    <w:rsid w:val="00C81057"/>
    <w:rsid w:val="00C82AC3"/>
    <w:rsid w:val="00C860CE"/>
    <w:rsid w:val="00C87363"/>
    <w:rsid w:val="00C91F75"/>
    <w:rsid w:val="00C97A8A"/>
    <w:rsid w:val="00CA1E7E"/>
    <w:rsid w:val="00CA2328"/>
    <w:rsid w:val="00CA3125"/>
    <w:rsid w:val="00CA341E"/>
    <w:rsid w:val="00CB1300"/>
    <w:rsid w:val="00CC2305"/>
    <w:rsid w:val="00CC4BA7"/>
    <w:rsid w:val="00CC659F"/>
    <w:rsid w:val="00CD082F"/>
    <w:rsid w:val="00CD7AB3"/>
    <w:rsid w:val="00CF3122"/>
    <w:rsid w:val="00CF7395"/>
    <w:rsid w:val="00D0106C"/>
    <w:rsid w:val="00D01862"/>
    <w:rsid w:val="00D0595C"/>
    <w:rsid w:val="00D0773F"/>
    <w:rsid w:val="00D20F6B"/>
    <w:rsid w:val="00D215D6"/>
    <w:rsid w:val="00D2388A"/>
    <w:rsid w:val="00D30B20"/>
    <w:rsid w:val="00D42644"/>
    <w:rsid w:val="00D4281E"/>
    <w:rsid w:val="00D44CA9"/>
    <w:rsid w:val="00D47B90"/>
    <w:rsid w:val="00D506AA"/>
    <w:rsid w:val="00D51BED"/>
    <w:rsid w:val="00D528A8"/>
    <w:rsid w:val="00D54006"/>
    <w:rsid w:val="00D55BE4"/>
    <w:rsid w:val="00D61B86"/>
    <w:rsid w:val="00D64E9C"/>
    <w:rsid w:val="00D72B40"/>
    <w:rsid w:val="00D75303"/>
    <w:rsid w:val="00D8282A"/>
    <w:rsid w:val="00D843A9"/>
    <w:rsid w:val="00D93316"/>
    <w:rsid w:val="00DA39CD"/>
    <w:rsid w:val="00DB01CC"/>
    <w:rsid w:val="00DD3B37"/>
    <w:rsid w:val="00DD5E95"/>
    <w:rsid w:val="00DD6D97"/>
    <w:rsid w:val="00DE0884"/>
    <w:rsid w:val="00DE269F"/>
    <w:rsid w:val="00DE3805"/>
    <w:rsid w:val="00DE3A89"/>
    <w:rsid w:val="00DE54A2"/>
    <w:rsid w:val="00DE6443"/>
    <w:rsid w:val="00DF0534"/>
    <w:rsid w:val="00DF3455"/>
    <w:rsid w:val="00E04024"/>
    <w:rsid w:val="00E06634"/>
    <w:rsid w:val="00E1379F"/>
    <w:rsid w:val="00E17F29"/>
    <w:rsid w:val="00E24F29"/>
    <w:rsid w:val="00E2628C"/>
    <w:rsid w:val="00E436A1"/>
    <w:rsid w:val="00E450AC"/>
    <w:rsid w:val="00E51115"/>
    <w:rsid w:val="00E71F84"/>
    <w:rsid w:val="00E87C54"/>
    <w:rsid w:val="00E92DA0"/>
    <w:rsid w:val="00E94CAB"/>
    <w:rsid w:val="00E95902"/>
    <w:rsid w:val="00E97F11"/>
    <w:rsid w:val="00EA2114"/>
    <w:rsid w:val="00EA3BD5"/>
    <w:rsid w:val="00EA43BB"/>
    <w:rsid w:val="00EA441D"/>
    <w:rsid w:val="00EB5107"/>
    <w:rsid w:val="00EC58A9"/>
    <w:rsid w:val="00ED4C76"/>
    <w:rsid w:val="00ED7189"/>
    <w:rsid w:val="00EE324A"/>
    <w:rsid w:val="00F045F1"/>
    <w:rsid w:val="00F07AAA"/>
    <w:rsid w:val="00F11725"/>
    <w:rsid w:val="00F11B0A"/>
    <w:rsid w:val="00F12917"/>
    <w:rsid w:val="00F149B4"/>
    <w:rsid w:val="00F200FE"/>
    <w:rsid w:val="00F221D6"/>
    <w:rsid w:val="00F23FF0"/>
    <w:rsid w:val="00F24115"/>
    <w:rsid w:val="00F32528"/>
    <w:rsid w:val="00F41C5A"/>
    <w:rsid w:val="00F429C3"/>
    <w:rsid w:val="00F52D9D"/>
    <w:rsid w:val="00F57355"/>
    <w:rsid w:val="00F72621"/>
    <w:rsid w:val="00F758E6"/>
    <w:rsid w:val="00F760F5"/>
    <w:rsid w:val="00F800F4"/>
    <w:rsid w:val="00F8506B"/>
    <w:rsid w:val="00F90B5C"/>
    <w:rsid w:val="00F9473B"/>
    <w:rsid w:val="00FA496A"/>
    <w:rsid w:val="00FA7DA3"/>
    <w:rsid w:val="00FA7E2C"/>
    <w:rsid w:val="00FB6992"/>
    <w:rsid w:val="00FC13C4"/>
    <w:rsid w:val="00FD1EAB"/>
    <w:rsid w:val="00FD35EE"/>
    <w:rsid w:val="00FD4AE5"/>
    <w:rsid w:val="00FE12CA"/>
    <w:rsid w:val="00FE5E93"/>
    <w:rsid w:val="00FF17D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contacts" w:name="S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E5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D4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6D48"/>
    <w:rPr>
      <w:rFonts w:ascii="Tahoma" w:hAnsi="Tahoma" w:cs="Tahoma"/>
      <w:sz w:val="16"/>
      <w:szCs w:val="16"/>
    </w:rPr>
  </w:style>
  <w:style w:type="paragraph" w:styleId="NormalWeb">
    <w:name w:val="Normal (Web)"/>
    <w:basedOn w:val="Normal"/>
    <w:unhideWhenUsed/>
    <w:rsid w:val="00346D48"/>
    <w:pPr>
      <w:spacing w:before="100" w:beforeAutospacing="1" w:after="100" w:afterAutospacing="1" w:line="240" w:lineRule="auto"/>
    </w:pPr>
    <w:rPr>
      <w:rFonts w:ascii="Times New Roman" w:eastAsia="Times New Roman" w:hAnsi="Times New Roman"/>
      <w:sz w:val="24"/>
      <w:szCs w:val="24"/>
      <w:lang w:eastAsia="hr-HR"/>
    </w:rPr>
  </w:style>
  <w:style w:type="character" w:styleId="Hyperlink">
    <w:name w:val="Hyperlink"/>
    <w:semiHidden/>
    <w:unhideWhenUsed/>
    <w:rsid w:val="006E5EAE"/>
    <w:rPr>
      <w:color w:val="0000FF"/>
      <w:u w:val="single"/>
    </w:rPr>
  </w:style>
  <w:style w:type="paragraph" w:styleId="ListParagraph">
    <w:name w:val="List Paragraph"/>
    <w:basedOn w:val="Normal"/>
    <w:uiPriority w:val="34"/>
    <w:qFormat/>
    <w:rsid w:val="00371980"/>
    <w:pPr>
      <w:ind w:left="720"/>
      <w:contextualSpacing/>
    </w:pPr>
  </w:style>
  <w:style w:type="paragraph" w:styleId="Header">
    <w:name w:val="header"/>
    <w:basedOn w:val="Normal"/>
    <w:link w:val="HeaderChar"/>
    <w:uiPriority w:val="99"/>
    <w:unhideWhenUsed/>
    <w:rsid w:val="00D55B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5BE4"/>
  </w:style>
  <w:style w:type="paragraph" w:styleId="Footer">
    <w:name w:val="footer"/>
    <w:basedOn w:val="Normal"/>
    <w:link w:val="FooterChar"/>
    <w:uiPriority w:val="99"/>
    <w:unhideWhenUsed/>
    <w:rsid w:val="00D55B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5BE4"/>
  </w:style>
  <w:style w:type="character" w:styleId="PlaceholderText">
    <w:name w:val="Placeholder Text"/>
    <w:uiPriority w:val="99"/>
    <w:semiHidden/>
    <w:rsid w:val="00B60EAA"/>
    <w:rPr>
      <w:color w:val="808080"/>
    </w:rPr>
  </w:style>
  <w:style w:type="character" w:styleId="Emphasis">
    <w:name w:val="Emphasis"/>
    <w:qFormat/>
    <w:rsid w:val="000603E2"/>
    <w:rPr>
      <w:i/>
      <w:iCs/>
    </w:rPr>
  </w:style>
  <w:style w:type="character" w:styleId="PageNumber">
    <w:name w:val="page number"/>
    <w:basedOn w:val="DefaultParagraphFont"/>
    <w:rsid w:val="001D4E3C"/>
  </w:style>
  <w:style w:type="character" w:customStyle="1" w:styleId="st1">
    <w:name w:val="st1"/>
    <w:basedOn w:val="DefaultParagraphFont"/>
    <w:rsid w:val="00E06634"/>
  </w:style>
  <w:style w:type="character" w:customStyle="1" w:styleId="hps">
    <w:name w:val="hps"/>
    <w:basedOn w:val="DefaultParagraphFont"/>
    <w:rsid w:val="005F2742"/>
  </w:style>
  <w:style w:type="character" w:customStyle="1" w:styleId="atn">
    <w:name w:val="atn"/>
    <w:basedOn w:val="DefaultParagraphFont"/>
    <w:rsid w:val="005F2742"/>
  </w:style>
  <w:style w:type="paragraph" w:customStyle="1" w:styleId="t-12-9-fett-s">
    <w:name w:val="t-12-9-fett-s"/>
    <w:basedOn w:val="Normal"/>
    <w:rsid w:val="002E7164"/>
    <w:pPr>
      <w:spacing w:before="100" w:beforeAutospacing="1" w:after="100" w:afterAutospacing="1" w:line="240" w:lineRule="auto"/>
      <w:jc w:val="center"/>
    </w:pPr>
    <w:rPr>
      <w:rFonts w:ascii="Times New Roman" w:eastAsia="Times New Roman" w:hAnsi="Times New Roman"/>
      <w:b/>
      <w:bCs/>
      <w:sz w:val="28"/>
      <w:szCs w:val="28"/>
      <w:lang w:eastAsia="hr-HR"/>
    </w:rPr>
  </w:style>
  <w:style w:type="paragraph" w:customStyle="1" w:styleId="tb-na16">
    <w:name w:val="tb-na16"/>
    <w:basedOn w:val="Normal"/>
    <w:rsid w:val="002E7164"/>
    <w:pPr>
      <w:spacing w:before="100" w:beforeAutospacing="1" w:after="100" w:afterAutospacing="1" w:line="240" w:lineRule="auto"/>
      <w:jc w:val="center"/>
    </w:pPr>
    <w:rPr>
      <w:rFonts w:ascii="Times New Roman" w:eastAsia="Times New Roman" w:hAnsi="Times New Roman"/>
      <w:b/>
      <w:bCs/>
      <w:sz w:val="36"/>
      <w:szCs w:val="36"/>
      <w:lang w:eastAsia="hr-HR"/>
    </w:rPr>
  </w:style>
  <w:style w:type="table" w:styleId="TableGrid">
    <w:name w:val="Table Grid"/>
    <w:basedOn w:val="TableNormal"/>
    <w:uiPriority w:val="59"/>
    <w:rsid w:val="00291A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163728">
      <w:bodyDiv w:val="1"/>
      <w:marLeft w:val="0"/>
      <w:marRight w:val="0"/>
      <w:marTop w:val="0"/>
      <w:marBottom w:val="0"/>
      <w:divBdr>
        <w:top w:val="none" w:sz="0" w:space="0" w:color="auto"/>
        <w:left w:val="none" w:sz="0" w:space="0" w:color="auto"/>
        <w:bottom w:val="none" w:sz="0" w:space="0" w:color="auto"/>
        <w:right w:val="none" w:sz="0" w:space="0" w:color="auto"/>
      </w:divBdr>
    </w:div>
    <w:div w:id="344981878">
      <w:bodyDiv w:val="1"/>
      <w:marLeft w:val="0"/>
      <w:marRight w:val="0"/>
      <w:marTop w:val="0"/>
      <w:marBottom w:val="0"/>
      <w:divBdr>
        <w:top w:val="none" w:sz="0" w:space="0" w:color="auto"/>
        <w:left w:val="none" w:sz="0" w:space="0" w:color="auto"/>
        <w:bottom w:val="none" w:sz="0" w:space="0" w:color="auto"/>
        <w:right w:val="none" w:sz="0" w:space="0" w:color="auto"/>
      </w:divBdr>
      <w:divsChild>
        <w:div w:id="543450530">
          <w:marLeft w:val="0"/>
          <w:marRight w:val="0"/>
          <w:marTop w:val="0"/>
          <w:marBottom w:val="0"/>
          <w:divBdr>
            <w:top w:val="none" w:sz="0" w:space="0" w:color="auto"/>
            <w:left w:val="none" w:sz="0" w:space="0" w:color="auto"/>
            <w:bottom w:val="none" w:sz="0" w:space="0" w:color="auto"/>
            <w:right w:val="none" w:sz="0" w:space="0" w:color="auto"/>
          </w:divBdr>
        </w:div>
      </w:divsChild>
    </w:div>
    <w:div w:id="823013476">
      <w:bodyDiv w:val="1"/>
      <w:marLeft w:val="0"/>
      <w:marRight w:val="0"/>
      <w:marTop w:val="0"/>
      <w:marBottom w:val="0"/>
      <w:divBdr>
        <w:top w:val="none" w:sz="0" w:space="0" w:color="auto"/>
        <w:left w:val="none" w:sz="0" w:space="0" w:color="auto"/>
        <w:bottom w:val="none" w:sz="0" w:space="0" w:color="auto"/>
        <w:right w:val="none" w:sz="0" w:space="0" w:color="auto"/>
      </w:divBdr>
      <w:divsChild>
        <w:div w:id="1309437454">
          <w:marLeft w:val="0"/>
          <w:marRight w:val="0"/>
          <w:marTop w:val="0"/>
          <w:marBottom w:val="0"/>
          <w:divBdr>
            <w:top w:val="none" w:sz="0" w:space="0" w:color="auto"/>
            <w:left w:val="none" w:sz="0" w:space="0" w:color="auto"/>
            <w:bottom w:val="none" w:sz="0" w:space="0" w:color="auto"/>
            <w:right w:val="none" w:sz="0" w:space="0" w:color="auto"/>
          </w:divBdr>
          <w:divsChild>
            <w:div w:id="18211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4294">
      <w:bodyDiv w:val="1"/>
      <w:marLeft w:val="0"/>
      <w:marRight w:val="0"/>
      <w:marTop w:val="0"/>
      <w:marBottom w:val="0"/>
      <w:divBdr>
        <w:top w:val="none" w:sz="0" w:space="0" w:color="auto"/>
        <w:left w:val="none" w:sz="0" w:space="0" w:color="auto"/>
        <w:bottom w:val="none" w:sz="0" w:space="0" w:color="auto"/>
        <w:right w:val="none" w:sz="0" w:space="0" w:color="auto"/>
      </w:divBdr>
    </w:div>
    <w:div w:id="884757714">
      <w:bodyDiv w:val="1"/>
      <w:marLeft w:val="0"/>
      <w:marRight w:val="0"/>
      <w:marTop w:val="0"/>
      <w:marBottom w:val="0"/>
      <w:divBdr>
        <w:top w:val="none" w:sz="0" w:space="0" w:color="auto"/>
        <w:left w:val="none" w:sz="0" w:space="0" w:color="auto"/>
        <w:bottom w:val="none" w:sz="0" w:space="0" w:color="auto"/>
        <w:right w:val="none" w:sz="0" w:space="0" w:color="auto"/>
      </w:divBdr>
    </w:div>
    <w:div w:id="1126199120">
      <w:bodyDiv w:val="1"/>
      <w:marLeft w:val="0"/>
      <w:marRight w:val="0"/>
      <w:marTop w:val="0"/>
      <w:marBottom w:val="0"/>
      <w:divBdr>
        <w:top w:val="none" w:sz="0" w:space="0" w:color="auto"/>
        <w:left w:val="none" w:sz="0" w:space="0" w:color="auto"/>
        <w:bottom w:val="none" w:sz="0" w:space="0" w:color="auto"/>
        <w:right w:val="none" w:sz="0" w:space="0" w:color="auto"/>
      </w:divBdr>
    </w:div>
    <w:div w:id="1625039460">
      <w:bodyDiv w:val="1"/>
      <w:marLeft w:val="0"/>
      <w:marRight w:val="0"/>
      <w:marTop w:val="0"/>
      <w:marBottom w:val="0"/>
      <w:divBdr>
        <w:top w:val="none" w:sz="0" w:space="0" w:color="auto"/>
        <w:left w:val="none" w:sz="0" w:space="0" w:color="auto"/>
        <w:bottom w:val="none" w:sz="0" w:space="0" w:color="auto"/>
        <w:right w:val="none" w:sz="0" w:space="0" w:color="auto"/>
      </w:divBdr>
      <w:divsChild>
        <w:div w:id="1957367761">
          <w:marLeft w:val="0"/>
          <w:marRight w:val="0"/>
          <w:marTop w:val="0"/>
          <w:marBottom w:val="0"/>
          <w:divBdr>
            <w:top w:val="none" w:sz="0" w:space="0" w:color="auto"/>
            <w:left w:val="none" w:sz="0" w:space="0" w:color="auto"/>
            <w:bottom w:val="none" w:sz="0" w:space="0" w:color="auto"/>
            <w:right w:val="none" w:sz="0" w:space="0" w:color="auto"/>
          </w:divBdr>
        </w:div>
      </w:divsChild>
    </w:div>
    <w:div w:id="1693412852">
      <w:bodyDiv w:val="1"/>
      <w:marLeft w:val="0"/>
      <w:marRight w:val="0"/>
      <w:marTop w:val="0"/>
      <w:marBottom w:val="0"/>
      <w:divBdr>
        <w:top w:val="none" w:sz="0" w:space="0" w:color="auto"/>
        <w:left w:val="none" w:sz="0" w:space="0" w:color="auto"/>
        <w:bottom w:val="none" w:sz="0" w:space="0" w:color="auto"/>
        <w:right w:val="none" w:sz="0" w:space="0" w:color="auto"/>
      </w:divBdr>
    </w:div>
    <w:div w:id="1742018721">
      <w:bodyDiv w:val="1"/>
      <w:marLeft w:val="0"/>
      <w:marRight w:val="0"/>
      <w:marTop w:val="0"/>
      <w:marBottom w:val="0"/>
      <w:divBdr>
        <w:top w:val="none" w:sz="0" w:space="0" w:color="auto"/>
        <w:left w:val="none" w:sz="0" w:space="0" w:color="auto"/>
        <w:bottom w:val="none" w:sz="0" w:space="0" w:color="auto"/>
        <w:right w:val="none" w:sz="0" w:space="0" w:color="auto"/>
      </w:divBdr>
    </w:div>
    <w:div w:id="1760101098">
      <w:bodyDiv w:val="1"/>
      <w:marLeft w:val="0"/>
      <w:marRight w:val="0"/>
      <w:marTop w:val="0"/>
      <w:marBottom w:val="0"/>
      <w:divBdr>
        <w:top w:val="none" w:sz="0" w:space="0" w:color="auto"/>
        <w:left w:val="none" w:sz="0" w:space="0" w:color="auto"/>
        <w:bottom w:val="none" w:sz="0" w:space="0" w:color="auto"/>
        <w:right w:val="none" w:sz="0" w:space="0" w:color="auto"/>
      </w:divBdr>
    </w:div>
    <w:div w:id="1810628907">
      <w:bodyDiv w:val="1"/>
      <w:marLeft w:val="0"/>
      <w:marRight w:val="0"/>
      <w:marTop w:val="0"/>
      <w:marBottom w:val="0"/>
      <w:divBdr>
        <w:top w:val="none" w:sz="0" w:space="0" w:color="auto"/>
        <w:left w:val="none" w:sz="0" w:space="0" w:color="auto"/>
        <w:bottom w:val="none" w:sz="0" w:space="0" w:color="auto"/>
        <w:right w:val="none" w:sz="0" w:space="0" w:color="auto"/>
      </w:divBdr>
      <w:divsChild>
        <w:div w:id="1219703721">
          <w:marLeft w:val="0"/>
          <w:marRight w:val="0"/>
          <w:marTop w:val="0"/>
          <w:marBottom w:val="0"/>
          <w:divBdr>
            <w:top w:val="none" w:sz="0" w:space="0" w:color="auto"/>
            <w:left w:val="none" w:sz="0" w:space="0" w:color="auto"/>
            <w:bottom w:val="none" w:sz="0" w:space="0" w:color="auto"/>
            <w:right w:val="none" w:sz="0" w:space="0" w:color="auto"/>
          </w:divBdr>
          <w:divsChild>
            <w:div w:id="1087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0241">
      <w:bodyDiv w:val="1"/>
      <w:marLeft w:val="0"/>
      <w:marRight w:val="0"/>
      <w:marTop w:val="0"/>
      <w:marBottom w:val="0"/>
      <w:divBdr>
        <w:top w:val="none" w:sz="0" w:space="0" w:color="auto"/>
        <w:left w:val="none" w:sz="0" w:space="0" w:color="auto"/>
        <w:bottom w:val="none" w:sz="0" w:space="0" w:color="auto"/>
        <w:right w:val="none" w:sz="0" w:space="0" w:color="auto"/>
      </w:divBdr>
      <w:divsChild>
        <w:div w:id="1461337702">
          <w:marLeft w:val="0"/>
          <w:marRight w:val="0"/>
          <w:marTop w:val="0"/>
          <w:marBottom w:val="0"/>
          <w:divBdr>
            <w:top w:val="none" w:sz="0" w:space="0" w:color="auto"/>
            <w:left w:val="none" w:sz="0" w:space="0" w:color="auto"/>
            <w:bottom w:val="none" w:sz="0" w:space="0" w:color="auto"/>
            <w:right w:val="none" w:sz="0" w:space="0" w:color="auto"/>
          </w:divBdr>
          <w:divsChild>
            <w:div w:id="134681484">
              <w:marLeft w:val="0"/>
              <w:marRight w:val="0"/>
              <w:marTop w:val="0"/>
              <w:marBottom w:val="0"/>
              <w:divBdr>
                <w:top w:val="none" w:sz="0" w:space="0" w:color="auto"/>
                <w:left w:val="none" w:sz="0" w:space="0" w:color="auto"/>
                <w:bottom w:val="none" w:sz="0" w:space="0" w:color="auto"/>
                <w:right w:val="none" w:sz="0" w:space="0" w:color="auto"/>
              </w:divBdr>
            </w:div>
            <w:div w:id="642320100">
              <w:marLeft w:val="0"/>
              <w:marRight w:val="0"/>
              <w:marTop w:val="0"/>
              <w:marBottom w:val="0"/>
              <w:divBdr>
                <w:top w:val="none" w:sz="0" w:space="0" w:color="auto"/>
                <w:left w:val="none" w:sz="0" w:space="0" w:color="auto"/>
                <w:bottom w:val="none" w:sz="0" w:space="0" w:color="auto"/>
                <w:right w:val="none" w:sz="0" w:space="0" w:color="auto"/>
              </w:divBdr>
            </w:div>
            <w:div w:id="1569071536">
              <w:marLeft w:val="0"/>
              <w:marRight w:val="0"/>
              <w:marTop w:val="0"/>
              <w:marBottom w:val="0"/>
              <w:divBdr>
                <w:top w:val="none" w:sz="0" w:space="0" w:color="auto"/>
                <w:left w:val="none" w:sz="0" w:space="0" w:color="auto"/>
                <w:bottom w:val="none" w:sz="0" w:space="0" w:color="auto"/>
                <w:right w:val="none" w:sz="0" w:space="0" w:color="auto"/>
              </w:divBdr>
            </w:div>
            <w:div w:id="17025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9.emf"/><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15.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image" Target="media/image18.pn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oleObject" Target="embeddings/oleObject1.bin"/><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59</Pages>
  <Words>11065</Words>
  <Characters>63073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Lalić</dc:creator>
  <cp:revision>7</cp:revision>
  <cp:lastPrinted>2013-04-20T19:06:00Z</cp:lastPrinted>
  <dcterms:created xsi:type="dcterms:W3CDTF">2013-04-28T22:29:00Z</dcterms:created>
  <dcterms:modified xsi:type="dcterms:W3CDTF">2013-04-29T14:39:00Z</dcterms:modified>
</cp:coreProperties>
</file>