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982A9" w14:textId="77777777" w:rsidR="00C26F1B" w:rsidRPr="00C67266" w:rsidRDefault="00C26F1B">
      <w:pPr>
        <w:rPr>
          <w:rFonts w:ascii="Times New Roman" w:hAnsi="Times New Roman" w:cs="Times New Roman"/>
        </w:rPr>
      </w:pPr>
      <w:r w:rsidRPr="00C67266">
        <w:rPr>
          <w:rFonts w:ascii="Times New Roman" w:hAnsi="Times New Roman" w:cs="Times New Roman"/>
        </w:rPr>
        <w:t>Sveučilište u Zagrebu</w:t>
      </w:r>
    </w:p>
    <w:p w14:paraId="150BFB31" w14:textId="77777777" w:rsidR="00C26F1B" w:rsidRPr="00C67266" w:rsidRDefault="00C26F1B">
      <w:pPr>
        <w:rPr>
          <w:rFonts w:ascii="Times New Roman" w:hAnsi="Times New Roman" w:cs="Times New Roman"/>
        </w:rPr>
      </w:pPr>
      <w:r w:rsidRPr="00C67266">
        <w:rPr>
          <w:rFonts w:ascii="Times New Roman" w:hAnsi="Times New Roman" w:cs="Times New Roman"/>
        </w:rPr>
        <w:t>Filozofski fakultet</w:t>
      </w:r>
    </w:p>
    <w:p w14:paraId="0FACDC7A" w14:textId="1B5E415D" w:rsidR="00C26F1B" w:rsidRPr="00C67266" w:rsidRDefault="00C67266">
      <w:pPr>
        <w:rPr>
          <w:rFonts w:ascii="Times New Roman" w:hAnsi="Times New Roman" w:cs="Times New Roman"/>
        </w:rPr>
      </w:pPr>
      <w:r w:rsidRPr="00C67266">
        <w:rPr>
          <w:rFonts w:ascii="Times New Roman" w:hAnsi="Times New Roman" w:cs="Times New Roman"/>
        </w:rPr>
        <w:t xml:space="preserve">Akademska godina: 2012/2013. </w:t>
      </w:r>
    </w:p>
    <w:p w14:paraId="138723A8" w14:textId="77777777" w:rsidR="00C26F1B" w:rsidRDefault="00C26F1B">
      <w:pPr>
        <w:rPr>
          <w:rFonts w:ascii="Times New Roman" w:hAnsi="Times New Roman" w:cs="Times New Roman"/>
          <w:b/>
        </w:rPr>
      </w:pPr>
    </w:p>
    <w:p w14:paraId="52F8AE1F" w14:textId="77777777" w:rsidR="00C67266" w:rsidRDefault="00C67266">
      <w:pPr>
        <w:rPr>
          <w:rFonts w:ascii="Times New Roman" w:hAnsi="Times New Roman" w:cs="Times New Roman"/>
          <w:b/>
        </w:rPr>
      </w:pPr>
    </w:p>
    <w:p w14:paraId="5E204873" w14:textId="77777777" w:rsidR="00C67266" w:rsidRDefault="00C67266" w:rsidP="00C67266">
      <w:pPr>
        <w:jc w:val="center"/>
        <w:rPr>
          <w:rFonts w:ascii="Times New Roman" w:hAnsi="Times New Roman" w:cs="Times New Roman"/>
          <w:b/>
          <w:sz w:val="28"/>
        </w:rPr>
      </w:pPr>
    </w:p>
    <w:p w14:paraId="293CB9D3" w14:textId="285D8F89" w:rsidR="00C67266" w:rsidRDefault="00C26F1B" w:rsidP="00C67266">
      <w:pPr>
        <w:jc w:val="center"/>
        <w:rPr>
          <w:rFonts w:ascii="Times New Roman" w:hAnsi="Times New Roman" w:cs="Times New Roman"/>
          <w:b/>
          <w:sz w:val="28"/>
        </w:rPr>
      </w:pPr>
      <w:r w:rsidRPr="00C67266">
        <w:rPr>
          <w:rFonts w:ascii="Times New Roman" w:hAnsi="Times New Roman" w:cs="Times New Roman"/>
          <w:b/>
          <w:sz w:val="28"/>
        </w:rPr>
        <w:t>Veno Volenec</w:t>
      </w:r>
    </w:p>
    <w:p w14:paraId="28584A1F" w14:textId="77777777" w:rsidR="00C67266" w:rsidRPr="00C67266" w:rsidRDefault="00C67266" w:rsidP="00C67266">
      <w:pPr>
        <w:jc w:val="center"/>
        <w:rPr>
          <w:rFonts w:ascii="Times New Roman" w:hAnsi="Times New Roman" w:cs="Times New Roman"/>
          <w:b/>
          <w:sz w:val="28"/>
        </w:rPr>
      </w:pPr>
    </w:p>
    <w:p w14:paraId="477318A9" w14:textId="21EE7390" w:rsidR="00C26F1B" w:rsidRPr="00C67266" w:rsidRDefault="00C67266" w:rsidP="00C67266">
      <w:pPr>
        <w:spacing w:line="360" w:lineRule="auto"/>
        <w:jc w:val="center"/>
        <w:rPr>
          <w:rFonts w:ascii="Times New Roman" w:hAnsi="Times New Roman" w:cs="Times New Roman"/>
          <w:b/>
          <w:color w:val="FF0000"/>
          <w:sz w:val="32"/>
        </w:rPr>
      </w:pPr>
      <w:r w:rsidRPr="00C67266">
        <w:rPr>
          <w:rFonts w:ascii="Times New Roman" w:hAnsi="Times New Roman" w:cs="Times New Roman"/>
          <w:b/>
          <w:sz w:val="32"/>
        </w:rPr>
        <w:t>SOCIOLIN</w:t>
      </w:r>
      <w:r w:rsidR="005129D1">
        <w:rPr>
          <w:rFonts w:ascii="Times New Roman" w:hAnsi="Times New Roman" w:cs="Times New Roman"/>
          <w:b/>
          <w:sz w:val="32"/>
        </w:rPr>
        <w:t>G</w:t>
      </w:r>
      <w:r w:rsidRPr="00C67266">
        <w:rPr>
          <w:rFonts w:ascii="Times New Roman" w:hAnsi="Times New Roman" w:cs="Times New Roman"/>
          <w:b/>
          <w:sz w:val="32"/>
        </w:rPr>
        <w:t>VISTIČKO ISTRAŽIVANJE HRVATSKOGA PRAVOPISA: DRUŠTVENI STAVOVI I UPORABNA NORMA</w:t>
      </w:r>
    </w:p>
    <w:p w14:paraId="212C17F2" w14:textId="77777777" w:rsidR="00C26F1B" w:rsidRDefault="00C26F1B">
      <w:pPr>
        <w:rPr>
          <w:rFonts w:ascii="Times New Roman" w:hAnsi="Times New Roman" w:cs="Times New Roman"/>
          <w:b/>
        </w:rPr>
      </w:pPr>
    </w:p>
    <w:p w14:paraId="339F60C7" w14:textId="77777777" w:rsidR="00C26F1B" w:rsidRDefault="00C26F1B">
      <w:pPr>
        <w:rPr>
          <w:rFonts w:ascii="Times New Roman" w:hAnsi="Times New Roman" w:cs="Times New Roman"/>
          <w:b/>
        </w:rPr>
      </w:pPr>
    </w:p>
    <w:p w14:paraId="04507F2C" w14:textId="77777777" w:rsidR="00C26F1B" w:rsidRDefault="00C26F1B">
      <w:pPr>
        <w:rPr>
          <w:rFonts w:ascii="Times New Roman" w:hAnsi="Times New Roman" w:cs="Times New Roman"/>
          <w:b/>
        </w:rPr>
      </w:pPr>
    </w:p>
    <w:p w14:paraId="1F2B7C66" w14:textId="77777777" w:rsidR="00C26F1B" w:rsidRDefault="00C26F1B">
      <w:pPr>
        <w:rPr>
          <w:rFonts w:ascii="Times New Roman" w:hAnsi="Times New Roman" w:cs="Times New Roman"/>
          <w:b/>
        </w:rPr>
      </w:pPr>
    </w:p>
    <w:p w14:paraId="62501E7C" w14:textId="77777777" w:rsidR="00C26F1B" w:rsidRDefault="00C26F1B">
      <w:pPr>
        <w:rPr>
          <w:rFonts w:ascii="Times New Roman" w:hAnsi="Times New Roman" w:cs="Times New Roman"/>
          <w:b/>
        </w:rPr>
      </w:pPr>
    </w:p>
    <w:p w14:paraId="36AE5530" w14:textId="77777777" w:rsidR="00C26F1B" w:rsidRDefault="00C26F1B">
      <w:pPr>
        <w:rPr>
          <w:rFonts w:ascii="Times New Roman" w:hAnsi="Times New Roman" w:cs="Times New Roman"/>
          <w:b/>
        </w:rPr>
      </w:pPr>
    </w:p>
    <w:p w14:paraId="5906D99E" w14:textId="77777777" w:rsidR="00C26F1B" w:rsidRDefault="00C26F1B">
      <w:pPr>
        <w:rPr>
          <w:rFonts w:ascii="Times New Roman" w:hAnsi="Times New Roman" w:cs="Times New Roman"/>
          <w:b/>
        </w:rPr>
      </w:pPr>
    </w:p>
    <w:p w14:paraId="76D771AA" w14:textId="77777777" w:rsidR="00C26F1B" w:rsidRDefault="00C26F1B">
      <w:pPr>
        <w:rPr>
          <w:rFonts w:ascii="Times New Roman" w:hAnsi="Times New Roman" w:cs="Times New Roman"/>
          <w:b/>
        </w:rPr>
      </w:pPr>
    </w:p>
    <w:p w14:paraId="42307CD8" w14:textId="77777777" w:rsidR="00C26F1B" w:rsidRDefault="00C26F1B">
      <w:pPr>
        <w:rPr>
          <w:rFonts w:ascii="Times New Roman" w:hAnsi="Times New Roman" w:cs="Times New Roman"/>
          <w:b/>
        </w:rPr>
      </w:pPr>
    </w:p>
    <w:p w14:paraId="59324E7F" w14:textId="77777777" w:rsidR="00C26F1B" w:rsidRDefault="00C26F1B">
      <w:pPr>
        <w:rPr>
          <w:rFonts w:ascii="Times New Roman" w:hAnsi="Times New Roman" w:cs="Times New Roman"/>
          <w:b/>
        </w:rPr>
      </w:pPr>
    </w:p>
    <w:p w14:paraId="79FA4AC8" w14:textId="77777777" w:rsidR="00C26F1B" w:rsidRDefault="00C26F1B">
      <w:pPr>
        <w:rPr>
          <w:rFonts w:ascii="Times New Roman" w:hAnsi="Times New Roman" w:cs="Times New Roman"/>
          <w:b/>
        </w:rPr>
      </w:pPr>
    </w:p>
    <w:p w14:paraId="19B18FF9" w14:textId="77777777" w:rsidR="00C67266" w:rsidRDefault="00C67266" w:rsidP="00C26F1B">
      <w:pPr>
        <w:jc w:val="center"/>
        <w:rPr>
          <w:rFonts w:ascii="Times New Roman" w:hAnsi="Times New Roman" w:cs="Times New Roman"/>
          <w:b/>
        </w:rPr>
      </w:pPr>
    </w:p>
    <w:p w14:paraId="4BECFF66" w14:textId="77777777" w:rsidR="00C67266" w:rsidRDefault="00C67266" w:rsidP="00C26F1B">
      <w:pPr>
        <w:jc w:val="center"/>
        <w:rPr>
          <w:rFonts w:ascii="Times New Roman" w:hAnsi="Times New Roman" w:cs="Times New Roman"/>
          <w:b/>
        </w:rPr>
      </w:pPr>
    </w:p>
    <w:p w14:paraId="5E0ED1E1" w14:textId="77777777" w:rsidR="00C67266" w:rsidRDefault="00C67266" w:rsidP="00C26F1B">
      <w:pPr>
        <w:jc w:val="center"/>
        <w:rPr>
          <w:rFonts w:ascii="Times New Roman" w:hAnsi="Times New Roman" w:cs="Times New Roman"/>
          <w:b/>
        </w:rPr>
      </w:pPr>
    </w:p>
    <w:p w14:paraId="79969F2B" w14:textId="77777777" w:rsidR="00C67266" w:rsidRDefault="00C67266" w:rsidP="00C26F1B">
      <w:pPr>
        <w:jc w:val="center"/>
        <w:rPr>
          <w:rFonts w:ascii="Times New Roman" w:hAnsi="Times New Roman" w:cs="Times New Roman"/>
          <w:b/>
        </w:rPr>
      </w:pPr>
    </w:p>
    <w:p w14:paraId="22652D2F" w14:textId="77777777" w:rsidR="00C67266" w:rsidRDefault="00C67266" w:rsidP="00C26F1B">
      <w:pPr>
        <w:jc w:val="center"/>
        <w:rPr>
          <w:rFonts w:ascii="Times New Roman" w:hAnsi="Times New Roman" w:cs="Times New Roman"/>
          <w:b/>
        </w:rPr>
      </w:pPr>
    </w:p>
    <w:p w14:paraId="1E832198" w14:textId="77777777" w:rsidR="00C67266" w:rsidRDefault="00C67266" w:rsidP="00C26F1B">
      <w:pPr>
        <w:jc w:val="center"/>
        <w:rPr>
          <w:rFonts w:ascii="Times New Roman" w:hAnsi="Times New Roman" w:cs="Times New Roman"/>
          <w:b/>
        </w:rPr>
      </w:pPr>
    </w:p>
    <w:p w14:paraId="27AC7C91" w14:textId="77777777" w:rsidR="00C67266" w:rsidRDefault="00C67266" w:rsidP="00C26F1B">
      <w:pPr>
        <w:jc w:val="center"/>
        <w:rPr>
          <w:rFonts w:ascii="Times New Roman" w:hAnsi="Times New Roman" w:cs="Times New Roman"/>
          <w:b/>
        </w:rPr>
      </w:pPr>
    </w:p>
    <w:p w14:paraId="1F3390EF" w14:textId="77777777" w:rsidR="00C67266" w:rsidRDefault="00C67266" w:rsidP="00C26F1B">
      <w:pPr>
        <w:jc w:val="center"/>
        <w:rPr>
          <w:rFonts w:ascii="Times New Roman" w:hAnsi="Times New Roman" w:cs="Times New Roman"/>
          <w:b/>
        </w:rPr>
      </w:pPr>
    </w:p>
    <w:p w14:paraId="184BD487" w14:textId="77777777" w:rsidR="00C67266" w:rsidRDefault="00C67266" w:rsidP="00C26F1B">
      <w:pPr>
        <w:jc w:val="center"/>
        <w:rPr>
          <w:rFonts w:ascii="Times New Roman" w:hAnsi="Times New Roman" w:cs="Times New Roman"/>
          <w:b/>
        </w:rPr>
      </w:pPr>
    </w:p>
    <w:p w14:paraId="24F85B06" w14:textId="1213C309" w:rsidR="00BD4DE8" w:rsidRPr="00C67266" w:rsidRDefault="00C26F1B" w:rsidP="00C26F1B">
      <w:pPr>
        <w:jc w:val="center"/>
        <w:rPr>
          <w:rFonts w:ascii="Times New Roman" w:hAnsi="Times New Roman" w:cs="Times New Roman"/>
        </w:rPr>
      </w:pPr>
      <w:r w:rsidRPr="00C67266">
        <w:rPr>
          <w:rFonts w:ascii="Times New Roman" w:hAnsi="Times New Roman" w:cs="Times New Roman"/>
          <w:sz w:val="24"/>
        </w:rPr>
        <w:t xml:space="preserve">Zagreb, travanj 2013. </w:t>
      </w:r>
      <w:r w:rsidR="00BD4DE8" w:rsidRPr="00C67266">
        <w:rPr>
          <w:rFonts w:ascii="Times New Roman" w:hAnsi="Times New Roman" w:cs="Times New Roman"/>
        </w:rPr>
        <w:br w:type="page"/>
      </w:r>
    </w:p>
    <w:p w14:paraId="4A7D06D0" w14:textId="1076367F" w:rsidR="00713256" w:rsidRPr="00713256" w:rsidRDefault="00713256" w:rsidP="00713256">
      <w:pPr>
        <w:spacing w:line="360" w:lineRule="auto"/>
        <w:jc w:val="both"/>
        <w:rPr>
          <w:rFonts w:ascii="Times New Roman" w:hAnsi="Times New Roman" w:cs="Times New Roman"/>
          <w:i/>
          <w:color w:val="2E74B5" w:themeColor="accent1" w:themeShade="BF"/>
          <w:sz w:val="36"/>
          <w:szCs w:val="20"/>
        </w:rPr>
      </w:pPr>
      <w:bookmarkStart w:id="0" w:name="_Toc353743357"/>
      <w:r w:rsidRPr="00713256">
        <w:rPr>
          <w:rFonts w:ascii="Times New Roman" w:hAnsi="Times New Roman" w:cs="Times New Roman"/>
          <w:i/>
          <w:sz w:val="24"/>
          <w:szCs w:val="20"/>
        </w:rPr>
        <w:lastRenderedPageBreak/>
        <w:t>Ovaj rad izrađen je na Filozofskome fakultetu u Zagrebu pod vodstvom dr. sc. Ivana Markovića i predan je na natječaj za dodjelu Rektorove nagrade u akademskoj godini 2012/2013.</w:t>
      </w:r>
    </w:p>
    <w:p w14:paraId="45C06FFB" w14:textId="0294B86B" w:rsidR="00713256" w:rsidRDefault="00713256">
      <w:pPr>
        <w:rPr>
          <w:rFonts w:ascii="Times New Roman" w:hAnsi="Times New Roman" w:cs="Times New Roman"/>
          <w:color w:val="2E74B5" w:themeColor="accent1" w:themeShade="BF"/>
          <w:sz w:val="36"/>
          <w:szCs w:val="20"/>
        </w:rPr>
      </w:pPr>
      <w:r>
        <w:rPr>
          <w:rFonts w:ascii="Times New Roman" w:hAnsi="Times New Roman" w:cs="Times New Roman"/>
          <w:color w:val="2E74B5" w:themeColor="accent1" w:themeShade="BF"/>
          <w:sz w:val="36"/>
          <w:szCs w:val="20"/>
        </w:rPr>
        <w:br w:type="page"/>
      </w:r>
    </w:p>
    <w:p w14:paraId="3FCA57FA" w14:textId="1F852155" w:rsidR="00BD6AE5" w:rsidRPr="00BD6AE5" w:rsidRDefault="00BD6AE5" w:rsidP="00BD6AE5">
      <w:pPr>
        <w:spacing w:line="276" w:lineRule="auto"/>
        <w:rPr>
          <w:rFonts w:ascii="Times New Roman" w:hAnsi="Times New Roman" w:cs="Times New Roman"/>
          <w:i/>
          <w:color w:val="2E74B5" w:themeColor="accent1" w:themeShade="BF"/>
          <w:szCs w:val="20"/>
        </w:rPr>
      </w:pPr>
      <w:r w:rsidRPr="00BD6AE5">
        <w:rPr>
          <w:rFonts w:ascii="Times New Roman" w:hAnsi="Times New Roman" w:cs="Times New Roman"/>
          <w:color w:val="2E74B5" w:themeColor="accent1" w:themeShade="BF"/>
          <w:sz w:val="36"/>
          <w:szCs w:val="20"/>
        </w:rPr>
        <w:lastRenderedPageBreak/>
        <w:t>Sadržaj</w:t>
      </w:r>
    </w:p>
    <w:p w14:paraId="59335C1A" w14:textId="77777777" w:rsidR="00D648E2" w:rsidRDefault="00972658">
      <w:pPr>
        <w:pStyle w:val="TOC1"/>
        <w:tabs>
          <w:tab w:val="right" w:pos="9062"/>
        </w:tabs>
        <w:rPr>
          <w:rFonts w:eastAsiaTheme="minorEastAsia"/>
          <w:b w:val="0"/>
          <w:bCs w:val="0"/>
          <w:i w:val="0"/>
          <w:iCs w:val="0"/>
          <w:noProof/>
          <w:sz w:val="22"/>
          <w:szCs w:val="22"/>
          <w:lang w:eastAsia="hr-HR"/>
        </w:rPr>
      </w:pPr>
      <w:r w:rsidRPr="00CA318B">
        <w:rPr>
          <w:rFonts w:ascii="Times New Roman" w:hAnsi="Times New Roman" w:cs="Times New Roman"/>
          <w:b w:val="0"/>
          <w:i w:val="0"/>
          <w:sz w:val="20"/>
          <w:szCs w:val="20"/>
        </w:rPr>
        <w:fldChar w:fldCharType="begin"/>
      </w:r>
      <w:r w:rsidRPr="00CA318B">
        <w:rPr>
          <w:rFonts w:ascii="Times New Roman" w:hAnsi="Times New Roman" w:cs="Times New Roman"/>
          <w:b w:val="0"/>
          <w:i w:val="0"/>
          <w:sz w:val="20"/>
          <w:szCs w:val="20"/>
        </w:rPr>
        <w:instrText xml:space="preserve"> TOC \o "1-3" \h \z \u </w:instrText>
      </w:r>
      <w:r w:rsidRPr="00CA318B">
        <w:rPr>
          <w:rFonts w:ascii="Times New Roman" w:hAnsi="Times New Roman" w:cs="Times New Roman"/>
          <w:b w:val="0"/>
          <w:i w:val="0"/>
          <w:sz w:val="20"/>
          <w:szCs w:val="20"/>
        </w:rPr>
        <w:fldChar w:fldCharType="separate"/>
      </w:r>
      <w:hyperlink w:anchor="_Toc354947317" w:history="1">
        <w:r w:rsidR="00D648E2" w:rsidRPr="00B2361E">
          <w:rPr>
            <w:rStyle w:val="Hyperlink"/>
            <w:rFonts w:ascii="Times New Roman" w:hAnsi="Times New Roman" w:cs="Times New Roman"/>
            <w:noProof/>
          </w:rPr>
          <w:t>1. UVOD</w:t>
        </w:r>
        <w:r w:rsidR="00D648E2">
          <w:rPr>
            <w:noProof/>
            <w:webHidden/>
          </w:rPr>
          <w:tab/>
        </w:r>
        <w:r w:rsidR="00D648E2">
          <w:rPr>
            <w:noProof/>
            <w:webHidden/>
          </w:rPr>
          <w:fldChar w:fldCharType="begin"/>
        </w:r>
        <w:r w:rsidR="00D648E2">
          <w:rPr>
            <w:noProof/>
            <w:webHidden/>
          </w:rPr>
          <w:instrText xml:space="preserve"> PAGEREF _Toc354947317 \h </w:instrText>
        </w:r>
        <w:r w:rsidR="00D648E2">
          <w:rPr>
            <w:noProof/>
            <w:webHidden/>
          </w:rPr>
        </w:r>
        <w:r w:rsidR="00D648E2">
          <w:rPr>
            <w:noProof/>
            <w:webHidden/>
          </w:rPr>
          <w:fldChar w:fldCharType="separate"/>
        </w:r>
        <w:r w:rsidR="00D648E2">
          <w:rPr>
            <w:noProof/>
            <w:webHidden/>
          </w:rPr>
          <w:t>1</w:t>
        </w:r>
        <w:r w:rsidR="00D648E2">
          <w:rPr>
            <w:noProof/>
            <w:webHidden/>
          </w:rPr>
          <w:fldChar w:fldCharType="end"/>
        </w:r>
      </w:hyperlink>
    </w:p>
    <w:p w14:paraId="22613DB8" w14:textId="77777777" w:rsidR="00D648E2" w:rsidRDefault="00DD6124">
      <w:pPr>
        <w:pStyle w:val="TOC1"/>
        <w:tabs>
          <w:tab w:val="right" w:pos="9062"/>
        </w:tabs>
        <w:rPr>
          <w:rFonts w:eastAsiaTheme="minorEastAsia"/>
          <w:b w:val="0"/>
          <w:bCs w:val="0"/>
          <w:i w:val="0"/>
          <w:iCs w:val="0"/>
          <w:noProof/>
          <w:sz w:val="22"/>
          <w:szCs w:val="22"/>
          <w:lang w:eastAsia="hr-HR"/>
        </w:rPr>
      </w:pPr>
      <w:hyperlink w:anchor="_Toc354947318" w:history="1">
        <w:r w:rsidR="00D648E2" w:rsidRPr="00B2361E">
          <w:rPr>
            <w:rStyle w:val="Hyperlink"/>
            <w:rFonts w:ascii="Times New Roman" w:hAnsi="Times New Roman" w:cs="Times New Roman"/>
            <w:noProof/>
          </w:rPr>
          <w:t>2. PRAVOPIS S OBZIROM NA SUVREMENU SOCIOLINGVISTIKU I STANDARDOLOGIJU</w:t>
        </w:r>
        <w:r w:rsidR="00D648E2">
          <w:rPr>
            <w:noProof/>
            <w:webHidden/>
          </w:rPr>
          <w:tab/>
        </w:r>
        <w:r w:rsidR="00D648E2">
          <w:rPr>
            <w:noProof/>
            <w:webHidden/>
          </w:rPr>
          <w:fldChar w:fldCharType="begin"/>
        </w:r>
        <w:r w:rsidR="00D648E2">
          <w:rPr>
            <w:noProof/>
            <w:webHidden/>
          </w:rPr>
          <w:instrText xml:space="preserve"> PAGEREF _Toc354947318 \h </w:instrText>
        </w:r>
        <w:r w:rsidR="00D648E2">
          <w:rPr>
            <w:noProof/>
            <w:webHidden/>
          </w:rPr>
        </w:r>
        <w:r w:rsidR="00D648E2">
          <w:rPr>
            <w:noProof/>
            <w:webHidden/>
          </w:rPr>
          <w:fldChar w:fldCharType="separate"/>
        </w:r>
        <w:r w:rsidR="00D648E2">
          <w:rPr>
            <w:noProof/>
            <w:webHidden/>
          </w:rPr>
          <w:t>3</w:t>
        </w:r>
        <w:r w:rsidR="00D648E2">
          <w:rPr>
            <w:noProof/>
            <w:webHidden/>
          </w:rPr>
          <w:fldChar w:fldCharType="end"/>
        </w:r>
      </w:hyperlink>
    </w:p>
    <w:p w14:paraId="07898162" w14:textId="77777777" w:rsidR="00D648E2" w:rsidRDefault="00DD6124">
      <w:pPr>
        <w:pStyle w:val="TOC2"/>
        <w:tabs>
          <w:tab w:val="right" w:pos="9062"/>
        </w:tabs>
        <w:rPr>
          <w:rFonts w:eastAsiaTheme="minorEastAsia"/>
          <w:b w:val="0"/>
          <w:bCs w:val="0"/>
          <w:noProof/>
          <w:lang w:eastAsia="hr-HR"/>
        </w:rPr>
      </w:pPr>
      <w:hyperlink w:anchor="_Toc354947319" w:history="1">
        <w:r w:rsidR="00D648E2" w:rsidRPr="00B2361E">
          <w:rPr>
            <w:rStyle w:val="Hyperlink"/>
            <w:rFonts w:ascii="Times New Roman" w:hAnsi="Times New Roman" w:cs="Times New Roman"/>
            <w:noProof/>
          </w:rPr>
          <w:t>2.1. Pravopis kao dio jezične standardizacije</w:t>
        </w:r>
        <w:r w:rsidR="00D648E2">
          <w:rPr>
            <w:noProof/>
            <w:webHidden/>
          </w:rPr>
          <w:tab/>
        </w:r>
        <w:r w:rsidR="00D648E2">
          <w:rPr>
            <w:noProof/>
            <w:webHidden/>
          </w:rPr>
          <w:fldChar w:fldCharType="begin"/>
        </w:r>
        <w:r w:rsidR="00D648E2">
          <w:rPr>
            <w:noProof/>
            <w:webHidden/>
          </w:rPr>
          <w:instrText xml:space="preserve"> PAGEREF _Toc354947319 \h </w:instrText>
        </w:r>
        <w:r w:rsidR="00D648E2">
          <w:rPr>
            <w:noProof/>
            <w:webHidden/>
          </w:rPr>
        </w:r>
        <w:r w:rsidR="00D648E2">
          <w:rPr>
            <w:noProof/>
            <w:webHidden/>
          </w:rPr>
          <w:fldChar w:fldCharType="separate"/>
        </w:r>
        <w:r w:rsidR="00D648E2">
          <w:rPr>
            <w:noProof/>
            <w:webHidden/>
          </w:rPr>
          <w:t>3</w:t>
        </w:r>
        <w:r w:rsidR="00D648E2">
          <w:rPr>
            <w:noProof/>
            <w:webHidden/>
          </w:rPr>
          <w:fldChar w:fldCharType="end"/>
        </w:r>
      </w:hyperlink>
    </w:p>
    <w:p w14:paraId="41352F4B" w14:textId="77777777" w:rsidR="00D648E2" w:rsidRDefault="00DD6124">
      <w:pPr>
        <w:pStyle w:val="TOC2"/>
        <w:tabs>
          <w:tab w:val="right" w:pos="9062"/>
        </w:tabs>
        <w:rPr>
          <w:rFonts w:eastAsiaTheme="minorEastAsia"/>
          <w:b w:val="0"/>
          <w:bCs w:val="0"/>
          <w:noProof/>
          <w:lang w:eastAsia="hr-HR"/>
        </w:rPr>
      </w:pPr>
      <w:hyperlink w:anchor="_Toc354947320" w:history="1">
        <w:r w:rsidR="00D648E2" w:rsidRPr="00B2361E">
          <w:rPr>
            <w:rStyle w:val="Hyperlink"/>
            <w:rFonts w:ascii="Times New Roman" w:hAnsi="Times New Roman" w:cs="Times New Roman"/>
            <w:noProof/>
          </w:rPr>
          <w:t>2.2. Povezanost jezičnoga standarda i društva</w:t>
        </w:r>
        <w:r w:rsidR="00D648E2">
          <w:rPr>
            <w:noProof/>
            <w:webHidden/>
          </w:rPr>
          <w:tab/>
        </w:r>
        <w:r w:rsidR="00D648E2">
          <w:rPr>
            <w:noProof/>
            <w:webHidden/>
          </w:rPr>
          <w:fldChar w:fldCharType="begin"/>
        </w:r>
        <w:r w:rsidR="00D648E2">
          <w:rPr>
            <w:noProof/>
            <w:webHidden/>
          </w:rPr>
          <w:instrText xml:space="preserve"> PAGEREF _Toc354947320 \h </w:instrText>
        </w:r>
        <w:r w:rsidR="00D648E2">
          <w:rPr>
            <w:noProof/>
            <w:webHidden/>
          </w:rPr>
        </w:r>
        <w:r w:rsidR="00D648E2">
          <w:rPr>
            <w:noProof/>
            <w:webHidden/>
          </w:rPr>
          <w:fldChar w:fldCharType="separate"/>
        </w:r>
        <w:r w:rsidR="00D648E2">
          <w:rPr>
            <w:noProof/>
            <w:webHidden/>
          </w:rPr>
          <w:t>4</w:t>
        </w:r>
        <w:r w:rsidR="00D648E2">
          <w:rPr>
            <w:noProof/>
            <w:webHidden/>
          </w:rPr>
          <w:fldChar w:fldCharType="end"/>
        </w:r>
      </w:hyperlink>
    </w:p>
    <w:p w14:paraId="30642DE8" w14:textId="77777777" w:rsidR="00D648E2" w:rsidRDefault="00DD6124">
      <w:pPr>
        <w:pStyle w:val="TOC2"/>
        <w:tabs>
          <w:tab w:val="right" w:pos="9062"/>
        </w:tabs>
        <w:rPr>
          <w:rFonts w:eastAsiaTheme="minorEastAsia"/>
          <w:b w:val="0"/>
          <w:bCs w:val="0"/>
          <w:noProof/>
          <w:lang w:eastAsia="hr-HR"/>
        </w:rPr>
      </w:pPr>
      <w:hyperlink w:anchor="_Toc354947321" w:history="1">
        <w:r w:rsidR="00D648E2" w:rsidRPr="00B2361E">
          <w:rPr>
            <w:rStyle w:val="Hyperlink"/>
            <w:rFonts w:ascii="Times New Roman" w:hAnsi="Times New Roman" w:cs="Times New Roman"/>
            <w:noProof/>
          </w:rPr>
          <w:t>2.3. Stavovi prema standardnome jeziku</w:t>
        </w:r>
        <w:r w:rsidR="00D648E2">
          <w:rPr>
            <w:noProof/>
            <w:webHidden/>
          </w:rPr>
          <w:tab/>
        </w:r>
        <w:r w:rsidR="00D648E2">
          <w:rPr>
            <w:noProof/>
            <w:webHidden/>
          </w:rPr>
          <w:fldChar w:fldCharType="begin"/>
        </w:r>
        <w:r w:rsidR="00D648E2">
          <w:rPr>
            <w:noProof/>
            <w:webHidden/>
          </w:rPr>
          <w:instrText xml:space="preserve"> PAGEREF _Toc354947321 \h </w:instrText>
        </w:r>
        <w:r w:rsidR="00D648E2">
          <w:rPr>
            <w:noProof/>
            <w:webHidden/>
          </w:rPr>
        </w:r>
        <w:r w:rsidR="00D648E2">
          <w:rPr>
            <w:noProof/>
            <w:webHidden/>
          </w:rPr>
          <w:fldChar w:fldCharType="separate"/>
        </w:r>
        <w:r w:rsidR="00D648E2">
          <w:rPr>
            <w:noProof/>
            <w:webHidden/>
          </w:rPr>
          <w:t>5</w:t>
        </w:r>
        <w:r w:rsidR="00D648E2">
          <w:rPr>
            <w:noProof/>
            <w:webHidden/>
          </w:rPr>
          <w:fldChar w:fldCharType="end"/>
        </w:r>
      </w:hyperlink>
    </w:p>
    <w:p w14:paraId="0E41F912" w14:textId="77777777" w:rsidR="00D648E2" w:rsidRDefault="00DD6124">
      <w:pPr>
        <w:pStyle w:val="TOC1"/>
        <w:tabs>
          <w:tab w:val="right" w:pos="9062"/>
        </w:tabs>
        <w:rPr>
          <w:rFonts w:eastAsiaTheme="minorEastAsia"/>
          <w:b w:val="0"/>
          <w:bCs w:val="0"/>
          <w:i w:val="0"/>
          <w:iCs w:val="0"/>
          <w:noProof/>
          <w:sz w:val="22"/>
          <w:szCs w:val="22"/>
          <w:lang w:eastAsia="hr-HR"/>
        </w:rPr>
      </w:pPr>
      <w:hyperlink w:anchor="_Toc354947322" w:history="1">
        <w:r w:rsidR="00D648E2" w:rsidRPr="00B2361E">
          <w:rPr>
            <w:rStyle w:val="Hyperlink"/>
            <w:rFonts w:ascii="Times New Roman" w:hAnsi="Times New Roman" w:cs="Times New Roman"/>
            <w:noProof/>
          </w:rPr>
          <w:t>3. SUVREMENO HRVATSKO PRAVOPISANJE</w:t>
        </w:r>
        <w:r w:rsidR="00D648E2">
          <w:rPr>
            <w:noProof/>
            <w:webHidden/>
          </w:rPr>
          <w:tab/>
        </w:r>
        <w:r w:rsidR="00D648E2">
          <w:rPr>
            <w:noProof/>
            <w:webHidden/>
          </w:rPr>
          <w:fldChar w:fldCharType="begin"/>
        </w:r>
        <w:r w:rsidR="00D648E2">
          <w:rPr>
            <w:noProof/>
            <w:webHidden/>
          </w:rPr>
          <w:instrText xml:space="preserve"> PAGEREF _Toc354947322 \h </w:instrText>
        </w:r>
        <w:r w:rsidR="00D648E2">
          <w:rPr>
            <w:noProof/>
            <w:webHidden/>
          </w:rPr>
        </w:r>
        <w:r w:rsidR="00D648E2">
          <w:rPr>
            <w:noProof/>
            <w:webHidden/>
          </w:rPr>
          <w:fldChar w:fldCharType="separate"/>
        </w:r>
        <w:r w:rsidR="00D648E2">
          <w:rPr>
            <w:noProof/>
            <w:webHidden/>
          </w:rPr>
          <w:t>8</w:t>
        </w:r>
        <w:r w:rsidR="00D648E2">
          <w:rPr>
            <w:noProof/>
            <w:webHidden/>
          </w:rPr>
          <w:fldChar w:fldCharType="end"/>
        </w:r>
      </w:hyperlink>
    </w:p>
    <w:p w14:paraId="13FCEE93" w14:textId="77777777" w:rsidR="00D648E2" w:rsidRDefault="00DD6124">
      <w:pPr>
        <w:pStyle w:val="TOC2"/>
        <w:tabs>
          <w:tab w:val="right" w:pos="9062"/>
        </w:tabs>
        <w:rPr>
          <w:rFonts w:eastAsiaTheme="minorEastAsia"/>
          <w:b w:val="0"/>
          <w:bCs w:val="0"/>
          <w:noProof/>
          <w:lang w:eastAsia="hr-HR"/>
        </w:rPr>
      </w:pPr>
      <w:hyperlink w:anchor="_Toc354947323" w:history="1">
        <w:r w:rsidR="00D648E2" w:rsidRPr="00B2361E">
          <w:rPr>
            <w:rStyle w:val="Hyperlink"/>
            <w:rFonts w:ascii="Times New Roman" w:hAnsi="Times New Roman" w:cs="Times New Roman"/>
            <w:noProof/>
          </w:rPr>
          <w:t>3.1. Pregled suvremenih hrvatskih pravopisa i spornih pravopisnih rješenja</w:t>
        </w:r>
        <w:r w:rsidR="00D648E2">
          <w:rPr>
            <w:noProof/>
            <w:webHidden/>
          </w:rPr>
          <w:tab/>
        </w:r>
        <w:r w:rsidR="00D648E2">
          <w:rPr>
            <w:noProof/>
            <w:webHidden/>
          </w:rPr>
          <w:fldChar w:fldCharType="begin"/>
        </w:r>
        <w:r w:rsidR="00D648E2">
          <w:rPr>
            <w:noProof/>
            <w:webHidden/>
          </w:rPr>
          <w:instrText xml:space="preserve"> PAGEREF _Toc354947323 \h </w:instrText>
        </w:r>
        <w:r w:rsidR="00D648E2">
          <w:rPr>
            <w:noProof/>
            <w:webHidden/>
          </w:rPr>
        </w:r>
        <w:r w:rsidR="00D648E2">
          <w:rPr>
            <w:noProof/>
            <w:webHidden/>
          </w:rPr>
          <w:fldChar w:fldCharType="separate"/>
        </w:r>
        <w:r w:rsidR="00D648E2">
          <w:rPr>
            <w:noProof/>
            <w:webHidden/>
          </w:rPr>
          <w:t>8</w:t>
        </w:r>
        <w:r w:rsidR="00D648E2">
          <w:rPr>
            <w:noProof/>
            <w:webHidden/>
          </w:rPr>
          <w:fldChar w:fldCharType="end"/>
        </w:r>
      </w:hyperlink>
    </w:p>
    <w:p w14:paraId="6959385E" w14:textId="77777777" w:rsidR="00D648E2" w:rsidRDefault="00DD6124">
      <w:pPr>
        <w:pStyle w:val="TOC2"/>
        <w:tabs>
          <w:tab w:val="right" w:pos="9062"/>
        </w:tabs>
        <w:rPr>
          <w:rFonts w:eastAsiaTheme="minorEastAsia"/>
          <w:b w:val="0"/>
          <w:bCs w:val="0"/>
          <w:noProof/>
          <w:lang w:eastAsia="hr-HR"/>
        </w:rPr>
      </w:pPr>
      <w:hyperlink w:anchor="_Toc354947324" w:history="1">
        <w:r w:rsidR="00D648E2" w:rsidRPr="00B2361E">
          <w:rPr>
            <w:rStyle w:val="Hyperlink"/>
            <w:rFonts w:ascii="Times New Roman" w:hAnsi="Times New Roman" w:cs="Times New Roman"/>
            <w:noProof/>
          </w:rPr>
          <w:t>3.2. Iz predgovorā hrvatskih pravopisa</w:t>
        </w:r>
        <w:r w:rsidR="00D648E2">
          <w:rPr>
            <w:noProof/>
            <w:webHidden/>
          </w:rPr>
          <w:tab/>
        </w:r>
        <w:r w:rsidR="00D648E2">
          <w:rPr>
            <w:noProof/>
            <w:webHidden/>
          </w:rPr>
          <w:fldChar w:fldCharType="begin"/>
        </w:r>
        <w:r w:rsidR="00D648E2">
          <w:rPr>
            <w:noProof/>
            <w:webHidden/>
          </w:rPr>
          <w:instrText xml:space="preserve"> PAGEREF _Toc354947324 \h </w:instrText>
        </w:r>
        <w:r w:rsidR="00D648E2">
          <w:rPr>
            <w:noProof/>
            <w:webHidden/>
          </w:rPr>
        </w:r>
        <w:r w:rsidR="00D648E2">
          <w:rPr>
            <w:noProof/>
            <w:webHidden/>
          </w:rPr>
          <w:fldChar w:fldCharType="separate"/>
        </w:r>
        <w:r w:rsidR="00D648E2">
          <w:rPr>
            <w:noProof/>
            <w:webHidden/>
          </w:rPr>
          <w:t>10</w:t>
        </w:r>
        <w:r w:rsidR="00D648E2">
          <w:rPr>
            <w:noProof/>
            <w:webHidden/>
          </w:rPr>
          <w:fldChar w:fldCharType="end"/>
        </w:r>
      </w:hyperlink>
    </w:p>
    <w:p w14:paraId="1ED46C7B" w14:textId="77777777" w:rsidR="00D648E2" w:rsidRDefault="00DD6124">
      <w:pPr>
        <w:pStyle w:val="TOC1"/>
        <w:tabs>
          <w:tab w:val="right" w:pos="9062"/>
        </w:tabs>
        <w:rPr>
          <w:rFonts w:eastAsiaTheme="minorEastAsia"/>
          <w:b w:val="0"/>
          <w:bCs w:val="0"/>
          <w:i w:val="0"/>
          <w:iCs w:val="0"/>
          <w:noProof/>
          <w:sz w:val="22"/>
          <w:szCs w:val="22"/>
          <w:lang w:eastAsia="hr-HR"/>
        </w:rPr>
      </w:pPr>
      <w:hyperlink w:anchor="_Toc354947325" w:history="1">
        <w:r w:rsidR="00D648E2" w:rsidRPr="00B2361E">
          <w:rPr>
            <w:rStyle w:val="Hyperlink"/>
            <w:rFonts w:ascii="Times New Roman" w:hAnsi="Times New Roman" w:cs="Times New Roman"/>
            <w:noProof/>
          </w:rPr>
          <w:t>4. PLANIRANJE PRAVOPISA</w:t>
        </w:r>
        <w:r w:rsidR="00D648E2">
          <w:rPr>
            <w:noProof/>
            <w:webHidden/>
          </w:rPr>
          <w:tab/>
        </w:r>
        <w:r w:rsidR="00D648E2">
          <w:rPr>
            <w:noProof/>
            <w:webHidden/>
          </w:rPr>
          <w:fldChar w:fldCharType="begin"/>
        </w:r>
        <w:r w:rsidR="00D648E2">
          <w:rPr>
            <w:noProof/>
            <w:webHidden/>
          </w:rPr>
          <w:instrText xml:space="preserve"> PAGEREF _Toc354947325 \h </w:instrText>
        </w:r>
        <w:r w:rsidR="00D648E2">
          <w:rPr>
            <w:noProof/>
            <w:webHidden/>
          </w:rPr>
        </w:r>
        <w:r w:rsidR="00D648E2">
          <w:rPr>
            <w:noProof/>
            <w:webHidden/>
          </w:rPr>
          <w:fldChar w:fldCharType="separate"/>
        </w:r>
        <w:r w:rsidR="00D648E2">
          <w:rPr>
            <w:noProof/>
            <w:webHidden/>
          </w:rPr>
          <w:t>14</w:t>
        </w:r>
        <w:r w:rsidR="00D648E2">
          <w:rPr>
            <w:noProof/>
            <w:webHidden/>
          </w:rPr>
          <w:fldChar w:fldCharType="end"/>
        </w:r>
      </w:hyperlink>
    </w:p>
    <w:p w14:paraId="56526799" w14:textId="77777777" w:rsidR="00D648E2" w:rsidRDefault="00DD6124">
      <w:pPr>
        <w:pStyle w:val="TOC1"/>
        <w:tabs>
          <w:tab w:val="right" w:pos="9062"/>
        </w:tabs>
        <w:rPr>
          <w:rFonts w:eastAsiaTheme="minorEastAsia"/>
          <w:b w:val="0"/>
          <w:bCs w:val="0"/>
          <w:i w:val="0"/>
          <w:iCs w:val="0"/>
          <w:noProof/>
          <w:sz w:val="22"/>
          <w:szCs w:val="22"/>
          <w:lang w:eastAsia="hr-HR"/>
        </w:rPr>
      </w:pPr>
      <w:hyperlink w:anchor="_Toc354947326" w:history="1">
        <w:r w:rsidR="00D648E2" w:rsidRPr="00B2361E">
          <w:rPr>
            <w:rStyle w:val="Hyperlink"/>
            <w:rFonts w:ascii="Times New Roman" w:hAnsi="Times New Roman" w:cs="Times New Roman"/>
            <w:noProof/>
          </w:rPr>
          <w:t>5. ISPITIVANJE STAVOVA PREMA PRAVOPISU I ISTRAŽIVANJE UPORABNE PRAVOPISNE NORME</w:t>
        </w:r>
        <w:r w:rsidR="00D648E2">
          <w:rPr>
            <w:noProof/>
            <w:webHidden/>
          </w:rPr>
          <w:tab/>
        </w:r>
        <w:r w:rsidR="00D648E2">
          <w:rPr>
            <w:noProof/>
            <w:webHidden/>
          </w:rPr>
          <w:fldChar w:fldCharType="begin"/>
        </w:r>
        <w:r w:rsidR="00D648E2">
          <w:rPr>
            <w:noProof/>
            <w:webHidden/>
          </w:rPr>
          <w:instrText xml:space="preserve"> PAGEREF _Toc354947326 \h </w:instrText>
        </w:r>
        <w:r w:rsidR="00D648E2">
          <w:rPr>
            <w:noProof/>
            <w:webHidden/>
          </w:rPr>
        </w:r>
        <w:r w:rsidR="00D648E2">
          <w:rPr>
            <w:noProof/>
            <w:webHidden/>
          </w:rPr>
          <w:fldChar w:fldCharType="separate"/>
        </w:r>
        <w:r w:rsidR="00D648E2">
          <w:rPr>
            <w:noProof/>
            <w:webHidden/>
          </w:rPr>
          <w:t>17</w:t>
        </w:r>
        <w:r w:rsidR="00D648E2">
          <w:rPr>
            <w:noProof/>
            <w:webHidden/>
          </w:rPr>
          <w:fldChar w:fldCharType="end"/>
        </w:r>
      </w:hyperlink>
    </w:p>
    <w:p w14:paraId="325D4C46" w14:textId="77777777" w:rsidR="00D648E2" w:rsidRDefault="00DD6124">
      <w:pPr>
        <w:pStyle w:val="TOC2"/>
        <w:tabs>
          <w:tab w:val="right" w:pos="9062"/>
        </w:tabs>
        <w:rPr>
          <w:rFonts w:eastAsiaTheme="minorEastAsia"/>
          <w:b w:val="0"/>
          <w:bCs w:val="0"/>
          <w:noProof/>
          <w:lang w:eastAsia="hr-HR"/>
        </w:rPr>
      </w:pPr>
      <w:hyperlink w:anchor="_Toc354947327" w:history="1">
        <w:r w:rsidR="00D648E2" w:rsidRPr="00B2361E">
          <w:rPr>
            <w:rStyle w:val="Hyperlink"/>
            <w:rFonts w:ascii="Times New Roman" w:hAnsi="Times New Roman" w:cs="Times New Roman"/>
            <w:noProof/>
          </w:rPr>
          <w:t>5.1. Uže područje rada i očekivani znanstveni doprinos</w:t>
        </w:r>
        <w:r w:rsidR="00D648E2">
          <w:rPr>
            <w:noProof/>
            <w:webHidden/>
          </w:rPr>
          <w:tab/>
        </w:r>
        <w:r w:rsidR="00D648E2">
          <w:rPr>
            <w:noProof/>
            <w:webHidden/>
          </w:rPr>
          <w:fldChar w:fldCharType="begin"/>
        </w:r>
        <w:r w:rsidR="00D648E2">
          <w:rPr>
            <w:noProof/>
            <w:webHidden/>
          </w:rPr>
          <w:instrText xml:space="preserve"> PAGEREF _Toc354947327 \h </w:instrText>
        </w:r>
        <w:r w:rsidR="00D648E2">
          <w:rPr>
            <w:noProof/>
            <w:webHidden/>
          </w:rPr>
        </w:r>
        <w:r w:rsidR="00D648E2">
          <w:rPr>
            <w:noProof/>
            <w:webHidden/>
          </w:rPr>
          <w:fldChar w:fldCharType="separate"/>
        </w:r>
        <w:r w:rsidR="00D648E2">
          <w:rPr>
            <w:noProof/>
            <w:webHidden/>
          </w:rPr>
          <w:t>17</w:t>
        </w:r>
        <w:r w:rsidR="00D648E2">
          <w:rPr>
            <w:noProof/>
            <w:webHidden/>
          </w:rPr>
          <w:fldChar w:fldCharType="end"/>
        </w:r>
      </w:hyperlink>
    </w:p>
    <w:p w14:paraId="4043DE4A" w14:textId="77777777" w:rsidR="00D648E2" w:rsidRDefault="00DD6124">
      <w:pPr>
        <w:pStyle w:val="TOC2"/>
        <w:tabs>
          <w:tab w:val="right" w:pos="9062"/>
        </w:tabs>
        <w:rPr>
          <w:rFonts w:eastAsiaTheme="minorEastAsia"/>
          <w:b w:val="0"/>
          <w:bCs w:val="0"/>
          <w:noProof/>
          <w:lang w:eastAsia="hr-HR"/>
        </w:rPr>
      </w:pPr>
      <w:hyperlink w:anchor="_Toc354947328" w:history="1">
        <w:r w:rsidR="00D648E2" w:rsidRPr="00B2361E">
          <w:rPr>
            <w:rStyle w:val="Hyperlink"/>
            <w:rFonts w:ascii="Times New Roman" w:hAnsi="Times New Roman" w:cs="Times New Roman"/>
            <w:noProof/>
          </w:rPr>
          <w:t>5.2. Ciljevi i hipoteze</w:t>
        </w:r>
        <w:r w:rsidR="00D648E2">
          <w:rPr>
            <w:noProof/>
            <w:webHidden/>
          </w:rPr>
          <w:tab/>
        </w:r>
        <w:r w:rsidR="00D648E2">
          <w:rPr>
            <w:noProof/>
            <w:webHidden/>
          </w:rPr>
          <w:fldChar w:fldCharType="begin"/>
        </w:r>
        <w:r w:rsidR="00D648E2">
          <w:rPr>
            <w:noProof/>
            <w:webHidden/>
          </w:rPr>
          <w:instrText xml:space="preserve"> PAGEREF _Toc354947328 \h </w:instrText>
        </w:r>
        <w:r w:rsidR="00D648E2">
          <w:rPr>
            <w:noProof/>
            <w:webHidden/>
          </w:rPr>
        </w:r>
        <w:r w:rsidR="00D648E2">
          <w:rPr>
            <w:noProof/>
            <w:webHidden/>
          </w:rPr>
          <w:fldChar w:fldCharType="separate"/>
        </w:r>
        <w:r w:rsidR="00D648E2">
          <w:rPr>
            <w:noProof/>
            <w:webHidden/>
          </w:rPr>
          <w:t>18</w:t>
        </w:r>
        <w:r w:rsidR="00D648E2">
          <w:rPr>
            <w:noProof/>
            <w:webHidden/>
          </w:rPr>
          <w:fldChar w:fldCharType="end"/>
        </w:r>
      </w:hyperlink>
    </w:p>
    <w:p w14:paraId="06B393F4" w14:textId="77777777" w:rsidR="00D648E2" w:rsidRDefault="00DD6124">
      <w:pPr>
        <w:pStyle w:val="TOC2"/>
        <w:tabs>
          <w:tab w:val="right" w:pos="9062"/>
        </w:tabs>
        <w:rPr>
          <w:rFonts w:eastAsiaTheme="minorEastAsia"/>
          <w:b w:val="0"/>
          <w:bCs w:val="0"/>
          <w:noProof/>
          <w:lang w:eastAsia="hr-HR"/>
        </w:rPr>
      </w:pPr>
      <w:hyperlink w:anchor="_Toc354947329" w:history="1">
        <w:r w:rsidR="00D648E2" w:rsidRPr="00B2361E">
          <w:rPr>
            <w:rStyle w:val="Hyperlink"/>
            <w:rFonts w:ascii="Times New Roman" w:hAnsi="Times New Roman" w:cs="Times New Roman"/>
            <w:noProof/>
          </w:rPr>
          <w:t>5.3. Metodologija</w:t>
        </w:r>
        <w:r w:rsidR="00D648E2">
          <w:rPr>
            <w:noProof/>
            <w:webHidden/>
          </w:rPr>
          <w:tab/>
        </w:r>
        <w:r w:rsidR="00D648E2">
          <w:rPr>
            <w:noProof/>
            <w:webHidden/>
          </w:rPr>
          <w:fldChar w:fldCharType="begin"/>
        </w:r>
        <w:r w:rsidR="00D648E2">
          <w:rPr>
            <w:noProof/>
            <w:webHidden/>
          </w:rPr>
          <w:instrText xml:space="preserve"> PAGEREF _Toc354947329 \h </w:instrText>
        </w:r>
        <w:r w:rsidR="00D648E2">
          <w:rPr>
            <w:noProof/>
            <w:webHidden/>
          </w:rPr>
        </w:r>
        <w:r w:rsidR="00D648E2">
          <w:rPr>
            <w:noProof/>
            <w:webHidden/>
          </w:rPr>
          <w:fldChar w:fldCharType="separate"/>
        </w:r>
        <w:r w:rsidR="00D648E2">
          <w:rPr>
            <w:noProof/>
            <w:webHidden/>
          </w:rPr>
          <w:t>19</w:t>
        </w:r>
        <w:r w:rsidR="00D648E2">
          <w:rPr>
            <w:noProof/>
            <w:webHidden/>
          </w:rPr>
          <w:fldChar w:fldCharType="end"/>
        </w:r>
      </w:hyperlink>
    </w:p>
    <w:p w14:paraId="323FADAA" w14:textId="77777777" w:rsidR="00D648E2" w:rsidRDefault="00DD6124">
      <w:pPr>
        <w:pStyle w:val="TOC2"/>
        <w:tabs>
          <w:tab w:val="right" w:pos="9062"/>
        </w:tabs>
        <w:rPr>
          <w:rFonts w:eastAsiaTheme="minorEastAsia"/>
          <w:b w:val="0"/>
          <w:bCs w:val="0"/>
          <w:noProof/>
          <w:lang w:eastAsia="hr-HR"/>
        </w:rPr>
      </w:pPr>
      <w:hyperlink w:anchor="_Toc354947330" w:history="1">
        <w:r w:rsidR="00D648E2" w:rsidRPr="00B2361E">
          <w:rPr>
            <w:rStyle w:val="Hyperlink"/>
            <w:rFonts w:ascii="Times New Roman" w:hAnsi="Times New Roman" w:cs="Times New Roman"/>
            <w:noProof/>
          </w:rPr>
          <w:t>5.4. Rezultati</w:t>
        </w:r>
        <w:r w:rsidR="00D648E2">
          <w:rPr>
            <w:noProof/>
            <w:webHidden/>
          </w:rPr>
          <w:tab/>
        </w:r>
        <w:r w:rsidR="00D648E2">
          <w:rPr>
            <w:noProof/>
            <w:webHidden/>
          </w:rPr>
          <w:fldChar w:fldCharType="begin"/>
        </w:r>
        <w:r w:rsidR="00D648E2">
          <w:rPr>
            <w:noProof/>
            <w:webHidden/>
          </w:rPr>
          <w:instrText xml:space="preserve"> PAGEREF _Toc354947330 \h </w:instrText>
        </w:r>
        <w:r w:rsidR="00D648E2">
          <w:rPr>
            <w:noProof/>
            <w:webHidden/>
          </w:rPr>
        </w:r>
        <w:r w:rsidR="00D648E2">
          <w:rPr>
            <w:noProof/>
            <w:webHidden/>
          </w:rPr>
          <w:fldChar w:fldCharType="separate"/>
        </w:r>
        <w:r w:rsidR="00D648E2">
          <w:rPr>
            <w:noProof/>
            <w:webHidden/>
          </w:rPr>
          <w:t>20</w:t>
        </w:r>
        <w:r w:rsidR="00D648E2">
          <w:rPr>
            <w:noProof/>
            <w:webHidden/>
          </w:rPr>
          <w:fldChar w:fldCharType="end"/>
        </w:r>
      </w:hyperlink>
    </w:p>
    <w:p w14:paraId="4FF62B2C" w14:textId="77777777" w:rsidR="00D648E2" w:rsidRDefault="00DD6124">
      <w:pPr>
        <w:pStyle w:val="TOC2"/>
        <w:tabs>
          <w:tab w:val="right" w:pos="9062"/>
        </w:tabs>
        <w:rPr>
          <w:rFonts w:eastAsiaTheme="minorEastAsia"/>
          <w:b w:val="0"/>
          <w:bCs w:val="0"/>
          <w:noProof/>
          <w:lang w:eastAsia="hr-HR"/>
        </w:rPr>
      </w:pPr>
      <w:hyperlink w:anchor="_Toc354947331" w:history="1">
        <w:r w:rsidR="00D648E2" w:rsidRPr="00B2361E">
          <w:rPr>
            <w:rStyle w:val="Hyperlink"/>
            <w:rFonts w:ascii="Times New Roman" w:hAnsi="Times New Roman" w:cs="Times New Roman"/>
            <w:noProof/>
          </w:rPr>
          <w:t>5.5. Rasprava i implikacije</w:t>
        </w:r>
        <w:r w:rsidR="00D648E2">
          <w:rPr>
            <w:noProof/>
            <w:webHidden/>
          </w:rPr>
          <w:tab/>
        </w:r>
        <w:r w:rsidR="00D648E2">
          <w:rPr>
            <w:noProof/>
            <w:webHidden/>
          </w:rPr>
          <w:fldChar w:fldCharType="begin"/>
        </w:r>
        <w:r w:rsidR="00D648E2">
          <w:rPr>
            <w:noProof/>
            <w:webHidden/>
          </w:rPr>
          <w:instrText xml:space="preserve"> PAGEREF _Toc354947331 \h </w:instrText>
        </w:r>
        <w:r w:rsidR="00D648E2">
          <w:rPr>
            <w:noProof/>
            <w:webHidden/>
          </w:rPr>
        </w:r>
        <w:r w:rsidR="00D648E2">
          <w:rPr>
            <w:noProof/>
            <w:webHidden/>
          </w:rPr>
          <w:fldChar w:fldCharType="separate"/>
        </w:r>
        <w:r w:rsidR="00D648E2">
          <w:rPr>
            <w:noProof/>
            <w:webHidden/>
          </w:rPr>
          <w:t>23</w:t>
        </w:r>
        <w:r w:rsidR="00D648E2">
          <w:rPr>
            <w:noProof/>
            <w:webHidden/>
          </w:rPr>
          <w:fldChar w:fldCharType="end"/>
        </w:r>
      </w:hyperlink>
    </w:p>
    <w:p w14:paraId="31E31DB6" w14:textId="77777777" w:rsidR="00D648E2" w:rsidRDefault="00DD6124">
      <w:pPr>
        <w:pStyle w:val="TOC1"/>
        <w:tabs>
          <w:tab w:val="right" w:pos="9062"/>
        </w:tabs>
        <w:rPr>
          <w:rFonts w:eastAsiaTheme="minorEastAsia"/>
          <w:b w:val="0"/>
          <w:bCs w:val="0"/>
          <w:i w:val="0"/>
          <w:iCs w:val="0"/>
          <w:noProof/>
          <w:sz w:val="22"/>
          <w:szCs w:val="22"/>
          <w:lang w:eastAsia="hr-HR"/>
        </w:rPr>
      </w:pPr>
      <w:hyperlink w:anchor="_Toc354947332" w:history="1">
        <w:r w:rsidR="00D648E2" w:rsidRPr="00B2361E">
          <w:rPr>
            <w:rStyle w:val="Hyperlink"/>
            <w:rFonts w:ascii="Times New Roman" w:hAnsi="Times New Roman" w:cs="Times New Roman"/>
            <w:noProof/>
          </w:rPr>
          <w:t>6. ZAKLJUČAK</w:t>
        </w:r>
        <w:r w:rsidR="00D648E2">
          <w:rPr>
            <w:noProof/>
            <w:webHidden/>
          </w:rPr>
          <w:tab/>
        </w:r>
        <w:r w:rsidR="00D648E2">
          <w:rPr>
            <w:noProof/>
            <w:webHidden/>
          </w:rPr>
          <w:fldChar w:fldCharType="begin"/>
        </w:r>
        <w:r w:rsidR="00D648E2">
          <w:rPr>
            <w:noProof/>
            <w:webHidden/>
          </w:rPr>
          <w:instrText xml:space="preserve"> PAGEREF _Toc354947332 \h </w:instrText>
        </w:r>
        <w:r w:rsidR="00D648E2">
          <w:rPr>
            <w:noProof/>
            <w:webHidden/>
          </w:rPr>
        </w:r>
        <w:r w:rsidR="00D648E2">
          <w:rPr>
            <w:noProof/>
            <w:webHidden/>
          </w:rPr>
          <w:fldChar w:fldCharType="separate"/>
        </w:r>
        <w:r w:rsidR="00D648E2">
          <w:rPr>
            <w:noProof/>
            <w:webHidden/>
          </w:rPr>
          <w:t>25</w:t>
        </w:r>
        <w:r w:rsidR="00D648E2">
          <w:rPr>
            <w:noProof/>
            <w:webHidden/>
          </w:rPr>
          <w:fldChar w:fldCharType="end"/>
        </w:r>
      </w:hyperlink>
    </w:p>
    <w:p w14:paraId="70F7AA14" w14:textId="77777777" w:rsidR="00D648E2" w:rsidRDefault="00DD6124">
      <w:pPr>
        <w:pStyle w:val="TOC1"/>
        <w:tabs>
          <w:tab w:val="right" w:pos="9062"/>
        </w:tabs>
        <w:rPr>
          <w:rFonts w:eastAsiaTheme="minorEastAsia"/>
          <w:b w:val="0"/>
          <w:bCs w:val="0"/>
          <w:i w:val="0"/>
          <w:iCs w:val="0"/>
          <w:noProof/>
          <w:sz w:val="22"/>
          <w:szCs w:val="22"/>
          <w:lang w:eastAsia="hr-HR"/>
        </w:rPr>
      </w:pPr>
      <w:hyperlink w:anchor="_Toc354947333" w:history="1">
        <w:r w:rsidR="00D648E2" w:rsidRPr="00B2361E">
          <w:rPr>
            <w:rStyle w:val="Hyperlink"/>
            <w:rFonts w:ascii="Times New Roman" w:hAnsi="Times New Roman" w:cs="Times New Roman"/>
            <w:noProof/>
          </w:rPr>
          <w:t>7. DODATAK</w:t>
        </w:r>
        <w:r w:rsidR="00D648E2">
          <w:rPr>
            <w:noProof/>
            <w:webHidden/>
          </w:rPr>
          <w:tab/>
        </w:r>
        <w:r w:rsidR="00D648E2">
          <w:rPr>
            <w:noProof/>
            <w:webHidden/>
          </w:rPr>
          <w:fldChar w:fldCharType="begin"/>
        </w:r>
        <w:r w:rsidR="00D648E2">
          <w:rPr>
            <w:noProof/>
            <w:webHidden/>
          </w:rPr>
          <w:instrText xml:space="preserve"> PAGEREF _Toc354947333 \h </w:instrText>
        </w:r>
        <w:r w:rsidR="00D648E2">
          <w:rPr>
            <w:noProof/>
            <w:webHidden/>
          </w:rPr>
        </w:r>
        <w:r w:rsidR="00D648E2">
          <w:rPr>
            <w:noProof/>
            <w:webHidden/>
          </w:rPr>
          <w:fldChar w:fldCharType="separate"/>
        </w:r>
        <w:r w:rsidR="00D648E2">
          <w:rPr>
            <w:noProof/>
            <w:webHidden/>
          </w:rPr>
          <w:t>26</w:t>
        </w:r>
        <w:r w:rsidR="00D648E2">
          <w:rPr>
            <w:noProof/>
            <w:webHidden/>
          </w:rPr>
          <w:fldChar w:fldCharType="end"/>
        </w:r>
      </w:hyperlink>
    </w:p>
    <w:p w14:paraId="6844AEBC" w14:textId="77777777" w:rsidR="00D648E2" w:rsidRDefault="00DD6124">
      <w:pPr>
        <w:pStyle w:val="TOC1"/>
        <w:tabs>
          <w:tab w:val="right" w:pos="9062"/>
        </w:tabs>
        <w:rPr>
          <w:rFonts w:eastAsiaTheme="minorEastAsia"/>
          <w:b w:val="0"/>
          <w:bCs w:val="0"/>
          <w:i w:val="0"/>
          <w:iCs w:val="0"/>
          <w:noProof/>
          <w:sz w:val="22"/>
          <w:szCs w:val="22"/>
          <w:lang w:eastAsia="hr-HR"/>
        </w:rPr>
      </w:pPr>
      <w:hyperlink w:anchor="_Toc354947334" w:history="1">
        <w:r w:rsidR="00D648E2" w:rsidRPr="00B2361E">
          <w:rPr>
            <w:rStyle w:val="Hyperlink"/>
            <w:rFonts w:ascii="Times New Roman" w:hAnsi="Times New Roman" w:cs="Times New Roman"/>
            <w:noProof/>
          </w:rPr>
          <w:t>LITERATURA</w:t>
        </w:r>
        <w:r w:rsidR="00D648E2">
          <w:rPr>
            <w:noProof/>
            <w:webHidden/>
          </w:rPr>
          <w:tab/>
        </w:r>
        <w:r w:rsidR="00D648E2">
          <w:rPr>
            <w:noProof/>
            <w:webHidden/>
          </w:rPr>
          <w:fldChar w:fldCharType="begin"/>
        </w:r>
        <w:r w:rsidR="00D648E2">
          <w:rPr>
            <w:noProof/>
            <w:webHidden/>
          </w:rPr>
          <w:instrText xml:space="preserve"> PAGEREF _Toc354947334 \h </w:instrText>
        </w:r>
        <w:r w:rsidR="00D648E2">
          <w:rPr>
            <w:noProof/>
            <w:webHidden/>
          </w:rPr>
        </w:r>
        <w:r w:rsidR="00D648E2">
          <w:rPr>
            <w:noProof/>
            <w:webHidden/>
          </w:rPr>
          <w:fldChar w:fldCharType="separate"/>
        </w:r>
        <w:r w:rsidR="00D648E2">
          <w:rPr>
            <w:noProof/>
            <w:webHidden/>
          </w:rPr>
          <w:t>28</w:t>
        </w:r>
        <w:r w:rsidR="00D648E2">
          <w:rPr>
            <w:noProof/>
            <w:webHidden/>
          </w:rPr>
          <w:fldChar w:fldCharType="end"/>
        </w:r>
      </w:hyperlink>
    </w:p>
    <w:p w14:paraId="2DF04AAC" w14:textId="77777777" w:rsidR="00D648E2" w:rsidRDefault="00DD6124">
      <w:pPr>
        <w:pStyle w:val="TOC2"/>
        <w:tabs>
          <w:tab w:val="right" w:pos="9062"/>
        </w:tabs>
        <w:rPr>
          <w:rFonts w:eastAsiaTheme="minorEastAsia"/>
          <w:b w:val="0"/>
          <w:bCs w:val="0"/>
          <w:noProof/>
          <w:lang w:eastAsia="hr-HR"/>
        </w:rPr>
      </w:pPr>
      <w:hyperlink w:anchor="_Toc354947335" w:history="1">
        <w:r w:rsidR="00D648E2" w:rsidRPr="00B2361E">
          <w:rPr>
            <w:rStyle w:val="Hyperlink"/>
            <w:rFonts w:ascii="Times New Roman" w:hAnsi="Times New Roman" w:cs="Times New Roman"/>
            <w:noProof/>
          </w:rPr>
          <w:t>Popis internetskih izvora</w:t>
        </w:r>
        <w:r w:rsidR="00D648E2">
          <w:rPr>
            <w:noProof/>
            <w:webHidden/>
          </w:rPr>
          <w:tab/>
        </w:r>
        <w:r w:rsidR="00D648E2">
          <w:rPr>
            <w:noProof/>
            <w:webHidden/>
          </w:rPr>
          <w:fldChar w:fldCharType="begin"/>
        </w:r>
        <w:r w:rsidR="00D648E2">
          <w:rPr>
            <w:noProof/>
            <w:webHidden/>
          </w:rPr>
          <w:instrText xml:space="preserve"> PAGEREF _Toc354947335 \h </w:instrText>
        </w:r>
        <w:r w:rsidR="00D648E2">
          <w:rPr>
            <w:noProof/>
            <w:webHidden/>
          </w:rPr>
        </w:r>
        <w:r w:rsidR="00D648E2">
          <w:rPr>
            <w:noProof/>
            <w:webHidden/>
          </w:rPr>
          <w:fldChar w:fldCharType="separate"/>
        </w:r>
        <w:r w:rsidR="00D648E2">
          <w:rPr>
            <w:noProof/>
            <w:webHidden/>
          </w:rPr>
          <w:t>30</w:t>
        </w:r>
        <w:r w:rsidR="00D648E2">
          <w:rPr>
            <w:noProof/>
            <w:webHidden/>
          </w:rPr>
          <w:fldChar w:fldCharType="end"/>
        </w:r>
      </w:hyperlink>
    </w:p>
    <w:p w14:paraId="008DA2C3" w14:textId="77777777" w:rsidR="00972658" w:rsidRPr="00CA318B" w:rsidRDefault="00972658" w:rsidP="00CA318B">
      <w:pPr>
        <w:spacing w:line="276" w:lineRule="auto"/>
        <w:rPr>
          <w:rFonts w:ascii="Times New Roman" w:hAnsi="Times New Roman" w:cs="Times New Roman"/>
          <w:b/>
          <w:sz w:val="20"/>
          <w:szCs w:val="20"/>
        </w:rPr>
      </w:pPr>
      <w:r w:rsidRPr="00CA318B">
        <w:rPr>
          <w:rFonts w:ascii="Times New Roman" w:hAnsi="Times New Roman" w:cs="Times New Roman"/>
          <w:b/>
          <w:sz w:val="20"/>
          <w:szCs w:val="20"/>
        </w:rPr>
        <w:fldChar w:fldCharType="end"/>
      </w:r>
      <w:r w:rsidRPr="00CA318B">
        <w:rPr>
          <w:rFonts w:ascii="Times New Roman" w:hAnsi="Times New Roman" w:cs="Times New Roman"/>
          <w:b/>
          <w:sz w:val="20"/>
          <w:szCs w:val="20"/>
        </w:rPr>
        <w:br w:type="page"/>
      </w:r>
    </w:p>
    <w:p w14:paraId="444BE4B0" w14:textId="2033DC0D" w:rsidR="00972658" w:rsidRPr="00972658" w:rsidRDefault="00972658" w:rsidP="00972658">
      <w:pPr>
        <w:spacing w:line="360" w:lineRule="auto"/>
        <w:jc w:val="center"/>
        <w:rPr>
          <w:rFonts w:ascii="Times New Roman" w:hAnsi="Times New Roman" w:cs="Times New Roman"/>
          <w:b/>
          <w:sz w:val="20"/>
          <w:szCs w:val="20"/>
        </w:rPr>
      </w:pPr>
      <w:r w:rsidRPr="00972658">
        <w:rPr>
          <w:rFonts w:ascii="Times New Roman" w:hAnsi="Times New Roman" w:cs="Times New Roman"/>
          <w:b/>
          <w:sz w:val="20"/>
          <w:szCs w:val="20"/>
        </w:rPr>
        <w:lastRenderedPageBreak/>
        <w:t>Sociolingvističko istraživanje hrvatskoga pravopisa: društveni stavovi i uporabna norma</w:t>
      </w:r>
    </w:p>
    <w:p w14:paraId="0A2616CE" w14:textId="19A82BF3" w:rsidR="00482816" w:rsidRPr="00972658" w:rsidRDefault="00482816" w:rsidP="00972658">
      <w:pPr>
        <w:spacing w:line="360" w:lineRule="auto"/>
        <w:jc w:val="center"/>
        <w:rPr>
          <w:rFonts w:ascii="Times New Roman" w:hAnsi="Times New Roman" w:cs="Times New Roman"/>
          <w:i/>
          <w:sz w:val="20"/>
          <w:szCs w:val="20"/>
        </w:rPr>
      </w:pPr>
      <w:r w:rsidRPr="00972658">
        <w:rPr>
          <w:rFonts w:ascii="Times New Roman" w:hAnsi="Times New Roman" w:cs="Times New Roman"/>
          <w:i/>
          <w:sz w:val="20"/>
          <w:szCs w:val="20"/>
        </w:rPr>
        <w:t>Nacrtak</w:t>
      </w:r>
    </w:p>
    <w:p w14:paraId="7245812C" w14:textId="37E9BFB2" w:rsidR="00482816" w:rsidRPr="00972658" w:rsidRDefault="00482816" w:rsidP="00972658">
      <w:pPr>
        <w:spacing w:line="360" w:lineRule="auto"/>
        <w:jc w:val="both"/>
        <w:rPr>
          <w:rFonts w:ascii="Times New Roman" w:hAnsi="Times New Roman" w:cs="Times New Roman"/>
          <w:sz w:val="20"/>
          <w:szCs w:val="20"/>
        </w:rPr>
      </w:pPr>
      <w:r w:rsidRPr="00972658">
        <w:rPr>
          <w:rFonts w:ascii="Times New Roman" w:hAnsi="Times New Roman" w:cs="Times New Roman"/>
          <w:sz w:val="20"/>
          <w:szCs w:val="20"/>
        </w:rPr>
        <w:t>U radu se unutar sociolingvističkoga teorijskog okvira istražuju stavovi društva prema hrvatskome pravopisu. Posebno se ispituje odnos između eksplicitne (kodificirane) pravopisne norme i stvarne uporabne norme u svrhu usavršavanja i stabilizacije postojeće norme. Kako bi se stvorila teorijska i metodološka podloga za eksperimentalno istraživanje, razjašnjavaju se četiri koncepta: mjesto pravopisa u procesu jezične standardizacije, odnos između jezičnoga standarda i društva, uloga i svrha ispitivanja društvenih stavova te implikacijsko planiranje pravopisa u sklopu etapnoga modela j</w:t>
      </w:r>
      <w:r w:rsidR="0036661D" w:rsidRPr="00972658">
        <w:rPr>
          <w:rFonts w:ascii="Times New Roman" w:hAnsi="Times New Roman" w:cs="Times New Roman"/>
          <w:sz w:val="20"/>
          <w:szCs w:val="20"/>
        </w:rPr>
        <w:t>ezičnoga planiranja. Također se,</w:t>
      </w:r>
      <w:r w:rsidRPr="00972658">
        <w:rPr>
          <w:rFonts w:ascii="Times New Roman" w:hAnsi="Times New Roman" w:cs="Times New Roman"/>
          <w:sz w:val="20"/>
          <w:szCs w:val="20"/>
        </w:rPr>
        <w:t xml:space="preserve"> radi </w:t>
      </w:r>
      <w:r w:rsidR="0036661D" w:rsidRPr="00972658">
        <w:rPr>
          <w:rFonts w:ascii="Times New Roman" w:hAnsi="Times New Roman" w:cs="Times New Roman"/>
          <w:sz w:val="20"/>
          <w:szCs w:val="20"/>
        </w:rPr>
        <w:t>pojašnjavanja</w:t>
      </w:r>
      <w:r w:rsidRPr="00972658">
        <w:rPr>
          <w:rFonts w:ascii="Times New Roman" w:hAnsi="Times New Roman" w:cs="Times New Roman"/>
          <w:sz w:val="20"/>
          <w:szCs w:val="20"/>
        </w:rPr>
        <w:t xml:space="preserve"> sadašnjih pravopisnih prilika, sažeto prikazuje suvremena pravopisna praksa, </w:t>
      </w:r>
      <w:r w:rsidR="0036661D" w:rsidRPr="00972658">
        <w:rPr>
          <w:rFonts w:ascii="Times New Roman" w:hAnsi="Times New Roman" w:cs="Times New Roman"/>
          <w:sz w:val="20"/>
          <w:szCs w:val="20"/>
        </w:rPr>
        <w:t>a ukazuje se i na</w:t>
      </w:r>
      <w:r w:rsidRPr="00972658">
        <w:rPr>
          <w:rFonts w:ascii="Times New Roman" w:hAnsi="Times New Roman" w:cs="Times New Roman"/>
          <w:sz w:val="20"/>
          <w:szCs w:val="20"/>
        </w:rPr>
        <w:t xml:space="preserve"> pojedine problematične neujednačenosti u eksplicitn</w:t>
      </w:r>
      <w:r w:rsidR="0036661D" w:rsidRPr="00972658">
        <w:rPr>
          <w:rFonts w:ascii="Times New Roman" w:hAnsi="Times New Roman" w:cs="Times New Roman"/>
          <w:sz w:val="20"/>
          <w:szCs w:val="20"/>
        </w:rPr>
        <w:t>oj normi. U eksperimentalnom</w:t>
      </w:r>
      <w:r w:rsidR="00681517" w:rsidRPr="00972658">
        <w:rPr>
          <w:rFonts w:ascii="Times New Roman" w:hAnsi="Times New Roman" w:cs="Times New Roman"/>
          <w:sz w:val="20"/>
          <w:szCs w:val="20"/>
        </w:rPr>
        <w:t xml:space="preserve"> dijelu provedeno je anketno istraživanje</w:t>
      </w:r>
      <w:r w:rsidRPr="00972658">
        <w:rPr>
          <w:rFonts w:ascii="Times New Roman" w:hAnsi="Times New Roman" w:cs="Times New Roman"/>
          <w:sz w:val="20"/>
          <w:szCs w:val="20"/>
        </w:rPr>
        <w:t xml:space="preserve"> društveni</w:t>
      </w:r>
      <w:r w:rsidR="00681517" w:rsidRPr="00972658">
        <w:rPr>
          <w:rFonts w:ascii="Times New Roman" w:hAnsi="Times New Roman" w:cs="Times New Roman"/>
          <w:sz w:val="20"/>
          <w:szCs w:val="20"/>
        </w:rPr>
        <w:t>h stavova</w:t>
      </w:r>
      <w:r w:rsidRPr="00972658">
        <w:rPr>
          <w:rFonts w:ascii="Times New Roman" w:hAnsi="Times New Roman" w:cs="Times New Roman"/>
          <w:sz w:val="20"/>
          <w:szCs w:val="20"/>
        </w:rPr>
        <w:t xml:space="preserve"> prema pravopisu, s posebnim osvrtom na uporabnu pravopisnu normu. Istraživanje stav</w:t>
      </w:r>
      <w:r w:rsidR="005129D1">
        <w:rPr>
          <w:rFonts w:ascii="Times New Roman" w:hAnsi="Times New Roman" w:cs="Times New Roman"/>
          <w:sz w:val="20"/>
          <w:szCs w:val="20"/>
        </w:rPr>
        <w:t>ova</w:t>
      </w:r>
      <w:r w:rsidRPr="00972658">
        <w:rPr>
          <w:rFonts w:ascii="Times New Roman" w:hAnsi="Times New Roman" w:cs="Times New Roman"/>
          <w:sz w:val="20"/>
          <w:szCs w:val="20"/>
        </w:rPr>
        <w:t xml:space="preserve"> prema pravopisu pokazalo je da društvo pridaje </w:t>
      </w:r>
      <w:r w:rsidR="00EA5AF6">
        <w:rPr>
          <w:rFonts w:ascii="Times New Roman" w:hAnsi="Times New Roman" w:cs="Times New Roman"/>
          <w:sz w:val="20"/>
          <w:szCs w:val="20"/>
        </w:rPr>
        <w:t>relativno veliku važnost</w:t>
      </w:r>
      <w:r w:rsidRPr="00972658">
        <w:rPr>
          <w:rFonts w:ascii="Times New Roman" w:hAnsi="Times New Roman" w:cs="Times New Roman"/>
          <w:sz w:val="20"/>
          <w:szCs w:val="20"/>
        </w:rPr>
        <w:t xml:space="preserve"> pravopisu u svakodnevnom životu, da sadašnje stanje u pravopisu ocjenjuje uglavnom zbunjujućim i nedovoljno sređenim, ali da bi se taj stav poboljšao u slučaju da se postigne jedinstvena kodificirana pravopisna norma. Istraživanje uporabne norme pokazalo je da društvo daje apsolutnu prednost oblicima tipa </w:t>
      </w:r>
      <w:r w:rsidRPr="00972658">
        <w:rPr>
          <w:rFonts w:ascii="Times New Roman" w:hAnsi="Times New Roman" w:cs="Times New Roman"/>
          <w:i/>
          <w:sz w:val="20"/>
          <w:szCs w:val="20"/>
        </w:rPr>
        <w:t>zadaci</w:t>
      </w:r>
      <w:r w:rsidRPr="00972658">
        <w:rPr>
          <w:rFonts w:ascii="Times New Roman" w:hAnsi="Times New Roman" w:cs="Times New Roman"/>
          <w:sz w:val="20"/>
          <w:szCs w:val="20"/>
        </w:rPr>
        <w:t xml:space="preserve">, </w:t>
      </w:r>
      <w:r w:rsidRPr="00972658">
        <w:rPr>
          <w:rFonts w:ascii="Times New Roman" w:hAnsi="Times New Roman" w:cs="Times New Roman"/>
          <w:i/>
          <w:sz w:val="20"/>
          <w:szCs w:val="20"/>
        </w:rPr>
        <w:t>pogreška</w:t>
      </w:r>
      <w:r w:rsidRPr="00972658">
        <w:rPr>
          <w:rFonts w:ascii="Times New Roman" w:hAnsi="Times New Roman" w:cs="Times New Roman"/>
          <w:sz w:val="20"/>
          <w:szCs w:val="20"/>
        </w:rPr>
        <w:t xml:space="preserve">, </w:t>
      </w:r>
      <w:r w:rsidRPr="00972658">
        <w:rPr>
          <w:rFonts w:ascii="Times New Roman" w:hAnsi="Times New Roman" w:cs="Times New Roman"/>
          <w:i/>
          <w:sz w:val="20"/>
          <w:szCs w:val="20"/>
        </w:rPr>
        <w:t>neću</w:t>
      </w:r>
      <w:r w:rsidRPr="00972658">
        <w:rPr>
          <w:rFonts w:ascii="Times New Roman" w:hAnsi="Times New Roman" w:cs="Times New Roman"/>
          <w:sz w:val="20"/>
          <w:szCs w:val="20"/>
        </w:rPr>
        <w:t xml:space="preserve"> i </w:t>
      </w:r>
      <w:r w:rsidRPr="00972658">
        <w:rPr>
          <w:rFonts w:ascii="Times New Roman" w:hAnsi="Times New Roman" w:cs="Times New Roman"/>
          <w:i/>
          <w:sz w:val="20"/>
          <w:szCs w:val="20"/>
        </w:rPr>
        <w:t xml:space="preserve">u ime </w:t>
      </w:r>
      <w:r w:rsidRPr="00972658">
        <w:rPr>
          <w:rFonts w:ascii="Times New Roman" w:hAnsi="Times New Roman" w:cs="Times New Roman"/>
          <w:sz w:val="20"/>
          <w:szCs w:val="20"/>
        </w:rPr>
        <w:t>(u prijedložnom</w:t>
      </w:r>
      <w:r w:rsidR="00681517" w:rsidRPr="00972658">
        <w:rPr>
          <w:rFonts w:ascii="Times New Roman" w:hAnsi="Times New Roman" w:cs="Times New Roman"/>
          <w:sz w:val="20"/>
          <w:szCs w:val="20"/>
        </w:rPr>
        <w:t>e</w:t>
      </w:r>
      <w:r w:rsidRPr="00972658">
        <w:rPr>
          <w:rFonts w:ascii="Times New Roman" w:hAnsi="Times New Roman" w:cs="Times New Roman"/>
          <w:sz w:val="20"/>
          <w:szCs w:val="20"/>
        </w:rPr>
        <w:t xml:space="preserve"> značenju). Sporna i medijski eksponirana pravopisna rješenja poput </w:t>
      </w:r>
      <w:r w:rsidRPr="00972658">
        <w:rPr>
          <w:rFonts w:ascii="Times New Roman" w:hAnsi="Times New Roman" w:cs="Times New Roman"/>
          <w:i/>
          <w:sz w:val="20"/>
          <w:szCs w:val="20"/>
        </w:rPr>
        <w:t>pogrješka</w:t>
      </w:r>
      <w:r w:rsidRPr="00972658">
        <w:rPr>
          <w:rFonts w:ascii="Times New Roman" w:hAnsi="Times New Roman" w:cs="Times New Roman"/>
          <w:sz w:val="20"/>
          <w:szCs w:val="20"/>
        </w:rPr>
        <w:t xml:space="preserve">, </w:t>
      </w:r>
      <w:r w:rsidRPr="00972658">
        <w:rPr>
          <w:rFonts w:ascii="Times New Roman" w:hAnsi="Times New Roman" w:cs="Times New Roman"/>
          <w:i/>
          <w:sz w:val="20"/>
          <w:szCs w:val="20"/>
        </w:rPr>
        <w:t>zadatci</w:t>
      </w:r>
      <w:r w:rsidRPr="00972658">
        <w:rPr>
          <w:rFonts w:ascii="Times New Roman" w:hAnsi="Times New Roman" w:cs="Times New Roman"/>
          <w:sz w:val="20"/>
          <w:szCs w:val="20"/>
        </w:rPr>
        <w:t xml:space="preserve"> i </w:t>
      </w:r>
      <w:r w:rsidRPr="00972658">
        <w:rPr>
          <w:rFonts w:ascii="Times New Roman" w:hAnsi="Times New Roman" w:cs="Times New Roman"/>
          <w:i/>
          <w:sz w:val="20"/>
          <w:szCs w:val="20"/>
        </w:rPr>
        <w:t>ne ću</w:t>
      </w:r>
      <w:r w:rsidRPr="00972658">
        <w:rPr>
          <w:rFonts w:ascii="Times New Roman" w:hAnsi="Times New Roman" w:cs="Times New Roman"/>
          <w:sz w:val="20"/>
          <w:szCs w:val="20"/>
        </w:rPr>
        <w:t xml:space="preserve"> nisu pokazala spontanu prihvaćenost u društvu.   </w:t>
      </w:r>
    </w:p>
    <w:p w14:paraId="6F7978DB" w14:textId="77777777" w:rsidR="00482816" w:rsidRPr="00972658" w:rsidRDefault="00482816" w:rsidP="00972658">
      <w:pPr>
        <w:spacing w:line="360" w:lineRule="auto"/>
        <w:jc w:val="both"/>
        <w:rPr>
          <w:rFonts w:ascii="Times New Roman" w:hAnsi="Times New Roman" w:cs="Times New Roman"/>
          <w:sz w:val="20"/>
          <w:szCs w:val="20"/>
        </w:rPr>
      </w:pPr>
    </w:p>
    <w:p w14:paraId="6846152C" w14:textId="02B0711A" w:rsidR="00004756" w:rsidRDefault="00482816" w:rsidP="00004756">
      <w:pPr>
        <w:spacing w:line="360" w:lineRule="auto"/>
        <w:jc w:val="both"/>
        <w:rPr>
          <w:rFonts w:ascii="Times New Roman" w:hAnsi="Times New Roman" w:cs="Times New Roman"/>
          <w:i/>
          <w:sz w:val="20"/>
          <w:szCs w:val="20"/>
        </w:rPr>
      </w:pPr>
      <w:r w:rsidRPr="00972658">
        <w:rPr>
          <w:rFonts w:ascii="Times New Roman" w:hAnsi="Times New Roman" w:cs="Times New Roman"/>
          <w:b/>
          <w:sz w:val="20"/>
          <w:szCs w:val="20"/>
        </w:rPr>
        <w:t>Ključne riječi</w:t>
      </w:r>
      <w:r w:rsidRPr="00972658">
        <w:rPr>
          <w:rFonts w:ascii="Times New Roman" w:hAnsi="Times New Roman" w:cs="Times New Roman"/>
          <w:sz w:val="20"/>
          <w:szCs w:val="20"/>
        </w:rPr>
        <w:t xml:space="preserve">: </w:t>
      </w:r>
      <w:r w:rsidRPr="00972658">
        <w:rPr>
          <w:rFonts w:ascii="Times New Roman" w:hAnsi="Times New Roman" w:cs="Times New Roman"/>
          <w:i/>
          <w:sz w:val="20"/>
          <w:szCs w:val="20"/>
        </w:rPr>
        <w:t>sociolingvistika, pravopis, stavovi prema sta</w:t>
      </w:r>
      <w:bookmarkStart w:id="1" w:name="_Toc353902722"/>
      <w:r w:rsidR="00B92FC7">
        <w:rPr>
          <w:rFonts w:ascii="Times New Roman" w:hAnsi="Times New Roman" w:cs="Times New Roman"/>
          <w:i/>
          <w:sz w:val="20"/>
          <w:szCs w:val="20"/>
        </w:rPr>
        <w:t>ndardnom jeziku, uporabna nor</w:t>
      </w:r>
      <w:r w:rsidR="00004756">
        <w:rPr>
          <w:rFonts w:ascii="Times New Roman" w:hAnsi="Times New Roman" w:cs="Times New Roman"/>
          <w:i/>
          <w:sz w:val="20"/>
          <w:szCs w:val="20"/>
        </w:rPr>
        <w:t>m</w:t>
      </w:r>
      <w:r w:rsidR="00E45F3D">
        <w:rPr>
          <w:rFonts w:ascii="Times New Roman" w:hAnsi="Times New Roman" w:cs="Times New Roman"/>
          <w:i/>
          <w:sz w:val="20"/>
          <w:szCs w:val="20"/>
        </w:rPr>
        <w:t>a</w:t>
      </w:r>
    </w:p>
    <w:p w14:paraId="67C43F88" w14:textId="77777777" w:rsidR="00D648E2" w:rsidRDefault="00D648E2">
      <w:pPr>
        <w:rPr>
          <w:rFonts w:ascii="Times New Roman" w:hAnsi="Times New Roman" w:cs="Times New Roman"/>
          <w:i/>
          <w:sz w:val="20"/>
          <w:szCs w:val="20"/>
        </w:rPr>
        <w:sectPr w:rsidR="00D648E2" w:rsidSect="00713256">
          <w:headerReference w:type="default" r:id="rId8"/>
          <w:pgSz w:w="11906" w:h="16838"/>
          <w:pgMar w:top="1417" w:right="1417" w:bottom="1417" w:left="1417" w:header="708" w:footer="708" w:gutter="0"/>
          <w:cols w:space="708"/>
          <w:titlePg/>
          <w:docGrid w:linePitch="360"/>
        </w:sectPr>
      </w:pPr>
    </w:p>
    <w:p w14:paraId="205E02B7" w14:textId="4ABA4A61" w:rsidR="00004756" w:rsidRDefault="00004756">
      <w:pPr>
        <w:rPr>
          <w:rFonts w:ascii="Times New Roman" w:hAnsi="Times New Roman" w:cs="Times New Roman"/>
          <w:i/>
          <w:sz w:val="20"/>
          <w:szCs w:val="20"/>
        </w:rPr>
      </w:pPr>
      <w:r>
        <w:rPr>
          <w:rFonts w:ascii="Times New Roman" w:hAnsi="Times New Roman" w:cs="Times New Roman"/>
          <w:i/>
          <w:sz w:val="20"/>
          <w:szCs w:val="20"/>
        </w:rPr>
        <w:lastRenderedPageBreak/>
        <w:br w:type="page"/>
      </w:r>
    </w:p>
    <w:p w14:paraId="565DD674" w14:textId="63A7330A" w:rsidR="00ED7BDA" w:rsidRPr="00004756" w:rsidRDefault="00004756" w:rsidP="00004756">
      <w:pPr>
        <w:pStyle w:val="Heading1"/>
        <w:rPr>
          <w:rFonts w:ascii="Times New Roman" w:hAnsi="Times New Roman" w:cs="Times New Roman"/>
          <w:b/>
          <w:color w:val="auto"/>
        </w:rPr>
      </w:pPr>
      <w:bookmarkStart w:id="2" w:name="_Toc354947317"/>
      <w:r w:rsidRPr="00004756">
        <w:rPr>
          <w:rFonts w:ascii="Times New Roman" w:hAnsi="Times New Roman" w:cs="Times New Roman"/>
          <w:b/>
          <w:color w:val="auto"/>
        </w:rPr>
        <w:lastRenderedPageBreak/>
        <w:t>1.</w:t>
      </w:r>
      <w:r w:rsidR="00CA318B" w:rsidRPr="00004756">
        <w:rPr>
          <w:rFonts w:ascii="Times New Roman" w:hAnsi="Times New Roman" w:cs="Times New Roman"/>
          <w:b/>
          <w:color w:val="auto"/>
        </w:rPr>
        <w:t xml:space="preserve"> </w:t>
      </w:r>
      <w:r w:rsidR="00ED7BDA" w:rsidRPr="00004756">
        <w:rPr>
          <w:rFonts w:ascii="Times New Roman" w:hAnsi="Times New Roman" w:cs="Times New Roman"/>
          <w:b/>
          <w:color w:val="auto"/>
        </w:rPr>
        <w:t>UVOD</w:t>
      </w:r>
      <w:bookmarkEnd w:id="0"/>
      <w:bookmarkEnd w:id="1"/>
      <w:bookmarkEnd w:id="2"/>
    </w:p>
    <w:p w14:paraId="250B13AD" w14:textId="63DC6561" w:rsidR="004009E4" w:rsidRPr="00E60A33" w:rsidRDefault="00C12886" w:rsidP="00E60A33">
      <w:pPr>
        <w:spacing w:line="360" w:lineRule="auto"/>
        <w:ind w:firstLine="708"/>
        <w:jc w:val="both"/>
        <w:rPr>
          <w:rFonts w:ascii="Times New Roman" w:hAnsi="Times New Roman" w:cs="Times New Roman"/>
          <w:szCs w:val="24"/>
        </w:rPr>
      </w:pPr>
      <w:r w:rsidRPr="00E60A33">
        <w:rPr>
          <w:rFonts w:ascii="Times New Roman" w:hAnsi="Times New Roman" w:cs="Times New Roman"/>
          <w:szCs w:val="24"/>
        </w:rPr>
        <w:t xml:space="preserve">Pravopisna problematika zasigurno je jedna od najčešćih jezikoslovnih tema o kojoj se u Hrvatskoj raspravlja. O toj temi raspravljaju i jezikoslovci i nestručnjaci, a njezina je dostupnost posljedica toga što se svaki Hrvat, u manjoj ili većoj mjeri, zna služiti hrvatskim jezikom. Zbog toga se čini da svatko može donositi sudove o jeziku, a samim time i o pravopisu. Ljudima je svojstveno formirati mišljenja o onome što ih se izravno tiče, a pravopis se u svakodnevnome životu tiče mnogih, stoga je logično da i </w:t>
      </w:r>
      <w:r w:rsidR="00032A91">
        <w:rPr>
          <w:rFonts w:ascii="Times New Roman" w:hAnsi="Times New Roman" w:cs="Times New Roman"/>
          <w:szCs w:val="24"/>
        </w:rPr>
        <w:t>prema</w:t>
      </w:r>
      <w:r w:rsidRPr="00E60A33">
        <w:rPr>
          <w:rFonts w:ascii="Times New Roman" w:hAnsi="Times New Roman" w:cs="Times New Roman"/>
          <w:szCs w:val="24"/>
        </w:rPr>
        <w:t xml:space="preserve"> pravopisu </w:t>
      </w:r>
      <w:r w:rsidR="00032A91">
        <w:rPr>
          <w:rFonts w:ascii="Times New Roman" w:hAnsi="Times New Roman" w:cs="Times New Roman"/>
          <w:szCs w:val="24"/>
        </w:rPr>
        <w:t>zauzimaju stav</w:t>
      </w:r>
      <w:r w:rsidRPr="00E60A33">
        <w:rPr>
          <w:rFonts w:ascii="Times New Roman" w:hAnsi="Times New Roman" w:cs="Times New Roman"/>
          <w:szCs w:val="24"/>
        </w:rPr>
        <w:t xml:space="preserve"> te o njemu donose sudove</w:t>
      </w:r>
      <w:r w:rsidR="007A7F11">
        <w:rPr>
          <w:rFonts w:ascii="Times New Roman" w:hAnsi="Times New Roman" w:cs="Times New Roman"/>
          <w:szCs w:val="24"/>
        </w:rPr>
        <w:t xml:space="preserve"> (usp. Milroy</w:t>
      </w:r>
      <w:r w:rsidR="0025783F">
        <w:rPr>
          <w:rFonts w:ascii="Times New Roman" w:hAnsi="Times New Roman" w:cs="Times New Roman"/>
          <w:szCs w:val="24"/>
        </w:rPr>
        <w:t xml:space="preserve"> –</w:t>
      </w:r>
      <w:r w:rsidR="00032A91">
        <w:rPr>
          <w:rFonts w:ascii="Times New Roman" w:hAnsi="Times New Roman" w:cs="Times New Roman"/>
          <w:szCs w:val="24"/>
        </w:rPr>
        <w:t xml:space="preserve"> Milroy</w:t>
      </w:r>
      <w:r w:rsidR="00C57759">
        <w:rPr>
          <w:rFonts w:ascii="Times New Roman" w:hAnsi="Times New Roman" w:cs="Times New Roman"/>
          <w:szCs w:val="24"/>
        </w:rPr>
        <w:t xml:space="preserve"> 1991: 11-</w:t>
      </w:r>
      <w:r w:rsidR="007A7F11">
        <w:rPr>
          <w:rFonts w:ascii="Times New Roman" w:hAnsi="Times New Roman" w:cs="Times New Roman"/>
          <w:szCs w:val="24"/>
        </w:rPr>
        <w:t>22)</w:t>
      </w:r>
      <w:r w:rsidRPr="00E60A33">
        <w:rPr>
          <w:rFonts w:ascii="Times New Roman" w:hAnsi="Times New Roman" w:cs="Times New Roman"/>
          <w:szCs w:val="24"/>
        </w:rPr>
        <w:t xml:space="preserve">. Takav način razmišljanja doveo je do burnih rasprava u javnosti i učinio hrvatski pravopis jednom od najkontroverznijih jezikoslovnih tema. Opće nezadovoljstvo stanjem u hrvatskome pravopisu pojačano je i činjenicom da u Hrvatskoj ne postoji samo jedan službeni pravopis, jedna kodificirana norma, već je i knjiga i određenih pravopisnih rješenja nekoliko. Rasprave o pravopisnim pitanjima u hrvatskome jeziku traju već više od jednog i pol stoljeća, a nisu prestale ni proglašenjem hrvatske neovisnosti. U mnogo se navrata napadalo jezikoslovce kao one koji su odgovorni za takvo stanje, </w:t>
      </w:r>
      <w:r w:rsidR="0025783F">
        <w:rPr>
          <w:rFonts w:ascii="Times New Roman" w:hAnsi="Times New Roman" w:cs="Times New Roman"/>
          <w:szCs w:val="24"/>
        </w:rPr>
        <w:t xml:space="preserve">odlazeći nerijetko u ekstreme </w:t>
      </w:r>
      <w:r w:rsidRPr="00E60A33">
        <w:rPr>
          <w:rFonts w:ascii="Times New Roman" w:hAnsi="Times New Roman" w:cs="Times New Roman"/>
          <w:szCs w:val="24"/>
        </w:rPr>
        <w:t>izjavama poput „Sve lingviste treba zatvoriti u jednu dvo</w:t>
      </w:r>
      <w:r w:rsidR="00EA5AF6">
        <w:rPr>
          <w:rFonts w:ascii="Times New Roman" w:hAnsi="Times New Roman" w:cs="Times New Roman"/>
          <w:szCs w:val="24"/>
        </w:rPr>
        <w:t>ranu dok se konačno ne dogovore</w:t>
      </w:r>
      <w:r w:rsidRPr="00E60A33">
        <w:rPr>
          <w:rFonts w:ascii="Times New Roman" w:hAnsi="Times New Roman" w:cs="Times New Roman"/>
          <w:szCs w:val="24"/>
        </w:rPr>
        <w:t>“</w:t>
      </w:r>
      <w:r w:rsidR="00AA533D" w:rsidRPr="00E60A33">
        <w:rPr>
          <w:rStyle w:val="FootnoteReference"/>
          <w:rFonts w:ascii="Times New Roman" w:hAnsi="Times New Roman" w:cs="Times New Roman"/>
          <w:szCs w:val="24"/>
        </w:rPr>
        <w:footnoteReference w:id="1"/>
      </w:r>
      <w:r w:rsidRPr="00E60A33">
        <w:rPr>
          <w:rFonts w:ascii="Times New Roman" w:hAnsi="Times New Roman" w:cs="Times New Roman"/>
          <w:szCs w:val="24"/>
        </w:rPr>
        <w:t xml:space="preserve"> i sl. Jasno je da takve izjave nemaju</w:t>
      </w:r>
      <w:r w:rsidR="00EA5AF6">
        <w:rPr>
          <w:rFonts w:ascii="Times New Roman" w:hAnsi="Times New Roman" w:cs="Times New Roman"/>
          <w:szCs w:val="24"/>
        </w:rPr>
        <w:t xml:space="preserve"> </w:t>
      </w:r>
      <w:r w:rsidR="0025783F">
        <w:rPr>
          <w:rFonts w:ascii="Times New Roman" w:hAnsi="Times New Roman" w:cs="Times New Roman"/>
          <w:szCs w:val="24"/>
        </w:rPr>
        <w:t>mnogo veze s lingvistikom</w:t>
      </w:r>
      <w:r w:rsidRPr="00E60A33">
        <w:rPr>
          <w:rFonts w:ascii="Times New Roman" w:hAnsi="Times New Roman" w:cs="Times New Roman"/>
          <w:szCs w:val="24"/>
        </w:rPr>
        <w:t xml:space="preserve"> niti ih treba odveć ozbiljno shvatiti. Međutim takve izjave sugeriraju dvije simptomatične pojave: prvo, da ljudi imaju vrlo strogo definirane stavove o pravopisu i, drugo, da su ti stavovi pretežno negativne naravi. Dakako da supostojanje više stavova o nekim jezičnim pitanjima, a samim time i supostojanje više pravopisa, nije posljedica pomanjkanja želje i motivacije da se ta pitanja konačno razriješe, već je to posljedica brojnih lingvističkih, ali i izvanlingvističkih, posebno političkih, pitanja.</w:t>
      </w:r>
      <w:r w:rsidR="00C2018B" w:rsidRPr="00E60A33">
        <w:rPr>
          <w:rFonts w:ascii="Times New Roman" w:hAnsi="Times New Roman" w:cs="Times New Roman"/>
          <w:szCs w:val="24"/>
        </w:rPr>
        <w:t xml:space="preserve"> </w:t>
      </w:r>
    </w:p>
    <w:p w14:paraId="666A9ED1" w14:textId="71B85F04" w:rsidR="00C60A84" w:rsidRPr="00E60A33" w:rsidRDefault="00093489" w:rsidP="00E60A33">
      <w:pPr>
        <w:spacing w:line="360" w:lineRule="auto"/>
        <w:ind w:firstLine="708"/>
        <w:jc w:val="both"/>
        <w:rPr>
          <w:rFonts w:ascii="Times New Roman" w:hAnsi="Times New Roman" w:cs="Times New Roman"/>
          <w:szCs w:val="20"/>
        </w:rPr>
      </w:pPr>
      <w:r w:rsidRPr="00E60A33">
        <w:rPr>
          <w:rFonts w:ascii="Times New Roman" w:hAnsi="Times New Roman" w:cs="Times New Roman"/>
          <w:szCs w:val="20"/>
        </w:rPr>
        <w:t>S</w:t>
      </w:r>
      <w:r w:rsidR="004009E4" w:rsidRPr="00E60A33">
        <w:rPr>
          <w:rFonts w:ascii="Times New Roman" w:hAnsi="Times New Roman" w:cs="Times New Roman"/>
          <w:szCs w:val="20"/>
        </w:rPr>
        <w:t xml:space="preserve"> jedne strane</w:t>
      </w:r>
      <w:r w:rsidRPr="00E60A33">
        <w:rPr>
          <w:rFonts w:ascii="Times New Roman" w:hAnsi="Times New Roman" w:cs="Times New Roman"/>
          <w:szCs w:val="20"/>
        </w:rPr>
        <w:t xml:space="preserve"> dakle</w:t>
      </w:r>
      <w:r w:rsidR="004009E4" w:rsidRPr="00E60A33">
        <w:rPr>
          <w:rFonts w:ascii="Times New Roman" w:hAnsi="Times New Roman" w:cs="Times New Roman"/>
          <w:szCs w:val="20"/>
        </w:rPr>
        <w:t xml:space="preserve"> postoje razni stavovi društva prema </w:t>
      </w:r>
      <w:r w:rsidRPr="00E60A33">
        <w:rPr>
          <w:rFonts w:ascii="Times New Roman" w:hAnsi="Times New Roman" w:cs="Times New Roman"/>
          <w:szCs w:val="20"/>
        </w:rPr>
        <w:t>standardnome jeziku, no o tim se stavovima zaključuje isključivo na temelju sudioničkoga promatranja onoga što je prisutno u svakodnevnome životu i u medijima.</w:t>
      </w:r>
      <w:r w:rsidR="00C60A84" w:rsidRPr="00E60A33">
        <w:rPr>
          <w:rFonts w:ascii="Times New Roman" w:hAnsi="Times New Roman" w:cs="Times New Roman"/>
          <w:szCs w:val="20"/>
        </w:rPr>
        <w:t xml:space="preserve"> Kakvi su stvarno</w:t>
      </w:r>
      <w:r w:rsidRPr="00E60A33">
        <w:rPr>
          <w:rFonts w:ascii="Times New Roman" w:hAnsi="Times New Roman" w:cs="Times New Roman"/>
          <w:szCs w:val="20"/>
        </w:rPr>
        <w:t xml:space="preserve"> ti stavovi, </w:t>
      </w:r>
      <w:r w:rsidR="00C60A84" w:rsidRPr="00E60A33">
        <w:rPr>
          <w:rFonts w:ascii="Times New Roman" w:hAnsi="Times New Roman" w:cs="Times New Roman"/>
          <w:szCs w:val="20"/>
        </w:rPr>
        <w:t>prevladava li doista pozitivno ili negativno mišljenje</w:t>
      </w:r>
      <w:r w:rsidRPr="00E60A33">
        <w:rPr>
          <w:rFonts w:ascii="Times New Roman" w:hAnsi="Times New Roman" w:cs="Times New Roman"/>
          <w:szCs w:val="20"/>
        </w:rPr>
        <w:t xml:space="preserve">, koliko je </w:t>
      </w:r>
      <w:r w:rsidR="00C60A84" w:rsidRPr="00E60A33">
        <w:rPr>
          <w:rFonts w:ascii="Times New Roman" w:hAnsi="Times New Roman" w:cs="Times New Roman"/>
          <w:szCs w:val="20"/>
        </w:rPr>
        <w:t xml:space="preserve">društvu </w:t>
      </w:r>
      <w:r w:rsidRPr="00E60A33">
        <w:rPr>
          <w:rFonts w:ascii="Times New Roman" w:hAnsi="Times New Roman" w:cs="Times New Roman"/>
          <w:szCs w:val="20"/>
        </w:rPr>
        <w:t>uopće bitan pravopis u svakodnevnome životu, kako društvo procjenjuje i ocjenjuje postojeću neujednačenost među pravopisima i samu činjenicu</w:t>
      </w:r>
      <w:r w:rsidR="00C60A84" w:rsidRPr="00E60A33">
        <w:rPr>
          <w:rFonts w:ascii="Times New Roman" w:hAnsi="Times New Roman" w:cs="Times New Roman"/>
          <w:szCs w:val="20"/>
        </w:rPr>
        <w:t xml:space="preserve"> da za isti jezik postoji više od jednoga pravopisa, koliko se doista u društvu rabe pojedina neujednačena pravopisna rješenja – sve su to pitanja na koja se ne može dati konkretan odgovor jer</w:t>
      </w:r>
      <w:r w:rsidR="00EA5AF6">
        <w:rPr>
          <w:rFonts w:ascii="Times New Roman" w:hAnsi="Times New Roman" w:cs="Times New Roman"/>
          <w:szCs w:val="20"/>
        </w:rPr>
        <w:t xml:space="preserve"> je</w:t>
      </w:r>
      <w:r w:rsidR="00C60A84" w:rsidRPr="00E60A33">
        <w:rPr>
          <w:rFonts w:ascii="Times New Roman" w:hAnsi="Times New Roman" w:cs="Times New Roman"/>
          <w:szCs w:val="20"/>
        </w:rPr>
        <w:t xml:space="preserve"> konkretnih sociolingvističkih istraživanja koja bi dala </w:t>
      </w:r>
      <w:r w:rsidR="00C60A84" w:rsidRPr="00032A91">
        <w:rPr>
          <w:rFonts w:ascii="Times New Roman" w:hAnsi="Times New Roman" w:cs="Times New Roman"/>
          <w:szCs w:val="20"/>
        </w:rPr>
        <w:t>dokazane</w:t>
      </w:r>
      <w:r w:rsidR="00C60A84" w:rsidRPr="00E60A33">
        <w:rPr>
          <w:rFonts w:ascii="Times New Roman" w:hAnsi="Times New Roman" w:cs="Times New Roman"/>
          <w:szCs w:val="20"/>
        </w:rPr>
        <w:t xml:space="preserve"> odgo</w:t>
      </w:r>
      <w:r w:rsidR="00EA5AF6">
        <w:rPr>
          <w:rFonts w:ascii="Times New Roman" w:hAnsi="Times New Roman" w:cs="Times New Roman"/>
          <w:szCs w:val="20"/>
        </w:rPr>
        <w:t>vore na ta pitanja bilo vrlo malo</w:t>
      </w:r>
      <w:r w:rsidR="00C60A84" w:rsidRPr="00E60A33">
        <w:rPr>
          <w:rFonts w:ascii="Times New Roman" w:hAnsi="Times New Roman" w:cs="Times New Roman"/>
          <w:szCs w:val="20"/>
        </w:rPr>
        <w:t>.</w:t>
      </w:r>
    </w:p>
    <w:p w14:paraId="55B2CDC0" w14:textId="3C2DF0BA" w:rsidR="009D69CF" w:rsidRPr="00E60A33" w:rsidRDefault="008D53CA" w:rsidP="00E60A33">
      <w:pPr>
        <w:spacing w:line="360" w:lineRule="auto"/>
        <w:ind w:firstLine="708"/>
        <w:jc w:val="both"/>
        <w:rPr>
          <w:rFonts w:cs="Calibri"/>
          <w:sz w:val="20"/>
          <w:szCs w:val="20"/>
        </w:rPr>
      </w:pPr>
      <w:r>
        <w:rPr>
          <w:rFonts w:ascii="Times New Roman" w:hAnsi="Times New Roman" w:cs="Times New Roman"/>
          <w:szCs w:val="20"/>
        </w:rPr>
        <w:t xml:space="preserve">S druge </w:t>
      </w:r>
      <w:r w:rsidR="00C60A84" w:rsidRPr="00E60A33">
        <w:rPr>
          <w:rFonts w:ascii="Times New Roman" w:hAnsi="Times New Roman" w:cs="Times New Roman"/>
          <w:szCs w:val="20"/>
        </w:rPr>
        <w:t>strane s</w:t>
      </w:r>
      <w:r>
        <w:rPr>
          <w:rFonts w:ascii="Times New Roman" w:hAnsi="Times New Roman" w:cs="Times New Roman"/>
          <w:szCs w:val="20"/>
        </w:rPr>
        <w:t>â</w:t>
      </w:r>
      <w:r w:rsidR="00C60A84" w:rsidRPr="00E60A33">
        <w:rPr>
          <w:rFonts w:ascii="Times New Roman" w:hAnsi="Times New Roman" w:cs="Times New Roman"/>
          <w:szCs w:val="20"/>
        </w:rPr>
        <w:t>mo supost</w:t>
      </w:r>
      <w:r w:rsidR="00EA5AF6">
        <w:rPr>
          <w:rFonts w:ascii="Times New Roman" w:hAnsi="Times New Roman" w:cs="Times New Roman"/>
          <w:szCs w:val="20"/>
        </w:rPr>
        <w:t>ojanje više različitih pravopisnih priručnika</w:t>
      </w:r>
      <w:r w:rsidR="00C60A84" w:rsidRPr="00E60A33">
        <w:rPr>
          <w:rFonts w:ascii="Times New Roman" w:hAnsi="Times New Roman" w:cs="Times New Roman"/>
          <w:szCs w:val="20"/>
        </w:rPr>
        <w:t xml:space="preserve"> podrazumijeva i postojanje više različitih pravopisnih propisa. Iako se pravopisi ipak slažu u velikoj većini propisa, oko onih rješenja oko kojih se ne slažu vode se burne polemike. </w:t>
      </w:r>
      <w:r w:rsidR="00AA533D" w:rsidRPr="00E60A33">
        <w:rPr>
          <w:rFonts w:ascii="Times New Roman" w:hAnsi="Times New Roman" w:cs="Times New Roman"/>
          <w:szCs w:val="20"/>
        </w:rPr>
        <w:t xml:space="preserve">Prihvaćenost </w:t>
      </w:r>
      <w:r w:rsidR="00386B3F" w:rsidRPr="00E60A33">
        <w:rPr>
          <w:rFonts w:ascii="Times New Roman" w:hAnsi="Times New Roman" w:cs="Times New Roman"/>
          <w:szCs w:val="20"/>
        </w:rPr>
        <w:t xml:space="preserve">standardnojezičnoga </w:t>
      </w:r>
      <w:r w:rsidR="00AA533D" w:rsidRPr="00E60A33">
        <w:rPr>
          <w:rFonts w:ascii="Times New Roman" w:hAnsi="Times New Roman" w:cs="Times New Roman"/>
          <w:szCs w:val="20"/>
        </w:rPr>
        <w:t>propisa</w:t>
      </w:r>
      <w:r w:rsidR="00386B3F" w:rsidRPr="00E60A33">
        <w:rPr>
          <w:rFonts w:ascii="Times New Roman" w:hAnsi="Times New Roman" w:cs="Times New Roman"/>
          <w:szCs w:val="20"/>
        </w:rPr>
        <w:t xml:space="preserve"> u društvu</w:t>
      </w:r>
      <w:r w:rsidR="00AA533D" w:rsidRPr="00E60A33">
        <w:rPr>
          <w:rFonts w:ascii="Times New Roman" w:hAnsi="Times New Roman" w:cs="Times New Roman"/>
          <w:szCs w:val="20"/>
        </w:rPr>
        <w:t xml:space="preserve"> i njihova</w:t>
      </w:r>
      <w:r w:rsidR="00386B3F" w:rsidRPr="00E60A33">
        <w:rPr>
          <w:rFonts w:ascii="Times New Roman" w:hAnsi="Times New Roman" w:cs="Times New Roman"/>
          <w:szCs w:val="20"/>
        </w:rPr>
        <w:t xml:space="preserve"> uspješna</w:t>
      </w:r>
      <w:r w:rsidR="00AA533D" w:rsidRPr="00E60A33">
        <w:rPr>
          <w:rFonts w:ascii="Times New Roman" w:hAnsi="Times New Roman" w:cs="Times New Roman"/>
          <w:szCs w:val="20"/>
        </w:rPr>
        <w:t xml:space="preserve"> implementacija bitan su </w:t>
      </w:r>
      <w:r w:rsidR="00386B3F" w:rsidRPr="00E60A33">
        <w:rPr>
          <w:rFonts w:ascii="Times New Roman" w:hAnsi="Times New Roman" w:cs="Times New Roman"/>
          <w:szCs w:val="20"/>
        </w:rPr>
        <w:t xml:space="preserve">pokazatelj stupnja standardizacije (Mićanović </w:t>
      </w:r>
      <w:r w:rsidR="00386B3F" w:rsidRPr="00E60A33">
        <w:rPr>
          <w:rFonts w:ascii="Times New Roman" w:hAnsi="Times New Roman" w:cs="Times New Roman"/>
          <w:szCs w:val="20"/>
        </w:rPr>
        <w:lastRenderedPageBreak/>
        <w:t>2008: 23). No mjera u kojoj su pojedina sporna rješenja prihvaćena također do sada nije eksperimentalno ispitana</w:t>
      </w:r>
      <w:r w:rsidR="009D69CF" w:rsidRPr="00E60A33">
        <w:rPr>
          <w:rFonts w:ascii="Times New Roman" w:hAnsi="Times New Roman" w:cs="Times New Roman"/>
          <w:szCs w:val="20"/>
        </w:rPr>
        <w:t xml:space="preserve">, već se svodi na nagađanje s obzirom na stanje koje postoji u kulturnim i javnim krugovima. </w:t>
      </w:r>
    </w:p>
    <w:p w14:paraId="179C08BC" w14:textId="1AD80CE2" w:rsidR="00842E99" w:rsidRPr="00E60A33" w:rsidRDefault="009D69CF" w:rsidP="00E60A33">
      <w:pPr>
        <w:spacing w:line="360" w:lineRule="auto"/>
        <w:ind w:firstLine="708"/>
        <w:jc w:val="both"/>
        <w:rPr>
          <w:rFonts w:ascii="Times New Roman" w:hAnsi="Times New Roman" w:cs="Times New Roman"/>
          <w:szCs w:val="20"/>
        </w:rPr>
      </w:pPr>
      <w:r w:rsidRPr="00E60A33">
        <w:rPr>
          <w:rFonts w:ascii="Times New Roman" w:hAnsi="Times New Roman" w:cs="Times New Roman"/>
          <w:szCs w:val="20"/>
        </w:rPr>
        <w:t>Te dvije stra</w:t>
      </w:r>
      <w:r w:rsidR="0025783F">
        <w:rPr>
          <w:rFonts w:ascii="Times New Roman" w:hAnsi="Times New Roman" w:cs="Times New Roman"/>
          <w:szCs w:val="20"/>
        </w:rPr>
        <w:t>ne – stav društva</w:t>
      </w:r>
      <w:r w:rsidR="00EA5AF6">
        <w:rPr>
          <w:rStyle w:val="FootnoteReference"/>
          <w:rFonts w:ascii="Times New Roman" w:hAnsi="Times New Roman" w:cs="Times New Roman"/>
          <w:szCs w:val="20"/>
        </w:rPr>
        <w:footnoteReference w:id="2"/>
      </w:r>
      <w:r w:rsidR="0025783F">
        <w:rPr>
          <w:rFonts w:ascii="Times New Roman" w:hAnsi="Times New Roman" w:cs="Times New Roman"/>
          <w:szCs w:val="20"/>
        </w:rPr>
        <w:t xml:space="preserve"> prema jeziku te</w:t>
      </w:r>
      <w:r w:rsidRPr="00E60A33">
        <w:rPr>
          <w:rFonts w:ascii="Times New Roman" w:hAnsi="Times New Roman" w:cs="Times New Roman"/>
          <w:szCs w:val="20"/>
        </w:rPr>
        <w:t xml:space="preserve"> odnos propisane norme i norme koja je doista u uporabi – potrebno je istražiti u sociolingvističkom</w:t>
      </w:r>
      <w:r w:rsidR="00043B52">
        <w:rPr>
          <w:rFonts w:ascii="Times New Roman" w:hAnsi="Times New Roman" w:cs="Times New Roman"/>
          <w:szCs w:val="20"/>
        </w:rPr>
        <w:t>e</w:t>
      </w:r>
      <w:r w:rsidRPr="00E60A33">
        <w:rPr>
          <w:rFonts w:ascii="Times New Roman" w:hAnsi="Times New Roman" w:cs="Times New Roman"/>
          <w:szCs w:val="20"/>
        </w:rPr>
        <w:t xml:space="preserve"> smislu kako bi se stvorila slika o društvenoj percepciji standardnojezične norme te kako bi se stvorilo uporište za daljnju stabilizaciju i daljnje ujednača</w:t>
      </w:r>
      <w:r w:rsidR="0025783F">
        <w:rPr>
          <w:rFonts w:ascii="Times New Roman" w:hAnsi="Times New Roman" w:cs="Times New Roman"/>
          <w:szCs w:val="20"/>
        </w:rPr>
        <w:t>vanje hrvatske pravopisne norme</w:t>
      </w:r>
      <w:r w:rsidRPr="00E60A33">
        <w:rPr>
          <w:rFonts w:ascii="Times New Roman" w:hAnsi="Times New Roman" w:cs="Times New Roman"/>
          <w:szCs w:val="20"/>
        </w:rPr>
        <w:t xml:space="preserve">. Teorijski okvir u koji se takvo istraživanje smješta </w:t>
      </w:r>
      <w:r w:rsidR="00B26526" w:rsidRPr="00E60A33">
        <w:rPr>
          <w:rFonts w:ascii="Times New Roman" w:hAnsi="Times New Roman" w:cs="Times New Roman"/>
          <w:szCs w:val="20"/>
        </w:rPr>
        <w:t xml:space="preserve">podijeljen je između područja suvremene sociolingvistike i kroatističke standardologije, što po naravi tih dviju disciplina čini ovo istraživanje pretežno deskriptivnim uz eventualne kasnije preskriptivne implikacije. Stoga se u prvome dijelu rada opisuje mjesto koje pravopis zauzima u ukupnoj jezičnoj standardizaciji te odnos između jezičnoga standarda i društva. U tom se dijelu tema proširuje prikazivanjem uloge i svrhe ispitivanja </w:t>
      </w:r>
      <w:r w:rsidR="00D76CF4" w:rsidRPr="00E60A33">
        <w:rPr>
          <w:rFonts w:ascii="Times New Roman" w:hAnsi="Times New Roman" w:cs="Times New Roman"/>
          <w:szCs w:val="20"/>
        </w:rPr>
        <w:t>društvenih stavova u procesu usavršavanja standardne norme. Drugi se dio rada koncentrira na prikazivanje suvremene hrvatske pravopisne situacije, a počinje kratkim pregledom postojećih pravopisnih priručnika i</w:t>
      </w:r>
      <w:r w:rsidR="00EA5AF6">
        <w:rPr>
          <w:rFonts w:ascii="Times New Roman" w:hAnsi="Times New Roman" w:cs="Times New Roman"/>
          <w:szCs w:val="20"/>
        </w:rPr>
        <w:t xml:space="preserve"> pojedinih</w:t>
      </w:r>
      <w:r w:rsidR="00D76CF4" w:rsidRPr="00E60A33">
        <w:rPr>
          <w:rFonts w:ascii="Times New Roman" w:hAnsi="Times New Roman" w:cs="Times New Roman"/>
          <w:szCs w:val="20"/>
        </w:rPr>
        <w:t xml:space="preserve"> neujednačenih pravopisnih rješenja.</w:t>
      </w:r>
      <w:r w:rsidR="00303C0D" w:rsidRPr="00E60A33">
        <w:rPr>
          <w:rFonts w:ascii="Times New Roman" w:hAnsi="Times New Roman" w:cs="Times New Roman"/>
          <w:szCs w:val="20"/>
        </w:rPr>
        <w:t xml:space="preserve"> </w:t>
      </w:r>
      <w:r w:rsidR="00303C0D" w:rsidRPr="00E60A33">
        <w:rPr>
          <w:rFonts w:ascii="Times New Roman" w:hAnsi="Times New Roman" w:cs="Times New Roman"/>
        </w:rPr>
        <w:t xml:space="preserve">Detaljnije se analiziraju predgovori </w:t>
      </w:r>
      <w:r w:rsidR="00AA7622" w:rsidRPr="00E60A33">
        <w:rPr>
          <w:rFonts w:ascii="Times New Roman" w:hAnsi="Times New Roman" w:cs="Times New Roman"/>
        </w:rPr>
        <w:t xml:space="preserve">i uvodi </w:t>
      </w:r>
      <w:r w:rsidR="00303C0D" w:rsidRPr="00E60A33">
        <w:rPr>
          <w:rFonts w:ascii="Times New Roman" w:hAnsi="Times New Roman" w:cs="Times New Roman"/>
        </w:rPr>
        <w:t>pravopisnih knjiga jer u njima autori obrazlažu motivaciju za pisanje još jednoga pravopisa, objašnjavaju teorijska i metodološka</w:t>
      </w:r>
      <w:r w:rsidR="00AA7622" w:rsidRPr="00E60A33">
        <w:rPr>
          <w:rFonts w:ascii="Times New Roman" w:hAnsi="Times New Roman" w:cs="Times New Roman"/>
        </w:rPr>
        <w:t xml:space="preserve"> polazišta te i sami ističu one pravopisne segmente oko kojih u ortografskoj praks</w:t>
      </w:r>
      <w:r w:rsidR="00043B52">
        <w:rPr>
          <w:rFonts w:ascii="Times New Roman" w:hAnsi="Times New Roman" w:cs="Times New Roman"/>
        </w:rPr>
        <w:t>i postoje</w:t>
      </w:r>
      <w:r w:rsidR="00AA7622" w:rsidRPr="00E60A33">
        <w:rPr>
          <w:rFonts w:ascii="Times New Roman" w:hAnsi="Times New Roman" w:cs="Times New Roman"/>
        </w:rPr>
        <w:t xml:space="preserve"> kolebanja. </w:t>
      </w:r>
      <w:r w:rsidR="00AA7622" w:rsidRPr="00E60A33">
        <w:rPr>
          <w:rFonts w:ascii="Times New Roman" w:hAnsi="Times New Roman" w:cs="Times New Roman"/>
          <w:szCs w:val="20"/>
        </w:rPr>
        <w:t xml:space="preserve">U tome se poglavlju ističe i povezanost pravopisne norme s politikom </w:t>
      </w:r>
      <w:r w:rsidR="00464E0F" w:rsidRPr="00E60A33">
        <w:rPr>
          <w:rFonts w:ascii="Times New Roman" w:hAnsi="Times New Roman" w:cs="Times New Roman"/>
          <w:szCs w:val="20"/>
        </w:rPr>
        <w:t>i ideologijom u sklopu koje (i zbog koje) se norma razvijala i mijenjala. Drugim se poglavljem dakle daje kratak prikaz suvremenih hrvatskih pravopisnih struja, ali i njihov odnos prema politici i druš</w:t>
      </w:r>
      <w:r w:rsidR="00043B52">
        <w:rPr>
          <w:rFonts w:ascii="Times New Roman" w:hAnsi="Times New Roman" w:cs="Times New Roman"/>
          <w:szCs w:val="20"/>
        </w:rPr>
        <w:t xml:space="preserve">tvu. U trećem se poglavlju tema </w:t>
      </w:r>
      <w:r w:rsidR="00464E0F" w:rsidRPr="00E60A33">
        <w:rPr>
          <w:rFonts w:ascii="Times New Roman" w:hAnsi="Times New Roman" w:cs="Times New Roman"/>
          <w:szCs w:val="20"/>
        </w:rPr>
        <w:t xml:space="preserve">sužava na </w:t>
      </w:r>
      <w:r w:rsidR="00CA25AF" w:rsidRPr="00E60A33">
        <w:rPr>
          <w:rFonts w:ascii="Times New Roman" w:hAnsi="Times New Roman" w:cs="Times New Roman"/>
          <w:szCs w:val="20"/>
        </w:rPr>
        <w:t>prikazivanje konkret</w:t>
      </w:r>
      <w:r w:rsidR="00464E0F" w:rsidRPr="00E60A33">
        <w:rPr>
          <w:rFonts w:ascii="Times New Roman" w:hAnsi="Times New Roman" w:cs="Times New Roman"/>
          <w:szCs w:val="20"/>
        </w:rPr>
        <w:t>n</w:t>
      </w:r>
      <w:r w:rsidR="00CA25AF" w:rsidRPr="00E60A33">
        <w:rPr>
          <w:rFonts w:ascii="Times New Roman" w:hAnsi="Times New Roman" w:cs="Times New Roman"/>
          <w:szCs w:val="20"/>
        </w:rPr>
        <w:t>oga</w:t>
      </w:r>
      <w:r w:rsidR="00464E0F" w:rsidRPr="00E60A33">
        <w:rPr>
          <w:rFonts w:ascii="Times New Roman" w:hAnsi="Times New Roman" w:cs="Times New Roman"/>
          <w:szCs w:val="20"/>
        </w:rPr>
        <w:t xml:space="preserve"> model</w:t>
      </w:r>
      <w:r w:rsidR="00CA25AF" w:rsidRPr="00E60A33">
        <w:rPr>
          <w:rFonts w:ascii="Times New Roman" w:hAnsi="Times New Roman" w:cs="Times New Roman"/>
          <w:szCs w:val="20"/>
        </w:rPr>
        <w:t>a</w:t>
      </w:r>
      <w:r w:rsidR="00464E0F" w:rsidRPr="00E60A33">
        <w:rPr>
          <w:rFonts w:ascii="Times New Roman" w:hAnsi="Times New Roman" w:cs="Times New Roman"/>
          <w:szCs w:val="20"/>
        </w:rPr>
        <w:t xml:space="preserve"> </w:t>
      </w:r>
      <w:r w:rsidR="005A773B" w:rsidRPr="00E60A33">
        <w:rPr>
          <w:rFonts w:ascii="Times New Roman" w:hAnsi="Times New Roman" w:cs="Times New Roman"/>
          <w:szCs w:val="20"/>
        </w:rPr>
        <w:t>pomoću kojeg</w:t>
      </w:r>
      <w:r w:rsidR="00CA25AF" w:rsidRPr="00E60A33">
        <w:rPr>
          <w:rFonts w:ascii="Times New Roman" w:hAnsi="Times New Roman" w:cs="Times New Roman"/>
          <w:szCs w:val="20"/>
        </w:rPr>
        <w:t xml:space="preserve"> se ispitivanje</w:t>
      </w:r>
      <w:r w:rsidR="00464E0F" w:rsidRPr="00E60A33">
        <w:rPr>
          <w:rFonts w:ascii="Times New Roman" w:hAnsi="Times New Roman" w:cs="Times New Roman"/>
          <w:szCs w:val="20"/>
        </w:rPr>
        <w:t xml:space="preserve"> stavova o jeziku i </w:t>
      </w:r>
      <w:r w:rsidR="007A3428">
        <w:rPr>
          <w:rFonts w:ascii="Times New Roman" w:hAnsi="Times New Roman" w:cs="Times New Roman"/>
          <w:szCs w:val="20"/>
        </w:rPr>
        <w:t xml:space="preserve">istraživanje </w:t>
      </w:r>
      <w:r w:rsidR="00464E0F" w:rsidRPr="00E60A33">
        <w:rPr>
          <w:rFonts w:ascii="Times New Roman" w:hAnsi="Times New Roman" w:cs="Times New Roman"/>
          <w:szCs w:val="20"/>
        </w:rPr>
        <w:t>up</w:t>
      </w:r>
      <w:r w:rsidR="007A3428">
        <w:rPr>
          <w:rFonts w:ascii="Times New Roman" w:hAnsi="Times New Roman" w:cs="Times New Roman"/>
          <w:szCs w:val="20"/>
        </w:rPr>
        <w:t>orabne pravopisne norme mogu</w:t>
      </w:r>
      <w:r w:rsidR="00CA25AF" w:rsidRPr="00E60A33">
        <w:rPr>
          <w:rFonts w:ascii="Times New Roman" w:hAnsi="Times New Roman" w:cs="Times New Roman"/>
          <w:szCs w:val="20"/>
        </w:rPr>
        <w:t xml:space="preserve"> rabiti u sklopu evaluacije postojeće kodificirane norme. Prikazuju se i objašnjavaju normativne etape koje prethode svakoj izmjeni u kodificiranoj normi te se</w:t>
      </w:r>
      <w:r w:rsidR="005A773B" w:rsidRPr="00E60A33">
        <w:rPr>
          <w:rFonts w:ascii="Times New Roman" w:hAnsi="Times New Roman" w:cs="Times New Roman"/>
          <w:szCs w:val="20"/>
        </w:rPr>
        <w:t xml:space="preserve"> takvo sociolingvističko propitivanje pravopisa smješta u domenu planiranja jezika. </w:t>
      </w:r>
      <w:r w:rsidR="00CA25AF" w:rsidRPr="00E60A33">
        <w:rPr>
          <w:rFonts w:ascii="Times New Roman" w:hAnsi="Times New Roman" w:cs="Times New Roman"/>
          <w:szCs w:val="20"/>
        </w:rPr>
        <w:t xml:space="preserve">Samim time treće poglavlje služi kao konkretan i koncizan </w:t>
      </w:r>
      <w:r w:rsidR="00043B52">
        <w:rPr>
          <w:rFonts w:ascii="Times New Roman" w:hAnsi="Times New Roman" w:cs="Times New Roman"/>
          <w:szCs w:val="20"/>
        </w:rPr>
        <w:t xml:space="preserve">teorijski </w:t>
      </w:r>
      <w:r w:rsidR="00CA25AF" w:rsidRPr="00E60A33">
        <w:rPr>
          <w:rFonts w:ascii="Times New Roman" w:hAnsi="Times New Roman" w:cs="Times New Roman"/>
          <w:szCs w:val="20"/>
        </w:rPr>
        <w:t>uvod u eksperimentalni dio istraživanja</w:t>
      </w:r>
      <w:r w:rsidR="005A773B" w:rsidRPr="00E60A33">
        <w:rPr>
          <w:rFonts w:ascii="Times New Roman" w:hAnsi="Times New Roman" w:cs="Times New Roman"/>
          <w:szCs w:val="20"/>
        </w:rPr>
        <w:t xml:space="preserve">, </w:t>
      </w:r>
      <w:r w:rsidR="00842E99" w:rsidRPr="00E60A33">
        <w:rPr>
          <w:rFonts w:ascii="Times New Roman" w:hAnsi="Times New Roman" w:cs="Times New Roman"/>
          <w:szCs w:val="20"/>
        </w:rPr>
        <w:t xml:space="preserve">koji je </w:t>
      </w:r>
      <w:r w:rsidR="005A773B" w:rsidRPr="00E60A33">
        <w:rPr>
          <w:rFonts w:ascii="Times New Roman" w:hAnsi="Times New Roman" w:cs="Times New Roman"/>
          <w:szCs w:val="20"/>
        </w:rPr>
        <w:t>prikazan u četvrtome poglavlju</w:t>
      </w:r>
      <w:r w:rsidR="00CA25AF" w:rsidRPr="00E60A33">
        <w:rPr>
          <w:rFonts w:ascii="Times New Roman" w:hAnsi="Times New Roman" w:cs="Times New Roman"/>
          <w:szCs w:val="20"/>
        </w:rPr>
        <w:t>.</w:t>
      </w:r>
      <w:r w:rsidR="005A773B" w:rsidRPr="00E60A33">
        <w:rPr>
          <w:rFonts w:ascii="Times New Roman" w:hAnsi="Times New Roman" w:cs="Times New Roman"/>
          <w:szCs w:val="20"/>
        </w:rPr>
        <w:t xml:space="preserve"> Anketnim je postupkom provedeno istraživanje</w:t>
      </w:r>
      <w:r w:rsidR="00842E99" w:rsidRPr="00E60A33">
        <w:rPr>
          <w:rFonts w:ascii="Times New Roman" w:hAnsi="Times New Roman" w:cs="Times New Roman"/>
          <w:szCs w:val="20"/>
        </w:rPr>
        <w:t xml:space="preserve"> društvenih</w:t>
      </w:r>
      <w:r w:rsidR="005A773B" w:rsidRPr="00E60A33">
        <w:rPr>
          <w:rFonts w:ascii="Times New Roman" w:hAnsi="Times New Roman" w:cs="Times New Roman"/>
          <w:szCs w:val="20"/>
        </w:rPr>
        <w:t xml:space="preserve"> </w:t>
      </w:r>
      <w:r w:rsidR="00842E99" w:rsidRPr="00E60A33">
        <w:rPr>
          <w:rFonts w:ascii="Times New Roman" w:hAnsi="Times New Roman" w:cs="Times New Roman"/>
          <w:szCs w:val="20"/>
        </w:rPr>
        <w:t xml:space="preserve">stavova prema pravopisu i prema pojedinačnim spornim pravopisnim rješenjima kako bi se dobila stvarna slika uporabne pravopisne norme. </w:t>
      </w:r>
    </w:p>
    <w:p w14:paraId="5B8E7BC2" w14:textId="0619F1F4" w:rsidR="00464E0F" w:rsidRPr="00E60A33" w:rsidRDefault="00842E99" w:rsidP="00E60A33">
      <w:pPr>
        <w:spacing w:line="360" w:lineRule="auto"/>
        <w:ind w:firstLine="708"/>
        <w:jc w:val="both"/>
        <w:rPr>
          <w:rFonts w:cs="Calibri"/>
          <w:sz w:val="20"/>
          <w:szCs w:val="20"/>
        </w:rPr>
      </w:pPr>
      <w:r w:rsidRPr="00E60A33">
        <w:rPr>
          <w:rFonts w:ascii="Times New Roman" w:hAnsi="Times New Roman" w:cs="Times New Roman"/>
          <w:szCs w:val="20"/>
        </w:rPr>
        <w:t xml:space="preserve">Svrha je ovoga istraživanja razjašnjavanje uloge koju društvo ima u procesu jezične standardizacije, </w:t>
      </w:r>
      <w:r w:rsidRPr="00E60A33">
        <w:rPr>
          <w:rFonts w:ascii="Times New Roman" w:hAnsi="Times New Roman" w:cs="Times New Roman"/>
        </w:rPr>
        <w:t>ispitivanje stavova društva prema pravopisnoj problematici te istraživanje uporabne pravopisne norme s ciljem evaluacije i stabilizacije eksplicitne kodificirane norme.</w:t>
      </w:r>
      <w:r w:rsidR="00464E0F" w:rsidRPr="00E60A33">
        <w:rPr>
          <w:rFonts w:cs="Calibri"/>
          <w:szCs w:val="20"/>
        </w:rPr>
        <w:t xml:space="preserve"> </w:t>
      </w:r>
    </w:p>
    <w:p w14:paraId="4FD56563" w14:textId="042E9BB2" w:rsidR="00940B8D" w:rsidRPr="00303C0D" w:rsidRDefault="00AA7622" w:rsidP="00951E0B">
      <w:r w:rsidRPr="00303C0D">
        <w:rPr>
          <w:rFonts w:cs="Calibri"/>
          <w:sz w:val="18"/>
          <w:szCs w:val="20"/>
        </w:rPr>
        <w:t xml:space="preserve">     </w:t>
      </w:r>
    </w:p>
    <w:p w14:paraId="5145FA5D" w14:textId="77777777" w:rsidR="00CF5731" w:rsidRDefault="00CF5731">
      <w:pPr>
        <w:rPr>
          <w:rFonts w:asciiTheme="majorHAnsi" w:eastAsiaTheme="majorEastAsia" w:hAnsiTheme="majorHAnsi" w:cstheme="majorBidi"/>
          <w:color w:val="2E74B5" w:themeColor="accent1" w:themeShade="BF"/>
          <w:sz w:val="32"/>
          <w:szCs w:val="32"/>
        </w:rPr>
      </w:pPr>
      <w:r>
        <w:br w:type="page"/>
      </w:r>
    </w:p>
    <w:p w14:paraId="52D139C3" w14:textId="7D06481F" w:rsidR="00262844" w:rsidRDefault="00CA318B" w:rsidP="00CF5731">
      <w:pPr>
        <w:pStyle w:val="Heading1"/>
        <w:rPr>
          <w:rFonts w:ascii="Times New Roman" w:hAnsi="Times New Roman" w:cs="Times New Roman"/>
          <w:b/>
          <w:color w:val="auto"/>
        </w:rPr>
      </w:pPr>
      <w:bookmarkStart w:id="3" w:name="_Toc353743358"/>
      <w:bookmarkStart w:id="4" w:name="_Toc353902723"/>
      <w:bookmarkStart w:id="5" w:name="_Toc354947318"/>
      <w:r>
        <w:rPr>
          <w:rFonts w:ascii="Times New Roman" w:hAnsi="Times New Roman" w:cs="Times New Roman"/>
          <w:b/>
          <w:color w:val="auto"/>
        </w:rPr>
        <w:lastRenderedPageBreak/>
        <w:t>2</w:t>
      </w:r>
      <w:r w:rsidR="00951E0B" w:rsidRPr="00E60A33">
        <w:rPr>
          <w:rFonts w:ascii="Times New Roman" w:hAnsi="Times New Roman" w:cs="Times New Roman"/>
          <w:b/>
          <w:color w:val="auto"/>
        </w:rPr>
        <w:t xml:space="preserve">. </w:t>
      </w:r>
      <w:r w:rsidR="00262844" w:rsidRPr="00E60A33">
        <w:rPr>
          <w:rFonts w:ascii="Times New Roman" w:hAnsi="Times New Roman" w:cs="Times New Roman"/>
          <w:b/>
          <w:color w:val="auto"/>
        </w:rPr>
        <w:t>PRAVOPIS S OBZIROM NA SUVREMENU SOCIOLINGVISTIKU I STANDARDOLOGIJU</w:t>
      </w:r>
      <w:bookmarkEnd w:id="3"/>
      <w:bookmarkEnd w:id="4"/>
      <w:bookmarkEnd w:id="5"/>
    </w:p>
    <w:p w14:paraId="1F43FB40" w14:textId="77777777" w:rsidR="00E60A33" w:rsidRPr="00E60A33" w:rsidRDefault="00E60A33" w:rsidP="00E60A33"/>
    <w:p w14:paraId="170216F0" w14:textId="40D6867C" w:rsidR="008C365C" w:rsidRDefault="00CA318B" w:rsidP="00E60A33">
      <w:pPr>
        <w:pStyle w:val="Heading2"/>
        <w:rPr>
          <w:rFonts w:ascii="Times New Roman" w:hAnsi="Times New Roman" w:cs="Times New Roman"/>
          <w:b/>
          <w:color w:val="auto"/>
        </w:rPr>
      </w:pPr>
      <w:bookmarkStart w:id="6" w:name="_Toc353743359"/>
      <w:bookmarkStart w:id="7" w:name="_Toc353902724"/>
      <w:bookmarkStart w:id="8" w:name="_Toc354947319"/>
      <w:r>
        <w:rPr>
          <w:rFonts w:ascii="Times New Roman" w:hAnsi="Times New Roman" w:cs="Times New Roman"/>
          <w:b/>
          <w:color w:val="auto"/>
        </w:rPr>
        <w:t>2</w:t>
      </w:r>
      <w:r w:rsidR="00E60A33" w:rsidRPr="00E60A33">
        <w:rPr>
          <w:rFonts w:ascii="Times New Roman" w:hAnsi="Times New Roman" w:cs="Times New Roman"/>
          <w:b/>
          <w:color w:val="auto"/>
        </w:rPr>
        <w:t>.</w:t>
      </w:r>
      <w:r>
        <w:rPr>
          <w:rFonts w:ascii="Times New Roman" w:hAnsi="Times New Roman" w:cs="Times New Roman"/>
          <w:b/>
          <w:color w:val="auto"/>
        </w:rPr>
        <w:t>1</w:t>
      </w:r>
      <w:r w:rsidR="00E60A33">
        <w:rPr>
          <w:rFonts w:ascii="Times New Roman" w:hAnsi="Times New Roman" w:cs="Times New Roman"/>
          <w:b/>
          <w:color w:val="auto"/>
        </w:rPr>
        <w:t xml:space="preserve">. </w:t>
      </w:r>
      <w:r w:rsidR="00262844" w:rsidRPr="00E60A33">
        <w:rPr>
          <w:rFonts w:ascii="Times New Roman" w:hAnsi="Times New Roman" w:cs="Times New Roman"/>
          <w:b/>
          <w:color w:val="auto"/>
        </w:rPr>
        <w:t>Pravopis kao dio jezične standardizacije</w:t>
      </w:r>
      <w:bookmarkEnd w:id="6"/>
      <w:bookmarkEnd w:id="7"/>
      <w:bookmarkEnd w:id="8"/>
    </w:p>
    <w:p w14:paraId="2B233081" w14:textId="77777777" w:rsidR="00E60A33" w:rsidRPr="00E60A33" w:rsidRDefault="00E60A33" w:rsidP="00E60A33"/>
    <w:p w14:paraId="13728614" w14:textId="73823994" w:rsidR="003D68B1" w:rsidRDefault="001C3409" w:rsidP="003D68B1">
      <w:pPr>
        <w:spacing w:line="360" w:lineRule="auto"/>
        <w:ind w:firstLine="708"/>
        <w:jc w:val="both"/>
        <w:rPr>
          <w:rFonts w:ascii="Times New Roman" w:hAnsi="Times New Roman" w:cs="Times New Roman"/>
        </w:rPr>
      </w:pPr>
      <w:r w:rsidRPr="00E60A33">
        <w:rPr>
          <w:rFonts w:ascii="Times New Roman" w:hAnsi="Times New Roman" w:cs="Times New Roman"/>
        </w:rPr>
        <w:t xml:space="preserve">Osnovne su značajke standardnog </w:t>
      </w:r>
      <w:r w:rsidR="00262844" w:rsidRPr="00E60A33">
        <w:rPr>
          <w:rFonts w:ascii="Times New Roman" w:hAnsi="Times New Roman" w:cs="Times New Roman"/>
        </w:rPr>
        <w:t>varijetet</w:t>
      </w:r>
      <w:r w:rsidRPr="00E60A33">
        <w:rPr>
          <w:rFonts w:ascii="Times New Roman" w:hAnsi="Times New Roman" w:cs="Times New Roman"/>
        </w:rPr>
        <w:t>a</w:t>
      </w:r>
      <w:r w:rsidR="004338EB" w:rsidRPr="00E60A33">
        <w:rPr>
          <w:rFonts w:ascii="Times New Roman" w:hAnsi="Times New Roman" w:cs="Times New Roman"/>
        </w:rPr>
        <w:t xml:space="preserve"> svakoga</w:t>
      </w:r>
      <w:r w:rsidR="00262844" w:rsidRPr="00E60A33">
        <w:rPr>
          <w:rFonts w:ascii="Times New Roman" w:hAnsi="Times New Roman" w:cs="Times New Roman"/>
        </w:rPr>
        <w:t xml:space="preserve"> </w:t>
      </w:r>
      <w:r w:rsidR="004338EB" w:rsidRPr="00E60A33">
        <w:rPr>
          <w:rFonts w:ascii="Times New Roman" w:hAnsi="Times New Roman" w:cs="Times New Roman"/>
        </w:rPr>
        <w:t>(povijesnog, prirodnog)</w:t>
      </w:r>
      <w:r w:rsidR="00262844" w:rsidRPr="00E60A33">
        <w:rPr>
          <w:rFonts w:ascii="Times New Roman" w:hAnsi="Times New Roman" w:cs="Times New Roman"/>
        </w:rPr>
        <w:t xml:space="preserve"> jezika </w:t>
      </w:r>
      <w:r w:rsidRPr="00E60A33">
        <w:rPr>
          <w:rFonts w:ascii="Times New Roman" w:hAnsi="Times New Roman" w:cs="Times New Roman"/>
        </w:rPr>
        <w:t>autonomnost, elastična stabilnost, funkcionalna polivalentnost i svjesna normiranost</w:t>
      </w:r>
      <w:r w:rsidR="00262844" w:rsidRPr="00E60A33">
        <w:rPr>
          <w:rFonts w:ascii="Times New Roman" w:hAnsi="Times New Roman" w:cs="Times New Roman"/>
        </w:rPr>
        <w:t xml:space="preserve"> (</w:t>
      </w:r>
      <w:r w:rsidRPr="00E60A33">
        <w:rPr>
          <w:rFonts w:ascii="Times New Roman" w:hAnsi="Times New Roman" w:cs="Times New Roman"/>
        </w:rPr>
        <w:t>Brozović 1970: 28, Brozović 2006: 166). Brozović</w:t>
      </w:r>
      <w:r w:rsidR="00242BCC" w:rsidRPr="00E60A33">
        <w:rPr>
          <w:rFonts w:ascii="Times New Roman" w:hAnsi="Times New Roman" w:cs="Times New Roman"/>
        </w:rPr>
        <w:t>ev</w:t>
      </w:r>
      <w:r w:rsidRPr="00E60A33">
        <w:rPr>
          <w:rFonts w:ascii="Times New Roman" w:hAnsi="Times New Roman" w:cs="Times New Roman"/>
        </w:rPr>
        <w:t>a obilježja standardnoga jezika</w:t>
      </w:r>
      <w:r w:rsidR="008E3A06" w:rsidRPr="00E60A33">
        <w:rPr>
          <w:rFonts w:ascii="Times New Roman" w:hAnsi="Times New Roman" w:cs="Times New Roman"/>
        </w:rPr>
        <w:t xml:space="preserve"> prihvaća i</w:t>
      </w:r>
      <w:r w:rsidR="00A91B2C" w:rsidRPr="00E60A33">
        <w:rPr>
          <w:rFonts w:ascii="Times New Roman" w:hAnsi="Times New Roman" w:cs="Times New Roman"/>
        </w:rPr>
        <w:t xml:space="preserve"> proširuje Bugarski (1986: 217) te dijeli s</w:t>
      </w:r>
      <w:r w:rsidR="008E3A06" w:rsidRPr="00E60A33">
        <w:rPr>
          <w:rFonts w:ascii="Times New Roman" w:hAnsi="Times New Roman" w:cs="Times New Roman"/>
        </w:rPr>
        <w:t>va relevantna obilježja u četiri skupine: lingvistička obilježja, sociološka ob</w:t>
      </w:r>
      <w:r w:rsidR="0051730A" w:rsidRPr="00E60A33">
        <w:rPr>
          <w:rFonts w:ascii="Times New Roman" w:hAnsi="Times New Roman" w:cs="Times New Roman"/>
        </w:rPr>
        <w:t>ilježja, sociolingvističke funk</w:t>
      </w:r>
      <w:r w:rsidR="008E3A06" w:rsidRPr="00E60A33">
        <w:rPr>
          <w:rFonts w:ascii="Times New Roman" w:hAnsi="Times New Roman" w:cs="Times New Roman"/>
        </w:rPr>
        <w:t>cije i sociopsihol</w:t>
      </w:r>
      <w:r w:rsidR="00ED7BDA" w:rsidRPr="00E60A33">
        <w:rPr>
          <w:rFonts w:ascii="Times New Roman" w:hAnsi="Times New Roman" w:cs="Times New Roman"/>
        </w:rPr>
        <w:t>o</w:t>
      </w:r>
      <w:r w:rsidR="008E3A06" w:rsidRPr="00E60A33">
        <w:rPr>
          <w:rFonts w:ascii="Times New Roman" w:hAnsi="Times New Roman" w:cs="Times New Roman"/>
        </w:rPr>
        <w:t>ški status</w:t>
      </w:r>
      <w:r w:rsidR="0051730A" w:rsidRPr="00E60A33">
        <w:rPr>
          <w:rStyle w:val="FootnoteReference"/>
          <w:rFonts w:ascii="Times New Roman" w:hAnsi="Times New Roman" w:cs="Times New Roman"/>
        </w:rPr>
        <w:footnoteReference w:id="3"/>
      </w:r>
      <w:r w:rsidR="00343D19" w:rsidRPr="00E60A33">
        <w:rPr>
          <w:rFonts w:ascii="Times New Roman" w:hAnsi="Times New Roman" w:cs="Times New Roman"/>
        </w:rPr>
        <w:t xml:space="preserve">. </w:t>
      </w:r>
      <w:r w:rsidR="00A65206" w:rsidRPr="00E60A33">
        <w:rPr>
          <w:rFonts w:ascii="Times New Roman" w:hAnsi="Times New Roman" w:cs="Times New Roman"/>
        </w:rPr>
        <w:t>Brozovićev pojam svjesne normiranosti</w:t>
      </w:r>
      <w:r w:rsidR="00B63FE0">
        <w:rPr>
          <w:rFonts w:ascii="Times New Roman" w:hAnsi="Times New Roman" w:cs="Times New Roman"/>
        </w:rPr>
        <w:t xml:space="preserve"> odgovara kodifikaciji</w:t>
      </w:r>
      <w:r w:rsidR="00245378" w:rsidRPr="00E60A33">
        <w:rPr>
          <w:rFonts w:ascii="Times New Roman" w:hAnsi="Times New Roman" w:cs="Times New Roman"/>
        </w:rPr>
        <w:t xml:space="preserve"> u terminologiji Bugarskoga, a odnosi se na postojanje planski stvorene eksplicitne </w:t>
      </w:r>
      <w:r w:rsidR="00ED7BDA" w:rsidRPr="00E60A33">
        <w:rPr>
          <w:rFonts w:ascii="Times New Roman" w:hAnsi="Times New Roman" w:cs="Times New Roman"/>
        </w:rPr>
        <w:t>standardnojezične</w:t>
      </w:r>
      <w:r w:rsidR="00245378" w:rsidRPr="00E60A33">
        <w:rPr>
          <w:rFonts w:ascii="Times New Roman" w:hAnsi="Times New Roman" w:cs="Times New Roman"/>
        </w:rPr>
        <w:t xml:space="preserve"> norme. </w:t>
      </w:r>
      <w:r w:rsidR="004338EB" w:rsidRPr="00E60A33">
        <w:rPr>
          <w:rFonts w:ascii="Times New Roman" w:hAnsi="Times New Roman" w:cs="Times New Roman"/>
        </w:rPr>
        <w:t xml:space="preserve">U sklopu svjesnog i namjernog procesa normiranja standardnoga jezika posebno bitno mjesto u hrvatskome standardnom jeziku zauzima pravopisna problematika. Svojim se položajem hrvatski pravopis izdvaja kao jedno od temeljnih, ali i najmanje sređenih </w:t>
      </w:r>
      <w:r w:rsidR="00951E0B" w:rsidRPr="00E60A33">
        <w:rPr>
          <w:rFonts w:ascii="Times New Roman" w:hAnsi="Times New Roman" w:cs="Times New Roman"/>
        </w:rPr>
        <w:t>dijelova</w:t>
      </w:r>
      <w:r w:rsidR="004338EB" w:rsidRPr="00E60A33">
        <w:rPr>
          <w:rFonts w:ascii="Times New Roman" w:hAnsi="Times New Roman" w:cs="Times New Roman"/>
        </w:rPr>
        <w:t xml:space="preserve"> hrvatskoga</w:t>
      </w:r>
      <w:r w:rsidR="00951E0B" w:rsidRPr="00E60A33">
        <w:rPr>
          <w:rFonts w:ascii="Times New Roman" w:hAnsi="Times New Roman" w:cs="Times New Roman"/>
        </w:rPr>
        <w:t xml:space="preserve"> standardnog</w:t>
      </w:r>
      <w:r w:rsidR="004338EB" w:rsidRPr="00E60A33">
        <w:rPr>
          <w:rFonts w:ascii="Times New Roman" w:hAnsi="Times New Roman" w:cs="Times New Roman"/>
        </w:rPr>
        <w:t xml:space="preserve"> jezika. Lingvistički, društveni i kulturni</w:t>
      </w:r>
      <w:r w:rsidR="004338EB" w:rsidRPr="00E60A33">
        <w:rPr>
          <w:rStyle w:val="FootnoteReference"/>
          <w:rFonts w:ascii="Times New Roman" w:hAnsi="Times New Roman" w:cs="Times New Roman"/>
        </w:rPr>
        <w:footnoteReference w:id="4"/>
      </w:r>
      <w:r w:rsidR="004338EB" w:rsidRPr="00E60A33">
        <w:rPr>
          <w:rFonts w:ascii="Times New Roman" w:hAnsi="Times New Roman" w:cs="Times New Roman"/>
        </w:rPr>
        <w:t xml:space="preserve"> razvoj pravopisa od početaka hrvatske ortografije bio je u sjeni politike. </w:t>
      </w:r>
      <w:r w:rsidR="006F3119" w:rsidRPr="00E60A33">
        <w:rPr>
          <w:rFonts w:ascii="Times New Roman" w:hAnsi="Times New Roman" w:cs="Times New Roman"/>
        </w:rPr>
        <w:t xml:space="preserve">Početak hrvatske ortografije često se veže uz lik i djelo Ljudevita Gaja, </w:t>
      </w:r>
      <w:r w:rsidR="00951E0B" w:rsidRPr="00E60A33">
        <w:rPr>
          <w:rFonts w:ascii="Times New Roman" w:hAnsi="Times New Roman" w:cs="Times New Roman"/>
        </w:rPr>
        <w:t>ali</w:t>
      </w:r>
      <w:r w:rsidR="006F3119" w:rsidRPr="00E60A33">
        <w:rPr>
          <w:rFonts w:ascii="Times New Roman" w:hAnsi="Times New Roman" w:cs="Times New Roman"/>
        </w:rPr>
        <w:t xml:space="preserve"> se o dosljednoj fonološko-morfonološkoj pravopisnoj praksi može govoriti tek od </w:t>
      </w:r>
      <w:r w:rsidR="006F3119" w:rsidRPr="00E60A33">
        <w:rPr>
          <w:rFonts w:ascii="Times New Roman" w:hAnsi="Times New Roman" w:cs="Times New Roman"/>
          <w:i/>
        </w:rPr>
        <w:t xml:space="preserve">Hrvatskoga pravopisa </w:t>
      </w:r>
      <w:r w:rsidR="006F3119" w:rsidRPr="00E60A33">
        <w:rPr>
          <w:rFonts w:ascii="Times New Roman" w:hAnsi="Times New Roman" w:cs="Times New Roman"/>
        </w:rPr>
        <w:t>Ivana Broz</w:t>
      </w:r>
      <w:r w:rsidR="00E60A33">
        <w:rPr>
          <w:rFonts w:ascii="Times New Roman" w:hAnsi="Times New Roman" w:cs="Times New Roman"/>
        </w:rPr>
        <w:t>a iz 189</w:t>
      </w:r>
      <w:r w:rsidR="006F3119" w:rsidRPr="00E60A33">
        <w:rPr>
          <w:rFonts w:ascii="Times New Roman" w:hAnsi="Times New Roman" w:cs="Times New Roman"/>
        </w:rPr>
        <w:t xml:space="preserve">2. godine (Badurina </w:t>
      </w:r>
      <w:r w:rsidR="00242BCC" w:rsidRPr="00E60A33">
        <w:rPr>
          <w:rFonts w:ascii="Times New Roman" w:hAnsi="Times New Roman" w:cs="Times New Roman"/>
        </w:rPr>
        <w:t>– Pranjković 2009: 308). Od toga</w:t>
      </w:r>
      <w:r w:rsidR="006F3119" w:rsidRPr="00E60A33">
        <w:rPr>
          <w:rFonts w:ascii="Times New Roman" w:hAnsi="Times New Roman" w:cs="Times New Roman"/>
        </w:rPr>
        <w:t xml:space="preserve"> razdoblja do danas gotovo svaka bitnija politička promjena </w:t>
      </w:r>
      <w:r w:rsidR="00DB6C4F">
        <w:rPr>
          <w:rFonts w:ascii="Times New Roman" w:hAnsi="Times New Roman" w:cs="Times New Roman"/>
        </w:rPr>
        <w:t>odrazila se i na</w:t>
      </w:r>
      <w:r w:rsidR="00FE0C13" w:rsidRPr="00E60A33">
        <w:rPr>
          <w:rFonts w:ascii="Times New Roman" w:hAnsi="Times New Roman" w:cs="Times New Roman"/>
        </w:rPr>
        <w:t xml:space="preserve"> pravopis</w:t>
      </w:r>
      <w:r w:rsidR="00FE0C13" w:rsidRPr="00E60A33">
        <w:rPr>
          <w:rStyle w:val="FootnoteReference"/>
          <w:rFonts w:ascii="Times New Roman" w:hAnsi="Times New Roman" w:cs="Times New Roman"/>
        </w:rPr>
        <w:footnoteReference w:id="5"/>
      </w:r>
      <w:r w:rsidR="00FE0C13" w:rsidRPr="00E60A33">
        <w:rPr>
          <w:rFonts w:ascii="Times New Roman" w:hAnsi="Times New Roman" w:cs="Times New Roman"/>
        </w:rPr>
        <w:t>.</w:t>
      </w:r>
      <w:r w:rsidR="006F3119" w:rsidRPr="00E60A33">
        <w:rPr>
          <w:rFonts w:ascii="Times New Roman" w:hAnsi="Times New Roman" w:cs="Times New Roman"/>
        </w:rPr>
        <w:t xml:space="preserve"> </w:t>
      </w:r>
    </w:p>
    <w:p w14:paraId="754F5F77" w14:textId="3E220A2B" w:rsidR="00C90202" w:rsidRPr="00E60A33" w:rsidRDefault="0033155C" w:rsidP="003D68B1">
      <w:pPr>
        <w:spacing w:line="360" w:lineRule="auto"/>
        <w:ind w:firstLine="708"/>
        <w:jc w:val="both"/>
        <w:rPr>
          <w:rFonts w:ascii="Times New Roman" w:hAnsi="Times New Roman" w:cs="Times New Roman"/>
        </w:rPr>
      </w:pPr>
      <w:r w:rsidRPr="00E60A33">
        <w:rPr>
          <w:rFonts w:ascii="Times New Roman" w:hAnsi="Times New Roman" w:cs="Times New Roman"/>
        </w:rPr>
        <w:t>Iz tako snažne političke obilježenosti pravopisa, ali i iz same naravi standardnoga jezika, proizlazi njegova simbolička vrijednost u oblikovanju nacionalnoga identiteta (</w:t>
      </w:r>
      <w:r w:rsidR="00343D19" w:rsidRPr="00E60A33">
        <w:rPr>
          <w:rFonts w:ascii="Times New Roman" w:hAnsi="Times New Roman" w:cs="Times New Roman"/>
        </w:rPr>
        <w:t xml:space="preserve">Bugarski 1986: 233, </w:t>
      </w:r>
      <w:r w:rsidRPr="00E60A33">
        <w:rPr>
          <w:rFonts w:ascii="Times New Roman" w:hAnsi="Times New Roman" w:cs="Times New Roman"/>
        </w:rPr>
        <w:t xml:space="preserve">Mićanović 2008: 7). </w:t>
      </w:r>
      <w:r w:rsidR="00BC5D73" w:rsidRPr="00E60A33">
        <w:rPr>
          <w:rFonts w:ascii="Times New Roman" w:hAnsi="Times New Roman" w:cs="Times New Roman"/>
        </w:rPr>
        <w:t>Standardni jezik međutim nije samo pokazatelj autonomnosti identiteta i jedinstva zajednice u kojoj postoji već je i izvor prestižnosti koju mu donose uporaba u javnim institucijama, medijima i općem obrazovanju. Jedinstvenost i uniformnost</w:t>
      </w:r>
      <w:r w:rsidR="00A920DE" w:rsidRPr="00E60A33">
        <w:rPr>
          <w:rFonts w:ascii="Times New Roman" w:hAnsi="Times New Roman" w:cs="Times New Roman"/>
        </w:rPr>
        <w:t xml:space="preserve"> </w:t>
      </w:r>
      <w:r w:rsidR="00BC5D73" w:rsidRPr="00E60A33">
        <w:rPr>
          <w:rFonts w:ascii="Times New Roman" w:hAnsi="Times New Roman" w:cs="Times New Roman"/>
        </w:rPr>
        <w:t>norme</w:t>
      </w:r>
      <w:r w:rsidR="00A920DE" w:rsidRPr="00E60A33">
        <w:rPr>
          <w:rFonts w:ascii="Times New Roman" w:hAnsi="Times New Roman" w:cs="Times New Roman"/>
        </w:rPr>
        <w:t xml:space="preserve"> osnovno je obilježje svakog normativnog priručnika koji ima središnju ulogu u edukacijskom procesu (Katičić 1986: 80). Suvremena hrvatska pravopisna norma</w:t>
      </w:r>
      <w:r w:rsidR="0008716B" w:rsidRPr="00E60A33">
        <w:rPr>
          <w:rFonts w:ascii="Times New Roman" w:hAnsi="Times New Roman" w:cs="Times New Roman"/>
        </w:rPr>
        <w:t>,</w:t>
      </w:r>
      <w:r w:rsidR="00A920DE" w:rsidRPr="00E60A33">
        <w:rPr>
          <w:rFonts w:ascii="Times New Roman" w:hAnsi="Times New Roman" w:cs="Times New Roman"/>
        </w:rPr>
        <w:t xml:space="preserve"> čak i danas kad se političke pretenzije u pravopisu ipak manje ostvaruju</w:t>
      </w:r>
      <w:r w:rsidR="0008716B" w:rsidRPr="00E60A33">
        <w:rPr>
          <w:rFonts w:ascii="Times New Roman" w:hAnsi="Times New Roman" w:cs="Times New Roman"/>
        </w:rPr>
        <w:t>,</w:t>
      </w:r>
      <w:r w:rsidR="00A920DE" w:rsidRPr="00E60A33">
        <w:rPr>
          <w:rFonts w:ascii="Times New Roman" w:hAnsi="Times New Roman" w:cs="Times New Roman"/>
        </w:rPr>
        <w:t xml:space="preserve"> </w:t>
      </w:r>
      <w:r w:rsidR="00A920DE" w:rsidRPr="00E60A33">
        <w:rPr>
          <w:rFonts w:ascii="Times New Roman" w:hAnsi="Times New Roman" w:cs="Times New Roman"/>
        </w:rPr>
        <w:lastRenderedPageBreak/>
        <w:t>nije sređena i uniformna u onoj mjeri u kojoj je to potrebno prosječnom korisniku</w:t>
      </w:r>
      <w:r w:rsidR="00A920DE" w:rsidRPr="00E60A33">
        <w:rPr>
          <w:rStyle w:val="FootnoteReference"/>
          <w:rFonts w:ascii="Times New Roman" w:hAnsi="Times New Roman" w:cs="Times New Roman"/>
        </w:rPr>
        <w:footnoteReference w:id="6"/>
      </w:r>
      <w:r w:rsidR="007760B7">
        <w:rPr>
          <w:rFonts w:ascii="Times New Roman" w:hAnsi="Times New Roman" w:cs="Times New Roman"/>
        </w:rPr>
        <w:t xml:space="preserve"> hrvatskoga standardnog</w:t>
      </w:r>
      <w:r w:rsidR="00A920DE" w:rsidRPr="00E60A33">
        <w:rPr>
          <w:rFonts w:ascii="Times New Roman" w:hAnsi="Times New Roman" w:cs="Times New Roman"/>
        </w:rPr>
        <w:t xml:space="preserve"> jezika.</w:t>
      </w:r>
      <w:r w:rsidR="00CD52A9" w:rsidRPr="00E60A33">
        <w:rPr>
          <w:rFonts w:ascii="Times New Roman" w:hAnsi="Times New Roman" w:cs="Times New Roman"/>
        </w:rPr>
        <w:t xml:space="preserve"> Ako se zajedno uzmu u obzir činjenice da standardni jezik nikome nije materinski, odnosno da ga svi moraju učiti (Katičić 1986: 75) i da u Hrvatskoj postoji više od jednog aktualnog pravopisnog priručnika, onda je zahtjev za ujednačenim, uniformnim i politički neo</w:t>
      </w:r>
      <w:r w:rsidR="00AC1057" w:rsidRPr="00E60A33">
        <w:rPr>
          <w:rFonts w:ascii="Times New Roman" w:hAnsi="Times New Roman" w:cs="Times New Roman"/>
        </w:rPr>
        <w:t>pterećenim pravopisom još i veći</w:t>
      </w:r>
      <w:r w:rsidR="00CD52A9" w:rsidRPr="00E60A33">
        <w:rPr>
          <w:rFonts w:ascii="Times New Roman" w:hAnsi="Times New Roman" w:cs="Times New Roman"/>
        </w:rPr>
        <w:t xml:space="preserve">. </w:t>
      </w:r>
      <w:r w:rsidR="00F271CA" w:rsidRPr="00E60A33">
        <w:rPr>
          <w:rFonts w:ascii="Times New Roman" w:hAnsi="Times New Roman" w:cs="Times New Roman"/>
        </w:rPr>
        <w:t>No ne treba biti prekritičan prema suvremenu</w:t>
      </w:r>
      <w:r w:rsidR="007760B7">
        <w:rPr>
          <w:rFonts w:ascii="Times New Roman" w:hAnsi="Times New Roman" w:cs="Times New Roman"/>
        </w:rPr>
        <w:t xml:space="preserve"> pravopisnom stanju, kao što </w:t>
      </w:r>
      <w:r w:rsidR="00F271CA" w:rsidRPr="00E60A33">
        <w:rPr>
          <w:rFonts w:ascii="Times New Roman" w:hAnsi="Times New Roman" w:cs="Times New Roman"/>
        </w:rPr>
        <w:t xml:space="preserve">u medijima često biva, već vrijednost pojedinih spornih pravopisnih rješenja </w:t>
      </w:r>
      <w:r w:rsidR="00B1616D" w:rsidRPr="00E60A33">
        <w:rPr>
          <w:rFonts w:ascii="Times New Roman" w:hAnsi="Times New Roman" w:cs="Times New Roman"/>
        </w:rPr>
        <w:t>valja</w:t>
      </w:r>
      <w:r w:rsidR="00F271CA" w:rsidRPr="00E60A33">
        <w:rPr>
          <w:rFonts w:ascii="Times New Roman" w:hAnsi="Times New Roman" w:cs="Times New Roman"/>
        </w:rPr>
        <w:t xml:space="preserve"> preispitati sociolingvističkim postupcima (</w:t>
      </w:r>
      <w:r w:rsidR="009529DB">
        <w:rPr>
          <w:rFonts w:ascii="Times New Roman" w:hAnsi="Times New Roman" w:cs="Times New Roman"/>
        </w:rPr>
        <w:t>v. poglavlje 5</w:t>
      </w:r>
      <w:r w:rsidR="00B1616D" w:rsidRPr="00E60A33">
        <w:rPr>
          <w:rFonts w:ascii="Times New Roman" w:hAnsi="Times New Roman" w:cs="Times New Roman"/>
        </w:rPr>
        <w:t xml:space="preserve"> u ovome radu</w:t>
      </w:r>
      <w:r w:rsidR="00F271CA" w:rsidRPr="00E60A33">
        <w:rPr>
          <w:rFonts w:ascii="Times New Roman" w:hAnsi="Times New Roman" w:cs="Times New Roman"/>
        </w:rPr>
        <w:t>)</w:t>
      </w:r>
      <w:r w:rsidR="00230C97" w:rsidRPr="00E60A33">
        <w:rPr>
          <w:rFonts w:ascii="Times New Roman" w:hAnsi="Times New Roman" w:cs="Times New Roman"/>
        </w:rPr>
        <w:t xml:space="preserve"> i na temelju njih izvršiti eventualnu korekciju norme, tako da ona bude u skladu sa stvarnim, znanstveno istraženim sociolingvističkim stanjem</w:t>
      </w:r>
      <w:r w:rsidR="00F271CA" w:rsidRPr="00E60A33">
        <w:rPr>
          <w:rFonts w:ascii="Times New Roman" w:hAnsi="Times New Roman" w:cs="Times New Roman"/>
        </w:rPr>
        <w:t>. Budući da je standardni jezik društvena tvorevina koja</w:t>
      </w:r>
      <w:r w:rsidR="00C90202" w:rsidRPr="00E60A33">
        <w:rPr>
          <w:rFonts w:ascii="Times New Roman" w:hAnsi="Times New Roman" w:cs="Times New Roman"/>
        </w:rPr>
        <w:t xml:space="preserve"> je elastično stabilna u vremenu</w:t>
      </w:r>
      <w:r w:rsidR="00053187" w:rsidRPr="00E60A33">
        <w:rPr>
          <w:rFonts w:ascii="Times New Roman" w:hAnsi="Times New Roman" w:cs="Times New Roman"/>
        </w:rPr>
        <w:t xml:space="preserve"> (Brozović 2006: 116)</w:t>
      </w:r>
      <w:r w:rsidR="00F271CA" w:rsidRPr="00E60A33">
        <w:rPr>
          <w:rFonts w:ascii="Times New Roman" w:hAnsi="Times New Roman" w:cs="Times New Roman"/>
        </w:rPr>
        <w:t>, pojedina su normativna rješenja, pogotovo ona oko kojih u struci ne vlada potpuna složnost, podložna preispitivanju i, ako preispitivanja pokažu da je to potrebno, podložna promjeni.</w:t>
      </w:r>
      <w:r w:rsidR="008A14E2" w:rsidRPr="00E60A33">
        <w:rPr>
          <w:rFonts w:ascii="Times New Roman" w:hAnsi="Times New Roman" w:cs="Times New Roman"/>
        </w:rPr>
        <w:t xml:space="preserve"> </w:t>
      </w:r>
      <w:r w:rsidR="00F271CA" w:rsidRPr="00E60A33">
        <w:rPr>
          <w:rFonts w:ascii="Times New Roman" w:hAnsi="Times New Roman" w:cs="Times New Roman"/>
        </w:rPr>
        <w:t xml:space="preserve">Standardizacija je stoga pitanje stupnja, a sociolingvistička istraživanja sa svrhom </w:t>
      </w:r>
      <w:r w:rsidR="00A76FF2" w:rsidRPr="00E60A33">
        <w:rPr>
          <w:rFonts w:ascii="Times New Roman" w:hAnsi="Times New Roman" w:cs="Times New Roman"/>
        </w:rPr>
        <w:t>usavršavanja jezičnoga standard</w:t>
      </w:r>
      <w:r w:rsidR="00F271CA" w:rsidRPr="00E60A33">
        <w:rPr>
          <w:rFonts w:ascii="Times New Roman" w:hAnsi="Times New Roman" w:cs="Times New Roman"/>
        </w:rPr>
        <w:t>a</w:t>
      </w:r>
      <w:r w:rsidR="00C90202" w:rsidRPr="00E60A33">
        <w:rPr>
          <w:rFonts w:ascii="Times New Roman" w:hAnsi="Times New Roman" w:cs="Times New Roman"/>
        </w:rPr>
        <w:t xml:space="preserve"> i pravopisne norme</w:t>
      </w:r>
      <w:r w:rsidR="00F271CA" w:rsidRPr="00E60A33">
        <w:rPr>
          <w:rFonts w:ascii="Times New Roman" w:hAnsi="Times New Roman" w:cs="Times New Roman"/>
        </w:rPr>
        <w:t xml:space="preserve"> vrijedan su</w:t>
      </w:r>
      <w:r w:rsidR="00A76FF2" w:rsidRPr="00E60A33">
        <w:rPr>
          <w:rFonts w:ascii="Times New Roman" w:hAnsi="Times New Roman" w:cs="Times New Roman"/>
        </w:rPr>
        <w:t xml:space="preserve"> i rijedak</w:t>
      </w:r>
      <w:r w:rsidR="00F271CA" w:rsidRPr="00E60A33">
        <w:rPr>
          <w:rFonts w:ascii="Times New Roman" w:hAnsi="Times New Roman" w:cs="Times New Roman"/>
        </w:rPr>
        <w:t xml:space="preserve"> doprinos svakom standardnom jeziku</w:t>
      </w:r>
      <w:r w:rsidR="00CA236C">
        <w:rPr>
          <w:rFonts w:ascii="Times New Roman" w:hAnsi="Times New Roman" w:cs="Times New Roman"/>
        </w:rPr>
        <w:t xml:space="preserve"> (usp. Peti-Stantić 2009: 73-77)</w:t>
      </w:r>
      <w:r w:rsidR="00F271CA" w:rsidRPr="00E60A33">
        <w:rPr>
          <w:rFonts w:ascii="Times New Roman" w:hAnsi="Times New Roman" w:cs="Times New Roman"/>
        </w:rPr>
        <w:t>.</w:t>
      </w:r>
    </w:p>
    <w:p w14:paraId="55EA63DF" w14:textId="77777777" w:rsidR="00951E0B" w:rsidRDefault="00951E0B">
      <w:pPr>
        <w:rPr>
          <w:b/>
          <w:sz w:val="24"/>
        </w:rPr>
      </w:pPr>
    </w:p>
    <w:p w14:paraId="1BD4098F" w14:textId="61F7D165" w:rsidR="00C90202" w:rsidRDefault="00CA318B" w:rsidP="00CF5731">
      <w:pPr>
        <w:pStyle w:val="Heading2"/>
        <w:rPr>
          <w:rFonts w:ascii="Times New Roman" w:hAnsi="Times New Roman" w:cs="Times New Roman"/>
          <w:b/>
          <w:color w:val="auto"/>
        </w:rPr>
      </w:pPr>
      <w:bookmarkStart w:id="9" w:name="_Toc353743360"/>
      <w:bookmarkStart w:id="10" w:name="_Toc353902725"/>
      <w:bookmarkStart w:id="11" w:name="_Toc354947320"/>
      <w:r>
        <w:rPr>
          <w:rFonts w:ascii="Times New Roman" w:hAnsi="Times New Roman" w:cs="Times New Roman"/>
          <w:b/>
          <w:color w:val="auto"/>
        </w:rPr>
        <w:t>2</w:t>
      </w:r>
      <w:r w:rsidR="00951E0B" w:rsidRPr="003D68B1">
        <w:rPr>
          <w:rFonts w:ascii="Times New Roman" w:hAnsi="Times New Roman" w:cs="Times New Roman"/>
          <w:b/>
          <w:color w:val="auto"/>
        </w:rPr>
        <w:t xml:space="preserve">.2. </w:t>
      </w:r>
      <w:r w:rsidR="00C90202" w:rsidRPr="003D68B1">
        <w:rPr>
          <w:rFonts w:ascii="Times New Roman" w:hAnsi="Times New Roman" w:cs="Times New Roman"/>
          <w:b/>
          <w:color w:val="auto"/>
        </w:rPr>
        <w:t>Povezanost jezičnoga standarda i društva</w:t>
      </w:r>
      <w:bookmarkEnd w:id="9"/>
      <w:bookmarkEnd w:id="10"/>
      <w:bookmarkEnd w:id="11"/>
      <w:r w:rsidR="00197715" w:rsidRPr="003D68B1">
        <w:rPr>
          <w:rFonts w:ascii="Times New Roman" w:hAnsi="Times New Roman" w:cs="Times New Roman"/>
          <w:b/>
          <w:color w:val="auto"/>
        </w:rPr>
        <w:t xml:space="preserve"> </w:t>
      </w:r>
    </w:p>
    <w:p w14:paraId="1DF20421" w14:textId="77777777" w:rsidR="003D68B1" w:rsidRPr="003D68B1" w:rsidRDefault="003D68B1" w:rsidP="003D68B1"/>
    <w:p w14:paraId="755FF7E7" w14:textId="280E2E74" w:rsidR="00FA72CF" w:rsidRPr="003D68B1" w:rsidRDefault="00CB766D" w:rsidP="003D68B1">
      <w:pPr>
        <w:spacing w:line="360" w:lineRule="auto"/>
        <w:ind w:firstLine="708"/>
        <w:jc w:val="both"/>
        <w:rPr>
          <w:rFonts w:ascii="Times New Roman" w:hAnsi="Times New Roman" w:cs="Times New Roman"/>
        </w:rPr>
      </w:pPr>
      <w:r w:rsidRPr="003D68B1">
        <w:rPr>
          <w:rFonts w:ascii="Times New Roman" w:hAnsi="Times New Roman" w:cs="Times New Roman"/>
        </w:rPr>
        <w:t>Svrha nastanka i postojanja standardnoga jezika omogućavanje je društvene nadregionalne komunikacije.</w:t>
      </w:r>
      <w:r w:rsidR="002504CA" w:rsidRPr="003D68B1">
        <w:rPr>
          <w:rFonts w:ascii="Times New Roman" w:hAnsi="Times New Roman" w:cs="Times New Roman"/>
        </w:rPr>
        <w:t xml:space="preserve"> Prema tome s gledišta </w:t>
      </w:r>
      <w:r w:rsidR="00D561E7" w:rsidRPr="003D68B1">
        <w:rPr>
          <w:rFonts w:ascii="Times New Roman" w:hAnsi="Times New Roman" w:cs="Times New Roman"/>
        </w:rPr>
        <w:t>društvenog i regionalnog raslojavanja</w:t>
      </w:r>
      <w:r w:rsidR="002504CA" w:rsidRPr="003D68B1">
        <w:rPr>
          <w:rFonts w:ascii="Times New Roman" w:hAnsi="Times New Roman" w:cs="Times New Roman"/>
        </w:rPr>
        <w:t xml:space="preserve"> standardni jezik zauzima </w:t>
      </w:r>
      <w:r w:rsidR="00D561E7" w:rsidRPr="003D68B1">
        <w:rPr>
          <w:rFonts w:ascii="Times New Roman" w:hAnsi="Times New Roman" w:cs="Times New Roman"/>
        </w:rPr>
        <w:t>neutralni položaj i predstavlja hijerarhijski najviši neorganski idiom (Brozović 1970: 12). Njemu su izravno suprotstavljeni organski idiomi spontano nastali</w:t>
      </w:r>
      <w:r w:rsidR="002504CA" w:rsidRPr="003D68B1">
        <w:rPr>
          <w:rFonts w:ascii="Times New Roman" w:hAnsi="Times New Roman" w:cs="Times New Roman"/>
        </w:rPr>
        <w:t xml:space="preserve"> </w:t>
      </w:r>
      <w:r w:rsidR="00D561E7" w:rsidRPr="003D68B1">
        <w:rPr>
          <w:rFonts w:ascii="Times New Roman" w:hAnsi="Times New Roman" w:cs="Times New Roman"/>
        </w:rPr>
        <w:t xml:space="preserve">iz etničko-civilizacijskih potreba. Organski </w:t>
      </w:r>
      <w:r w:rsidR="006A74EB" w:rsidRPr="003D68B1">
        <w:rPr>
          <w:rFonts w:ascii="Times New Roman" w:hAnsi="Times New Roman" w:cs="Times New Roman"/>
        </w:rPr>
        <w:t>idiomi</w:t>
      </w:r>
      <w:r w:rsidR="00D561E7" w:rsidRPr="003D68B1">
        <w:rPr>
          <w:rFonts w:ascii="Times New Roman" w:hAnsi="Times New Roman" w:cs="Times New Roman"/>
        </w:rPr>
        <w:t xml:space="preserve"> raslojen</w:t>
      </w:r>
      <w:r w:rsidR="006A74EB" w:rsidRPr="003D68B1">
        <w:rPr>
          <w:rFonts w:ascii="Times New Roman" w:hAnsi="Times New Roman" w:cs="Times New Roman"/>
        </w:rPr>
        <w:t>i</w:t>
      </w:r>
      <w:r w:rsidR="00D561E7" w:rsidRPr="003D68B1">
        <w:rPr>
          <w:rFonts w:ascii="Times New Roman" w:hAnsi="Times New Roman" w:cs="Times New Roman"/>
        </w:rPr>
        <w:t xml:space="preserve"> s obzirom na svoj odnos prema društvu u sociolingvistici se nazivaju socijalnim dijalektima ili sociolektima (</w:t>
      </w:r>
      <w:proofErr w:type="spellStart"/>
      <w:r w:rsidR="00FA72CF" w:rsidRPr="003D68B1">
        <w:rPr>
          <w:rFonts w:ascii="Times New Roman" w:hAnsi="Times New Roman" w:cs="Times New Roman"/>
        </w:rPr>
        <w:t>Kerswill</w:t>
      </w:r>
      <w:proofErr w:type="spellEnd"/>
      <w:r w:rsidR="00FA72CF" w:rsidRPr="003D68B1">
        <w:rPr>
          <w:rFonts w:ascii="Times New Roman" w:hAnsi="Times New Roman" w:cs="Times New Roman"/>
        </w:rPr>
        <w:t xml:space="preserve"> 2007: 51</w:t>
      </w:r>
      <w:r w:rsidR="006A74EB" w:rsidRPr="003D68B1">
        <w:rPr>
          <w:rFonts w:ascii="Times New Roman" w:hAnsi="Times New Roman" w:cs="Times New Roman"/>
        </w:rPr>
        <w:t>). Takvi sociolekti služe kao materijal za izgrađivanje neorganskoga standardnoga varijeteta, ali</w:t>
      </w:r>
      <w:r w:rsidR="00D561E7" w:rsidRPr="003D68B1">
        <w:rPr>
          <w:rFonts w:ascii="Times New Roman" w:hAnsi="Times New Roman" w:cs="Times New Roman"/>
        </w:rPr>
        <w:t xml:space="preserve"> </w:t>
      </w:r>
      <w:r w:rsidR="006A74EB" w:rsidRPr="003D68B1">
        <w:rPr>
          <w:rFonts w:ascii="Times New Roman" w:hAnsi="Times New Roman" w:cs="Times New Roman"/>
        </w:rPr>
        <w:t xml:space="preserve">organski idiomi nastavljaju postojati paralelno sa standardnim varijetetom (Brozović 1970: 11). </w:t>
      </w:r>
      <w:r w:rsidR="00B63FE0">
        <w:rPr>
          <w:rFonts w:ascii="Times New Roman" w:hAnsi="Times New Roman" w:cs="Times New Roman"/>
        </w:rPr>
        <w:t>I</w:t>
      </w:r>
      <w:r w:rsidR="005B42F6" w:rsidRPr="003D68B1">
        <w:rPr>
          <w:rFonts w:ascii="Times New Roman" w:hAnsi="Times New Roman" w:cs="Times New Roman"/>
        </w:rPr>
        <w:t xml:space="preserve">diomi raslojeni </w:t>
      </w:r>
      <w:r w:rsidR="008A14E2" w:rsidRPr="003D68B1">
        <w:rPr>
          <w:rFonts w:ascii="Times New Roman" w:hAnsi="Times New Roman" w:cs="Times New Roman"/>
        </w:rPr>
        <w:t>regionalno i tipološki predstavljaju dijalekte</w:t>
      </w:r>
      <w:r w:rsidR="005B42F6" w:rsidRPr="003D68B1">
        <w:rPr>
          <w:rFonts w:ascii="Times New Roman" w:hAnsi="Times New Roman" w:cs="Times New Roman"/>
        </w:rPr>
        <w:t xml:space="preserve"> (Mićanović 2008: 16)</w:t>
      </w:r>
      <w:r w:rsidR="008A14E2" w:rsidRPr="003D68B1">
        <w:rPr>
          <w:rFonts w:ascii="Times New Roman" w:hAnsi="Times New Roman" w:cs="Times New Roman"/>
        </w:rPr>
        <w:t>.</w:t>
      </w:r>
      <w:r w:rsidR="005B42F6" w:rsidRPr="003D68B1">
        <w:rPr>
          <w:rFonts w:ascii="Times New Roman" w:hAnsi="Times New Roman" w:cs="Times New Roman"/>
        </w:rPr>
        <w:t xml:space="preserve"> Kao dijalektalna osnovica hrvatskoga standardnog jezika odabran je novoštokavski dijalekt koji je svoju standardnojezičnu autonomnost zadobio</w:t>
      </w:r>
      <w:r w:rsidR="00FA72CF" w:rsidRPr="003D68B1">
        <w:rPr>
          <w:rFonts w:ascii="Times New Roman" w:hAnsi="Times New Roman" w:cs="Times New Roman"/>
        </w:rPr>
        <w:t xml:space="preserve"> tijekom nekoliko jezično i </w:t>
      </w:r>
      <w:r w:rsidR="005B42F6" w:rsidRPr="003D68B1">
        <w:rPr>
          <w:rFonts w:ascii="Times New Roman" w:hAnsi="Times New Roman" w:cs="Times New Roman"/>
        </w:rPr>
        <w:t>povijesno kritičnih perioda:</w:t>
      </w:r>
      <w:r w:rsidR="002E6687" w:rsidRPr="003D68B1">
        <w:rPr>
          <w:rFonts w:ascii="Times New Roman" w:hAnsi="Times New Roman" w:cs="Times New Roman"/>
        </w:rPr>
        <w:t xml:space="preserve"> kristalizacijom novoštokavskoga kao nadregionalnog pismenog jezika</w:t>
      </w:r>
      <w:r w:rsidR="00FA72CF" w:rsidRPr="003D68B1">
        <w:rPr>
          <w:rFonts w:ascii="Times New Roman" w:hAnsi="Times New Roman" w:cs="Times New Roman"/>
        </w:rPr>
        <w:t xml:space="preserve"> sredinom 18. stoljeća</w:t>
      </w:r>
      <w:r w:rsidR="002E6687" w:rsidRPr="003D68B1">
        <w:rPr>
          <w:rFonts w:ascii="Times New Roman" w:hAnsi="Times New Roman" w:cs="Times New Roman"/>
        </w:rPr>
        <w:t xml:space="preserve">; reformom grafije </w:t>
      </w:r>
      <w:r w:rsidR="00FA72CF" w:rsidRPr="003D68B1">
        <w:rPr>
          <w:rFonts w:ascii="Times New Roman" w:hAnsi="Times New Roman" w:cs="Times New Roman"/>
        </w:rPr>
        <w:t xml:space="preserve">i </w:t>
      </w:r>
      <w:r w:rsidR="00B63FE0">
        <w:rPr>
          <w:rFonts w:ascii="Times New Roman" w:hAnsi="Times New Roman" w:cs="Times New Roman"/>
        </w:rPr>
        <w:t xml:space="preserve">prostornim </w:t>
      </w:r>
      <w:r w:rsidR="00FA72CF" w:rsidRPr="003D68B1">
        <w:rPr>
          <w:rFonts w:ascii="Times New Roman" w:hAnsi="Times New Roman" w:cs="Times New Roman"/>
        </w:rPr>
        <w:t>širenjem</w:t>
      </w:r>
      <w:r w:rsidR="002E6687" w:rsidRPr="003D68B1">
        <w:rPr>
          <w:rFonts w:ascii="Times New Roman" w:hAnsi="Times New Roman" w:cs="Times New Roman"/>
        </w:rPr>
        <w:t xml:space="preserve"> </w:t>
      </w:r>
      <w:r w:rsidR="00FA72CF" w:rsidRPr="003D68B1">
        <w:rPr>
          <w:rFonts w:ascii="Times New Roman" w:hAnsi="Times New Roman" w:cs="Times New Roman"/>
        </w:rPr>
        <w:t xml:space="preserve">novoštokavskoga tijekom ilirskoga pokreta; Karadžićevim utjecajem na hrvatski jezični standard i </w:t>
      </w:r>
      <w:r w:rsidR="00294166">
        <w:rPr>
          <w:rFonts w:ascii="Times New Roman" w:hAnsi="Times New Roman" w:cs="Times New Roman"/>
        </w:rPr>
        <w:t>B</w:t>
      </w:r>
      <w:r w:rsidR="00FA72CF" w:rsidRPr="003D68B1">
        <w:rPr>
          <w:rFonts w:ascii="Times New Roman" w:hAnsi="Times New Roman" w:cs="Times New Roman"/>
        </w:rPr>
        <w:t>ečki</w:t>
      </w:r>
      <w:r w:rsidR="009E7229" w:rsidRPr="003D68B1">
        <w:rPr>
          <w:rFonts w:ascii="Times New Roman" w:hAnsi="Times New Roman" w:cs="Times New Roman"/>
        </w:rPr>
        <w:t>m</w:t>
      </w:r>
      <w:r w:rsidR="00FA72CF" w:rsidRPr="003D68B1">
        <w:rPr>
          <w:rFonts w:ascii="Times New Roman" w:hAnsi="Times New Roman" w:cs="Times New Roman"/>
        </w:rPr>
        <w:t xml:space="preserve"> književni</w:t>
      </w:r>
      <w:r w:rsidR="009E7229" w:rsidRPr="003D68B1">
        <w:rPr>
          <w:rFonts w:ascii="Times New Roman" w:hAnsi="Times New Roman" w:cs="Times New Roman"/>
        </w:rPr>
        <w:t>m</w:t>
      </w:r>
      <w:r w:rsidR="00FA72CF" w:rsidRPr="003D68B1">
        <w:rPr>
          <w:rFonts w:ascii="Times New Roman" w:hAnsi="Times New Roman" w:cs="Times New Roman"/>
        </w:rPr>
        <w:t xml:space="preserve"> dogovor</w:t>
      </w:r>
      <w:r w:rsidR="009E7229" w:rsidRPr="003D68B1">
        <w:rPr>
          <w:rFonts w:ascii="Times New Roman" w:hAnsi="Times New Roman" w:cs="Times New Roman"/>
        </w:rPr>
        <w:t>om</w:t>
      </w:r>
      <w:r w:rsidR="00FA72CF" w:rsidRPr="003D68B1">
        <w:rPr>
          <w:rFonts w:ascii="Times New Roman" w:hAnsi="Times New Roman" w:cs="Times New Roman"/>
        </w:rPr>
        <w:t xml:space="preserve"> iz 1850; počeci</w:t>
      </w:r>
      <w:r w:rsidR="009E7229" w:rsidRPr="003D68B1">
        <w:rPr>
          <w:rFonts w:ascii="Times New Roman" w:hAnsi="Times New Roman" w:cs="Times New Roman"/>
        </w:rPr>
        <w:t>ma</w:t>
      </w:r>
      <w:r w:rsidR="00FA72CF" w:rsidRPr="003D68B1">
        <w:rPr>
          <w:rFonts w:ascii="Times New Roman" w:hAnsi="Times New Roman" w:cs="Times New Roman"/>
        </w:rPr>
        <w:t xml:space="preserve"> sustavne standardologije </w:t>
      </w:r>
      <w:r w:rsidR="00780ACB" w:rsidRPr="003D68B1">
        <w:rPr>
          <w:rFonts w:ascii="Times New Roman" w:hAnsi="Times New Roman" w:cs="Times New Roman"/>
        </w:rPr>
        <w:t>u vremenu djelovanja</w:t>
      </w:r>
      <w:r w:rsidR="00FA72CF" w:rsidRPr="003D68B1">
        <w:rPr>
          <w:rFonts w:ascii="Times New Roman" w:hAnsi="Times New Roman" w:cs="Times New Roman"/>
        </w:rPr>
        <w:t xml:space="preserve"> hrvatskih vukovaca (usp. Brozović 1970, Katičić 1986: 138-157</w:t>
      </w:r>
      <w:r w:rsidR="00780ACB" w:rsidRPr="003D68B1">
        <w:rPr>
          <w:rFonts w:ascii="Times New Roman" w:hAnsi="Times New Roman" w:cs="Times New Roman"/>
        </w:rPr>
        <w:t>, Brozović 2006: 173-265</w:t>
      </w:r>
      <w:r w:rsidR="00FA72CF" w:rsidRPr="003D68B1">
        <w:rPr>
          <w:rFonts w:ascii="Times New Roman" w:hAnsi="Times New Roman" w:cs="Times New Roman"/>
        </w:rPr>
        <w:t xml:space="preserve">). </w:t>
      </w:r>
    </w:p>
    <w:p w14:paraId="0A5776A1" w14:textId="173C6947" w:rsidR="00A81E57" w:rsidRPr="004C739D" w:rsidRDefault="00E73F7F" w:rsidP="004C739D">
      <w:pPr>
        <w:spacing w:line="360" w:lineRule="auto"/>
        <w:ind w:firstLine="708"/>
        <w:jc w:val="both"/>
        <w:rPr>
          <w:rFonts w:ascii="Times New Roman" w:hAnsi="Times New Roman" w:cs="Times New Roman"/>
        </w:rPr>
      </w:pPr>
      <w:r w:rsidRPr="004C739D">
        <w:rPr>
          <w:rFonts w:ascii="Times New Roman" w:hAnsi="Times New Roman" w:cs="Times New Roman"/>
        </w:rPr>
        <w:lastRenderedPageBreak/>
        <w:t xml:space="preserve">Jedna od ponajboljih i </w:t>
      </w:r>
      <w:r w:rsidR="008928C5" w:rsidRPr="004C739D">
        <w:rPr>
          <w:rFonts w:ascii="Times New Roman" w:hAnsi="Times New Roman" w:cs="Times New Roman"/>
        </w:rPr>
        <w:t>najpoznatijih</w:t>
      </w:r>
      <w:r w:rsidRPr="004C739D">
        <w:rPr>
          <w:rFonts w:ascii="Times New Roman" w:hAnsi="Times New Roman" w:cs="Times New Roman"/>
        </w:rPr>
        <w:t xml:space="preserve"> definicija </w:t>
      </w:r>
      <w:r w:rsidR="00A76FF2" w:rsidRPr="004C739D">
        <w:rPr>
          <w:rFonts w:ascii="Times New Roman" w:hAnsi="Times New Roman" w:cs="Times New Roman"/>
        </w:rPr>
        <w:t>u jezikoslovnoj</w:t>
      </w:r>
      <w:r w:rsidRPr="004C739D">
        <w:rPr>
          <w:rFonts w:ascii="Times New Roman" w:hAnsi="Times New Roman" w:cs="Times New Roman"/>
        </w:rPr>
        <w:t xml:space="preserve"> kroatistici</w:t>
      </w:r>
      <w:r w:rsidR="00294166" w:rsidRPr="00294166">
        <w:rPr>
          <w:rFonts w:ascii="Times New Roman" w:hAnsi="Times New Roman" w:cs="Times New Roman"/>
        </w:rPr>
        <w:t xml:space="preserve"> </w:t>
      </w:r>
      <w:r w:rsidR="00294166" w:rsidRPr="004C739D">
        <w:rPr>
          <w:rFonts w:ascii="Times New Roman" w:hAnsi="Times New Roman" w:cs="Times New Roman"/>
        </w:rPr>
        <w:t>uopće</w:t>
      </w:r>
      <w:r w:rsidRPr="004C739D">
        <w:rPr>
          <w:rFonts w:ascii="Times New Roman" w:hAnsi="Times New Roman" w:cs="Times New Roman"/>
        </w:rPr>
        <w:t xml:space="preserve"> Brozovićeva je definicija standardnoga jezika</w:t>
      </w:r>
      <w:r w:rsidRPr="004C739D">
        <w:rPr>
          <w:rStyle w:val="FootnoteReference"/>
          <w:rFonts w:ascii="Times New Roman" w:hAnsi="Times New Roman" w:cs="Times New Roman"/>
        </w:rPr>
        <w:footnoteReference w:id="7"/>
      </w:r>
      <w:r w:rsidRPr="004C739D">
        <w:rPr>
          <w:rFonts w:ascii="Times New Roman" w:hAnsi="Times New Roman" w:cs="Times New Roman"/>
        </w:rPr>
        <w:t>.</w:t>
      </w:r>
      <w:r w:rsidR="00AC6C57" w:rsidRPr="004C739D">
        <w:rPr>
          <w:rFonts w:ascii="Times New Roman" w:hAnsi="Times New Roman" w:cs="Times New Roman"/>
        </w:rPr>
        <w:t xml:space="preserve"> U sociolingvističkom se smislu standardni jezik može definirati i kao „specifičan sociolekt s eksplicitnom normom, prilagođen različitim oblicima javne komunikacije</w:t>
      </w:r>
      <w:r w:rsidR="00264F03" w:rsidRPr="004C739D">
        <w:rPr>
          <w:rFonts w:ascii="Times New Roman" w:hAnsi="Times New Roman" w:cs="Times New Roman"/>
        </w:rPr>
        <w:t>“ (Škiljan 1988, citirano prema Mićanović</w:t>
      </w:r>
      <w:r w:rsidR="00590AC1" w:rsidRPr="004C739D">
        <w:rPr>
          <w:rFonts w:ascii="Times New Roman" w:hAnsi="Times New Roman" w:cs="Times New Roman"/>
        </w:rPr>
        <w:t xml:space="preserve"> 2008: 16). Katičić </w:t>
      </w:r>
      <w:r w:rsidR="00264F03" w:rsidRPr="004C739D">
        <w:rPr>
          <w:rFonts w:ascii="Times New Roman" w:hAnsi="Times New Roman" w:cs="Times New Roman"/>
        </w:rPr>
        <w:t>međutim napominje kako norma osim eksplicitne može biti i uporabna te da je kao takva još i mjerodavnija: „</w:t>
      </w:r>
      <w:r w:rsidR="00590AC1" w:rsidRPr="004C739D">
        <w:rPr>
          <w:rFonts w:ascii="Times New Roman" w:hAnsi="Times New Roman" w:cs="Times New Roman"/>
        </w:rPr>
        <w:t xml:space="preserve">Uporabna je norma dakle temeljnija od eksplicitne. Standardnost jezika ne ocjenjuje se po priručnicima nego po jezičnoj porabi, uzusu. Tako se hrvatski književni jezik standardizirao prvo uporabnom normom, a tek poslije je dobivao i svoje priručnike. Njegova pak zbiljska poraba ni danas nije potpuno usklađena s propisima u priručnicima. Tamo gdje se oboje ne podudara, uzus, ako je ustaljen i suvisao, određuje standard, a ne priručnici. </w:t>
      </w:r>
      <w:r w:rsidR="00A81E57" w:rsidRPr="004C739D">
        <w:rPr>
          <w:rFonts w:ascii="Times New Roman" w:hAnsi="Times New Roman" w:cs="Times New Roman"/>
        </w:rPr>
        <w:t xml:space="preserve">Ipak, razvijeni će standardni jezik dobiti i svoju eksplicitnu normu, a u dobro učvršćenu uzusu će se rijetko i sve manje razlikovati od onoga što traže izričiti propisi. Eksplicitna norma, pravopis, gramatika, rječnik samo su potpora i poticaj jezičnoj standardnosti. Bitno ju određuje uporabna norma koja jedina provjereno i sigurno funkcionira.“ (2004: 9). Ovaj dulji Katičićev citat jasno određuje dvoje. Prvo, eksplicitna norma (dakle propisi u normativnim priručnicima) nije ni jedini ni najbitniji </w:t>
      </w:r>
      <w:r w:rsidR="00337F81" w:rsidRPr="004C739D">
        <w:rPr>
          <w:rFonts w:ascii="Times New Roman" w:hAnsi="Times New Roman" w:cs="Times New Roman"/>
        </w:rPr>
        <w:t>kriterij jezične standardnosti. Naj</w:t>
      </w:r>
      <w:r w:rsidR="00D532A1" w:rsidRPr="004C739D">
        <w:rPr>
          <w:rFonts w:ascii="Times New Roman" w:hAnsi="Times New Roman" w:cs="Times New Roman"/>
        </w:rPr>
        <w:t>važnija</w:t>
      </w:r>
      <w:r w:rsidR="00337F81" w:rsidRPr="004C739D">
        <w:rPr>
          <w:rFonts w:ascii="Times New Roman" w:hAnsi="Times New Roman" w:cs="Times New Roman"/>
        </w:rPr>
        <w:t xml:space="preserve"> je uporabna norma</w:t>
      </w:r>
      <w:r w:rsidR="00586958" w:rsidRPr="004C739D">
        <w:rPr>
          <w:rFonts w:ascii="Times New Roman" w:hAnsi="Times New Roman" w:cs="Times New Roman"/>
        </w:rPr>
        <w:t>, odnosno uzus</w:t>
      </w:r>
      <w:r w:rsidR="00586958" w:rsidRPr="004C739D">
        <w:rPr>
          <w:rStyle w:val="FootnoteReference"/>
          <w:rFonts w:ascii="Times New Roman" w:hAnsi="Times New Roman" w:cs="Times New Roman"/>
        </w:rPr>
        <w:footnoteReference w:id="8"/>
      </w:r>
      <w:r w:rsidR="00586958" w:rsidRPr="004C739D">
        <w:rPr>
          <w:rFonts w:ascii="Times New Roman" w:hAnsi="Times New Roman" w:cs="Times New Roman"/>
        </w:rPr>
        <w:t xml:space="preserve"> koji</w:t>
      </w:r>
      <w:r w:rsidR="00337F81" w:rsidRPr="004C739D">
        <w:rPr>
          <w:rFonts w:ascii="Times New Roman" w:hAnsi="Times New Roman" w:cs="Times New Roman"/>
        </w:rPr>
        <w:t xml:space="preserve"> je potrebno</w:t>
      </w:r>
      <w:r w:rsidR="00D532A1" w:rsidRPr="004C739D">
        <w:rPr>
          <w:rFonts w:ascii="Times New Roman" w:hAnsi="Times New Roman" w:cs="Times New Roman"/>
        </w:rPr>
        <w:t xml:space="preserve"> prvo temeljito istražiti, a onda nastojati</w:t>
      </w:r>
      <w:r w:rsidR="00586958" w:rsidRPr="004C739D">
        <w:rPr>
          <w:rFonts w:ascii="Times New Roman" w:hAnsi="Times New Roman" w:cs="Times New Roman"/>
        </w:rPr>
        <w:t xml:space="preserve"> na njegovu</w:t>
      </w:r>
      <w:r w:rsidR="00D532A1" w:rsidRPr="004C739D">
        <w:rPr>
          <w:rFonts w:ascii="Times New Roman" w:hAnsi="Times New Roman" w:cs="Times New Roman"/>
        </w:rPr>
        <w:t xml:space="preserve"> temelju izgraditi još precizniju i u</w:t>
      </w:r>
      <w:r w:rsidR="002D5D0D" w:rsidRPr="004C739D">
        <w:rPr>
          <w:rFonts w:ascii="Times New Roman" w:hAnsi="Times New Roman" w:cs="Times New Roman"/>
        </w:rPr>
        <w:t xml:space="preserve">jednačeniju eksplicitnu normu. </w:t>
      </w:r>
      <w:r w:rsidR="00687876" w:rsidRPr="004C739D">
        <w:rPr>
          <w:rFonts w:ascii="Times New Roman" w:hAnsi="Times New Roman" w:cs="Times New Roman"/>
        </w:rPr>
        <w:t xml:space="preserve">Drugo, uporabna norma </w:t>
      </w:r>
      <w:r w:rsidR="00337F81" w:rsidRPr="004C739D">
        <w:rPr>
          <w:rFonts w:ascii="Times New Roman" w:hAnsi="Times New Roman" w:cs="Times New Roman"/>
        </w:rPr>
        <w:t>svoje uporište</w:t>
      </w:r>
      <w:r w:rsidR="00687876" w:rsidRPr="004C739D">
        <w:rPr>
          <w:rFonts w:ascii="Times New Roman" w:hAnsi="Times New Roman" w:cs="Times New Roman"/>
        </w:rPr>
        <w:t xml:space="preserve"> ima jedino</w:t>
      </w:r>
      <w:r w:rsidR="00337F81" w:rsidRPr="004C739D">
        <w:rPr>
          <w:rFonts w:ascii="Times New Roman" w:hAnsi="Times New Roman" w:cs="Times New Roman"/>
        </w:rPr>
        <w:t xml:space="preserve"> u stvarnoj društvenoj standardnojezičnoj uporabi</w:t>
      </w:r>
      <w:r w:rsidR="00D532A1" w:rsidRPr="004C739D">
        <w:rPr>
          <w:rFonts w:ascii="Times New Roman" w:hAnsi="Times New Roman" w:cs="Times New Roman"/>
        </w:rPr>
        <w:t>, stoga istraživanje stavova</w:t>
      </w:r>
      <w:r w:rsidR="00586958" w:rsidRPr="004C739D">
        <w:rPr>
          <w:rFonts w:ascii="Times New Roman" w:hAnsi="Times New Roman" w:cs="Times New Roman"/>
        </w:rPr>
        <w:t xml:space="preserve"> društva</w:t>
      </w:r>
      <w:r w:rsidR="00D532A1" w:rsidRPr="004C739D">
        <w:rPr>
          <w:rFonts w:ascii="Times New Roman" w:hAnsi="Times New Roman" w:cs="Times New Roman"/>
        </w:rPr>
        <w:t xml:space="preserve"> prema standardnojezičnim (u ovome slučaju </w:t>
      </w:r>
      <w:r w:rsidR="008928C5" w:rsidRPr="004C739D">
        <w:rPr>
          <w:rFonts w:ascii="Times New Roman" w:hAnsi="Times New Roman" w:cs="Times New Roman"/>
        </w:rPr>
        <w:t>pravopisnim</w:t>
      </w:r>
      <w:r w:rsidR="00D532A1" w:rsidRPr="004C739D">
        <w:rPr>
          <w:rFonts w:ascii="Times New Roman" w:hAnsi="Times New Roman" w:cs="Times New Roman"/>
        </w:rPr>
        <w:t>) rješenjima</w:t>
      </w:r>
      <w:r w:rsidR="00687876" w:rsidRPr="004C739D">
        <w:rPr>
          <w:rFonts w:ascii="Times New Roman" w:hAnsi="Times New Roman" w:cs="Times New Roman"/>
        </w:rPr>
        <w:t xml:space="preserve"> </w:t>
      </w:r>
      <w:r w:rsidR="00586958" w:rsidRPr="004C739D">
        <w:rPr>
          <w:rFonts w:ascii="Times New Roman" w:hAnsi="Times New Roman" w:cs="Times New Roman"/>
        </w:rPr>
        <w:t xml:space="preserve">oko kojih u pravopisnim priručnicima dolazi do kolebanja </w:t>
      </w:r>
      <w:r w:rsidR="00687876" w:rsidRPr="004C739D">
        <w:rPr>
          <w:rFonts w:ascii="Times New Roman" w:hAnsi="Times New Roman" w:cs="Times New Roman"/>
        </w:rPr>
        <w:t xml:space="preserve">predstavlja </w:t>
      </w:r>
      <w:r w:rsidR="00AC1057" w:rsidRPr="004C739D">
        <w:rPr>
          <w:rFonts w:ascii="Times New Roman" w:hAnsi="Times New Roman" w:cs="Times New Roman"/>
        </w:rPr>
        <w:t>važan</w:t>
      </w:r>
      <w:r w:rsidR="00687876" w:rsidRPr="004C739D">
        <w:rPr>
          <w:rFonts w:ascii="Times New Roman" w:hAnsi="Times New Roman" w:cs="Times New Roman"/>
        </w:rPr>
        <w:t xml:space="preserve"> sociolingvistički doprinos kroatističkoj standardologiji.  </w:t>
      </w:r>
      <w:r w:rsidR="00D532A1" w:rsidRPr="004C739D">
        <w:rPr>
          <w:rFonts w:ascii="Times New Roman" w:hAnsi="Times New Roman" w:cs="Times New Roman"/>
        </w:rPr>
        <w:t xml:space="preserve">     </w:t>
      </w:r>
      <w:r w:rsidR="00337F81" w:rsidRPr="004C739D">
        <w:rPr>
          <w:rFonts w:ascii="Times New Roman" w:hAnsi="Times New Roman" w:cs="Times New Roman"/>
        </w:rPr>
        <w:t xml:space="preserve">  </w:t>
      </w:r>
      <w:r w:rsidR="00A81E57" w:rsidRPr="004C739D">
        <w:rPr>
          <w:rFonts w:ascii="Times New Roman" w:hAnsi="Times New Roman" w:cs="Times New Roman"/>
        </w:rPr>
        <w:t xml:space="preserve"> </w:t>
      </w:r>
    </w:p>
    <w:p w14:paraId="258DF37C" w14:textId="586EAB98" w:rsidR="00E73F7F" w:rsidRDefault="00A81E57">
      <w:r>
        <w:t xml:space="preserve"> </w:t>
      </w:r>
      <w:r w:rsidR="00590AC1">
        <w:t xml:space="preserve">   </w:t>
      </w:r>
      <w:r w:rsidR="00264F03">
        <w:t xml:space="preserve">    </w:t>
      </w:r>
      <w:r w:rsidR="00E73F7F">
        <w:t xml:space="preserve"> </w:t>
      </w:r>
    </w:p>
    <w:p w14:paraId="59337319" w14:textId="658DE956" w:rsidR="00230C97" w:rsidRDefault="00CA318B" w:rsidP="00CF5731">
      <w:pPr>
        <w:pStyle w:val="Heading2"/>
        <w:rPr>
          <w:rFonts w:ascii="Times New Roman" w:hAnsi="Times New Roman" w:cs="Times New Roman"/>
          <w:b/>
          <w:color w:val="auto"/>
        </w:rPr>
      </w:pPr>
      <w:bookmarkStart w:id="12" w:name="_Toc353743361"/>
      <w:bookmarkStart w:id="13" w:name="_Toc353902726"/>
      <w:bookmarkStart w:id="14" w:name="_Toc354947321"/>
      <w:r>
        <w:rPr>
          <w:rFonts w:ascii="Times New Roman" w:hAnsi="Times New Roman" w:cs="Times New Roman"/>
          <w:b/>
          <w:color w:val="auto"/>
        </w:rPr>
        <w:t>2</w:t>
      </w:r>
      <w:r w:rsidR="000F2D7A" w:rsidRPr="004C739D">
        <w:rPr>
          <w:rFonts w:ascii="Times New Roman" w:hAnsi="Times New Roman" w:cs="Times New Roman"/>
          <w:b/>
          <w:color w:val="auto"/>
        </w:rPr>
        <w:t xml:space="preserve">.3. </w:t>
      </w:r>
      <w:r w:rsidR="00230C97" w:rsidRPr="004C739D">
        <w:rPr>
          <w:rFonts w:ascii="Times New Roman" w:hAnsi="Times New Roman" w:cs="Times New Roman"/>
          <w:b/>
          <w:color w:val="auto"/>
        </w:rPr>
        <w:t xml:space="preserve">Stavovi </w:t>
      </w:r>
      <w:r w:rsidR="00CB7DD1">
        <w:rPr>
          <w:rFonts w:ascii="Times New Roman" w:hAnsi="Times New Roman" w:cs="Times New Roman"/>
          <w:b/>
          <w:color w:val="auto"/>
        </w:rPr>
        <w:t>prema</w:t>
      </w:r>
      <w:r w:rsidR="00230C97" w:rsidRPr="004C739D">
        <w:rPr>
          <w:rFonts w:ascii="Times New Roman" w:hAnsi="Times New Roman" w:cs="Times New Roman"/>
          <w:b/>
          <w:color w:val="auto"/>
        </w:rPr>
        <w:t xml:space="preserve"> standardnome jeziku</w:t>
      </w:r>
      <w:bookmarkEnd w:id="12"/>
      <w:bookmarkEnd w:id="13"/>
      <w:bookmarkEnd w:id="14"/>
    </w:p>
    <w:p w14:paraId="317CEE64" w14:textId="77777777" w:rsidR="004C739D" w:rsidRPr="004C739D" w:rsidRDefault="004C739D" w:rsidP="004C739D"/>
    <w:p w14:paraId="30B7DCBE" w14:textId="03E1B9DB" w:rsidR="00310D9D" w:rsidRDefault="00230C97" w:rsidP="004C739D">
      <w:pPr>
        <w:spacing w:line="360" w:lineRule="auto"/>
        <w:ind w:firstLine="708"/>
        <w:jc w:val="both"/>
        <w:rPr>
          <w:rFonts w:ascii="Times New Roman" w:hAnsi="Times New Roman" w:cs="Times New Roman"/>
        </w:rPr>
      </w:pPr>
      <w:r w:rsidRPr="004C739D">
        <w:rPr>
          <w:rFonts w:ascii="Times New Roman" w:hAnsi="Times New Roman" w:cs="Times New Roman"/>
        </w:rPr>
        <w:t>U sklopu sociolingvističkoga proučavanja standardnoga jezika bitan, iako i nerijetko osporavan položaj ima ispitivanje stavova o standardnojezičnoj normi</w:t>
      </w:r>
      <w:r w:rsidR="00197715" w:rsidRPr="004C739D">
        <w:rPr>
          <w:rFonts w:ascii="Times New Roman" w:hAnsi="Times New Roman" w:cs="Times New Roman"/>
        </w:rPr>
        <w:t xml:space="preserve"> (</w:t>
      </w:r>
      <w:proofErr w:type="spellStart"/>
      <w:r w:rsidR="00197715" w:rsidRPr="004C739D">
        <w:rPr>
          <w:rFonts w:ascii="Times New Roman" w:hAnsi="Times New Roman" w:cs="Times New Roman"/>
        </w:rPr>
        <w:t>Garrett</w:t>
      </w:r>
      <w:proofErr w:type="spellEnd"/>
      <w:r w:rsidR="00197715" w:rsidRPr="004C739D">
        <w:rPr>
          <w:rFonts w:ascii="Times New Roman" w:hAnsi="Times New Roman" w:cs="Times New Roman"/>
        </w:rPr>
        <w:t xml:space="preserve"> 2009: 116)</w:t>
      </w:r>
      <w:r w:rsidRPr="004C739D">
        <w:rPr>
          <w:rFonts w:ascii="Times New Roman" w:hAnsi="Times New Roman" w:cs="Times New Roman"/>
        </w:rPr>
        <w:t>.</w:t>
      </w:r>
      <w:r w:rsidR="00197715" w:rsidRPr="004C739D">
        <w:rPr>
          <w:rFonts w:ascii="Times New Roman" w:hAnsi="Times New Roman" w:cs="Times New Roman"/>
        </w:rPr>
        <w:t xml:space="preserve"> </w:t>
      </w:r>
      <w:r w:rsidR="00297977" w:rsidRPr="004C739D">
        <w:rPr>
          <w:rFonts w:ascii="Times New Roman" w:hAnsi="Times New Roman" w:cs="Times New Roman"/>
        </w:rPr>
        <w:t xml:space="preserve">Izravno ispitivanje stavova prema jeziku unutar populacije </w:t>
      </w:r>
      <w:r w:rsidR="00027256" w:rsidRPr="004C739D">
        <w:rPr>
          <w:rFonts w:ascii="Times New Roman" w:hAnsi="Times New Roman" w:cs="Times New Roman"/>
        </w:rPr>
        <w:t>prikladno je za istraživanje stavova o standardnojezičnoj normi jer se u pitanjima o standardnome jeziku ne javljaju</w:t>
      </w:r>
      <w:r w:rsidR="00917295" w:rsidRPr="004C739D">
        <w:rPr>
          <w:rFonts w:ascii="Times New Roman" w:hAnsi="Times New Roman" w:cs="Times New Roman"/>
        </w:rPr>
        <w:t xml:space="preserve"> ponuđeni</w:t>
      </w:r>
      <w:r w:rsidR="00027256" w:rsidRPr="004C739D">
        <w:rPr>
          <w:rFonts w:ascii="Times New Roman" w:hAnsi="Times New Roman" w:cs="Times New Roman"/>
        </w:rPr>
        <w:t xml:space="preserve"> odgovori koji bi bili društveno neprihvatljivi ili </w:t>
      </w:r>
      <w:r w:rsidR="008928C5" w:rsidRPr="004C739D">
        <w:rPr>
          <w:rFonts w:ascii="Times New Roman" w:hAnsi="Times New Roman" w:cs="Times New Roman"/>
        </w:rPr>
        <w:t>politički</w:t>
      </w:r>
      <w:r w:rsidR="00027256" w:rsidRPr="004C739D">
        <w:rPr>
          <w:rFonts w:ascii="Times New Roman" w:hAnsi="Times New Roman" w:cs="Times New Roman"/>
        </w:rPr>
        <w:t xml:space="preserve"> nekorektni, pa se stoga ne javlja mogućnost pristranosti ili nevjerodostojnosti</w:t>
      </w:r>
      <w:r w:rsidR="00917295" w:rsidRPr="004C739D">
        <w:rPr>
          <w:rFonts w:ascii="Times New Roman" w:hAnsi="Times New Roman" w:cs="Times New Roman"/>
        </w:rPr>
        <w:t xml:space="preserve"> (</w:t>
      </w:r>
      <w:proofErr w:type="spellStart"/>
      <w:r w:rsidR="00917295" w:rsidRPr="004C739D">
        <w:rPr>
          <w:rFonts w:ascii="Times New Roman" w:hAnsi="Times New Roman" w:cs="Times New Roman"/>
        </w:rPr>
        <w:t>Garret</w:t>
      </w:r>
      <w:proofErr w:type="spellEnd"/>
      <w:r w:rsidR="00917295" w:rsidRPr="004C739D">
        <w:rPr>
          <w:rFonts w:ascii="Times New Roman" w:hAnsi="Times New Roman" w:cs="Times New Roman"/>
        </w:rPr>
        <w:t xml:space="preserve"> 2009: 117)</w:t>
      </w:r>
      <w:r w:rsidR="00027256" w:rsidRPr="004C739D">
        <w:rPr>
          <w:rFonts w:ascii="Times New Roman" w:hAnsi="Times New Roman" w:cs="Times New Roman"/>
        </w:rPr>
        <w:t>.</w:t>
      </w:r>
      <w:r w:rsidR="00917295" w:rsidRPr="004C739D">
        <w:rPr>
          <w:rFonts w:ascii="Times New Roman" w:hAnsi="Times New Roman" w:cs="Times New Roman"/>
        </w:rPr>
        <w:t xml:space="preserve"> </w:t>
      </w:r>
      <w:r w:rsidR="005E02B9" w:rsidRPr="004C739D">
        <w:rPr>
          <w:rFonts w:ascii="Times New Roman" w:hAnsi="Times New Roman" w:cs="Times New Roman"/>
        </w:rPr>
        <w:t>Svrha ispitivanja stavova prema standardnome jeziku nije desta</w:t>
      </w:r>
      <w:r w:rsidR="009D2E1A">
        <w:rPr>
          <w:rFonts w:ascii="Times New Roman" w:hAnsi="Times New Roman" w:cs="Times New Roman"/>
        </w:rPr>
        <w:t>bilizacija postojeće standardno</w:t>
      </w:r>
      <w:r w:rsidR="005E02B9" w:rsidRPr="004C739D">
        <w:rPr>
          <w:rFonts w:ascii="Times New Roman" w:hAnsi="Times New Roman" w:cs="Times New Roman"/>
        </w:rPr>
        <w:t>jezične norme, već njezina dodatna stabilizacija i njezino usavršavanje. Stavovi</w:t>
      </w:r>
      <w:r w:rsidR="00A4571F">
        <w:rPr>
          <w:rFonts w:ascii="Times New Roman" w:hAnsi="Times New Roman" w:cs="Times New Roman"/>
        </w:rPr>
        <w:t xml:space="preserve"> su</w:t>
      </w:r>
      <w:r w:rsidR="005E02B9" w:rsidRPr="004C739D">
        <w:rPr>
          <w:rFonts w:ascii="Times New Roman" w:hAnsi="Times New Roman" w:cs="Times New Roman"/>
        </w:rPr>
        <w:t xml:space="preserve"> </w:t>
      </w:r>
      <w:r w:rsidR="004C739D">
        <w:rPr>
          <w:rFonts w:ascii="Times New Roman" w:hAnsi="Times New Roman" w:cs="Times New Roman"/>
        </w:rPr>
        <w:t>društva</w:t>
      </w:r>
      <w:r w:rsidR="00066D52" w:rsidRPr="004C739D">
        <w:rPr>
          <w:rFonts w:ascii="Times New Roman" w:hAnsi="Times New Roman" w:cs="Times New Roman"/>
        </w:rPr>
        <w:t xml:space="preserve"> prema hrvatskoj</w:t>
      </w:r>
      <w:r w:rsidR="005E02B9" w:rsidRPr="004C739D">
        <w:rPr>
          <w:rFonts w:ascii="Times New Roman" w:hAnsi="Times New Roman" w:cs="Times New Roman"/>
        </w:rPr>
        <w:t xml:space="preserve"> </w:t>
      </w:r>
      <w:r w:rsidR="00A4571F">
        <w:rPr>
          <w:rFonts w:ascii="Times New Roman" w:hAnsi="Times New Roman" w:cs="Times New Roman"/>
        </w:rPr>
        <w:t>pravopisnoj normi</w:t>
      </w:r>
      <w:r w:rsidR="00B230FE" w:rsidRPr="004C739D">
        <w:rPr>
          <w:rFonts w:ascii="Times New Roman" w:hAnsi="Times New Roman" w:cs="Times New Roman"/>
        </w:rPr>
        <w:t xml:space="preserve"> ili potpuno zanemareni ili</w:t>
      </w:r>
      <w:r w:rsidR="005E02B9" w:rsidRPr="004C739D">
        <w:rPr>
          <w:rFonts w:ascii="Times New Roman" w:hAnsi="Times New Roman" w:cs="Times New Roman"/>
        </w:rPr>
        <w:t xml:space="preserve"> </w:t>
      </w:r>
      <w:r w:rsidR="00066D52" w:rsidRPr="004C739D">
        <w:rPr>
          <w:rFonts w:ascii="Times New Roman" w:hAnsi="Times New Roman" w:cs="Times New Roman"/>
        </w:rPr>
        <w:t>temeljeni</w:t>
      </w:r>
      <w:r w:rsidR="005E02B9" w:rsidRPr="004C739D">
        <w:rPr>
          <w:rFonts w:ascii="Times New Roman" w:hAnsi="Times New Roman" w:cs="Times New Roman"/>
        </w:rPr>
        <w:t xml:space="preserve"> na</w:t>
      </w:r>
      <w:r w:rsidR="00066D52" w:rsidRPr="004C739D">
        <w:rPr>
          <w:rFonts w:ascii="Times New Roman" w:hAnsi="Times New Roman" w:cs="Times New Roman"/>
        </w:rPr>
        <w:t xml:space="preserve"> nagađanju, aproksimativnom procjenjivanju i</w:t>
      </w:r>
      <w:r w:rsidR="005E02B9" w:rsidRPr="004C739D">
        <w:rPr>
          <w:rFonts w:ascii="Times New Roman" w:hAnsi="Times New Roman" w:cs="Times New Roman"/>
        </w:rPr>
        <w:t xml:space="preserve"> </w:t>
      </w:r>
      <w:r w:rsidR="009D2E1A">
        <w:rPr>
          <w:rFonts w:ascii="Times New Roman" w:hAnsi="Times New Roman" w:cs="Times New Roman"/>
        </w:rPr>
        <w:t>sudioničkom promatranju</w:t>
      </w:r>
      <w:r w:rsidR="00B230FE" w:rsidRPr="004C739D">
        <w:rPr>
          <w:rFonts w:ascii="Times New Roman" w:hAnsi="Times New Roman" w:cs="Times New Roman"/>
        </w:rPr>
        <w:t xml:space="preserve"> (Kalogjera 1988: 80)</w:t>
      </w:r>
      <w:r w:rsidR="00A4571F">
        <w:rPr>
          <w:rFonts w:ascii="Times New Roman" w:hAnsi="Times New Roman" w:cs="Times New Roman"/>
        </w:rPr>
        <w:t>, a takvo stanje prevladava i danas</w:t>
      </w:r>
      <w:r w:rsidR="00B230FE" w:rsidRPr="004C739D">
        <w:rPr>
          <w:rFonts w:ascii="Times New Roman" w:hAnsi="Times New Roman" w:cs="Times New Roman"/>
        </w:rPr>
        <w:t xml:space="preserve">. </w:t>
      </w:r>
      <w:r w:rsidR="00B230FE" w:rsidRPr="004C739D">
        <w:rPr>
          <w:rFonts w:ascii="Times New Roman" w:hAnsi="Times New Roman" w:cs="Times New Roman"/>
        </w:rPr>
        <w:lastRenderedPageBreak/>
        <w:t>Istraživanje stavova prema pojedinim aspektima standardnojezične norme</w:t>
      </w:r>
      <w:r w:rsidR="00C3693A" w:rsidRPr="004C739D">
        <w:rPr>
          <w:rFonts w:ascii="Times New Roman" w:hAnsi="Times New Roman" w:cs="Times New Roman"/>
        </w:rPr>
        <w:t xml:space="preserve"> imalo je u lingvistici i kritičara</w:t>
      </w:r>
      <w:r w:rsidR="00F04630" w:rsidRPr="004C739D">
        <w:rPr>
          <w:rFonts w:ascii="Times New Roman" w:hAnsi="Times New Roman" w:cs="Times New Roman"/>
        </w:rPr>
        <w:t xml:space="preserve"> koji su nastojali diskvalificirati takvo istraživanje kao subjektivno i neznanstveno (usp. Mićanović 2008: 22)</w:t>
      </w:r>
      <w:r w:rsidR="00C3693A" w:rsidRPr="004C739D">
        <w:rPr>
          <w:rFonts w:ascii="Times New Roman" w:hAnsi="Times New Roman" w:cs="Times New Roman"/>
        </w:rPr>
        <w:t xml:space="preserve">. </w:t>
      </w:r>
      <w:r w:rsidR="00F04630" w:rsidRPr="004C739D">
        <w:rPr>
          <w:rFonts w:ascii="Times New Roman" w:hAnsi="Times New Roman" w:cs="Times New Roman"/>
        </w:rPr>
        <w:t>Usprkos tome sociolingvistika i dalje</w:t>
      </w:r>
      <w:r w:rsidR="009D2E1A">
        <w:rPr>
          <w:rFonts w:ascii="Times New Roman" w:hAnsi="Times New Roman" w:cs="Times New Roman"/>
        </w:rPr>
        <w:t xml:space="preserve"> </w:t>
      </w:r>
      <w:r w:rsidR="009D2E1A" w:rsidRPr="004C739D">
        <w:rPr>
          <w:rFonts w:ascii="Times New Roman" w:hAnsi="Times New Roman" w:cs="Times New Roman"/>
        </w:rPr>
        <w:t>drži vrijednim</w:t>
      </w:r>
      <w:r w:rsidR="00F04630" w:rsidRPr="004C739D">
        <w:rPr>
          <w:rFonts w:ascii="Times New Roman" w:hAnsi="Times New Roman" w:cs="Times New Roman"/>
        </w:rPr>
        <w:t xml:space="preserve"> </w:t>
      </w:r>
      <w:r w:rsidR="00DA0583" w:rsidRPr="004C739D">
        <w:rPr>
          <w:rFonts w:ascii="Times New Roman" w:hAnsi="Times New Roman" w:cs="Times New Roman"/>
        </w:rPr>
        <w:t>značenja koja takva</w:t>
      </w:r>
      <w:r w:rsidR="00F04630" w:rsidRPr="004C739D">
        <w:rPr>
          <w:rFonts w:ascii="Times New Roman" w:hAnsi="Times New Roman" w:cs="Times New Roman"/>
        </w:rPr>
        <w:t xml:space="preserve"> istraživan</w:t>
      </w:r>
      <w:r w:rsidR="00DA0583" w:rsidRPr="004C739D">
        <w:rPr>
          <w:rFonts w:ascii="Times New Roman" w:hAnsi="Times New Roman" w:cs="Times New Roman"/>
        </w:rPr>
        <w:t>ja imaju</w:t>
      </w:r>
      <w:r w:rsidR="00F04630" w:rsidRPr="004C739D">
        <w:rPr>
          <w:rFonts w:ascii="Times New Roman" w:hAnsi="Times New Roman" w:cs="Times New Roman"/>
        </w:rPr>
        <w:t xml:space="preserve"> na odnos društva i jezika (</w:t>
      </w:r>
      <w:proofErr w:type="spellStart"/>
      <w:r w:rsidR="00F04630" w:rsidRPr="004C739D">
        <w:rPr>
          <w:rFonts w:ascii="Times New Roman" w:hAnsi="Times New Roman" w:cs="Times New Roman"/>
        </w:rPr>
        <w:t>Garre</w:t>
      </w:r>
      <w:r w:rsidR="00A4571F">
        <w:rPr>
          <w:rFonts w:ascii="Times New Roman" w:hAnsi="Times New Roman" w:cs="Times New Roman"/>
        </w:rPr>
        <w:t>t</w:t>
      </w:r>
      <w:r w:rsidR="00F04630" w:rsidRPr="004C739D">
        <w:rPr>
          <w:rFonts w:ascii="Times New Roman" w:hAnsi="Times New Roman" w:cs="Times New Roman"/>
        </w:rPr>
        <w:t>t</w:t>
      </w:r>
      <w:proofErr w:type="spellEnd"/>
      <w:r w:rsidR="00F04630" w:rsidRPr="004C739D">
        <w:rPr>
          <w:rFonts w:ascii="Times New Roman" w:hAnsi="Times New Roman" w:cs="Times New Roman"/>
        </w:rPr>
        <w:t xml:space="preserve"> 2009,</w:t>
      </w:r>
      <w:r w:rsidR="00DA0583" w:rsidRPr="004C739D">
        <w:rPr>
          <w:rFonts w:ascii="Times New Roman" w:hAnsi="Times New Roman" w:cs="Times New Roman"/>
        </w:rPr>
        <w:t xml:space="preserve"> Bugarski 1986: 134-152</w:t>
      </w:r>
      <w:r w:rsidR="006F5706" w:rsidRPr="004C739D">
        <w:rPr>
          <w:rFonts w:ascii="Times New Roman" w:hAnsi="Times New Roman" w:cs="Times New Roman"/>
        </w:rPr>
        <w:t>, Kalogjera 1988: 81</w:t>
      </w:r>
      <w:r w:rsidR="00DA0583" w:rsidRPr="004C739D">
        <w:rPr>
          <w:rFonts w:ascii="Times New Roman" w:hAnsi="Times New Roman" w:cs="Times New Roman"/>
        </w:rPr>
        <w:t>)</w:t>
      </w:r>
      <w:r w:rsidR="00E16AEA">
        <w:rPr>
          <w:rFonts w:ascii="Times New Roman" w:hAnsi="Times New Roman" w:cs="Times New Roman"/>
        </w:rPr>
        <w:t>, i to posebno u sklopu proučavanja aktualnih (</w:t>
      </w:r>
      <w:proofErr w:type="spellStart"/>
      <w:r w:rsidR="00E16AEA">
        <w:rPr>
          <w:rFonts w:ascii="Times New Roman" w:hAnsi="Times New Roman" w:cs="Times New Roman"/>
        </w:rPr>
        <w:t>re</w:t>
      </w:r>
      <w:proofErr w:type="spellEnd"/>
      <w:r w:rsidR="00E16AEA">
        <w:rPr>
          <w:rFonts w:ascii="Times New Roman" w:hAnsi="Times New Roman" w:cs="Times New Roman"/>
        </w:rPr>
        <w:t>)standardizacijskih</w:t>
      </w:r>
      <w:r w:rsidR="00E16AEA">
        <w:rPr>
          <w:rStyle w:val="FootnoteReference"/>
          <w:rFonts w:ascii="Times New Roman" w:hAnsi="Times New Roman" w:cs="Times New Roman"/>
        </w:rPr>
        <w:footnoteReference w:id="9"/>
      </w:r>
      <w:r w:rsidR="00E16AEA">
        <w:rPr>
          <w:rFonts w:ascii="Times New Roman" w:hAnsi="Times New Roman" w:cs="Times New Roman"/>
        </w:rPr>
        <w:t xml:space="preserve"> procesa</w:t>
      </w:r>
      <w:r w:rsidR="00DA0583" w:rsidRPr="004C739D">
        <w:rPr>
          <w:rFonts w:ascii="Times New Roman" w:hAnsi="Times New Roman" w:cs="Times New Roman"/>
        </w:rPr>
        <w:t>.</w:t>
      </w:r>
      <w:r w:rsidR="00E16AEA">
        <w:rPr>
          <w:rFonts w:ascii="Times New Roman" w:hAnsi="Times New Roman" w:cs="Times New Roman"/>
        </w:rPr>
        <w:t xml:space="preserve"> </w:t>
      </w:r>
      <w:r w:rsidR="00DA0583" w:rsidRPr="004C739D">
        <w:rPr>
          <w:rFonts w:ascii="Times New Roman" w:hAnsi="Times New Roman" w:cs="Times New Roman"/>
        </w:rPr>
        <w:t xml:space="preserve"> </w:t>
      </w:r>
    </w:p>
    <w:p w14:paraId="502C7A5B" w14:textId="73337350" w:rsidR="00240761" w:rsidRPr="004C739D" w:rsidRDefault="00DA0583" w:rsidP="004C739D">
      <w:pPr>
        <w:spacing w:line="360" w:lineRule="auto"/>
        <w:ind w:firstLine="708"/>
        <w:jc w:val="both"/>
        <w:rPr>
          <w:rFonts w:ascii="Times New Roman" w:hAnsi="Times New Roman" w:cs="Times New Roman"/>
        </w:rPr>
      </w:pPr>
      <w:r w:rsidRPr="004C739D">
        <w:rPr>
          <w:rFonts w:ascii="Times New Roman" w:hAnsi="Times New Roman" w:cs="Times New Roman"/>
        </w:rPr>
        <w:t xml:space="preserve">U hrvatskoj se </w:t>
      </w:r>
      <w:r w:rsidR="00093894" w:rsidRPr="004C739D">
        <w:rPr>
          <w:rFonts w:ascii="Times New Roman" w:hAnsi="Times New Roman" w:cs="Times New Roman"/>
        </w:rPr>
        <w:t>suvr</w:t>
      </w:r>
      <w:r w:rsidR="006F5706" w:rsidRPr="004C739D">
        <w:rPr>
          <w:rFonts w:ascii="Times New Roman" w:hAnsi="Times New Roman" w:cs="Times New Roman"/>
        </w:rPr>
        <w:t>e</w:t>
      </w:r>
      <w:r w:rsidR="00093894" w:rsidRPr="004C739D">
        <w:rPr>
          <w:rFonts w:ascii="Times New Roman" w:hAnsi="Times New Roman" w:cs="Times New Roman"/>
        </w:rPr>
        <w:t xml:space="preserve">menoj </w:t>
      </w:r>
      <w:r w:rsidRPr="004C739D">
        <w:rPr>
          <w:rFonts w:ascii="Times New Roman" w:hAnsi="Times New Roman" w:cs="Times New Roman"/>
        </w:rPr>
        <w:t xml:space="preserve">standardologiji pojačana skeptičnost prema </w:t>
      </w:r>
      <w:r w:rsidR="00093894" w:rsidRPr="004C739D">
        <w:rPr>
          <w:rFonts w:ascii="Times New Roman" w:hAnsi="Times New Roman" w:cs="Times New Roman"/>
        </w:rPr>
        <w:t xml:space="preserve">interakciji društva i </w:t>
      </w:r>
      <w:r w:rsidR="008928C5" w:rsidRPr="004C739D">
        <w:rPr>
          <w:rFonts w:ascii="Times New Roman" w:hAnsi="Times New Roman" w:cs="Times New Roman"/>
        </w:rPr>
        <w:t>standardnoga</w:t>
      </w:r>
      <w:r w:rsidR="00093894" w:rsidRPr="004C739D">
        <w:rPr>
          <w:rFonts w:ascii="Times New Roman" w:hAnsi="Times New Roman" w:cs="Times New Roman"/>
        </w:rPr>
        <w:t xml:space="preserve"> jezika može objasniti i ide</w:t>
      </w:r>
      <w:r w:rsidR="00A4571F">
        <w:rPr>
          <w:rFonts w:ascii="Times New Roman" w:hAnsi="Times New Roman" w:cs="Times New Roman"/>
        </w:rPr>
        <w:t>ološkim zaokretom u 1990-ima</w:t>
      </w:r>
      <w:r w:rsidR="00093894" w:rsidRPr="004C739D">
        <w:rPr>
          <w:rFonts w:ascii="Times New Roman" w:hAnsi="Times New Roman" w:cs="Times New Roman"/>
        </w:rPr>
        <w:t xml:space="preserve">. U tom se razdoblju naime bilo kakvo ugledanje na govor </w:t>
      </w:r>
      <w:r w:rsidR="006168BC" w:rsidRPr="004C739D">
        <w:rPr>
          <w:rFonts w:ascii="Times New Roman" w:hAnsi="Times New Roman" w:cs="Times New Roman"/>
        </w:rPr>
        <w:t>običnih</w:t>
      </w:r>
      <w:r w:rsidR="00093894" w:rsidRPr="004C739D">
        <w:rPr>
          <w:rFonts w:ascii="Times New Roman" w:hAnsi="Times New Roman" w:cs="Times New Roman"/>
        </w:rPr>
        <w:t xml:space="preserve"> govornika smatralo „opasno“ bliskim poznatom Ka</w:t>
      </w:r>
      <w:r w:rsidR="006168BC" w:rsidRPr="004C739D">
        <w:rPr>
          <w:rFonts w:ascii="Times New Roman" w:hAnsi="Times New Roman" w:cs="Times New Roman"/>
        </w:rPr>
        <w:t>radžićevom</w:t>
      </w:r>
      <w:r w:rsidR="00093894" w:rsidRPr="004C739D">
        <w:rPr>
          <w:rFonts w:ascii="Times New Roman" w:hAnsi="Times New Roman" w:cs="Times New Roman"/>
        </w:rPr>
        <w:t xml:space="preserve"> </w:t>
      </w:r>
      <w:r w:rsidR="006F5706" w:rsidRPr="004C739D">
        <w:rPr>
          <w:rFonts w:ascii="Times New Roman" w:hAnsi="Times New Roman" w:cs="Times New Roman"/>
        </w:rPr>
        <w:t>postupku</w:t>
      </w:r>
      <w:r w:rsidR="00093894" w:rsidRPr="004C739D">
        <w:rPr>
          <w:rFonts w:ascii="Times New Roman" w:hAnsi="Times New Roman" w:cs="Times New Roman"/>
        </w:rPr>
        <w:t xml:space="preserve"> stvaranja standardnoga</w:t>
      </w:r>
      <w:r w:rsidR="006168BC" w:rsidRPr="004C739D">
        <w:rPr>
          <w:rFonts w:ascii="Times New Roman" w:hAnsi="Times New Roman" w:cs="Times New Roman"/>
        </w:rPr>
        <w:t xml:space="preserve"> jezika prema narodnome govoru. Razmatrajući spomenute implikacije, Kapović navodi da se „u nemalu broju izjava hrvatskih jezikoslovaca između redaka moglo pročitati da je zapravo nebitno kako </w:t>
      </w:r>
      <w:r w:rsidR="00D1240D">
        <w:rPr>
          <w:rFonts w:ascii="Times New Roman" w:hAnsi="Times New Roman" w:cs="Times New Roman"/>
        </w:rPr>
        <w:t>'narod govori'</w:t>
      </w:r>
      <w:r w:rsidR="006168BC" w:rsidRPr="004C739D">
        <w:rPr>
          <w:rFonts w:ascii="Times New Roman" w:hAnsi="Times New Roman" w:cs="Times New Roman"/>
        </w:rPr>
        <w:t>, kao da je standard nekako nezavisan od ljudi koji govore jezikom na osnovi kojeg je dotični standard načinjen“</w:t>
      </w:r>
      <w:r w:rsidR="006F5706" w:rsidRPr="004C739D">
        <w:rPr>
          <w:rFonts w:ascii="Times New Roman" w:hAnsi="Times New Roman" w:cs="Times New Roman"/>
        </w:rPr>
        <w:t xml:space="preserve"> (Kapović 2011: 59) te da u skladu s time nije neobično da „u mistifikatorskoj ideologiji standarda jezik postane nešto što nema veze </w:t>
      </w:r>
      <w:r w:rsidR="00DD2631" w:rsidRPr="004C739D">
        <w:rPr>
          <w:rFonts w:ascii="Times New Roman" w:hAnsi="Times New Roman" w:cs="Times New Roman"/>
        </w:rPr>
        <w:t>s običnim ljudima, nego, dapače,</w:t>
      </w:r>
      <w:r w:rsidR="006F5706" w:rsidRPr="004C739D">
        <w:rPr>
          <w:rFonts w:ascii="Times New Roman" w:hAnsi="Times New Roman" w:cs="Times New Roman"/>
        </w:rPr>
        <w:t xml:space="preserve"> nešto gdje obični govornici jeziku postaju smetnja jer ga </w:t>
      </w:r>
      <w:r w:rsidR="00D1240D">
        <w:rPr>
          <w:rFonts w:ascii="Times New Roman" w:hAnsi="Times New Roman" w:cs="Times New Roman"/>
        </w:rPr>
        <w:t>'krivo'</w:t>
      </w:r>
      <w:r w:rsidR="006F5706" w:rsidRPr="004C739D">
        <w:rPr>
          <w:rFonts w:ascii="Times New Roman" w:hAnsi="Times New Roman" w:cs="Times New Roman"/>
        </w:rPr>
        <w:t xml:space="preserve"> govore“ (</w:t>
      </w:r>
      <w:r w:rsidR="006F5706" w:rsidRPr="004C739D">
        <w:rPr>
          <w:rFonts w:ascii="Times New Roman" w:hAnsi="Times New Roman" w:cs="Times New Roman"/>
          <w:i/>
        </w:rPr>
        <w:t>op. cit.</w:t>
      </w:r>
      <w:r w:rsidR="006F5706" w:rsidRPr="004C739D">
        <w:rPr>
          <w:rFonts w:ascii="Times New Roman" w:hAnsi="Times New Roman" w:cs="Times New Roman"/>
        </w:rPr>
        <w:t xml:space="preserve">: 60). </w:t>
      </w:r>
      <w:r w:rsidR="00C86F58" w:rsidRPr="004C739D">
        <w:rPr>
          <w:rFonts w:ascii="Times New Roman" w:hAnsi="Times New Roman" w:cs="Times New Roman"/>
        </w:rPr>
        <w:t>Valja također istaknuti da se u sklopu istraživanja provedenog</w:t>
      </w:r>
      <w:r w:rsidR="00D1240D">
        <w:rPr>
          <w:rFonts w:ascii="Times New Roman" w:hAnsi="Times New Roman" w:cs="Times New Roman"/>
        </w:rPr>
        <w:t>a</w:t>
      </w:r>
      <w:r w:rsidR="00C86F58" w:rsidRPr="004C739D">
        <w:rPr>
          <w:rFonts w:ascii="Times New Roman" w:hAnsi="Times New Roman" w:cs="Times New Roman"/>
        </w:rPr>
        <w:t xml:space="preserve"> u ovome radu ni na koji način ne pokušavaju oživjeti spomenuti karadžićevski postupci te da se hrvatska standardnojezična norma ne pokušava ni destabilizirati, ni nasilno razjednačiti ili ujednačiti s obzirom na koju drugu normu</w:t>
      </w:r>
      <w:r w:rsidR="00B21C14" w:rsidRPr="004C739D">
        <w:rPr>
          <w:rFonts w:ascii="Times New Roman" w:hAnsi="Times New Roman" w:cs="Times New Roman"/>
        </w:rPr>
        <w:t xml:space="preserve"> (npr. srpsku</w:t>
      </w:r>
      <w:r w:rsidR="00C86F58" w:rsidRPr="004C739D">
        <w:rPr>
          <w:rFonts w:ascii="Times New Roman" w:hAnsi="Times New Roman" w:cs="Times New Roman"/>
        </w:rPr>
        <w:t>), ni učiniti „narodnijom“ ili manje prestižnom</w:t>
      </w:r>
      <w:r w:rsidR="00B21C14" w:rsidRPr="004C739D">
        <w:rPr>
          <w:rFonts w:ascii="Times New Roman" w:hAnsi="Times New Roman" w:cs="Times New Roman"/>
        </w:rPr>
        <w:t xml:space="preserve">, već je ovome istraživanju namjera sociolingvističko usavršavanje i ujednačavanje hrvatske </w:t>
      </w:r>
      <w:r w:rsidR="008928C5" w:rsidRPr="004C739D">
        <w:rPr>
          <w:rFonts w:ascii="Times New Roman" w:hAnsi="Times New Roman" w:cs="Times New Roman"/>
        </w:rPr>
        <w:t>pravopisne</w:t>
      </w:r>
      <w:r w:rsidR="00B21C14" w:rsidRPr="004C739D">
        <w:rPr>
          <w:rFonts w:ascii="Times New Roman" w:hAnsi="Times New Roman" w:cs="Times New Roman"/>
        </w:rPr>
        <w:t xml:space="preserve"> norme.  </w:t>
      </w:r>
      <w:r w:rsidR="00C86F58" w:rsidRPr="004C739D">
        <w:rPr>
          <w:rFonts w:ascii="Times New Roman" w:hAnsi="Times New Roman" w:cs="Times New Roman"/>
        </w:rPr>
        <w:t xml:space="preserve"> </w:t>
      </w:r>
      <w:r w:rsidR="006F5706" w:rsidRPr="004C739D">
        <w:rPr>
          <w:rFonts w:ascii="Times New Roman" w:hAnsi="Times New Roman" w:cs="Times New Roman"/>
        </w:rPr>
        <w:t xml:space="preserve"> </w:t>
      </w:r>
      <w:r w:rsidR="006168BC" w:rsidRPr="004C739D">
        <w:rPr>
          <w:rFonts w:ascii="Times New Roman" w:hAnsi="Times New Roman" w:cs="Times New Roman"/>
        </w:rPr>
        <w:t xml:space="preserve">       </w:t>
      </w:r>
    </w:p>
    <w:p w14:paraId="5BD2933F" w14:textId="374A2ED2" w:rsidR="00CC25E9" w:rsidRPr="004C739D" w:rsidRDefault="008928C5" w:rsidP="004C739D">
      <w:pPr>
        <w:spacing w:line="360" w:lineRule="auto"/>
        <w:ind w:firstLine="708"/>
        <w:jc w:val="both"/>
        <w:rPr>
          <w:rFonts w:ascii="Times New Roman" w:hAnsi="Times New Roman" w:cs="Times New Roman"/>
        </w:rPr>
      </w:pPr>
      <w:r w:rsidRPr="004C739D">
        <w:rPr>
          <w:rFonts w:ascii="Times New Roman" w:hAnsi="Times New Roman" w:cs="Times New Roman"/>
        </w:rPr>
        <w:t>Tvrdnja</w:t>
      </w:r>
      <w:r w:rsidR="00C574FB" w:rsidRPr="004C739D">
        <w:rPr>
          <w:rFonts w:ascii="Times New Roman" w:hAnsi="Times New Roman" w:cs="Times New Roman"/>
        </w:rPr>
        <w:t xml:space="preserve"> da se hrvatski standardni jezik mora učiti</w:t>
      </w:r>
      <w:r w:rsidR="00B21C14" w:rsidRPr="004C739D">
        <w:rPr>
          <w:rFonts w:ascii="Times New Roman" w:hAnsi="Times New Roman" w:cs="Times New Roman"/>
        </w:rPr>
        <w:t xml:space="preserve"> uglavnom je poznata i prihvaćena</w:t>
      </w:r>
      <w:r w:rsidR="00C574FB" w:rsidRPr="004C739D">
        <w:rPr>
          <w:rFonts w:ascii="Times New Roman" w:hAnsi="Times New Roman" w:cs="Times New Roman"/>
        </w:rPr>
        <w:t xml:space="preserve">. Međutim </w:t>
      </w:r>
      <w:r w:rsidR="00294ED4" w:rsidRPr="004C739D">
        <w:rPr>
          <w:rFonts w:ascii="Times New Roman" w:hAnsi="Times New Roman" w:cs="Times New Roman"/>
        </w:rPr>
        <w:t>rjeđe</w:t>
      </w:r>
      <w:r w:rsidR="00C574FB" w:rsidRPr="004C739D">
        <w:rPr>
          <w:rFonts w:ascii="Times New Roman" w:hAnsi="Times New Roman" w:cs="Times New Roman"/>
        </w:rPr>
        <w:t xml:space="preserve"> </w:t>
      </w:r>
      <w:r w:rsidR="00B21C14" w:rsidRPr="004C739D">
        <w:rPr>
          <w:rFonts w:ascii="Times New Roman" w:hAnsi="Times New Roman" w:cs="Times New Roman"/>
        </w:rPr>
        <w:t xml:space="preserve">se ipak </w:t>
      </w:r>
      <w:r w:rsidR="002D5D0D" w:rsidRPr="004C739D">
        <w:rPr>
          <w:rFonts w:ascii="Times New Roman" w:hAnsi="Times New Roman" w:cs="Times New Roman"/>
        </w:rPr>
        <w:t>ističe negativna strana toga zahtjeva</w:t>
      </w:r>
      <w:r w:rsidR="00DA3153" w:rsidRPr="004C739D">
        <w:rPr>
          <w:rFonts w:ascii="Times New Roman" w:hAnsi="Times New Roman" w:cs="Times New Roman"/>
        </w:rPr>
        <w:t xml:space="preserve">, a to je hegemonija koju standardni jezik vrši na svojim subjektima </w:t>
      </w:r>
      <w:r w:rsidR="00233F45" w:rsidRPr="004C739D">
        <w:rPr>
          <w:rFonts w:ascii="Times New Roman" w:hAnsi="Times New Roman" w:cs="Times New Roman"/>
        </w:rPr>
        <w:t xml:space="preserve">(usp. </w:t>
      </w:r>
      <w:proofErr w:type="spellStart"/>
      <w:r w:rsidR="00233F45" w:rsidRPr="004C739D">
        <w:rPr>
          <w:rFonts w:ascii="Times New Roman" w:hAnsi="Times New Roman" w:cs="Times New Roman"/>
        </w:rPr>
        <w:t>Inoue</w:t>
      </w:r>
      <w:proofErr w:type="spellEnd"/>
      <w:r w:rsidR="00233F45" w:rsidRPr="004C739D">
        <w:rPr>
          <w:rFonts w:ascii="Times New Roman" w:hAnsi="Times New Roman" w:cs="Times New Roman"/>
        </w:rPr>
        <w:t xml:space="preserve"> 2006:</w:t>
      </w:r>
      <w:r w:rsidR="00F83308" w:rsidRPr="004C739D">
        <w:rPr>
          <w:rFonts w:ascii="Times New Roman" w:hAnsi="Times New Roman" w:cs="Times New Roman"/>
        </w:rPr>
        <w:t xml:space="preserve"> 121-124)</w:t>
      </w:r>
      <w:r w:rsidR="00DA3153" w:rsidRPr="004C739D">
        <w:rPr>
          <w:rFonts w:ascii="Times New Roman" w:hAnsi="Times New Roman" w:cs="Times New Roman"/>
        </w:rPr>
        <w:t xml:space="preserve">, pogotovo </w:t>
      </w:r>
      <w:r w:rsidR="00DD2631" w:rsidRPr="004C739D">
        <w:rPr>
          <w:rFonts w:ascii="Times New Roman" w:hAnsi="Times New Roman" w:cs="Times New Roman"/>
        </w:rPr>
        <w:t xml:space="preserve">na </w:t>
      </w:r>
      <w:r w:rsidR="00DA3153" w:rsidRPr="004C739D">
        <w:rPr>
          <w:rFonts w:ascii="Times New Roman" w:hAnsi="Times New Roman" w:cs="Times New Roman"/>
        </w:rPr>
        <w:t>onima kojima je stand</w:t>
      </w:r>
      <w:r w:rsidR="00DD2631" w:rsidRPr="004C739D">
        <w:rPr>
          <w:rFonts w:ascii="Times New Roman" w:hAnsi="Times New Roman" w:cs="Times New Roman"/>
        </w:rPr>
        <w:t>ar</w:t>
      </w:r>
      <w:r w:rsidR="00DA3153" w:rsidRPr="004C739D">
        <w:rPr>
          <w:rFonts w:ascii="Times New Roman" w:hAnsi="Times New Roman" w:cs="Times New Roman"/>
        </w:rPr>
        <w:t>dnojezična norma dalek</w:t>
      </w:r>
      <w:r w:rsidR="00B829B3">
        <w:rPr>
          <w:rFonts w:ascii="Times New Roman" w:hAnsi="Times New Roman" w:cs="Times New Roman"/>
        </w:rPr>
        <w:t>o</w:t>
      </w:r>
      <w:r w:rsidR="00DA3153" w:rsidRPr="004C739D">
        <w:rPr>
          <w:rFonts w:ascii="Times New Roman" w:hAnsi="Times New Roman" w:cs="Times New Roman"/>
        </w:rPr>
        <w:t xml:space="preserve"> od uzusa organskoga idioma</w:t>
      </w:r>
      <w:r w:rsidR="00C574FB" w:rsidRPr="004C739D">
        <w:rPr>
          <w:rFonts w:ascii="Times New Roman" w:hAnsi="Times New Roman" w:cs="Times New Roman"/>
        </w:rPr>
        <w:t>.</w:t>
      </w:r>
      <w:r w:rsidR="00DA3153" w:rsidRPr="004C739D">
        <w:rPr>
          <w:rFonts w:ascii="Times New Roman" w:hAnsi="Times New Roman" w:cs="Times New Roman"/>
        </w:rPr>
        <w:t xml:space="preserve"> </w:t>
      </w:r>
      <w:r w:rsidR="00240761" w:rsidRPr="004C739D">
        <w:rPr>
          <w:rFonts w:ascii="Times New Roman" w:hAnsi="Times New Roman" w:cs="Times New Roman"/>
        </w:rPr>
        <w:t>Svi moraju učiti standardni jezik, čak i oni kojima je novoštokavski idiom</w:t>
      </w:r>
      <w:r w:rsidR="00A52104" w:rsidRPr="004C739D">
        <w:rPr>
          <w:rFonts w:ascii="Times New Roman" w:hAnsi="Times New Roman" w:cs="Times New Roman"/>
        </w:rPr>
        <w:t xml:space="preserve"> organski</w:t>
      </w:r>
      <w:r w:rsidR="00B829B3">
        <w:rPr>
          <w:rFonts w:ascii="Times New Roman" w:hAnsi="Times New Roman" w:cs="Times New Roman"/>
        </w:rPr>
        <w:t xml:space="preserve">, ali </w:t>
      </w:r>
      <w:r w:rsidR="00240761" w:rsidRPr="004C739D">
        <w:rPr>
          <w:rFonts w:ascii="Times New Roman" w:hAnsi="Times New Roman" w:cs="Times New Roman"/>
        </w:rPr>
        <w:t>neki</w:t>
      </w:r>
      <w:r w:rsidR="00B829B3">
        <w:rPr>
          <w:rFonts w:ascii="Times New Roman" w:hAnsi="Times New Roman" w:cs="Times New Roman"/>
        </w:rPr>
        <w:t xml:space="preserve"> su</w:t>
      </w:r>
      <w:r w:rsidR="00240761" w:rsidRPr="004C739D">
        <w:rPr>
          <w:rFonts w:ascii="Times New Roman" w:hAnsi="Times New Roman" w:cs="Times New Roman"/>
        </w:rPr>
        <w:t xml:space="preserve"> u povlaštenom položaju, a neki u podređenom</w:t>
      </w:r>
      <w:r w:rsidR="00B829B3">
        <w:rPr>
          <w:rFonts w:ascii="Times New Roman" w:hAnsi="Times New Roman" w:cs="Times New Roman"/>
        </w:rPr>
        <w:t>,</w:t>
      </w:r>
      <w:r w:rsidR="00240761" w:rsidRPr="004C739D">
        <w:rPr>
          <w:rFonts w:ascii="Times New Roman" w:hAnsi="Times New Roman" w:cs="Times New Roman"/>
        </w:rPr>
        <w:t xml:space="preserve"> jer im je organski idiom puno </w:t>
      </w:r>
      <w:r w:rsidR="00F83308" w:rsidRPr="004C739D">
        <w:rPr>
          <w:rFonts w:ascii="Times New Roman" w:hAnsi="Times New Roman" w:cs="Times New Roman"/>
        </w:rPr>
        <w:t>dalji od standardnojezične norme</w:t>
      </w:r>
      <w:r w:rsidR="00294ED4" w:rsidRPr="004C739D">
        <w:rPr>
          <w:rFonts w:ascii="Times New Roman" w:hAnsi="Times New Roman" w:cs="Times New Roman"/>
        </w:rPr>
        <w:t xml:space="preserve"> (usp. Škiljan 1988: 40)</w:t>
      </w:r>
      <w:r w:rsidR="00F83308" w:rsidRPr="004C739D">
        <w:rPr>
          <w:rFonts w:ascii="Times New Roman" w:hAnsi="Times New Roman" w:cs="Times New Roman"/>
        </w:rPr>
        <w:t>.</w:t>
      </w:r>
      <w:r w:rsidR="00240761" w:rsidRPr="004C739D">
        <w:rPr>
          <w:rFonts w:ascii="Times New Roman" w:hAnsi="Times New Roman" w:cs="Times New Roman"/>
        </w:rPr>
        <w:t xml:space="preserve"> Hegemonija se standardnog jezika </w:t>
      </w:r>
      <w:r w:rsidR="008670D4" w:rsidRPr="004C739D">
        <w:rPr>
          <w:rFonts w:ascii="Times New Roman" w:hAnsi="Times New Roman" w:cs="Times New Roman"/>
        </w:rPr>
        <w:t xml:space="preserve">također </w:t>
      </w:r>
      <w:r w:rsidR="00240761" w:rsidRPr="004C739D">
        <w:rPr>
          <w:rFonts w:ascii="Times New Roman" w:hAnsi="Times New Roman" w:cs="Times New Roman"/>
        </w:rPr>
        <w:t xml:space="preserve">nazire u </w:t>
      </w:r>
      <w:r w:rsidR="00B21C14" w:rsidRPr="004C739D">
        <w:rPr>
          <w:rFonts w:ascii="Times New Roman" w:hAnsi="Times New Roman" w:cs="Times New Roman"/>
        </w:rPr>
        <w:t xml:space="preserve">hrvatskome </w:t>
      </w:r>
      <w:r w:rsidR="00240761" w:rsidRPr="004C739D">
        <w:rPr>
          <w:rFonts w:ascii="Times New Roman" w:hAnsi="Times New Roman" w:cs="Times New Roman"/>
        </w:rPr>
        <w:t>pravopisu</w:t>
      </w:r>
      <w:r w:rsidR="008670D4" w:rsidRPr="004C739D">
        <w:rPr>
          <w:rFonts w:ascii="Times New Roman" w:hAnsi="Times New Roman" w:cs="Times New Roman"/>
        </w:rPr>
        <w:t>, pogotovo u onom dijelu u kojem</w:t>
      </w:r>
      <w:r w:rsidR="00B21C14" w:rsidRPr="004C739D">
        <w:rPr>
          <w:rFonts w:ascii="Times New Roman" w:hAnsi="Times New Roman" w:cs="Times New Roman"/>
        </w:rPr>
        <w:t>u</w:t>
      </w:r>
      <w:r w:rsidR="008670D4" w:rsidRPr="004C739D">
        <w:rPr>
          <w:rFonts w:ascii="Times New Roman" w:hAnsi="Times New Roman" w:cs="Times New Roman"/>
        </w:rPr>
        <w:t xml:space="preserve"> se Hrvatima nameću pravila koja su strana i daleka velikoj većini</w:t>
      </w:r>
      <w:r w:rsidR="00240761" w:rsidRPr="004C739D">
        <w:rPr>
          <w:rFonts w:ascii="Times New Roman" w:hAnsi="Times New Roman" w:cs="Times New Roman"/>
        </w:rPr>
        <w:t>.</w:t>
      </w:r>
      <w:r w:rsidR="00B21C14" w:rsidRPr="004C739D">
        <w:rPr>
          <w:rFonts w:ascii="Times New Roman" w:hAnsi="Times New Roman" w:cs="Times New Roman"/>
        </w:rPr>
        <w:t xml:space="preserve"> </w:t>
      </w:r>
      <w:r w:rsidR="00A52104" w:rsidRPr="004C739D">
        <w:rPr>
          <w:rFonts w:ascii="Times New Roman" w:hAnsi="Times New Roman" w:cs="Times New Roman"/>
        </w:rPr>
        <w:t xml:space="preserve">Stjepan </w:t>
      </w:r>
      <w:r w:rsidR="00B21C14" w:rsidRPr="004C739D">
        <w:rPr>
          <w:rFonts w:ascii="Times New Roman" w:hAnsi="Times New Roman" w:cs="Times New Roman"/>
        </w:rPr>
        <w:t xml:space="preserve">Babić u Predgovoru VI. izdanju </w:t>
      </w:r>
      <w:r w:rsidR="00B21C14" w:rsidRPr="004C739D">
        <w:rPr>
          <w:rFonts w:ascii="Times New Roman" w:hAnsi="Times New Roman" w:cs="Times New Roman"/>
          <w:i/>
        </w:rPr>
        <w:t>Hrvatskoga pravopisa</w:t>
      </w:r>
      <w:r w:rsidR="008670D4" w:rsidRPr="004C739D">
        <w:rPr>
          <w:rFonts w:ascii="Times New Roman" w:hAnsi="Times New Roman" w:cs="Times New Roman"/>
        </w:rPr>
        <w:t xml:space="preserve"> tvrdi da nije važno jesu li neka pravila odmah u praksi prihvaćena, </w:t>
      </w:r>
      <w:r w:rsidR="00A52104" w:rsidRPr="004C739D">
        <w:rPr>
          <w:rFonts w:ascii="Times New Roman" w:hAnsi="Times New Roman" w:cs="Times New Roman"/>
        </w:rPr>
        <w:t>sugerirajući</w:t>
      </w:r>
      <w:r w:rsidR="008670D4" w:rsidRPr="004C739D">
        <w:rPr>
          <w:rFonts w:ascii="Times New Roman" w:hAnsi="Times New Roman" w:cs="Times New Roman"/>
        </w:rPr>
        <w:t xml:space="preserve"> kako ih se ionako mora naučiti i da je to samo stvar navike</w:t>
      </w:r>
      <w:r w:rsidR="00B21C14" w:rsidRPr="004C739D">
        <w:rPr>
          <w:rFonts w:ascii="Times New Roman" w:hAnsi="Times New Roman" w:cs="Times New Roman"/>
        </w:rPr>
        <w:t xml:space="preserve"> (Babić </w:t>
      </w:r>
      <w:r w:rsidR="00B21C14" w:rsidRPr="004C739D">
        <w:rPr>
          <w:rFonts w:ascii="Times New Roman" w:hAnsi="Times New Roman" w:cs="Times New Roman"/>
          <w:i/>
        </w:rPr>
        <w:t>et al</w:t>
      </w:r>
      <w:r w:rsidR="00B21C14" w:rsidRPr="004C739D">
        <w:rPr>
          <w:rFonts w:ascii="Times New Roman" w:hAnsi="Times New Roman" w:cs="Times New Roman"/>
        </w:rPr>
        <w:t>. 2003: V</w:t>
      </w:r>
      <w:r w:rsidR="00C573F5" w:rsidRPr="004C739D">
        <w:rPr>
          <w:rFonts w:ascii="Times New Roman" w:hAnsi="Times New Roman" w:cs="Times New Roman"/>
        </w:rPr>
        <w:t>I</w:t>
      </w:r>
      <w:r w:rsidR="00B21C14" w:rsidRPr="004C739D">
        <w:rPr>
          <w:rFonts w:ascii="Times New Roman" w:hAnsi="Times New Roman" w:cs="Times New Roman"/>
        </w:rPr>
        <w:t>I)</w:t>
      </w:r>
      <w:r w:rsidR="008670D4" w:rsidRPr="004C739D">
        <w:rPr>
          <w:rFonts w:ascii="Times New Roman" w:hAnsi="Times New Roman" w:cs="Times New Roman"/>
        </w:rPr>
        <w:t xml:space="preserve">. </w:t>
      </w:r>
      <w:r w:rsidR="00361DE4">
        <w:rPr>
          <w:rFonts w:ascii="Times New Roman" w:hAnsi="Times New Roman" w:cs="Times New Roman"/>
        </w:rPr>
        <w:t>Ipak,</w:t>
      </w:r>
      <w:r w:rsidR="008670D4" w:rsidRPr="004C739D">
        <w:rPr>
          <w:rFonts w:ascii="Times New Roman" w:hAnsi="Times New Roman" w:cs="Times New Roman"/>
        </w:rPr>
        <w:t xml:space="preserve"> neusporedivo je lakše naučiti nešto što je </w:t>
      </w:r>
      <w:r w:rsidR="00C573F5" w:rsidRPr="004C739D">
        <w:rPr>
          <w:rFonts w:ascii="Times New Roman" w:hAnsi="Times New Roman" w:cs="Times New Roman"/>
        </w:rPr>
        <w:t xml:space="preserve">većini </w:t>
      </w:r>
      <w:r w:rsidR="008670D4" w:rsidRPr="004C739D">
        <w:rPr>
          <w:rFonts w:ascii="Times New Roman" w:hAnsi="Times New Roman" w:cs="Times New Roman"/>
        </w:rPr>
        <w:t>blisko i poznato</w:t>
      </w:r>
      <w:r w:rsidR="00294ED4" w:rsidRPr="004C739D">
        <w:rPr>
          <w:rFonts w:ascii="Times New Roman" w:hAnsi="Times New Roman" w:cs="Times New Roman"/>
        </w:rPr>
        <w:t>, što je dugo u aktivnoj uporabi</w:t>
      </w:r>
      <w:r w:rsidR="00C573F5" w:rsidRPr="004C739D">
        <w:rPr>
          <w:rFonts w:ascii="Times New Roman" w:hAnsi="Times New Roman" w:cs="Times New Roman"/>
        </w:rPr>
        <w:t xml:space="preserve"> i što je u skladu s ustaljenim uzusom (Katičić 2004: 9)</w:t>
      </w:r>
      <w:r w:rsidR="00294ED4" w:rsidRPr="004C739D">
        <w:rPr>
          <w:rFonts w:ascii="Times New Roman" w:hAnsi="Times New Roman" w:cs="Times New Roman"/>
        </w:rPr>
        <w:t>,</w:t>
      </w:r>
      <w:r w:rsidR="008670D4" w:rsidRPr="004C739D">
        <w:rPr>
          <w:rFonts w:ascii="Times New Roman" w:hAnsi="Times New Roman" w:cs="Times New Roman"/>
        </w:rPr>
        <w:t xml:space="preserve"> nego ono što je strano, politički uvjetovano i </w:t>
      </w:r>
      <w:r w:rsidR="00F81873" w:rsidRPr="004C739D">
        <w:rPr>
          <w:rFonts w:ascii="Times New Roman" w:hAnsi="Times New Roman" w:cs="Times New Roman"/>
        </w:rPr>
        <w:t xml:space="preserve">čemu velika većina pruža trajan otpor. </w:t>
      </w:r>
      <w:r w:rsidR="006D0C33" w:rsidRPr="004C739D">
        <w:rPr>
          <w:rFonts w:ascii="Times New Roman" w:hAnsi="Times New Roman" w:cs="Times New Roman"/>
        </w:rPr>
        <w:t xml:space="preserve">Spominjanje </w:t>
      </w:r>
      <w:r w:rsidR="001B0ACB" w:rsidRPr="004C739D">
        <w:rPr>
          <w:rFonts w:ascii="Times New Roman" w:hAnsi="Times New Roman" w:cs="Times New Roman"/>
        </w:rPr>
        <w:t>postupnog prihvaćanja</w:t>
      </w:r>
      <w:r w:rsidR="00F81873" w:rsidRPr="004C739D">
        <w:rPr>
          <w:rFonts w:ascii="Times New Roman" w:hAnsi="Times New Roman" w:cs="Times New Roman"/>
        </w:rPr>
        <w:t xml:space="preserve"> spornih rješenja iz </w:t>
      </w:r>
      <w:r w:rsidR="00F81873" w:rsidRPr="004C739D">
        <w:rPr>
          <w:rFonts w:ascii="Times New Roman" w:hAnsi="Times New Roman" w:cs="Times New Roman"/>
          <w:i/>
        </w:rPr>
        <w:t>Hrvatskoga pravopisa</w:t>
      </w:r>
      <w:r w:rsidR="00F81873" w:rsidRPr="004C739D">
        <w:rPr>
          <w:rFonts w:ascii="Times New Roman" w:hAnsi="Times New Roman" w:cs="Times New Roman"/>
        </w:rPr>
        <w:t xml:space="preserve"> Babića, Finke i Moguša</w:t>
      </w:r>
      <w:r w:rsidR="001B0ACB" w:rsidRPr="004C739D">
        <w:rPr>
          <w:rStyle w:val="FootnoteReference"/>
          <w:rFonts w:ascii="Times New Roman" w:hAnsi="Times New Roman" w:cs="Times New Roman"/>
        </w:rPr>
        <w:footnoteReference w:id="10"/>
      </w:r>
      <w:r w:rsidR="00F81873" w:rsidRPr="004C739D">
        <w:rPr>
          <w:rFonts w:ascii="Times New Roman" w:hAnsi="Times New Roman" w:cs="Times New Roman"/>
        </w:rPr>
        <w:t xml:space="preserve"> bila je </w:t>
      </w:r>
      <w:r w:rsidR="001B0ACB" w:rsidRPr="004C739D">
        <w:rPr>
          <w:rFonts w:ascii="Times New Roman" w:hAnsi="Times New Roman" w:cs="Times New Roman"/>
        </w:rPr>
        <w:t xml:space="preserve">samo </w:t>
      </w:r>
      <w:r w:rsidR="001B0ACB" w:rsidRPr="004C739D">
        <w:rPr>
          <w:rFonts w:ascii="Times New Roman" w:hAnsi="Times New Roman" w:cs="Times New Roman"/>
        </w:rPr>
        <w:lastRenderedPageBreak/>
        <w:t>apologija</w:t>
      </w:r>
      <w:r w:rsidR="00F81873" w:rsidRPr="004C739D">
        <w:rPr>
          <w:rFonts w:ascii="Times New Roman" w:hAnsi="Times New Roman" w:cs="Times New Roman"/>
        </w:rPr>
        <w:t xml:space="preserve"> autorā i ocjenjivač</w:t>
      </w:r>
      <w:r w:rsidR="001B0ACB" w:rsidRPr="004C739D">
        <w:rPr>
          <w:rFonts w:ascii="Times New Roman" w:hAnsi="Times New Roman" w:cs="Times New Roman"/>
        </w:rPr>
        <w:t xml:space="preserve">ā radi novih izdanja i </w:t>
      </w:r>
      <w:r w:rsidR="00CC25E9" w:rsidRPr="004C739D">
        <w:rPr>
          <w:rFonts w:ascii="Times New Roman" w:hAnsi="Times New Roman" w:cs="Times New Roman"/>
        </w:rPr>
        <w:t xml:space="preserve">održanja </w:t>
      </w:r>
      <w:r w:rsidR="001B0ACB" w:rsidRPr="004C739D">
        <w:rPr>
          <w:rFonts w:ascii="Times New Roman" w:hAnsi="Times New Roman" w:cs="Times New Roman"/>
        </w:rPr>
        <w:t>politički obilježenih pravopisnih rješenja</w:t>
      </w:r>
      <w:r w:rsidR="00F81873" w:rsidRPr="004C739D">
        <w:rPr>
          <w:rFonts w:ascii="Times New Roman" w:hAnsi="Times New Roman" w:cs="Times New Roman"/>
        </w:rPr>
        <w:t xml:space="preserve">, </w:t>
      </w:r>
      <w:r w:rsidR="00CC25E9" w:rsidRPr="004C739D">
        <w:rPr>
          <w:rFonts w:ascii="Times New Roman" w:hAnsi="Times New Roman" w:cs="Times New Roman"/>
        </w:rPr>
        <w:t>a ne plod sociolingvističkoga</w:t>
      </w:r>
      <w:r w:rsidR="00F81873" w:rsidRPr="004C739D">
        <w:rPr>
          <w:rFonts w:ascii="Times New Roman" w:hAnsi="Times New Roman" w:cs="Times New Roman"/>
        </w:rPr>
        <w:t xml:space="preserve"> </w:t>
      </w:r>
      <w:r w:rsidR="00361DE4">
        <w:rPr>
          <w:rFonts w:ascii="Times New Roman" w:hAnsi="Times New Roman" w:cs="Times New Roman"/>
        </w:rPr>
        <w:t>promišljanja</w:t>
      </w:r>
      <w:r w:rsidR="001E340B" w:rsidRPr="004C739D">
        <w:rPr>
          <w:rFonts w:ascii="Times New Roman" w:hAnsi="Times New Roman" w:cs="Times New Roman"/>
        </w:rPr>
        <w:t>. K</w:t>
      </w:r>
      <w:r w:rsidR="00F81873" w:rsidRPr="004C739D">
        <w:rPr>
          <w:rFonts w:ascii="Times New Roman" w:hAnsi="Times New Roman" w:cs="Times New Roman"/>
        </w:rPr>
        <w:t xml:space="preserve">ao što </w:t>
      </w:r>
      <w:r w:rsidR="00A52104" w:rsidRPr="004C739D">
        <w:rPr>
          <w:rFonts w:ascii="Times New Roman" w:hAnsi="Times New Roman" w:cs="Times New Roman"/>
        </w:rPr>
        <w:t xml:space="preserve">rezultati </w:t>
      </w:r>
      <w:r w:rsidR="00F81873" w:rsidRPr="004C739D">
        <w:rPr>
          <w:rFonts w:ascii="Times New Roman" w:hAnsi="Times New Roman" w:cs="Times New Roman"/>
        </w:rPr>
        <w:t>ovo</w:t>
      </w:r>
      <w:r w:rsidR="00A52104" w:rsidRPr="004C739D">
        <w:rPr>
          <w:rFonts w:ascii="Times New Roman" w:hAnsi="Times New Roman" w:cs="Times New Roman"/>
        </w:rPr>
        <w:t>ga istraživanja pokazuju (</w:t>
      </w:r>
      <w:r w:rsidR="00361DE4">
        <w:rPr>
          <w:rFonts w:ascii="Times New Roman" w:hAnsi="Times New Roman" w:cs="Times New Roman"/>
        </w:rPr>
        <w:t>vidi 5</w:t>
      </w:r>
      <w:r w:rsidR="00B1616D" w:rsidRPr="004C739D">
        <w:rPr>
          <w:rFonts w:ascii="Times New Roman" w:hAnsi="Times New Roman" w:cs="Times New Roman"/>
        </w:rPr>
        <w:t>. poglavlje</w:t>
      </w:r>
      <w:r w:rsidR="00A52104" w:rsidRPr="004C739D">
        <w:rPr>
          <w:rFonts w:ascii="Times New Roman" w:hAnsi="Times New Roman" w:cs="Times New Roman"/>
        </w:rPr>
        <w:t>)</w:t>
      </w:r>
      <w:r w:rsidR="00CC25E9" w:rsidRPr="004C739D">
        <w:rPr>
          <w:rFonts w:ascii="Times New Roman" w:hAnsi="Times New Roman" w:cs="Times New Roman"/>
        </w:rPr>
        <w:t>, ta apologija nije imala</w:t>
      </w:r>
      <w:r w:rsidR="00F81873" w:rsidRPr="004C739D">
        <w:rPr>
          <w:rFonts w:ascii="Times New Roman" w:hAnsi="Times New Roman" w:cs="Times New Roman"/>
        </w:rPr>
        <w:t xml:space="preserve"> mnogo veze sa stvarnošću.</w:t>
      </w:r>
      <w:r w:rsidR="001E340B" w:rsidRPr="004C739D">
        <w:rPr>
          <w:rFonts w:ascii="Times New Roman" w:hAnsi="Times New Roman" w:cs="Times New Roman"/>
        </w:rPr>
        <w:t xml:space="preserve"> </w:t>
      </w:r>
      <w:r w:rsidR="00B6600B" w:rsidRPr="004C739D">
        <w:rPr>
          <w:rFonts w:ascii="Times New Roman" w:hAnsi="Times New Roman" w:cs="Times New Roman"/>
        </w:rPr>
        <w:t xml:space="preserve"> </w:t>
      </w:r>
    </w:p>
    <w:p w14:paraId="03848A4C" w14:textId="6A8B83A6" w:rsidR="0008716B" w:rsidRPr="004C739D" w:rsidRDefault="00CC25E9" w:rsidP="004C739D">
      <w:pPr>
        <w:spacing w:line="360" w:lineRule="auto"/>
        <w:ind w:firstLine="708"/>
        <w:jc w:val="both"/>
        <w:rPr>
          <w:rFonts w:ascii="Times New Roman" w:hAnsi="Times New Roman" w:cs="Times New Roman"/>
        </w:rPr>
      </w:pPr>
      <w:r w:rsidRPr="004C739D">
        <w:rPr>
          <w:rFonts w:ascii="Times New Roman" w:hAnsi="Times New Roman" w:cs="Times New Roman"/>
        </w:rPr>
        <w:t>Pristup koji je implementiran u ovome radu</w:t>
      </w:r>
      <w:r w:rsidR="00B6600B" w:rsidRPr="004C739D">
        <w:rPr>
          <w:rFonts w:ascii="Times New Roman" w:hAnsi="Times New Roman" w:cs="Times New Roman"/>
        </w:rPr>
        <w:t>, koj</w:t>
      </w:r>
      <w:r w:rsidRPr="004C739D">
        <w:rPr>
          <w:rFonts w:ascii="Times New Roman" w:hAnsi="Times New Roman" w:cs="Times New Roman"/>
        </w:rPr>
        <w:t>i u jeziku poštuje i priznaje č</w:t>
      </w:r>
      <w:r w:rsidR="00B6600B" w:rsidRPr="004C739D">
        <w:rPr>
          <w:rFonts w:ascii="Times New Roman" w:hAnsi="Times New Roman" w:cs="Times New Roman"/>
        </w:rPr>
        <w:t xml:space="preserve">vrstu standardnojezičnu normu, ali koji kroz sociolingvističko preispitivanje usavršava jezični standard i </w:t>
      </w:r>
      <w:r w:rsidRPr="004C739D">
        <w:rPr>
          <w:rFonts w:ascii="Times New Roman" w:hAnsi="Times New Roman" w:cs="Times New Roman"/>
        </w:rPr>
        <w:t>održava</w:t>
      </w:r>
      <w:r w:rsidR="00B6600B" w:rsidRPr="004C739D">
        <w:rPr>
          <w:rFonts w:ascii="Times New Roman" w:hAnsi="Times New Roman" w:cs="Times New Roman"/>
        </w:rPr>
        <w:t xml:space="preserve"> </w:t>
      </w:r>
      <w:r w:rsidRPr="004C739D">
        <w:rPr>
          <w:rFonts w:ascii="Times New Roman" w:hAnsi="Times New Roman" w:cs="Times New Roman"/>
        </w:rPr>
        <w:t>ga</w:t>
      </w:r>
      <w:r w:rsidR="00B6600B" w:rsidRPr="004C739D">
        <w:rPr>
          <w:rFonts w:ascii="Times New Roman" w:hAnsi="Times New Roman" w:cs="Times New Roman"/>
        </w:rPr>
        <w:t xml:space="preserve"> </w:t>
      </w:r>
      <w:r w:rsidRPr="004C739D">
        <w:rPr>
          <w:rFonts w:ascii="Times New Roman" w:hAnsi="Times New Roman" w:cs="Times New Roman"/>
        </w:rPr>
        <w:t xml:space="preserve">istovremeno </w:t>
      </w:r>
      <w:r w:rsidR="00B6600B" w:rsidRPr="004C739D">
        <w:rPr>
          <w:rFonts w:ascii="Times New Roman" w:hAnsi="Times New Roman" w:cs="Times New Roman"/>
        </w:rPr>
        <w:t>jedinstvenim</w:t>
      </w:r>
      <w:r w:rsidR="000B7C1C" w:rsidRPr="004C739D">
        <w:rPr>
          <w:rFonts w:ascii="Times New Roman" w:hAnsi="Times New Roman" w:cs="Times New Roman"/>
        </w:rPr>
        <w:t xml:space="preserve"> (uniformnim)</w:t>
      </w:r>
      <w:r w:rsidRPr="004C739D">
        <w:rPr>
          <w:rFonts w:ascii="Times New Roman" w:hAnsi="Times New Roman" w:cs="Times New Roman"/>
        </w:rPr>
        <w:t xml:space="preserve"> i fleksibilnim (polivalentnim)</w:t>
      </w:r>
      <w:r w:rsidR="00B6600B" w:rsidRPr="004C739D">
        <w:rPr>
          <w:rFonts w:ascii="Times New Roman" w:hAnsi="Times New Roman" w:cs="Times New Roman"/>
        </w:rPr>
        <w:t xml:space="preserve">, </w:t>
      </w:r>
      <w:r w:rsidR="000B7C1C" w:rsidRPr="004C739D">
        <w:rPr>
          <w:rFonts w:ascii="Times New Roman" w:hAnsi="Times New Roman" w:cs="Times New Roman"/>
        </w:rPr>
        <w:t xml:space="preserve">povećava prestiž standardnoga jezika, a samim time </w:t>
      </w:r>
      <w:r w:rsidR="00B6600B" w:rsidRPr="004C739D">
        <w:rPr>
          <w:rFonts w:ascii="Times New Roman" w:hAnsi="Times New Roman" w:cs="Times New Roman"/>
        </w:rPr>
        <w:t xml:space="preserve">omogućava </w:t>
      </w:r>
      <w:r w:rsidR="000B7C1C" w:rsidRPr="004C739D">
        <w:rPr>
          <w:rFonts w:ascii="Times New Roman" w:hAnsi="Times New Roman" w:cs="Times New Roman"/>
        </w:rPr>
        <w:t>učinkovitije i lakše</w:t>
      </w:r>
      <w:r w:rsidR="00B6600B" w:rsidRPr="004C739D">
        <w:rPr>
          <w:rFonts w:ascii="Times New Roman" w:hAnsi="Times New Roman" w:cs="Times New Roman"/>
        </w:rPr>
        <w:t xml:space="preserve"> učenje</w:t>
      </w:r>
      <w:r w:rsidR="000B7C1C" w:rsidRPr="004C739D">
        <w:rPr>
          <w:rFonts w:ascii="Times New Roman" w:hAnsi="Times New Roman" w:cs="Times New Roman"/>
        </w:rPr>
        <w:t xml:space="preserve"> standardne norme, što je u edukacijskoj i institucionalnoj uporabi najbitnije</w:t>
      </w:r>
      <w:r w:rsidR="003A1771" w:rsidRPr="004C739D">
        <w:rPr>
          <w:rStyle w:val="FootnoteReference"/>
          <w:rFonts w:ascii="Times New Roman" w:hAnsi="Times New Roman" w:cs="Times New Roman"/>
        </w:rPr>
        <w:footnoteReference w:id="11"/>
      </w:r>
      <w:r w:rsidR="000B7C1C" w:rsidRPr="004C739D">
        <w:rPr>
          <w:rFonts w:ascii="Times New Roman" w:hAnsi="Times New Roman" w:cs="Times New Roman"/>
        </w:rPr>
        <w:t>.</w:t>
      </w:r>
      <w:r w:rsidR="00C574FB" w:rsidRPr="004C739D">
        <w:rPr>
          <w:rFonts w:ascii="Times New Roman" w:hAnsi="Times New Roman" w:cs="Times New Roman"/>
        </w:rPr>
        <w:t xml:space="preserve"> </w:t>
      </w:r>
      <w:r w:rsidRPr="004C739D">
        <w:rPr>
          <w:rFonts w:ascii="Times New Roman" w:hAnsi="Times New Roman" w:cs="Times New Roman"/>
        </w:rPr>
        <w:t xml:space="preserve">Hegemonija </w:t>
      </w:r>
      <w:r w:rsidR="00F83308" w:rsidRPr="004C739D">
        <w:rPr>
          <w:rFonts w:ascii="Times New Roman" w:hAnsi="Times New Roman" w:cs="Times New Roman"/>
        </w:rPr>
        <w:t>dakle</w:t>
      </w:r>
      <w:r w:rsidRPr="004C739D">
        <w:rPr>
          <w:rFonts w:ascii="Times New Roman" w:hAnsi="Times New Roman" w:cs="Times New Roman"/>
        </w:rPr>
        <w:t xml:space="preserve"> ostaje</w:t>
      </w:r>
      <w:r w:rsidR="00F83308" w:rsidRPr="004C739D">
        <w:rPr>
          <w:rFonts w:ascii="Times New Roman" w:hAnsi="Times New Roman" w:cs="Times New Roman"/>
        </w:rPr>
        <w:t xml:space="preserve"> neizostavni dio standardnoga jezika – ona mu omogućava i autonomnost i stabilnost (usp. Katičić</w:t>
      </w:r>
      <w:r w:rsidR="00EE7527" w:rsidRPr="004C739D">
        <w:rPr>
          <w:rFonts w:ascii="Times New Roman" w:hAnsi="Times New Roman" w:cs="Times New Roman"/>
        </w:rPr>
        <w:t xml:space="preserve"> </w:t>
      </w:r>
      <w:r w:rsidR="00947170" w:rsidRPr="004C739D">
        <w:rPr>
          <w:rFonts w:ascii="Times New Roman" w:hAnsi="Times New Roman" w:cs="Times New Roman"/>
        </w:rPr>
        <w:t>1986:</w:t>
      </w:r>
      <w:r w:rsidR="00F83308" w:rsidRPr="004C739D">
        <w:rPr>
          <w:rFonts w:ascii="Times New Roman" w:hAnsi="Times New Roman" w:cs="Times New Roman"/>
        </w:rPr>
        <w:t xml:space="preserve"> </w:t>
      </w:r>
      <w:r w:rsidR="00947170" w:rsidRPr="004C739D">
        <w:rPr>
          <w:rFonts w:ascii="Times New Roman" w:hAnsi="Times New Roman" w:cs="Times New Roman"/>
        </w:rPr>
        <w:t>79-84) – ali standardnojezična hegemonija treba biti samo onoliko jaka koliko je potrebno da svojim subjektima stvara pozitivne stavove prema hrvatsko</w:t>
      </w:r>
      <w:r w:rsidR="00F15201" w:rsidRPr="004C739D">
        <w:rPr>
          <w:rFonts w:ascii="Times New Roman" w:hAnsi="Times New Roman" w:cs="Times New Roman"/>
        </w:rPr>
        <w:t xml:space="preserve">me jezičnom standardu i potiče </w:t>
      </w:r>
      <w:r w:rsidR="00947170" w:rsidRPr="004C739D">
        <w:rPr>
          <w:rFonts w:ascii="Times New Roman" w:hAnsi="Times New Roman" w:cs="Times New Roman"/>
        </w:rPr>
        <w:t>stvaranje razvijene</w:t>
      </w:r>
      <w:r w:rsidR="00A128F3" w:rsidRPr="004C739D">
        <w:rPr>
          <w:rFonts w:ascii="Times New Roman" w:hAnsi="Times New Roman" w:cs="Times New Roman"/>
        </w:rPr>
        <w:t xml:space="preserve"> i tolerantne</w:t>
      </w:r>
      <w:r w:rsidR="00947170" w:rsidRPr="004C739D">
        <w:rPr>
          <w:rFonts w:ascii="Times New Roman" w:hAnsi="Times New Roman" w:cs="Times New Roman"/>
        </w:rPr>
        <w:t xml:space="preserve"> jezične kulture</w:t>
      </w:r>
      <w:r w:rsidR="00EE7527" w:rsidRPr="004C739D">
        <w:rPr>
          <w:rFonts w:ascii="Times New Roman" w:hAnsi="Times New Roman" w:cs="Times New Roman"/>
        </w:rPr>
        <w:t xml:space="preserve"> (usp</w:t>
      </w:r>
      <w:r w:rsidR="00A67FFE" w:rsidRPr="004C739D">
        <w:rPr>
          <w:rFonts w:ascii="Times New Roman" w:hAnsi="Times New Roman" w:cs="Times New Roman"/>
        </w:rPr>
        <w:t>.</w:t>
      </w:r>
      <w:r w:rsidR="00EE7527" w:rsidRPr="004C739D">
        <w:rPr>
          <w:rFonts w:ascii="Times New Roman" w:hAnsi="Times New Roman" w:cs="Times New Roman"/>
        </w:rPr>
        <w:t xml:space="preserve"> Katičić 2004: 23-24)</w:t>
      </w:r>
      <w:r w:rsidR="00947170" w:rsidRPr="004C739D">
        <w:rPr>
          <w:rFonts w:ascii="Times New Roman" w:hAnsi="Times New Roman" w:cs="Times New Roman"/>
        </w:rPr>
        <w:t>.</w:t>
      </w:r>
      <w:r w:rsidR="00F15201" w:rsidRPr="004C739D">
        <w:rPr>
          <w:rFonts w:ascii="Times New Roman" w:hAnsi="Times New Roman" w:cs="Times New Roman"/>
        </w:rPr>
        <w:t xml:space="preserve"> </w:t>
      </w:r>
      <w:r w:rsidRPr="004C739D">
        <w:rPr>
          <w:rFonts w:ascii="Times New Roman" w:hAnsi="Times New Roman" w:cs="Times New Roman"/>
        </w:rPr>
        <w:t>Kako bi se izbjeglo jačanje negativnih stavova prema standardnome jeziku</w:t>
      </w:r>
      <w:r w:rsidR="00240761" w:rsidRPr="004C739D">
        <w:rPr>
          <w:rFonts w:ascii="Times New Roman" w:hAnsi="Times New Roman" w:cs="Times New Roman"/>
        </w:rPr>
        <w:t xml:space="preserve">, </w:t>
      </w:r>
      <w:r w:rsidR="00297977" w:rsidRPr="004C739D">
        <w:rPr>
          <w:rFonts w:ascii="Times New Roman" w:hAnsi="Times New Roman" w:cs="Times New Roman"/>
        </w:rPr>
        <w:t>pravopis (</w:t>
      </w:r>
      <w:r w:rsidR="00240761" w:rsidRPr="004C739D">
        <w:rPr>
          <w:rFonts w:ascii="Times New Roman" w:hAnsi="Times New Roman" w:cs="Times New Roman"/>
        </w:rPr>
        <w:t>kao regulator pisane manife</w:t>
      </w:r>
      <w:r w:rsidR="00297977" w:rsidRPr="004C739D">
        <w:rPr>
          <w:rFonts w:ascii="Times New Roman" w:hAnsi="Times New Roman" w:cs="Times New Roman"/>
        </w:rPr>
        <w:t>stacije jezičnoga standarda) treba biti</w:t>
      </w:r>
      <w:r w:rsidR="00240761" w:rsidRPr="004C739D">
        <w:rPr>
          <w:rFonts w:ascii="Times New Roman" w:hAnsi="Times New Roman" w:cs="Times New Roman"/>
        </w:rPr>
        <w:t xml:space="preserve"> u što većoj mjeri oslobođen hegemonije</w:t>
      </w:r>
      <w:r w:rsidRPr="004C739D">
        <w:rPr>
          <w:rFonts w:ascii="Times New Roman" w:hAnsi="Times New Roman" w:cs="Times New Roman"/>
        </w:rPr>
        <w:t xml:space="preserve"> i politike</w:t>
      </w:r>
      <w:r w:rsidR="00240761" w:rsidRPr="004C739D">
        <w:rPr>
          <w:rFonts w:ascii="Times New Roman" w:hAnsi="Times New Roman" w:cs="Times New Roman"/>
        </w:rPr>
        <w:t xml:space="preserve"> te</w:t>
      </w:r>
      <w:r w:rsidRPr="004C739D">
        <w:rPr>
          <w:rFonts w:ascii="Times New Roman" w:hAnsi="Times New Roman" w:cs="Times New Roman"/>
        </w:rPr>
        <w:t xml:space="preserve"> </w:t>
      </w:r>
      <w:r w:rsidR="00297977" w:rsidRPr="004C739D">
        <w:rPr>
          <w:rFonts w:ascii="Times New Roman" w:hAnsi="Times New Roman" w:cs="Times New Roman"/>
        </w:rPr>
        <w:t>biti</w:t>
      </w:r>
      <w:r w:rsidR="00240761" w:rsidRPr="004C739D">
        <w:rPr>
          <w:rFonts w:ascii="Times New Roman" w:hAnsi="Times New Roman" w:cs="Times New Roman"/>
        </w:rPr>
        <w:t xml:space="preserve"> konstituiran u skladu sa sociolingvističkom realnošću.   </w:t>
      </w:r>
      <w:r w:rsidR="00197715" w:rsidRPr="004C739D">
        <w:rPr>
          <w:rFonts w:ascii="Times New Roman" w:hAnsi="Times New Roman" w:cs="Times New Roman"/>
        </w:rPr>
        <w:t xml:space="preserve">  </w:t>
      </w:r>
      <w:r w:rsidR="00230C97" w:rsidRPr="004C739D">
        <w:rPr>
          <w:rFonts w:ascii="Times New Roman" w:hAnsi="Times New Roman" w:cs="Times New Roman"/>
        </w:rPr>
        <w:t xml:space="preserve">   </w:t>
      </w:r>
    </w:p>
    <w:p w14:paraId="0DC4E68B" w14:textId="7DB649AE" w:rsidR="00C90202" w:rsidRPr="00CB766D" w:rsidRDefault="00FA72CF">
      <w:r>
        <w:t xml:space="preserve">      </w:t>
      </w:r>
      <w:r w:rsidR="002E6687">
        <w:t xml:space="preserve"> </w:t>
      </w:r>
      <w:r w:rsidR="005B42F6">
        <w:t xml:space="preserve">   </w:t>
      </w:r>
      <w:r w:rsidR="008A14E2">
        <w:t xml:space="preserve"> </w:t>
      </w:r>
      <w:r w:rsidR="006A74EB">
        <w:t xml:space="preserve">  </w:t>
      </w:r>
      <w:r w:rsidR="00D561E7">
        <w:t xml:space="preserve"> </w:t>
      </w:r>
      <w:r w:rsidR="002504CA">
        <w:t xml:space="preserve">   </w:t>
      </w:r>
      <w:r w:rsidR="00CB766D">
        <w:t xml:space="preserve"> </w:t>
      </w:r>
    </w:p>
    <w:p w14:paraId="79336D33" w14:textId="77777777" w:rsidR="004C739D" w:rsidRDefault="004C739D">
      <w:pPr>
        <w:rPr>
          <w:rFonts w:asciiTheme="majorHAnsi" w:eastAsiaTheme="majorEastAsia" w:hAnsiTheme="majorHAnsi" w:cstheme="majorBidi"/>
          <w:color w:val="2E74B5" w:themeColor="accent1" w:themeShade="BF"/>
          <w:sz w:val="32"/>
          <w:szCs w:val="32"/>
        </w:rPr>
      </w:pPr>
      <w:r>
        <w:br w:type="page"/>
      </w:r>
    </w:p>
    <w:p w14:paraId="5CF3B510" w14:textId="58F6B96A" w:rsidR="00FE730F" w:rsidRDefault="00CA318B" w:rsidP="004C739D">
      <w:pPr>
        <w:pStyle w:val="Heading1"/>
        <w:jc w:val="both"/>
        <w:rPr>
          <w:rFonts w:ascii="Times New Roman" w:hAnsi="Times New Roman" w:cs="Times New Roman"/>
          <w:b/>
          <w:color w:val="auto"/>
        </w:rPr>
      </w:pPr>
      <w:bookmarkStart w:id="15" w:name="_Toc353743362"/>
      <w:bookmarkStart w:id="16" w:name="_Toc353902727"/>
      <w:bookmarkStart w:id="17" w:name="_Toc354947322"/>
      <w:r>
        <w:rPr>
          <w:rFonts w:ascii="Times New Roman" w:hAnsi="Times New Roman" w:cs="Times New Roman"/>
          <w:b/>
          <w:color w:val="auto"/>
        </w:rPr>
        <w:lastRenderedPageBreak/>
        <w:t>3</w:t>
      </w:r>
      <w:r w:rsidR="000F2D7A" w:rsidRPr="004C739D">
        <w:rPr>
          <w:rFonts w:ascii="Times New Roman" w:hAnsi="Times New Roman" w:cs="Times New Roman"/>
          <w:b/>
          <w:color w:val="auto"/>
        </w:rPr>
        <w:t xml:space="preserve">. </w:t>
      </w:r>
      <w:r w:rsidR="00FE730F" w:rsidRPr="004C739D">
        <w:rPr>
          <w:rFonts w:ascii="Times New Roman" w:hAnsi="Times New Roman" w:cs="Times New Roman"/>
          <w:b/>
          <w:color w:val="auto"/>
        </w:rPr>
        <w:t>SUVREMENO HRVATSKO PRAVOPISANJE</w:t>
      </w:r>
      <w:bookmarkEnd w:id="15"/>
      <w:bookmarkEnd w:id="16"/>
      <w:bookmarkEnd w:id="17"/>
    </w:p>
    <w:p w14:paraId="36A57BCE" w14:textId="77777777" w:rsidR="004C739D" w:rsidRPr="004C739D" w:rsidRDefault="004C739D" w:rsidP="004C739D"/>
    <w:p w14:paraId="0C760740" w14:textId="3FB055A7" w:rsidR="001079A1" w:rsidRDefault="00CA318B" w:rsidP="00CF5731">
      <w:pPr>
        <w:pStyle w:val="Heading2"/>
        <w:rPr>
          <w:rFonts w:ascii="Times New Roman" w:hAnsi="Times New Roman" w:cs="Times New Roman"/>
          <w:b/>
          <w:color w:val="auto"/>
        </w:rPr>
      </w:pPr>
      <w:bookmarkStart w:id="18" w:name="_Toc353743363"/>
      <w:bookmarkStart w:id="19" w:name="_Toc353902728"/>
      <w:bookmarkStart w:id="20" w:name="_Toc354947323"/>
      <w:r>
        <w:rPr>
          <w:rFonts w:ascii="Times New Roman" w:hAnsi="Times New Roman" w:cs="Times New Roman"/>
          <w:b/>
          <w:color w:val="auto"/>
        </w:rPr>
        <w:t>3</w:t>
      </w:r>
      <w:r w:rsidR="000F2D7A" w:rsidRPr="004C739D">
        <w:rPr>
          <w:rFonts w:ascii="Times New Roman" w:hAnsi="Times New Roman" w:cs="Times New Roman"/>
          <w:b/>
          <w:color w:val="auto"/>
        </w:rPr>
        <w:t>.1. Pregled suvremenih hrvatskih pravopisa i spornih pravopisnih rješenja</w:t>
      </w:r>
      <w:bookmarkEnd w:id="18"/>
      <w:bookmarkEnd w:id="19"/>
      <w:bookmarkEnd w:id="20"/>
      <w:r w:rsidR="000F2D7A" w:rsidRPr="004C739D">
        <w:rPr>
          <w:rFonts w:ascii="Times New Roman" w:hAnsi="Times New Roman" w:cs="Times New Roman"/>
          <w:b/>
          <w:color w:val="auto"/>
        </w:rPr>
        <w:t xml:space="preserve"> </w:t>
      </w:r>
    </w:p>
    <w:p w14:paraId="41AA5F95" w14:textId="77777777" w:rsidR="004C739D" w:rsidRPr="004C739D" w:rsidRDefault="004C739D" w:rsidP="004C739D"/>
    <w:p w14:paraId="2700CCF6" w14:textId="31055F73" w:rsidR="0049599B" w:rsidRPr="004C739D" w:rsidRDefault="002A02FC" w:rsidP="004C739D">
      <w:pPr>
        <w:spacing w:line="360" w:lineRule="auto"/>
        <w:ind w:firstLine="708"/>
        <w:jc w:val="both"/>
        <w:rPr>
          <w:rFonts w:ascii="Times New Roman" w:hAnsi="Times New Roman" w:cs="Times New Roman"/>
        </w:rPr>
      </w:pPr>
      <w:r w:rsidRPr="004C739D">
        <w:rPr>
          <w:rFonts w:ascii="Times New Roman" w:hAnsi="Times New Roman" w:cs="Times New Roman"/>
        </w:rPr>
        <w:t>U posljednjih šezdesetak godina, dakle od sredine 20. stoljeća pa do današnjih dana, u hrvatskoj se javnosti javio prilično velik broj različitih pravopisa</w:t>
      </w:r>
      <w:r w:rsidR="00FF6B20" w:rsidRPr="004C739D">
        <w:rPr>
          <w:rStyle w:val="FootnoteReference"/>
          <w:rFonts w:ascii="Times New Roman" w:hAnsi="Times New Roman" w:cs="Times New Roman"/>
        </w:rPr>
        <w:footnoteReference w:id="12"/>
      </w:r>
      <w:r w:rsidRPr="004C739D">
        <w:rPr>
          <w:rFonts w:ascii="Times New Roman" w:hAnsi="Times New Roman" w:cs="Times New Roman"/>
        </w:rPr>
        <w:t>. Taj je broj još i veći ako se uzme u obzir da su pojedini pravopisni priručnici imali mnogobrojna izdanja, ali i svoje skraćene, najčešće školske inačice. Gledajući</w:t>
      </w:r>
      <w:r w:rsidR="00F157D3" w:rsidRPr="004C739D">
        <w:rPr>
          <w:rFonts w:ascii="Times New Roman" w:hAnsi="Times New Roman" w:cs="Times New Roman"/>
        </w:rPr>
        <w:t xml:space="preserve"> samo</w:t>
      </w:r>
      <w:r w:rsidRPr="004C739D">
        <w:rPr>
          <w:rFonts w:ascii="Times New Roman" w:hAnsi="Times New Roman" w:cs="Times New Roman"/>
        </w:rPr>
        <w:t xml:space="preserve"> od sredine 20. stoljeća, </w:t>
      </w:r>
      <w:r w:rsidR="00190B63" w:rsidRPr="004C739D">
        <w:rPr>
          <w:rFonts w:ascii="Times New Roman" w:hAnsi="Times New Roman" w:cs="Times New Roman"/>
        </w:rPr>
        <w:t xml:space="preserve">od </w:t>
      </w:r>
      <w:r w:rsidR="00F157D3" w:rsidRPr="004C739D">
        <w:rPr>
          <w:rFonts w:ascii="Times New Roman" w:hAnsi="Times New Roman" w:cs="Times New Roman"/>
        </w:rPr>
        <w:t xml:space="preserve">vremena koje </w:t>
      </w:r>
      <w:r w:rsidRPr="004C739D">
        <w:rPr>
          <w:rFonts w:ascii="Times New Roman" w:hAnsi="Times New Roman" w:cs="Times New Roman"/>
        </w:rPr>
        <w:t>najstariji Hrvati još uvijek pamte, u Hrvatskoj je izašlo</w:t>
      </w:r>
      <w:r w:rsidR="00190B63" w:rsidRPr="004C739D">
        <w:rPr>
          <w:rFonts w:ascii="Times New Roman" w:hAnsi="Times New Roman" w:cs="Times New Roman"/>
        </w:rPr>
        <w:t xml:space="preserve"> </w:t>
      </w:r>
      <w:r w:rsidR="008C184B" w:rsidRPr="004C739D">
        <w:rPr>
          <w:rFonts w:ascii="Times New Roman" w:hAnsi="Times New Roman" w:cs="Times New Roman"/>
        </w:rPr>
        <w:t>11</w:t>
      </w:r>
      <w:r w:rsidR="00190B63" w:rsidRPr="004C739D">
        <w:rPr>
          <w:rFonts w:ascii="Times New Roman" w:hAnsi="Times New Roman" w:cs="Times New Roman"/>
        </w:rPr>
        <w:t xml:space="preserve"> razl</w:t>
      </w:r>
      <w:r w:rsidR="008C184B" w:rsidRPr="004C739D">
        <w:rPr>
          <w:rFonts w:ascii="Times New Roman" w:hAnsi="Times New Roman" w:cs="Times New Roman"/>
        </w:rPr>
        <w:t>ičitih pravopisnih priručnika</w:t>
      </w:r>
      <w:r w:rsidR="00EB7AE1" w:rsidRPr="004C739D">
        <w:rPr>
          <w:rFonts w:ascii="Times New Roman" w:hAnsi="Times New Roman" w:cs="Times New Roman"/>
        </w:rPr>
        <w:t>. Kad se zbroje sva izdanja svih</w:t>
      </w:r>
      <w:r w:rsidR="008C184B" w:rsidRPr="004C739D">
        <w:rPr>
          <w:rFonts w:ascii="Times New Roman" w:hAnsi="Times New Roman" w:cs="Times New Roman"/>
        </w:rPr>
        <w:t xml:space="preserve"> tih</w:t>
      </w:r>
      <w:r w:rsidR="00EB7AE1" w:rsidRPr="004C739D">
        <w:rPr>
          <w:rFonts w:ascii="Times New Roman" w:hAnsi="Times New Roman" w:cs="Times New Roman"/>
        </w:rPr>
        <w:t xml:space="preserve"> pravopisa, ispada da se samo u posljednj</w:t>
      </w:r>
      <w:r w:rsidR="0006541A" w:rsidRPr="004C739D">
        <w:rPr>
          <w:rFonts w:ascii="Times New Roman" w:hAnsi="Times New Roman" w:cs="Times New Roman"/>
        </w:rPr>
        <w:t>e 63 godine u Hrvatskoj pojavilo</w:t>
      </w:r>
      <w:r w:rsidR="00EB7AE1" w:rsidRPr="004C739D">
        <w:rPr>
          <w:rFonts w:ascii="Times New Roman" w:hAnsi="Times New Roman" w:cs="Times New Roman"/>
        </w:rPr>
        <w:t xml:space="preserve"> </w:t>
      </w:r>
      <w:r w:rsidR="008C184B" w:rsidRPr="004C739D">
        <w:rPr>
          <w:rFonts w:ascii="Times New Roman" w:hAnsi="Times New Roman" w:cs="Times New Roman"/>
        </w:rPr>
        <w:t>3</w:t>
      </w:r>
      <w:r w:rsidR="008D53CA">
        <w:rPr>
          <w:rFonts w:ascii="Times New Roman" w:hAnsi="Times New Roman" w:cs="Times New Roman"/>
        </w:rPr>
        <w:t>5</w:t>
      </w:r>
      <w:r w:rsidR="0006541A" w:rsidRPr="004C739D">
        <w:rPr>
          <w:rFonts w:ascii="Times New Roman" w:hAnsi="Times New Roman" w:cs="Times New Roman"/>
        </w:rPr>
        <w:t xml:space="preserve"> pravopisnih knjiga</w:t>
      </w:r>
      <w:r w:rsidR="00EB7AE1" w:rsidRPr="004C739D">
        <w:rPr>
          <w:rFonts w:ascii="Times New Roman" w:hAnsi="Times New Roman" w:cs="Times New Roman"/>
        </w:rPr>
        <w:t xml:space="preserve">. </w:t>
      </w:r>
    </w:p>
    <w:p w14:paraId="64C3C15F" w14:textId="069E0DAE" w:rsidR="00EB7AE1" w:rsidRPr="004C739D" w:rsidRDefault="00EB7AE1" w:rsidP="004C739D">
      <w:pPr>
        <w:spacing w:line="360" w:lineRule="auto"/>
        <w:jc w:val="both"/>
        <w:rPr>
          <w:rFonts w:ascii="Times New Roman" w:hAnsi="Times New Roman" w:cs="Times New Roman"/>
        </w:rPr>
      </w:pPr>
      <w:r w:rsidRPr="004C739D">
        <w:rPr>
          <w:rFonts w:ascii="Times New Roman" w:hAnsi="Times New Roman" w:cs="Times New Roman"/>
        </w:rPr>
        <w:t>Ovo s</w:t>
      </w:r>
      <w:r w:rsidR="008C184B" w:rsidRPr="004C739D">
        <w:rPr>
          <w:rFonts w:ascii="Times New Roman" w:hAnsi="Times New Roman" w:cs="Times New Roman"/>
        </w:rPr>
        <w:t>u t</w:t>
      </w:r>
      <w:r w:rsidR="00BE7181">
        <w:rPr>
          <w:rFonts w:ascii="Times New Roman" w:hAnsi="Times New Roman" w:cs="Times New Roman"/>
        </w:rPr>
        <w:t>î</w:t>
      </w:r>
      <w:r w:rsidR="008C184B" w:rsidRPr="004C739D">
        <w:rPr>
          <w:rFonts w:ascii="Times New Roman" w:hAnsi="Times New Roman" w:cs="Times New Roman"/>
        </w:rPr>
        <w:t xml:space="preserve"> pravopisi i njihova izdanja</w:t>
      </w:r>
      <w:r w:rsidRPr="004C739D">
        <w:rPr>
          <w:rFonts w:ascii="Times New Roman" w:hAnsi="Times New Roman" w:cs="Times New Roman"/>
        </w:rPr>
        <w:t xml:space="preserve">: </w:t>
      </w:r>
    </w:p>
    <w:p w14:paraId="44DE48B5" w14:textId="36612B3D" w:rsidR="00602817" w:rsidRPr="008F152D" w:rsidRDefault="00EB7AE1"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rPr>
        <w:t>Cipra, Franjo – Guberina, Petar – Krstić,</w:t>
      </w:r>
      <w:r w:rsidR="0087083B" w:rsidRPr="008F152D">
        <w:rPr>
          <w:rFonts w:ascii="Times New Roman" w:hAnsi="Times New Roman" w:cs="Times New Roman"/>
        </w:rPr>
        <w:t xml:space="preserve"> Kruno. </w:t>
      </w:r>
      <w:r w:rsidRPr="008F152D">
        <w:rPr>
          <w:rFonts w:ascii="Times New Roman" w:hAnsi="Times New Roman" w:cs="Times New Roman"/>
          <w:i/>
        </w:rPr>
        <w:t>Hrvatski pravopis</w:t>
      </w:r>
      <w:r w:rsidR="0087083B" w:rsidRPr="008F152D">
        <w:rPr>
          <w:rFonts w:ascii="Times New Roman" w:hAnsi="Times New Roman" w:cs="Times New Roman"/>
        </w:rPr>
        <w:t xml:space="preserve">. Zagreb </w:t>
      </w:r>
      <w:r w:rsidR="008F152D" w:rsidRPr="008F152D">
        <w:rPr>
          <w:rFonts w:ascii="Times New Roman" w:hAnsi="Times New Roman" w:cs="Times New Roman"/>
          <w:sz w:val="20"/>
          <w:vertAlign w:val="superscript"/>
        </w:rPr>
        <w:t>1</w:t>
      </w:r>
      <w:r w:rsidR="0087083B" w:rsidRPr="008F152D">
        <w:rPr>
          <w:rFonts w:ascii="Times New Roman" w:hAnsi="Times New Roman" w:cs="Times New Roman"/>
        </w:rPr>
        <w:t>199</w:t>
      </w:r>
      <w:r w:rsidR="00AB7261" w:rsidRPr="008F152D">
        <w:rPr>
          <w:rFonts w:ascii="Times New Roman" w:hAnsi="Times New Roman" w:cs="Times New Roman"/>
        </w:rPr>
        <w:t>8</w:t>
      </w:r>
      <w:r w:rsidR="0087083B" w:rsidRPr="008F152D">
        <w:rPr>
          <w:rFonts w:ascii="Times New Roman" w:hAnsi="Times New Roman" w:cs="Times New Roman"/>
        </w:rPr>
        <w:t>.</w:t>
      </w:r>
      <w:r w:rsidR="004B5D54" w:rsidRPr="004B5D54">
        <w:rPr>
          <w:rStyle w:val="FootnoteReference"/>
          <w:rFonts w:ascii="Times New Roman" w:hAnsi="Times New Roman" w:cs="Times New Roman"/>
          <w:i/>
        </w:rPr>
        <w:t xml:space="preserve"> </w:t>
      </w:r>
      <w:r w:rsidR="004B5D54" w:rsidRPr="008F152D">
        <w:rPr>
          <w:rStyle w:val="FootnoteReference"/>
          <w:rFonts w:ascii="Times New Roman" w:hAnsi="Times New Roman" w:cs="Times New Roman"/>
          <w:i/>
        </w:rPr>
        <w:footnoteReference w:id="13"/>
      </w:r>
      <w:r w:rsidR="0087083B" w:rsidRPr="008F152D">
        <w:rPr>
          <w:rFonts w:ascii="Times New Roman" w:hAnsi="Times New Roman" w:cs="Times New Roman"/>
        </w:rPr>
        <w:t xml:space="preserve"> </w:t>
      </w:r>
    </w:p>
    <w:p w14:paraId="1E981083" w14:textId="5122B695" w:rsidR="00EB7AE1" w:rsidRPr="008F152D" w:rsidRDefault="00602817"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i/>
        </w:rPr>
        <w:t xml:space="preserve">Pravopis hrvatskosrpskoga književnog jezika </w:t>
      </w:r>
      <w:r w:rsidR="005D6563" w:rsidRPr="008F152D">
        <w:rPr>
          <w:rFonts w:ascii="Times New Roman" w:hAnsi="Times New Roman" w:cs="Times New Roman"/>
          <w:i/>
        </w:rPr>
        <w:t>s prav</w:t>
      </w:r>
      <w:r w:rsidR="000C5ECF" w:rsidRPr="008F152D">
        <w:rPr>
          <w:rFonts w:ascii="Times New Roman" w:hAnsi="Times New Roman" w:cs="Times New Roman"/>
          <w:i/>
        </w:rPr>
        <w:t>o</w:t>
      </w:r>
      <w:r w:rsidR="005D6563" w:rsidRPr="008F152D">
        <w:rPr>
          <w:rFonts w:ascii="Times New Roman" w:hAnsi="Times New Roman" w:cs="Times New Roman"/>
          <w:i/>
        </w:rPr>
        <w:t>pisnim rječnikom</w:t>
      </w:r>
      <w:r w:rsidR="0087083B" w:rsidRPr="008F152D">
        <w:rPr>
          <w:rFonts w:ascii="Times New Roman" w:hAnsi="Times New Roman" w:cs="Times New Roman"/>
        </w:rPr>
        <w:t xml:space="preserve"> (izradila Pravopisna komisija). Zagreb – Novi Sad </w:t>
      </w:r>
      <w:r w:rsidR="008F152D" w:rsidRPr="008F152D">
        <w:rPr>
          <w:rFonts w:ascii="Times New Roman" w:hAnsi="Times New Roman" w:cs="Times New Roman"/>
          <w:sz w:val="20"/>
          <w:vertAlign w:val="superscript"/>
        </w:rPr>
        <w:t>1</w:t>
      </w:r>
      <w:r w:rsidR="0087083B" w:rsidRPr="008F152D">
        <w:rPr>
          <w:rFonts w:ascii="Times New Roman" w:hAnsi="Times New Roman" w:cs="Times New Roman"/>
        </w:rPr>
        <w:t xml:space="preserve">1960. </w:t>
      </w:r>
    </w:p>
    <w:p w14:paraId="4ABE3360" w14:textId="41B4ACB4" w:rsidR="004F27A2" w:rsidRPr="008F152D" w:rsidRDefault="004F27A2"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i/>
        </w:rPr>
        <w:t>Pravopis hrvatskosrpskoga jezika. Školsko izdanje</w:t>
      </w:r>
      <w:r w:rsidRPr="008F152D">
        <w:rPr>
          <w:rFonts w:ascii="Times New Roman" w:hAnsi="Times New Roman" w:cs="Times New Roman"/>
        </w:rPr>
        <w:t xml:space="preserve"> (izradila Pravopisna komisija). Zagreb – Novi Sad </w:t>
      </w:r>
      <w:r w:rsidR="008F152D" w:rsidRPr="008F152D">
        <w:rPr>
          <w:rFonts w:ascii="Times New Roman" w:hAnsi="Times New Roman" w:cs="Times New Roman"/>
          <w:sz w:val="20"/>
          <w:vertAlign w:val="superscript"/>
        </w:rPr>
        <w:t>1</w:t>
      </w:r>
      <w:r w:rsidRPr="008F152D">
        <w:rPr>
          <w:rFonts w:ascii="Times New Roman" w:hAnsi="Times New Roman" w:cs="Times New Roman"/>
        </w:rPr>
        <w:t xml:space="preserve">1960, </w:t>
      </w:r>
      <w:r w:rsidR="008F152D" w:rsidRPr="008F152D">
        <w:rPr>
          <w:rFonts w:ascii="Times New Roman" w:hAnsi="Times New Roman" w:cs="Times New Roman"/>
          <w:sz w:val="20"/>
          <w:vertAlign w:val="superscript"/>
        </w:rPr>
        <w:t>2</w:t>
      </w:r>
      <w:r w:rsidRPr="008F152D">
        <w:rPr>
          <w:rFonts w:ascii="Times New Roman" w:hAnsi="Times New Roman" w:cs="Times New Roman"/>
        </w:rPr>
        <w:t xml:space="preserve">1962, </w:t>
      </w:r>
      <w:r w:rsidR="008F152D" w:rsidRPr="008F152D">
        <w:rPr>
          <w:rFonts w:ascii="Times New Roman" w:hAnsi="Times New Roman" w:cs="Times New Roman"/>
          <w:sz w:val="20"/>
          <w:vertAlign w:val="superscript"/>
        </w:rPr>
        <w:t>3</w:t>
      </w:r>
      <w:r w:rsidRPr="008F152D">
        <w:rPr>
          <w:rFonts w:ascii="Times New Roman" w:hAnsi="Times New Roman" w:cs="Times New Roman"/>
        </w:rPr>
        <w:t xml:space="preserve">1964, </w:t>
      </w:r>
      <w:r w:rsidR="008F152D" w:rsidRPr="008F152D">
        <w:rPr>
          <w:rFonts w:ascii="Times New Roman" w:hAnsi="Times New Roman" w:cs="Times New Roman"/>
          <w:sz w:val="20"/>
          <w:vertAlign w:val="superscript"/>
        </w:rPr>
        <w:t>4</w:t>
      </w:r>
      <w:r w:rsidRPr="008F152D">
        <w:rPr>
          <w:rFonts w:ascii="Times New Roman" w:hAnsi="Times New Roman" w:cs="Times New Roman"/>
        </w:rPr>
        <w:t xml:space="preserve">1966, </w:t>
      </w:r>
      <w:r w:rsidR="008F152D" w:rsidRPr="008F152D">
        <w:rPr>
          <w:rFonts w:ascii="Times New Roman" w:hAnsi="Times New Roman" w:cs="Times New Roman"/>
          <w:sz w:val="20"/>
          <w:vertAlign w:val="superscript"/>
        </w:rPr>
        <w:t>5</w:t>
      </w:r>
      <w:r w:rsidRPr="008F152D">
        <w:rPr>
          <w:rFonts w:ascii="Times New Roman" w:hAnsi="Times New Roman" w:cs="Times New Roman"/>
        </w:rPr>
        <w:t xml:space="preserve">1967, </w:t>
      </w:r>
      <w:r w:rsidR="008F152D" w:rsidRPr="008F152D">
        <w:rPr>
          <w:rFonts w:ascii="Times New Roman" w:hAnsi="Times New Roman" w:cs="Times New Roman"/>
          <w:sz w:val="20"/>
          <w:vertAlign w:val="superscript"/>
        </w:rPr>
        <w:t>6</w:t>
      </w:r>
      <w:r w:rsidRPr="008F152D">
        <w:rPr>
          <w:rFonts w:ascii="Times New Roman" w:hAnsi="Times New Roman" w:cs="Times New Roman"/>
        </w:rPr>
        <w:t xml:space="preserve">1968, </w:t>
      </w:r>
      <w:r w:rsidR="008F152D" w:rsidRPr="008F152D">
        <w:rPr>
          <w:rFonts w:ascii="Times New Roman" w:hAnsi="Times New Roman" w:cs="Times New Roman"/>
          <w:sz w:val="20"/>
          <w:vertAlign w:val="superscript"/>
        </w:rPr>
        <w:t>7</w:t>
      </w:r>
      <w:r w:rsidRPr="008F152D">
        <w:rPr>
          <w:rFonts w:ascii="Times New Roman" w:hAnsi="Times New Roman" w:cs="Times New Roman"/>
        </w:rPr>
        <w:t xml:space="preserve">1969, </w:t>
      </w:r>
      <w:r w:rsidR="008F152D" w:rsidRPr="008F152D">
        <w:rPr>
          <w:rFonts w:ascii="Times New Roman" w:hAnsi="Times New Roman" w:cs="Times New Roman"/>
          <w:sz w:val="20"/>
          <w:vertAlign w:val="superscript"/>
        </w:rPr>
        <w:t>8</w:t>
      </w:r>
      <w:r w:rsidRPr="008F152D">
        <w:rPr>
          <w:rFonts w:ascii="Times New Roman" w:hAnsi="Times New Roman" w:cs="Times New Roman"/>
        </w:rPr>
        <w:t xml:space="preserve">1970.   </w:t>
      </w:r>
    </w:p>
    <w:p w14:paraId="7DC5D625" w14:textId="2C30216C" w:rsidR="004F27A2" w:rsidRPr="008F152D" w:rsidRDefault="004F27A2"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rPr>
        <w:t>Babić, Stjepan</w:t>
      </w:r>
      <w:r w:rsidR="005D6563" w:rsidRPr="008F152D">
        <w:rPr>
          <w:rFonts w:ascii="Times New Roman" w:hAnsi="Times New Roman" w:cs="Times New Roman"/>
        </w:rPr>
        <w:t xml:space="preserve"> – Finka, Božidar – Moguš, Milan. </w:t>
      </w:r>
      <w:r w:rsidR="005D6563" w:rsidRPr="008F152D">
        <w:rPr>
          <w:rFonts w:ascii="Times New Roman" w:hAnsi="Times New Roman" w:cs="Times New Roman"/>
          <w:i/>
        </w:rPr>
        <w:t>Hrvatski pravopis</w:t>
      </w:r>
      <w:r w:rsidR="005D6563" w:rsidRPr="008F152D">
        <w:rPr>
          <w:rFonts w:ascii="Times New Roman" w:hAnsi="Times New Roman" w:cs="Times New Roman"/>
        </w:rPr>
        <w:t xml:space="preserve">. Zagreb </w:t>
      </w:r>
      <w:r w:rsidR="008F152D" w:rsidRPr="008F152D">
        <w:rPr>
          <w:rFonts w:ascii="Times New Roman" w:hAnsi="Times New Roman" w:cs="Times New Roman"/>
          <w:sz w:val="20"/>
          <w:szCs w:val="20"/>
          <w:vertAlign w:val="superscript"/>
        </w:rPr>
        <w:t>1</w:t>
      </w:r>
      <w:r w:rsidR="005D6563" w:rsidRPr="008F152D">
        <w:rPr>
          <w:rFonts w:ascii="Times New Roman" w:hAnsi="Times New Roman" w:cs="Times New Roman"/>
        </w:rPr>
        <w:t>1971</w:t>
      </w:r>
      <w:r w:rsidR="004B3816" w:rsidRPr="008F152D">
        <w:rPr>
          <w:rStyle w:val="FootnoteReference"/>
          <w:rFonts w:ascii="Times New Roman" w:hAnsi="Times New Roman" w:cs="Times New Roman"/>
        </w:rPr>
        <w:footnoteReference w:id="14"/>
      </w:r>
      <w:r w:rsidR="004B3816" w:rsidRPr="008F152D">
        <w:rPr>
          <w:rFonts w:ascii="Times New Roman" w:hAnsi="Times New Roman" w:cs="Times New Roman"/>
        </w:rPr>
        <w:t xml:space="preserve">, </w:t>
      </w:r>
      <w:r w:rsidR="008F152D" w:rsidRPr="008F152D">
        <w:rPr>
          <w:rFonts w:ascii="Times New Roman" w:hAnsi="Times New Roman" w:cs="Times New Roman"/>
          <w:sz w:val="20"/>
          <w:szCs w:val="20"/>
          <w:vertAlign w:val="superscript"/>
        </w:rPr>
        <w:t>2</w:t>
      </w:r>
      <w:r w:rsidR="004B3816" w:rsidRPr="008F152D">
        <w:rPr>
          <w:rFonts w:ascii="Times New Roman" w:hAnsi="Times New Roman" w:cs="Times New Roman"/>
        </w:rPr>
        <w:t xml:space="preserve">1994, </w:t>
      </w:r>
      <w:r w:rsidR="008F152D" w:rsidRPr="008F152D">
        <w:rPr>
          <w:rFonts w:ascii="Times New Roman" w:hAnsi="Times New Roman" w:cs="Times New Roman"/>
          <w:sz w:val="20"/>
          <w:szCs w:val="20"/>
          <w:vertAlign w:val="superscript"/>
        </w:rPr>
        <w:t>3</w:t>
      </w:r>
      <w:r w:rsidR="004B3816" w:rsidRPr="008F152D">
        <w:rPr>
          <w:rFonts w:ascii="Times New Roman" w:hAnsi="Times New Roman" w:cs="Times New Roman"/>
        </w:rPr>
        <w:t xml:space="preserve">1995, </w:t>
      </w:r>
      <w:r w:rsidR="008F152D" w:rsidRPr="008F152D">
        <w:rPr>
          <w:rFonts w:ascii="Times New Roman" w:hAnsi="Times New Roman" w:cs="Times New Roman"/>
          <w:sz w:val="20"/>
          <w:szCs w:val="20"/>
          <w:vertAlign w:val="superscript"/>
        </w:rPr>
        <w:t>4</w:t>
      </w:r>
      <w:r w:rsidR="004B3816" w:rsidRPr="008F152D">
        <w:rPr>
          <w:rFonts w:ascii="Times New Roman" w:hAnsi="Times New Roman" w:cs="Times New Roman"/>
        </w:rPr>
        <w:t xml:space="preserve">1996, </w:t>
      </w:r>
      <w:r w:rsidR="008F152D" w:rsidRPr="008F152D">
        <w:rPr>
          <w:rFonts w:ascii="Times New Roman" w:hAnsi="Times New Roman" w:cs="Times New Roman"/>
          <w:sz w:val="20"/>
          <w:szCs w:val="20"/>
          <w:vertAlign w:val="superscript"/>
        </w:rPr>
        <w:t>5</w:t>
      </w:r>
      <w:r w:rsidR="004B3816" w:rsidRPr="008F152D">
        <w:rPr>
          <w:rFonts w:ascii="Times New Roman" w:hAnsi="Times New Roman" w:cs="Times New Roman"/>
        </w:rPr>
        <w:t xml:space="preserve">2000, </w:t>
      </w:r>
      <w:r w:rsidR="008F152D" w:rsidRPr="008F152D">
        <w:rPr>
          <w:rFonts w:ascii="Times New Roman" w:hAnsi="Times New Roman" w:cs="Times New Roman"/>
          <w:sz w:val="20"/>
          <w:szCs w:val="20"/>
          <w:vertAlign w:val="superscript"/>
        </w:rPr>
        <w:t>6</w:t>
      </w:r>
      <w:r w:rsidR="004B3816" w:rsidRPr="008F152D">
        <w:rPr>
          <w:rFonts w:ascii="Times New Roman" w:hAnsi="Times New Roman" w:cs="Times New Roman"/>
        </w:rPr>
        <w:t xml:space="preserve">2002, </w:t>
      </w:r>
      <w:r w:rsidR="008F152D" w:rsidRPr="008F152D">
        <w:rPr>
          <w:rFonts w:ascii="Times New Roman" w:hAnsi="Times New Roman" w:cs="Times New Roman"/>
          <w:sz w:val="20"/>
          <w:szCs w:val="20"/>
          <w:vertAlign w:val="superscript"/>
        </w:rPr>
        <w:t>7</w:t>
      </w:r>
      <w:r w:rsidR="004B3816" w:rsidRPr="008F152D">
        <w:rPr>
          <w:rFonts w:ascii="Times New Roman" w:hAnsi="Times New Roman" w:cs="Times New Roman"/>
        </w:rPr>
        <w:t xml:space="preserve">2003, </w:t>
      </w:r>
      <w:r w:rsidR="008F152D" w:rsidRPr="008F152D">
        <w:rPr>
          <w:rFonts w:ascii="Times New Roman" w:hAnsi="Times New Roman" w:cs="Times New Roman"/>
          <w:sz w:val="20"/>
          <w:szCs w:val="20"/>
          <w:vertAlign w:val="superscript"/>
        </w:rPr>
        <w:t>8</w:t>
      </w:r>
      <w:r w:rsidR="004B3816" w:rsidRPr="008F152D">
        <w:rPr>
          <w:rFonts w:ascii="Times New Roman" w:hAnsi="Times New Roman" w:cs="Times New Roman"/>
        </w:rPr>
        <w:t xml:space="preserve">2004, </w:t>
      </w:r>
      <w:r w:rsidR="008F152D" w:rsidRPr="008F152D">
        <w:rPr>
          <w:rFonts w:ascii="Times New Roman" w:hAnsi="Times New Roman" w:cs="Times New Roman"/>
          <w:sz w:val="20"/>
          <w:szCs w:val="20"/>
          <w:vertAlign w:val="superscript"/>
        </w:rPr>
        <w:t>9</w:t>
      </w:r>
      <w:r w:rsidR="004B3816" w:rsidRPr="008F152D">
        <w:rPr>
          <w:rFonts w:ascii="Times New Roman" w:hAnsi="Times New Roman" w:cs="Times New Roman"/>
        </w:rPr>
        <w:t xml:space="preserve">2006. </w:t>
      </w:r>
      <w:r w:rsidR="005D6563" w:rsidRPr="008F152D">
        <w:rPr>
          <w:rFonts w:ascii="Times New Roman" w:hAnsi="Times New Roman" w:cs="Times New Roman"/>
        </w:rPr>
        <w:t xml:space="preserve"> </w:t>
      </w:r>
    </w:p>
    <w:p w14:paraId="29B53557" w14:textId="05D05ABE" w:rsidR="00AD4803" w:rsidRPr="008F152D" w:rsidRDefault="00AD4803"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rPr>
        <w:t xml:space="preserve">Anić, Vladimir – Silić, Josip. </w:t>
      </w:r>
      <w:r w:rsidRPr="008F152D">
        <w:rPr>
          <w:rFonts w:ascii="Times New Roman" w:hAnsi="Times New Roman" w:cs="Times New Roman"/>
          <w:i/>
        </w:rPr>
        <w:t>Pravopisni priručnik hrvatskoga ili srpskoga jezika</w:t>
      </w:r>
      <w:r w:rsidRPr="008F152D">
        <w:rPr>
          <w:rFonts w:ascii="Times New Roman" w:hAnsi="Times New Roman" w:cs="Times New Roman"/>
        </w:rPr>
        <w:t xml:space="preserve">. Zagreb </w:t>
      </w:r>
      <w:r w:rsidR="008F152D" w:rsidRPr="008F152D">
        <w:rPr>
          <w:rFonts w:ascii="Times New Roman" w:hAnsi="Times New Roman" w:cs="Times New Roman"/>
          <w:sz w:val="20"/>
          <w:vertAlign w:val="superscript"/>
        </w:rPr>
        <w:t>1</w:t>
      </w:r>
      <w:r w:rsidRPr="008F152D">
        <w:rPr>
          <w:rFonts w:ascii="Times New Roman" w:hAnsi="Times New Roman" w:cs="Times New Roman"/>
        </w:rPr>
        <w:t xml:space="preserve">1986, </w:t>
      </w:r>
      <w:r w:rsidR="008F152D" w:rsidRPr="008F152D">
        <w:rPr>
          <w:rFonts w:ascii="Times New Roman" w:hAnsi="Times New Roman" w:cs="Times New Roman"/>
          <w:sz w:val="20"/>
          <w:vertAlign w:val="superscript"/>
        </w:rPr>
        <w:t>2</w:t>
      </w:r>
      <w:r w:rsidRPr="008F152D">
        <w:rPr>
          <w:rFonts w:ascii="Times New Roman" w:hAnsi="Times New Roman" w:cs="Times New Roman"/>
        </w:rPr>
        <w:t xml:space="preserve">1987, </w:t>
      </w:r>
      <w:r w:rsidR="008F152D" w:rsidRPr="008F152D">
        <w:rPr>
          <w:rFonts w:ascii="Times New Roman" w:hAnsi="Times New Roman" w:cs="Times New Roman"/>
          <w:sz w:val="20"/>
          <w:vertAlign w:val="superscript"/>
        </w:rPr>
        <w:t>3</w:t>
      </w:r>
      <w:r w:rsidRPr="008F152D">
        <w:rPr>
          <w:rFonts w:ascii="Times New Roman" w:hAnsi="Times New Roman" w:cs="Times New Roman"/>
        </w:rPr>
        <w:t xml:space="preserve">1990. Kasnije ukinut i povučen, javio se opet kao </w:t>
      </w:r>
      <w:r w:rsidRPr="008F152D">
        <w:rPr>
          <w:rFonts w:ascii="Times New Roman" w:hAnsi="Times New Roman" w:cs="Times New Roman"/>
          <w:i/>
        </w:rPr>
        <w:t>Pravopis hrvatskoga jezika</w:t>
      </w:r>
      <w:r w:rsidRPr="008F152D">
        <w:rPr>
          <w:rFonts w:ascii="Times New Roman" w:hAnsi="Times New Roman" w:cs="Times New Roman"/>
        </w:rPr>
        <w:t xml:space="preserve">. Zagreb </w:t>
      </w:r>
      <w:r w:rsidR="008F152D" w:rsidRPr="008F152D">
        <w:rPr>
          <w:rFonts w:ascii="Times New Roman" w:hAnsi="Times New Roman" w:cs="Times New Roman"/>
          <w:sz w:val="20"/>
          <w:vertAlign w:val="superscript"/>
        </w:rPr>
        <w:t>1</w:t>
      </w:r>
      <w:r w:rsidRPr="008F152D">
        <w:rPr>
          <w:rFonts w:ascii="Times New Roman" w:hAnsi="Times New Roman" w:cs="Times New Roman"/>
        </w:rPr>
        <w:t xml:space="preserve">2001. </w:t>
      </w:r>
    </w:p>
    <w:p w14:paraId="27CC13AA" w14:textId="2535EED6" w:rsidR="00E83039" w:rsidRPr="008F152D" w:rsidRDefault="00E83039"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rPr>
        <w:t xml:space="preserve">Batnožić, Slaven – Ranilović, Branko – Silić, Josip. </w:t>
      </w:r>
      <w:r w:rsidRPr="008F152D">
        <w:rPr>
          <w:rFonts w:ascii="Times New Roman" w:hAnsi="Times New Roman" w:cs="Times New Roman"/>
          <w:i/>
        </w:rPr>
        <w:t>Hrvatski računalni pravopis</w:t>
      </w:r>
      <w:r w:rsidRPr="008F152D">
        <w:rPr>
          <w:rFonts w:ascii="Times New Roman" w:hAnsi="Times New Roman" w:cs="Times New Roman"/>
        </w:rPr>
        <w:t xml:space="preserve"> (izdan na disketi i kao </w:t>
      </w:r>
      <w:r w:rsidR="00950CD0" w:rsidRPr="008F152D">
        <w:rPr>
          <w:rFonts w:ascii="Times New Roman" w:hAnsi="Times New Roman" w:cs="Times New Roman"/>
        </w:rPr>
        <w:t xml:space="preserve">popratna </w:t>
      </w:r>
      <w:r w:rsidRPr="008F152D">
        <w:rPr>
          <w:rFonts w:ascii="Times New Roman" w:hAnsi="Times New Roman" w:cs="Times New Roman"/>
        </w:rPr>
        <w:t>tiskana knjiga</w:t>
      </w:r>
      <w:r w:rsidR="00950CD0" w:rsidRPr="008F152D">
        <w:rPr>
          <w:rFonts w:ascii="Times New Roman" w:hAnsi="Times New Roman" w:cs="Times New Roman"/>
        </w:rPr>
        <w:t xml:space="preserve">). Zagreb </w:t>
      </w:r>
      <w:r w:rsidR="008F152D" w:rsidRPr="008F152D">
        <w:rPr>
          <w:rFonts w:ascii="Times New Roman" w:hAnsi="Times New Roman" w:cs="Times New Roman"/>
          <w:sz w:val="20"/>
          <w:vertAlign w:val="superscript"/>
        </w:rPr>
        <w:t>1</w:t>
      </w:r>
      <w:r w:rsidR="00950CD0" w:rsidRPr="008F152D">
        <w:rPr>
          <w:rFonts w:ascii="Times New Roman" w:hAnsi="Times New Roman" w:cs="Times New Roman"/>
        </w:rPr>
        <w:t xml:space="preserve">1996. </w:t>
      </w:r>
    </w:p>
    <w:p w14:paraId="5B1B180E" w14:textId="211849FB" w:rsidR="00950CD0" w:rsidRPr="008F152D" w:rsidRDefault="00950CD0"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rPr>
        <w:t xml:space="preserve">Lončarić, Mijo – Bičanić, Ante. </w:t>
      </w:r>
      <w:r w:rsidRPr="008F152D">
        <w:rPr>
          <w:rFonts w:ascii="Times New Roman" w:hAnsi="Times New Roman" w:cs="Times New Roman"/>
          <w:i/>
        </w:rPr>
        <w:t>Priručnik za pravilno pisanje</w:t>
      </w:r>
      <w:r w:rsidR="00632AC7" w:rsidRPr="008F152D">
        <w:rPr>
          <w:rFonts w:ascii="Times New Roman" w:hAnsi="Times New Roman" w:cs="Times New Roman"/>
        </w:rPr>
        <w:t xml:space="preserve">. Zagreb: </w:t>
      </w:r>
      <w:r w:rsidR="008F152D" w:rsidRPr="008F152D">
        <w:rPr>
          <w:rFonts w:ascii="Times New Roman" w:hAnsi="Times New Roman" w:cs="Times New Roman"/>
          <w:sz w:val="20"/>
          <w:vertAlign w:val="superscript"/>
        </w:rPr>
        <w:t>1</w:t>
      </w:r>
      <w:r w:rsidR="00632AC7" w:rsidRPr="008F152D">
        <w:rPr>
          <w:rFonts w:ascii="Times New Roman" w:hAnsi="Times New Roman" w:cs="Times New Roman"/>
        </w:rPr>
        <w:t xml:space="preserve">1998. </w:t>
      </w:r>
    </w:p>
    <w:p w14:paraId="3976ACE0" w14:textId="588AE04D" w:rsidR="00632AC7" w:rsidRPr="008F152D" w:rsidRDefault="00632AC7"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i/>
        </w:rPr>
        <w:t>Pravopisni priručnik</w:t>
      </w:r>
      <w:r w:rsidRPr="008F152D">
        <w:rPr>
          <w:rFonts w:ascii="Times New Roman" w:hAnsi="Times New Roman" w:cs="Times New Roman"/>
        </w:rPr>
        <w:t xml:space="preserve"> (priredila Ljiljana Jojić). Zagreb </w:t>
      </w:r>
      <w:r w:rsidR="008F152D" w:rsidRPr="008F152D">
        <w:rPr>
          <w:rFonts w:ascii="Times New Roman" w:hAnsi="Times New Roman" w:cs="Times New Roman"/>
          <w:sz w:val="20"/>
          <w:vertAlign w:val="superscript"/>
        </w:rPr>
        <w:t>1</w:t>
      </w:r>
      <w:r w:rsidRPr="008F152D">
        <w:rPr>
          <w:rFonts w:ascii="Times New Roman" w:hAnsi="Times New Roman" w:cs="Times New Roman"/>
        </w:rPr>
        <w:t xml:space="preserve">2003, </w:t>
      </w:r>
      <w:r w:rsidR="008F152D" w:rsidRPr="008F152D">
        <w:rPr>
          <w:rFonts w:ascii="Times New Roman" w:hAnsi="Times New Roman" w:cs="Times New Roman"/>
          <w:sz w:val="20"/>
          <w:vertAlign w:val="superscript"/>
        </w:rPr>
        <w:t>2</w:t>
      </w:r>
      <w:r w:rsidRPr="008F152D">
        <w:rPr>
          <w:rFonts w:ascii="Times New Roman" w:hAnsi="Times New Roman" w:cs="Times New Roman"/>
        </w:rPr>
        <w:t xml:space="preserve">2004. </w:t>
      </w:r>
    </w:p>
    <w:p w14:paraId="18D2D469" w14:textId="3CEF1ECF" w:rsidR="00632AC7" w:rsidRPr="008F152D" w:rsidRDefault="00B04D5B"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rPr>
        <w:t xml:space="preserve">Babić, Stjepan – Ham, Sanda – Moguš, Milan. </w:t>
      </w:r>
      <w:r w:rsidRPr="008F152D">
        <w:rPr>
          <w:rFonts w:ascii="Times New Roman" w:hAnsi="Times New Roman" w:cs="Times New Roman"/>
          <w:i/>
        </w:rPr>
        <w:t>Hrvatski školski pravopis</w:t>
      </w:r>
      <w:r w:rsidRPr="008F152D">
        <w:rPr>
          <w:rFonts w:ascii="Times New Roman" w:hAnsi="Times New Roman" w:cs="Times New Roman"/>
        </w:rPr>
        <w:t xml:space="preserve">. Zagreb </w:t>
      </w:r>
      <w:r w:rsidR="008F152D" w:rsidRPr="008F152D">
        <w:rPr>
          <w:rFonts w:ascii="Times New Roman" w:hAnsi="Times New Roman" w:cs="Times New Roman"/>
          <w:sz w:val="20"/>
          <w:vertAlign w:val="superscript"/>
        </w:rPr>
        <w:t>1</w:t>
      </w:r>
      <w:r w:rsidRPr="008F152D">
        <w:rPr>
          <w:rFonts w:ascii="Times New Roman" w:hAnsi="Times New Roman" w:cs="Times New Roman"/>
        </w:rPr>
        <w:t xml:space="preserve">2005, </w:t>
      </w:r>
      <w:r w:rsidR="008F152D" w:rsidRPr="008F152D">
        <w:rPr>
          <w:rFonts w:ascii="Times New Roman" w:hAnsi="Times New Roman" w:cs="Times New Roman"/>
          <w:sz w:val="20"/>
          <w:vertAlign w:val="superscript"/>
        </w:rPr>
        <w:t>2</w:t>
      </w:r>
      <w:r w:rsidRPr="008F152D">
        <w:rPr>
          <w:rFonts w:ascii="Times New Roman" w:hAnsi="Times New Roman" w:cs="Times New Roman"/>
        </w:rPr>
        <w:t xml:space="preserve">2008, </w:t>
      </w:r>
      <w:r w:rsidR="008F152D" w:rsidRPr="008F152D">
        <w:rPr>
          <w:rFonts w:ascii="Times New Roman" w:hAnsi="Times New Roman" w:cs="Times New Roman"/>
          <w:sz w:val="20"/>
          <w:vertAlign w:val="superscript"/>
        </w:rPr>
        <w:t>3</w:t>
      </w:r>
      <w:r w:rsidR="008D53CA">
        <w:rPr>
          <w:rFonts w:ascii="Times New Roman" w:hAnsi="Times New Roman" w:cs="Times New Roman"/>
        </w:rPr>
        <w:t xml:space="preserve">2009, </w:t>
      </w:r>
      <w:r w:rsidR="008D53CA" w:rsidRPr="008D53CA">
        <w:rPr>
          <w:rFonts w:ascii="Times New Roman" w:hAnsi="Times New Roman" w:cs="Times New Roman"/>
          <w:vertAlign w:val="superscript"/>
        </w:rPr>
        <w:t>4</w:t>
      </w:r>
      <w:r w:rsidR="008D53CA">
        <w:rPr>
          <w:rFonts w:ascii="Times New Roman" w:hAnsi="Times New Roman" w:cs="Times New Roman"/>
        </w:rPr>
        <w:t xml:space="preserve">2012. </w:t>
      </w:r>
      <w:r w:rsidRPr="008F152D">
        <w:rPr>
          <w:rFonts w:ascii="Times New Roman" w:hAnsi="Times New Roman" w:cs="Times New Roman"/>
        </w:rPr>
        <w:t xml:space="preserve"> </w:t>
      </w:r>
    </w:p>
    <w:p w14:paraId="6B2B7B1C" w14:textId="1C35AC76" w:rsidR="00B04D5B" w:rsidRPr="008F152D" w:rsidRDefault="00B04D5B"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rPr>
        <w:t xml:space="preserve">Badurina, Lada – Marković, Ivan – Mićanović, Krešimir. </w:t>
      </w:r>
      <w:r w:rsidRPr="008F152D">
        <w:rPr>
          <w:rFonts w:ascii="Times New Roman" w:hAnsi="Times New Roman" w:cs="Times New Roman"/>
          <w:i/>
        </w:rPr>
        <w:t>Hrvatski pravopis</w:t>
      </w:r>
      <w:r w:rsidRPr="008F152D">
        <w:rPr>
          <w:rFonts w:ascii="Times New Roman" w:hAnsi="Times New Roman" w:cs="Times New Roman"/>
        </w:rPr>
        <w:t xml:space="preserve">. Zagreb </w:t>
      </w:r>
      <w:r w:rsidR="008F152D" w:rsidRPr="008F152D">
        <w:rPr>
          <w:rFonts w:ascii="Times New Roman" w:hAnsi="Times New Roman" w:cs="Times New Roman"/>
          <w:sz w:val="20"/>
          <w:vertAlign w:val="superscript"/>
        </w:rPr>
        <w:t>1</w:t>
      </w:r>
      <w:r w:rsidRPr="008F152D">
        <w:rPr>
          <w:rFonts w:ascii="Times New Roman" w:hAnsi="Times New Roman" w:cs="Times New Roman"/>
        </w:rPr>
        <w:t xml:space="preserve">2007, </w:t>
      </w:r>
      <w:r w:rsidR="008F152D" w:rsidRPr="008F152D">
        <w:rPr>
          <w:rFonts w:ascii="Times New Roman" w:hAnsi="Times New Roman" w:cs="Times New Roman"/>
          <w:sz w:val="20"/>
          <w:vertAlign w:val="superscript"/>
        </w:rPr>
        <w:t>2</w:t>
      </w:r>
      <w:r w:rsidRPr="008F152D">
        <w:rPr>
          <w:rFonts w:ascii="Times New Roman" w:hAnsi="Times New Roman" w:cs="Times New Roman"/>
        </w:rPr>
        <w:t>2008.</w:t>
      </w:r>
    </w:p>
    <w:p w14:paraId="7E1EDF7F" w14:textId="372A18CE" w:rsidR="00B04D5B" w:rsidRPr="008F152D" w:rsidRDefault="008C184B" w:rsidP="008F152D">
      <w:pPr>
        <w:pStyle w:val="ListParagraph"/>
        <w:numPr>
          <w:ilvl w:val="0"/>
          <w:numId w:val="3"/>
        </w:numPr>
        <w:spacing w:line="276" w:lineRule="auto"/>
        <w:jc w:val="both"/>
        <w:rPr>
          <w:rFonts w:ascii="Times New Roman" w:hAnsi="Times New Roman" w:cs="Times New Roman"/>
        </w:rPr>
      </w:pPr>
      <w:r w:rsidRPr="008F152D">
        <w:rPr>
          <w:rFonts w:ascii="Times New Roman" w:hAnsi="Times New Roman" w:cs="Times New Roman"/>
        </w:rPr>
        <w:t xml:space="preserve">Babić, Stjepan – Moguš, Milan. </w:t>
      </w:r>
      <w:r w:rsidRPr="008F152D">
        <w:rPr>
          <w:rFonts w:ascii="Times New Roman" w:hAnsi="Times New Roman" w:cs="Times New Roman"/>
          <w:i/>
        </w:rPr>
        <w:t>Hrvatski pravopis</w:t>
      </w:r>
      <w:r w:rsidR="004B5D54">
        <w:rPr>
          <w:rFonts w:ascii="Times New Roman" w:hAnsi="Times New Roman" w:cs="Times New Roman"/>
        </w:rPr>
        <w:t>. Zagreb</w:t>
      </w:r>
      <w:r w:rsidR="008D53CA">
        <w:rPr>
          <w:rFonts w:ascii="Times New Roman" w:hAnsi="Times New Roman" w:cs="Times New Roman"/>
        </w:rPr>
        <w:t xml:space="preserve"> </w:t>
      </w:r>
      <w:r w:rsidR="008D53CA" w:rsidRPr="008D53CA">
        <w:rPr>
          <w:rFonts w:ascii="Times New Roman" w:hAnsi="Times New Roman" w:cs="Times New Roman"/>
          <w:vertAlign w:val="superscript"/>
        </w:rPr>
        <w:t>1</w:t>
      </w:r>
      <w:r w:rsidR="008D53CA">
        <w:rPr>
          <w:rFonts w:ascii="Times New Roman" w:hAnsi="Times New Roman" w:cs="Times New Roman"/>
        </w:rPr>
        <w:t xml:space="preserve">2010, </w:t>
      </w:r>
      <w:r w:rsidR="008D53CA" w:rsidRPr="008D53CA">
        <w:rPr>
          <w:rFonts w:ascii="Times New Roman" w:hAnsi="Times New Roman" w:cs="Times New Roman"/>
          <w:vertAlign w:val="superscript"/>
        </w:rPr>
        <w:t>2</w:t>
      </w:r>
      <w:r w:rsidR="008D53CA">
        <w:rPr>
          <w:rFonts w:ascii="Times New Roman" w:hAnsi="Times New Roman" w:cs="Times New Roman"/>
        </w:rPr>
        <w:t xml:space="preserve">2011. </w:t>
      </w:r>
    </w:p>
    <w:p w14:paraId="017114EF" w14:textId="77777777" w:rsidR="00D375A3" w:rsidRDefault="00D375A3"/>
    <w:p w14:paraId="6A3CC9CC" w14:textId="3B9F76B9" w:rsidR="00C86499" w:rsidRPr="008F152D" w:rsidRDefault="00D375A3" w:rsidP="008F152D">
      <w:pPr>
        <w:spacing w:line="360" w:lineRule="auto"/>
        <w:ind w:firstLine="708"/>
        <w:jc w:val="both"/>
        <w:rPr>
          <w:rFonts w:ascii="Times New Roman" w:hAnsi="Times New Roman" w:cs="Times New Roman"/>
        </w:rPr>
      </w:pPr>
      <w:r w:rsidRPr="008F152D">
        <w:rPr>
          <w:rFonts w:ascii="Times New Roman" w:hAnsi="Times New Roman" w:cs="Times New Roman"/>
        </w:rPr>
        <w:lastRenderedPageBreak/>
        <w:t>Treba ip</w:t>
      </w:r>
      <w:r w:rsidR="00BB3CC9">
        <w:rPr>
          <w:rFonts w:ascii="Times New Roman" w:hAnsi="Times New Roman" w:cs="Times New Roman"/>
        </w:rPr>
        <w:t>ak istaknuti da, usprkos veliku</w:t>
      </w:r>
      <w:r w:rsidRPr="008F152D">
        <w:rPr>
          <w:rFonts w:ascii="Times New Roman" w:hAnsi="Times New Roman" w:cs="Times New Roman"/>
        </w:rPr>
        <w:t xml:space="preserve"> broju pojedinačnih pravopisnih knjiga, nisu svi pravopisni </w:t>
      </w:r>
      <w:r w:rsidR="008928C5" w:rsidRPr="008F152D">
        <w:rPr>
          <w:rFonts w:ascii="Times New Roman" w:hAnsi="Times New Roman" w:cs="Times New Roman"/>
        </w:rPr>
        <w:t>priručnici</w:t>
      </w:r>
      <w:r w:rsidRPr="008F152D">
        <w:rPr>
          <w:rFonts w:ascii="Times New Roman" w:hAnsi="Times New Roman" w:cs="Times New Roman"/>
        </w:rPr>
        <w:t xml:space="preserve"> imali isti utjecaj na javnost, društvo i obrazovni sustav. Neki su bili prilagođena izdanja </w:t>
      </w:r>
      <w:r w:rsidR="005B2999" w:rsidRPr="008F152D">
        <w:rPr>
          <w:rFonts w:ascii="Times New Roman" w:hAnsi="Times New Roman" w:cs="Times New Roman"/>
        </w:rPr>
        <w:t xml:space="preserve">(npr. osnovnoškolski </w:t>
      </w:r>
      <w:r w:rsidR="005B2999" w:rsidRPr="008F152D">
        <w:rPr>
          <w:rFonts w:ascii="Times New Roman" w:hAnsi="Times New Roman" w:cs="Times New Roman"/>
          <w:i/>
        </w:rPr>
        <w:t>Priručnik za pravilno pisanje</w:t>
      </w:r>
      <w:r w:rsidR="004B5D54">
        <w:rPr>
          <w:rFonts w:ascii="Times New Roman" w:hAnsi="Times New Roman" w:cs="Times New Roman"/>
          <w:i/>
        </w:rPr>
        <w:t>,</w:t>
      </w:r>
      <w:r w:rsidR="005B2999" w:rsidRPr="008F152D">
        <w:rPr>
          <w:rFonts w:ascii="Times New Roman" w:hAnsi="Times New Roman" w:cs="Times New Roman"/>
        </w:rPr>
        <w:t xml:space="preserve"> koji je nastao na temelju građe </w:t>
      </w:r>
      <w:r w:rsidR="005B2999" w:rsidRPr="008F152D">
        <w:rPr>
          <w:rFonts w:ascii="Times New Roman" w:hAnsi="Times New Roman" w:cs="Times New Roman"/>
          <w:i/>
        </w:rPr>
        <w:t>Hrvatskoga pravopisa</w:t>
      </w:r>
      <w:r w:rsidR="005B2999" w:rsidRPr="008F152D">
        <w:rPr>
          <w:rFonts w:ascii="Times New Roman" w:hAnsi="Times New Roman" w:cs="Times New Roman"/>
        </w:rPr>
        <w:t xml:space="preserve"> Babića, Finke i Moguša), a neki popratna izdanja uz druge knjige (npr. </w:t>
      </w:r>
      <w:r w:rsidR="005B2999" w:rsidRPr="008F152D">
        <w:rPr>
          <w:rFonts w:ascii="Times New Roman" w:hAnsi="Times New Roman" w:cs="Times New Roman"/>
          <w:i/>
        </w:rPr>
        <w:t>Pravopisni priručnik</w:t>
      </w:r>
      <w:r w:rsidR="005B2999" w:rsidRPr="008F152D">
        <w:rPr>
          <w:rFonts w:ascii="Times New Roman" w:hAnsi="Times New Roman" w:cs="Times New Roman"/>
        </w:rPr>
        <w:t xml:space="preserve"> Ljiljane Jojić</w:t>
      </w:r>
      <w:r w:rsidR="00831824" w:rsidRPr="008F152D">
        <w:rPr>
          <w:rFonts w:ascii="Times New Roman" w:hAnsi="Times New Roman" w:cs="Times New Roman"/>
        </w:rPr>
        <w:t>,</w:t>
      </w:r>
      <w:r w:rsidR="005B2999" w:rsidRPr="008F152D">
        <w:rPr>
          <w:rFonts w:ascii="Times New Roman" w:hAnsi="Times New Roman" w:cs="Times New Roman"/>
        </w:rPr>
        <w:t xml:space="preserve"> koji je izašao uz Anićev </w:t>
      </w:r>
      <w:r w:rsidR="005B2999" w:rsidRPr="008F152D">
        <w:rPr>
          <w:rFonts w:ascii="Times New Roman" w:hAnsi="Times New Roman" w:cs="Times New Roman"/>
          <w:i/>
        </w:rPr>
        <w:t>Veliki rječnik hrvatskoga jezika</w:t>
      </w:r>
      <w:r w:rsidR="005B2999" w:rsidRPr="008F152D">
        <w:rPr>
          <w:rFonts w:ascii="Times New Roman" w:hAnsi="Times New Roman" w:cs="Times New Roman"/>
        </w:rPr>
        <w:t xml:space="preserve">). </w:t>
      </w:r>
    </w:p>
    <w:p w14:paraId="3916810F" w14:textId="2D3FAB53" w:rsidR="00405419" w:rsidRPr="008F152D" w:rsidRDefault="005B2999" w:rsidP="008F152D">
      <w:pPr>
        <w:spacing w:line="360" w:lineRule="auto"/>
        <w:ind w:firstLine="708"/>
        <w:jc w:val="both"/>
        <w:rPr>
          <w:rFonts w:ascii="Times New Roman" w:hAnsi="Times New Roman" w:cs="Times New Roman"/>
        </w:rPr>
      </w:pPr>
      <w:r w:rsidRPr="008F152D">
        <w:rPr>
          <w:rFonts w:ascii="Times New Roman" w:hAnsi="Times New Roman" w:cs="Times New Roman"/>
        </w:rPr>
        <w:t xml:space="preserve">U tom obilju pravopisā izdvajaju se tri skupine pravopisaca kao najutjecajnije. </w:t>
      </w:r>
      <w:r w:rsidR="00B15D82" w:rsidRPr="008F152D">
        <w:rPr>
          <w:rFonts w:ascii="Times New Roman" w:hAnsi="Times New Roman" w:cs="Times New Roman"/>
        </w:rPr>
        <w:t>S jedne strane to su Stjepan Babić, Milan Moguš i Božidar Finka (</w:t>
      </w:r>
      <w:r w:rsidR="00AA6858" w:rsidRPr="008F152D">
        <w:rPr>
          <w:rFonts w:ascii="Times New Roman" w:hAnsi="Times New Roman" w:cs="Times New Roman"/>
        </w:rPr>
        <w:t>na mjesto pokojnoga Finke kasnije stupa</w:t>
      </w:r>
      <w:r w:rsidR="00B15D82" w:rsidRPr="008F152D">
        <w:rPr>
          <w:rFonts w:ascii="Times New Roman" w:hAnsi="Times New Roman" w:cs="Times New Roman"/>
        </w:rPr>
        <w:t xml:space="preserve"> Sanda Ham).</w:t>
      </w:r>
      <w:r w:rsidR="004E7F3D" w:rsidRPr="008F152D">
        <w:rPr>
          <w:rFonts w:ascii="Times New Roman" w:hAnsi="Times New Roman" w:cs="Times New Roman"/>
        </w:rPr>
        <w:t xml:space="preserve"> Ti se autori u razdoblju hrvatskoga proljeća ugledaju</w:t>
      </w:r>
      <w:r w:rsidR="000C5ECF" w:rsidRPr="008F152D">
        <w:rPr>
          <w:rFonts w:ascii="Times New Roman" w:hAnsi="Times New Roman" w:cs="Times New Roman"/>
        </w:rPr>
        <w:t xml:space="preserve"> prvenstveno</w:t>
      </w:r>
      <w:r w:rsidR="004E7F3D" w:rsidRPr="008F152D">
        <w:rPr>
          <w:rFonts w:ascii="Times New Roman" w:hAnsi="Times New Roman" w:cs="Times New Roman"/>
        </w:rPr>
        <w:t xml:space="preserve"> na tradiciju Broz-Boranićeva pravopisa (Badurina</w:t>
      </w:r>
      <w:r w:rsidR="00160349" w:rsidRPr="008F152D">
        <w:rPr>
          <w:rFonts w:ascii="Times New Roman" w:hAnsi="Times New Roman" w:cs="Times New Roman"/>
        </w:rPr>
        <w:t xml:space="preserve"> 2005: 148)</w:t>
      </w:r>
      <w:r w:rsidR="00C86499" w:rsidRPr="008F152D">
        <w:rPr>
          <w:rFonts w:ascii="Times New Roman" w:hAnsi="Times New Roman" w:cs="Times New Roman"/>
        </w:rPr>
        <w:t xml:space="preserve">. U neformalnim javnim krugovima nerijetko </w:t>
      </w:r>
      <w:r w:rsidR="004B5D54">
        <w:rPr>
          <w:rFonts w:ascii="Times New Roman" w:hAnsi="Times New Roman" w:cs="Times New Roman"/>
        </w:rPr>
        <w:t>se svrstavaju</w:t>
      </w:r>
      <w:r w:rsidR="00C86499" w:rsidRPr="008F152D">
        <w:rPr>
          <w:rFonts w:ascii="Times New Roman" w:hAnsi="Times New Roman" w:cs="Times New Roman"/>
        </w:rPr>
        <w:t xml:space="preserve"> u „desnu“ političku struju, što se</w:t>
      </w:r>
      <w:r w:rsidR="000E35A7" w:rsidRPr="008F152D">
        <w:rPr>
          <w:rFonts w:ascii="Times New Roman" w:hAnsi="Times New Roman" w:cs="Times New Roman"/>
        </w:rPr>
        <w:t>, tvrde kritičari,</w:t>
      </w:r>
      <w:r w:rsidR="00C86499" w:rsidRPr="008F152D">
        <w:rPr>
          <w:rFonts w:ascii="Times New Roman" w:hAnsi="Times New Roman" w:cs="Times New Roman"/>
        </w:rPr>
        <w:t xml:space="preserve"> očituje u snažnom inzistiranju na isključivo hrvatskim obilježjima, ksenofobičnom purizmu te razjednačavanju hrvatskoga i srpskoga jezika (</w:t>
      </w:r>
      <w:r w:rsidR="006560D4" w:rsidRPr="008F152D">
        <w:rPr>
          <w:rFonts w:ascii="Times New Roman" w:hAnsi="Times New Roman" w:cs="Times New Roman"/>
        </w:rPr>
        <w:t xml:space="preserve">Pranjković </w:t>
      </w:r>
      <w:r w:rsidR="000C5ECF" w:rsidRPr="008F152D">
        <w:rPr>
          <w:rFonts w:ascii="Times New Roman" w:hAnsi="Times New Roman" w:cs="Times New Roman"/>
        </w:rPr>
        <w:t>1997: 117-135</w:t>
      </w:r>
      <w:r w:rsidR="006560D4" w:rsidRPr="008F152D">
        <w:rPr>
          <w:rFonts w:ascii="Times New Roman" w:hAnsi="Times New Roman" w:cs="Times New Roman"/>
        </w:rPr>
        <w:t xml:space="preserve">, </w:t>
      </w:r>
      <w:r w:rsidR="00C86499" w:rsidRPr="008F152D">
        <w:rPr>
          <w:rFonts w:ascii="Times New Roman" w:hAnsi="Times New Roman" w:cs="Times New Roman"/>
        </w:rPr>
        <w:t>Kapović 2011: 116).</w:t>
      </w:r>
      <w:r w:rsidR="00405419" w:rsidRPr="008F152D">
        <w:rPr>
          <w:rFonts w:ascii="Times New Roman" w:hAnsi="Times New Roman" w:cs="Times New Roman"/>
        </w:rPr>
        <w:t xml:space="preserve"> </w:t>
      </w:r>
      <w:r w:rsidR="006418FE" w:rsidRPr="008F152D">
        <w:rPr>
          <w:rFonts w:ascii="Times New Roman" w:hAnsi="Times New Roman" w:cs="Times New Roman"/>
          <w:i/>
        </w:rPr>
        <w:t>Hrvatski pravopis</w:t>
      </w:r>
      <w:r w:rsidR="006418FE" w:rsidRPr="008F152D">
        <w:rPr>
          <w:rFonts w:ascii="Times New Roman" w:hAnsi="Times New Roman" w:cs="Times New Roman"/>
        </w:rPr>
        <w:t xml:space="preserve"> Babića, Finke i Moguša jedini je, uz svoj izdanak </w:t>
      </w:r>
      <w:r w:rsidR="006418FE" w:rsidRPr="008F152D">
        <w:rPr>
          <w:rFonts w:ascii="Times New Roman" w:hAnsi="Times New Roman" w:cs="Times New Roman"/>
          <w:i/>
        </w:rPr>
        <w:t>Hrvatski školski pravopis</w:t>
      </w:r>
      <w:r w:rsidR="006418FE" w:rsidRPr="008F152D">
        <w:rPr>
          <w:rFonts w:ascii="Times New Roman" w:hAnsi="Times New Roman" w:cs="Times New Roman"/>
        </w:rPr>
        <w:t xml:space="preserve">, koji ima preporuku Ministarstva znanosti, obrazovanja i športa za uporabu u osnovnim i srednjim školama. Ta preporuka ne govori </w:t>
      </w:r>
      <w:r w:rsidR="005A1FBE" w:rsidRPr="008F152D">
        <w:rPr>
          <w:rFonts w:ascii="Times New Roman" w:hAnsi="Times New Roman" w:cs="Times New Roman"/>
        </w:rPr>
        <w:t>mnogo</w:t>
      </w:r>
      <w:r w:rsidR="006418FE" w:rsidRPr="008F152D">
        <w:rPr>
          <w:rFonts w:ascii="Times New Roman" w:hAnsi="Times New Roman" w:cs="Times New Roman"/>
        </w:rPr>
        <w:t xml:space="preserve"> o </w:t>
      </w:r>
      <w:r w:rsidR="009229FB" w:rsidRPr="008F152D">
        <w:rPr>
          <w:rFonts w:ascii="Times New Roman" w:hAnsi="Times New Roman" w:cs="Times New Roman"/>
        </w:rPr>
        <w:t>(</w:t>
      </w:r>
      <w:proofErr w:type="spellStart"/>
      <w:r w:rsidR="009229FB" w:rsidRPr="008F152D">
        <w:rPr>
          <w:rFonts w:ascii="Times New Roman" w:hAnsi="Times New Roman" w:cs="Times New Roman"/>
        </w:rPr>
        <w:t>socio</w:t>
      </w:r>
      <w:proofErr w:type="spellEnd"/>
      <w:r w:rsidR="009229FB" w:rsidRPr="008F152D">
        <w:rPr>
          <w:rFonts w:ascii="Times New Roman" w:hAnsi="Times New Roman" w:cs="Times New Roman"/>
        </w:rPr>
        <w:t>)</w:t>
      </w:r>
      <w:r w:rsidR="006418FE" w:rsidRPr="008F152D">
        <w:rPr>
          <w:rFonts w:ascii="Times New Roman" w:hAnsi="Times New Roman" w:cs="Times New Roman"/>
        </w:rPr>
        <w:t>lingvističkoj vrijednost toga pravopisa, već taj pravo</w:t>
      </w:r>
      <w:r w:rsidR="005A1FBE" w:rsidRPr="008F152D">
        <w:rPr>
          <w:rFonts w:ascii="Times New Roman" w:hAnsi="Times New Roman" w:cs="Times New Roman"/>
        </w:rPr>
        <w:t>pis potvrđuje isključivo u poli</w:t>
      </w:r>
      <w:r w:rsidR="006418FE" w:rsidRPr="008F152D">
        <w:rPr>
          <w:rFonts w:ascii="Times New Roman" w:hAnsi="Times New Roman" w:cs="Times New Roman"/>
        </w:rPr>
        <w:t xml:space="preserve">tičkom i ideološkom smislu.   </w:t>
      </w:r>
      <w:r w:rsidR="00405419" w:rsidRPr="008F152D">
        <w:rPr>
          <w:rFonts w:ascii="Times New Roman" w:hAnsi="Times New Roman" w:cs="Times New Roman"/>
        </w:rPr>
        <w:t xml:space="preserve"> </w:t>
      </w:r>
    </w:p>
    <w:p w14:paraId="2F61FB9C" w14:textId="580BFD89" w:rsidR="00F628A7" w:rsidRPr="008F152D" w:rsidRDefault="00C86499" w:rsidP="008F152D">
      <w:pPr>
        <w:spacing w:line="360" w:lineRule="auto"/>
        <w:ind w:firstLine="708"/>
        <w:jc w:val="both"/>
        <w:rPr>
          <w:rFonts w:ascii="Times New Roman" w:hAnsi="Times New Roman" w:cs="Times New Roman"/>
        </w:rPr>
      </w:pPr>
      <w:r w:rsidRPr="008F152D">
        <w:rPr>
          <w:rFonts w:ascii="Times New Roman" w:hAnsi="Times New Roman" w:cs="Times New Roman"/>
        </w:rPr>
        <w:t>Toj skupini nasuprot stoje Vladimir Anić i Josip Silić</w:t>
      </w:r>
      <w:r w:rsidR="005A1FBE" w:rsidRPr="008F152D">
        <w:rPr>
          <w:rFonts w:ascii="Times New Roman" w:hAnsi="Times New Roman" w:cs="Times New Roman"/>
        </w:rPr>
        <w:t xml:space="preserve"> sa svojim </w:t>
      </w:r>
      <w:r w:rsidR="005A1FBE" w:rsidRPr="008F152D">
        <w:rPr>
          <w:rFonts w:ascii="Times New Roman" w:hAnsi="Times New Roman" w:cs="Times New Roman"/>
          <w:i/>
        </w:rPr>
        <w:t>Pravopisom hrvatskoga jezika</w:t>
      </w:r>
      <w:r w:rsidR="005A1FBE" w:rsidRPr="008F152D">
        <w:rPr>
          <w:rFonts w:ascii="Times New Roman" w:hAnsi="Times New Roman" w:cs="Times New Roman"/>
        </w:rPr>
        <w:t xml:space="preserve"> iz 2001. godine.</w:t>
      </w:r>
      <w:r w:rsidR="000E35A7" w:rsidRPr="008F152D">
        <w:rPr>
          <w:rFonts w:ascii="Times New Roman" w:hAnsi="Times New Roman" w:cs="Times New Roman"/>
        </w:rPr>
        <w:t xml:space="preserve"> Njih</w:t>
      </w:r>
      <w:r w:rsidR="00A65CAC" w:rsidRPr="008F152D">
        <w:rPr>
          <w:rFonts w:ascii="Times New Roman" w:hAnsi="Times New Roman" w:cs="Times New Roman"/>
        </w:rPr>
        <w:t xml:space="preserve">ov je pravopis u jednoj mjeri, kao i </w:t>
      </w:r>
      <w:r w:rsidR="00A65CAC" w:rsidRPr="008F152D">
        <w:rPr>
          <w:rFonts w:ascii="Times New Roman" w:hAnsi="Times New Roman" w:cs="Times New Roman"/>
          <w:i/>
        </w:rPr>
        <w:t>Hrvatski pravopis</w:t>
      </w:r>
      <w:r w:rsidR="00A65CAC" w:rsidRPr="008F152D">
        <w:rPr>
          <w:rFonts w:ascii="Times New Roman" w:hAnsi="Times New Roman" w:cs="Times New Roman"/>
        </w:rPr>
        <w:t>, označio odmicanje od novosadskih pravopisnih rješenja (Badurina</w:t>
      </w:r>
      <w:r w:rsidR="00160349" w:rsidRPr="008F152D">
        <w:rPr>
          <w:rFonts w:ascii="Times New Roman" w:hAnsi="Times New Roman" w:cs="Times New Roman"/>
        </w:rPr>
        <w:t xml:space="preserve"> 2005: 149</w:t>
      </w:r>
      <w:r w:rsidR="001A5F29" w:rsidRPr="008F152D">
        <w:rPr>
          <w:rFonts w:ascii="Times New Roman" w:hAnsi="Times New Roman" w:cs="Times New Roman"/>
        </w:rPr>
        <w:t>, Badurina – Pranjković 2009: 309</w:t>
      </w:r>
      <w:r w:rsidR="00A65CAC" w:rsidRPr="008F152D">
        <w:rPr>
          <w:rFonts w:ascii="Times New Roman" w:hAnsi="Times New Roman" w:cs="Times New Roman"/>
        </w:rPr>
        <w:t>), ali je</w:t>
      </w:r>
      <w:r w:rsidR="002E02AB" w:rsidRPr="008F152D">
        <w:rPr>
          <w:rFonts w:ascii="Times New Roman" w:hAnsi="Times New Roman" w:cs="Times New Roman"/>
        </w:rPr>
        <w:t>, usprkos tomu</w:t>
      </w:r>
      <w:r w:rsidR="00A65CAC" w:rsidRPr="008F152D">
        <w:rPr>
          <w:rFonts w:ascii="Times New Roman" w:hAnsi="Times New Roman" w:cs="Times New Roman"/>
        </w:rPr>
        <w:t xml:space="preserve"> što s </w:t>
      </w:r>
      <w:r w:rsidR="00A65CAC" w:rsidRPr="008F152D">
        <w:rPr>
          <w:rFonts w:ascii="Times New Roman" w:hAnsi="Times New Roman" w:cs="Times New Roman"/>
          <w:i/>
        </w:rPr>
        <w:t>Hrvatskim pravopisom</w:t>
      </w:r>
      <w:r w:rsidR="00A65CAC" w:rsidRPr="008F152D">
        <w:rPr>
          <w:rFonts w:ascii="Times New Roman" w:hAnsi="Times New Roman" w:cs="Times New Roman"/>
        </w:rPr>
        <w:t xml:space="preserve"> dijeli fonološko-morfonološki temelj</w:t>
      </w:r>
      <w:r w:rsidR="002E02AB" w:rsidRPr="008F152D">
        <w:rPr>
          <w:rFonts w:ascii="Times New Roman" w:hAnsi="Times New Roman" w:cs="Times New Roman"/>
        </w:rPr>
        <w:t>,</w:t>
      </w:r>
      <w:r w:rsidR="00A65CAC" w:rsidRPr="008F152D">
        <w:rPr>
          <w:rFonts w:ascii="Times New Roman" w:hAnsi="Times New Roman" w:cs="Times New Roman"/>
        </w:rPr>
        <w:t xml:space="preserve"> nekim svojim rješenjima s njime došao u izravan sukob. Taj se sukob nije zadržao</w:t>
      </w:r>
      <w:r w:rsidR="009229FB" w:rsidRPr="008F152D">
        <w:rPr>
          <w:rFonts w:ascii="Times New Roman" w:hAnsi="Times New Roman" w:cs="Times New Roman"/>
        </w:rPr>
        <w:t xml:space="preserve"> samo</w:t>
      </w:r>
      <w:r w:rsidR="00A65CAC" w:rsidRPr="008F152D">
        <w:rPr>
          <w:rFonts w:ascii="Times New Roman" w:hAnsi="Times New Roman" w:cs="Times New Roman"/>
        </w:rPr>
        <w:t xml:space="preserve"> u jezikoslovnim krugovima, već je eskalirao na medijsku i političku razinu, </w:t>
      </w:r>
      <w:r w:rsidR="002E02AB" w:rsidRPr="008F152D">
        <w:rPr>
          <w:rFonts w:ascii="Times New Roman" w:hAnsi="Times New Roman" w:cs="Times New Roman"/>
        </w:rPr>
        <w:t xml:space="preserve">predstavljajući tako ne samo sukob dviju jezikoslovnih struja već i </w:t>
      </w:r>
      <w:r w:rsidR="00B25CB9" w:rsidRPr="008F152D">
        <w:rPr>
          <w:rFonts w:ascii="Times New Roman" w:hAnsi="Times New Roman" w:cs="Times New Roman"/>
        </w:rPr>
        <w:t xml:space="preserve">„lijevih“ i „desnih“ </w:t>
      </w:r>
      <w:r w:rsidR="002E02AB" w:rsidRPr="008F152D">
        <w:rPr>
          <w:rFonts w:ascii="Times New Roman" w:hAnsi="Times New Roman" w:cs="Times New Roman"/>
        </w:rPr>
        <w:t>političkih</w:t>
      </w:r>
      <w:r w:rsidR="00B25CB9" w:rsidRPr="008F152D">
        <w:rPr>
          <w:rFonts w:ascii="Times New Roman" w:hAnsi="Times New Roman" w:cs="Times New Roman"/>
        </w:rPr>
        <w:t xml:space="preserve"> opredjeljenja</w:t>
      </w:r>
      <w:r w:rsidR="002E02AB" w:rsidRPr="008F152D">
        <w:rPr>
          <w:rFonts w:ascii="Times New Roman" w:hAnsi="Times New Roman" w:cs="Times New Roman"/>
        </w:rPr>
        <w:t xml:space="preserve"> </w:t>
      </w:r>
      <w:r w:rsidR="00B25CB9" w:rsidRPr="008F152D">
        <w:rPr>
          <w:rFonts w:ascii="Times New Roman" w:hAnsi="Times New Roman" w:cs="Times New Roman"/>
        </w:rPr>
        <w:t xml:space="preserve">(usp. Babić </w:t>
      </w:r>
      <w:r w:rsidR="00A34462" w:rsidRPr="008F152D">
        <w:rPr>
          <w:rFonts w:ascii="Times New Roman" w:hAnsi="Times New Roman" w:cs="Times New Roman"/>
        </w:rPr>
        <w:t>2008: 62)</w:t>
      </w:r>
      <w:r w:rsidR="00954E01" w:rsidRPr="008F152D">
        <w:rPr>
          <w:rFonts w:ascii="Times New Roman" w:hAnsi="Times New Roman" w:cs="Times New Roman"/>
        </w:rPr>
        <w:t>.</w:t>
      </w:r>
      <w:r w:rsidR="002E02AB" w:rsidRPr="008F152D">
        <w:rPr>
          <w:rFonts w:ascii="Times New Roman" w:hAnsi="Times New Roman" w:cs="Times New Roman"/>
        </w:rPr>
        <w:t xml:space="preserve"> </w:t>
      </w:r>
      <w:r w:rsidR="00954E01" w:rsidRPr="008F152D">
        <w:rPr>
          <w:rFonts w:ascii="Times New Roman" w:hAnsi="Times New Roman" w:cs="Times New Roman"/>
        </w:rPr>
        <w:t xml:space="preserve">Tijek se toga sukoba može pratiti u mnogim polemičkim knjigama (usp. Pranjković </w:t>
      </w:r>
      <w:r w:rsidR="006560D4" w:rsidRPr="008F152D">
        <w:rPr>
          <w:rFonts w:ascii="Times New Roman" w:hAnsi="Times New Roman" w:cs="Times New Roman"/>
        </w:rPr>
        <w:t>1997, Babić 2001 i Pranjković 2008)</w:t>
      </w:r>
      <w:r w:rsidR="00122D60" w:rsidRPr="008F152D">
        <w:rPr>
          <w:rFonts w:ascii="Times New Roman" w:hAnsi="Times New Roman" w:cs="Times New Roman"/>
        </w:rPr>
        <w:t xml:space="preserve"> te</w:t>
      </w:r>
      <w:r w:rsidR="008C3CA2" w:rsidRPr="008F152D">
        <w:rPr>
          <w:rFonts w:ascii="Times New Roman" w:hAnsi="Times New Roman" w:cs="Times New Roman"/>
        </w:rPr>
        <w:t xml:space="preserve"> u časopisu </w:t>
      </w:r>
      <w:r w:rsidR="008C3CA2" w:rsidRPr="008F152D">
        <w:rPr>
          <w:rFonts w:ascii="Times New Roman" w:hAnsi="Times New Roman" w:cs="Times New Roman"/>
          <w:i/>
        </w:rPr>
        <w:t>Jezik</w:t>
      </w:r>
      <w:r w:rsidR="008C3CA2" w:rsidRPr="008F152D">
        <w:rPr>
          <w:rFonts w:ascii="Times New Roman" w:hAnsi="Times New Roman" w:cs="Times New Roman"/>
        </w:rPr>
        <w:t xml:space="preserve">. U </w:t>
      </w:r>
      <w:r w:rsidR="008C3CA2" w:rsidRPr="008F152D">
        <w:rPr>
          <w:rFonts w:ascii="Times New Roman" w:hAnsi="Times New Roman" w:cs="Times New Roman"/>
          <w:i/>
        </w:rPr>
        <w:t>Jeziku</w:t>
      </w:r>
      <w:r w:rsidR="008C3CA2" w:rsidRPr="008F152D">
        <w:rPr>
          <w:rFonts w:ascii="Times New Roman" w:hAnsi="Times New Roman" w:cs="Times New Roman"/>
        </w:rPr>
        <w:t xml:space="preserve"> se rasprave o pravopisu pojavljuju učestalo</w:t>
      </w:r>
      <w:r w:rsidR="00B76B37" w:rsidRPr="008F152D">
        <w:rPr>
          <w:rFonts w:ascii="Times New Roman" w:hAnsi="Times New Roman" w:cs="Times New Roman"/>
        </w:rPr>
        <w:t xml:space="preserve"> još</w:t>
      </w:r>
      <w:r w:rsidR="008C3CA2" w:rsidRPr="008F152D">
        <w:rPr>
          <w:rFonts w:ascii="Times New Roman" w:hAnsi="Times New Roman" w:cs="Times New Roman"/>
        </w:rPr>
        <w:t xml:space="preserve"> od njegova osnivanja, ali su spomenuti sukobi kulminirali takozvanim </w:t>
      </w:r>
      <w:r w:rsidR="008C3CA2" w:rsidRPr="008F152D">
        <w:rPr>
          <w:rFonts w:ascii="Times New Roman" w:hAnsi="Times New Roman" w:cs="Times New Roman"/>
          <w:i/>
        </w:rPr>
        <w:t>Pravopisnim ratom</w:t>
      </w:r>
      <w:r w:rsidR="008C3CA2" w:rsidRPr="008F152D">
        <w:rPr>
          <w:rFonts w:ascii="Times New Roman" w:hAnsi="Times New Roman" w:cs="Times New Roman"/>
        </w:rPr>
        <w:t xml:space="preserve"> (Babić – Ham 2005)</w:t>
      </w:r>
      <w:r w:rsidR="004B5D54">
        <w:rPr>
          <w:rFonts w:ascii="Times New Roman" w:hAnsi="Times New Roman" w:cs="Times New Roman"/>
        </w:rPr>
        <w:t>,</w:t>
      </w:r>
      <w:r w:rsidR="00B76B37" w:rsidRPr="008F152D">
        <w:rPr>
          <w:rFonts w:ascii="Times New Roman" w:hAnsi="Times New Roman" w:cs="Times New Roman"/>
        </w:rPr>
        <w:t xml:space="preserve"> u kojem</w:t>
      </w:r>
      <w:r w:rsidR="00122D60" w:rsidRPr="008F152D">
        <w:rPr>
          <w:rFonts w:ascii="Times New Roman" w:hAnsi="Times New Roman" w:cs="Times New Roman"/>
        </w:rPr>
        <w:t>u</w:t>
      </w:r>
      <w:r w:rsidR="00B76B37" w:rsidRPr="008F152D">
        <w:rPr>
          <w:rFonts w:ascii="Times New Roman" w:hAnsi="Times New Roman" w:cs="Times New Roman"/>
        </w:rPr>
        <w:t xml:space="preserve"> </w:t>
      </w:r>
      <w:r w:rsidR="00122D60" w:rsidRPr="008F152D">
        <w:rPr>
          <w:rFonts w:ascii="Times New Roman" w:hAnsi="Times New Roman" w:cs="Times New Roman"/>
        </w:rPr>
        <w:t xml:space="preserve">Stjepan </w:t>
      </w:r>
      <w:r w:rsidR="00B76B37" w:rsidRPr="008F152D">
        <w:rPr>
          <w:rFonts w:ascii="Times New Roman" w:hAnsi="Times New Roman" w:cs="Times New Roman"/>
        </w:rPr>
        <w:t>Babić i</w:t>
      </w:r>
      <w:r w:rsidR="00122D60" w:rsidRPr="008F152D">
        <w:rPr>
          <w:rFonts w:ascii="Times New Roman" w:hAnsi="Times New Roman" w:cs="Times New Roman"/>
        </w:rPr>
        <w:t xml:space="preserve"> Sanda</w:t>
      </w:r>
      <w:r w:rsidR="00B76B37" w:rsidRPr="008F152D">
        <w:rPr>
          <w:rFonts w:ascii="Times New Roman" w:hAnsi="Times New Roman" w:cs="Times New Roman"/>
        </w:rPr>
        <w:t xml:space="preserve"> Ham</w:t>
      </w:r>
      <w:r w:rsidR="004B5D54">
        <w:rPr>
          <w:rFonts w:ascii="Times New Roman" w:hAnsi="Times New Roman" w:cs="Times New Roman"/>
        </w:rPr>
        <w:t xml:space="preserve"> (koji su ujedno i urednici spomenutoga časopisa)</w:t>
      </w:r>
      <w:r w:rsidR="00B76B37" w:rsidRPr="008F152D">
        <w:rPr>
          <w:rFonts w:ascii="Times New Roman" w:hAnsi="Times New Roman" w:cs="Times New Roman"/>
        </w:rPr>
        <w:t xml:space="preserve"> komentiraju publicističke članke </w:t>
      </w:r>
      <w:r w:rsidR="00BB3CC9">
        <w:rPr>
          <w:rFonts w:ascii="Times New Roman" w:hAnsi="Times New Roman" w:cs="Times New Roman"/>
        </w:rPr>
        <w:t>o hrvatskom pravopisu objavljen</w:t>
      </w:r>
      <w:r w:rsidR="00B76B37" w:rsidRPr="008F152D">
        <w:rPr>
          <w:rFonts w:ascii="Times New Roman" w:hAnsi="Times New Roman" w:cs="Times New Roman"/>
        </w:rPr>
        <w:t>e između 2000. i 2001</w:t>
      </w:r>
      <w:r w:rsidR="008C3CA2" w:rsidRPr="008F152D">
        <w:rPr>
          <w:rFonts w:ascii="Times New Roman" w:hAnsi="Times New Roman" w:cs="Times New Roman"/>
        </w:rPr>
        <w:t>.</w:t>
      </w:r>
      <w:r w:rsidR="00B76B37" w:rsidRPr="008F152D">
        <w:rPr>
          <w:rFonts w:ascii="Times New Roman" w:hAnsi="Times New Roman" w:cs="Times New Roman"/>
        </w:rPr>
        <w:t xml:space="preserve"> godine</w:t>
      </w:r>
      <w:r w:rsidR="00A96F58" w:rsidRPr="008F152D">
        <w:rPr>
          <w:rFonts w:ascii="Times New Roman" w:hAnsi="Times New Roman" w:cs="Times New Roman"/>
        </w:rPr>
        <w:t>, iako su i ovdje u primarnom</w:t>
      </w:r>
      <w:r w:rsidR="00BB3CC9">
        <w:rPr>
          <w:rFonts w:ascii="Times New Roman" w:hAnsi="Times New Roman" w:cs="Times New Roman"/>
        </w:rPr>
        <w:t>e</w:t>
      </w:r>
      <w:r w:rsidR="00A96F58" w:rsidRPr="008F152D">
        <w:rPr>
          <w:rFonts w:ascii="Times New Roman" w:hAnsi="Times New Roman" w:cs="Times New Roman"/>
        </w:rPr>
        <w:t xml:space="preserve"> fokusu odnos i neslaganje </w:t>
      </w:r>
      <w:r w:rsidR="00A96F58" w:rsidRPr="008F152D">
        <w:rPr>
          <w:rFonts w:ascii="Times New Roman" w:hAnsi="Times New Roman" w:cs="Times New Roman"/>
          <w:i/>
        </w:rPr>
        <w:t>Hrvatskoga pravopisa</w:t>
      </w:r>
      <w:r w:rsidR="00A96F58" w:rsidRPr="008F152D">
        <w:rPr>
          <w:rFonts w:ascii="Times New Roman" w:hAnsi="Times New Roman" w:cs="Times New Roman"/>
        </w:rPr>
        <w:t xml:space="preserve"> i </w:t>
      </w:r>
      <w:r w:rsidR="00A96F58" w:rsidRPr="008F152D">
        <w:rPr>
          <w:rFonts w:ascii="Times New Roman" w:hAnsi="Times New Roman" w:cs="Times New Roman"/>
          <w:i/>
        </w:rPr>
        <w:t>Pravopisa hrvatskoga jezika</w:t>
      </w:r>
      <w:r w:rsidR="00B76B37" w:rsidRPr="008F152D">
        <w:rPr>
          <w:rFonts w:ascii="Times New Roman" w:hAnsi="Times New Roman" w:cs="Times New Roman"/>
        </w:rPr>
        <w:t>.</w:t>
      </w:r>
      <w:r w:rsidR="00A96F58" w:rsidRPr="008F152D">
        <w:rPr>
          <w:rFonts w:ascii="Times New Roman" w:hAnsi="Times New Roman" w:cs="Times New Roman"/>
        </w:rPr>
        <w:t xml:space="preserve"> </w:t>
      </w:r>
    </w:p>
    <w:p w14:paraId="5CFE5D5F" w14:textId="5F0A59AB" w:rsidR="00C777E2" w:rsidRPr="008F152D" w:rsidRDefault="00F628A7" w:rsidP="008F152D">
      <w:pPr>
        <w:spacing w:line="360" w:lineRule="auto"/>
        <w:ind w:firstLine="708"/>
        <w:jc w:val="both"/>
        <w:rPr>
          <w:rFonts w:ascii="Times New Roman" w:hAnsi="Times New Roman" w:cs="Times New Roman"/>
        </w:rPr>
      </w:pPr>
      <w:r w:rsidRPr="008F152D">
        <w:rPr>
          <w:rFonts w:ascii="Times New Roman" w:hAnsi="Times New Roman" w:cs="Times New Roman"/>
        </w:rPr>
        <w:t xml:space="preserve">Treća skupina </w:t>
      </w:r>
      <w:r w:rsidR="00965708" w:rsidRPr="008F152D">
        <w:rPr>
          <w:rFonts w:ascii="Times New Roman" w:hAnsi="Times New Roman" w:cs="Times New Roman"/>
        </w:rPr>
        <w:t>pravopisaca</w:t>
      </w:r>
      <w:r w:rsidRPr="008F152D">
        <w:rPr>
          <w:rFonts w:ascii="Times New Roman" w:hAnsi="Times New Roman" w:cs="Times New Roman"/>
        </w:rPr>
        <w:t xml:space="preserve">, Lada Badurina, Ivan Marković i Krešimir Mićanović, autori su </w:t>
      </w:r>
      <w:r w:rsidRPr="008F152D">
        <w:rPr>
          <w:rFonts w:ascii="Times New Roman" w:hAnsi="Times New Roman" w:cs="Times New Roman"/>
          <w:i/>
        </w:rPr>
        <w:t>Hrvatskoga pra</w:t>
      </w:r>
      <w:r w:rsidR="00613DB6" w:rsidRPr="008F152D">
        <w:rPr>
          <w:rFonts w:ascii="Times New Roman" w:hAnsi="Times New Roman" w:cs="Times New Roman"/>
          <w:i/>
        </w:rPr>
        <w:t>v</w:t>
      </w:r>
      <w:r w:rsidRPr="008F152D">
        <w:rPr>
          <w:rFonts w:ascii="Times New Roman" w:hAnsi="Times New Roman" w:cs="Times New Roman"/>
          <w:i/>
        </w:rPr>
        <w:t>opisa</w:t>
      </w:r>
      <w:r w:rsidRPr="008F152D">
        <w:rPr>
          <w:rFonts w:ascii="Times New Roman" w:hAnsi="Times New Roman" w:cs="Times New Roman"/>
        </w:rPr>
        <w:t xml:space="preserve"> u izdanju Matice hrvatske. </w:t>
      </w:r>
      <w:r w:rsidR="005444A3" w:rsidRPr="008F152D">
        <w:rPr>
          <w:rFonts w:ascii="Times New Roman" w:hAnsi="Times New Roman" w:cs="Times New Roman"/>
        </w:rPr>
        <w:t>Zbog burnih okolnosti i kaotičnog</w:t>
      </w:r>
      <w:r w:rsidR="00BB3CC9">
        <w:rPr>
          <w:rFonts w:ascii="Times New Roman" w:hAnsi="Times New Roman" w:cs="Times New Roman"/>
        </w:rPr>
        <w:t>a</w:t>
      </w:r>
      <w:r w:rsidR="005444A3" w:rsidRPr="008F152D">
        <w:rPr>
          <w:rFonts w:ascii="Times New Roman" w:hAnsi="Times New Roman" w:cs="Times New Roman"/>
        </w:rPr>
        <w:t xml:space="preserve"> stanja u hrvatskoj ortografiji često ih se smještalo „između“ dviju</w:t>
      </w:r>
      <w:r w:rsidR="00C777E2" w:rsidRPr="008F152D">
        <w:rPr>
          <w:rFonts w:ascii="Times New Roman" w:hAnsi="Times New Roman" w:cs="Times New Roman"/>
        </w:rPr>
        <w:t xml:space="preserve"> spomenutih</w:t>
      </w:r>
      <w:r w:rsidR="005444A3" w:rsidRPr="008F152D">
        <w:rPr>
          <w:rFonts w:ascii="Times New Roman" w:hAnsi="Times New Roman" w:cs="Times New Roman"/>
        </w:rPr>
        <w:t xml:space="preserve"> struja, iako ni sa jednom zapravo nemaju izrav</w:t>
      </w:r>
      <w:r w:rsidR="00965708" w:rsidRPr="008F152D">
        <w:rPr>
          <w:rFonts w:ascii="Times New Roman" w:hAnsi="Times New Roman" w:cs="Times New Roman"/>
        </w:rPr>
        <w:t>n</w:t>
      </w:r>
      <w:r w:rsidR="005444A3" w:rsidRPr="008F152D">
        <w:rPr>
          <w:rFonts w:ascii="Times New Roman" w:hAnsi="Times New Roman" w:cs="Times New Roman"/>
        </w:rPr>
        <w:t>e veze.</w:t>
      </w:r>
      <w:r w:rsidR="00C777E2" w:rsidRPr="008F152D">
        <w:rPr>
          <w:rFonts w:ascii="Times New Roman" w:hAnsi="Times New Roman" w:cs="Times New Roman"/>
        </w:rPr>
        <w:t xml:space="preserve"> Njihov je pristup pravopisnoj problematici najbolje opisan u samome predgovoru tomu pravopisu</w:t>
      </w:r>
      <w:r w:rsidR="004B5D54">
        <w:rPr>
          <w:rFonts w:ascii="Times New Roman" w:hAnsi="Times New Roman" w:cs="Times New Roman"/>
        </w:rPr>
        <w:t>,</w:t>
      </w:r>
      <w:r w:rsidR="00C777E2" w:rsidRPr="008F152D">
        <w:rPr>
          <w:rFonts w:ascii="Times New Roman" w:hAnsi="Times New Roman" w:cs="Times New Roman"/>
        </w:rPr>
        <w:t xml:space="preserve"> u kojem</w:t>
      </w:r>
      <w:r w:rsidR="00BB3CC9">
        <w:rPr>
          <w:rFonts w:ascii="Times New Roman" w:hAnsi="Times New Roman" w:cs="Times New Roman"/>
        </w:rPr>
        <w:t>u</w:t>
      </w:r>
      <w:r w:rsidR="00C777E2" w:rsidRPr="008F152D">
        <w:rPr>
          <w:rFonts w:ascii="Times New Roman" w:hAnsi="Times New Roman" w:cs="Times New Roman"/>
        </w:rPr>
        <w:t xml:space="preserve"> se navodi da su to „jezikoslovci novoga naraštaja – neopterećeni politizacijom pravopisne problematike i okrenuti suvremenim pravopisnim potrebama hrvatske javnosti“ (Badurina </w:t>
      </w:r>
      <w:r w:rsidR="00736F1A" w:rsidRPr="008F152D">
        <w:rPr>
          <w:rFonts w:ascii="Times New Roman" w:hAnsi="Times New Roman" w:cs="Times New Roman"/>
          <w:i/>
        </w:rPr>
        <w:t>et al</w:t>
      </w:r>
      <w:r w:rsidR="00736F1A" w:rsidRPr="008F152D">
        <w:rPr>
          <w:rFonts w:ascii="Times New Roman" w:hAnsi="Times New Roman" w:cs="Times New Roman"/>
        </w:rPr>
        <w:t>.</w:t>
      </w:r>
      <w:r w:rsidR="00C777E2" w:rsidRPr="008F152D">
        <w:rPr>
          <w:rFonts w:ascii="Times New Roman" w:hAnsi="Times New Roman" w:cs="Times New Roman"/>
        </w:rPr>
        <w:t xml:space="preserve"> 2007</w:t>
      </w:r>
      <w:r w:rsidR="00B4729C" w:rsidRPr="008F152D">
        <w:rPr>
          <w:rFonts w:ascii="Times New Roman" w:hAnsi="Times New Roman" w:cs="Times New Roman"/>
        </w:rPr>
        <w:t>: XIII</w:t>
      </w:r>
      <w:r w:rsidR="00C777E2" w:rsidRPr="008F152D">
        <w:rPr>
          <w:rFonts w:ascii="Times New Roman" w:hAnsi="Times New Roman" w:cs="Times New Roman"/>
        </w:rPr>
        <w:t>).</w:t>
      </w:r>
      <w:r w:rsidR="00613DB6" w:rsidRPr="008F152D">
        <w:rPr>
          <w:rFonts w:ascii="Times New Roman" w:hAnsi="Times New Roman" w:cs="Times New Roman"/>
        </w:rPr>
        <w:t xml:space="preserve"> </w:t>
      </w:r>
    </w:p>
    <w:p w14:paraId="76968F94" w14:textId="06C9F088" w:rsidR="00D17FF3" w:rsidRPr="008F152D" w:rsidRDefault="00B15D82" w:rsidP="008F152D">
      <w:pPr>
        <w:spacing w:line="360" w:lineRule="auto"/>
        <w:ind w:firstLine="708"/>
        <w:jc w:val="both"/>
        <w:rPr>
          <w:rFonts w:ascii="Times New Roman" w:hAnsi="Times New Roman" w:cs="Times New Roman"/>
        </w:rPr>
      </w:pPr>
      <w:r w:rsidRPr="008F152D">
        <w:rPr>
          <w:rFonts w:ascii="Times New Roman" w:hAnsi="Times New Roman" w:cs="Times New Roman"/>
        </w:rPr>
        <w:lastRenderedPageBreak/>
        <w:t xml:space="preserve">Iako su se aktualni pravopisi redovito i često smjenjivali, same pravopisne koncepcije nisu zapravo u tolikoj mjeri </w:t>
      </w:r>
      <w:r w:rsidR="006560D4" w:rsidRPr="008F152D">
        <w:rPr>
          <w:rFonts w:ascii="Times New Roman" w:hAnsi="Times New Roman" w:cs="Times New Roman"/>
        </w:rPr>
        <w:t>ra</w:t>
      </w:r>
      <w:r w:rsidRPr="008F152D">
        <w:rPr>
          <w:rFonts w:ascii="Times New Roman" w:hAnsi="Times New Roman" w:cs="Times New Roman"/>
        </w:rPr>
        <w:t xml:space="preserve">zličite </w:t>
      </w:r>
      <w:r w:rsidR="000A18AE" w:rsidRPr="008F152D">
        <w:rPr>
          <w:rFonts w:ascii="Times New Roman" w:hAnsi="Times New Roman" w:cs="Times New Roman"/>
        </w:rPr>
        <w:t>(</w:t>
      </w:r>
      <w:r w:rsidR="004E138A" w:rsidRPr="008F152D">
        <w:rPr>
          <w:rFonts w:ascii="Times New Roman" w:hAnsi="Times New Roman" w:cs="Times New Roman"/>
        </w:rPr>
        <w:t>Bad</w:t>
      </w:r>
      <w:r w:rsidRPr="008F152D">
        <w:rPr>
          <w:rFonts w:ascii="Times New Roman" w:hAnsi="Times New Roman" w:cs="Times New Roman"/>
        </w:rPr>
        <w:t>u</w:t>
      </w:r>
      <w:r w:rsidR="004E138A" w:rsidRPr="008F152D">
        <w:rPr>
          <w:rFonts w:ascii="Times New Roman" w:hAnsi="Times New Roman" w:cs="Times New Roman"/>
        </w:rPr>
        <w:t>r</w:t>
      </w:r>
      <w:r w:rsidRPr="008F152D">
        <w:rPr>
          <w:rFonts w:ascii="Times New Roman" w:hAnsi="Times New Roman" w:cs="Times New Roman"/>
        </w:rPr>
        <w:t>ina</w:t>
      </w:r>
      <w:r w:rsidR="000A18AE" w:rsidRPr="008F152D">
        <w:rPr>
          <w:rFonts w:ascii="Times New Roman" w:hAnsi="Times New Roman" w:cs="Times New Roman"/>
        </w:rPr>
        <w:t xml:space="preserve"> 2005: 145)</w:t>
      </w:r>
      <w:r w:rsidRPr="008F152D">
        <w:rPr>
          <w:rFonts w:ascii="Times New Roman" w:hAnsi="Times New Roman" w:cs="Times New Roman"/>
        </w:rPr>
        <w:t>.</w:t>
      </w:r>
      <w:r w:rsidR="00736F1A" w:rsidRPr="008F152D">
        <w:rPr>
          <w:rFonts w:ascii="Times New Roman" w:hAnsi="Times New Roman" w:cs="Times New Roman"/>
        </w:rPr>
        <w:t xml:space="preserve"> Temelji su se hrvatskom pravopisu ustalili – on je danas pretežno fonološki, s dopuštenim morfonološkim i morfološkim odstupanjima kada komunikacijske i druge potrebe to </w:t>
      </w:r>
      <w:r w:rsidR="008C365C" w:rsidRPr="008F152D">
        <w:rPr>
          <w:rFonts w:ascii="Times New Roman" w:hAnsi="Times New Roman" w:cs="Times New Roman"/>
        </w:rPr>
        <w:t>zahtijevaju</w:t>
      </w:r>
      <w:r w:rsidR="00736F1A" w:rsidRPr="008F152D">
        <w:rPr>
          <w:rFonts w:ascii="Times New Roman" w:hAnsi="Times New Roman" w:cs="Times New Roman"/>
        </w:rPr>
        <w:t xml:space="preserve"> (</w:t>
      </w:r>
      <w:r w:rsidR="00B4729C" w:rsidRPr="008F152D">
        <w:rPr>
          <w:rFonts w:ascii="Times New Roman" w:hAnsi="Times New Roman" w:cs="Times New Roman"/>
        </w:rPr>
        <w:t xml:space="preserve">Badurina </w:t>
      </w:r>
      <w:r w:rsidR="00B4729C" w:rsidRPr="004B5D54">
        <w:rPr>
          <w:rFonts w:ascii="Times New Roman" w:hAnsi="Times New Roman" w:cs="Times New Roman"/>
          <w:i/>
        </w:rPr>
        <w:t>et al</w:t>
      </w:r>
      <w:r w:rsidR="00736F1A" w:rsidRPr="008F152D">
        <w:rPr>
          <w:rFonts w:ascii="Times New Roman" w:hAnsi="Times New Roman" w:cs="Times New Roman"/>
        </w:rPr>
        <w:t>.</w:t>
      </w:r>
      <w:r w:rsidR="00B4729C" w:rsidRPr="008F152D">
        <w:rPr>
          <w:rFonts w:ascii="Times New Roman" w:hAnsi="Times New Roman" w:cs="Times New Roman"/>
        </w:rPr>
        <w:t xml:space="preserve"> 2007: XIV, Babić </w:t>
      </w:r>
      <w:r w:rsidR="00B4729C" w:rsidRPr="008F152D">
        <w:rPr>
          <w:rFonts w:ascii="Times New Roman" w:hAnsi="Times New Roman" w:cs="Times New Roman"/>
          <w:i/>
        </w:rPr>
        <w:t>et al</w:t>
      </w:r>
      <w:r w:rsidR="00B4729C" w:rsidRPr="008F152D">
        <w:rPr>
          <w:rFonts w:ascii="Times New Roman" w:hAnsi="Times New Roman" w:cs="Times New Roman"/>
        </w:rPr>
        <w:t xml:space="preserve">. </w:t>
      </w:r>
      <w:r w:rsidR="000423CB" w:rsidRPr="008F152D">
        <w:rPr>
          <w:rFonts w:ascii="Times New Roman" w:hAnsi="Times New Roman" w:cs="Times New Roman"/>
        </w:rPr>
        <w:t>2003: X,</w:t>
      </w:r>
      <w:r w:rsidR="007969E7" w:rsidRPr="008F152D">
        <w:rPr>
          <w:rFonts w:ascii="Times New Roman" w:hAnsi="Times New Roman" w:cs="Times New Roman"/>
        </w:rPr>
        <w:t xml:space="preserve"> Anić-Silić 2001: V</w:t>
      </w:r>
      <w:r w:rsidR="00B4729C" w:rsidRPr="008F152D">
        <w:rPr>
          <w:rFonts w:ascii="Times New Roman" w:hAnsi="Times New Roman" w:cs="Times New Roman"/>
        </w:rPr>
        <w:t>)</w:t>
      </w:r>
      <w:r w:rsidR="007969E7" w:rsidRPr="008F152D">
        <w:rPr>
          <w:rFonts w:ascii="Times New Roman" w:hAnsi="Times New Roman" w:cs="Times New Roman"/>
        </w:rPr>
        <w:t>. Razlike se zapravo svode na neke tipične hrvatske pravopisne probleme. To su p</w:t>
      </w:r>
      <w:r w:rsidR="00FA452F" w:rsidRPr="008F152D">
        <w:rPr>
          <w:rFonts w:ascii="Times New Roman" w:hAnsi="Times New Roman" w:cs="Times New Roman"/>
        </w:rPr>
        <w:t xml:space="preserve">isanje </w:t>
      </w:r>
      <w:r w:rsidR="00FA452F" w:rsidRPr="008F152D">
        <w:rPr>
          <w:rFonts w:ascii="Times New Roman" w:hAnsi="Times New Roman" w:cs="Times New Roman"/>
          <w:i/>
        </w:rPr>
        <w:t>neću</w:t>
      </w:r>
      <w:r w:rsidR="00FA452F" w:rsidRPr="008F152D">
        <w:rPr>
          <w:rFonts w:ascii="Times New Roman" w:hAnsi="Times New Roman" w:cs="Times New Roman"/>
        </w:rPr>
        <w:t>/</w:t>
      </w:r>
      <w:r w:rsidR="00FA452F" w:rsidRPr="008F152D">
        <w:rPr>
          <w:rFonts w:ascii="Times New Roman" w:hAnsi="Times New Roman" w:cs="Times New Roman"/>
          <w:i/>
        </w:rPr>
        <w:t>ne ću</w:t>
      </w:r>
      <w:r w:rsidR="00FA452F" w:rsidRPr="008F152D">
        <w:rPr>
          <w:rFonts w:ascii="Times New Roman" w:hAnsi="Times New Roman" w:cs="Times New Roman"/>
        </w:rPr>
        <w:t>,</w:t>
      </w:r>
      <w:r w:rsidR="007969E7" w:rsidRPr="008F152D">
        <w:rPr>
          <w:rFonts w:ascii="Times New Roman" w:hAnsi="Times New Roman" w:cs="Times New Roman"/>
        </w:rPr>
        <w:t xml:space="preserve"> </w:t>
      </w:r>
      <w:r w:rsidR="00FA452F" w:rsidRPr="008F152D">
        <w:rPr>
          <w:rFonts w:ascii="Times New Roman" w:hAnsi="Times New Roman" w:cs="Times New Roman"/>
        </w:rPr>
        <w:t xml:space="preserve">odraz jata iza tzv. pokrivenog </w:t>
      </w:r>
      <w:r w:rsidR="00FA452F" w:rsidRPr="008F152D">
        <w:rPr>
          <w:rFonts w:ascii="Times New Roman" w:hAnsi="Times New Roman" w:cs="Times New Roman"/>
          <w:i/>
        </w:rPr>
        <w:t>r</w:t>
      </w:r>
      <w:r w:rsidR="00FA452F" w:rsidRPr="008F152D">
        <w:rPr>
          <w:rFonts w:ascii="Times New Roman" w:hAnsi="Times New Roman" w:cs="Times New Roman"/>
        </w:rPr>
        <w:t>, pisanje</w:t>
      </w:r>
      <w:r w:rsidR="00965708" w:rsidRPr="008F152D">
        <w:rPr>
          <w:rFonts w:ascii="Times New Roman" w:hAnsi="Times New Roman" w:cs="Times New Roman"/>
        </w:rPr>
        <w:t xml:space="preserve"> (ili nepisanje)</w:t>
      </w:r>
      <w:r w:rsidR="00FA452F" w:rsidRPr="008F152D">
        <w:rPr>
          <w:rFonts w:ascii="Times New Roman" w:hAnsi="Times New Roman" w:cs="Times New Roman"/>
        </w:rPr>
        <w:t xml:space="preserve"> slova </w:t>
      </w:r>
      <w:r w:rsidR="00FA452F" w:rsidRPr="008F152D">
        <w:rPr>
          <w:rFonts w:ascii="Times New Roman" w:hAnsi="Times New Roman" w:cs="Times New Roman"/>
          <w:i/>
        </w:rPr>
        <w:t>t</w:t>
      </w:r>
      <w:r w:rsidR="00FA452F" w:rsidRPr="008F152D">
        <w:rPr>
          <w:rFonts w:ascii="Times New Roman" w:hAnsi="Times New Roman" w:cs="Times New Roman"/>
        </w:rPr>
        <w:t xml:space="preserve"> i </w:t>
      </w:r>
      <w:r w:rsidR="00FA452F" w:rsidRPr="008F152D">
        <w:rPr>
          <w:rFonts w:ascii="Times New Roman" w:hAnsi="Times New Roman" w:cs="Times New Roman"/>
          <w:i/>
        </w:rPr>
        <w:t>d</w:t>
      </w:r>
      <w:r w:rsidR="00653936" w:rsidRPr="008F152D">
        <w:rPr>
          <w:rFonts w:ascii="Times New Roman" w:hAnsi="Times New Roman" w:cs="Times New Roman"/>
        </w:rPr>
        <w:t xml:space="preserve"> u </w:t>
      </w:r>
      <w:r w:rsidR="004B5D54">
        <w:rPr>
          <w:rFonts w:ascii="Times New Roman" w:hAnsi="Times New Roman" w:cs="Times New Roman"/>
        </w:rPr>
        <w:t>dočecima</w:t>
      </w:r>
      <w:r w:rsidR="00B378B4" w:rsidRPr="008F152D">
        <w:rPr>
          <w:rFonts w:ascii="Times New Roman" w:hAnsi="Times New Roman" w:cs="Times New Roman"/>
        </w:rPr>
        <w:t xml:space="preserve"> -</w:t>
      </w:r>
      <w:r w:rsidR="00653936" w:rsidRPr="008F152D">
        <w:rPr>
          <w:rFonts w:ascii="Times New Roman" w:hAnsi="Times New Roman" w:cs="Times New Roman"/>
          <w:i/>
        </w:rPr>
        <w:t>tak</w:t>
      </w:r>
      <w:r w:rsidR="00B378B4" w:rsidRPr="008F152D">
        <w:rPr>
          <w:rFonts w:ascii="Times New Roman" w:hAnsi="Times New Roman" w:cs="Times New Roman"/>
        </w:rPr>
        <w:t>, -</w:t>
      </w:r>
      <w:r w:rsidR="00B378B4" w:rsidRPr="008F152D">
        <w:rPr>
          <w:rFonts w:ascii="Times New Roman" w:hAnsi="Times New Roman" w:cs="Times New Roman"/>
          <w:i/>
        </w:rPr>
        <w:t>tka</w:t>
      </w:r>
      <w:r w:rsidR="00B378B4" w:rsidRPr="008F152D">
        <w:rPr>
          <w:rFonts w:ascii="Times New Roman" w:hAnsi="Times New Roman" w:cs="Times New Roman"/>
        </w:rPr>
        <w:t>, -</w:t>
      </w:r>
      <w:proofErr w:type="spellStart"/>
      <w:r w:rsidR="00653936" w:rsidRPr="008F152D">
        <w:rPr>
          <w:rFonts w:ascii="Times New Roman" w:hAnsi="Times New Roman" w:cs="Times New Roman"/>
          <w:i/>
        </w:rPr>
        <w:t>tac</w:t>
      </w:r>
      <w:proofErr w:type="spellEnd"/>
      <w:r w:rsidR="00653936" w:rsidRPr="008F152D">
        <w:rPr>
          <w:rFonts w:ascii="Times New Roman" w:hAnsi="Times New Roman" w:cs="Times New Roman"/>
        </w:rPr>
        <w:t xml:space="preserve">, </w:t>
      </w:r>
      <w:r w:rsidR="00B378B4" w:rsidRPr="008F152D">
        <w:rPr>
          <w:rFonts w:ascii="Times New Roman" w:hAnsi="Times New Roman" w:cs="Times New Roman"/>
        </w:rPr>
        <w:t>-</w:t>
      </w:r>
      <w:proofErr w:type="spellStart"/>
      <w:r w:rsidR="00B378B4" w:rsidRPr="008F152D">
        <w:rPr>
          <w:rFonts w:ascii="Times New Roman" w:hAnsi="Times New Roman" w:cs="Times New Roman"/>
          <w:i/>
        </w:rPr>
        <w:t>d</w:t>
      </w:r>
      <w:r w:rsidR="00653936" w:rsidRPr="008F152D">
        <w:rPr>
          <w:rFonts w:ascii="Times New Roman" w:hAnsi="Times New Roman" w:cs="Times New Roman"/>
          <w:i/>
        </w:rPr>
        <w:t>ak</w:t>
      </w:r>
      <w:proofErr w:type="spellEnd"/>
      <w:r w:rsidR="00653936" w:rsidRPr="008F152D">
        <w:rPr>
          <w:rFonts w:ascii="Times New Roman" w:hAnsi="Times New Roman" w:cs="Times New Roman"/>
        </w:rPr>
        <w:t xml:space="preserve"> i </w:t>
      </w:r>
      <w:r w:rsidR="00B378B4" w:rsidRPr="008F152D">
        <w:rPr>
          <w:rFonts w:ascii="Times New Roman" w:hAnsi="Times New Roman" w:cs="Times New Roman"/>
        </w:rPr>
        <w:t>-</w:t>
      </w:r>
      <w:proofErr w:type="spellStart"/>
      <w:r w:rsidR="00B378B4" w:rsidRPr="008F152D">
        <w:rPr>
          <w:rFonts w:ascii="Times New Roman" w:hAnsi="Times New Roman" w:cs="Times New Roman"/>
          <w:i/>
        </w:rPr>
        <w:t>dac</w:t>
      </w:r>
      <w:proofErr w:type="spellEnd"/>
      <w:r w:rsidR="00653936" w:rsidRPr="008F152D">
        <w:rPr>
          <w:rStyle w:val="FootnoteReference"/>
          <w:rFonts w:ascii="Times New Roman" w:hAnsi="Times New Roman" w:cs="Times New Roman"/>
        </w:rPr>
        <w:footnoteReference w:id="15"/>
      </w:r>
      <w:r w:rsidR="008052E8" w:rsidRPr="008F152D">
        <w:rPr>
          <w:rFonts w:ascii="Times New Roman" w:hAnsi="Times New Roman" w:cs="Times New Roman"/>
        </w:rPr>
        <w:t xml:space="preserve"> te sastavljeno i nesastavljeno pisanje pojedinih vrsta riječi, posebno priloga.</w:t>
      </w:r>
      <w:r w:rsidR="00FE730F" w:rsidRPr="008F152D">
        <w:rPr>
          <w:rFonts w:ascii="Times New Roman" w:hAnsi="Times New Roman" w:cs="Times New Roman"/>
        </w:rPr>
        <w:t xml:space="preserve"> Na te se slučajeve treba ukratko osvrnuti, kako bi se razjasnili razlozi razilaženja među pravopisima i lin</w:t>
      </w:r>
      <w:r w:rsidR="00946778" w:rsidRPr="008F152D">
        <w:rPr>
          <w:rFonts w:ascii="Times New Roman" w:hAnsi="Times New Roman" w:cs="Times New Roman"/>
        </w:rPr>
        <w:t>gvistička</w:t>
      </w:r>
      <w:r w:rsidR="00FE730F" w:rsidRPr="008F152D">
        <w:rPr>
          <w:rFonts w:ascii="Times New Roman" w:hAnsi="Times New Roman" w:cs="Times New Roman"/>
        </w:rPr>
        <w:t xml:space="preserve"> </w:t>
      </w:r>
      <w:r w:rsidR="00946778" w:rsidRPr="008F152D">
        <w:rPr>
          <w:rFonts w:ascii="Times New Roman" w:hAnsi="Times New Roman" w:cs="Times New Roman"/>
        </w:rPr>
        <w:t>(dakle ne i politička</w:t>
      </w:r>
      <w:r w:rsidR="00FE730F" w:rsidRPr="008F152D">
        <w:rPr>
          <w:rFonts w:ascii="Times New Roman" w:hAnsi="Times New Roman" w:cs="Times New Roman"/>
        </w:rPr>
        <w:t xml:space="preserve">) </w:t>
      </w:r>
      <w:r w:rsidR="008C365C" w:rsidRPr="008F152D">
        <w:rPr>
          <w:rFonts w:ascii="Times New Roman" w:hAnsi="Times New Roman" w:cs="Times New Roman"/>
        </w:rPr>
        <w:t>utemeljenost</w:t>
      </w:r>
      <w:r w:rsidR="00946778" w:rsidRPr="008F152D">
        <w:rPr>
          <w:rFonts w:ascii="Times New Roman" w:hAnsi="Times New Roman" w:cs="Times New Roman"/>
        </w:rPr>
        <w:t xml:space="preserve"> </w:t>
      </w:r>
      <w:r w:rsidR="00FE730F" w:rsidRPr="008F152D">
        <w:rPr>
          <w:rFonts w:ascii="Times New Roman" w:hAnsi="Times New Roman" w:cs="Times New Roman"/>
        </w:rPr>
        <w:t>pojedinih rješenja. Je</w:t>
      </w:r>
      <w:r w:rsidR="000A18AE" w:rsidRPr="008F152D">
        <w:rPr>
          <w:rFonts w:ascii="Times New Roman" w:hAnsi="Times New Roman" w:cs="Times New Roman"/>
        </w:rPr>
        <w:t xml:space="preserve">zikoslovni pristupi i temelji na kojima su </w:t>
      </w:r>
      <w:r w:rsidR="008C365C" w:rsidRPr="008F152D">
        <w:rPr>
          <w:rFonts w:ascii="Times New Roman" w:hAnsi="Times New Roman" w:cs="Times New Roman"/>
        </w:rPr>
        <w:t>izrađeni</w:t>
      </w:r>
      <w:r w:rsidR="000A18AE" w:rsidRPr="008F152D">
        <w:rPr>
          <w:rFonts w:ascii="Times New Roman" w:hAnsi="Times New Roman" w:cs="Times New Roman"/>
        </w:rPr>
        <w:t xml:space="preserve"> pojedini pravopisi navode se u</w:t>
      </w:r>
      <w:r w:rsidR="00FE730F" w:rsidRPr="008F152D">
        <w:rPr>
          <w:rFonts w:ascii="Times New Roman" w:hAnsi="Times New Roman" w:cs="Times New Roman"/>
        </w:rPr>
        <w:t xml:space="preserve"> predgovorima pojedinih izdanja, koji (</w:t>
      </w:r>
      <w:r w:rsidR="008C365C" w:rsidRPr="008F152D">
        <w:rPr>
          <w:rFonts w:ascii="Times New Roman" w:hAnsi="Times New Roman" w:cs="Times New Roman"/>
        </w:rPr>
        <w:t>predgovori</w:t>
      </w:r>
      <w:r w:rsidR="00FE730F" w:rsidRPr="008F152D">
        <w:rPr>
          <w:rFonts w:ascii="Times New Roman" w:hAnsi="Times New Roman" w:cs="Times New Roman"/>
        </w:rPr>
        <w:t>) su p</w:t>
      </w:r>
      <w:r w:rsidR="00BB3CC9">
        <w:rPr>
          <w:rFonts w:ascii="Times New Roman" w:hAnsi="Times New Roman" w:cs="Times New Roman"/>
        </w:rPr>
        <w:t>osebno zanimljivi pogotovo zato</w:t>
      </w:r>
      <w:r w:rsidR="00FE730F" w:rsidRPr="008F152D">
        <w:rPr>
          <w:rFonts w:ascii="Times New Roman" w:hAnsi="Times New Roman" w:cs="Times New Roman"/>
        </w:rPr>
        <w:t xml:space="preserve"> što se u njima iznose i stavovi autora prema čitavoj pravopisnoj problematici, motivi za pisanje </w:t>
      </w:r>
      <w:r w:rsidR="00FE730F" w:rsidRPr="008F152D">
        <w:rPr>
          <w:rFonts w:ascii="Times New Roman" w:hAnsi="Times New Roman" w:cs="Times New Roman"/>
          <w:i/>
        </w:rPr>
        <w:t>još jednog</w:t>
      </w:r>
      <w:r w:rsidR="00FE730F" w:rsidRPr="008F152D">
        <w:rPr>
          <w:rFonts w:ascii="Times New Roman" w:hAnsi="Times New Roman" w:cs="Times New Roman"/>
        </w:rPr>
        <w:t xml:space="preserve"> izdanja</w:t>
      </w:r>
      <w:r w:rsidR="008F579F" w:rsidRPr="008F152D">
        <w:rPr>
          <w:rFonts w:ascii="Times New Roman" w:hAnsi="Times New Roman" w:cs="Times New Roman"/>
        </w:rPr>
        <w:t xml:space="preserve"> te razlozi za odabir</w:t>
      </w:r>
      <w:r w:rsidR="00FE730F" w:rsidRPr="008F152D">
        <w:rPr>
          <w:rFonts w:ascii="Times New Roman" w:hAnsi="Times New Roman" w:cs="Times New Roman"/>
        </w:rPr>
        <w:t xml:space="preserve"> određenih rješenja.  </w:t>
      </w:r>
      <w:r w:rsidR="000A18AE" w:rsidRPr="008F152D">
        <w:rPr>
          <w:rFonts w:ascii="Times New Roman" w:hAnsi="Times New Roman" w:cs="Times New Roman"/>
        </w:rPr>
        <w:t xml:space="preserve">  </w:t>
      </w:r>
      <w:r w:rsidRPr="008F152D">
        <w:rPr>
          <w:rFonts w:ascii="Times New Roman" w:hAnsi="Times New Roman" w:cs="Times New Roman"/>
        </w:rPr>
        <w:t xml:space="preserve">    </w:t>
      </w:r>
    </w:p>
    <w:p w14:paraId="090F162F" w14:textId="77777777" w:rsidR="00D17FF3" w:rsidRDefault="00D17FF3">
      <w:pPr>
        <w:rPr>
          <w:b/>
          <w:sz w:val="24"/>
        </w:rPr>
      </w:pPr>
    </w:p>
    <w:p w14:paraId="4A463F2A" w14:textId="2F9BE953" w:rsidR="00D17FF3" w:rsidRDefault="00CA318B" w:rsidP="00CF5731">
      <w:pPr>
        <w:pStyle w:val="Heading2"/>
        <w:rPr>
          <w:rFonts w:ascii="Times New Roman" w:hAnsi="Times New Roman" w:cs="Times New Roman"/>
          <w:b/>
          <w:color w:val="auto"/>
        </w:rPr>
      </w:pPr>
      <w:bookmarkStart w:id="21" w:name="_Toc353743364"/>
      <w:bookmarkStart w:id="22" w:name="_Toc353902729"/>
      <w:bookmarkStart w:id="23" w:name="_Toc354947324"/>
      <w:r>
        <w:rPr>
          <w:rFonts w:ascii="Times New Roman" w:hAnsi="Times New Roman" w:cs="Times New Roman"/>
          <w:b/>
          <w:color w:val="auto"/>
        </w:rPr>
        <w:t>3</w:t>
      </w:r>
      <w:r w:rsidR="00D17FF3" w:rsidRPr="00FB596A">
        <w:rPr>
          <w:rFonts w:ascii="Times New Roman" w:hAnsi="Times New Roman" w:cs="Times New Roman"/>
          <w:b/>
          <w:color w:val="auto"/>
        </w:rPr>
        <w:t>.2. Iz predgovorā hrvatskih pravopisa</w:t>
      </w:r>
      <w:bookmarkEnd w:id="21"/>
      <w:bookmarkEnd w:id="22"/>
      <w:bookmarkEnd w:id="23"/>
      <w:r w:rsidR="00ED7BDA" w:rsidRPr="00FB596A">
        <w:rPr>
          <w:rFonts w:ascii="Times New Roman" w:hAnsi="Times New Roman" w:cs="Times New Roman"/>
          <w:b/>
          <w:color w:val="auto"/>
        </w:rPr>
        <w:t xml:space="preserve"> </w:t>
      </w:r>
    </w:p>
    <w:p w14:paraId="5213A5F0" w14:textId="77777777" w:rsidR="00FB596A" w:rsidRPr="00FB596A" w:rsidRDefault="00FB596A" w:rsidP="00FB596A"/>
    <w:p w14:paraId="7093DDDE" w14:textId="3C8F8DED" w:rsidR="00A45909" w:rsidRPr="00FB596A" w:rsidRDefault="008B0E76" w:rsidP="00FB596A">
      <w:pPr>
        <w:spacing w:line="360" w:lineRule="auto"/>
        <w:ind w:firstLine="708"/>
        <w:jc w:val="both"/>
        <w:rPr>
          <w:rFonts w:ascii="Times New Roman" w:hAnsi="Times New Roman" w:cs="Times New Roman"/>
          <w:b/>
          <w:sz w:val="24"/>
        </w:rPr>
      </w:pPr>
      <w:r w:rsidRPr="00FB596A">
        <w:rPr>
          <w:rFonts w:ascii="Times New Roman" w:hAnsi="Times New Roman" w:cs="Times New Roman"/>
        </w:rPr>
        <w:t xml:space="preserve">Stjepan </w:t>
      </w:r>
      <w:r w:rsidR="00350F72" w:rsidRPr="00FB596A">
        <w:rPr>
          <w:rFonts w:ascii="Times New Roman" w:hAnsi="Times New Roman" w:cs="Times New Roman"/>
        </w:rPr>
        <w:t>Babić,</w:t>
      </w:r>
      <w:r w:rsidRPr="00FB596A">
        <w:rPr>
          <w:rFonts w:ascii="Times New Roman" w:hAnsi="Times New Roman" w:cs="Times New Roman"/>
        </w:rPr>
        <w:t xml:space="preserve"> Božidar</w:t>
      </w:r>
      <w:r w:rsidR="00350F72" w:rsidRPr="00FB596A">
        <w:rPr>
          <w:rFonts w:ascii="Times New Roman" w:hAnsi="Times New Roman" w:cs="Times New Roman"/>
        </w:rPr>
        <w:t xml:space="preserve"> Finka i</w:t>
      </w:r>
      <w:r w:rsidRPr="00FB596A">
        <w:rPr>
          <w:rFonts w:ascii="Times New Roman" w:hAnsi="Times New Roman" w:cs="Times New Roman"/>
        </w:rPr>
        <w:t xml:space="preserve"> Milan</w:t>
      </w:r>
      <w:r w:rsidR="00350F72" w:rsidRPr="00FB596A">
        <w:rPr>
          <w:rFonts w:ascii="Times New Roman" w:hAnsi="Times New Roman" w:cs="Times New Roman"/>
        </w:rPr>
        <w:t xml:space="preserve"> Moguš</w:t>
      </w:r>
      <w:r w:rsidR="000A18AE" w:rsidRPr="00FB596A">
        <w:rPr>
          <w:rFonts w:ascii="Times New Roman" w:hAnsi="Times New Roman" w:cs="Times New Roman"/>
        </w:rPr>
        <w:t xml:space="preserve"> u Predgovoru</w:t>
      </w:r>
      <w:r w:rsidR="008F579F" w:rsidRPr="00FB596A">
        <w:rPr>
          <w:rFonts w:ascii="Times New Roman" w:hAnsi="Times New Roman" w:cs="Times New Roman"/>
        </w:rPr>
        <w:t xml:space="preserve"> VI. izdanju</w:t>
      </w:r>
      <w:r w:rsidR="00350F72" w:rsidRPr="00FB596A">
        <w:rPr>
          <w:rFonts w:ascii="Times New Roman" w:hAnsi="Times New Roman" w:cs="Times New Roman"/>
        </w:rPr>
        <w:t xml:space="preserve"> </w:t>
      </w:r>
      <w:r w:rsidR="00350F72" w:rsidRPr="00FB596A">
        <w:rPr>
          <w:rFonts w:ascii="Times New Roman" w:hAnsi="Times New Roman" w:cs="Times New Roman"/>
          <w:i/>
        </w:rPr>
        <w:t>Hrvatskoga pravopisa</w:t>
      </w:r>
      <w:r w:rsidR="00A45909" w:rsidRPr="00FB596A">
        <w:rPr>
          <w:rFonts w:ascii="Times New Roman" w:hAnsi="Times New Roman" w:cs="Times New Roman"/>
        </w:rPr>
        <w:t xml:space="preserve"> </w:t>
      </w:r>
      <w:r w:rsidR="00D17FF3" w:rsidRPr="00FB596A">
        <w:rPr>
          <w:rFonts w:ascii="Times New Roman" w:hAnsi="Times New Roman" w:cs="Times New Roman"/>
        </w:rPr>
        <w:t>navode</w:t>
      </w:r>
      <w:r w:rsidR="00A45909" w:rsidRPr="00FB596A">
        <w:rPr>
          <w:rFonts w:ascii="Times New Roman" w:hAnsi="Times New Roman" w:cs="Times New Roman"/>
        </w:rPr>
        <w:t xml:space="preserve"> da</w:t>
      </w:r>
      <w:r w:rsidRPr="00FB596A">
        <w:rPr>
          <w:rFonts w:ascii="Times New Roman" w:hAnsi="Times New Roman" w:cs="Times New Roman"/>
        </w:rPr>
        <w:t xml:space="preserve"> su oni (autori), ocjenjivači R</w:t>
      </w:r>
      <w:r w:rsidR="00A250FE">
        <w:rPr>
          <w:rFonts w:ascii="Times New Roman" w:hAnsi="Times New Roman" w:cs="Times New Roman"/>
        </w:rPr>
        <w:t>adoslav Katičić i Stjepko Težak</w:t>
      </w:r>
      <w:r w:rsidRPr="00FB596A">
        <w:rPr>
          <w:rFonts w:ascii="Times New Roman" w:hAnsi="Times New Roman" w:cs="Times New Roman"/>
        </w:rPr>
        <w:t xml:space="preserve"> te Dalibor Brozović zaključili da</w:t>
      </w:r>
      <w:r w:rsidR="00A45909" w:rsidRPr="00FB596A">
        <w:rPr>
          <w:rFonts w:ascii="Times New Roman" w:hAnsi="Times New Roman" w:cs="Times New Roman"/>
        </w:rPr>
        <w:t xml:space="preserve"> se rješenja</w:t>
      </w:r>
      <w:r w:rsidRPr="00FB596A">
        <w:rPr>
          <w:rFonts w:ascii="Times New Roman" w:hAnsi="Times New Roman" w:cs="Times New Roman"/>
        </w:rPr>
        <w:t xml:space="preserve"> propisana tim pravopisom</w:t>
      </w:r>
      <w:r w:rsidR="00A45909" w:rsidRPr="00FB596A">
        <w:rPr>
          <w:rFonts w:ascii="Times New Roman" w:hAnsi="Times New Roman" w:cs="Times New Roman"/>
        </w:rPr>
        <w:t xml:space="preserve"> </w:t>
      </w:r>
      <w:r w:rsidR="00D17FF3" w:rsidRPr="00FB596A">
        <w:rPr>
          <w:rFonts w:ascii="Times New Roman" w:hAnsi="Times New Roman" w:cs="Times New Roman"/>
        </w:rPr>
        <w:t xml:space="preserve">u praksi </w:t>
      </w:r>
      <w:r w:rsidR="00A45909" w:rsidRPr="00FB596A">
        <w:rPr>
          <w:rFonts w:ascii="Times New Roman" w:hAnsi="Times New Roman" w:cs="Times New Roman"/>
        </w:rPr>
        <w:t xml:space="preserve">postupno prihvaćaju, iako za </w:t>
      </w:r>
      <w:r w:rsidR="0098421B" w:rsidRPr="00FB596A">
        <w:rPr>
          <w:rFonts w:ascii="Times New Roman" w:hAnsi="Times New Roman" w:cs="Times New Roman"/>
        </w:rPr>
        <w:t>to</w:t>
      </w:r>
      <w:r w:rsidR="00A45909" w:rsidRPr="00FB596A">
        <w:rPr>
          <w:rFonts w:ascii="Times New Roman" w:hAnsi="Times New Roman" w:cs="Times New Roman"/>
        </w:rPr>
        <w:t xml:space="preserve"> niti ima dokaza niti je provedeno kakvo istraživanje</w:t>
      </w:r>
      <w:r w:rsidR="008F579F" w:rsidRPr="00FB596A">
        <w:rPr>
          <w:rStyle w:val="FootnoteReference"/>
          <w:rFonts w:ascii="Times New Roman" w:hAnsi="Times New Roman" w:cs="Times New Roman"/>
        </w:rPr>
        <w:footnoteReference w:id="16"/>
      </w:r>
      <w:r w:rsidR="00D17FF3" w:rsidRPr="00FB596A">
        <w:rPr>
          <w:rFonts w:ascii="Times New Roman" w:hAnsi="Times New Roman" w:cs="Times New Roman"/>
        </w:rPr>
        <w:t xml:space="preserve">, </w:t>
      </w:r>
      <w:r w:rsidR="0061028D" w:rsidRPr="00FB596A">
        <w:rPr>
          <w:rFonts w:ascii="Times New Roman" w:hAnsi="Times New Roman" w:cs="Times New Roman"/>
        </w:rPr>
        <w:t>dok</w:t>
      </w:r>
      <w:r w:rsidR="00D17FF3" w:rsidRPr="00FB596A">
        <w:rPr>
          <w:rFonts w:ascii="Times New Roman" w:hAnsi="Times New Roman" w:cs="Times New Roman"/>
        </w:rPr>
        <w:t xml:space="preserve"> „sudioničko promatranje“</w:t>
      </w:r>
      <w:r w:rsidR="0061028D" w:rsidRPr="00FB596A">
        <w:rPr>
          <w:rFonts w:ascii="Times New Roman" w:hAnsi="Times New Roman" w:cs="Times New Roman"/>
        </w:rPr>
        <w:t xml:space="preserve"> prave uporabne norme</w:t>
      </w:r>
      <w:r w:rsidR="00D17FF3" w:rsidRPr="00FB596A">
        <w:rPr>
          <w:rFonts w:ascii="Times New Roman" w:hAnsi="Times New Roman" w:cs="Times New Roman"/>
        </w:rPr>
        <w:t xml:space="preserve"> kakvo spominje Kalogjera (1988: 80) sugerira upravo suprotno</w:t>
      </w:r>
      <w:r w:rsidR="00A45909" w:rsidRPr="00FB596A">
        <w:rPr>
          <w:rFonts w:ascii="Times New Roman" w:hAnsi="Times New Roman" w:cs="Times New Roman"/>
        </w:rPr>
        <w:t xml:space="preserve">. </w:t>
      </w:r>
      <w:r w:rsidR="0098421B" w:rsidRPr="00FB596A">
        <w:rPr>
          <w:rFonts w:ascii="Times New Roman" w:hAnsi="Times New Roman" w:cs="Times New Roman"/>
        </w:rPr>
        <w:t xml:space="preserve">Odluka o tiskanju još jednoga izdanja </w:t>
      </w:r>
      <w:r w:rsidR="0098421B" w:rsidRPr="00FB596A">
        <w:rPr>
          <w:rFonts w:ascii="Times New Roman" w:hAnsi="Times New Roman" w:cs="Times New Roman"/>
          <w:i/>
        </w:rPr>
        <w:t>Hrvatskoga pravopisa</w:t>
      </w:r>
      <w:r w:rsidR="00A45909" w:rsidRPr="00FB596A">
        <w:rPr>
          <w:rFonts w:ascii="Times New Roman" w:hAnsi="Times New Roman" w:cs="Times New Roman"/>
        </w:rPr>
        <w:t xml:space="preserve">, </w:t>
      </w:r>
      <w:r w:rsidR="0098421B" w:rsidRPr="00FB596A">
        <w:rPr>
          <w:rFonts w:ascii="Times New Roman" w:hAnsi="Times New Roman" w:cs="Times New Roman"/>
        </w:rPr>
        <w:t>navedeno je u prvoj rečenici predgovora, donesena je</w:t>
      </w:r>
      <w:r w:rsidR="009D6A9B" w:rsidRPr="00FB596A">
        <w:rPr>
          <w:rFonts w:ascii="Times New Roman" w:hAnsi="Times New Roman" w:cs="Times New Roman"/>
        </w:rPr>
        <w:t xml:space="preserve"> </w:t>
      </w:r>
      <w:r w:rsidR="00A45909" w:rsidRPr="00FB596A">
        <w:rPr>
          <w:rFonts w:ascii="Times New Roman" w:hAnsi="Times New Roman" w:cs="Times New Roman"/>
        </w:rPr>
        <w:t xml:space="preserve">na temelju </w:t>
      </w:r>
      <w:r w:rsidR="0098421B" w:rsidRPr="00FB596A">
        <w:rPr>
          <w:rFonts w:ascii="Times New Roman" w:hAnsi="Times New Roman" w:cs="Times New Roman"/>
        </w:rPr>
        <w:t>jasne</w:t>
      </w:r>
      <w:r w:rsidR="00A45909" w:rsidRPr="00FB596A">
        <w:rPr>
          <w:rFonts w:ascii="Times New Roman" w:hAnsi="Times New Roman" w:cs="Times New Roman"/>
        </w:rPr>
        <w:t xml:space="preserve"> činjenice: prethodno je izdanje (V. izdan</w:t>
      </w:r>
      <w:r w:rsidR="009D6A9B" w:rsidRPr="00FB596A">
        <w:rPr>
          <w:rFonts w:ascii="Times New Roman" w:hAnsi="Times New Roman" w:cs="Times New Roman"/>
        </w:rPr>
        <w:t>je) naime</w:t>
      </w:r>
      <w:r w:rsidR="00A45909" w:rsidRPr="00FB596A">
        <w:rPr>
          <w:rFonts w:ascii="Times New Roman" w:hAnsi="Times New Roman" w:cs="Times New Roman"/>
        </w:rPr>
        <w:t xml:space="preserve"> rasprodano</w:t>
      </w:r>
      <w:r w:rsidR="00087FFB" w:rsidRPr="00FB596A">
        <w:rPr>
          <w:rStyle w:val="FootnoteReference"/>
          <w:rFonts w:ascii="Times New Roman" w:hAnsi="Times New Roman" w:cs="Times New Roman"/>
        </w:rPr>
        <w:footnoteReference w:id="17"/>
      </w:r>
      <w:r w:rsidR="00A45909" w:rsidRPr="00FB596A">
        <w:rPr>
          <w:rFonts w:ascii="Times New Roman" w:hAnsi="Times New Roman" w:cs="Times New Roman"/>
        </w:rPr>
        <w:t>.</w:t>
      </w:r>
      <w:r w:rsidR="00736F1A" w:rsidRPr="00FB596A">
        <w:rPr>
          <w:rFonts w:ascii="Times New Roman" w:hAnsi="Times New Roman" w:cs="Times New Roman"/>
        </w:rPr>
        <w:t xml:space="preserve"> </w:t>
      </w:r>
    </w:p>
    <w:p w14:paraId="283C1E72" w14:textId="2BEBF5BC" w:rsidR="003E5327" w:rsidRPr="00FB596A" w:rsidRDefault="00A45909" w:rsidP="00FB596A">
      <w:pPr>
        <w:spacing w:line="360" w:lineRule="auto"/>
        <w:ind w:firstLine="708"/>
        <w:jc w:val="both"/>
        <w:rPr>
          <w:rFonts w:ascii="Times New Roman" w:hAnsi="Times New Roman" w:cs="Times New Roman"/>
        </w:rPr>
      </w:pPr>
      <w:r w:rsidRPr="00FB596A">
        <w:rPr>
          <w:rFonts w:ascii="Times New Roman" w:hAnsi="Times New Roman" w:cs="Times New Roman"/>
        </w:rPr>
        <w:t xml:space="preserve">Autori tvrde da </w:t>
      </w:r>
      <w:r w:rsidR="0061028D" w:rsidRPr="00FB596A">
        <w:rPr>
          <w:rFonts w:ascii="Times New Roman" w:hAnsi="Times New Roman" w:cs="Times New Roman"/>
        </w:rPr>
        <w:t>„</w:t>
      </w:r>
      <w:r w:rsidRPr="00FB596A">
        <w:rPr>
          <w:rFonts w:ascii="Times New Roman" w:hAnsi="Times New Roman" w:cs="Times New Roman"/>
        </w:rPr>
        <w:t>razlozi</w:t>
      </w:r>
      <w:r w:rsidR="0061028D" w:rsidRPr="00FB596A">
        <w:rPr>
          <w:rFonts w:ascii="Times New Roman" w:hAnsi="Times New Roman" w:cs="Times New Roman"/>
        </w:rPr>
        <w:t>“</w:t>
      </w:r>
      <w:r w:rsidRPr="00FB596A">
        <w:rPr>
          <w:rFonts w:ascii="Times New Roman" w:hAnsi="Times New Roman" w:cs="Times New Roman"/>
        </w:rPr>
        <w:t xml:space="preserve"> govore za njihova</w:t>
      </w:r>
      <w:r w:rsidR="00736F1A" w:rsidRPr="00FB596A">
        <w:rPr>
          <w:rFonts w:ascii="Times New Roman" w:hAnsi="Times New Roman" w:cs="Times New Roman"/>
        </w:rPr>
        <w:t xml:space="preserve"> pravopisna</w:t>
      </w:r>
      <w:r w:rsidRPr="00FB596A">
        <w:rPr>
          <w:rFonts w:ascii="Times New Roman" w:hAnsi="Times New Roman" w:cs="Times New Roman"/>
        </w:rPr>
        <w:t xml:space="preserve"> rješenja,</w:t>
      </w:r>
      <w:r w:rsidR="00EA41FC" w:rsidRPr="00FB596A">
        <w:rPr>
          <w:rFonts w:ascii="Times New Roman" w:hAnsi="Times New Roman" w:cs="Times New Roman"/>
        </w:rPr>
        <w:t xml:space="preserve"> ali ne navode u predgovoru koji su to razlozi</w:t>
      </w:r>
      <w:r w:rsidRPr="00FB596A">
        <w:rPr>
          <w:rFonts w:ascii="Times New Roman" w:hAnsi="Times New Roman" w:cs="Times New Roman"/>
        </w:rPr>
        <w:t xml:space="preserve">, tek Babić u </w:t>
      </w:r>
      <w:r w:rsidRPr="00FB596A">
        <w:rPr>
          <w:rFonts w:ascii="Times New Roman" w:hAnsi="Times New Roman" w:cs="Times New Roman"/>
          <w:i/>
        </w:rPr>
        <w:t>Temeljima hrvatsko</w:t>
      </w:r>
      <w:r w:rsidR="0034106A" w:rsidRPr="00FB596A">
        <w:rPr>
          <w:rFonts w:ascii="Times New Roman" w:hAnsi="Times New Roman" w:cs="Times New Roman"/>
          <w:i/>
        </w:rPr>
        <w:t>mu pravopisu</w:t>
      </w:r>
      <w:r w:rsidRPr="00FB596A">
        <w:rPr>
          <w:rFonts w:ascii="Times New Roman" w:hAnsi="Times New Roman" w:cs="Times New Roman"/>
        </w:rPr>
        <w:t xml:space="preserve"> (</w:t>
      </w:r>
      <w:r w:rsidR="0034106A" w:rsidRPr="00FB596A">
        <w:rPr>
          <w:rFonts w:ascii="Times New Roman" w:hAnsi="Times New Roman" w:cs="Times New Roman"/>
        </w:rPr>
        <w:t>2005: 48-49</w:t>
      </w:r>
      <w:r w:rsidRPr="00FB596A">
        <w:rPr>
          <w:rFonts w:ascii="Times New Roman" w:hAnsi="Times New Roman" w:cs="Times New Roman"/>
        </w:rPr>
        <w:t>) iznosi pokoji „razlog“.</w:t>
      </w:r>
      <w:r w:rsidR="0034106A" w:rsidRPr="00FB596A">
        <w:rPr>
          <w:rFonts w:ascii="Times New Roman" w:hAnsi="Times New Roman" w:cs="Times New Roman"/>
        </w:rPr>
        <w:t xml:space="preserve"> Babić kao razloge, primjerice za pisanje </w:t>
      </w:r>
      <w:r w:rsidR="0034106A" w:rsidRPr="00FB596A">
        <w:rPr>
          <w:rFonts w:ascii="Times New Roman" w:hAnsi="Times New Roman" w:cs="Times New Roman"/>
          <w:i/>
        </w:rPr>
        <w:t>ne ću</w:t>
      </w:r>
      <w:r w:rsidR="0034106A" w:rsidRPr="00FB596A">
        <w:rPr>
          <w:rFonts w:ascii="Times New Roman" w:hAnsi="Times New Roman" w:cs="Times New Roman"/>
        </w:rPr>
        <w:t>, navodi jednostavnost opisa koja se ogleda u činjenicama da će pravopis imati jedno pravilo manje (zato što se niječnica ionako piše odvojeno o glagola) te da će se ukloniti dvostruk</w:t>
      </w:r>
      <w:r w:rsidR="00D86F2E" w:rsidRPr="00FB596A">
        <w:rPr>
          <w:rFonts w:ascii="Times New Roman" w:hAnsi="Times New Roman" w:cs="Times New Roman"/>
        </w:rPr>
        <w:t>ost. Ujedno će se</w:t>
      </w:r>
      <w:r w:rsidR="0034106A" w:rsidRPr="00FB596A">
        <w:rPr>
          <w:rFonts w:ascii="Times New Roman" w:hAnsi="Times New Roman" w:cs="Times New Roman"/>
        </w:rPr>
        <w:t xml:space="preserve"> nastaviti prekinuta tradicija pisanja </w:t>
      </w:r>
      <w:r w:rsidR="0034106A" w:rsidRPr="00FB596A">
        <w:rPr>
          <w:rFonts w:ascii="Times New Roman" w:hAnsi="Times New Roman" w:cs="Times New Roman"/>
          <w:i/>
        </w:rPr>
        <w:t>ne ću</w:t>
      </w:r>
      <w:r w:rsidR="0034106A" w:rsidRPr="00FB596A">
        <w:rPr>
          <w:rFonts w:ascii="Times New Roman" w:hAnsi="Times New Roman" w:cs="Times New Roman"/>
        </w:rPr>
        <w:t xml:space="preserve"> koja je prekinuta tzv. „jednačenjem po srpskosti“ (Babić 2005: 48).</w:t>
      </w:r>
      <w:r w:rsidR="00D86F2E" w:rsidRPr="00FB596A">
        <w:rPr>
          <w:rFonts w:ascii="Times New Roman" w:hAnsi="Times New Roman" w:cs="Times New Roman"/>
        </w:rPr>
        <w:t xml:space="preserve"> Babić tvrdi da su se mnogi „veoma utjecajni“ ljudi (ne navodi koji su to ljudi, po čemu su oni </w:t>
      </w:r>
      <w:r w:rsidR="008C365C" w:rsidRPr="00FB596A">
        <w:rPr>
          <w:rFonts w:ascii="Times New Roman" w:hAnsi="Times New Roman" w:cs="Times New Roman"/>
        </w:rPr>
        <w:t>utjecajnu</w:t>
      </w:r>
      <w:r w:rsidR="00D86F2E" w:rsidRPr="00FB596A">
        <w:rPr>
          <w:rFonts w:ascii="Times New Roman" w:hAnsi="Times New Roman" w:cs="Times New Roman"/>
        </w:rPr>
        <w:t xml:space="preserve"> ili bitni, niti ičime pokazuje/dokazuje da je ta tvrdnja </w:t>
      </w:r>
      <w:r w:rsidR="00D86F2E" w:rsidRPr="00FB596A">
        <w:rPr>
          <w:rFonts w:ascii="Times New Roman" w:hAnsi="Times New Roman" w:cs="Times New Roman"/>
        </w:rPr>
        <w:lastRenderedPageBreak/>
        <w:t xml:space="preserve">istinita, provjerena i uopće relevantna) rekli da nikada neće pisati </w:t>
      </w:r>
      <w:r w:rsidR="00D86F2E" w:rsidRPr="00FB596A">
        <w:rPr>
          <w:rFonts w:ascii="Times New Roman" w:hAnsi="Times New Roman" w:cs="Times New Roman"/>
          <w:i/>
        </w:rPr>
        <w:t>neću</w:t>
      </w:r>
      <w:r w:rsidR="0061028D" w:rsidRPr="00FB596A">
        <w:rPr>
          <w:rFonts w:ascii="Times New Roman" w:hAnsi="Times New Roman" w:cs="Times New Roman"/>
          <w:i/>
        </w:rPr>
        <w:t xml:space="preserve"> </w:t>
      </w:r>
      <w:r w:rsidR="0061028D" w:rsidRPr="00FB596A">
        <w:rPr>
          <w:rFonts w:ascii="Times New Roman" w:hAnsi="Times New Roman" w:cs="Times New Roman"/>
        </w:rPr>
        <w:t>(</w:t>
      </w:r>
      <w:r w:rsidR="0047276E" w:rsidRPr="00FB596A">
        <w:rPr>
          <w:rFonts w:ascii="Times New Roman" w:hAnsi="Times New Roman" w:cs="Times New Roman"/>
          <w:i/>
        </w:rPr>
        <w:t>ibid</w:t>
      </w:r>
      <w:r w:rsidR="0047276E" w:rsidRPr="00FB596A">
        <w:rPr>
          <w:rFonts w:ascii="Times New Roman" w:hAnsi="Times New Roman" w:cs="Times New Roman"/>
        </w:rPr>
        <w:t>.</w:t>
      </w:r>
      <w:r w:rsidR="0061028D" w:rsidRPr="00FB596A">
        <w:rPr>
          <w:rFonts w:ascii="Times New Roman" w:hAnsi="Times New Roman" w:cs="Times New Roman"/>
        </w:rPr>
        <w:t>)</w:t>
      </w:r>
      <w:r w:rsidR="00D86F2E" w:rsidRPr="00FB596A">
        <w:rPr>
          <w:rFonts w:ascii="Times New Roman" w:hAnsi="Times New Roman" w:cs="Times New Roman"/>
        </w:rPr>
        <w:t>.</w:t>
      </w:r>
      <w:r w:rsidR="00FB596A">
        <w:rPr>
          <w:rFonts w:ascii="Times New Roman" w:hAnsi="Times New Roman" w:cs="Times New Roman"/>
        </w:rPr>
        <w:t xml:space="preserve"> </w:t>
      </w:r>
      <w:r w:rsidRPr="00FB596A">
        <w:rPr>
          <w:rFonts w:ascii="Times New Roman" w:hAnsi="Times New Roman" w:cs="Times New Roman"/>
        </w:rPr>
        <w:t>Autori tvrde da nije bitno jesu li ta rješenja u praksi prihvaćena, važno je „d</w:t>
      </w:r>
      <w:r w:rsidR="00F03BC1" w:rsidRPr="00FB596A">
        <w:rPr>
          <w:rFonts w:ascii="Times New Roman" w:hAnsi="Times New Roman" w:cs="Times New Roman"/>
        </w:rPr>
        <w:t xml:space="preserve">a se zna kako treba biti“ (Babić </w:t>
      </w:r>
      <w:r w:rsidR="00F03BC1" w:rsidRPr="00FB596A">
        <w:rPr>
          <w:rFonts w:ascii="Times New Roman" w:hAnsi="Times New Roman" w:cs="Times New Roman"/>
          <w:i/>
        </w:rPr>
        <w:t>et al</w:t>
      </w:r>
      <w:r w:rsidR="00F03BC1" w:rsidRPr="00FB596A">
        <w:rPr>
          <w:rFonts w:ascii="Times New Roman" w:hAnsi="Times New Roman" w:cs="Times New Roman"/>
        </w:rPr>
        <w:t>. 2003: VII</w:t>
      </w:r>
      <w:r w:rsidRPr="00FB596A">
        <w:rPr>
          <w:rFonts w:ascii="Times New Roman" w:hAnsi="Times New Roman" w:cs="Times New Roman"/>
        </w:rPr>
        <w:t xml:space="preserve">) i da se to onda nauči. Tom </w:t>
      </w:r>
      <w:r w:rsidR="00F03BC1" w:rsidRPr="00FB596A">
        <w:rPr>
          <w:rFonts w:ascii="Times New Roman" w:hAnsi="Times New Roman" w:cs="Times New Roman"/>
        </w:rPr>
        <w:t>rečenicom</w:t>
      </w:r>
      <w:r w:rsidRPr="00FB596A">
        <w:rPr>
          <w:rFonts w:ascii="Times New Roman" w:hAnsi="Times New Roman" w:cs="Times New Roman"/>
        </w:rPr>
        <w:t xml:space="preserve"> autori tvrde da nije važno </w:t>
      </w:r>
      <w:r w:rsidR="00D45147" w:rsidRPr="00FB596A">
        <w:rPr>
          <w:rFonts w:ascii="Times New Roman" w:hAnsi="Times New Roman" w:cs="Times New Roman"/>
        </w:rPr>
        <w:t xml:space="preserve">ima li uopće lingvističkih uporišta za pojedina rješenja (od kojih su mnoga uvjetovana </w:t>
      </w:r>
      <w:r w:rsidR="00A629DC" w:rsidRPr="00FB596A">
        <w:rPr>
          <w:rFonts w:ascii="Times New Roman" w:hAnsi="Times New Roman" w:cs="Times New Roman"/>
        </w:rPr>
        <w:t>izrazito jakim</w:t>
      </w:r>
      <w:r w:rsidR="00D45147" w:rsidRPr="00FB596A">
        <w:rPr>
          <w:rFonts w:ascii="Times New Roman" w:hAnsi="Times New Roman" w:cs="Times New Roman"/>
        </w:rPr>
        <w:t xml:space="preserve"> purizmom i </w:t>
      </w:r>
      <w:r w:rsidR="00A629DC" w:rsidRPr="00FB596A">
        <w:rPr>
          <w:rFonts w:ascii="Times New Roman" w:hAnsi="Times New Roman" w:cs="Times New Roman"/>
        </w:rPr>
        <w:t>protuunitarističkim</w:t>
      </w:r>
      <w:r w:rsidR="00D45147" w:rsidRPr="00FB596A">
        <w:rPr>
          <w:rFonts w:ascii="Times New Roman" w:hAnsi="Times New Roman" w:cs="Times New Roman"/>
        </w:rPr>
        <w:t xml:space="preserve"> težnjama, a ne stvarnim stanjem u jeziku), već da se „gotovo svi moraju složiti da normu ne treba mijenjati“</w:t>
      </w:r>
      <w:r w:rsidR="00F03BC1" w:rsidRPr="00FB596A">
        <w:rPr>
          <w:rFonts w:ascii="Times New Roman" w:hAnsi="Times New Roman" w:cs="Times New Roman"/>
        </w:rPr>
        <w:t xml:space="preserve"> te da treba „tražiti putove da se [norma] usvoji“ (</w:t>
      </w:r>
      <w:r w:rsidR="00F03BC1" w:rsidRPr="00FB596A">
        <w:rPr>
          <w:rFonts w:ascii="Times New Roman" w:hAnsi="Times New Roman" w:cs="Times New Roman"/>
          <w:i/>
        </w:rPr>
        <w:t>ibid.</w:t>
      </w:r>
      <w:r w:rsidR="00F03BC1" w:rsidRPr="00FB596A">
        <w:rPr>
          <w:rFonts w:ascii="Times New Roman" w:hAnsi="Times New Roman" w:cs="Times New Roman"/>
        </w:rPr>
        <w:t>)</w:t>
      </w:r>
      <w:r w:rsidR="00D45147" w:rsidRPr="00FB596A">
        <w:rPr>
          <w:rFonts w:ascii="Times New Roman" w:hAnsi="Times New Roman" w:cs="Times New Roman"/>
        </w:rPr>
        <w:t>, što nije u skladu s ipak prihvaćenijom</w:t>
      </w:r>
      <w:r w:rsidR="00087FFB" w:rsidRPr="00FB596A">
        <w:rPr>
          <w:rFonts w:ascii="Times New Roman" w:hAnsi="Times New Roman" w:cs="Times New Roman"/>
        </w:rPr>
        <w:t xml:space="preserve"> Mićanovićevom tvrdnjom da standardizacija nikad nije dovršeni proces i da su norme uvijek podložne preispitivanju</w:t>
      </w:r>
      <w:r w:rsidR="00F03BC1" w:rsidRPr="00FB596A">
        <w:rPr>
          <w:rFonts w:ascii="Times New Roman" w:hAnsi="Times New Roman" w:cs="Times New Roman"/>
        </w:rPr>
        <w:t xml:space="preserve"> (Mićanović 2008: 7)</w:t>
      </w:r>
      <w:r w:rsidR="00D95CBC" w:rsidRPr="00FB596A">
        <w:rPr>
          <w:rFonts w:ascii="Times New Roman" w:hAnsi="Times New Roman" w:cs="Times New Roman"/>
        </w:rPr>
        <w:t xml:space="preserve">. Zanimljivo je da u predgovoru VII. izdanju </w:t>
      </w:r>
      <w:r w:rsidR="00E03CB0">
        <w:rPr>
          <w:rFonts w:ascii="Times New Roman" w:hAnsi="Times New Roman" w:cs="Times New Roman"/>
        </w:rPr>
        <w:t xml:space="preserve">autori </w:t>
      </w:r>
      <w:r w:rsidR="00D17FF3" w:rsidRPr="00FB596A">
        <w:rPr>
          <w:rFonts w:ascii="Times New Roman" w:hAnsi="Times New Roman" w:cs="Times New Roman"/>
        </w:rPr>
        <w:t xml:space="preserve">ipak </w:t>
      </w:r>
      <w:r w:rsidR="00D95CBC" w:rsidRPr="00FB596A">
        <w:rPr>
          <w:rFonts w:ascii="Times New Roman" w:hAnsi="Times New Roman" w:cs="Times New Roman"/>
        </w:rPr>
        <w:t>ističu kako je bitno usavršavati pravopis „jer usavršavanju po naravi stvari ne može biti kraja“</w:t>
      </w:r>
      <w:r w:rsidR="00412427" w:rsidRPr="00FB596A">
        <w:rPr>
          <w:rFonts w:ascii="Times New Roman" w:hAnsi="Times New Roman" w:cs="Times New Roman"/>
        </w:rPr>
        <w:t xml:space="preserve"> (Babić </w:t>
      </w:r>
      <w:r w:rsidR="00412427" w:rsidRPr="00FB596A">
        <w:rPr>
          <w:rFonts w:ascii="Times New Roman" w:hAnsi="Times New Roman" w:cs="Times New Roman"/>
          <w:i/>
        </w:rPr>
        <w:t>et al</w:t>
      </w:r>
      <w:r w:rsidR="00412427" w:rsidRPr="00FB596A">
        <w:rPr>
          <w:rFonts w:ascii="Times New Roman" w:hAnsi="Times New Roman" w:cs="Times New Roman"/>
        </w:rPr>
        <w:t>. 2003: VII)</w:t>
      </w:r>
      <w:r w:rsidR="00D95CBC" w:rsidRPr="00FB596A">
        <w:rPr>
          <w:rFonts w:ascii="Times New Roman" w:hAnsi="Times New Roman" w:cs="Times New Roman"/>
        </w:rPr>
        <w:t xml:space="preserve">, ali zapravo </w:t>
      </w:r>
      <w:r w:rsidR="00412427" w:rsidRPr="00FB596A">
        <w:rPr>
          <w:rFonts w:ascii="Times New Roman" w:hAnsi="Times New Roman" w:cs="Times New Roman"/>
        </w:rPr>
        <w:t xml:space="preserve">samo </w:t>
      </w:r>
      <w:r w:rsidR="00D95CBC" w:rsidRPr="00FB596A">
        <w:rPr>
          <w:rFonts w:ascii="Times New Roman" w:hAnsi="Times New Roman" w:cs="Times New Roman"/>
        </w:rPr>
        <w:t>ustraju na reviziji formulacija i „sitnih nedostataka“, a ne na revidiranju pravopisnih rješenja tako da ona budu u skladu sa suvremenom sociolingvističkom stvarnošću (i</w:t>
      </w:r>
      <w:r w:rsidR="00A629DC" w:rsidRPr="00FB596A">
        <w:rPr>
          <w:rFonts w:ascii="Times New Roman" w:hAnsi="Times New Roman" w:cs="Times New Roman"/>
        </w:rPr>
        <w:t xml:space="preserve"> u skladu s</w:t>
      </w:r>
      <w:r w:rsidR="00D95CBC" w:rsidRPr="00FB596A">
        <w:rPr>
          <w:rFonts w:ascii="Times New Roman" w:hAnsi="Times New Roman" w:cs="Times New Roman"/>
        </w:rPr>
        <w:t xml:space="preserve"> pravom, znanstveno ispitanom prihvaćenošću) hrvatskoga jezika.</w:t>
      </w:r>
      <w:r w:rsidR="0020724F" w:rsidRPr="00FB596A">
        <w:rPr>
          <w:rFonts w:ascii="Times New Roman" w:hAnsi="Times New Roman" w:cs="Times New Roman"/>
        </w:rPr>
        <w:t xml:space="preserve"> O tome koliko su „rješenja“ koja taj pravopis propisuje prihvaćena, u teoriji i/ili praksi, jasno govori ne samo istraživanje provedeno u ovome radu</w:t>
      </w:r>
      <w:r w:rsidR="00613DB6" w:rsidRPr="00FB596A">
        <w:rPr>
          <w:rFonts w:ascii="Times New Roman" w:hAnsi="Times New Roman" w:cs="Times New Roman"/>
        </w:rPr>
        <w:t xml:space="preserve"> (vidi u nastavku</w:t>
      </w:r>
      <w:r w:rsidR="009529DB">
        <w:rPr>
          <w:rFonts w:ascii="Times New Roman" w:hAnsi="Times New Roman" w:cs="Times New Roman"/>
        </w:rPr>
        <w:t>, poglavlje 5</w:t>
      </w:r>
      <w:r w:rsidR="0047276E" w:rsidRPr="00FB596A">
        <w:rPr>
          <w:rFonts w:ascii="Times New Roman" w:hAnsi="Times New Roman" w:cs="Times New Roman"/>
        </w:rPr>
        <w:t>.4.</w:t>
      </w:r>
      <w:r w:rsidR="00613DB6" w:rsidRPr="00FB596A">
        <w:rPr>
          <w:rFonts w:ascii="Times New Roman" w:hAnsi="Times New Roman" w:cs="Times New Roman"/>
        </w:rPr>
        <w:t>)</w:t>
      </w:r>
      <w:r w:rsidR="0020724F" w:rsidRPr="00FB596A">
        <w:rPr>
          <w:rFonts w:ascii="Times New Roman" w:hAnsi="Times New Roman" w:cs="Times New Roman"/>
        </w:rPr>
        <w:t xml:space="preserve"> već i ocjena pojedinih kroatističkih stručnjaka. </w:t>
      </w:r>
      <w:r w:rsidR="001A2DCE" w:rsidRPr="00FB596A">
        <w:rPr>
          <w:rFonts w:ascii="Times New Roman" w:hAnsi="Times New Roman" w:cs="Times New Roman"/>
        </w:rPr>
        <w:t xml:space="preserve">Ivo </w:t>
      </w:r>
      <w:r w:rsidR="0020724F" w:rsidRPr="00FB596A">
        <w:rPr>
          <w:rFonts w:ascii="Times New Roman" w:hAnsi="Times New Roman" w:cs="Times New Roman"/>
        </w:rPr>
        <w:t xml:space="preserve">Pranjković naime u svojim </w:t>
      </w:r>
      <w:r w:rsidR="0020724F" w:rsidRPr="00FB596A">
        <w:rPr>
          <w:rFonts w:ascii="Times New Roman" w:hAnsi="Times New Roman" w:cs="Times New Roman"/>
          <w:i/>
        </w:rPr>
        <w:t>Sučeljavanjima</w:t>
      </w:r>
      <w:r w:rsidR="00DA1365" w:rsidRPr="00FB596A">
        <w:rPr>
          <w:rFonts w:ascii="Times New Roman" w:hAnsi="Times New Roman" w:cs="Times New Roman"/>
          <w:i/>
        </w:rPr>
        <w:t xml:space="preserve"> </w:t>
      </w:r>
      <w:r w:rsidR="00DA1365" w:rsidRPr="00FB596A">
        <w:rPr>
          <w:rFonts w:ascii="Times New Roman" w:hAnsi="Times New Roman" w:cs="Times New Roman"/>
        </w:rPr>
        <w:t>(2008)</w:t>
      </w:r>
      <w:r w:rsidR="0020724F" w:rsidRPr="00FB596A">
        <w:rPr>
          <w:rFonts w:ascii="Times New Roman" w:hAnsi="Times New Roman" w:cs="Times New Roman"/>
        </w:rPr>
        <w:t xml:space="preserve">, preciznije u članku </w:t>
      </w:r>
      <w:r w:rsidR="0020724F" w:rsidRPr="00FB596A">
        <w:rPr>
          <w:rFonts w:ascii="Times New Roman" w:hAnsi="Times New Roman" w:cs="Times New Roman"/>
          <w:i/>
        </w:rPr>
        <w:t>O bacačima boba, Hrvatskome pravopisu i Krivoj Palanci</w:t>
      </w:r>
      <w:r w:rsidR="0020724F" w:rsidRPr="00FB596A">
        <w:rPr>
          <w:rFonts w:ascii="Times New Roman" w:hAnsi="Times New Roman" w:cs="Times New Roman"/>
        </w:rPr>
        <w:t xml:space="preserve">, tvrdi da </w:t>
      </w:r>
      <w:r w:rsidR="0020724F" w:rsidRPr="00FB596A">
        <w:rPr>
          <w:rFonts w:ascii="Times New Roman" w:hAnsi="Times New Roman" w:cs="Times New Roman"/>
          <w:i/>
        </w:rPr>
        <w:t>Hrvatski pravopis</w:t>
      </w:r>
      <w:r w:rsidR="0020724F" w:rsidRPr="00FB596A">
        <w:rPr>
          <w:rFonts w:ascii="Times New Roman" w:hAnsi="Times New Roman" w:cs="Times New Roman"/>
        </w:rPr>
        <w:t xml:space="preserve"> (izdanje iz 1994. godine) „vrlo ozbiljno konkurira za najlošiju normativnu knjigu u </w:t>
      </w:r>
      <w:r w:rsidR="00DA1365" w:rsidRPr="00FB596A">
        <w:rPr>
          <w:rFonts w:ascii="Times New Roman" w:hAnsi="Times New Roman" w:cs="Times New Roman"/>
        </w:rPr>
        <w:t>povijesti hrvatske ortografije“</w:t>
      </w:r>
      <w:r w:rsidR="0020724F" w:rsidRPr="00FB596A">
        <w:rPr>
          <w:rFonts w:ascii="Times New Roman" w:hAnsi="Times New Roman" w:cs="Times New Roman"/>
        </w:rPr>
        <w:t xml:space="preserve"> (Pranjković 2008: 28)</w:t>
      </w:r>
      <w:r w:rsidR="00DA1365" w:rsidRPr="00FB596A">
        <w:rPr>
          <w:rFonts w:ascii="Times New Roman" w:hAnsi="Times New Roman" w:cs="Times New Roman"/>
        </w:rPr>
        <w:t>.</w:t>
      </w:r>
      <w:r w:rsidR="003E5327" w:rsidRPr="00FB596A">
        <w:rPr>
          <w:rFonts w:ascii="Times New Roman" w:hAnsi="Times New Roman" w:cs="Times New Roman"/>
        </w:rPr>
        <w:t xml:space="preserve"> </w:t>
      </w:r>
    </w:p>
    <w:p w14:paraId="4D14C533" w14:textId="6176C85A" w:rsidR="00BD4399" w:rsidRDefault="003B4432" w:rsidP="00FB596A">
      <w:pPr>
        <w:spacing w:line="360" w:lineRule="auto"/>
        <w:ind w:firstLine="708"/>
        <w:jc w:val="both"/>
      </w:pPr>
      <w:r w:rsidRPr="00FB596A">
        <w:rPr>
          <w:rFonts w:ascii="Times New Roman" w:hAnsi="Times New Roman" w:cs="Times New Roman"/>
          <w:i/>
        </w:rPr>
        <w:t>Hrvatski školski pravopis</w:t>
      </w:r>
      <w:r w:rsidRPr="00FB596A">
        <w:rPr>
          <w:rFonts w:ascii="Times New Roman" w:hAnsi="Times New Roman" w:cs="Times New Roman"/>
        </w:rPr>
        <w:t xml:space="preserve"> autora Stjepana Babića, Sande Ham i Milana Moguša nastao je na temelju građe </w:t>
      </w:r>
      <w:r w:rsidRPr="00FB596A">
        <w:rPr>
          <w:rFonts w:ascii="Times New Roman" w:hAnsi="Times New Roman" w:cs="Times New Roman"/>
          <w:i/>
        </w:rPr>
        <w:t>Hrvatskoga pravopisa</w:t>
      </w:r>
      <w:r w:rsidRPr="00FB596A">
        <w:rPr>
          <w:rFonts w:ascii="Times New Roman" w:hAnsi="Times New Roman" w:cs="Times New Roman"/>
        </w:rPr>
        <w:t>. Opsegom je kraći od njega, znatno je pregledniji i svojom formom, metajezikom i metodologijom vrlo pogodan za učenje, pogotovo u sklopu srednjoškolske nastave.</w:t>
      </w:r>
      <w:r w:rsidR="001A2DCE" w:rsidRPr="00FB596A">
        <w:rPr>
          <w:rFonts w:ascii="Times New Roman" w:hAnsi="Times New Roman" w:cs="Times New Roman"/>
        </w:rPr>
        <w:t xml:space="preserve"> U tome je smislu njegova originalnost, ali i korisnost potpuno opravdana.</w:t>
      </w:r>
      <w:r w:rsidR="009B5642" w:rsidRPr="00FB596A">
        <w:rPr>
          <w:rFonts w:ascii="Times New Roman" w:hAnsi="Times New Roman" w:cs="Times New Roman"/>
        </w:rPr>
        <w:t xml:space="preserve"> U njemu se nastavljaju rješenja </w:t>
      </w:r>
      <w:r w:rsidR="009B5642" w:rsidRPr="00FB596A">
        <w:rPr>
          <w:rFonts w:ascii="Times New Roman" w:hAnsi="Times New Roman" w:cs="Times New Roman"/>
          <w:i/>
        </w:rPr>
        <w:t>Hrvatskoga pravopisa</w:t>
      </w:r>
      <w:r w:rsidR="009B5642" w:rsidRPr="00FB596A">
        <w:rPr>
          <w:rFonts w:ascii="Times New Roman" w:hAnsi="Times New Roman" w:cs="Times New Roman"/>
        </w:rPr>
        <w:t xml:space="preserve">, što </w:t>
      </w:r>
      <w:r w:rsidR="000C5ECF" w:rsidRPr="00FB596A">
        <w:rPr>
          <w:rFonts w:ascii="Times New Roman" w:hAnsi="Times New Roman" w:cs="Times New Roman"/>
        </w:rPr>
        <w:t>podrazumijeva</w:t>
      </w:r>
      <w:r w:rsidR="009B5642" w:rsidRPr="00FB596A">
        <w:rPr>
          <w:rFonts w:ascii="Times New Roman" w:hAnsi="Times New Roman" w:cs="Times New Roman"/>
        </w:rPr>
        <w:t xml:space="preserve"> beziznimno pisanje </w:t>
      </w:r>
      <w:r w:rsidR="009B5642" w:rsidRPr="00FB596A">
        <w:rPr>
          <w:rFonts w:ascii="Times New Roman" w:hAnsi="Times New Roman" w:cs="Times New Roman"/>
          <w:i/>
        </w:rPr>
        <w:t>ne ću</w:t>
      </w:r>
      <w:r w:rsidR="009B5642" w:rsidRPr="00FB596A">
        <w:rPr>
          <w:rFonts w:ascii="Times New Roman" w:hAnsi="Times New Roman" w:cs="Times New Roman"/>
        </w:rPr>
        <w:t xml:space="preserve">, </w:t>
      </w:r>
      <w:r w:rsidR="009B5642" w:rsidRPr="00FB596A">
        <w:rPr>
          <w:rFonts w:ascii="Times New Roman" w:hAnsi="Times New Roman" w:cs="Times New Roman"/>
          <w:i/>
        </w:rPr>
        <w:t>zadatci</w:t>
      </w:r>
      <w:r w:rsidR="009B5642" w:rsidRPr="00FB596A">
        <w:rPr>
          <w:rFonts w:ascii="Times New Roman" w:hAnsi="Times New Roman" w:cs="Times New Roman"/>
        </w:rPr>
        <w:t xml:space="preserve">, </w:t>
      </w:r>
      <w:r w:rsidR="009B5642" w:rsidRPr="00FB596A">
        <w:rPr>
          <w:rFonts w:ascii="Times New Roman" w:hAnsi="Times New Roman" w:cs="Times New Roman"/>
          <w:i/>
        </w:rPr>
        <w:t>pogrješka</w:t>
      </w:r>
      <w:r w:rsidR="009B5642" w:rsidRPr="00FB596A">
        <w:rPr>
          <w:rFonts w:ascii="Times New Roman" w:hAnsi="Times New Roman" w:cs="Times New Roman"/>
        </w:rPr>
        <w:t xml:space="preserve">, </w:t>
      </w:r>
      <w:r w:rsidR="009B5642" w:rsidRPr="00FB596A">
        <w:rPr>
          <w:rFonts w:ascii="Times New Roman" w:hAnsi="Times New Roman" w:cs="Times New Roman"/>
          <w:i/>
        </w:rPr>
        <w:t>na primjer</w:t>
      </w:r>
      <w:r w:rsidR="009B5642" w:rsidRPr="00FB596A">
        <w:rPr>
          <w:rFonts w:ascii="Times New Roman" w:hAnsi="Times New Roman" w:cs="Times New Roman"/>
        </w:rPr>
        <w:t xml:space="preserve"> te njima analogn</w:t>
      </w:r>
      <w:r w:rsidR="00495E8C" w:rsidRPr="00FB596A">
        <w:rPr>
          <w:rFonts w:ascii="Times New Roman" w:hAnsi="Times New Roman" w:cs="Times New Roman"/>
        </w:rPr>
        <w:t>i izrazi</w:t>
      </w:r>
      <w:r w:rsidR="009B5642" w:rsidRPr="00FB596A">
        <w:rPr>
          <w:rFonts w:ascii="Times New Roman" w:hAnsi="Times New Roman" w:cs="Times New Roman"/>
        </w:rPr>
        <w:t>.</w:t>
      </w:r>
      <w:r w:rsidR="00446EB6" w:rsidRPr="00FB596A">
        <w:rPr>
          <w:rFonts w:ascii="Times New Roman" w:hAnsi="Times New Roman" w:cs="Times New Roman"/>
        </w:rPr>
        <w:t xml:space="preserve"> Problematičan je dio predgovora u kojemu jedan od ocjenjivača, Radoslav Katičić, </w:t>
      </w:r>
      <w:r w:rsidR="00C258BC" w:rsidRPr="00FB596A">
        <w:rPr>
          <w:rFonts w:ascii="Times New Roman" w:hAnsi="Times New Roman" w:cs="Times New Roman"/>
        </w:rPr>
        <w:t xml:space="preserve">tvrdi da je </w:t>
      </w:r>
      <w:r w:rsidR="00C258BC" w:rsidRPr="00FB596A">
        <w:rPr>
          <w:rFonts w:ascii="Times New Roman" w:hAnsi="Times New Roman" w:cs="Times New Roman"/>
          <w:i/>
        </w:rPr>
        <w:t>Pravopis</w:t>
      </w:r>
      <w:r w:rsidR="00C258BC" w:rsidRPr="00FB596A">
        <w:rPr>
          <w:rFonts w:ascii="Times New Roman" w:hAnsi="Times New Roman" w:cs="Times New Roman"/>
        </w:rPr>
        <w:t xml:space="preserve"> ustrojen „prema praksi koja se u nas već uobičajila</w:t>
      </w:r>
      <w:r w:rsidR="001A2DCE" w:rsidRPr="00FB596A">
        <w:rPr>
          <w:rFonts w:ascii="Times New Roman" w:hAnsi="Times New Roman" w:cs="Times New Roman"/>
        </w:rPr>
        <w:t>“</w:t>
      </w:r>
      <w:r w:rsidR="00C258BC" w:rsidRPr="00FB596A">
        <w:rPr>
          <w:rFonts w:ascii="Times New Roman" w:hAnsi="Times New Roman" w:cs="Times New Roman"/>
        </w:rPr>
        <w:t xml:space="preserve"> (Babić – Ham – Moguš 2005: 7</w:t>
      </w:r>
      <w:r w:rsidR="001A2DCE" w:rsidRPr="00FB596A">
        <w:rPr>
          <w:rFonts w:ascii="Times New Roman" w:hAnsi="Times New Roman" w:cs="Times New Roman"/>
        </w:rPr>
        <w:t>)</w:t>
      </w:r>
      <w:r w:rsidR="00C258BC" w:rsidRPr="00FB596A">
        <w:rPr>
          <w:rFonts w:ascii="Times New Roman" w:hAnsi="Times New Roman" w:cs="Times New Roman"/>
        </w:rPr>
        <w:t xml:space="preserve">. Koliko se praksa koju propisuje </w:t>
      </w:r>
      <w:r w:rsidR="00C258BC" w:rsidRPr="00FB596A">
        <w:rPr>
          <w:rFonts w:ascii="Times New Roman" w:hAnsi="Times New Roman" w:cs="Times New Roman"/>
          <w:i/>
        </w:rPr>
        <w:t>Hrvatski školski pravopis</w:t>
      </w:r>
      <w:r w:rsidR="00C258BC" w:rsidRPr="00FB596A">
        <w:rPr>
          <w:rFonts w:ascii="Times New Roman" w:hAnsi="Times New Roman" w:cs="Times New Roman"/>
        </w:rPr>
        <w:t xml:space="preserve"> nije uobičajila</w:t>
      </w:r>
      <w:r w:rsidR="00A250FE">
        <w:rPr>
          <w:rFonts w:ascii="Times New Roman" w:hAnsi="Times New Roman" w:cs="Times New Roman"/>
        </w:rPr>
        <w:t>,</w:t>
      </w:r>
      <w:r w:rsidR="0047276E" w:rsidRPr="00FB596A">
        <w:rPr>
          <w:rFonts w:ascii="Times New Roman" w:hAnsi="Times New Roman" w:cs="Times New Roman"/>
        </w:rPr>
        <w:t xml:space="preserve"> pokazuje se u odjeljku </w:t>
      </w:r>
      <w:r w:rsidR="009529DB">
        <w:rPr>
          <w:rFonts w:ascii="Times New Roman" w:hAnsi="Times New Roman" w:cs="Times New Roman"/>
          <w:i/>
        </w:rPr>
        <w:t>5</w:t>
      </w:r>
      <w:r w:rsidR="0047276E" w:rsidRPr="00FB596A">
        <w:rPr>
          <w:rFonts w:ascii="Times New Roman" w:hAnsi="Times New Roman" w:cs="Times New Roman"/>
          <w:i/>
        </w:rPr>
        <w:t>.4. Rezultati</w:t>
      </w:r>
      <w:r w:rsidR="0047276E" w:rsidRPr="00FB596A">
        <w:rPr>
          <w:rFonts w:ascii="Times New Roman" w:hAnsi="Times New Roman" w:cs="Times New Roman"/>
        </w:rPr>
        <w:t xml:space="preserve">. </w:t>
      </w:r>
      <w:r w:rsidR="00446EB6" w:rsidRPr="00FB596A">
        <w:rPr>
          <w:rFonts w:ascii="Times New Roman" w:hAnsi="Times New Roman" w:cs="Times New Roman"/>
        </w:rPr>
        <w:t xml:space="preserve">  </w:t>
      </w:r>
      <w:r w:rsidR="009B5642" w:rsidRPr="00FB596A">
        <w:rPr>
          <w:rFonts w:ascii="Times New Roman" w:hAnsi="Times New Roman" w:cs="Times New Roman"/>
        </w:rPr>
        <w:t xml:space="preserve"> </w:t>
      </w:r>
      <w:r w:rsidR="009B5642">
        <w:t xml:space="preserve"> </w:t>
      </w:r>
      <w:r>
        <w:t xml:space="preserve">    </w:t>
      </w:r>
    </w:p>
    <w:p w14:paraId="00788152" w14:textId="655E406C" w:rsidR="008D3D97" w:rsidRPr="00FB596A" w:rsidRDefault="00EF739C" w:rsidP="00FB596A">
      <w:pPr>
        <w:spacing w:line="360" w:lineRule="auto"/>
        <w:ind w:firstLine="708"/>
        <w:jc w:val="both"/>
        <w:rPr>
          <w:rFonts w:ascii="Times New Roman" w:hAnsi="Times New Roman" w:cs="Times New Roman"/>
        </w:rPr>
      </w:pPr>
      <w:r w:rsidRPr="00FB596A">
        <w:rPr>
          <w:rFonts w:ascii="Times New Roman" w:hAnsi="Times New Roman" w:cs="Times New Roman"/>
        </w:rPr>
        <w:t>Godine 2010. (</w:t>
      </w:r>
      <w:r w:rsidR="00DF130F" w:rsidRPr="00FB596A">
        <w:rPr>
          <w:rFonts w:ascii="Times New Roman" w:hAnsi="Times New Roman" w:cs="Times New Roman"/>
        </w:rPr>
        <w:t>j</w:t>
      </w:r>
      <w:r w:rsidR="001A2DCE" w:rsidRPr="00FB596A">
        <w:rPr>
          <w:rFonts w:ascii="Times New Roman" w:hAnsi="Times New Roman" w:cs="Times New Roman"/>
        </w:rPr>
        <w:t>edanaest go</w:t>
      </w:r>
      <w:r w:rsidRPr="00FB596A">
        <w:rPr>
          <w:rFonts w:ascii="Times New Roman" w:hAnsi="Times New Roman" w:cs="Times New Roman"/>
        </w:rPr>
        <w:t>dina nakon smrti Božidara Finke)</w:t>
      </w:r>
      <w:r w:rsidR="001A2DCE" w:rsidRPr="00FB596A">
        <w:rPr>
          <w:rFonts w:ascii="Times New Roman" w:hAnsi="Times New Roman" w:cs="Times New Roman"/>
        </w:rPr>
        <w:t xml:space="preserve"> Stjepan Babić i Milan Moguš </w:t>
      </w:r>
      <w:r w:rsidR="00BD4399" w:rsidRPr="00FB596A">
        <w:rPr>
          <w:rFonts w:ascii="Times New Roman" w:hAnsi="Times New Roman" w:cs="Times New Roman"/>
        </w:rPr>
        <w:t xml:space="preserve">sami pišu onaj udio koji je Finka imao u Hrvatskome pravopisu, spajaju taj dio s revidiranom verzijom svoga originalnoga teksta te time stvaraju </w:t>
      </w:r>
      <w:r w:rsidR="00DF130F" w:rsidRPr="00FB596A">
        <w:rPr>
          <w:rFonts w:ascii="Times New Roman" w:hAnsi="Times New Roman" w:cs="Times New Roman"/>
        </w:rPr>
        <w:t>„</w:t>
      </w:r>
      <w:r w:rsidR="00BD4399" w:rsidRPr="00FB596A">
        <w:rPr>
          <w:rFonts w:ascii="Times New Roman" w:hAnsi="Times New Roman" w:cs="Times New Roman"/>
        </w:rPr>
        <w:t>novi</w:t>
      </w:r>
      <w:r w:rsidR="00DF130F" w:rsidRPr="00FB596A">
        <w:rPr>
          <w:rFonts w:ascii="Times New Roman" w:hAnsi="Times New Roman" w:cs="Times New Roman"/>
        </w:rPr>
        <w:t>“</w:t>
      </w:r>
      <w:r w:rsidR="00BD4399" w:rsidRPr="00FB596A">
        <w:rPr>
          <w:rFonts w:ascii="Times New Roman" w:hAnsi="Times New Roman" w:cs="Times New Roman"/>
        </w:rPr>
        <w:t xml:space="preserve"> pravopis koji se isto zove, koji propisuje ista rješenja</w:t>
      </w:r>
      <w:r w:rsidR="00DF130F" w:rsidRPr="00FB596A">
        <w:rPr>
          <w:rFonts w:ascii="Times New Roman" w:hAnsi="Times New Roman" w:cs="Times New Roman"/>
        </w:rPr>
        <w:t>, kojemu su autori samo Babić i Moguš te koji je usklađen sa sada već ukinutim Vijećem za normu hrvatskoga standardnog jezika.</w:t>
      </w:r>
      <w:r w:rsidR="00DB0DCA" w:rsidRPr="00FB596A">
        <w:rPr>
          <w:rFonts w:ascii="Times New Roman" w:hAnsi="Times New Roman" w:cs="Times New Roman"/>
        </w:rPr>
        <w:t xml:space="preserve"> </w:t>
      </w:r>
      <w:r w:rsidR="00DF130F" w:rsidRPr="00FB596A">
        <w:rPr>
          <w:rFonts w:ascii="Times New Roman" w:hAnsi="Times New Roman" w:cs="Times New Roman"/>
        </w:rPr>
        <w:t xml:space="preserve">Babić u </w:t>
      </w:r>
      <w:r w:rsidR="00DB0DCA" w:rsidRPr="00FB596A">
        <w:rPr>
          <w:rFonts w:ascii="Times New Roman" w:hAnsi="Times New Roman" w:cs="Times New Roman"/>
        </w:rPr>
        <w:t>Uvodu tvrdi da je u o</w:t>
      </w:r>
      <w:r w:rsidR="00240B2A" w:rsidRPr="00FB596A">
        <w:rPr>
          <w:rFonts w:ascii="Times New Roman" w:hAnsi="Times New Roman" w:cs="Times New Roman"/>
        </w:rPr>
        <w:t>bjema Jugoslavijama, a posebno n</w:t>
      </w:r>
      <w:r w:rsidR="00DB0DCA" w:rsidRPr="00FB596A">
        <w:rPr>
          <w:rFonts w:ascii="Times New Roman" w:hAnsi="Times New Roman" w:cs="Times New Roman"/>
        </w:rPr>
        <w:t>ovosadskim dogovorom, narušen „put kojim bi se hrvatski pravopis normalno razvijao i usvajao“ (</w:t>
      </w:r>
      <w:r w:rsidR="0070362E" w:rsidRPr="00FB596A">
        <w:rPr>
          <w:rFonts w:ascii="Times New Roman" w:hAnsi="Times New Roman" w:cs="Times New Roman"/>
        </w:rPr>
        <w:t>Babić – Moguš 2010: 9</w:t>
      </w:r>
      <w:r w:rsidR="00DB0DCA" w:rsidRPr="00FB596A">
        <w:rPr>
          <w:rFonts w:ascii="Times New Roman" w:hAnsi="Times New Roman" w:cs="Times New Roman"/>
        </w:rPr>
        <w:t xml:space="preserve">). </w:t>
      </w:r>
      <w:r w:rsidR="008301BB" w:rsidRPr="00FB596A">
        <w:rPr>
          <w:rFonts w:ascii="Times New Roman" w:hAnsi="Times New Roman" w:cs="Times New Roman"/>
        </w:rPr>
        <w:t>Pod tim</w:t>
      </w:r>
      <w:r w:rsidR="00DB0DCA" w:rsidRPr="00FB596A">
        <w:rPr>
          <w:rFonts w:ascii="Times New Roman" w:hAnsi="Times New Roman" w:cs="Times New Roman"/>
        </w:rPr>
        <w:t xml:space="preserve"> „n</w:t>
      </w:r>
      <w:r w:rsidR="008301BB" w:rsidRPr="00FB596A">
        <w:rPr>
          <w:rFonts w:ascii="Times New Roman" w:hAnsi="Times New Roman" w:cs="Times New Roman"/>
        </w:rPr>
        <w:t>enormalnim</w:t>
      </w:r>
      <w:r w:rsidR="00DB0DCA" w:rsidRPr="00FB596A">
        <w:rPr>
          <w:rFonts w:ascii="Times New Roman" w:hAnsi="Times New Roman" w:cs="Times New Roman"/>
        </w:rPr>
        <w:t>“ razvoj</w:t>
      </w:r>
      <w:r w:rsidR="008301BB" w:rsidRPr="00FB596A">
        <w:rPr>
          <w:rFonts w:ascii="Times New Roman" w:hAnsi="Times New Roman" w:cs="Times New Roman"/>
        </w:rPr>
        <w:t>em</w:t>
      </w:r>
      <w:r w:rsidR="00DB0DCA" w:rsidRPr="00FB596A">
        <w:rPr>
          <w:rFonts w:ascii="Times New Roman" w:hAnsi="Times New Roman" w:cs="Times New Roman"/>
        </w:rPr>
        <w:t xml:space="preserve"> pravopisa</w:t>
      </w:r>
      <w:r w:rsidR="00A250FE">
        <w:rPr>
          <w:rFonts w:ascii="Times New Roman" w:hAnsi="Times New Roman" w:cs="Times New Roman"/>
        </w:rPr>
        <w:t xml:space="preserve"> </w:t>
      </w:r>
      <w:r w:rsidR="008301BB" w:rsidRPr="00FB596A">
        <w:rPr>
          <w:rFonts w:ascii="Times New Roman" w:hAnsi="Times New Roman" w:cs="Times New Roman"/>
        </w:rPr>
        <w:t>razumijeva se intenzivan politički i ideološki (</w:t>
      </w:r>
      <w:r w:rsidR="0070362E" w:rsidRPr="00FB596A">
        <w:rPr>
          <w:rFonts w:ascii="Times New Roman" w:hAnsi="Times New Roman" w:cs="Times New Roman"/>
        </w:rPr>
        <w:t>unitaristički</w:t>
      </w:r>
      <w:r w:rsidR="008301BB" w:rsidRPr="00FB596A">
        <w:rPr>
          <w:rFonts w:ascii="Times New Roman" w:hAnsi="Times New Roman" w:cs="Times New Roman"/>
        </w:rPr>
        <w:t>) utjecaj na hrvatski jezik tijekom 20. stoljeća. Na sele</w:t>
      </w:r>
      <w:r w:rsidR="0070362E" w:rsidRPr="00FB596A">
        <w:rPr>
          <w:rFonts w:ascii="Times New Roman" w:hAnsi="Times New Roman" w:cs="Times New Roman"/>
        </w:rPr>
        <w:t xml:space="preserve">kciju pravopisnih rješenja, tvrdi </w:t>
      </w:r>
      <w:r w:rsidR="0070362E" w:rsidRPr="00FB596A">
        <w:rPr>
          <w:rFonts w:ascii="Times New Roman" w:hAnsi="Times New Roman" w:cs="Times New Roman"/>
        </w:rPr>
        <w:lastRenderedPageBreak/>
        <w:t>Babić,</w:t>
      </w:r>
      <w:r w:rsidR="008301BB" w:rsidRPr="00FB596A">
        <w:rPr>
          <w:rFonts w:ascii="Times New Roman" w:hAnsi="Times New Roman" w:cs="Times New Roman"/>
        </w:rPr>
        <w:t xml:space="preserve"> nisu utjec</w:t>
      </w:r>
      <w:r w:rsidR="00E03CB0">
        <w:rPr>
          <w:rFonts w:ascii="Times New Roman" w:hAnsi="Times New Roman" w:cs="Times New Roman"/>
        </w:rPr>
        <w:t>ali (unutar)lingvistički činitelji</w:t>
      </w:r>
      <w:r w:rsidR="008301BB" w:rsidRPr="00FB596A">
        <w:rPr>
          <w:rFonts w:ascii="Times New Roman" w:hAnsi="Times New Roman" w:cs="Times New Roman"/>
        </w:rPr>
        <w:t>, već izvanjezični – prvenstveno politički</w:t>
      </w:r>
      <w:r w:rsidR="008301BB" w:rsidRPr="00FB596A">
        <w:rPr>
          <w:rStyle w:val="FootnoteReference"/>
          <w:rFonts w:ascii="Times New Roman" w:hAnsi="Times New Roman" w:cs="Times New Roman"/>
        </w:rPr>
        <w:footnoteReference w:id="18"/>
      </w:r>
      <w:r w:rsidR="008301BB" w:rsidRPr="00FB596A">
        <w:rPr>
          <w:rFonts w:ascii="Times New Roman" w:hAnsi="Times New Roman" w:cs="Times New Roman"/>
        </w:rPr>
        <w:t xml:space="preserve">. </w:t>
      </w:r>
      <w:r w:rsidR="00F81858" w:rsidRPr="00FB596A">
        <w:rPr>
          <w:rFonts w:ascii="Times New Roman" w:hAnsi="Times New Roman" w:cs="Times New Roman"/>
        </w:rPr>
        <w:t xml:space="preserve">Nisu svi jezikoslovci međutim složni oko ideje da je politički utjecaj na jezični standard „nenormalan“ ili nužno štetan. </w:t>
      </w:r>
      <w:r w:rsidR="00F37A1F">
        <w:rPr>
          <w:rFonts w:ascii="Times New Roman" w:hAnsi="Times New Roman" w:cs="Times New Roman"/>
        </w:rPr>
        <w:t>Milroy (</w:t>
      </w:r>
      <w:r w:rsidR="00970448">
        <w:rPr>
          <w:rFonts w:ascii="Times New Roman" w:hAnsi="Times New Roman" w:cs="Times New Roman"/>
        </w:rPr>
        <w:t>1991: 28)</w:t>
      </w:r>
      <w:r w:rsidR="00F37A1F">
        <w:rPr>
          <w:rFonts w:ascii="Times New Roman" w:hAnsi="Times New Roman" w:cs="Times New Roman"/>
        </w:rPr>
        <w:t xml:space="preserve"> ideološki utjecaj smatra jednim od sastavnih i neizostavnih dijelova preskripcije. </w:t>
      </w:r>
      <w:r w:rsidR="00F81858" w:rsidRPr="00FB596A">
        <w:rPr>
          <w:rFonts w:ascii="Times New Roman" w:hAnsi="Times New Roman" w:cs="Times New Roman"/>
        </w:rPr>
        <w:t>Haarmann (1993) smatra da jezik uz komunika</w:t>
      </w:r>
      <w:r w:rsidR="00010F82" w:rsidRPr="00FB596A">
        <w:rPr>
          <w:rFonts w:ascii="Times New Roman" w:hAnsi="Times New Roman" w:cs="Times New Roman"/>
        </w:rPr>
        <w:t>cijsku funkciju ima i političku te</w:t>
      </w:r>
      <w:r w:rsidR="00F81858" w:rsidRPr="00FB596A">
        <w:rPr>
          <w:rFonts w:ascii="Times New Roman" w:hAnsi="Times New Roman" w:cs="Times New Roman"/>
        </w:rPr>
        <w:t xml:space="preserve"> da je povijesni razvoj jezika neodvojivo povezan</w:t>
      </w:r>
      <w:r w:rsidR="002B4EB5" w:rsidRPr="00FB596A">
        <w:rPr>
          <w:rFonts w:ascii="Times New Roman" w:hAnsi="Times New Roman" w:cs="Times New Roman"/>
        </w:rPr>
        <w:t xml:space="preserve"> s političkim razvojem nacije.</w:t>
      </w:r>
      <w:r w:rsidR="00F81858" w:rsidRPr="00FB596A">
        <w:rPr>
          <w:rFonts w:ascii="Times New Roman" w:hAnsi="Times New Roman" w:cs="Times New Roman"/>
        </w:rPr>
        <w:t xml:space="preserve"> Mićanović (2008: 6), između ostaloga, ističe i simboličku funkciju jezika (jezik kao simbol nacionalne integracije)</w:t>
      </w:r>
      <w:r w:rsidR="002B4EB5" w:rsidRPr="00FB596A">
        <w:rPr>
          <w:rFonts w:ascii="Times New Roman" w:hAnsi="Times New Roman" w:cs="Times New Roman"/>
        </w:rPr>
        <w:t>, a Kapović (2011: 106) napominje da se u jeziku „preslikavaju događanja iz društva i politike, kao i velike ideološke promjene“</w:t>
      </w:r>
      <w:r w:rsidR="00F81858" w:rsidRPr="00FB596A">
        <w:rPr>
          <w:rFonts w:ascii="Times New Roman" w:hAnsi="Times New Roman" w:cs="Times New Roman"/>
        </w:rPr>
        <w:t>. Stoga se na utjecaj politike</w:t>
      </w:r>
      <w:r w:rsidR="00D12399" w:rsidRPr="00FB596A">
        <w:rPr>
          <w:rFonts w:ascii="Times New Roman" w:hAnsi="Times New Roman" w:cs="Times New Roman"/>
        </w:rPr>
        <w:t xml:space="preserve"> na standardizaciju</w:t>
      </w:r>
      <w:r w:rsidR="00F81858" w:rsidRPr="00FB596A">
        <w:rPr>
          <w:rFonts w:ascii="Times New Roman" w:hAnsi="Times New Roman" w:cs="Times New Roman"/>
        </w:rPr>
        <w:t>,</w:t>
      </w:r>
      <w:r w:rsidR="00D12399" w:rsidRPr="00FB596A">
        <w:rPr>
          <w:rFonts w:ascii="Times New Roman" w:hAnsi="Times New Roman" w:cs="Times New Roman"/>
        </w:rPr>
        <w:t xml:space="preserve"> utjecaj</w:t>
      </w:r>
      <w:r w:rsidR="00F81858" w:rsidRPr="00FB596A">
        <w:rPr>
          <w:rFonts w:ascii="Times New Roman" w:hAnsi="Times New Roman" w:cs="Times New Roman"/>
        </w:rPr>
        <w:t xml:space="preserve"> </w:t>
      </w:r>
      <w:r w:rsidR="005E516E">
        <w:rPr>
          <w:rFonts w:ascii="Times New Roman" w:hAnsi="Times New Roman" w:cs="Times New Roman"/>
        </w:rPr>
        <w:t>koji je neizostavan</w:t>
      </w:r>
      <w:r w:rsidR="00010F82" w:rsidRPr="00FB596A">
        <w:rPr>
          <w:rFonts w:ascii="Times New Roman" w:hAnsi="Times New Roman" w:cs="Times New Roman"/>
        </w:rPr>
        <w:t xml:space="preserve"> dio procesa standardizacije, teško može gledati kao na nešto što narušava normalan razvoj nekog standardnog jezika</w:t>
      </w:r>
      <w:r w:rsidR="00D12399" w:rsidRPr="00FB596A">
        <w:rPr>
          <w:rFonts w:ascii="Times New Roman" w:hAnsi="Times New Roman" w:cs="Times New Roman"/>
        </w:rPr>
        <w:t>, već je pitanje, dakako, koja je to politika i s kakvim namjerama pristupa procesima standardizacije (usp. Škiljan 1988: 43)</w:t>
      </w:r>
      <w:r w:rsidR="00010F82" w:rsidRPr="00FB596A">
        <w:rPr>
          <w:rFonts w:ascii="Times New Roman" w:hAnsi="Times New Roman" w:cs="Times New Roman"/>
        </w:rPr>
        <w:t>. S druge strane i purističko je djelovanje vrsta namjernog, ali i političkog</w:t>
      </w:r>
      <w:r w:rsidR="00F81858" w:rsidRPr="00FB596A">
        <w:rPr>
          <w:rFonts w:ascii="Times New Roman" w:hAnsi="Times New Roman" w:cs="Times New Roman"/>
        </w:rPr>
        <w:t xml:space="preserve"> </w:t>
      </w:r>
      <w:r w:rsidR="00010F82" w:rsidRPr="00FB596A">
        <w:rPr>
          <w:rFonts w:ascii="Times New Roman" w:hAnsi="Times New Roman" w:cs="Times New Roman"/>
        </w:rPr>
        <w:t xml:space="preserve">utjecanja na standardni jezik. Mnogi </w:t>
      </w:r>
      <w:r w:rsidR="00D7490D" w:rsidRPr="00FB596A">
        <w:rPr>
          <w:rFonts w:ascii="Times New Roman" w:hAnsi="Times New Roman" w:cs="Times New Roman"/>
        </w:rPr>
        <w:t xml:space="preserve">suvremeni sociolingvisti purizam </w:t>
      </w:r>
      <w:r w:rsidR="00131422" w:rsidRPr="00FB596A">
        <w:rPr>
          <w:rFonts w:ascii="Times New Roman" w:hAnsi="Times New Roman" w:cs="Times New Roman"/>
        </w:rPr>
        <w:t xml:space="preserve">smatraju </w:t>
      </w:r>
      <w:r w:rsidR="00D7490D" w:rsidRPr="00FB596A">
        <w:rPr>
          <w:rFonts w:ascii="Times New Roman" w:hAnsi="Times New Roman" w:cs="Times New Roman"/>
        </w:rPr>
        <w:t>popratnim fenomenom nacionalističke politike</w:t>
      </w:r>
      <w:r w:rsidR="00131422" w:rsidRPr="00FB596A">
        <w:rPr>
          <w:rFonts w:ascii="Times New Roman" w:hAnsi="Times New Roman" w:cs="Times New Roman"/>
        </w:rPr>
        <w:t xml:space="preserve"> (Thomas 1991)</w:t>
      </w:r>
      <w:r w:rsidR="00D7490D" w:rsidRPr="00FB596A">
        <w:rPr>
          <w:rFonts w:ascii="Times New Roman" w:hAnsi="Times New Roman" w:cs="Times New Roman"/>
        </w:rPr>
        <w:t>.</w:t>
      </w:r>
      <w:r w:rsidR="00010F82" w:rsidRPr="00FB596A">
        <w:rPr>
          <w:rFonts w:ascii="Times New Roman" w:hAnsi="Times New Roman" w:cs="Times New Roman"/>
        </w:rPr>
        <w:t xml:space="preserve"> Ono u čemu</w:t>
      </w:r>
      <w:r w:rsidR="00004F61">
        <w:rPr>
          <w:rFonts w:ascii="Times New Roman" w:hAnsi="Times New Roman" w:cs="Times New Roman"/>
        </w:rPr>
        <w:t xml:space="preserve"> Babić jest u pravu kada piše o</w:t>
      </w:r>
      <w:r w:rsidR="00893A7A" w:rsidRPr="00FB596A">
        <w:rPr>
          <w:rFonts w:ascii="Times New Roman" w:hAnsi="Times New Roman" w:cs="Times New Roman"/>
        </w:rPr>
        <w:t xml:space="preserve"> narušavanju „normalnoga</w:t>
      </w:r>
      <w:r w:rsidR="00004F61">
        <w:rPr>
          <w:rFonts w:ascii="Times New Roman" w:hAnsi="Times New Roman" w:cs="Times New Roman"/>
        </w:rPr>
        <w:t>“ razvoja</w:t>
      </w:r>
      <w:r w:rsidR="00010F82" w:rsidRPr="00FB596A">
        <w:rPr>
          <w:rFonts w:ascii="Times New Roman" w:hAnsi="Times New Roman" w:cs="Times New Roman"/>
        </w:rPr>
        <w:t xml:space="preserve"> hrvatskoga jezičnog standarda to</w:t>
      </w:r>
      <w:r w:rsidR="002F69CB" w:rsidRPr="00FB596A">
        <w:rPr>
          <w:rFonts w:ascii="Times New Roman" w:hAnsi="Times New Roman" w:cs="Times New Roman"/>
        </w:rPr>
        <w:t xml:space="preserve"> je</w:t>
      </w:r>
      <w:r w:rsidR="00010F82" w:rsidRPr="00FB596A">
        <w:rPr>
          <w:rFonts w:ascii="Times New Roman" w:hAnsi="Times New Roman" w:cs="Times New Roman"/>
        </w:rPr>
        <w:t xml:space="preserve"> da su unitarističke težnje</w:t>
      </w:r>
      <w:r w:rsidR="0084106A" w:rsidRPr="00FB596A">
        <w:rPr>
          <w:rStyle w:val="FootnoteReference"/>
          <w:rFonts w:ascii="Times New Roman" w:hAnsi="Times New Roman" w:cs="Times New Roman"/>
        </w:rPr>
        <w:footnoteReference w:id="19"/>
      </w:r>
      <w:r w:rsidR="00010F82" w:rsidRPr="00FB596A">
        <w:rPr>
          <w:rFonts w:ascii="Times New Roman" w:hAnsi="Times New Roman" w:cs="Times New Roman"/>
        </w:rPr>
        <w:t xml:space="preserve"> u razdob</w:t>
      </w:r>
      <w:r w:rsidR="002F69CB" w:rsidRPr="00FB596A">
        <w:rPr>
          <w:rFonts w:ascii="Times New Roman" w:hAnsi="Times New Roman" w:cs="Times New Roman"/>
        </w:rPr>
        <w:t xml:space="preserve">lju Novosadskog sporazuma </w:t>
      </w:r>
      <w:r w:rsidR="00AA2D2F" w:rsidRPr="00FB596A">
        <w:rPr>
          <w:rFonts w:ascii="Times New Roman" w:hAnsi="Times New Roman" w:cs="Times New Roman"/>
        </w:rPr>
        <w:t xml:space="preserve">bile primarni, ako ne i jedini, razlog </w:t>
      </w:r>
      <w:r w:rsidR="00893A7A" w:rsidRPr="00FB596A">
        <w:rPr>
          <w:rFonts w:ascii="Times New Roman" w:hAnsi="Times New Roman" w:cs="Times New Roman"/>
        </w:rPr>
        <w:t>promjenama</w:t>
      </w:r>
      <w:r w:rsidR="00AA2D2F" w:rsidRPr="00FB596A">
        <w:rPr>
          <w:rFonts w:ascii="Times New Roman" w:hAnsi="Times New Roman" w:cs="Times New Roman"/>
        </w:rPr>
        <w:t xml:space="preserve"> u standardnom</w:t>
      </w:r>
      <w:r w:rsidR="00893A7A" w:rsidRPr="00FB596A">
        <w:rPr>
          <w:rFonts w:ascii="Times New Roman" w:hAnsi="Times New Roman" w:cs="Times New Roman"/>
        </w:rPr>
        <w:t>e</w:t>
      </w:r>
      <w:r w:rsidR="00AA2D2F" w:rsidRPr="00FB596A">
        <w:rPr>
          <w:rFonts w:ascii="Times New Roman" w:hAnsi="Times New Roman" w:cs="Times New Roman"/>
        </w:rPr>
        <w:t xml:space="preserve"> jeziku. Takvo </w:t>
      </w:r>
      <w:r w:rsidR="007A0A60" w:rsidRPr="00FB596A">
        <w:rPr>
          <w:rFonts w:ascii="Times New Roman" w:hAnsi="Times New Roman" w:cs="Times New Roman"/>
        </w:rPr>
        <w:t xml:space="preserve">snažno </w:t>
      </w:r>
      <w:r w:rsidR="00AA2D2F" w:rsidRPr="00FB596A">
        <w:rPr>
          <w:rFonts w:ascii="Times New Roman" w:hAnsi="Times New Roman" w:cs="Times New Roman"/>
        </w:rPr>
        <w:t>podčinjavanje jezičnoga standarda unitarističkoj ideologiji krši pravilo o autonomnosti standardnoga jezika (</w:t>
      </w:r>
      <w:r w:rsidR="000C5ECF" w:rsidRPr="00FB596A">
        <w:rPr>
          <w:rFonts w:ascii="Times New Roman" w:hAnsi="Times New Roman" w:cs="Times New Roman"/>
        </w:rPr>
        <w:t>zato što autonomnost jezika podrazumijeva nezavisnost od drugih jezika, dijalekata i/ili spontanih g</w:t>
      </w:r>
      <w:r w:rsidR="00A250FE">
        <w:rPr>
          <w:rFonts w:ascii="Times New Roman" w:hAnsi="Times New Roman" w:cs="Times New Roman"/>
        </w:rPr>
        <w:t>ovora, usp. Katičić 1986: 78-79</w:t>
      </w:r>
      <w:r w:rsidR="00E76425" w:rsidRPr="00FB596A">
        <w:rPr>
          <w:rFonts w:ascii="Times New Roman" w:hAnsi="Times New Roman" w:cs="Times New Roman"/>
        </w:rPr>
        <w:t>) i elastičnoj stabilnost</w:t>
      </w:r>
      <w:r w:rsidR="005E516E">
        <w:rPr>
          <w:rFonts w:ascii="Times New Roman" w:hAnsi="Times New Roman" w:cs="Times New Roman"/>
        </w:rPr>
        <w:t>i</w:t>
      </w:r>
      <w:r w:rsidR="00E76425" w:rsidRPr="00FB596A">
        <w:rPr>
          <w:rFonts w:ascii="Times New Roman" w:hAnsi="Times New Roman" w:cs="Times New Roman"/>
        </w:rPr>
        <w:t xml:space="preserve"> (jer stabilnost hrvatskoga standarda, čiji samostalni početak Brozović smješta u sredinu 18. stoljeća (</w:t>
      </w:r>
      <w:r w:rsidR="004930A3" w:rsidRPr="00FB596A">
        <w:rPr>
          <w:rFonts w:ascii="Times New Roman" w:hAnsi="Times New Roman" w:cs="Times New Roman"/>
        </w:rPr>
        <w:t xml:space="preserve">Brozović </w:t>
      </w:r>
      <w:r w:rsidR="00780ACB" w:rsidRPr="00FB596A">
        <w:rPr>
          <w:rFonts w:ascii="Times New Roman" w:hAnsi="Times New Roman" w:cs="Times New Roman"/>
        </w:rPr>
        <w:t>2006</w:t>
      </w:r>
      <w:r w:rsidR="004930A3" w:rsidRPr="00FB596A">
        <w:rPr>
          <w:rFonts w:ascii="Times New Roman" w:hAnsi="Times New Roman" w:cs="Times New Roman"/>
        </w:rPr>
        <w:t xml:space="preserve">: </w:t>
      </w:r>
      <w:r w:rsidR="00780ACB" w:rsidRPr="00FB596A">
        <w:rPr>
          <w:rFonts w:ascii="Times New Roman" w:hAnsi="Times New Roman" w:cs="Times New Roman"/>
        </w:rPr>
        <w:t>173</w:t>
      </w:r>
      <w:r w:rsidR="005E516E">
        <w:rPr>
          <w:rFonts w:ascii="Times New Roman" w:hAnsi="Times New Roman" w:cs="Times New Roman"/>
        </w:rPr>
        <w:t>), u ovom slučaju više nije</w:t>
      </w:r>
      <w:r w:rsidR="00E76425" w:rsidRPr="00FB596A">
        <w:rPr>
          <w:rFonts w:ascii="Times New Roman" w:hAnsi="Times New Roman" w:cs="Times New Roman"/>
        </w:rPr>
        <w:t xml:space="preserve"> elastična, već potpuno narušena nametanjem nehrvatskih jezičnih obilježja</w:t>
      </w:r>
      <w:r w:rsidR="00E76425" w:rsidRPr="00FB596A">
        <w:rPr>
          <w:rStyle w:val="FootnoteReference"/>
          <w:rFonts w:ascii="Times New Roman" w:hAnsi="Times New Roman" w:cs="Times New Roman"/>
        </w:rPr>
        <w:footnoteReference w:id="20"/>
      </w:r>
      <w:r w:rsidR="003038DD" w:rsidRPr="00FB596A">
        <w:rPr>
          <w:rFonts w:ascii="Times New Roman" w:hAnsi="Times New Roman" w:cs="Times New Roman"/>
        </w:rPr>
        <w:t>)</w:t>
      </w:r>
      <w:r w:rsidR="00E76425" w:rsidRPr="00FB596A">
        <w:rPr>
          <w:rFonts w:ascii="Times New Roman" w:hAnsi="Times New Roman" w:cs="Times New Roman"/>
        </w:rPr>
        <w:t xml:space="preserve">. </w:t>
      </w:r>
    </w:p>
    <w:p w14:paraId="2A05DD0A" w14:textId="41D50B8B" w:rsidR="00BF3A62" w:rsidRPr="00FB596A" w:rsidRDefault="005E516E" w:rsidP="00FB596A">
      <w:pPr>
        <w:spacing w:line="360" w:lineRule="auto"/>
        <w:ind w:firstLine="708"/>
        <w:jc w:val="both"/>
        <w:rPr>
          <w:rFonts w:ascii="Times New Roman" w:hAnsi="Times New Roman" w:cs="Times New Roman"/>
        </w:rPr>
      </w:pPr>
      <w:r>
        <w:rPr>
          <w:rFonts w:ascii="Times New Roman" w:hAnsi="Times New Roman" w:cs="Times New Roman"/>
        </w:rPr>
        <w:t>U predgovoru Anić-Silićeva</w:t>
      </w:r>
      <w:r w:rsidR="000F2B8E" w:rsidRPr="00FB596A">
        <w:rPr>
          <w:rFonts w:ascii="Times New Roman" w:hAnsi="Times New Roman" w:cs="Times New Roman"/>
        </w:rPr>
        <w:t xml:space="preserve"> </w:t>
      </w:r>
      <w:r w:rsidR="000F2B8E" w:rsidRPr="00FB596A">
        <w:rPr>
          <w:rFonts w:ascii="Times New Roman" w:hAnsi="Times New Roman" w:cs="Times New Roman"/>
          <w:i/>
        </w:rPr>
        <w:t>Pr</w:t>
      </w:r>
      <w:r>
        <w:rPr>
          <w:rFonts w:ascii="Times New Roman" w:hAnsi="Times New Roman" w:cs="Times New Roman"/>
          <w:i/>
        </w:rPr>
        <w:t>avopisa</w:t>
      </w:r>
      <w:r w:rsidR="000F2B8E" w:rsidRPr="00FB596A">
        <w:rPr>
          <w:rFonts w:ascii="Times New Roman" w:hAnsi="Times New Roman" w:cs="Times New Roman"/>
          <w:i/>
        </w:rPr>
        <w:t xml:space="preserve"> hrvatskoga jezika</w:t>
      </w:r>
      <w:r w:rsidR="000F2B8E" w:rsidRPr="00FB596A">
        <w:rPr>
          <w:rFonts w:ascii="Times New Roman" w:hAnsi="Times New Roman" w:cs="Times New Roman"/>
        </w:rPr>
        <w:t xml:space="preserve"> </w:t>
      </w:r>
      <w:r>
        <w:rPr>
          <w:rFonts w:ascii="Times New Roman" w:hAnsi="Times New Roman" w:cs="Times New Roman"/>
        </w:rPr>
        <w:t xml:space="preserve">ukratko se saznaje </w:t>
      </w:r>
      <w:r w:rsidR="00E83F8F" w:rsidRPr="00FB596A">
        <w:rPr>
          <w:rFonts w:ascii="Times New Roman" w:hAnsi="Times New Roman" w:cs="Times New Roman"/>
        </w:rPr>
        <w:t xml:space="preserve">o povijesti toga pravopisa te o nekim osnovnim načelima kojima su se autori povodili. Pravopis je prvi put objavljen godine 1986. kao </w:t>
      </w:r>
      <w:r w:rsidR="00E83F8F" w:rsidRPr="00FB596A">
        <w:rPr>
          <w:rFonts w:ascii="Times New Roman" w:hAnsi="Times New Roman" w:cs="Times New Roman"/>
          <w:i/>
        </w:rPr>
        <w:t>Pravopisni priručnik hrvatskoga ili srpskoga jezika</w:t>
      </w:r>
      <w:r w:rsidR="00E83F8F" w:rsidRPr="00FB596A">
        <w:rPr>
          <w:rFonts w:ascii="Times New Roman" w:hAnsi="Times New Roman" w:cs="Times New Roman"/>
        </w:rPr>
        <w:t>, dakle pod naslovom „nametnutim u duhu tumačenja tadašnjih ustavnih odredbi o nazivlju jezika“ (Anić – Silić 2001: VI).</w:t>
      </w:r>
      <w:r w:rsidR="003A6B61" w:rsidRPr="00FB596A">
        <w:rPr>
          <w:rFonts w:ascii="Times New Roman" w:hAnsi="Times New Roman" w:cs="Times New Roman"/>
        </w:rPr>
        <w:t xml:space="preserve"> U razdoblju Jugoslavije objavljena su još dva izdanja (1987. i 1990. godine), da bi godine 1993.</w:t>
      </w:r>
      <w:r w:rsidR="00AE7986">
        <w:rPr>
          <w:rFonts w:ascii="Times New Roman" w:hAnsi="Times New Roman" w:cs="Times New Roman"/>
        </w:rPr>
        <w:t>,</w:t>
      </w:r>
      <w:r w:rsidR="003A6B61" w:rsidRPr="00FB596A">
        <w:rPr>
          <w:rFonts w:ascii="Times New Roman" w:hAnsi="Times New Roman" w:cs="Times New Roman"/>
        </w:rPr>
        <w:t xml:space="preserve"> zbog tada </w:t>
      </w:r>
      <w:r w:rsidR="003C3BCF">
        <w:rPr>
          <w:rFonts w:ascii="Times New Roman" w:hAnsi="Times New Roman" w:cs="Times New Roman"/>
        </w:rPr>
        <w:lastRenderedPageBreak/>
        <w:t>neprihvatljiv</w:t>
      </w:r>
      <w:r w:rsidR="003A6B61" w:rsidRPr="00FB596A">
        <w:rPr>
          <w:rFonts w:ascii="Times New Roman" w:hAnsi="Times New Roman" w:cs="Times New Roman"/>
        </w:rPr>
        <w:t>a naslova</w:t>
      </w:r>
      <w:r w:rsidR="00AE7986">
        <w:rPr>
          <w:rFonts w:ascii="Times New Roman" w:hAnsi="Times New Roman" w:cs="Times New Roman"/>
        </w:rPr>
        <w:t>,</w:t>
      </w:r>
      <w:r w:rsidR="003A6B61" w:rsidRPr="00FB596A">
        <w:rPr>
          <w:rFonts w:ascii="Times New Roman" w:hAnsi="Times New Roman" w:cs="Times New Roman"/>
        </w:rPr>
        <w:t xml:space="preserve"> </w:t>
      </w:r>
      <w:r w:rsidR="003A6B61" w:rsidRPr="00FB596A">
        <w:rPr>
          <w:rFonts w:ascii="Times New Roman" w:hAnsi="Times New Roman" w:cs="Times New Roman"/>
          <w:i/>
        </w:rPr>
        <w:t>Pravopisni priručnik</w:t>
      </w:r>
      <w:r w:rsidR="003A6B61" w:rsidRPr="00FB596A">
        <w:rPr>
          <w:rFonts w:ascii="Times New Roman" w:hAnsi="Times New Roman" w:cs="Times New Roman"/>
        </w:rPr>
        <w:t xml:space="preserve"> bio povučen iz distribucije (</w:t>
      </w:r>
      <w:r w:rsidR="003A6B61" w:rsidRPr="00FB596A">
        <w:rPr>
          <w:rFonts w:ascii="Times New Roman" w:hAnsi="Times New Roman" w:cs="Times New Roman"/>
          <w:i/>
        </w:rPr>
        <w:t>ibid.</w:t>
      </w:r>
      <w:r w:rsidR="003A6B61" w:rsidRPr="00FB596A">
        <w:rPr>
          <w:rFonts w:ascii="Times New Roman" w:hAnsi="Times New Roman" w:cs="Times New Roman"/>
        </w:rPr>
        <w:t>)</w:t>
      </w:r>
      <w:r w:rsidR="009D1755" w:rsidRPr="00FB596A">
        <w:rPr>
          <w:rFonts w:ascii="Times New Roman" w:hAnsi="Times New Roman" w:cs="Times New Roman"/>
        </w:rPr>
        <w:t xml:space="preserve">. Nova inačica toga pravopisa objavljena je 2001. godine pod naslovom </w:t>
      </w:r>
      <w:r w:rsidR="009D1755" w:rsidRPr="00FB596A">
        <w:rPr>
          <w:rFonts w:ascii="Times New Roman" w:hAnsi="Times New Roman" w:cs="Times New Roman"/>
          <w:i/>
        </w:rPr>
        <w:t>Pravopis hrvatskoga jezika</w:t>
      </w:r>
      <w:r w:rsidR="009D1755" w:rsidRPr="00FB596A">
        <w:rPr>
          <w:rFonts w:ascii="Times New Roman" w:hAnsi="Times New Roman" w:cs="Times New Roman"/>
        </w:rPr>
        <w:t xml:space="preserve">. </w:t>
      </w:r>
      <w:r w:rsidR="004E13BC" w:rsidRPr="00FB596A">
        <w:rPr>
          <w:rFonts w:ascii="Times New Roman" w:hAnsi="Times New Roman" w:cs="Times New Roman"/>
        </w:rPr>
        <w:t>Iako je originalna namjera autorā bila omogućiti „slobodno opredjeljenje najšireg kruga korisnika“ te</w:t>
      </w:r>
      <w:r w:rsidR="00B74494" w:rsidRPr="00FB596A">
        <w:rPr>
          <w:rFonts w:ascii="Times New Roman" w:hAnsi="Times New Roman" w:cs="Times New Roman"/>
        </w:rPr>
        <w:t xml:space="preserve"> pripomoći</w:t>
      </w:r>
      <w:r w:rsidR="004E13BC" w:rsidRPr="00FB596A">
        <w:rPr>
          <w:rFonts w:ascii="Times New Roman" w:hAnsi="Times New Roman" w:cs="Times New Roman"/>
        </w:rPr>
        <w:t xml:space="preserve"> „kristalizacij</w:t>
      </w:r>
      <w:r w:rsidR="00B74494" w:rsidRPr="00FB596A">
        <w:rPr>
          <w:rFonts w:ascii="Times New Roman" w:hAnsi="Times New Roman" w:cs="Times New Roman"/>
        </w:rPr>
        <w:t>i i prebrođivanju</w:t>
      </w:r>
      <w:r w:rsidR="004E13BC" w:rsidRPr="00FB596A">
        <w:rPr>
          <w:rFonts w:ascii="Times New Roman" w:hAnsi="Times New Roman" w:cs="Times New Roman"/>
        </w:rPr>
        <w:t xml:space="preserve"> nekih otvorenih pitanja na području hrvatskoga pravopisanja“ (</w:t>
      </w:r>
      <w:r w:rsidR="004E13BC" w:rsidRPr="00FB596A">
        <w:rPr>
          <w:rFonts w:ascii="Times New Roman" w:hAnsi="Times New Roman" w:cs="Times New Roman"/>
          <w:i/>
        </w:rPr>
        <w:t>ibid.</w:t>
      </w:r>
      <w:r w:rsidR="004E13BC" w:rsidRPr="00FB596A">
        <w:rPr>
          <w:rFonts w:ascii="Times New Roman" w:hAnsi="Times New Roman" w:cs="Times New Roman"/>
        </w:rPr>
        <w:t>)</w:t>
      </w:r>
      <w:r w:rsidR="00B74494" w:rsidRPr="00FB596A">
        <w:rPr>
          <w:rFonts w:ascii="Times New Roman" w:hAnsi="Times New Roman" w:cs="Times New Roman"/>
        </w:rPr>
        <w:t xml:space="preserve">, novo izdanje </w:t>
      </w:r>
      <w:r w:rsidR="00B74494" w:rsidRPr="00FB596A">
        <w:rPr>
          <w:rFonts w:ascii="Times New Roman" w:hAnsi="Times New Roman" w:cs="Times New Roman"/>
          <w:i/>
        </w:rPr>
        <w:t>Pravopisa</w:t>
      </w:r>
      <w:r w:rsidR="00B74494" w:rsidRPr="00FB596A">
        <w:rPr>
          <w:rFonts w:ascii="Times New Roman" w:hAnsi="Times New Roman" w:cs="Times New Roman"/>
        </w:rPr>
        <w:t xml:space="preserve"> uzrokovalo je sve samo ne jenjavanje pravopisno-političkih sukoba. U raznim je glasilima 2001. godine izašlo</w:t>
      </w:r>
      <w:r w:rsidR="00B40FE0" w:rsidRPr="00FB596A">
        <w:rPr>
          <w:rFonts w:ascii="Times New Roman" w:hAnsi="Times New Roman" w:cs="Times New Roman"/>
        </w:rPr>
        <w:t xml:space="preserve"> </w:t>
      </w:r>
      <w:r w:rsidR="00601068" w:rsidRPr="00FB596A">
        <w:rPr>
          <w:rFonts w:ascii="Times New Roman" w:hAnsi="Times New Roman" w:cs="Times New Roman"/>
        </w:rPr>
        <w:t>doslovno</w:t>
      </w:r>
      <w:r w:rsidR="00B40FE0" w:rsidRPr="00FB596A">
        <w:rPr>
          <w:rFonts w:ascii="Times New Roman" w:hAnsi="Times New Roman" w:cs="Times New Roman"/>
        </w:rPr>
        <w:t xml:space="preserve"> na stotine</w:t>
      </w:r>
      <w:r w:rsidR="00B74494" w:rsidRPr="00FB596A">
        <w:rPr>
          <w:rFonts w:ascii="Times New Roman" w:hAnsi="Times New Roman" w:cs="Times New Roman"/>
        </w:rPr>
        <w:t xml:space="preserve"> članaka</w:t>
      </w:r>
      <w:r w:rsidR="00B40FE0" w:rsidRPr="00FB596A">
        <w:rPr>
          <w:rFonts w:ascii="Times New Roman" w:hAnsi="Times New Roman" w:cs="Times New Roman"/>
        </w:rPr>
        <w:t xml:space="preserve"> </w:t>
      </w:r>
      <w:r w:rsidR="00B74494" w:rsidRPr="00FB596A">
        <w:rPr>
          <w:rFonts w:ascii="Times New Roman" w:hAnsi="Times New Roman" w:cs="Times New Roman"/>
        </w:rPr>
        <w:t xml:space="preserve">(od kojih su mnogi kritički ocijenjeni u tzv. </w:t>
      </w:r>
      <w:r w:rsidR="00B74494" w:rsidRPr="00FB596A">
        <w:rPr>
          <w:rFonts w:ascii="Times New Roman" w:hAnsi="Times New Roman" w:cs="Times New Roman"/>
          <w:i/>
        </w:rPr>
        <w:t>Pravopisnom ratu</w:t>
      </w:r>
      <w:r w:rsidR="00B74494" w:rsidRPr="00FB596A">
        <w:rPr>
          <w:rFonts w:ascii="Times New Roman" w:hAnsi="Times New Roman" w:cs="Times New Roman"/>
        </w:rPr>
        <w:t>, usp. Babić – Ham 2005)</w:t>
      </w:r>
      <w:r w:rsidR="00B40FE0" w:rsidRPr="00FB596A">
        <w:rPr>
          <w:rFonts w:ascii="Times New Roman" w:hAnsi="Times New Roman" w:cs="Times New Roman"/>
        </w:rPr>
        <w:t xml:space="preserve"> o </w:t>
      </w:r>
      <w:r w:rsidR="008928C5" w:rsidRPr="00FB596A">
        <w:rPr>
          <w:rFonts w:ascii="Times New Roman" w:hAnsi="Times New Roman" w:cs="Times New Roman"/>
          <w:i/>
        </w:rPr>
        <w:t>Hrvatskome</w:t>
      </w:r>
      <w:r w:rsidR="00B40FE0" w:rsidRPr="00FB596A">
        <w:rPr>
          <w:rFonts w:ascii="Times New Roman" w:hAnsi="Times New Roman" w:cs="Times New Roman"/>
          <w:i/>
        </w:rPr>
        <w:t xml:space="preserve"> pravopisu</w:t>
      </w:r>
      <w:r w:rsidR="00B40FE0" w:rsidRPr="00FB596A">
        <w:rPr>
          <w:rFonts w:ascii="Times New Roman" w:hAnsi="Times New Roman" w:cs="Times New Roman"/>
        </w:rPr>
        <w:t xml:space="preserve"> i </w:t>
      </w:r>
      <w:r w:rsidR="00B40FE0" w:rsidRPr="00FB596A">
        <w:rPr>
          <w:rFonts w:ascii="Times New Roman" w:hAnsi="Times New Roman" w:cs="Times New Roman"/>
          <w:i/>
        </w:rPr>
        <w:t>Pravopisu hrvatskoga jezika</w:t>
      </w:r>
      <w:r w:rsidR="00B40FE0" w:rsidRPr="00FB596A">
        <w:rPr>
          <w:rFonts w:ascii="Times New Roman" w:hAnsi="Times New Roman" w:cs="Times New Roman"/>
        </w:rPr>
        <w:t xml:space="preserve"> te o njihovu odnosu</w:t>
      </w:r>
      <w:r w:rsidR="00B74494" w:rsidRPr="00FB596A">
        <w:rPr>
          <w:rFonts w:ascii="Times New Roman" w:hAnsi="Times New Roman" w:cs="Times New Roman"/>
        </w:rPr>
        <w:t>.</w:t>
      </w:r>
      <w:r w:rsidR="00B40FE0" w:rsidRPr="00FB596A">
        <w:rPr>
          <w:rFonts w:ascii="Times New Roman" w:hAnsi="Times New Roman" w:cs="Times New Roman"/>
        </w:rPr>
        <w:t xml:space="preserve"> Oko samih pravopisnih rješenja vr</w:t>
      </w:r>
      <w:r w:rsidR="00AE7986">
        <w:rPr>
          <w:rFonts w:ascii="Times New Roman" w:hAnsi="Times New Roman" w:cs="Times New Roman"/>
        </w:rPr>
        <w:t>lo se malo zapravo raspravljalo. P</w:t>
      </w:r>
      <w:r w:rsidR="00B40FE0" w:rsidRPr="00FB596A">
        <w:rPr>
          <w:rFonts w:ascii="Times New Roman" w:hAnsi="Times New Roman" w:cs="Times New Roman"/>
        </w:rPr>
        <w:t xml:space="preserve">olemike su se uglavnom zadržale na političkoj razini, a poprimile su prilično profan ton, čak i iz pera uglednih jezikoslovaca (usp. Babić 2008). </w:t>
      </w:r>
      <w:r w:rsidR="00312F77" w:rsidRPr="00FB596A">
        <w:rPr>
          <w:rFonts w:ascii="Times New Roman" w:hAnsi="Times New Roman" w:cs="Times New Roman"/>
        </w:rPr>
        <w:t xml:space="preserve">U javnosti je </w:t>
      </w:r>
      <w:r w:rsidR="00312F77" w:rsidRPr="00FB596A">
        <w:rPr>
          <w:rFonts w:ascii="Times New Roman" w:hAnsi="Times New Roman" w:cs="Times New Roman"/>
          <w:i/>
        </w:rPr>
        <w:t>Pravopis hrvatskoga jezika</w:t>
      </w:r>
      <w:r w:rsidR="00312F77" w:rsidRPr="00FB596A">
        <w:rPr>
          <w:rFonts w:ascii="Times New Roman" w:hAnsi="Times New Roman" w:cs="Times New Roman"/>
        </w:rPr>
        <w:t xml:space="preserve"> nerijetko pogrdno nazivan „odvjetkom novosadskoga pravopisa“</w:t>
      </w:r>
      <w:r w:rsidR="00312F77" w:rsidRPr="00FB596A">
        <w:rPr>
          <w:rStyle w:val="FootnoteReference"/>
          <w:rFonts w:ascii="Times New Roman" w:hAnsi="Times New Roman" w:cs="Times New Roman"/>
        </w:rPr>
        <w:footnoteReference w:id="21"/>
      </w:r>
      <w:r w:rsidR="00312F77" w:rsidRPr="00FB596A">
        <w:rPr>
          <w:rFonts w:ascii="Times New Roman" w:hAnsi="Times New Roman" w:cs="Times New Roman"/>
        </w:rPr>
        <w:t xml:space="preserve">, ponajprije zbog rješenja </w:t>
      </w:r>
      <w:r w:rsidR="00312F77" w:rsidRPr="00FB596A">
        <w:rPr>
          <w:rFonts w:ascii="Times New Roman" w:hAnsi="Times New Roman" w:cs="Times New Roman"/>
          <w:i/>
        </w:rPr>
        <w:t>neću</w:t>
      </w:r>
      <w:r w:rsidR="00312F77" w:rsidRPr="00FB596A">
        <w:rPr>
          <w:rFonts w:ascii="Times New Roman" w:hAnsi="Times New Roman" w:cs="Times New Roman"/>
        </w:rPr>
        <w:t xml:space="preserve">, </w:t>
      </w:r>
      <w:r w:rsidR="00312F77" w:rsidRPr="00FB596A">
        <w:rPr>
          <w:rFonts w:ascii="Times New Roman" w:hAnsi="Times New Roman" w:cs="Times New Roman"/>
          <w:i/>
        </w:rPr>
        <w:t>sprečavati</w:t>
      </w:r>
      <w:r w:rsidR="00312F77" w:rsidRPr="00FB596A">
        <w:rPr>
          <w:rFonts w:ascii="Times New Roman" w:hAnsi="Times New Roman" w:cs="Times New Roman"/>
        </w:rPr>
        <w:t xml:space="preserve">, </w:t>
      </w:r>
      <w:r w:rsidR="00FD1592" w:rsidRPr="00FB596A">
        <w:rPr>
          <w:rFonts w:ascii="Times New Roman" w:hAnsi="Times New Roman" w:cs="Times New Roman"/>
          <w:i/>
        </w:rPr>
        <w:t>zadaci</w:t>
      </w:r>
      <w:r w:rsidR="00FD1592" w:rsidRPr="00FB596A">
        <w:rPr>
          <w:rStyle w:val="FootnoteReference"/>
          <w:rFonts w:ascii="Times New Roman" w:hAnsi="Times New Roman" w:cs="Times New Roman"/>
          <w:i/>
        </w:rPr>
        <w:footnoteReference w:id="22"/>
      </w:r>
      <w:r w:rsidR="00FD1592" w:rsidRPr="00FB596A">
        <w:rPr>
          <w:rFonts w:ascii="Times New Roman" w:hAnsi="Times New Roman" w:cs="Times New Roman"/>
        </w:rPr>
        <w:t xml:space="preserve">, </w:t>
      </w:r>
      <w:proofErr w:type="spellStart"/>
      <w:r w:rsidR="00FD1592" w:rsidRPr="00FB596A">
        <w:rPr>
          <w:rFonts w:ascii="Times New Roman" w:hAnsi="Times New Roman" w:cs="Times New Roman"/>
          <w:i/>
        </w:rPr>
        <w:t>naprimjer</w:t>
      </w:r>
      <w:proofErr w:type="spellEnd"/>
      <w:r w:rsidR="00FD1592" w:rsidRPr="00FB596A">
        <w:rPr>
          <w:rFonts w:ascii="Times New Roman" w:hAnsi="Times New Roman" w:cs="Times New Roman"/>
          <w:i/>
        </w:rPr>
        <w:t xml:space="preserve"> </w:t>
      </w:r>
      <w:r w:rsidR="00FD1592" w:rsidRPr="00FB596A">
        <w:rPr>
          <w:rFonts w:ascii="Times New Roman" w:hAnsi="Times New Roman" w:cs="Times New Roman"/>
        </w:rPr>
        <w:t xml:space="preserve">i sl.  </w:t>
      </w:r>
      <w:r w:rsidR="00312F77" w:rsidRPr="00FB596A">
        <w:rPr>
          <w:rFonts w:ascii="Times New Roman" w:hAnsi="Times New Roman" w:cs="Times New Roman"/>
        </w:rPr>
        <w:t xml:space="preserve"> </w:t>
      </w:r>
    </w:p>
    <w:p w14:paraId="20206E22" w14:textId="4792EA2B" w:rsidR="00ED7BDA" w:rsidRPr="00FB596A" w:rsidRDefault="00BF3A62" w:rsidP="00FB596A">
      <w:pPr>
        <w:spacing w:line="360" w:lineRule="auto"/>
        <w:ind w:firstLine="708"/>
        <w:jc w:val="both"/>
        <w:rPr>
          <w:rFonts w:ascii="Times New Roman" w:hAnsi="Times New Roman" w:cs="Times New Roman"/>
        </w:rPr>
      </w:pPr>
      <w:r w:rsidRPr="00FB596A">
        <w:rPr>
          <w:rFonts w:ascii="Times New Roman" w:hAnsi="Times New Roman" w:cs="Times New Roman"/>
        </w:rPr>
        <w:t xml:space="preserve">Od suvremenih pravopisa </w:t>
      </w:r>
      <w:r w:rsidR="00601068" w:rsidRPr="00FB596A">
        <w:rPr>
          <w:rFonts w:ascii="Times New Roman" w:hAnsi="Times New Roman" w:cs="Times New Roman"/>
        </w:rPr>
        <w:t>najmanje</w:t>
      </w:r>
      <w:r w:rsidRPr="00FB596A">
        <w:rPr>
          <w:rFonts w:ascii="Times New Roman" w:hAnsi="Times New Roman" w:cs="Times New Roman"/>
        </w:rPr>
        <w:t xml:space="preserve"> buke u javnosti i najviše pozitivnih stručnih kritika izazvao je </w:t>
      </w:r>
      <w:r w:rsidRPr="00FB596A">
        <w:rPr>
          <w:rFonts w:ascii="Times New Roman" w:hAnsi="Times New Roman" w:cs="Times New Roman"/>
          <w:i/>
        </w:rPr>
        <w:t>Hrvatski pravopis</w:t>
      </w:r>
      <w:r w:rsidRPr="00FB596A">
        <w:rPr>
          <w:rFonts w:ascii="Times New Roman" w:hAnsi="Times New Roman" w:cs="Times New Roman"/>
        </w:rPr>
        <w:t xml:space="preserve"> Lade Badurina, Ivana Markovića i Krešimira Mićanovića (još poznat i kao </w:t>
      </w:r>
      <w:r w:rsidRPr="00FB596A">
        <w:rPr>
          <w:rFonts w:ascii="Times New Roman" w:hAnsi="Times New Roman" w:cs="Times New Roman"/>
          <w:i/>
        </w:rPr>
        <w:t>Matičin pravopis</w:t>
      </w:r>
      <w:r w:rsidRPr="00FB596A">
        <w:rPr>
          <w:rFonts w:ascii="Times New Roman" w:hAnsi="Times New Roman" w:cs="Times New Roman"/>
        </w:rPr>
        <w:t>). Osim što je znatno pregledniji od ostalih dvaju pravopisa, što je za pravopise takvih obim</w:t>
      </w:r>
      <w:r w:rsidR="00717F3F" w:rsidRPr="00FB596A">
        <w:rPr>
          <w:rFonts w:ascii="Times New Roman" w:hAnsi="Times New Roman" w:cs="Times New Roman"/>
        </w:rPr>
        <w:t>ā</w:t>
      </w:r>
      <w:r w:rsidRPr="00FB596A">
        <w:rPr>
          <w:rFonts w:ascii="Times New Roman" w:hAnsi="Times New Roman" w:cs="Times New Roman"/>
        </w:rPr>
        <w:t xml:space="preserve"> ipak bitno, donosi i neke</w:t>
      </w:r>
      <w:r w:rsidR="00717F3F" w:rsidRPr="00FB596A">
        <w:rPr>
          <w:rFonts w:ascii="Times New Roman" w:hAnsi="Times New Roman" w:cs="Times New Roman"/>
        </w:rPr>
        <w:t xml:space="preserve"> novìne. Od posebne je vrijednosti poglavlje transliteracija i transkripcija </w:t>
      </w:r>
      <w:r w:rsidR="00601068" w:rsidRPr="00FB596A">
        <w:rPr>
          <w:rFonts w:ascii="Times New Roman" w:hAnsi="Times New Roman" w:cs="Times New Roman"/>
        </w:rPr>
        <w:t>stranih</w:t>
      </w:r>
      <w:r w:rsidR="00717F3F" w:rsidRPr="00FB596A">
        <w:rPr>
          <w:rFonts w:ascii="Times New Roman" w:hAnsi="Times New Roman" w:cs="Times New Roman"/>
        </w:rPr>
        <w:t xml:space="preserve"> imena</w:t>
      </w:r>
      <w:r w:rsidR="00D70170" w:rsidRPr="00FB596A">
        <w:rPr>
          <w:rStyle w:val="FootnoteReference"/>
          <w:rFonts w:ascii="Times New Roman" w:hAnsi="Times New Roman" w:cs="Times New Roman"/>
        </w:rPr>
        <w:footnoteReference w:id="23"/>
      </w:r>
      <w:r w:rsidR="000B1273" w:rsidRPr="00FB596A">
        <w:rPr>
          <w:rFonts w:ascii="Times New Roman" w:hAnsi="Times New Roman" w:cs="Times New Roman"/>
        </w:rPr>
        <w:t xml:space="preserve"> u kojemu se hrvatski slovni sustav uspoređuje sa slovnim sustavima </w:t>
      </w:r>
      <w:r w:rsidR="008A0594" w:rsidRPr="00FB596A">
        <w:rPr>
          <w:rFonts w:ascii="Times New Roman" w:hAnsi="Times New Roman" w:cs="Times New Roman"/>
        </w:rPr>
        <w:t>velikoga broja svjetskih jezika</w:t>
      </w:r>
      <w:r w:rsidR="00717F3F" w:rsidRPr="00FB596A">
        <w:rPr>
          <w:rFonts w:ascii="Times New Roman" w:hAnsi="Times New Roman" w:cs="Times New Roman"/>
        </w:rPr>
        <w:t>, a doneseni su čak i dijakronijski transkripcijski modeli</w:t>
      </w:r>
      <w:r w:rsidR="003D79FF" w:rsidRPr="00FB596A">
        <w:rPr>
          <w:rFonts w:ascii="Times New Roman" w:hAnsi="Times New Roman" w:cs="Times New Roman"/>
        </w:rPr>
        <w:t>, primjerice za staro(crkveno)slavenski i sanskrt</w:t>
      </w:r>
      <w:r w:rsidR="003D79FF" w:rsidRPr="00FB596A">
        <w:rPr>
          <w:rStyle w:val="FootnoteReference"/>
          <w:rFonts w:ascii="Times New Roman" w:hAnsi="Times New Roman" w:cs="Times New Roman"/>
        </w:rPr>
        <w:footnoteReference w:id="24"/>
      </w:r>
      <w:r w:rsidR="003D79FF" w:rsidRPr="00FB596A">
        <w:rPr>
          <w:rFonts w:ascii="Times New Roman" w:hAnsi="Times New Roman" w:cs="Times New Roman"/>
        </w:rPr>
        <w:t>.</w:t>
      </w:r>
      <w:r w:rsidR="008A0594" w:rsidRPr="00FB596A">
        <w:rPr>
          <w:rFonts w:ascii="Times New Roman" w:hAnsi="Times New Roman" w:cs="Times New Roman"/>
        </w:rPr>
        <w:t xml:space="preserve"> Novina je i poglavlje </w:t>
      </w:r>
      <w:r w:rsidR="008A0594" w:rsidRPr="00FB596A">
        <w:rPr>
          <w:rFonts w:ascii="Times New Roman" w:hAnsi="Times New Roman" w:cs="Times New Roman"/>
          <w:i/>
        </w:rPr>
        <w:t>Korekturni znakovi</w:t>
      </w:r>
      <w:r w:rsidR="008A0594" w:rsidRPr="00FB596A">
        <w:rPr>
          <w:rFonts w:ascii="Times New Roman" w:hAnsi="Times New Roman" w:cs="Times New Roman"/>
        </w:rPr>
        <w:t>, koje može bi</w:t>
      </w:r>
      <w:r w:rsidR="00F55B07" w:rsidRPr="00FB596A">
        <w:rPr>
          <w:rFonts w:ascii="Times New Roman" w:hAnsi="Times New Roman" w:cs="Times New Roman"/>
        </w:rPr>
        <w:t>ti od posebne koristi lektorima koji pravopis rabe u profesionalne svrhe. Ono najbitnije ipak je činjenica da je u lingvističkom smislu pravopis temeljit i iscrpan te da</w:t>
      </w:r>
      <w:r w:rsidR="001E7020" w:rsidRPr="00FB596A">
        <w:rPr>
          <w:rFonts w:ascii="Times New Roman" w:hAnsi="Times New Roman" w:cs="Times New Roman"/>
        </w:rPr>
        <w:t xml:space="preserve"> svojim autorima ne služi kao </w:t>
      </w:r>
      <w:r w:rsidR="00601068" w:rsidRPr="00FB596A">
        <w:rPr>
          <w:rFonts w:ascii="Times New Roman" w:hAnsi="Times New Roman" w:cs="Times New Roman"/>
        </w:rPr>
        <w:t>poprište političkoga sukobljavanja</w:t>
      </w:r>
      <w:r w:rsidR="001E7020" w:rsidRPr="00FB596A">
        <w:rPr>
          <w:rFonts w:ascii="Times New Roman" w:hAnsi="Times New Roman" w:cs="Times New Roman"/>
        </w:rPr>
        <w:t xml:space="preserve">, već svoju vrijednost ostvaruje isključivo u </w:t>
      </w:r>
      <w:r w:rsidR="00601068" w:rsidRPr="00FB596A">
        <w:rPr>
          <w:rFonts w:ascii="Times New Roman" w:hAnsi="Times New Roman" w:cs="Times New Roman"/>
        </w:rPr>
        <w:t>standardnojezičnoj</w:t>
      </w:r>
      <w:r w:rsidR="00ED7BDA" w:rsidRPr="00FB596A">
        <w:rPr>
          <w:rFonts w:ascii="Times New Roman" w:hAnsi="Times New Roman" w:cs="Times New Roman"/>
        </w:rPr>
        <w:t xml:space="preserve"> domeni. </w:t>
      </w:r>
    </w:p>
    <w:p w14:paraId="2F293D7E" w14:textId="77777777" w:rsidR="00A26EDC" w:rsidRPr="00ED7BDA" w:rsidRDefault="00A26EDC"/>
    <w:p w14:paraId="11C6C46D" w14:textId="77777777" w:rsidR="00FB596A" w:rsidRDefault="00FB596A">
      <w:pPr>
        <w:rPr>
          <w:rFonts w:asciiTheme="majorHAnsi" w:eastAsiaTheme="majorEastAsia" w:hAnsiTheme="majorHAnsi" w:cstheme="majorBidi"/>
          <w:color w:val="2E74B5" w:themeColor="accent1" w:themeShade="BF"/>
          <w:sz w:val="32"/>
          <w:szCs w:val="32"/>
        </w:rPr>
      </w:pPr>
      <w:r>
        <w:br w:type="page"/>
      </w:r>
    </w:p>
    <w:p w14:paraId="48E75BD0" w14:textId="083151BE" w:rsidR="00B0771D" w:rsidRDefault="00CA318B" w:rsidP="00CF5731">
      <w:pPr>
        <w:pStyle w:val="Heading1"/>
        <w:rPr>
          <w:rFonts w:ascii="Times New Roman" w:hAnsi="Times New Roman" w:cs="Times New Roman"/>
          <w:b/>
          <w:color w:val="auto"/>
        </w:rPr>
      </w:pPr>
      <w:bookmarkStart w:id="24" w:name="_Toc353743365"/>
      <w:bookmarkStart w:id="25" w:name="_Toc353902730"/>
      <w:bookmarkStart w:id="26" w:name="_Toc354947325"/>
      <w:r>
        <w:rPr>
          <w:rFonts w:ascii="Times New Roman" w:hAnsi="Times New Roman" w:cs="Times New Roman"/>
          <w:b/>
          <w:color w:val="auto"/>
        </w:rPr>
        <w:lastRenderedPageBreak/>
        <w:t>4</w:t>
      </w:r>
      <w:r w:rsidR="00B0771D" w:rsidRPr="00FB596A">
        <w:rPr>
          <w:rFonts w:ascii="Times New Roman" w:hAnsi="Times New Roman" w:cs="Times New Roman"/>
          <w:b/>
          <w:color w:val="auto"/>
        </w:rPr>
        <w:t xml:space="preserve">. </w:t>
      </w:r>
      <w:r w:rsidR="00E16595" w:rsidRPr="00FB596A">
        <w:rPr>
          <w:rFonts w:ascii="Times New Roman" w:hAnsi="Times New Roman" w:cs="Times New Roman"/>
          <w:b/>
          <w:color w:val="auto"/>
        </w:rPr>
        <w:t>PLANIRANJE PRAVOPISA</w:t>
      </w:r>
      <w:bookmarkEnd w:id="24"/>
      <w:bookmarkEnd w:id="25"/>
      <w:bookmarkEnd w:id="26"/>
    </w:p>
    <w:p w14:paraId="7F065B1B" w14:textId="77777777" w:rsidR="00FB596A" w:rsidRPr="00FB596A" w:rsidRDefault="00FB596A" w:rsidP="00FB596A"/>
    <w:p w14:paraId="60A3C1A0" w14:textId="1B7E0B5D" w:rsidR="00CD2DE2" w:rsidRPr="00FB596A" w:rsidRDefault="00D10323" w:rsidP="00FB596A">
      <w:pPr>
        <w:spacing w:line="360" w:lineRule="auto"/>
        <w:ind w:firstLine="708"/>
        <w:jc w:val="both"/>
        <w:rPr>
          <w:rFonts w:ascii="Times New Roman" w:hAnsi="Times New Roman" w:cs="Times New Roman"/>
        </w:rPr>
      </w:pPr>
      <w:r w:rsidRPr="00FB596A">
        <w:rPr>
          <w:rFonts w:ascii="Times New Roman" w:hAnsi="Times New Roman" w:cs="Times New Roman"/>
        </w:rPr>
        <w:t>Proces no</w:t>
      </w:r>
      <w:r w:rsidR="00AE7986">
        <w:rPr>
          <w:rFonts w:ascii="Times New Roman" w:hAnsi="Times New Roman" w:cs="Times New Roman"/>
        </w:rPr>
        <w:t>rmiranja nekog jezika kompleksan</w:t>
      </w:r>
      <w:r w:rsidRPr="00FB596A">
        <w:rPr>
          <w:rFonts w:ascii="Times New Roman" w:hAnsi="Times New Roman" w:cs="Times New Roman"/>
        </w:rPr>
        <w:t xml:space="preserve"> je proces koji se odvija u nekoliko etapa. </w:t>
      </w:r>
      <w:r w:rsidR="00DB2F88" w:rsidRPr="00FB596A">
        <w:rPr>
          <w:rFonts w:ascii="Times New Roman" w:hAnsi="Times New Roman" w:cs="Times New Roman"/>
        </w:rPr>
        <w:t>Etape normiranja različite su ovisno o teorijskom i praktičnom pristupu jezičnoj standardizaciji (usp. Mićanović 2008: 22-29). Prema Radovanoviću</w:t>
      </w:r>
      <w:r w:rsidR="00D91FD6" w:rsidRPr="00FB596A">
        <w:rPr>
          <w:rFonts w:ascii="Times New Roman" w:hAnsi="Times New Roman" w:cs="Times New Roman"/>
        </w:rPr>
        <w:t xml:space="preserve"> (1986: 186-197)</w:t>
      </w:r>
      <w:r w:rsidR="00DB2F88" w:rsidRPr="00FB596A">
        <w:rPr>
          <w:rFonts w:ascii="Times New Roman" w:hAnsi="Times New Roman" w:cs="Times New Roman"/>
        </w:rPr>
        <w:t xml:space="preserve"> proces standardizacije sastoji se od deset faza. Prva je faza </w:t>
      </w:r>
      <w:r w:rsidR="00DB2F88" w:rsidRPr="00FB596A">
        <w:rPr>
          <w:rFonts w:ascii="Times New Roman" w:hAnsi="Times New Roman" w:cs="Times New Roman"/>
          <w:i/>
        </w:rPr>
        <w:t>selekcija</w:t>
      </w:r>
      <w:r w:rsidR="00DB2F88" w:rsidRPr="00FB596A">
        <w:rPr>
          <w:rFonts w:ascii="Times New Roman" w:hAnsi="Times New Roman" w:cs="Times New Roman"/>
        </w:rPr>
        <w:t xml:space="preserve"> jezičnoga varijeteta na čijoj će se osnovi zasnivati standardni jezik. </w:t>
      </w:r>
      <w:r w:rsidR="00D91FD6" w:rsidRPr="00FB596A">
        <w:rPr>
          <w:rFonts w:ascii="Times New Roman" w:hAnsi="Times New Roman" w:cs="Times New Roman"/>
        </w:rPr>
        <w:t>Odabrani varijetet tada se mora objektivno i temeljito opisati (</w:t>
      </w:r>
      <w:r w:rsidR="00D91FD6" w:rsidRPr="00FB596A">
        <w:rPr>
          <w:rFonts w:ascii="Times New Roman" w:hAnsi="Times New Roman" w:cs="Times New Roman"/>
          <w:i/>
        </w:rPr>
        <w:t>deskriptivna</w:t>
      </w:r>
      <w:r w:rsidR="00D91FD6" w:rsidRPr="00FB596A">
        <w:rPr>
          <w:rFonts w:ascii="Times New Roman" w:hAnsi="Times New Roman" w:cs="Times New Roman"/>
        </w:rPr>
        <w:t xml:space="preserve"> faza), što najčešće rezultira stvaranjem </w:t>
      </w:r>
      <w:r w:rsidR="00152409" w:rsidRPr="00FB596A">
        <w:rPr>
          <w:rFonts w:ascii="Times New Roman" w:hAnsi="Times New Roman" w:cs="Times New Roman"/>
        </w:rPr>
        <w:t>deskriptivnih</w:t>
      </w:r>
      <w:r w:rsidR="00D91FD6" w:rsidRPr="00FB596A">
        <w:rPr>
          <w:rFonts w:ascii="Times New Roman" w:hAnsi="Times New Roman" w:cs="Times New Roman"/>
        </w:rPr>
        <w:t xml:space="preserve"> gramatika i opsežnih studija o jeziku. Treća je faza </w:t>
      </w:r>
      <w:r w:rsidR="00D91FD6" w:rsidRPr="00FB596A">
        <w:rPr>
          <w:rFonts w:ascii="Times New Roman" w:hAnsi="Times New Roman" w:cs="Times New Roman"/>
          <w:i/>
        </w:rPr>
        <w:t>kodifikacija</w:t>
      </w:r>
      <w:r w:rsidR="00D91FD6" w:rsidRPr="00FB596A">
        <w:rPr>
          <w:rFonts w:ascii="Times New Roman" w:hAnsi="Times New Roman" w:cs="Times New Roman"/>
        </w:rPr>
        <w:t>, koja odgovara Brozovićevu terminu svjesnoga normiranja, a podrazumijeva stvaranje eksplicitne</w:t>
      </w:r>
      <w:r w:rsidR="008A3AF2" w:rsidRPr="00FB596A">
        <w:rPr>
          <w:rFonts w:ascii="Times New Roman" w:hAnsi="Times New Roman" w:cs="Times New Roman"/>
        </w:rPr>
        <w:t xml:space="preserve"> norme zabilježene u preskriptivnim normativnim priručnicima (gramatici, pravopisu, rječnicima). Osnovni je cilj kodifikacije svođenje varijabilnosti uporabne norme na minimalan broj varijacija</w:t>
      </w:r>
      <w:r w:rsidR="007A7F11">
        <w:rPr>
          <w:rFonts w:ascii="Times New Roman" w:hAnsi="Times New Roman" w:cs="Times New Roman"/>
        </w:rPr>
        <w:t xml:space="preserve"> (Milroy 1991: 8)</w:t>
      </w:r>
      <w:r w:rsidR="008A3AF2" w:rsidRPr="00FB596A">
        <w:rPr>
          <w:rFonts w:ascii="Times New Roman" w:hAnsi="Times New Roman" w:cs="Times New Roman"/>
        </w:rPr>
        <w:t xml:space="preserve">, odnosno maksimalna redukcija varijanti radi postizanja maksimalne razine uniformnosti (usp. Mićanović 2008: 25). </w:t>
      </w:r>
      <w:r w:rsidR="008E12B6">
        <w:rPr>
          <w:rFonts w:ascii="Times New Roman" w:hAnsi="Times New Roman" w:cs="Times New Roman"/>
        </w:rPr>
        <w:t>U t</w:t>
      </w:r>
      <w:r w:rsidR="002016D2" w:rsidRPr="00FB596A">
        <w:rPr>
          <w:rFonts w:ascii="Times New Roman" w:hAnsi="Times New Roman" w:cs="Times New Roman"/>
        </w:rPr>
        <w:t xml:space="preserve">oj fazi pravopisom se propisuje ortografska norma. Prirodan je dakle </w:t>
      </w:r>
      <w:r w:rsidR="00152409" w:rsidRPr="00FB596A">
        <w:rPr>
          <w:rFonts w:ascii="Times New Roman" w:hAnsi="Times New Roman" w:cs="Times New Roman"/>
        </w:rPr>
        <w:t>standardizacijski</w:t>
      </w:r>
      <w:r w:rsidR="002016D2" w:rsidRPr="00FB596A">
        <w:rPr>
          <w:rFonts w:ascii="Times New Roman" w:hAnsi="Times New Roman" w:cs="Times New Roman"/>
        </w:rPr>
        <w:t xml:space="preserve"> slijed prvo deskrip</w:t>
      </w:r>
      <w:r w:rsidR="00385228">
        <w:rPr>
          <w:rFonts w:ascii="Times New Roman" w:hAnsi="Times New Roman" w:cs="Times New Roman"/>
        </w:rPr>
        <w:t>tivan pa tek onda preskriptivan. D</w:t>
      </w:r>
      <w:r w:rsidR="002016D2" w:rsidRPr="00FB596A">
        <w:rPr>
          <w:rFonts w:ascii="Times New Roman" w:hAnsi="Times New Roman" w:cs="Times New Roman"/>
        </w:rPr>
        <w:t>rugim riječima</w:t>
      </w:r>
      <w:r w:rsidR="00385228">
        <w:rPr>
          <w:rFonts w:ascii="Times New Roman" w:hAnsi="Times New Roman" w:cs="Times New Roman"/>
        </w:rPr>
        <w:t>,</w:t>
      </w:r>
      <w:r w:rsidR="002016D2" w:rsidRPr="00FB596A">
        <w:rPr>
          <w:rFonts w:ascii="Times New Roman" w:hAnsi="Times New Roman" w:cs="Times New Roman"/>
        </w:rPr>
        <w:t xml:space="preserve"> prvo se</w:t>
      </w:r>
      <w:r w:rsidR="00392CF4">
        <w:rPr>
          <w:rFonts w:ascii="Times New Roman" w:hAnsi="Times New Roman" w:cs="Times New Roman"/>
        </w:rPr>
        <w:t xml:space="preserve"> opisuju mogućnosti, a onda se n</w:t>
      </w:r>
      <w:r w:rsidR="002016D2" w:rsidRPr="00FB596A">
        <w:rPr>
          <w:rFonts w:ascii="Times New Roman" w:hAnsi="Times New Roman" w:cs="Times New Roman"/>
        </w:rPr>
        <w:t xml:space="preserve">a temelju sociolingvističkih čimbenika odabiru one koje će se propisati kao neutralne, </w:t>
      </w:r>
      <w:r w:rsidR="003171FC" w:rsidRPr="00FB596A">
        <w:rPr>
          <w:rFonts w:ascii="Times New Roman" w:hAnsi="Times New Roman" w:cs="Times New Roman"/>
        </w:rPr>
        <w:t>standardne</w:t>
      </w:r>
      <w:r w:rsidR="002016D2" w:rsidRPr="00FB596A">
        <w:rPr>
          <w:rFonts w:ascii="Times New Roman" w:hAnsi="Times New Roman" w:cs="Times New Roman"/>
        </w:rPr>
        <w:t xml:space="preserve">, normalne. U četvrtoj fazi, </w:t>
      </w:r>
      <w:r w:rsidR="002016D2" w:rsidRPr="00FB596A">
        <w:rPr>
          <w:rFonts w:ascii="Times New Roman" w:hAnsi="Times New Roman" w:cs="Times New Roman"/>
          <w:i/>
        </w:rPr>
        <w:t>elaboraciji</w:t>
      </w:r>
      <w:r w:rsidR="002016D2" w:rsidRPr="00FB596A">
        <w:rPr>
          <w:rFonts w:ascii="Times New Roman" w:hAnsi="Times New Roman" w:cs="Times New Roman"/>
        </w:rPr>
        <w:t xml:space="preserve">, odabrana, opisana i </w:t>
      </w:r>
      <w:r w:rsidR="00152409" w:rsidRPr="00FB596A">
        <w:rPr>
          <w:rFonts w:ascii="Times New Roman" w:hAnsi="Times New Roman" w:cs="Times New Roman"/>
        </w:rPr>
        <w:t>propisana</w:t>
      </w:r>
      <w:r w:rsidR="002016D2" w:rsidRPr="00FB596A">
        <w:rPr>
          <w:rFonts w:ascii="Times New Roman" w:hAnsi="Times New Roman" w:cs="Times New Roman"/>
        </w:rPr>
        <w:t xml:space="preserve"> norma strukturno se i funkcionalno prilagođava složenim i promjenjivim društvenim i kulturnim potrebama. </w:t>
      </w:r>
      <w:r w:rsidR="000B013B" w:rsidRPr="00FB596A">
        <w:rPr>
          <w:rFonts w:ascii="Times New Roman" w:hAnsi="Times New Roman" w:cs="Times New Roman"/>
        </w:rPr>
        <w:t xml:space="preserve">Tim četirima osnovnim standardizacijskim </w:t>
      </w:r>
      <w:r w:rsidR="008E12B6">
        <w:rPr>
          <w:rFonts w:ascii="Times New Roman" w:hAnsi="Times New Roman" w:cs="Times New Roman"/>
        </w:rPr>
        <w:t>funkcijama</w:t>
      </w:r>
      <w:r w:rsidR="000B013B" w:rsidRPr="00FB596A">
        <w:rPr>
          <w:rFonts w:ascii="Times New Roman" w:hAnsi="Times New Roman" w:cs="Times New Roman"/>
        </w:rPr>
        <w:t xml:space="preserve"> jedan varijetet u lingvističkom smislu dobiva status standardnoga varijeteta, ali se s obzirom na društvo stupnjeviti proces standardizacije i dalje nastavlja. Pošto je norma kodificirana i elaborirana, dolazi do službenog </w:t>
      </w:r>
      <w:r w:rsidR="00152409" w:rsidRPr="00FB596A">
        <w:rPr>
          <w:rFonts w:ascii="Times New Roman" w:hAnsi="Times New Roman" w:cs="Times New Roman"/>
        </w:rPr>
        <w:t>prihvaćanja</w:t>
      </w:r>
      <w:r w:rsidR="000B013B" w:rsidRPr="00FB596A">
        <w:rPr>
          <w:rFonts w:ascii="Times New Roman" w:hAnsi="Times New Roman" w:cs="Times New Roman"/>
        </w:rPr>
        <w:t xml:space="preserve"> norme, </w:t>
      </w:r>
      <w:r w:rsidR="000B013B" w:rsidRPr="00FB596A">
        <w:rPr>
          <w:rFonts w:ascii="Times New Roman" w:hAnsi="Times New Roman" w:cs="Times New Roman"/>
          <w:i/>
        </w:rPr>
        <w:t>akceptuacije</w:t>
      </w:r>
      <w:r w:rsidR="00385228">
        <w:rPr>
          <w:rFonts w:ascii="Times New Roman" w:hAnsi="Times New Roman" w:cs="Times New Roman"/>
        </w:rPr>
        <w:t xml:space="preserve">, čime </w:t>
      </w:r>
      <w:r w:rsidR="00152409" w:rsidRPr="00FB596A">
        <w:rPr>
          <w:rFonts w:ascii="Times New Roman" w:hAnsi="Times New Roman" w:cs="Times New Roman"/>
        </w:rPr>
        <w:t>norma posta</w:t>
      </w:r>
      <w:r w:rsidR="00385228">
        <w:rPr>
          <w:rFonts w:ascii="Times New Roman" w:hAnsi="Times New Roman" w:cs="Times New Roman"/>
        </w:rPr>
        <w:t>je</w:t>
      </w:r>
      <w:r w:rsidR="000B013B" w:rsidRPr="00FB596A">
        <w:rPr>
          <w:rFonts w:ascii="Times New Roman" w:hAnsi="Times New Roman" w:cs="Times New Roman"/>
        </w:rPr>
        <w:t xml:space="preserve"> obvezatnom u javnim institucijama i obrazovnome sustavu. </w:t>
      </w:r>
      <w:r w:rsidR="00D21754" w:rsidRPr="00FB596A">
        <w:rPr>
          <w:rFonts w:ascii="Times New Roman" w:hAnsi="Times New Roman" w:cs="Times New Roman"/>
        </w:rPr>
        <w:t xml:space="preserve">Međutim hoće li norma biti prihvaćena u širim krugovima društva te se time pokazati adekvatnom i društveno prihvatljivom ovisi i o </w:t>
      </w:r>
      <w:r w:rsidR="00D21754" w:rsidRPr="00FB596A">
        <w:rPr>
          <w:rFonts w:ascii="Times New Roman" w:hAnsi="Times New Roman" w:cs="Times New Roman"/>
          <w:i/>
        </w:rPr>
        <w:t>implementaciji</w:t>
      </w:r>
      <w:r w:rsidR="00D21754" w:rsidRPr="00FB596A">
        <w:rPr>
          <w:rFonts w:ascii="Times New Roman" w:hAnsi="Times New Roman" w:cs="Times New Roman"/>
        </w:rPr>
        <w:t xml:space="preserve"> – neslužbenoj razini prihvaćenosti norme u životu i stvaralaštvu društva i kulture. Faze akceptuacije i implementacije u većoj se mjeri odvijaju paralelno, iako je </w:t>
      </w:r>
      <w:r w:rsidR="00152409" w:rsidRPr="00FB596A">
        <w:rPr>
          <w:rFonts w:ascii="Times New Roman" w:hAnsi="Times New Roman" w:cs="Times New Roman"/>
        </w:rPr>
        <w:t>implementacija</w:t>
      </w:r>
      <w:r w:rsidR="00D21754" w:rsidRPr="00FB596A">
        <w:rPr>
          <w:rFonts w:ascii="Times New Roman" w:hAnsi="Times New Roman" w:cs="Times New Roman"/>
        </w:rPr>
        <w:t xml:space="preserve"> varijabilnija i podložnija promjenama. Sedma i osma faza podrazumijevaju </w:t>
      </w:r>
      <w:r w:rsidR="00152409" w:rsidRPr="00FB596A">
        <w:rPr>
          <w:rFonts w:ascii="Times New Roman" w:hAnsi="Times New Roman" w:cs="Times New Roman"/>
        </w:rPr>
        <w:t>dugotrajne</w:t>
      </w:r>
      <w:r w:rsidR="00D21754" w:rsidRPr="00FB596A">
        <w:rPr>
          <w:rFonts w:ascii="Times New Roman" w:hAnsi="Times New Roman" w:cs="Times New Roman"/>
        </w:rPr>
        <w:t xml:space="preserve"> i aktivne procese </w:t>
      </w:r>
      <w:r w:rsidR="00D21754" w:rsidRPr="00FB596A">
        <w:rPr>
          <w:rFonts w:ascii="Times New Roman" w:hAnsi="Times New Roman" w:cs="Times New Roman"/>
          <w:i/>
        </w:rPr>
        <w:t>ekspanzije</w:t>
      </w:r>
      <w:r w:rsidR="00D21754" w:rsidRPr="00FB596A">
        <w:rPr>
          <w:rFonts w:ascii="Times New Roman" w:hAnsi="Times New Roman" w:cs="Times New Roman"/>
        </w:rPr>
        <w:t xml:space="preserve"> i </w:t>
      </w:r>
      <w:r w:rsidR="00D21754" w:rsidRPr="00FB596A">
        <w:rPr>
          <w:rFonts w:ascii="Times New Roman" w:hAnsi="Times New Roman" w:cs="Times New Roman"/>
          <w:i/>
        </w:rPr>
        <w:t>kultivacije</w:t>
      </w:r>
      <w:r w:rsidR="002B4124" w:rsidRPr="00FB596A">
        <w:rPr>
          <w:rFonts w:ascii="Times New Roman" w:hAnsi="Times New Roman" w:cs="Times New Roman"/>
        </w:rPr>
        <w:t xml:space="preserve">. Ekspanzija je širenje i u teritorijalnom i u društvenom (stratifikacijskom) smislu, a kultivacija podrazumijeva nužno njegovanje i stabiliziranje standarda (usp. Mićanović 2008: 27). Jezični varijetet koji je na taj način normiran u devetoj fazi prolazi kroz </w:t>
      </w:r>
      <w:r w:rsidR="00EB3FEF" w:rsidRPr="00FB596A">
        <w:rPr>
          <w:rFonts w:ascii="Times New Roman" w:hAnsi="Times New Roman" w:cs="Times New Roman"/>
          <w:i/>
        </w:rPr>
        <w:t>evaluaciju</w:t>
      </w:r>
      <w:r w:rsidR="00EB3FEF" w:rsidRPr="00FB596A">
        <w:rPr>
          <w:rFonts w:ascii="Times New Roman" w:hAnsi="Times New Roman" w:cs="Times New Roman"/>
        </w:rPr>
        <w:t xml:space="preserve">. Na taj se način osigurava stalno provjeravanje prilagođenosti norme aktualnim komunikacijskim potrebama društva. Ako se tijekom faze vrednovanja norme procijeni da je koje od kodificiranih pravila neprilagođeno, neadekvatno ili nedovoljno određeno, dolazi do </w:t>
      </w:r>
      <w:r w:rsidR="000329ED" w:rsidRPr="00FB596A">
        <w:rPr>
          <w:rFonts w:ascii="Times New Roman" w:hAnsi="Times New Roman" w:cs="Times New Roman"/>
        </w:rPr>
        <w:t xml:space="preserve">mijenjanja norme, odnosno do </w:t>
      </w:r>
      <w:r w:rsidR="00EB3FEF" w:rsidRPr="00FB596A">
        <w:rPr>
          <w:rFonts w:ascii="Times New Roman" w:hAnsi="Times New Roman" w:cs="Times New Roman"/>
        </w:rPr>
        <w:t xml:space="preserve">posljednje normativne faze – </w:t>
      </w:r>
      <w:r w:rsidR="00EB3FEF" w:rsidRPr="00FB596A">
        <w:rPr>
          <w:rFonts w:ascii="Times New Roman" w:hAnsi="Times New Roman" w:cs="Times New Roman"/>
          <w:i/>
        </w:rPr>
        <w:t>rekonstrukcije</w:t>
      </w:r>
      <w:r w:rsidR="00EB3FEF" w:rsidRPr="00FB596A">
        <w:rPr>
          <w:rFonts w:ascii="Times New Roman" w:hAnsi="Times New Roman" w:cs="Times New Roman"/>
        </w:rPr>
        <w:t>.</w:t>
      </w:r>
      <w:r w:rsidR="00152409" w:rsidRPr="00FB596A">
        <w:rPr>
          <w:rFonts w:ascii="Times New Roman" w:hAnsi="Times New Roman" w:cs="Times New Roman"/>
        </w:rPr>
        <w:t xml:space="preserve"> Pojedine faze mogu biti izostavljen</w:t>
      </w:r>
      <w:r w:rsidR="00FD6CF5" w:rsidRPr="00FB596A">
        <w:rPr>
          <w:rFonts w:ascii="Times New Roman" w:hAnsi="Times New Roman" w:cs="Times New Roman"/>
        </w:rPr>
        <w:t>e</w:t>
      </w:r>
      <w:r w:rsidR="00FD6CF5" w:rsidRPr="00FB596A">
        <w:rPr>
          <w:rStyle w:val="FootnoteReference"/>
          <w:rFonts w:ascii="Times New Roman" w:hAnsi="Times New Roman" w:cs="Times New Roman"/>
        </w:rPr>
        <w:footnoteReference w:id="25"/>
      </w:r>
      <w:r w:rsidR="00FD6CF5" w:rsidRPr="00FB596A">
        <w:rPr>
          <w:rFonts w:ascii="Times New Roman" w:hAnsi="Times New Roman" w:cs="Times New Roman"/>
        </w:rPr>
        <w:t>, ali se redoslijed događaja uglavnom ne mijenja.</w:t>
      </w:r>
      <w:r w:rsidR="000329ED" w:rsidRPr="00FB596A">
        <w:rPr>
          <w:rFonts w:ascii="Times New Roman" w:hAnsi="Times New Roman" w:cs="Times New Roman"/>
        </w:rPr>
        <w:t xml:space="preserve"> Ako rekonstrukcija podrazumijeva opsežne promjene u jezičnome </w:t>
      </w:r>
      <w:r w:rsidR="008E12B6">
        <w:rPr>
          <w:rFonts w:ascii="Times New Roman" w:hAnsi="Times New Roman" w:cs="Times New Roman"/>
        </w:rPr>
        <w:lastRenderedPageBreak/>
        <w:t>standardu</w:t>
      </w:r>
      <w:r w:rsidR="000329ED" w:rsidRPr="00FB596A">
        <w:rPr>
          <w:rStyle w:val="FootnoteReference"/>
          <w:rFonts w:ascii="Times New Roman" w:hAnsi="Times New Roman" w:cs="Times New Roman"/>
        </w:rPr>
        <w:footnoteReference w:id="26"/>
      </w:r>
      <w:r w:rsidR="000329ED" w:rsidRPr="00FB596A">
        <w:rPr>
          <w:rFonts w:ascii="Times New Roman" w:hAnsi="Times New Roman" w:cs="Times New Roman"/>
        </w:rPr>
        <w:t>, onda na red opet stupa deskripcija, ovaj put revidiranoga standarda, nakon čega dolazi kodifikacija i sve odgovarajuće faze koje slijede. Ako je revizija u standardu manjeg</w:t>
      </w:r>
      <w:r w:rsidR="00622535" w:rsidRPr="00FB596A">
        <w:rPr>
          <w:rFonts w:ascii="Times New Roman" w:hAnsi="Times New Roman" w:cs="Times New Roman"/>
        </w:rPr>
        <w:t>a</w:t>
      </w:r>
      <w:r w:rsidR="000329ED" w:rsidRPr="00FB596A">
        <w:rPr>
          <w:rFonts w:ascii="Times New Roman" w:hAnsi="Times New Roman" w:cs="Times New Roman"/>
        </w:rPr>
        <w:t xml:space="preserve"> raspona</w:t>
      </w:r>
      <w:r w:rsidR="00622535" w:rsidRPr="00FB596A">
        <w:rPr>
          <w:rStyle w:val="FootnoteReference"/>
          <w:rFonts w:ascii="Times New Roman" w:hAnsi="Times New Roman" w:cs="Times New Roman"/>
        </w:rPr>
        <w:footnoteReference w:id="27"/>
      </w:r>
      <w:r w:rsidR="00622535" w:rsidRPr="00FB596A">
        <w:rPr>
          <w:rFonts w:ascii="Times New Roman" w:hAnsi="Times New Roman" w:cs="Times New Roman"/>
        </w:rPr>
        <w:t>,</w:t>
      </w:r>
      <w:r w:rsidR="00CD2DE2" w:rsidRPr="00FB596A">
        <w:rPr>
          <w:rFonts w:ascii="Times New Roman" w:hAnsi="Times New Roman" w:cs="Times New Roman"/>
        </w:rPr>
        <w:t xml:space="preserve"> onda se p</w:t>
      </w:r>
      <w:r w:rsidR="00622535" w:rsidRPr="00FB596A">
        <w:rPr>
          <w:rFonts w:ascii="Times New Roman" w:hAnsi="Times New Roman" w:cs="Times New Roman"/>
        </w:rPr>
        <w:t>r</w:t>
      </w:r>
      <w:r w:rsidR="00CD2DE2" w:rsidRPr="00FB596A">
        <w:rPr>
          <w:rFonts w:ascii="Times New Roman" w:hAnsi="Times New Roman" w:cs="Times New Roman"/>
        </w:rPr>
        <w:t>o</w:t>
      </w:r>
      <w:r w:rsidR="00622535" w:rsidRPr="00FB596A">
        <w:rPr>
          <w:rFonts w:ascii="Times New Roman" w:hAnsi="Times New Roman" w:cs="Times New Roman"/>
        </w:rPr>
        <w:t>mjena može izravno kodificirati, čime se standardizacijski krug opet zatvara.</w:t>
      </w:r>
      <w:r w:rsidR="00CD2DE2" w:rsidRPr="00FB596A">
        <w:rPr>
          <w:rFonts w:ascii="Times New Roman" w:hAnsi="Times New Roman" w:cs="Times New Roman"/>
        </w:rPr>
        <w:t xml:space="preserve"> Takav aktivni krug sukcesivnih normativnih etapa, čija je svrha stvaranje i usavršavanje standardnoga jezika, zove se </w:t>
      </w:r>
      <w:r w:rsidR="00CD2DE2" w:rsidRPr="00FB596A">
        <w:rPr>
          <w:rFonts w:ascii="Times New Roman" w:hAnsi="Times New Roman" w:cs="Times New Roman"/>
          <w:i/>
        </w:rPr>
        <w:t>planiranje jezika</w:t>
      </w:r>
      <w:r w:rsidR="00CD2DE2" w:rsidRPr="00FB596A">
        <w:rPr>
          <w:rFonts w:ascii="Times New Roman" w:hAnsi="Times New Roman" w:cs="Times New Roman"/>
        </w:rPr>
        <w:t xml:space="preserve">. </w:t>
      </w:r>
    </w:p>
    <w:p w14:paraId="692FC898" w14:textId="77777777" w:rsidR="004E72C4" w:rsidRDefault="004E72C4"/>
    <w:p w14:paraId="5A76286D" w14:textId="77777777" w:rsidR="0027271F" w:rsidRDefault="004E72C4" w:rsidP="0027271F">
      <w:pPr>
        <w:keepNext/>
      </w:pPr>
      <w:r>
        <w:rPr>
          <w:noProof/>
          <w:lang w:eastAsia="hr-HR"/>
        </w:rPr>
        <w:drawing>
          <wp:inline distT="0" distB="0" distL="0" distR="0" wp14:anchorId="3968C8BD" wp14:editId="2744A374">
            <wp:extent cx="5760720" cy="3151415"/>
            <wp:effectExtent l="0" t="0" r="0" b="114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DD6682B" w14:textId="2B0D351B" w:rsidR="0027271F" w:rsidRPr="0027271F" w:rsidRDefault="0027271F" w:rsidP="00FB596A">
      <w:pPr>
        <w:pStyle w:val="Caption"/>
        <w:spacing w:line="360" w:lineRule="auto"/>
        <w:rPr>
          <w:b/>
          <w:color w:val="595959" w:themeColor="text1" w:themeTint="A6"/>
          <w:sz w:val="20"/>
        </w:rPr>
      </w:pPr>
      <w:r w:rsidRPr="0027271F">
        <w:rPr>
          <w:b/>
          <w:color w:val="595959" w:themeColor="text1" w:themeTint="A6"/>
          <w:sz w:val="20"/>
        </w:rPr>
        <w:t xml:space="preserve">Slika </w:t>
      </w:r>
      <w:r w:rsidRPr="0027271F">
        <w:rPr>
          <w:b/>
          <w:color w:val="595959" w:themeColor="text1" w:themeTint="A6"/>
          <w:sz w:val="20"/>
        </w:rPr>
        <w:fldChar w:fldCharType="begin"/>
      </w:r>
      <w:r w:rsidRPr="0027271F">
        <w:rPr>
          <w:b/>
          <w:color w:val="595959" w:themeColor="text1" w:themeTint="A6"/>
          <w:sz w:val="20"/>
        </w:rPr>
        <w:instrText xml:space="preserve"> SEQ Slika \* ARABIC </w:instrText>
      </w:r>
      <w:r w:rsidRPr="0027271F">
        <w:rPr>
          <w:b/>
          <w:color w:val="595959" w:themeColor="text1" w:themeTint="A6"/>
          <w:sz w:val="20"/>
        </w:rPr>
        <w:fldChar w:fldCharType="separate"/>
      </w:r>
      <w:r w:rsidR="002E0B67">
        <w:rPr>
          <w:b/>
          <w:noProof/>
          <w:color w:val="595959" w:themeColor="text1" w:themeTint="A6"/>
          <w:sz w:val="20"/>
        </w:rPr>
        <w:t>1</w:t>
      </w:r>
      <w:r w:rsidRPr="0027271F">
        <w:rPr>
          <w:b/>
          <w:color w:val="595959" w:themeColor="text1" w:themeTint="A6"/>
          <w:sz w:val="20"/>
        </w:rPr>
        <w:fldChar w:fldCharType="end"/>
      </w:r>
      <w:r w:rsidRPr="0027271F">
        <w:rPr>
          <w:b/>
          <w:color w:val="595959" w:themeColor="text1" w:themeTint="A6"/>
          <w:sz w:val="20"/>
        </w:rPr>
        <w:t>: Planiranje jezika</w:t>
      </w:r>
    </w:p>
    <w:p w14:paraId="746A7455" w14:textId="4D869D2A" w:rsidR="006F5E03" w:rsidRPr="00FB596A" w:rsidRDefault="009B0C3C" w:rsidP="00FB596A">
      <w:pPr>
        <w:spacing w:line="360" w:lineRule="auto"/>
        <w:ind w:firstLine="708"/>
        <w:jc w:val="both"/>
        <w:rPr>
          <w:rFonts w:ascii="Times New Roman" w:hAnsi="Times New Roman" w:cs="Times New Roman"/>
        </w:rPr>
      </w:pPr>
      <w:r w:rsidRPr="00FB596A">
        <w:rPr>
          <w:rFonts w:ascii="Times New Roman" w:hAnsi="Times New Roman" w:cs="Times New Roman"/>
        </w:rPr>
        <w:t xml:space="preserve">Planiranje jezika može se primijeniti i na pravopisnu normu. </w:t>
      </w:r>
      <w:r w:rsidR="00167E80" w:rsidRPr="00FB596A">
        <w:rPr>
          <w:rFonts w:ascii="Times New Roman" w:hAnsi="Times New Roman" w:cs="Times New Roman"/>
        </w:rPr>
        <w:t>Suvremena je hrvatska</w:t>
      </w:r>
      <w:r w:rsidRPr="00FB596A">
        <w:rPr>
          <w:rFonts w:ascii="Times New Roman" w:hAnsi="Times New Roman" w:cs="Times New Roman"/>
        </w:rPr>
        <w:t xml:space="preserve"> pravopis</w:t>
      </w:r>
      <w:r w:rsidR="008E12B6">
        <w:rPr>
          <w:rFonts w:ascii="Times New Roman" w:hAnsi="Times New Roman" w:cs="Times New Roman"/>
        </w:rPr>
        <w:t>n</w:t>
      </w:r>
      <w:r w:rsidRPr="00FB596A">
        <w:rPr>
          <w:rFonts w:ascii="Times New Roman" w:hAnsi="Times New Roman" w:cs="Times New Roman"/>
        </w:rPr>
        <w:t xml:space="preserve">a norma </w:t>
      </w:r>
      <w:r w:rsidR="00167E80" w:rsidRPr="00FB596A">
        <w:rPr>
          <w:rFonts w:ascii="Times New Roman" w:hAnsi="Times New Roman" w:cs="Times New Roman"/>
        </w:rPr>
        <w:t xml:space="preserve">većim dijelom prošla kroz sve etape jezičnoga planiranja. </w:t>
      </w:r>
      <w:r w:rsidR="00E90E3B" w:rsidRPr="00FB596A">
        <w:rPr>
          <w:rFonts w:ascii="Times New Roman" w:hAnsi="Times New Roman" w:cs="Times New Roman"/>
        </w:rPr>
        <w:t>Sporna</w:t>
      </w:r>
      <w:r w:rsidR="008971DE" w:rsidRPr="00FB596A">
        <w:rPr>
          <w:rFonts w:ascii="Times New Roman" w:hAnsi="Times New Roman" w:cs="Times New Roman"/>
        </w:rPr>
        <w:t xml:space="preserve"> pravopisna rješenja</w:t>
      </w:r>
      <w:r w:rsidR="00E90E3B" w:rsidRPr="00FB596A">
        <w:rPr>
          <w:rFonts w:ascii="Times New Roman" w:hAnsi="Times New Roman" w:cs="Times New Roman"/>
        </w:rPr>
        <w:t xml:space="preserve">, </w:t>
      </w:r>
      <w:r w:rsidR="00E90E3B" w:rsidRPr="00FB596A">
        <w:rPr>
          <w:rFonts w:ascii="Times New Roman" w:hAnsi="Times New Roman" w:cs="Times New Roman"/>
          <w:i/>
        </w:rPr>
        <w:t>neću</w:t>
      </w:r>
      <w:r w:rsidR="00E90E3B" w:rsidRPr="00FB596A">
        <w:rPr>
          <w:rFonts w:ascii="Times New Roman" w:hAnsi="Times New Roman" w:cs="Times New Roman"/>
        </w:rPr>
        <w:t>/</w:t>
      </w:r>
      <w:r w:rsidR="00E90E3B" w:rsidRPr="00FB596A">
        <w:rPr>
          <w:rFonts w:ascii="Times New Roman" w:hAnsi="Times New Roman" w:cs="Times New Roman"/>
          <w:i/>
        </w:rPr>
        <w:t>ne ću</w:t>
      </w:r>
      <w:r w:rsidR="00E90E3B" w:rsidRPr="00FB596A">
        <w:rPr>
          <w:rFonts w:ascii="Times New Roman" w:hAnsi="Times New Roman" w:cs="Times New Roman"/>
        </w:rPr>
        <w:t xml:space="preserve">, pisanje refleksa jata iza pokrivenoga </w:t>
      </w:r>
      <w:r w:rsidR="00E90E3B" w:rsidRPr="00FB596A">
        <w:rPr>
          <w:rFonts w:ascii="Times New Roman" w:hAnsi="Times New Roman" w:cs="Times New Roman"/>
          <w:i/>
        </w:rPr>
        <w:t>r</w:t>
      </w:r>
      <w:r w:rsidR="00E90E3B" w:rsidRPr="00FB596A">
        <w:rPr>
          <w:rFonts w:ascii="Times New Roman" w:hAnsi="Times New Roman" w:cs="Times New Roman"/>
        </w:rPr>
        <w:t xml:space="preserve">, pisanje slova </w:t>
      </w:r>
      <w:r w:rsidR="00E90E3B" w:rsidRPr="00FB596A">
        <w:rPr>
          <w:rFonts w:ascii="Times New Roman" w:hAnsi="Times New Roman" w:cs="Times New Roman"/>
          <w:i/>
        </w:rPr>
        <w:t>t</w:t>
      </w:r>
      <w:r w:rsidR="00E90E3B" w:rsidRPr="00FB596A">
        <w:rPr>
          <w:rFonts w:ascii="Times New Roman" w:hAnsi="Times New Roman" w:cs="Times New Roman"/>
        </w:rPr>
        <w:t xml:space="preserve"> i </w:t>
      </w:r>
      <w:r w:rsidR="00E90E3B" w:rsidRPr="00FB596A">
        <w:rPr>
          <w:rFonts w:ascii="Times New Roman" w:hAnsi="Times New Roman" w:cs="Times New Roman"/>
          <w:i/>
        </w:rPr>
        <w:t>d</w:t>
      </w:r>
      <w:r w:rsidR="00E90E3B" w:rsidRPr="00FB596A">
        <w:rPr>
          <w:rFonts w:ascii="Times New Roman" w:hAnsi="Times New Roman" w:cs="Times New Roman"/>
        </w:rPr>
        <w:t xml:space="preserve"> ispred slova </w:t>
      </w:r>
      <w:r w:rsidR="00E90E3B" w:rsidRPr="00FB596A">
        <w:rPr>
          <w:rFonts w:ascii="Times New Roman" w:hAnsi="Times New Roman" w:cs="Times New Roman"/>
          <w:i/>
        </w:rPr>
        <w:t>c</w:t>
      </w:r>
      <w:r w:rsidR="00E90E3B" w:rsidRPr="00FB596A">
        <w:rPr>
          <w:rFonts w:ascii="Times New Roman" w:hAnsi="Times New Roman" w:cs="Times New Roman"/>
        </w:rPr>
        <w:t xml:space="preserve"> u pojedinim sufiksalnim morfovima te sastavljeno ili nesastavljeno pisanje priložnih izraza, </w:t>
      </w:r>
      <w:r w:rsidR="008971DE" w:rsidRPr="00FB596A">
        <w:rPr>
          <w:rFonts w:ascii="Times New Roman" w:hAnsi="Times New Roman" w:cs="Times New Roman"/>
        </w:rPr>
        <w:t>akceptuacijom su završila u pojedinim hrvatskim pravopisima, a samim time i u institucionalnoj uporabi</w:t>
      </w:r>
      <w:r w:rsidR="00082C29" w:rsidRPr="00FB596A">
        <w:rPr>
          <w:rStyle w:val="FootnoteReference"/>
          <w:rFonts w:ascii="Times New Roman" w:hAnsi="Times New Roman" w:cs="Times New Roman"/>
        </w:rPr>
        <w:footnoteReference w:id="28"/>
      </w:r>
      <w:r w:rsidR="008971DE" w:rsidRPr="00FB596A">
        <w:rPr>
          <w:rFonts w:ascii="Times New Roman" w:hAnsi="Times New Roman" w:cs="Times New Roman"/>
        </w:rPr>
        <w:t>.</w:t>
      </w:r>
      <w:r w:rsidR="00E90E3B" w:rsidRPr="00FB596A">
        <w:rPr>
          <w:rFonts w:ascii="Times New Roman" w:hAnsi="Times New Roman" w:cs="Times New Roman"/>
        </w:rPr>
        <w:t xml:space="preserve"> Upitna je međutim implementacija tih pravopisnih pravila u široj društvenoj i kulturnoj zajednici. </w:t>
      </w:r>
    </w:p>
    <w:p w14:paraId="03C1DE85" w14:textId="211B464A" w:rsidR="003237C4" w:rsidRPr="00FB596A" w:rsidRDefault="006F5E03" w:rsidP="00FB596A">
      <w:pPr>
        <w:spacing w:line="360" w:lineRule="auto"/>
        <w:ind w:firstLine="708"/>
        <w:jc w:val="both"/>
        <w:rPr>
          <w:rFonts w:ascii="Times New Roman" w:hAnsi="Times New Roman" w:cs="Times New Roman"/>
        </w:rPr>
      </w:pPr>
      <w:r w:rsidRPr="00FB596A">
        <w:rPr>
          <w:rFonts w:ascii="Times New Roman" w:hAnsi="Times New Roman" w:cs="Times New Roman"/>
        </w:rPr>
        <w:t xml:space="preserve">U ovome radu i u istraživanju koje slijedi ispituje se u kojoj je mjeri provedena implementacija spornih pravopisnih rješenja. Samim time nad pravopisnom se normom vrši evaluacija s ciljem usavršavanja pravopisne norme i stvaranja sklada između implicitne (uporabne) i eksplicitne (kodificirane) norme. Ako se evaluacijom pokaže da je implementacija na vrlo niskoj razini, </w:t>
      </w:r>
      <w:r w:rsidRPr="00FB596A">
        <w:rPr>
          <w:rFonts w:ascii="Times New Roman" w:hAnsi="Times New Roman" w:cs="Times New Roman"/>
        </w:rPr>
        <w:lastRenderedPageBreak/>
        <w:t>rekonstrukcija pravopisne norme</w:t>
      </w:r>
      <w:r w:rsidR="00042CD2" w:rsidRPr="00FB596A">
        <w:rPr>
          <w:rFonts w:ascii="Times New Roman" w:hAnsi="Times New Roman" w:cs="Times New Roman"/>
        </w:rPr>
        <w:t xml:space="preserve"> korak je koji slijedi. S obzirom na to da rekonstrukcija u ovom slučaju zahvaća malobrojna pravopisna pravila, ponovna deskripcija i elaboracija nisu potrebne, već bi se rekonstrukcija povratnom spregom </w:t>
      </w:r>
      <w:r w:rsidR="00152409" w:rsidRPr="00FB596A">
        <w:rPr>
          <w:rFonts w:ascii="Times New Roman" w:hAnsi="Times New Roman" w:cs="Times New Roman"/>
        </w:rPr>
        <w:t>izravno</w:t>
      </w:r>
      <w:r w:rsidR="00042CD2" w:rsidRPr="00FB596A">
        <w:rPr>
          <w:rFonts w:ascii="Times New Roman" w:hAnsi="Times New Roman" w:cs="Times New Roman"/>
        </w:rPr>
        <w:t xml:space="preserve"> priključila u kodifikacijsku fazu. Revizija u kodificiranoj normi </w:t>
      </w:r>
      <w:r w:rsidR="00252FEE" w:rsidRPr="00FB596A">
        <w:rPr>
          <w:rFonts w:ascii="Times New Roman" w:hAnsi="Times New Roman" w:cs="Times New Roman"/>
        </w:rPr>
        <w:t xml:space="preserve">akceptuacijom bi se odrazila na buduće pravopisne priručnike. Tako prihvaćena norma u potpunosti bi bila implementirana jer se zasniva na stvarnoj, provjerenoj i dokazanoj uporabnoj normi. </w:t>
      </w:r>
      <w:r w:rsidR="00152409" w:rsidRPr="00FB596A">
        <w:rPr>
          <w:rFonts w:ascii="Times New Roman" w:hAnsi="Times New Roman" w:cs="Times New Roman"/>
        </w:rPr>
        <w:t>Slijed tih događaja, koji počinje ovim istraživanjem,</w:t>
      </w:r>
      <w:r w:rsidR="000A20DE" w:rsidRPr="00FB596A">
        <w:rPr>
          <w:rFonts w:ascii="Times New Roman" w:hAnsi="Times New Roman" w:cs="Times New Roman"/>
        </w:rPr>
        <w:t xml:space="preserve"> shematski </w:t>
      </w:r>
      <w:r w:rsidR="003237C4" w:rsidRPr="00FB596A">
        <w:rPr>
          <w:rFonts w:ascii="Times New Roman" w:hAnsi="Times New Roman" w:cs="Times New Roman"/>
        </w:rPr>
        <w:t>je</w:t>
      </w:r>
      <w:r w:rsidR="000A20DE" w:rsidRPr="00FB596A">
        <w:rPr>
          <w:rFonts w:ascii="Times New Roman" w:hAnsi="Times New Roman" w:cs="Times New Roman"/>
        </w:rPr>
        <w:t xml:space="preserve"> </w:t>
      </w:r>
      <w:r w:rsidR="003237C4" w:rsidRPr="00FB596A">
        <w:rPr>
          <w:rFonts w:ascii="Times New Roman" w:hAnsi="Times New Roman" w:cs="Times New Roman"/>
        </w:rPr>
        <w:t xml:space="preserve">prikazan na </w:t>
      </w:r>
      <w:r w:rsidR="003237C4" w:rsidRPr="00FB596A">
        <w:rPr>
          <w:rFonts w:ascii="Times New Roman" w:hAnsi="Times New Roman" w:cs="Times New Roman"/>
          <w:i/>
        </w:rPr>
        <w:t>Slici 2</w:t>
      </w:r>
      <w:r w:rsidR="003237C4" w:rsidRPr="00FB596A">
        <w:rPr>
          <w:rFonts w:ascii="Times New Roman" w:hAnsi="Times New Roman" w:cs="Times New Roman"/>
        </w:rPr>
        <w:t xml:space="preserve">. </w:t>
      </w:r>
      <w:r w:rsidR="003315FF" w:rsidRPr="00FB596A">
        <w:rPr>
          <w:rFonts w:ascii="Times New Roman" w:hAnsi="Times New Roman" w:cs="Times New Roman"/>
        </w:rPr>
        <w:t xml:space="preserve">Planiranje pravopisa u ovome radu podrazumijeva evaluaciju </w:t>
      </w:r>
      <w:r w:rsidR="008E12B6">
        <w:rPr>
          <w:rFonts w:ascii="Times New Roman" w:hAnsi="Times New Roman" w:cs="Times New Roman"/>
        </w:rPr>
        <w:t xml:space="preserve">određenog segmenta </w:t>
      </w:r>
      <w:r w:rsidR="003315FF" w:rsidRPr="00FB596A">
        <w:rPr>
          <w:rFonts w:ascii="Times New Roman" w:hAnsi="Times New Roman" w:cs="Times New Roman"/>
        </w:rPr>
        <w:t xml:space="preserve">postojeće pravopisne norme i njezino usavršavanje u prikazanome tijeku.    </w:t>
      </w:r>
    </w:p>
    <w:p w14:paraId="76B765E6" w14:textId="77777777" w:rsidR="003315FF" w:rsidRDefault="003315FF"/>
    <w:p w14:paraId="1D2AF18B" w14:textId="77777777" w:rsidR="0027271F" w:rsidRDefault="00664711" w:rsidP="0027271F">
      <w:pPr>
        <w:keepNext/>
      </w:pPr>
      <w:r>
        <w:rPr>
          <w:noProof/>
          <w:lang w:eastAsia="hr-HR"/>
        </w:rPr>
        <w:drawing>
          <wp:inline distT="0" distB="0" distL="0" distR="0" wp14:anchorId="6704B24A" wp14:editId="5C083433">
            <wp:extent cx="5978106" cy="560070"/>
            <wp:effectExtent l="19050" t="0" r="4191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3811726" w14:textId="2A92A3CE" w:rsidR="0027271F" w:rsidRPr="0027271F" w:rsidRDefault="0027271F" w:rsidP="0027271F">
      <w:pPr>
        <w:pStyle w:val="Caption"/>
        <w:rPr>
          <w:b/>
          <w:color w:val="595959" w:themeColor="text1" w:themeTint="A6"/>
          <w:sz w:val="20"/>
        </w:rPr>
      </w:pPr>
      <w:r w:rsidRPr="0027271F">
        <w:rPr>
          <w:b/>
          <w:color w:val="595959" w:themeColor="text1" w:themeTint="A6"/>
          <w:sz w:val="20"/>
        </w:rPr>
        <w:t xml:space="preserve">Slika </w:t>
      </w:r>
      <w:r w:rsidRPr="0027271F">
        <w:rPr>
          <w:b/>
          <w:color w:val="595959" w:themeColor="text1" w:themeTint="A6"/>
          <w:sz w:val="20"/>
        </w:rPr>
        <w:fldChar w:fldCharType="begin"/>
      </w:r>
      <w:r w:rsidRPr="0027271F">
        <w:rPr>
          <w:b/>
          <w:color w:val="595959" w:themeColor="text1" w:themeTint="A6"/>
          <w:sz w:val="20"/>
        </w:rPr>
        <w:instrText xml:space="preserve"> SEQ Slika \* ARABIC </w:instrText>
      </w:r>
      <w:r w:rsidRPr="0027271F">
        <w:rPr>
          <w:b/>
          <w:color w:val="595959" w:themeColor="text1" w:themeTint="A6"/>
          <w:sz w:val="20"/>
        </w:rPr>
        <w:fldChar w:fldCharType="separate"/>
      </w:r>
      <w:r w:rsidR="002E0B67">
        <w:rPr>
          <w:b/>
          <w:noProof/>
          <w:color w:val="595959" w:themeColor="text1" w:themeTint="A6"/>
          <w:sz w:val="20"/>
        </w:rPr>
        <w:t>2</w:t>
      </w:r>
      <w:r w:rsidRPr="0027271F">
        <w:rPr>
          <w:b/>
          <w:color w:val="595959" w:themeColor="text1" w:themeTint="A6"/>
          <w:sz w:val="20"/>
        </w:rPr>
        <w:fldChar w:fldCharType="end"/>
      </w:r>
      <w:r w:rsidRPr="0027271F">
        <w:rPr>
          <w:b/>
          <w:color w:val="595959" w:themeColor="text1" w:themeTint="A6"/>
          <w:sz w:val="20"/>
        </w:rPr>
        <w:t>: Planiranje pravopisa</w:t>
      </w:r>
    </w:p>
    <w:p w14:paraId="1EDB59A5" w14:textId="53311622" w:rsidR="003E5327" w:rsidRDefault="000A20DE">
      <w:r>
        <w:t xml:space="preserve"> </w:t>
      </w:r>
      <w:r w:rsidR="00CD2DE2">
        <w:t xml:space="preserve"> </w:t>
      </w:r>
    </w:p>
    <w:p w14:paraId="600AC197" w14:textId="77777777" w:rsidR="003E5327" w:rsidRDefault="003E5327"/>
    <w:p w14:paraId="5A4C9EE8" w14:textId="77777777" w:rsidR="00FB596A" w:rsidRDefault="00FB596A">
      <w:pPr>
        <w:rPr>
          <w:rFonts w:asciiTheme="majorHAnsi" w:eastAsiaTheme="majorEastAsia" w:hAnsiTheme="majorHAnsi" w:cstheme="majorBidi"/>
          <w:color w:val="2E74B5" w:themeColor="accent1" w:themeShade="BF"/>
          <w:sz w:val="32"/>
          <w:szCs w:val="32"/>
        </w:rPr>
      </w:pPr>
      <w:r>
        <w:br w:type="page"/>
      </w:r>
    </w:p>
    <w:p w14:paraId="179EA517" w14:textId="5B2B604B" w:rsidR="00A45909" w:rsidRDefault="00CA318B" w:rsidP="00CF5731">
      <w:pPr>
        <w:pStyle w:val="Heading1"/>
        <w:rPr>
          <w:rFonts w:ascii="Times New Roman" w:hAnsi="Times New Roman" w:cs="Times New Roman"/>
          <w:b/>
          <w:color w:val="auto"/>
        </w:rPr>
      </w:pPr>
      <w:bookmarkStart w:id="27" w:name="_Toc353743366"/>
      <w:bookmarkStart w:id="28" w:name="_Toc353902731"/>
      <w:bookmarkStart w:id="29" w:name="_Toc354947326"/>
      <w:r>
        <w:rPr>
          <w:rFonts w:ascii="Times New Roman" w:hAnsi="Times New Roman" w:cs="Times New Roman"/>
          <w:b/>
          <w:color w:val="auto"/>
        </w:rPr>
        <w:lastRenderedPageBreak/>
        <w:t>5</w:t>
      </w:r>
      <w:r w:rsidR="00FD6CF5" w:rsidRPr="00FB596A">
        <w:rPr>
          <w:rFonts w:ascii="Times New Roman" w:hAnsi="Times New Roman" w:cs="Times New Roman"/>
          <w:b/>
          <w:color w:val="auto"/>
        </w:rPr>
        <w:t>. IS</w:t>
      </w:r>
      <w:r w:rsidR="0045678B">
        <w:rPr>
          <w:rFonts w:ascii="Times New Roman" w:hAnsi="Times New Roman" w:cs="Times New Roman"/>
          <w:b/>
          <w:color w:val="auto"/>
        </w:rPr>
        <w:t>PITIVANJE</w:t>
      </w:r>
      <w:r w:rsidR="00FD6CF5" w:rsidRPr="00FB596A">
        <w:rPr>
          <w:rFonts w:ascii="Times New Roman" w:hAnsi="Times New Roman" w:cs="Times New Roman"/>
          <w:b/>
          <w:color w:val="auto"/>
        </w:rPr>
        <w:t xml:space="preserve"> STAV</w:t>
      </w:r>
      <w:r w:rsidR="002D6BEC" w:rsidRPr="00FB596A">
        <w:rPr>
          <w:rFonts w:ascii="Times New Roman" w:hAnsi="Times New Roman" w:cs="Times New Roman"/>
          <w:b/>
          <w:color w:val="auto"/>
        </w:rPr>
        <w:t>OVA</w:t>
      </w:r>
      <w:r w:rsidR="00FD6CF5" w:rsidRPr="00FB596A">
        <w:rPr>
          <w:rFonts w:ascii="Times New Roman" w:hAnsi="Times New Roman" w:cs="Times New Roman"/>
          <w:b/>
          <w:color w:val="auto"/>
        </w:rPr>
        <w:t xml:space="preserve"> PREMA PRAVOPISU I</w:t>
      </w:r>
      <w:r w:rsidR="0045678B">
        <w:rPr>
          <w:rFonts w:ascii="Times New Roman" w:hAnsi="Times New Roman" w:cs="Times New Roman"/>
          <w:b/>
          <w:color w:val="auto"/>
        </w:rPr>
        <w:t xml:space="preserve"> ISTRAŽIVANJE</w:t>
      </w:r>
      <w:r w:rsidR="00FD6CF5" w:rsidRPr="00FB596A">
        <w:rPr>
          <w:rFonts w:ascii="Times New Roman" w:hAnsi="Times New Roman" w:cs="Times New Roman"/>
          <w:b/>
          <w:color w:val="auto"/>
        </w:rPr>
        <w:t xml:space="preserve"> UPORABNE PRAVOPISNE NORME</w:t>
      </w:r>
      <w:bookmarkEnd w:id="27"/>
      <w:bookmarkEnd w:id="28"/>
      <w:bookmarkEnd w:id="29"/>
    </w:p>
    <w:p w14:paraId="21BDF1A8" w14:textId="77777777" w:rsidR="00FB596A" w:rsidRPr="00FB596A" w:rsidRDefault="00FB596A" w:rsidP="00FB596A"/>
    <w:p w14:paraId="69CA71A9" w14:textId="427649AA" w:rsidR="00920B4E" w:rsidRDefault="00CA318B" w:rsidP="00FB596A">
      <w:pPr>
        <w:pStyle w:val="Heading2"/>
        <w:rPr>
          <w:rFonts w:ascii="Times New Roman" w:hAnsi="Times New Roman" w:cs="Times New Roman"/>
          <w:b/>
          <w:color w:val="auto"/>
        </w:rPr>
      </w:pPr>
      <w:bookmarkStart w:id="30" w:name="_Toc353743367"/>
      <w:bookmarkStart w:id="31" w:name="_Toc353902732"/>
      <w:bookmarkStart w:id="32" w:name="_Toc354947327"/>
      <w:r>
        <w:rPr>
          <w:rFonts w:ascii="Times New Roman" w:hAnsi="Times New Roman" w:cs="Times New Roman"/>
          <w:b/>
          <w:color w:val="auto"/>
        </w:rPr>
        <w:t>5</w:t>
      </w:r>
      <w:r w:rsidR="00247227" w:rsidRPr="00FB596A">
        <w:rPr>
          <w:rFonts w:ascii="Times New Roman" w:hAnsi="Times New Roman" w:cs="Times New Roman"/>
          <w:b/>
          <w:color w:val="auto"/>
        </w:rPr>
        <w:t>.1. Uže područje rada i očekivani znanstveni doprinos</w:t>
      </w:r>
      <w:bookmarkEnd w:id="30"/>
      <w:bookmarkEnd w:id="31"/>
      <w:bookmarkEnd w:id="32"/>
    </w:p>
    <w:p w14:paraId="46915596" w14:textId="77777777" w:rsidR="00FB596A" w:rsidRPr="00FB596A" w:rsidRDefault="00FB596A" w:rsidP="00FB596A"/>
    <w:p w14:paraId="3A7B22A7" w14:textId="67F4D5CC" w:rsidR="00EE54B6" w:rsidRPr="00FB596A" w:rsidRDefault="00247227" w:rsidP="00FB596A">
      <w:pPr>
        <w:spacing w:line="360" w:lineRule="auto"/>
        <w:ind w:firstLine="708"/>
        <w:jc w:val="both"/>
        <w:rPr>
          <w:rFonts w:ascii="Times New Roman" w:hAnsi="Times New Roman" w:cs="Times New Roman"/>
          <w:szCs w:val="20"/>
        </w:rPr>
      </w:pPr>
      <w:r w:rsidRPr="00FB596A">
        <w:rPr>
          <w:rFonts w:ascii="Times New Roman" w:hAnsi="Times New Roman" w:cs="Times New Roman"/>
          <w:szCs w:val="20"/>
        </w:rPr>
        <w:t>Istraživanje se tiče pravopisne problematike, i to s posebnim osvrtom na odnos između postojećih hrvatskih pravopisa i društva koje se njima koristi. Kao takvo, istraživanje se smješta u domene sociolingvistike i standardološke kroatistike. Iako o eksplicitnoj pravopisnoj normi u konačnici odlučuju jezikoslovci</w:t>
      </w:r>
      <w:r w:rsidR="00EE54B6" w:rsidRPr="00FB596A">
        <w:rPr>
          <w:rFonts w:ascii="Times New Roman" w:hAnsi="Times New Roman" w:cs="Times New Roman"/>
          <w:szCs w:val="20"/>
        </w:rPr>
        <w:t>,</w:t>
      </w:r>
      <w:r w:rsidRPr="00FB596A">
        <w:rPr>
          <w:rFonts w:ascii="Times New Roman" w:hAnsi="Times New Roman" w:cs="Times New Roman"/>
          <w:szCs w:val="20"/>
        </w:rPr>
        <w:t xml:space="preserve"> odnosno autori pravopisa, vrijednost pravopisa ne odražava se samo u kvaliteti unutarjezičnih izbora već i u prihvaćenosti pravopisa u zajednici kojoj pripada. Prihvaćenost</w:t>
      </w:r>
      <w:r w:rsidR="0089581C" w:rsidRPr="00FB596A">
        <w:rPr>
          <w:rStyle w:val="FootnoteReference"/>
          <w:rFonts w:ascii="Times New Roman" w:hAnsi="Times New Roman" w:cs="Times New Roman"/>
          <w:szCs w:val="20"/>
        </w:rPr>
        <w:footnoteReference w:id="29"/>
      </w:r>
      <w:r w:rsidRPr="00FB596A">
        <w:rPr>
          <w:rFonts w:ascii="Times New Roman" w:hAnsi="Times New Roman" w:cs="Times New Roman"/>
          <w:szCs w:val="20"/>
        </w:rPr>
        <w:t xml:space="preserve"> je veća što su rješenja u pravopisu bliža inherentnim izborima i stavovima onih kojima je namijenjen (a to su svi hrvatski govornici), no s obzirom na veliku dijalektološku i sociološku heterogenost u društvu, nerealno bi bilo očekivati apsolutnu prihvaćenost. Iz tog</w:t>
      </w:r>
      <w:r w:rsidR="00962318">
        <w:rPr>
          <w:rFonts w:ascii="Times New Roman" w:hAnsi="Times New Roman" w:cs="Times New Roman"/>
          <w:szCs w:val="20"/>
        </w:rPr>
        <w:t>a</w:t>
      </w:r>
      <w:r w:rsidRPr="00FB596A">
        <w:rPr>
          <w:rFonts w:ascii="Times New Roman" w:hAnsi="Times New Roman" w:cs="Times New Roman"/>
          <w:szCs w:val="20"/>
        </w:rPr>
        <w:t xml:space="preserve"> proizlazi zahtjev </w:t>
      </w:r>
      <w:r w:rsidR="00962318">
        <w:rPr>
          <w:rFonts w:ascii="Times New Roman" w:hAnsi="Times New Roman" w:cs="Times New Roman"/>
          <w:szCs w:val="20"/>
        </w:rPr>
        <w:t>nadregionalnošću standardnoga jezika</w:t>
      </w:r>
      <w:r w:rsidRPr="00FB596A">
        <w:rPr>
          <w:rFonts w:ascii="Times New Roman" w:hAnsi="Times New Roman" w:cs="Times New Roman"/>
          <w:szCs w:val="20"/>
        </w:rPr>
        <w:t xml:space="preserve">, a samim time i činjenica da se standardni jezik mora učiti jer nikome nije materinski idiom. S obzirom na to da se pravopis dakle mora (na)učiti, učinkovitije je i korisnije (pojedincu i čitavoj zajednici) temeljiti to učenje na realnoj pisanoj </w:t>
      </w:r>
      <w:r w:rsidR="0089581C" w:rsidRPr="00FB596A">
        <w:rPr>
          <w:rFonts w:ascii="Times New Roman" w:hAnsi="Times New Roman" w:cs="Times New Roman"/>
          <w:szCs w:val="20"/>
        </w:rPr>
        <w:t xml:space="preserve">praksi nego na propisima koji su </w:t>
      </w:r>
      <w:r w:rsidRPr="00FB596A">
        <w:rPr>
          <w:rFonts w:ascii="Times New Roman" w:hAnsi="Times New Roman" w:cs="Times New Roman"/>
          <w:szCs w:val="20"/>
        </w:rPr>
        <w:t>u današnje vrijeme odbojni i strani većini hrvatskih govornika</w:t>
      </w:r>
      <w:r w:rsidR="0089581C" w:rsidRPr="00FB596A">
        <w:rPr>
          <w:rFonts w:ascii="Times New Roman" w:hAnsi="Times New Roman" w:cs="Times New Roman"/>
          <w:szCs w:val="20"/>
        </w:rPr>
        <w:t>, čak i kad za njih postoje jezikoslovni ili tradicijski argumenti</w:t>
      </w:r>
      <w:r w:rsidRPr="00FB596A">
        <w:rPr>
          <w:rFonts w:ascii="Times New Roman" w:hAnsi="Times New Roman" w:cs="Times New Roman"/>
          <w:szCs w:val="20"/>
        </w:rPr>
        <w:t>. Kad se</w:t>
      </w:r>
      <w:r w:rsidR="0089581C" w:rsidRPr="00FB596A">
        <w:rPr>
          <w:rFonts w:ascii="Times New Roman" w:hAnsi="Times New Roman" w:cs="Times New Roman"/>
          <w:szCs w:val="20"/>
        </w:rPr>
        <w:t xml:space="preserve"> u obzir uzme</w:t>
      </w:r>
      <w:r w:rsidRPr="00FB596A">
        <w:rPr>
          <w:rFonts w:ascii="Times New Roman" w:hAnsi="Times New Roman" w:cs="Times New Roman"/>
          <w:szCs w:val="20"/>
        </w:rPr>
        <w:t xml:space="preserve"> </w:t>
      </w:r>
      <w:r w:rsidR="0089581C" w:rsidRPr="00FB596A">
        <w:rPr>
          <w:rFonts w:ascii="Times New Roman" w:hAnsi="Times New Roman" w:cs="Times New Roman"/>
          <w:szCs w:val="20"/>
        </w:rPr>
        <w:t>konvencionalna narav pravopisne norme</w:t>
      </w:r>
      <w:r w:rsidRPr="00FB596A">
        <w:rPr>
          <w:rFonts w:ascii="Times New Roman" w:hAnsi="Times New Roman" w:cs="Times New Roman"/>
          <w:szCs w:val="20"/>
        </w:rPr>
        <w:t>, realno je očekivati da istraživanje koje uzima u obzir stavove nestručnjaka (koji predstavljaju većinu hrvatskih govornika) može imat bitan doprinos u usavršavanju hrvatske ortografije</w:t>
      </w:r>
      <w:r w:rsidR="0089581C" w:rsidRPr="00FB596A">
        <w:rPr>
          <w:rFonts w:ascii="Times New Roman" w:hAnsi="Times New Roman" w:cs="Times New Roman"/>
          <w:szCs w:val="20"/>
        </w:rPr>
        <w:t xml:space="preserve">. </w:t>
      </w:r>
    </w:p>
    <w:p w14:paraId="797ACD3B" w14:textId="5787658E" w:rsidR="002E7430" w:rsidRDefault="0089581C" w:rsidP="002E7430">
      <w:pPr>
        <w:spacing w:line="360" w:lineRule="auto"/>
        <w:ind w:firstLine="708"/>
        <w:jc w:val="both"/>
        <w:rPr>
          <w:rFonts w:ascii="Times New Roman" w:hAnsi="Times New Roman" w:cs="Times New Roman"/>
          <w:szCs w:val="20"/>
        </w:rPr>
      </w:pPr>
      <w:r w:rsidRPr="002E7430">
        <w:rPr>
          <w:rFonts w:ascii="Times New Roman" w:hAnsi="Times New Roman" w:cs="Times New Roman"/>
          <w:szCs w:val="20"/>
        </w:rPr>
        <w:t xml:space="preserve">Doprinos sociolingvističkog istraživanja o pravopisu rezultat je dviju činjenica. Prva je bitnost sociolingvističkih načela u normiranju standardnoga jezika. Činjenica je da je društvo bitan čimbenik u fazama koje vode prema stvaranju stabilnoga standarda, pogotovo u fazi implementacije (Radovanović 1986: </w:t>
      </w:r>
      <w:r w:rsidR="00EE54B6" w:rsidRPr="002E7430">
        <w:rPr>
          <w:rFonts w:ascii="Times New Roman" w:hAnsi="Times New Roman" w:cs="Times New Roman"/>
          <w:szCs w:val="20"/>
        </w:rPr>
        <w:t xml:space="preserve">194, </w:t>
      </w:r>
      <w:r w:rsidRPr="002E7430">
        <w:rPr>
          <w:rFonts w:ascii="Times New Roman" w:hAnsi="Times New Roman" w:cs="Times New Roman"/>
          <w:szCs w:val="20"/>
        </w:rPr>
        <w:t>Mićanović 2008:</w:t>
      </w:r>
      <w:r w:rsidR="00BA3B8D">
        <w:rPr>
          <w:rFonts w:ascii="Times New Roman" w:hAnsi="Times New Roman" w:cs="Times New Roman"/>
          <w:szCs w:val="20"/>
        </w:rPr>
        <w:t xml:space="preserve"> </w:t>
      </w:r>
      <w:r w:rsidRPr="002E7430">
        <w:rPr>
          <w:rFonts w:ascii="Times New Roman" w:hAnsi="Times New Roman" w:cs="Times New Roman"/>
          <w:szCs w:val="20"/>
        </w:rPr>
        <w:t>24).</w:t>
      </w:r>
      <w:r w:rsidR="00EE54B6" w:rsidRPr="002E7430">
        <w:rPr>
          <w:rFonts w:ascii="Times New Roman" w:hAnsi="Times New Roman" w:cs="Times New Roman"/>
          <w:szCs w:val="20"/>
        </w:rPr>
        <w:t xml:space="preserve"> Stoga je istraživanje društvenih stavova prema pravopisnim rješenjima izravni pokazatelj spontanog odabira onih oblika koji se u jeziku doista rabe. Druga činjenica iz koje izvire znanstveni doprinos jest približavanje pravopisa ljudima kojima je namijenjen, odnosno redukcija jezičnih oblika koji stvaraju odbojnost i prevelik otpor za spontano usvajanje. Taj je prinos dodatno potkrijepljen nastojanjima pojedinih hrvatskih jezikoslovaca da „Hrvati govore svoj hrvatski, onaj i </w:t>
      </w:r>
      <w:r w:rsidR="008513C9" w:rsidRPr="002E7430">
        <w:rPr>
          <w:rFonts w:ascii="Times New Roman" w:hAnsi="Times New Roman" w:cs="Times New Roman"/>
          <w:szCs w:val="20"/>
        </w:rPr>
        <w:t xml:space="preserve">onakav kakav im je u želji, jezik koji od Hrvata uči kakav treba biti, </w:t>
      </w:r>
      <w:r w:rsidR="00EE54B6" w:rsidRPr="002E7430">
        <w:rPr>
          <w:rFonts w:ascii="Times New Roman" w:hAnsi="Times New Roman" w:cs="Times New Roman"/>
          <w:szCs w:val="20"/>
        </w:rPr>
        <w:t>a ne onakav koji opominje Hrvate da ga ne znaju i da bi ga trebali s trudom usvajati“ (</w:t>
      </w:r>
      <w:r w:rsidR="008513C9" w:rsidRPr="002E7430">
        <w:rPr>
          <w:rFonts w:ascii="Times New Roman" w:hAnsi="Times New Roman" w:cs="Times New Roman"/>
          <w:szCs w:val="20"/>
        </w:rPr>
        <w:t>Škarić 2008: 7</w:t>
      </w:r>
      <w:r w:rsidR="00EE54B6" w:rsidRPr="002E7430">
        <w:rPr>
          <w:rFonts w:ascii="Times New Roman" w:hAnsi="Times New Roman" w:cs="Times New Roman"/>
          <w:szCs w:val="20"/>
        </w:rPr>
        <w:t>) te da jezik „pripada samo i isključivo svojim govornicima i oni su u njemu jedini relevantan autoritet“ (</w:t>
      </w:r>
      <w:r w:rsidR="005E1038" w:rsidRPr="002E7430">
        <w:rPr>
          <w:rFonts w:ascii="Times New Roman" w:hAnsi="Times New Roman" w:cs="Times New Roman"/>
          <w:szCs w:val="20"/>
        </w:rPr>
        <w:t>Kapović, 2010: 160</w:t>
      </w:r>
      <w:r w:rsidR="00EE54B6" w:rsidRPr="002E7430">
        <w:rPr>
          <w:rFonts w:ascii="Times New Roman" w:hAnsi="Times New Roman" w:cs="Times New Roman"/>
          <w:szCs w:val="20"/>
        </w:rPr>
        <w:t xml:space="preserve">). </w:t>
      </w:r>
    </w:p>
    <w:p w14:paraId="0AFEBDC3" w14:textId="77777777" w:rsidR="002E7430" w:rsidRPr="002E7430" w:rsidRDefault="002E7430" w:rsidP="002E7430">
      <w:pPr>
        <w:spacing w:line="360" w:lineRule="auto"/>
        <w:jc w:val="both"/>
        <w:rPr>
          <w:rFonts w:ascii="Times New Roman" w:hAnsi="Times New Roman" w:cs="Times New Roman"/>
          <w:szCs w:val="20"/>
        </w:rPr>
      </w:pPr>
    </w:p>
    <w:p w14:paraId="3C302D76" w14:textId="1F6E968E" w:rsidR="00A45909" w:rsidRDefault="00CA318B" w:rsidP="002E7430">
      <w:pPr>
        <w:pStyle w:val="Heading2"/>
        <w:spacing w:line="360" w:lineRule="auto"/>
        <w:jc w:val="both"/>
        <w:rPr>
          <w:rFonts w:ascii="Times New Roman" w:hAnsi="Times New Roman" w:cs="Times New Roman"/>
          <w:b/>
          <w:color w:val="auto"/>
        </w:rPr>
      </w:pPr>
      <w:bookmarkStart w:id="33" w:name="_Toc353743368"/>
      <w:bookmarkStart w:id="34" w:name="_Toc353902733"/>
      <w:bookmarkStart w:id="35" w:name="_Toc354947328"/>
      <w:r>
        <w:rPr>
          <w:rFonts w:ascii="Times New Roman" w:hAnsi="Times New Roman" w:cs="Times New Roman"/>
          <w:b/>
          <w:color w:val="auto"/>
        </w:rPr>
        <w:lastRenderedPageBreak/>
        <w:t>5</w:t>
      </w:r>
      <w:r w:rsidR="00247227" w:rsidRPr="002E7430">
        <w:rPr>
          <w:rFonts w:ascii="Times New Roman" w:hAnsi="Times New Roman" w:cs="Times New Roman"/>
          <w:b/>
          <w:color w:val="auto"/>
        </w:rPr>
        <w:t>.2</w:t>
      </w:r>
      <w:r w:rsidR="00FD6CF5" w:rsidRPr="002E7430">
        <w:rPr>
          <w:rFonts w:ascii="Times New Roman" w:hAnsi="Times New Roman" w:cs="Times New Roman"/>
          <w:b/>
          <w:color w:val="auto"/>
        </w:rPr>
        <w:t>. Ciljevi i hipoteze</w:t>
      </w:r>
      <w:bookmarkEnd w:id="33"/>
      <w:bookmarkEnd w:id="34"/>
      <w:bookmarkEnd w:id="35"/>
    </w:p>
    <w:p w14:paraId="69C298FC" w14:textId="77777777" w:rsidR="002E7430" w:rsidRPr="002E7430" w:rsidRDefault="002E7430" w:rsidP="002E7430"/>
    <w:p w14:paraId="48275DF5" w14:textId="1367B8D4" w:rsidR="004C74CE" w:rsidRPr="002E7430" w:rsidRDefault="004C74CE" w:rsidP="002E7430">
      <w:pPr>
        <w:spacing w:line="360" w:lineRule="auto"/>
        <w:ind w:firstLine="708"/>
        <w:jc w:val="both"/>
        <w:rPr>
          <w:rFonts w:ascii="Times New Roman" w:hAnsi="Times New Roman" w:cs="Times New Roman"/>
        </w:rPr>
      </w:pPr>
      <w:r w:rsidRPr="002E7430">
        <w:rPr>
          <w:rFonts w:ascii="Times New Roman" w:hAnsi="Times New Roman" w:cs="Times New Roman"/>
        </w:rPr>
        <w:t xml:space="preserve">Prvi je cilj </w:t>
      </w:r>
      <w:r w:rsidR="00FD6CF5" w:rsidRPr="002E7430">
        <w:rPr>
          <w:rFonts w:ascii="Times New Roman" w:hAnsi="Times New Roman" w:cs="Times New Roman"/>
        </w:rPr>
        <w:t xml:space="preserve">istraživanja </w:t>
      </w:r>
      <w:r w:rsidR="003171FC" w:rsidRPr="002E7430">
        <w:rPr>
          <w:rFonts w:ascii="Times New Roman" w:hAnsi="Times New Roman" w:cs="Times New Roman"/>
        </w:rPr>
        <w:t>evaluirati sadašnju eksplicitnu pravopisnu normu. Evaluacija eksplicitne norme počinje istraživanjem uporab</w:t>
      </w:r>
      <w:r w:rsidR="00BA3B8D">
        <w:rPr>
          <w:rFonts w:ascii="Times New Roman" w:hAnsi="Times New Roman" w:cs="Times New Roman"/>
        </w:rPr>
        <w:t>ne norme na čijem je temelju on</w:t>
      </w:r>
      <w:r w:rsidR="003171FC" w:rsidRPr="002E7430">
        <w:rPr>
          <w:rFonts w:ascii="Times New Roman" w:hAnsi="Times New Roman" w:cs="Times New Roman"/>
        </w:rPr>
        <w:t>a izgrađena. Tako istražena uporabna norma poslužit će kao sociolingvistički model na temelju kojega će se vršiti buduća rekonstrukcija eksplicitne norme. Potreba za ovakvim istraživanjem nameće se iz dviju činjenica. Prvo, sklad između eksplicitne i uporabne norme preduvjet je za učinko</w:t>
      </w:r>
      <w:r w:rsidR="00AC58D6" w:rsidRPr="002E7430">
        <w:rPr>
          <w:rFonts w:ascii="Times New Roman" w:hAnsi="Times New Roman" w:cs="Times New Roman"/>
        </w:rPr>
        <w:t>vito učenje standardnoga jezika</w:t>
      </w:r>
      <w:r w:rsidR="003171FC" w:rsidRPr="002E7430">
        <w:rPr>
          <w:rFonts w:ascii="Times New Roman" w:hAnsi="Times New Roman" w:cs="Times New Roman"/>
        </w:rPr>
        <w:t xml:space="preserve"> (Katičić 2004: 9)</w:t>
      </w:r>
      <w:r w:rsidR="00AC58D6" w:rsidRPr="002E7430">
        <w:rPr>
          <w:rFonts w:ascii="Times New Roman" w:hAnsi="Times New Roman" w:cs="Times New Roman"/>
        </w:rPr>
        <w:t xml:space="preserve">. Drugo, prihvaćanje i kodifikacija stvarne uporabne norme stvara pozitivan stav prema standardnome jeziku, a samim time povećava </w:t>
      </w:r>
      <w:r w:rsidR="005E1038" w:rsidRPr="002E7430">
        <w:rPr>
          <w:rFonts w:ascii="Times New Roman" w:hAnsi="Times New Roman" w:cs="Times New Roman"/>
        </w:rPr>
        <w:t xml:space="preserve">i </w:t>
      </w:r>
      <w:r w:rsidR="00AC58D6" w:rsidRPr="002E7430">
        <w:rPr>
          <w:rFonts w:ascii="Times New Roman" w:hAnsi="Times New Roman" w:cs="Times New Roman"/>
        </w:rPr>
        <w:t>prestiž toga standardnog jezika (Bugarski 1986: 140). Ob</w:t>
      </w:r>
      <w:r w:rsidR="003171FC" w:rsidRPr="002E7430">
        <w:rPr>
          <w:rFonts w:ascii="Times New Roman" w:hAnsi="Times New Roman" w:cs="Times New Roman"/>
        </w:rPr>
        <w:t xml:space="preserve">a zahtjeva </w:t>
      </w:r>
      <w:r w:rsidR="00AC58D6" w:rsidRPr="002E7430">
        <w:rPr>
          <w:rFonts w:ascii="Times New Roman" w:hAnsi="Times New Roman" w:cs="Times New Roman"/>
        </w:rPr>
        <w:t>imaju</w:t>
      </w:r>
      <w:r w:rsidR="003171FC" w:rsidRPr="002E7430">
        <w:rPr>
          <w:rFonts w:ascii="Times New Roman" w:hAnsi="Times New Roman" w:cs="Times New Roman"/>
        </w:rPr>
        <w:t xml:space="preserve"> pozitivan učinak na ukupnu društvenu jezičnu kulturu.  </w:t>
      </w:r>
    </w:p>
    <w:p w14:paraId="3A3405DB" w14:textId="648D8F4F" w:rsidR="00C167C2" w:rsidRDefault="004C74CE" w:rsidP="002E7430">
      <w:pPr>
        <w:spacing w:line="360" w:lineRule="auto"/>
        <w:ind w:firstLine="708"/>
        <w:jc w:val="both"/>
      </w:pPr>
      <w:r w:rsidRPr="002E7430">
        <w:rPr>
          <w:rFonts w:ascii="Times New Roman" w:hAnsi="Times New Roman" w:cs="Times New Roman"/>
        </w:rPr>
        <w:t>Drugi je cilj istražiti stav društva prema sadašnjoj pravopisnoj normi i općenitoj percepciji stanja u pravop</w:t>
      </w:r>
      <w:r w:rsidR="0057229F">
        <w:rPr>
          <w:rFonts w:ascii="Times New Roman" w:hAnsi="Times New Roman" w:cs="Times New Roman"/>
        </w:rPr>
        <w:t xml:space="preserve">isu. Pod stanjem u pravopisu </w:t>
      </w:r>
      <w:r w:rsidRPr="002E7430">
        <w:rPr>
          <w:rFonts w:ascii="Times New Roman" w:hAnsi="Times New Roman" w:cs="Times New Roman"/>
        </w:rPr>
        <w:t xml:space="preserve">razumijeva se troje: koliku važnost društvo uopće pridaje pravopisnoj normi, kako društvo ocjenjuje sadašnje stanje u pravopisu te koliko im neujednačenost u pravopisnoj normi i činjenica da postoji više pravopisnih priručnika u praksi stvara problema.  </w:t>
      </w:r>
      <w:r>
        <w:t xml:space="preserve">  </w:t>
      </w:r>
    </w:p>
    <w:p w14:paraId="3643695B" w14:textId="7D3ECF80" w:rsidR="001272AD" w:rsidRPr="002E7430" w:rsidRDefault="00C167C2" w:rsidP="002E7430">
      <w:pPr>
        <w:spacing w:line="360" w:lineRule="auto"/>
        <w:ind w:firstLine="708"/>
        <w:jc w:val="both"/>
        <w:rPr>
          <w:rFonts w:ascii="Times New Roman" w:hAnsi="Times New Roman" w:cs="Times New Roman"/>
        </w:rPr>
      </w:pPr>
      <w:r w:rsidRPr="002E7430">
        <w:rPr>
          <w:rFonts w:ascii="Times New Roman" w:hAnsi="Times New Roman" w:cs="Times New Roman"/>
        </w:rPr>
        <w:t xml:space="preserve">U istraživanju se ne evaluira čitava kodificirana pravopisna norma, jer je veći njezin dio ustaljen i prihvaćen (akceptuiran i implementiran), već samo </w:t>
      </w:r>
      <w:r w:rsidR="0057229F">
        <w:rPr>
          <w:rFonts w:ascii="Times New Roman" w:hAnsi="Times New Roman" w:cs="Times New Roman"/>
        </w:rPr>
        <w:t>jedan</w:t>
      </w:r>
      <w:r w:rsidRPr="002E7430">
        <w:rPr>
          <w:rFonts w:ascii="Times New Roman" w:hAnsi="Times New Roman" w:cs="Times New Roman"/>
        </w:rPr>
        <w:t xml:space="preserve"> njezin dio koji između različitih pravopisnih priručnika nije ujednačen</w:t>
      </w:r>
      <w:r w:rsidR="003E7576" w:rsidRPr="002E7430">
        <w:rPr>
          <w:rStyle w:val="FootnoteReference"/>
          <w:rFonts w:ascii="Times New Roman" w:hAnsi="Times New Roman" w:cs="Times New Roman"/>
        </w:rPr>
        <w:footnoteReference w:id="30"/>
      </w:r>
      <w:r w:rsidRPr="002E7430">
        <w:rPr>
          <w:rFonts w:ascii="Times New Roman" w:hAnsi="Times New Roman" w:cs="Times New Roman"/>
        </w:rPr>
        <w:t>.</w:t>
      </w:r>
      <w:r w:rsidR="003E7576" w:rsidRPr="002E7430">
        <w:rPr>
          <w:rFonts w:ascii="Times New Roman" w:hAnsi="Times New Roman" w:cs="Times New Roman"/>
        </w:rPr>
        <w:t xml:space="preserve"> U svrhu dodatne stabilizacije norme nastoji se prikazati koje od spornih pravopisnih rješenja </w:t>
      </w:r>
      <w:r w:rsidR="002D6BEC" w:rsidRPr="002E7430">
        <w:rPr>
          <w:rFonts w:ascii="Times New Roman" w:hAnsi="Times New Roman" w:cs="Times New Roman"/>
        </w:rPr>
        <w:t>društvo češće rabi i smatra</w:t>
      </w:r>
      <w:r w:rsidR="003E7576" w:rsidRPr="002E7430">
        <w:rPr>
          <w:rFonts w:ascii="Times New Roman" w:hAnsi="Times New Roman" w:cs="Times New Roman"/>
        </w:rPr>
        <w:t xml:space="preserve"> stilski neutralnijim, kako bi se napokon stvorilo konkretno ispitano sociolingvističko uporište za ideje kao što </w:t>
      </w:r>
      <w:r w:rsidR="00BA3B8D">
        <w:rPr>
          <w:rFonts w:ascii="Times New Roman" w:hAnsi="Times New Roman" w:cs="Times New Roman"/>
        </w:rPr>
        <w:t xml:space="preserve">su </w:t>
      </w:r>
      <w:r w:rsidR="003E7576" w:rsidRPr="002E7430">
        <w:rPr>
          <w:rFonts w:ascii="Times New Roman" w:hAnsi="Times New Roman" w:cs="Times New Roman"/>
        </w:rPr>
        <w:t>„spontana uporaba“, „ustaljena pisana praksa“ i sl.</w:t>
      </w:r>
      <w:r w:rsidRPr="002E7430">
        <w:rPr>
          <w:rFonts w:ascii="Times New Roman" w:hAnsi="Times New Roman" w:cs="Times New Roman"/>
        </w:rPr>
        <w:t xml:space="preserve"> Istraživanje se usredotočuje na četiri načelna pravopisna problema koji su različito određeni u pravopisnim priručnicima</w:t>
      </w:r>
      <w:r w:rsidR="0057229F">
        <w:rPr>
          <w:rFonts w:ascii="Times New Roman" w:hAnsi="Times New Roman" w:cs="Times New Roman"/>
        </w:rPr>
        <w:t>,</w:t>
      </w:r>
      <w:r w:rsidRPr="002E7430">
        <w:rPr>
          <w:rFonts w:ascii="Times New Roman" w:hAnsi="Times New Roman" w:cs="Times New Roman"/>
        </w:rPr>
        <w:t xml:space="preserve"> a koji su u javnosti izazvali najviše polemika. To su sastavljeno ili nesastavljeno pisanje negiranoga prezenta pomoćnoga glagola htjeti (</w:t>
      </w:r>
      <w:r w:rsidRPr="002E7430">
        <w:rPr>
          <w:rFonts w:ascii="Times New Roman" w:hAnsi="Times New Roman" w:cs="Times New Roman"/>
          <w:i/>
        </w:rPr>
        <w:t>neću</w:t>
      </w:r>
      <w:r w:rsidRPr="002E7430">
        <w:rPr>
          <w:rFonts w:ascii="Times New Roman" w:hAnsi="Times New Roman" w:cs="Times New Roman"/>
        </w:rPr>
        <w:t>/</w:t>
      </w:r>
      <w:r w:rsidRPr="002E7430">
        <w:rPr>
          <w:rFonts w:ascii="Times New Roman" w:hAnsi="Times New Roman" w:cs="Times New Roman"/>
          <w:i/>
        </w:rPr>
        <w:t>ne ću</w:t>
      </w:r>
      <w:r w:rsidRPr="002E7430">
        <w:rPr>
          <w:rFonts w:ascii="Times New Roman" w:hAnsi="Times New Roman" w:cs="Times New Roman"/>
        </w:rPr>
        <w:t xml:space="preserve">); pisanje ili nepisanje slova </w:t>
      </w:r>
      <w:r w:rsidRPr="002E7430">
        <w:rPr>
          <w:rFonts w:ascii="Times New Roman" w:hAnsi="Times New Roman" w:cs="Times New Roman"/>
          <w:i/>
        </w:rPr>
        <w:t>t</w:t>
      </w:r>
      <w:r w:rsidRPr="002E7430">
        <w:rPr>
          <w:rFonts w:ascii="Times New Roman" w:hAnsi="Times New Roman" w:cs="Times New Roman"/>
        </w:rPr>
        <w:t xml:space="preserve"> i </w:t>
      </w:r>
      <w:r w:rsidRPr="002E7430">
        <w:rPr>
          <w:rFonts w:ascii="Times New Roman" w:hAnsi="Times New Roman" w:cs="Times New Roman"/>
          <w:i/>
        </w:rPr>
        <w:t>d</w:t>
      </w:r>
      <w:r w:rsidRPr="002E7430">
        <w:rPr>
          <w:rFonts w:ascii="Times New Roman" w:hAnsi="Times New Roman" w:cs="Times New Roman"/>
        </w:rPr>
        <w:t xml:space="preserve"> ispred slova </w:t>
      </w:r>
      <w:r w:rsidRPr="002E7430">
        <w:rPr>
          <w:rFonts w:ascii="Times New Roman" w:hAnsi="Times New Roman" w:cs="Times New Roman"/>
          <w:i/>
        </w:rPr>
        <w:t>c</w:t>
      </w:r>
      <w:r w:rsidRPr="002E7430">
        <w:rPr>
          <w:rFonts w:ascii="Times New Roman" w:hAnsi="Times New Roman" w:cs="Times New Roman"/>
        </w:rPr>
        <w:t xml:space="preserve"> </w:t>
      </w:r>
      <w:r w:rsidR="0057229F">
        <w:rPr>
          <w:rFonts w:ascii="Times New Roman" w:hAnsi="Times New Roman" w:cs="Times New Roman"/>
        </w:rPr>
        <w:t>dočecima -</w:t>
      </w:r>
      <w:r w:rsidR="0057229F" w:rsidRPr="0057229F">
        <w:rPr>
          <w:rFonts w:ascii="Times New Roman" w:hAnsi="Times New Roman" w:cs="Times New Roman"/>
          <w:i/>
        </w:rPr>
        <w:t>tak</w:t>
      </w:r>
      <w:r w:rsidR="0057229F">
        <w:rPr>
          <w:rFonts w:ascii="Times New Roman" w:hAnsi="Times New Roman" w:cs="Times New Roman"/>
        </w:rPr>
        <w:t>, -</w:t>
      </w:r>
      <w:proofErr w:type="spellStart"/>
      <w:r w:rsidR="0057229F" w:rsidRPr="0057229F">
        <w:rPr>
          <w:rFonts w:ascii="Times New Roman" w:hAnsi="Times New Roman" w:cs="Times New Roman"/>
          <w:i/>
        </w:rPr>
        <w:t>tac</w:t>
      </w:r>
      <w:proofErr w:type="spellEnd"/>
      <w:r w:rsidR="0057229F">
        <w:rPr>
          <w:rFonts w:ascii="Times New Roman" w:hAnsi="Times New Roman" w:cs="Times New Roman"/>
        </w:rPr>
        <w:t>, -</w:t>
      </w:r>
      <w:r w:rsidR="0057229F" w:rsidRPr="0057229F">
        <w:rPr>
          <w:rFonts w:ascii="Times New Roman" w:hAnsi="Times New Roman" w:cs="Times New Roman"/>
          <w:i/>
        </w:rPr>
        <w:t>tka</w:t>
      </w:r>
      <w:r w:rsidR="0057229F">
        <w:rPr>
          <w:rFonts w:ascii="Times New Roman" w:hAnsi="Times New Roman" w:cs="Times New Roman"/>
        </w:rPr>
        <w:t>, -</w:t>
      </w:r>
      <w:proofErr w:type="spellStart"/>
      <w:r w:rsidR="0057229F" w:rsidRPr="0057229F">
        <w:rPr>
          <w:rFonts w:ascii="Times New Roman" w:hAnsi="Times New Roman" w:cs="Times New Roman"/>
          <w:i/>
        </w:rPr>
        <w:t>dak</w:t>
      </w:r>
      <w:proofErr w:type="spellEnd"/>
      <w:r w:rsidR="0057229F">
        <w:rPr>
          <w:rFonts w:ascii="Times New Roman" w:hAnsi="Times New Roman" w:cs="Times New Roman"/>
        </w:rPr>
        <w:t xml:space="preserve"> i -</w:t>
      </w:r>
      <w:proofErr w:type="spellStart"/>
      <w:r w:rsidR="0057229F" w:rsidRPr="0057229F">
        <w:rPr>
          <w:rFonts w:ascii="Times New Roman" w:hAnsi="Times New Roman" w:cs="Times New Roman"/>
          <w:i/>
        </w:rPr>
        <w:t>dac</w:t>
      </w:r>
      <w:proofErr w:type="spellEnd"/>
      <w:r w:rsidRPr="002E7430">
        <w:rPr>
          <w:rFonts w:ascii="Times New Roman" w:hAnsi="Times New Roman" w:cs="Times New Roman"/>
        </w:rPr>
        <w:t xml:space="preserve">; </w:t>
      </w:r>
      <w:r w:rsidR="00F42947" w:rsidRPr="002E7430">
        <w:rPr>
          <w:rFonts w:ascii="Times New Roman" w:hAnsi="Times New Roman" w:cs="Times New Roman"/>
        </w:rPr>
        <w:t>način bilježenja</w:t>
      </w:r>
      <w:r w:rsidRPr="002E7430">
        <w:rPr>
          <w:rFonts w:ascii="Times New Roman" w:hAnsi="Times New Roman" w:cs="Times New Roman"/>
        </w:rPr>
        <w:t xml:space="preserve"> refleksa jata</w:t>
      </w:r>
      <w:r w:rsidR="00F42947" w:rsidRPr="002E7430">
        <w:rPr>
          <w:rFonts w:ascii="Times New Roman" w:hAnsi="Times New Roman" w:cs="Times New Roman"/>
        </w:rPr>
        <w:t xml:space="preserve"> iza pokrivenoga r; pisanje nesastavljenoga prijedložnoga izraza (npr. </w:t>
      </w:r>
      <w:r w:rsidR="00F42947" w:rsidRPr="002E7430">
        <w:rPr>
          <w:rFonts w:ascii="Times New Roman" w:hAnsi="Times New Roman" w:cs="Times New Roman"/>
          <w:i/>
        </w:rPr>
        <w:t>na primjer</w:t>
      </w:r>
      <w:r w:rsidR="001272AD" w:rsidRPr="002E7430">
        <w:rPr>
          <w:rFonts w:ascii="Times New Roman" w:hAnsi="Times New Roman" w:cs="Times New Roman"/>
          <w:i/>
        </w:rPr>
        <w:t>, u ime</w:t>
      </w:r>
      <w:r w:rsidR="00F42947" w:rsidRPr="002E7430">
        <w:rPr>
          <w:rFonts w:ascii="Times New Roman" w:hAnsi="Times New Roman" w:cs="Times New Roman"/>
        </w:rPr>
        <w:t xml:space="preserve">) ili sastavljenoga priloga/prijedloga nastaloga od takva izraza (npr. </w:t>
      </w:r>
      <w:proofErr w:type="spellStart"/>
      <w:r w:rsidR="00F42947" w:rsidRPr="002E7430">
        <w:rPr>
          <w:rFonts w:ascii="Times New Roman" w:hAnsi="Times New Roman" w:cs="Times New Roman"/>
          <w:i/>
        </w:rPr>
        <w:t>naprimjer</w:t>
      </w:r>
      <w:proofErr w:type="spellEnd"/>
      <w:r w:rsidR="001272AD" w:rsidRPr="002E7430">
        <w:rPr>
          <w:rFonts w:ascii="Times New Roman" w:hAnsi="Times New Roman" w:cs="Times New Roman"/>
        </w:rPr>
        <w:t xml:space="preserve">, </w:t>
      </w:r>
      <w:r w:rsidR="001272AD" w:rsidRPr="002E7430">
        <w:rPr>
          <w:rFonts w:ascii="Times New Roman" w:hAnsi="Times New Roman" w:cs="Times New Roman"/>
          <w:i/>
        </w:rPr>
        <w:t>uime</w:t>
      </w:r>
      <w:r w:rsidR="00945CC9" w:rsidRPr="002E7430">
        <w:rPr>
          <w:rStyle w:val="FootnoteReference"/>
          <w:rFonts w:ascii="Times New Roman" w:hAnsi="Times New Roman" w:cs="Times New Roman"/>
          <w:i/>
        </w:rPr>
        <w:footnoteReference w:id="31"/>
      </w:r>
      <w:r w:rsidR="00F42947" w:rsidRPr="002E7430">
        <w:rPr>
          <w:rFonts w:ascii="Times New Roman" w:hAnsi="Times New Roman" w:cs="Times New Roman"/>
        </w:rPr>
        <w:t>)</w:t>
      </w:r>
      <w:r w:rsidR="001272AD" w:rsidRPr="002E7430">
        <w:rPr>
          <w:rFonts w:ascii="Times New Roman" w:hAnsi="Times New Roman" w:cs="Times New Roman"/>
        </w:rPr>
        <w:t xml:space="preserve">. </w:t>
      </w:r>
      <w:r w:rsidR="00F42947" w:rsidRPr="002E7430">
        <w:rPr>
          <w:rFonts w:ascii="Times New Roman" w:hAnsi="Times New Roman" w:cs="Times New Roman"/>
        </w:rPr>
        <w:t xml:space="preserve">   </w:t>
      </w:r>
      <w:r w:rsidRPr="002E7430">
        <w:rPr>
          <w:rFonts w:ascii="Times New Roman" w:hAnsi="Times New Roman" w:cs="Times New Roman"/>
        </w:rPr>
        <w:t xml:space="preserve">    </w:t>
      </w:r>
    </w:p>
    <w:p w14:paraId="7CEE3669" w14:textId="1E8687BD" w:rsidR="002D6BEC" w:rsidRDefault="00E54025" w:rsidP="002E7430">
      <w:pPr>
        <w:spacing w:line="360" w:lineRule="auto"/>
        <w:ind w:firstLine="708"/>
        <w:jc w:val="both"/>
        <w:rPr>
          <w:rFonts w:ascii="Times New Roman" w:hAnsi="Times New Roman" w:cs="Times New Roman"/>
        </w:rPr>
      </w:pPr>
      <w:r w:rsidRPr="002E7430">
        <w:rPr>
          <w:rFonts w:ascii="Times New Roman" w:hAnsi="Times New Roman" w:cs="Times New Roman"/>
        </w:rPr>
        <w:t xml:space="preserve">Hipoteza </w:t>
      </w:r>
      <w:r w:rsidR="001272AD" w:rsidRPr="002E7430">
        <w:rPr>
          <w:rFonts w:ascii="Times New Roman" w:hAnsi="Times New Roman" w:cs="Times New Roman"/>
        </w:rPr>
        <w:t xml:space="preserve">je ovoga istraživanja da se neutralnijim smatraju, odnosno da se </w:t>
      </w:r>
      <w:r w:rsidR="006E5C4C" w:rsidRPr="002E7430">
        <w:rPr>
          <w:rFonts w:ascii="Times New Roman" w:hAnsi="Times New Roman" w:cs="Times New Roman"/>
        </w:rPr>
        <w:t xml:space="preserve">značajno </w:t>
      </w:r>
      <w:r w:rsidR="001272AD" w:rsidRPr="002E7430">
        <w:rPr>
          <w:rFonts w:ascii="Times New Roman" w:hAnsi="Times New Roman" w:cs="Times New Roman"/>
        </w:rPr>
        <w:t>češće uporabljuju, oblici</w:t>
      </w:r>
      <w:r w:rsidR="006E5C4C" w:rsidRPr="002E7430">
        <w:rPr>
          <w:rFonts w:ascii="Times New Roman" w:hAnsi="Times New Roman" w:cs="Times New Roman"/>
        </w:rPr>
        <w:t xml:space="preserve"> tipa </w:t>
      </w:r>
      <w:r w:rsidR="001272AD" w:rsidRPr="002E7430">
        <w:rPr>
          <w:rFonts w:ascii="Times New Roman" w:hAnsi="Times New Roman" w:cs="Times New Roman"/>
          <w:i/>
        </w:rPr>
        <w:t>neću</w:t>
      </w:r>
      <w:r w:rsidR="001272AD" w:rsidRPr="002E7430">
        <w:rPr>
          <w:rFonts w:ascii="Times New Roman" w:hAnsi="Times New Roman" w:cs="Times New Roman"/>
        </w:rPr>
        <w:t>,</w:t>
      </w:r>
      <w:r w:rsidR="006E5C4C" w:rsidRPr="002E7430">
        <w:rPr>
          <w:rFonts w:ascii="Times New Roman" w:hAnsi="Times New Roman" w:cs="Times New Roman"/>
        </w:rPr>
        <w:t xml:space="preserve"> </w:t>
      </w:r>
      <w:r w:rsidR="006E5C4C" w:rsidRPr="002E7430">
        <w:rPr>
          <w:rFonts w:ascii="Times New Roman" w:hAnsi="Times New Roman" w:cs="Times New Roman"/>
          <w:i/>
        </w:rPr>
        <w:t>zadaci</w:t>
      </w:r>
      <w:r w:rsidR="006E5C4C" w:rsidRPr="002E7430">
        <w:rPr>
          <w:rFonts w:ascii="Times New Roman" w:hAnsi="Times New Roman" w:cs="Times New Roman"/>
        </w:rPr>
        <w:t xml:space="preserve">, </w:t>
      </w:r>
      <w:r w:rsidR="006E5C4C" w:rsidRPr="002E7430">
        <w:rPr>
          <w:rFonts w:ascii="Times New Roman" w:hAnsi="Times New Roman" w:cs="Times New Roman"/>
          <w:i/>
        </w:rPr>
        <w:t>pogreška</w:t>
      </w:r>
      <w:r w:rsidR="006E5C4C" w:rsidRPr="002E7430">
        <w:rPr>
          <w:rFonts w:ascii="Times New Roman" w:hAnsi="Times New Roman" w:cs="Times New Roman"/>
        </w:rPr>
        <w:t xml:space="preserve"> i </w:t>
      </w:r>
      <w:proofErr w:type="spellStart"/>
      <w:r w:rsidR="006E5C4C" w:rsidRPr="002E7430">
        <w:rPr>
          <w:rFonts w:ascii="Times New Roman" w:hAnsi="Times New Roman" w:cs="Times New Roman"/>
          <w:i/>
        </w:rPr>
        <w:t>naprimjer</w:t>
      </w:r>
      <w:proofErr w:type="spellEnd"/>
      <w:r w:rsidR="006E5C4C" w:rsidRPr="002E7430">
        <w:rPr>
          <w:rFonts w:ascii="Times New Roman" w:hAnsi="Times New Roman" w:cs="Times New Roman"/>
        </w:rPr>
        <w:t xml:space="preserve">. Takvi su oblici propisani </w:t>
      </w:r>
      <w:r w:rsidR="006E5C4C" w:rsidRPr="002E7430">
        <w:rPr>
          <w:rFonts w:ascii="Times New Roman" w:hAnsi="Times New Roman" w:cs="Times New Roman"/>
          <w:i/>
        </w:rPr>
        <w:t>Hrvatskim pravopisom</w:t>
      </w:r>
      <w:r w:rsidR="006E5C4C" w:rsidRPr="002E7430">
        <w:rPr>
          <w:rFonts w:ascii="Times New Roman" w:hAnsi="Times New Roman" w:cs="Times New Roman"/>
        </w:rPr>
        <w:t xml:space="preserve"> </w:t>
      </w:r>
      <w:r w:rsidR="002D6BEC" w:rsidRPr="002E7430">
        <w:rPr>
          <w:rFonts w:ascii="Times New Roman" w:hAnsi="Times New Roman" w:cs="Times New Roman"/>
        </w:rPr>
        <w:t xml:space="preserve">(Badurina-Marković-Mićanović) </w:t>
      </w:r>
      <w:r w:rsidR="006E5C4C" w:rsidRPr="002E7430">
        <w:rPr>
          <w:rFonts w:ascii="Times New Roman" w:hAnsi="Times New Roman" w:cs="Times New Roman"/>
        </w:rPr>
        <w:t xml:space="preserve">te </w:t>
      </w:r>
      <w:r w:rsidR="002D6BEC" w:rsidRPr="002E7430">
        <w:rPr>
          <w:rFonts w:ascii="Times New Roman" w:hAnsi="Times New Roman" w:cs="Times New Roman"/>
        </w:rPr>
        <w:t xml:space="preserve">u jednoj mjeri </w:t>
      </w:r>
      <w:r w:rsidR="006E5C4C" w:rsidRPr="002E7430">
        <w:rPr>
          <w:rFonts w:ascii="Times New Roman" w:hAnsi="Times New Roman" w:cs="Times New Roman"/>
        </w:rPr>
        <w:t xml:space="preserve">Anić-Silićevim </w:t>
      </w:r>
      <w:r w:rsidR="006E5C4C" w:rsidRPr="002E7430">
        <w:rPr>
          <w:rFonts w:ascii="Times New Roman" w:hAnsi="Times New Roman" w:cs="Times New Roman"/>
          <w:i/>
        </w:rPr>
        <w:t xml:space="preserve">Pravopisom hrvatskoga </w:t>
      </w:r>
      <w:r w:rsidR="006E5C4C" w:rsidRPr="002E7430">
        <w:rPr>
          <w:rFonts w:ascii="Times New Roman" w:hAnsi="Times New Roman" w:cs="Times New Roman"/>
          <w:i/>
        </w:rPr>
        <w:lastRenderedPageBreak/>
        <w:t>jezika</w:t>
      </w:r>
      <w:r w:rsidR="006E5C4C" w:rsidRPr="002E7430">
        <w:rPr>
          <w:rFonts w:ascii="Times New Roman" w:hAnsi="Times New Roman" w:cs="Times New Roman"/>
        </w:rPr>
        <w:t xml:space="preserve">, dok </w:t>
      </w:r>
      <w:r w:rsidR="006E5C4C" w:rsidRPr="002E7430">
        <w:rPr>
          <w:rFonts w:ascii="Times New Roman" w:hAnsi="Times New Roman" w:cs="Times New Roman"/>
          <w:i/>
        </w:rPr>
        <w:t>Hrvatski pravopis</w:t>
      </w:r>
      <w:r w:rsidR="002D6BEC" w:rsidRPr="002E7430">
        <w:rPr>
          <w:rFonts w:ascii="Times New Roman" w:hAnsi="Times New Roman" w:cs="Times New Roman"/>
        </w:rPr>
        <w:t xml:space="preserve"> (</w:t>
      </w:r>
      <w:r w:rsidR="006E5C4C" w:rsidRPr="002E7430">
        <w:rPr>
          <w:rFonts w:ascii="Times New Roman" w:hAnsi="Times New Roman" w:cs="Times New Roman"/>
        </w:rPr>
        <w:t>Babić</w:t>
      </w:r>
      <w:r w:rsidR="002D6BEC" w:rsidRPr="002E7430">
        <w:rPr>
          <w:rFonts w:ascii="Times New Roman" w:hAnsi="Times New Roman" w:cs="Times New Roman"/>
        </w:rPr>
        <w:t>-Finka-</w:t>
      </w:r>
      <w:r w:rsidR="006E5C4C" w:rsidRPr="002E7430">
        <w:rPr>
          <w:rFonts w:ascii="Times New Roman" w:hAnsi="Times New Roman" w:cs="Times New Roman"/>
        </w:rPr>
        <w:t>Moguš</w:t>
      </w:r>
      <w:r w:rsidR="002D6BEC" w:rsidRPr="002E7430">
        <w:rPr>
          <w:rFonts w:ascii="Times New Roman" w:hAnsi="Times New Roman" w:cs="Times New Roman"/>
        </w:rPr>
        <w:t xml:space="preserve">, od 6. izdanja nadalje), </w:t>
      </w:r>
      <w:r w:rsidR="002D6BEC" w:rsidRPr="002E7430">
        <w:rPr>
          <w:rFonts w:ascii="Times New Roman" w:hAnsi="Times New Roman" w:cs="Times New Roman"/>
          <w:i/>
        </w:rPr>
        <w:t>Hrvatski pravopis</w:t>
      </w:r>
      <w:r w:rsidR="002D6BEC" w:rsidRPr="002E7430">
        <w:rPr>
          <w:rFonts w:ascii="Times New Roman" w:hAnsi="Times New Roman" w:cs="Times New Roman"/>
        </w:rPr>
        <w:t xml:space="preserve"> (Babić-Moguš)</w:t>
      </w:r>
      <w:r w:rsidR="006E5C4C" w:rsidRPr="002E7430">
        <w:rPr>
          <w:rFonts w:ascii="Times New Roman" w:hAnsi="Times New Roman" w:cs="Times New Roman"/>
        </w:rPr>
        <w:t xml:space="preserve"> i </w:t>
      </w:r>
      <w:r w:rsidR="006E5C4C" w:rsidRPr="002E7430">
        <w:rPr>
          <w:rFonts w:ascii="Times New Roman" w:hAnsi="Times New Roman" w:cs="Times New Roman"/>
          <w:i/>
        </w:rPr>
        <w:t>Hrvatski školski pravopis</w:t>
      </w:r>
      <w:r w:rsidR="006E5C4C" w:rsidRPr="002E7430">
        <w:rPr>
          <w:rFonts w:ascii="Times New Roman" w:hAnsi="Times New Roman" w:cs="Times New Roman"/>
        </w:rPr>
        <w:t xml:space="preserve"> (Babić-Ham-Moguš)</w:t>
      </w:r>
      <w:r w:rsidR="003E7576" w:rsidRPr="002E7430">
        <w:rPr>
          <w:rFonts w:ascii="Times New Roman" w:hAnsi="Times New Roman" w:cs="Times New Roman"/>
        </w:rPr>
        <w:t xml:space="preserve"> propisuju</w:t>
      </w:r>
      <w:r w:rsidR="006E5C4C" w:rsidRPr="002E7430">
        <w:rPr>
          <w:rFonts w:ascii="Times New Roman" w:hAnsi="Times New Roman" w:cs="Times New Roman"/>
        </w:rPr>
        <w:t xml:space="preserve"> isključivo oblike tipa </w:t>
      </w:r>
      <w:r w:rsidR="006E5C4C" w:rsidRPr="002E7430">
        <w:rPr>
          <w:rFonts w:ascii="Times New Roman" w:hAnsi="Times New Roman" w:cs="Times New Roman"/>
          <w:i/>
        </w:rPr>
        <w:t>ne ću</w:t>
      </w:r>
      <w:r w:rsidR="006E5C4C" w:rsidRPr="002E7430">
        <w:rPr>
          <w:rFonts w:ascii="Times New Roman" w:hAnsi="Times New Roman" w:cs="Times New Roman"/>
        </w:rPr>
        <w:t xml:space="preserve">, </w:t>
      </w:r>
      <w:r w:rsidR="006E5C4C" w:rsidRPr="002E7430">
        <w:rPr>
          <w:rFonts w:ascii="Times New Roman" w:hAnsi="Times New Roman" w:cs="Times New Roman"/>
          <w:i/>
        </w:rPr>
        <w:t>zadatci</w:t>
      </w:r>
      <w:r w:rsidR="006E5C4C" w:rsidRPr="002E7430">
        <w:rPr>
          <w:rFonts w:ascii="Times New Roman" w:hAnsi="Times New Roman" w:cs="Times New Roman"/>
        </w:rPr>
        <w:t xml:space="preserve">, </w:t>
      </w:r>
      <w:r w:rsidR="006E5C4C" w:rsidRPr="002E7430">
        <w:rPr>
          <w:rFonts w:ascii="Times New Roman" w:hAnsi="Times New Roman" w:cs="Times New Roman"/>
          <w:i/>
        </w:rPr>
        <w:t>pogrješka</w:t>
      </w:r>
      <w:r w:rsidR="006E5C4C" w:rsidRPr="002E7430">
        <w:rPr>
          <w:rFonts w:ascii="Times New Roman" w:hAnsi="Times New Roman" w:cs="Times New Roman"/>
        </w:rPr>
        <w:t xml:space="preserve"> i </w:t>
      </w:r>
      <w:r w:rsidR="006E5C4C" w:rsidRPr="002E7430">
        <w:rPr>
          <w:rFonts w:ascii="Times New Roman" w:hAnsi="Times New Roman" w:cs="Times New Roman"/>
          <w:i/>
        </w:rPr>
        <w:t>na primjer</w:t>
      </w:r>
      <w:r w:rsidR="006E5C4C" w:rsidRPr="002E7430">
        <w:rPr>
          <w:rFonts w:ascii="Times New Roman" w:hAnsi="Times New Roman" w:cs="Times New Roman"/>
        </w:rPr>
        <w:t xml:space="preserve"> koji nisu dio spontane uporabne norme.      </w:t>
      </w:r>
      <w:r w:rsidR="001272AD" w:rsidRPr="002E7430">
        <w:rPr>
          <w:rFonts w:ascii="Times New Roman" w:hAnsi="Times New Roman" w:cs="Times New Roman"/>
        </w:rPr>
        <w:t xml:space="preserve">  </w:t>
      </w:r>
    </w:p>
    <w:p w14:paraId="7947D22D" w14:textId="77777777" w:rsidR="002E7430" w:rsidRPr="002E7430" w:rsidRDefault="002E7430" w:rsidP="002E7430">
      <w:pPr>
        <w:spacing w:line="360" w:lineRule="auto"/>
        <w:jc w:val="both"/>
        <w:rPr>
          <w:rFonts w:ascii="Times New Roman" w:hAnsi="Times New Roman" w:cs="Times New Roman"/>
        </w:rPr>
      </w:pPr>
    </w:p>
    <w:p w14:paraId="75171425" w14:textId="3E242D85" w:rsidR="002D6BEC" w:rsidRPr="002E7430" w:rsidRDefault="00CA318B" w:rsidP="00CF5731">
      <w:pPr>
        <w:pStyle w:val="Heading2"/>
        <w:rPr>
          <w:rFonts w:ascii="Times New Roman" w:hAnsi="Times New Roman" w:cs="Times New Roman"/>
          <w:b/>
          <w:color w:val="auto"/>
        </w:rPr>
      </w:pPr>
      <w:bookmarkStart w:id="36" w:name="_Toc353743369"/>
      <w:bookmarkStart w:id="37" w:name="_Toc353902734"/>
      <w:bookmarkStart w:id="38" w:name="_Toc354947329"/>
      <w:r>
        <w:rPr>
          <w:rFonts w:ascii="Times New Roman" w:hAnsi="Times New Roman" w:cs="Times New Roman"/>
          <w:b/>
          <w:color w:val="auto"/>
        </w:rPr>
        <w:t>5</w:t>
      </w:r>
      <w:r w:rsidR="00505E97" w:rsidRPr="002E7430">
        <w:rPr>
          <w:rFonts w:ascii="Times New Roman" w:hAnsi="Times New Roman" w:cs="Times New Roman"/>
          <w:b/>
          <w:color w:val="auto"/>
        </w:rPr>
        <w:t>.3</w:t>
      </w:r>
      <w:r w:rsidR="002D6BEC" w:rsidRPr="002E7430">
        <w:rPr>
          <w:rFonts w:ascii="Times New Roman" w:hAnsi="Times New Roman" w:cs="Times New Roman"/>
          <w:b/>
          <w:color w:val="auto"/>
        </w:rPr>
        <w:t>. Metodologija</w:t>
      </w:r>
      <w:bookmarkEnd w:id="36"/>
      <w:bookmarkEnd w:id="37"/>
      <w:bookmarkEnd w:id="38"/>
      <w:r w:rsidR="002D6BEC" w:rsidRPr="002E7430">
        <w:rPr>
          <w:rFonts w:ascii="Times New Roman" w:hAnsi="Times New Roman" w:cs="Times New Roman"/>
          <w:b/>
          <w:color w:val="auto"/>
        </w:rPr>
        <w:t xml:space="preserve"> </w:t>
      </w:r>
    </w:p>
    <w:p w14:paraId="535705ED" w14:textId="77777777" w:rsidR="002E7430" w:rsidRPr="002E7430" w:rsidRDefault="002E7430" w:rsidP="002E7430"/>
    <w:p w14:paraId="40773CBE" w14:textId="4FB83657" w:rsidR="003A7A43" w:rsidRPr="002E7430" w:rsidRDefault="00505E97" w:rsidP="002E7430">
      <w:pPr>
        <w:spacing w:line="360" w:lineRule="auto"/>
        <w:ind w:firstLine="708"/>
        <w:jc w:val="both"/>
        <w:rPr>
          <w:rFonts w:ascii="Times New Roman" w:hAnsi="Times New Roman" w:cs="Times New Roman"/>
        </w:rPr>
      </w:pPr>
      <w:r w:rsidRPr="002E7430">
        <w:rPr>
          <w:rFonts w:ascii="Times New Roman" w:hAnsi="Times New Roman" w:cs="Times New Roman"/>
        </w:rPr>
        <w:t xml:space="preserve">U istraživanju je sudjelovalo </w:t>
      </w:r>
      <w:r w:rsidR="005E1038" w:rsidRPr="002E7430">
        <w:rPr>
          <w:rFonts w:ascii="Times New Roman" w:hAnsi="Times New Roman" w:cs="Times New Roman"/>
        </w:rPr>
        <w:t>200 ispitanika</w:t>
      </w:r>
      <w:r w:rsidRPr="002E7430">
        <w:rPr>
          <w:rFonts w:ascii="Times New Roman" w:hAnsi="Times New Roman" w:cs="Times New Roman"/>
        </w:rPr>
        <w:t xml:space="preserve"> obaju spolova, svih dobi (iznad 18 godina), različitog dosadašnjeg obrazovanja i jezične kompetencije. Takav uzorak</w:t>
      </w:r>
      <w:r w:rsidR="0057229F">
        <w:rPr>
          <w:rFonts w:ascii="Times New Roman" w:hAnsi="Times New Roman" w:cs="Times New Roman"/>
        </w:rPr>
        <w:t xml:space="preserve"> u statističkome smislu</w:t>
      </w:r>
      <w:r w:rsidRPr="002E7430">
        <w:rPr>
          <w:rFonts w:ascii="Times New Roman" w:hAnsi="Times New Roman" w:cs="Times New Roman"/>
        </w:rPr>
        <w:t xml:space="preserve"> predstavlja populaciju hrvatskih govornika. Svi ispitanici izvorni su govornici hrvatskoga jezika. S obzirom na to da je (pravilno) pisanje znatno manje uvjetovano regionalnim čimbenicima (za razliku od govora, odnosno prozodijskih obilježja), </w:t>
      </w:r>
      <w:r w:rsidR="003A7A43" w:rsidRPr="002E7430">
        <w:rPr>
          <w:rFonts w:ascii="Times New Roman" w:hAnsi="Times New Roman" w:cs="Times New Roman"/>
        </w:rPr>
        <w:t>predviđeno je</w:t>
      </w:r>
      <w:r w:rsidRPr="002E7430">
        <w:rPr>
          <w:rFonts w:ascii="Times New Roman" w:hAnsi="Times New Roman" w:cs="Times New Roman"/>
        </w:rPr>
        <w:t xml:space="preserve"> da mjesto rođenja </w:t>
      </w:r>
      <w:r w:rsidR="003A7A43" w:rsidRPr="002E7430">
        <w:rPr>
          <w:rFonts w:ascii="Times New Roman" w:hAnsi="Times New Roman" w:cs="Times New Roman"/>
        </w:rPr>
        <w:t>nema</w:t>
      </w:r>
      <w:r w:rsidRPr="002E7430">
        <w:rPr>
          <w:rFonts w:ascii="Times New Roman" w:hAnsi="Times New Roman" w:cs="Times New Roman"/>
        </w:rPr>
        <w:t xml:space="preserve"> značajnu ulogu u istraživanju, iako je i ono uključeno zbog eventualnih kasnijih implikacija. Istraživanje je </w:t>
      </w:r>
      <w:r w:rsidR="00BA3B8D">
        <w:rPr>
          <w:rFonts w:ascii="Times New Roman" w:hAnsi="Times New Roman" w:cs="Times New Roman"/>
        </w:rPr>
        <w:t>bilo anonimno i provelo se anketnim postupkom</w:t>
      </w:r>
      <w:r w:rsidRPr="002E7430">
        <w:rPr>
          <w:rFonts w:ascii="Times New Roman" w:hAnsi="Times New Roman" w:cs="Times New Roman"/>
        </w:rPr>
        <w:t>. Anketa</w:t>
      </w:r>
      <w:r w:rsidR="00D20344" w:rsidRPr="002E7430">
        <w:rPr>
          <w:rFonts w:ascii="Times New Roman" w:hAnsi="Times New Roman" w:cs="Times New Roman"/>
        </w:rPr>
        <w:t xml:space="preserve"> </w:t>
      </w:r>
      <w:r w:rsidRPr="002E7430">
        <w:rPr>
          <w:rFonts w:ascii="Times New Roman" w:hAnsi="Times New Roman" w:cs="Times New Roman"/>
        </w:rPr>
        <w:t xml:space="preserve">koja se rabila u istraživanju u cijelosti je priložena u </w:t>
      </w:r>
      <w:r w:rsidR="002E7430" w:rsidRPr="002E7430">
        <w:rPr>
          <w:rFonts w:ascii="Times New Roman" w:hAnsi="Times New Roman" w:cs="Times New Roman"/>
        </w:rPr>
        <w:t xml:space="preserve">poglavlju </w:t>
      </w:r>
      <w:r w:rsidR="00407BE3">
        <w:rPr>
          <w:rFonts w:ascii="Times New Roman" w:hAnsi="Times New Roman" w:cs="Times New Roman"/>
          <w:i/>
        </w:rPr>
        <w:t>7</w:t>
      </w:r>
      <w:r w:rsidR="002E7430" w:rsidRPr="002E7430">
        <w:rPr>
          <w:rFonts w:ascii="Times New Roman" w:hAnsi="Times New Roman" w:cs="Times New Roman"/>
          <w:i/>
        </w:rPr>
        <w:t>. Dodatak</w:t>
      </w:r>
      <w:r w:rsidRPr="002E7430">
        <w:rPr>
          <w:rFonts w:ascii="Times New Roman" w:hAnsi="Times New Roman" w:cs="Times New Roman"/>
        </w:rPr>
        <w:t xml:space="preserve">. </w:t>
      </w:r>
      <w:r w:rsidR="00D20344" w:rsidRPr="002E7430">
        <w:rPr>
          <w:rFonts w:ascii="Times New Roman" w:hAnsi="Times New Roman" w:cs="Times New Roman"/>
        </w:rPr>
        <w:t xml:space="preserve">Anketa se sastoji od pet pitanja na zaokruživanje. Odabir i formulacija pitanja teže zadovoljavanju osnovnih ciljeva istraživanja bez mogućnosti višeznačnih tumačenja. Prva četiri pitanja služe propitivanju društvenoga stava prema pravopisu, a peto pitanje propituje uporabnu normu. </w:t>
      </w:r>
    </w:p>
    <w:p w14:paraId="19C0D67F" w14:textId="37C11710" w:rsidR="00AE3BBA" w:rsidRPr="002E7430" w:rsidRDefault="003A7A43" w:rsidP="002E7430">
      <w:pPr>
        <w:spacing w:line="360" w:lineRule="auto"/>
        <w:ind w:firstLine="708"/>
        <w:jc w:val="both"/>
        <w:rPr>
          <w:rFonts w:ascii="Times New Roman" w:hAnsi="Times New Roman" w:cs="Times New Roman"/>
        </w:rPr>
      </w:pPr>
      <w:r w:rsidRPr="002E7430">
        <w:rPr>
          <w:rFonts w:ascii="Times New Roman" w:hAnsi="Times New Roman" w:cs="Times New Roman"/>
        </w:rPr>
        <w:t>U prvom se pitanju od ispitanik</w:t>
      </w:r>
      <w:r w:rsidR="00C212BE" w:rsidRPr="002E7430">
        <w:rPr>
          <w:rFonts w:ascii="Times New Roman" w:hAnsi="Times New Roman" w:cs="Times New Roman"/>
        </w:rPr>
        <w:t>ā</w:t>
      </w:r>
      <w:r w:rsidRPr="002E7430">
        <w:rPr>
          <w:rFonts w:ascii="Times New Roman" w:hAnsi="Times New Roman" w:cs="Times New Roman"/>
        </w:rPr>
        <w:t xml:space="preserve"> traži da zaokruže one pravopise koje prepoznaju, bilo po nazivu, bilo prema autorima. Time se stječe </w:t>
      </w:r>
      <w:r w:rsidR="00C212BE" w:rsidRPr="002E7430">
        <w:rPr>
          <w:rFonts w:ascii="Times New Roman" w:hAnsi="Times New Roman" w:cs="Times New Roman"/>
        </w:rPr>
        <w:t>referencijalni uvid u općenitu</w:t>
      </w:r>
      <w:r w:rsidRPr="002E7430">
        <w:rPr>
          <w:rFonts w:ascii="Times New Roman" w:hAnsi="Times New Roman" w:cs="Times New Roman"/>
        </w:rPr>
        <w:t xml:space="preserve"> upoznatost društva s pravopisnim priručnicima. Drugim se pitanjem ispituje </w:t>
      </w:r>
      <w:r w:rsidR="0057229F">
        <w:rPr>
          <w:rFonts w:ascii="Times New Roman" w:hAnsi="Times New Roman" w:cs="Times New Roman"/>
        </w:rPr>
        <w:t>važnost</w:t>
      </w:r>
      <w:r w:rsidRPr="002E7430">
        <w:rPr>
          <w:rFonts w:ascii="Times New Roman" w:hAnsi="Times New Roman" w:cs="Times New Roman"/>
        </w:rPr>
        <w:t xml:space="preserve"> koja se pridaje pravopisu u svakodnevnom životu. Odgovori su u rasponu od 1 (što znači nimalo važnosti) do 5 (vrlo mnogo važnosti). U trećem pitanju od ispitanika se traži da ocijene sadašnje stanje u hrvatskom pravopisu</w:t>
      </w:r>
      <w:r w:rsidR="00516E36" w:rsidRPr="002E7430">
        <w:rPr>
          <w:rFonts w:ascii="Times New Roman" w:hAnsi="Times New Roman" w:cs="Times New Roman"/>
        </w:rPr>
        <w:t xml:space="preserve"> također u rasponu od 1 (neprihvatljivo stanje) do 5 (besprijekorno stanje). Ponuđen je i odgovor „0 (nisam upućen / ne zanima me)“, kako bi se izbjeglo zaokruživanje bez pravoga značaja, tj. zaokruživanje „reda radi“ ako ispitanik nema nikakvoga saznanja o stanju u pravopisu. Četvrto pitanje ima sedam potpitanja na koja se odgovara zaokruživanjem odgovora „da“ ili „</w:t>
      </w:r>
      <w:r w:rsidR="00C212BE" w:rsidRPr="002E7430">
        <w:rPr>
          <w:rFonts w:ascii="Times New Roman" w:hAnsi="Times New Roman" w:cs="Times New Roman"/>
        </w:rPr>
        <w:t>ne“. Tih sedam pitanja istražuju</w:t>
      </w:r>
      <w:r w:rsidR="00516E36" w:rsidRPr="002E7430">
        <w:rPr>
          <w:rFonts w:ascii="Times New Roman" w:hAnsi="Times New Roman" w:cs="Times New Roman"/>
        </w:rPr>
        <w:t xml:space="preserve"> stav o pravopisu u užem smislu</w:t>
      </w:r>
      <w:r w:rsidR="00C52CD2" w:rsidRPr="002E7430">
        <w:rPr>
          <w:rFonts w:ascii="Times New Roman" w:hAnsi="Times New Roman" w:cs="Times New Roman"/>
        </w:rPr>
        <w:t xml:space="preserve">. </w:t>
      </w:r>
      <w:r w:rsidR="00516E36" w:rsidRPr="002E7430">
        <w:rPr>
          <w:rFonts w:ascii="Times New Roman" w:hAnsi="Times New Roman" w:cs="Times New Roman"/>
        </w:rPr>
        <w:t>U petom pitanju ispituje se uporabna</w:t>
      </w:r>
      <w:r w:rsidR="00C212BE" w:rsidRPr="002E7430">
        <w:rPr>
          <w:rFonts w:ascii="Times New Roman" w:hAnsi="Times New Roman" w:cs="Times New Roman"/>
        </w:rPr>
        <w:t xml:space="preserve"> pravopisna</w:t>
      </w:r>
      <w:r w:rsidR="00516E36" w:rsidRPr="002E7430">
        <w:rPr>
          <w:rFonts w:ascii="Times New Roman" w:hAnsi="Times New Roman" w:cs="Times New Roman"/>
        </w:rPr>
        <w:t xml:space="preserve"> no</w:t>
      </w:r>
      <w:r w:rsidR="00C52CD2" w:rsidRPr="002E7430">
        <w:rPr>
          <w:rFonts w:ascii="Times New Roman" w:hAnsi="Times New Roman" w:cs="Times New Roman"/>
        </w:rPr>
        <w:t>rma. Odabrano</w:t>
      </w:r>
      <w:r w:rsidR="00516E36" w:rsidRPr="002E7430">
        <w:rPr>
          <w:rFonts w:ascii="Times New Roman" w:hAnsi="Times New Roman" w:cs="Times New Roman"/>
        </w:rPr>
        <w:t xml:space="preserve"> </w:t>
      </w:r>
      <w:r w:rsidR="00C52CD2" w:rsidRPr="002E7430">
        <w:rPr>
          <w:rFonts w:ascii="Times New Roman" w:hAnsi="Times New Roman" w:cs="Times New Roman"/>
        </w:rPr>
        <w:t>je 16 parova</w:t>
      </w:r>
      <w:r w:rsidR="00516E36" w:rsidRPr="002E7430">
        <w:rPr>
          <w:rFonts w:ascii="Times New Roman" w:hAnsi="Times New Roman" w:cs="Times New Roman"/>
        </w:rPr>
        <w:t xml:space="preserve"> izraza</w:t>
      </w:r>
      <w:r w:rsidR="00C52CD2" w:rsidRPr="002E7430">
        <w:rPr>
          <w:rStyle w:val="FootnoteReference"/>
          <w:rFonts w:ascii="Times New Roman" w:hAnsi="Times New Roman" w:cs="Times New Roman"/>
        </w:rPr>
        <w:footnoteReference w:id="32"/>
      </w:r>
      <w:r w:rsidR="00516E36" w:rsidRPr="002E7430">
        <w:rPr>
          <w:rFonts w:ascii="Times New Roman" w:hAnsi="Times New Roman" w:cs="Times New Roman"/>
        </w:rPr>
        <w:t xml:space="preserve"> koji predstavljaju sporna pravopisna</w:t>
      </w:r>
      <w:r w:rsidR="00C52CD2" w:rsidRPr="002E7430">
        <w:rPr>
          <w:rFonts w:ascii="Times New Roman" w:hAnsi="Times New Roman" w:cs="Times New Roman"/>
        </w:rPr>
        <w:t xml:space="preserve"> rješenja, a zadatak je ispitanika u svakom paru zaokružiti onaj izraz za koji smatraju da pripada hrvatskome standardnom jeziku.</w:t>
      </w:r>
    </w:p>
    <w:p w14:paraId="478D2124" w14:textId="15F1903E" w:rsidR="00EC22BF" w:rsidRPr="00AE3BBA" w:rsidRDefault="00D20344" w:rsidP="00AE3BBA">
      <w:pPr>
        <w:jc w:val="both"/>
      </w:pPr>
      <w:r>
        <w:t xml:space="preserve"> </w:t>
      </w:r>
    </w:p>
    <w:p w14:paraId="56F83686" w14:textId="77777777" w:rsidR="002E7430" w:rsidRDefault="002E7430">
      <w:pPr>
        <w:rPr>
          <w:rFonts w:asciiTheme="majorHAnsi" w:eastAsiaTheme="majorEastAsia" w:hAnsiTheme="majorHAnsi" w:cstheme="majorBidi"/>
          <w:color w:val="2E74B5" w:themeColor="accent1" w:themeShade="BF"/>
          <w:sz w:val="26"/>
          <w:szCs w:val="26"/>
        </w:rPr>
      </w:pPr>
      <w:r>
        <w:br w:type="page"/>
      </w:r>
    </w:p>
    <w:p w14:paraId="17D3C83B" w14:textId="65715708" w:rsidR="007E293C" w:rsidRDefault="00CA318B" w:rsidP="00CF5731">
      <w:pPr>
        <w:pStyle w:val="Heading2"/>
        <w:rPr>
          <w:rFonts w:ascii="Times New Roman" w:hAnsi="Times New Roman" w:cs="Times New Roman"/>
          <w:b/>
          <w:color w:val="auto"/>
        </w:rPr>
      </w:pPr>
      <w:bookmarkStart w:id="39" w:name="_Toc353743370"/>
      <w:bookmarkStart w:id="40" w:name="_Toc353902735"/>
      <w:bookmarkStart w:id="41" w:name="_Toc354947330"/>
      <w:r>
        <w:rPr>
          <w:rFonts w:ascii="Times New Roman" w:hAnsi="Times New Roman" w:cs="Times New Roman"/>
          <w:b/>
          <w:color w:val="auto"/>
        </w:rPr>
        <w:lastRenderedPageBreak/>
        <w:t>5</w:t>
      </w:r>
      <w:r w:rsidR="007E293C" w:rsidRPr="002E7430">
        <w:rPr>
          <w:rFonts w:ascii="Times New Roman" w:hAnsi="Times New Roman" w:cs="Times New Roman"/>
          <w:b/>
          <w:color w:val="auto"/>
        </w:rPr>
        <w:t>.4. Rezultati</w:t>
      </w:r>
      <w:bookmarkEnd w:id="39"/>
      <w:bookmarkEnd w:id="40"/>
      <w:bookmarkEnd w:id="41"/>
    </w:p>
    <w:p w14:paraId="70C5C759" w14:textId="77777777" w:rsidR="002E7430" w:rsidRPr="002E7430" w:rsidRDefault="002E7430" w:rsidP="002E7430"/>
    <w:p w14:paraId="42B691A8" w14:textId="0749A795" w:rsidR="00AE3BBA" w:rsidRPr="002E7430" w:rsidRDefault="00EB0C28" w:rsidP="002E7430">
      <w:pPr>
        <w:spacing w:line="360" w:lineRule="auto"/>
        <w:ind w:firstLine="708"/>
        <w:jc w:val="both"/>
        <w:rPr>
          <w:rFonts w:ascii="Times New Roman" w:hAnsi="Times New Roman" w:cs="Times New Roman"/>
        </w:rPr>
      </w:pPr>
      <w:r w:rsidRPr="002E7430">
        <w:rPr>
          <w:rFonts w:ascii="Times New Roman" w:hAnsi="Times New Roman" w:cs="Times New Roman"/>
        </w:rPr>
        <w:t xml:space="preserve">U </w:t>
      </w:r>
      <w:r w:rsidR="00B41F7B" w:rsidRPr="002E7430">
        <w:rPr>
          <w:rFonts w:ascii="Times New Roman" w:hAnsi="Times New Roman" w:cs="Times New Roman"/>
        </w:rPr>
        <w:t xml:space="preserve">istraživačkoj anketi </w:t>
      </w:r>
      <w:r w:rsidRPr="002E7430">
        <w:rPr>
          <w:rFonts w:ascii="Times New Roman" w:hAnsi="Times New Roman" w:cs="Times New Roman"/>
        </w:rPr>
        <w:t xml:space="preserve">bilo </w:t>
      </w:r>
      <w:r w:rsidR="00B41F7B" w:rsidRPr="002E7430">
        <w:rPr>
          <w:rFonts w:ascii="Times New Roman" w:hAnsi="Times New Roman" w:cs="Times New Roman"/>
        </w:rPr>
        <w:t>je ukupno 5 pitanja</w:t>
      </w:r>
      <w:r w:rsidRPr="002E7430">
        <w:rPr>
          <w:rFonts w:ascii="Times New Roman" w:hAnsi="Times New Roman" w:cs="Times New Roman"/>
        </w:rPr>
        <w:t xml:space="preserve">, </w:t>
      </w:r>
      <w:r w:rsidR="002E7430" w:rsidRPr="002E7430">
        <w:rPr>
          <w:rFonts w:ascii="Times New Roman" w:hAnsi="Times New Roman" w:cs="Times New Roman"/>
        </w:rPr>
        <w:t>od kojih su 1. i 4.a)</w:t>
      </w:r>
      <w:r w:rsidR="00B41F7B" w:rsidRPr="002E7430">
        <w:rPr>
          <w:rFonts w:ascii="Times New Roman" w:hAnsi="Times New Roman" w:cs="Times New Roman"/>
        </w:rPr>
        <w:t xml:space="preserve"> referencijalna</w:t>
      </w:r>
      <w:r w:rsidR="002E7430" w:rsidRPr="002E7430">
        <w:rPr>
          <w:rFonts w:ascii="Times New Roman" w:hAnsi="Times New Roman" w:cs="Times New Roman"/>
        </w:rPr>
        <w:t xml:space="preserve"> pitanja bez implikacijskih mogućnosti, dok su ostala bitna za daljnju raspravu. </w:t>
      </w:r>
      <w:r w:rsidR="00B45D90" w:rsidRPr="002E7430">
        <w:rPr>
          <w:rFonts w:ascii="Times New Roman" w:hAnsi="Times New Roman" w:cs="Times New Roman"/>
        </w:rPr>
        <w:t xml:space="preserve">Prvo je pitanje poslužilo </w:t>
      </w:r>
      <w:r w:rsidR="006C1B2D" w:rsidRPr="002E7430">
        <w:rPr>
          <w:rFonts w:ascii="Times New Roman" w:hAnsi="Times New Roman" w:cs="Times New Roman"/>
        </w:rPr>
        <w:t>kao prikaz</w:t>
      </w:r>
      <w:r w:rsidR="00B45D90" w:rsidRPr="002E7430">
        <w:rPr>
          <w:rFonts w:ascii="Times New Roman" w:hAnsi="Times New Roman" w:cs="Times New Roman"/>
        </w:rPr>
        <w:t xml:space="preserve"> upoznatost</w:t>
      </w:r>
      <w:r w:rsidR="006C1B2D" w:rsidRPr="002E7430">
        <w:rPr>
          <w:rFonts w:ascii="Times New Roman" w:hAnsi="Times New Roman" w:cs="Times New Roman"/>
        </w:rPr>
        <w:t>i</w:t>
      </w:r>
      <w:r w:rsidR="00B45D90" w:rsidRPr="002E7430">
        <w:rPr>
          <w:rFonts w:ascii="Times New Roman" w:hAnsi="Times New Roman" w:cs="Times New Roman"/>
        </w:rPr>
        <w:t xml:space="preserve"> društva s relevantnim suvremenim hrvatskim pravopisnim priručnicima.</w:t>
      </w:r>
      <w:r w:rsidR="006C1B2D" w:rsidRPr="002E7430">
        <w:rPr>
          <w:rFonts w:ascii="Times New Roman" w:hAnsi="Times New Roman" w:cs="Times New Roman"/>
        </w:rPr>
        <w:t xml:space="preserve"> U ovome</w:t>
      </w:r>
      <w:r w:rsidR="00B45D90" w:rsidRPr="002E7430">
        <w:rPr>
          <w:rFonts w:ascii="Times New Roman" w:hAnsi="Times New Roman" w:cs="Times New Roman"/>
        </w:rPr>
        <w:t xml:space="preserve"> se pitanju nije mjerila razina upoznatosti</w:t>
      </w:r>
      <w:r w:rsidR="006C1B2D" w:rsidRPr="002E7430">
        <w:rPr>
          <w:rFonts w:ascii="Times New Roman" w:hAnsi="Times New Roman" w:cs="Times New Roman"/>
        </w:rPr>
        <w:t xml:space="preserve">, već samo prepoznavanje prema naslovu i/ili autorima. S obzirom na to da je ovo pitanje vrlo općenite naravi, služi </w:t>
      </w:r>
      <w:r w:rsidR="00052A23">
        <w:rPr>
          <w:rFonts w:ascii="Times New Roman" w:hAnsi="Times New Roman" w:cs="Times New Roman"/>
        </w:rPr>
        <w:t>tek</w:t>
      </w:r>
      <w:r w:rsidR="006C1B2D" w:rsidRPr="002E7430">
        <w:rPr>
          <w:rFonts w:ascii="Times New Roman" w:hAnsi="Times New Roman" w:cs="Times New Roman"/>
        </w:rPr>
        <w:t xml:space="preserve"> kao polazišna točka te je samo u najširem smislu pokazatelj stava prema standardnome jeziku. Većina </w:t>
      </w:r>
      <w:r w:rsidR="00E83BDB" w:rsidRPr="002E7430">
        <w:rPr>
          <w:rFonts w:ascii="Times New Roman" w:hAnsi="Times New Roman" w:cs="Times New Roman"/>
        </w:rPr>
        <w:t>ispitanika</w:t>
      </w:r>
      <w:r w:rsidR="006C1B2D" w:rsidRPr="002E7430">
        <w:rPr>
          <w:rFonts w:ascii="Times New Roman" w:hAnsi="Times New Roman" w:cs="Times New Roman"/>
        </w:rPr>
        <w:t xml:space="preserve"> prepoznaje </w:t>
      </w:r>
      <w:r w:rsidR="006C1B2D" w:rsidRPr="002E7430">
        <w:rPr>
          <w:rFonts w:ascii="Times New Roman" w:hAnsi="Times New Roman" w:cs="Times New Roman"/>
          <w:i/>
        </w:rPr>
        <w:t>Hrvatski pravopis</w:t>
      </w:r>
      <w:r w:rsidR="00E83BDB" w:rsidRPr="002E7430">
        <w:rPr>
          <w:rFonts w:ascii="Times New Roman" w:hAnsi="Times New Roman" w:cs="Times New Roman"/>
        </w:rPr>
        <w:t xml:space="preserve"> Babića, Finke i Moguša (29,77%) te Anić-Silićev </w:t>
      </w:r>
      <w:r w:rsidR="00E83BDB" w:rsidRPr="002E7430">
        <w:rPr>
          <w:rFonts w:ascii="Times New Roman" w:hAnsi="Times New Roman" w:cs="Times New Roman"/>
          <w:i/>
        </w:rPr>
        <w:t xml:space="preserve">Pravopis hrvatskoga jezika </w:t>
      </w:r>
      <w:r w:rsidR="00E83BDB" w:rsidRPr="002E7430">
        <w:rPr>
          <w:rFonts w:ascii="Times New Roman" w:hAnsi="Times New Roman" w:cs="Times New Roman"/>
        </w:rPr>
        <w:t xml:space="preserve">(26,05%), što je i logično zbog najdulje prisutnosti u društvu i velike medijske eksponiranosti tih dvaju pravopisa. </w:t>
      </w:r>
      <w:r w:rsidR="006C1B2D" w:rsidRPr="002E7430">
        <w:rPr>
          <w:rFonts w:ascii="Times New Roman" w:hAnsi="Times New Roman" w:cs="Times New Roman"/>
        </w:rPr>
        <w:t xml:space="preserve">  </w:t>
      </w:r>
    </w:p>
    <w:p w14:paraId="3E0A759E" w14:textId="111FB6F1" w:rsidR="00E83BDB" w:rsidRPr="00E83BDB" w:rsidRDefault="00E83BDB" w:rsidP="00E83BDB">
      <w:pPr>
        <w:pStyle w:val="Caption"/>
        <w:keepNext/>
        <w:rPr>
          <w:b/>
        </w:rPr>
      </w:pPr>
      <w:r w:rsidRPr="00E83BDB">
        <w:rPr>
          <w:b/>
          <w:sz w:val="20"/>
        </w:rPr>
        <w:t xml:space="preserve">Tablica </w:t>
      </w:r>
      <w:r w:rsidRPr="00E83BDB">
        <w:rPr>
          <w:b/>
          <w:sz w:val="20"/>
        </w:rPr>
        <w:fldChar w:fldCharType="begin"/>
      </w:r>
      <w:r w:rsidRPr="00E83BDB">
        <w:rPr>
          <w:b/>
          <w:sz w:val="20"/>
        </w:rPr>
        <w:instrText xml:space="preserve"> SEQ Tablica \* ARABIC </w:instrText>
      </w:r>
      <w:r w:rsidRPr="00E83BDB">
        <w:rPr>
          <w:b/>
          <w:sz w:val="20"/>
        </w:rPr>
        <w:fldChar w:fldCharType="separate"/>
      </w:r>
      <w:r w:rsidR="002E0B67">
        <w:rPr>
          <w:b/>
          <w:noProof/>
          <w:sz w:val="20"/>
        </w:rPr>
        <w:t>1</w:t>
      </w:r>
      <w:r w:rsidRPr="00E83BDB">
        <w:rPr>
          <w:b/>
          <w:sz w:val="20"/>
        </w:rPr>
        <w:fldChar w:fldCharType="end"/>
      </w:r>
      <w:r w:rsidRPr="00E83BDB">
        <w:rPr>
          <w:b/>
          <w:sz w:val="20"/>
        </w:rPr>
        <w:t>: Prepoznavanje hrvatskih pravopisa</w:t>
      </w:r>
    </w:p>
    <w:p w14:paraId="6879C5AF" w14:textId="747D70E3" w:rsidR="00A53D28" w:rsidRDefault="00DD729C">
      <w:r>
        <w:rPr>
          <w:noProof/>
          <w:lang w:eastAsia="hr-HR"/>
        </w:rPr>
        <w:drawing>
          <wp:inline distT="0" distB="0" distL="0" distR="0" wp14:anchorId="0B609799" wp14:editId="30CCFC51">
            <wp:extent cx="5724940" cy="2266121"/>
            <wp:effectExtent l="0" t="0" r="9525" b="12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3E28FC" w14:textId="11A1678F" w:rsidR="00E83BDB" w:rsidRPr="002E7430" w:rsidRDefault="00E83BDB" w:rsidP="0042059E">
      <w:pPr>
        <w:spacing w:line="360" w:lineRule="auto"/>
        <w:ind w:firstLine="708"/>
        <w:jc w:val="both"/>
        <w:rPr>
          <w:rFonts w:ascii="Times New Roman" w:hAnsi="Times New Roman" w:cs="Times New Roman"/>
        </w:rPr>
      </w:pPr>
      <w:r w:rsidRPr="002E7430">
        <w:rPr>
          <w:rFonts w:ascii="Times New Roman" w:hAnsi="Times New Roman" w:cs="Times New Roman"/>
        </w:rPr>
        <w:t>U drugom pitanju ispitivala se važnost koju društvo pridaje pravopisu u svakodnevnom životu. Većina se ispitanika</w:t>
      </w:r>
      <w:r w:rsidR="0028162D" w:rsidRPr="002E7430">
        <w:rPr>
          <w:rFonts w:ascii="Times New Roman" w:hAnsi="Times New Roman" w:cs="Times New Roman"/>
        </w:rPr>
        <w:t xml:space="preserve"> (35,27%)</w:t>
      </w:r>
      <w:r w:rsidRPr="002E7430">
        <w:rPr>
          <w:rFonts w:ascii="Times New Roman" w:hAnsi="Times New Roman" w:cs="Times New Roman"/>
        </w:rPr>
        <w:t xml:space="preserve"> opredijelila za srednju ocjenu (umjerena važnost)</w:t>
      </w:r>
      <w:r w:rsidR="0028162D" w:rsidRPr="002E7430">
        <w:rPr>
          <w:rFonts w:ascii="Times New Roman" w:hAnsi="Times New Roman" w:cs="Times New Roman"/>
        </w:rPr>
        <w:t xml:space="preserve">. Znatno je veći broj onih koji pravopisu pridaju mnogo (30,16%) ili vrlo mnogo (22,47%) </w:t>
      </w:r>
      <w:r w:rsidR="00052A23">
        <w:rPr>
          <w:rFonts w:ascii="Times New Roman" w:hAnsi="Times New Roman" w:cs="Times New Roman"/>
        </w:rPr>
        <w:t>važnosti</w:t>
      </w:r>
      <w:r w:rsidR="0028162D" w:rsidRPr="002E7430">
        <w:rPr>
          <w:rFonts w:ascii="Times New Roman" w:hAnsi="Times New Roman" w:cs="Times New Roman"/>
        </w:rPr>
        <w:t xml:space="preserve"> od onih koji pridaju vrlo malo (9,90%) ili nimalo (2,</w:t>
      </w:r>
      <w:r w:rsidR="00052A23">
        <w:rPr>
          <w:rFonts w:ascii="Times New Roman" w:hAnsi="Times New Roman" w:cs="Times New Roman"/>
        </w:rPr>
        <w:t>20%) važnosti</w:t>
      </w:r>
      <w:r w:rsidR="0028162D" w:rsidRPr="002E7430">
        <w:rPr>
          <w:rFonts w:ascii="Times New Roman" w:hAnsi="Times New Roman" w:cs="Times New Roman"/>
        </w:rPr>
        <w:t xml:space="preserve">.  </w:t>
      </w:r>
      <w:r w:rsidRPr="002E7430">
        <w:rPr>
          <w:rFonts w:ascii="Times New Roman" w:hAnsi="Times New Roman" w:cs="Times New Roman"/>
        </w:rPr>
        <w:t xml:space="preserve"> </w:t>
      </w:r>
    </w:p>
    <w:p w14:paraId="092B2FAC" w14:textId="0EBDB44E" w:rsidR="0028162D" w:rsidRPr="0028162D" w:rsidRDefault="0028162D" w:rsidP="0028162D">
      <w:pPr>
        <w:pStyle w:val="Caption"/>
        <w:keepNext/>
        <w:rPr>
          <w:b/>
          <w:sz w:val="20"/>
        </w:rPr>
      </w:pPr>
      <w:r w:rsidRPr="0028162D">
        <w:rPr>
          <w:b/>
          <w:sz w:val="20"/>
        </w:rPr>
        <w:t xml:space="preserve">Tablica </w:t>
      </w:r>
      <w:r w:rsidRPr="0028162D">
        <w:rPr>
          <w:b/>
          <w:sz w:val="20"/>
        </w:rPr>
        <w:fldChar w:fldCharType="begin"/>
      </w:r>
      <w:r w:rsidRPr="0028162D">
        <w:rPr>
          <w:b/>
          <w:sz w:val="20"/>
        </w:rPr>
        <w:instrText xml:space="preserve"> SEQ Tablica \* ARABIC </w:instrText>
      </w:r>
      <w:r w:rsidRPr="0028162D">
        <w:rPr>
          <w:b/>
          <w:sz w:val="20"/>
        </w:rPr>
        <w:fldChar w:fldCharType="separate"/>
      </w:r>
      <w:r w:rsidR="002E0B67">
        <w:rPr>
          <w:b/>
          <w:noProof/>
          <w:sz w:val="20"/>
        </w:rPr>
        <w:t>2</w:t>
      </w:r>
      <w:r w:rsidRPr="0028162D">
        <w:rPr>
          <w:b/>
          <w:sz w:val="20"/>
        </w:rPr>
        <w:fldChar w:fldCharType="end"/>
      </w:r>
      <w:r w:rsidRPr="0028162D">
        <w:rPr>
          <w:b/>
          <w:sz w:val="20"/>
        </w:rPr>
        <w:t>: Važnost pravopisa u svakodnevnom životu</w:t>
      </w:r>
    </w:p>
    <w:p w14:paraId="011AEBC0" w14:textId="57578E07" w:rsidR="0028162D" w:rsidRDefault="00CF433C">
      <w:r>
        <w:rPr>
          <w:noProof/>
          <w:lang w:eastAsia="hr-HR"/>
        </w:rPr>
        <w:drawing>
          <wp:inline distT="0" distB="0" distL="0" distR="0" wp14:anchorId="1BB74E87" wp14:editId="158EE3C8">
            <wp:extent cx="5724525" cy="2242268"/>
            <wp:effectExtent l="0" t="0" r="9525"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D2DCF3" w14:textId="211CC9D4" w:rsidR="0028162D" w:rsidRDefault="0028162D" w:rsidP="0042059E">
      <w:pPr>
        <w:spacing w:line="360" w:lineRule="auto"/>
        <w:ind w:firstLine="708"/>
        <w:jc w:val="both"/>
      </w:pPr>
      <w:r w:rsidRPr="0042059E">
        <w:rPr>
          <w:rFonts w:ascii="Times New Roman" w:hAnsi="Times New Roman" w:cs="Times New Roman"/>
        </w:rPr>
        <w:lastRenderedPageBreak/>
        <w:t>U trećem su pitanju ispitani</w:t>
      </w:r>
      <w:r w:rsidR="00A70871" w:rsidRPr="0042059E">
        <w:rPr>
          <w:rFonts w:ascii="Times New Roman" w:hAnsi="Times New Roman" w:cs="Times New Roman"/>
        </w:rPr>
        <w:t>ci ocijenili stanje u hrvatskomu</w:t>
      </w:r>
      <w:r w:rsidRPr="0042059E">
        <w:rPr>
          <w:rFonts w:ascii="Times New Roman" w:hAnsi="Times New Roman" w:cs="Times New Roman"/>
        </w:rPr>
        <w:t xml:space="preserve"> pravopisu, i to ocjenama od 1 do 5.</w:t>
      </w:r>
      <w:r w:rsidR="00C11292" w:rsidRPr="0042059E">
        <w:rPr>
          <w:rFonts w:ascii="Times New Roman" w:hAnsi="Times New Roman" w:cs="Times New Roman"/>
        </w:rPr>
        <w:t xml:space="preserve"> Kako bi rezultati bili što vjerniji pokazatelj stvarnoga stanja, kao jedan od mogućih odgovora </w:t>
      </w:r>
      <w:r w:rsidR="009046C7" w:rsidRPr="0042059E">
        <w:rPr>
          <w:rFonts w:ascii="Times New Roman" w:hAnsi="Times New Roman" w:cs="Times New Roman"/>
        </w:rPr>
        <w:t>dodan je</w:t>
      </w:r>
      <w:r w:rsidR="00C11292" w:rsidRPr="0042059E">
        <w:rPr>
          <w:rFonts w:ascii="Times New Roman" w:hAnsi="Times New Roman" w:cs="Times New Roman"/>
        </w:rPr>
        <w:t xml:space="preserve"> i „0“ u slučaju da </w:t>
      </w:r>
      <w:r w:rsidR="009046C7" w:rsidRPr="0042059E">
        <w:rPr>
          <w:rFonts w:ascii="Times New Roman" w:hAnsi="Times New Roman" w:cs="Times New Roman"/>
        </w:rPr>
        <w:t xml:space="preserve">ispitanik nije upoznat sa stanjem. Neupućenih ili nezainteresiranih ispitanika u ovome je pitanju bilo 7,69%. Prevladala je srednja ocjena (41,76%), koja sadašnje pravopisno stanje procjenjuje kao prihvatljivo, ali nedovoljno sređeno. Iako postoji vrlo dobrih (10,99%) i odličnih ocjena (2,20%), u većoj mjeri prevladavaju lošije ocjene.       </w:t>
      </w:r>
      <w:r w:rsidR="009046C7">
        <w:t xml:space="preserve"> </w:t>
      </w:r>
      <w:r w:rsidR="00C11292">
        <w:t xml:space="preserve"> </w:t>
      </w:r>
      <w:r>
        <w:t xml:space="preserve">  </w:t>
      </w:r>
    </w:p>
    <w:p w14:paraId="2E285AC9" w14:textId="4EFB5DEE" w:rsidR="00EC355B" w:rsidRPr="00EC355B" w:rsidRDefault="00EC355B" w:rsidP="00EC355B">
      <w:pPr>
        <w:pStyle w:val="Caption"/>
        <w:keepNext/>
        <w:rPr>
          <w:b/>
          <w:sz w:val="20"/>
        </w:rPr>
      </w:pPr>
      <w:r w:rsidRPr="00EC355B">
        <w:rPr>
          <w:b/>
          <w:sz w:val="20"/>
        </w:rPr>
        <w:t xml:space="preserve">Tablica </w:t>
      </w:r>
      <w:r w:rsidRPr="00EC355B">
        <w:rPr>
          <w:b/>
          <w:sz w:val="20"/>
        </w:rPr>
        <w:fldChar w:fldCharType="begin"/>
      </w:r>
      <w:r w:rsidRPr="00EC355B">
        <w:rPr>
          <w:b/>
          <w:sz w:val="20"/>
        </w:rPr>
        <w:instrText xml:space="preserve"> SEQ Tablica \* ARABIC </w:instrText>
      </w:r>
      <w:r w:rsidRPr="00EC355B">
        <w:rPr>
          <w:b/>
          <w:sz w:val="20"/>
        </w:rPr>
        <w:fldChar w:fldCharType="separate"/>
      </w:r>
      <w:r w:rsidR="002E0B67">
        <w:rPr>
          <w:b/>
          <w:noProof/>
          <w:sz w:val="20"/>
        </w:rPr>
        <w:t>3</w:t>
      </w:r>
      <w:r w:rsidRPr="00EC355B">
        <w:rPr>
          <w:b/>
          <w:sz w:val="20"/>
        </w:rPr>
        <w:fldChar w:fldCharType="end"/>
      </w:r>
      <w:r w:rsidRPr="00EC355B">
        <w:rPr>
          <w:b/>
          <w:sz w:val="20"/>
        </w:rPr>
        <w:t>: Ocjena stanja u hrvatskome pravopisu</w:t>
      </w:r>
    </w:p>
    <w:p w14:paraId="6C688B18" w14:textId="77777777" w:rsidR="00245B9A" w:rsidRDefault="003373BC">
      <w:r>
        <w:rPr>
          <w:noProof/>
          <w:lang w:eastAsia="hr-HR"/>
        </w:rPr>
        <w:drawing>
          <wp:inline distT="0" distB="0" distL="0" distR="0" wp14:anchorId="57D7866E" wp14:editId="1479F79A">
            <wp:extent cx="5701665" cy="2083327"/>
            <wp:effectExtent l="0" t="0" r="13335"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5CCB2A" w14:textId="61E8DADD" w:rsidR="00A70871" w:rsidRPr="0042059E" w:rsidRDefault="00A70871" w:rsidP="0042059E">
      <w:pPr>
        <w:spacing w:line="360" w:lineRule="auto"/>
        <w:ind w:firstLine="708"/>
        <w:jc w:val="both"/>
        <w:rPr>
          <w:rFonts w:ascii="Times New Roman" w:hAnsi="Times New Roman" w:cs="Times New Roman"/>
        </w:rPr>
      </w:pPr>
      <w:r w:rsidRPr="0042059E">
        <w:rPr>
          <w:rFonts w:ascii="Times New Roman" w:hAnsi="Times New Roman" w:cs="Times New Roman"/>
        </w:rPr>
        <w:t>Četvrtim se pitanjem u užem smislu istražuju stavovi prema hrvatskome pravopisu. Dok prva tri pitanja daju vrlo općenitu sliku stava društva prema pravopisnoj prob</w:t>
      </w:r>
      <w:r w:rsidR="00052A23">
        <w:rPr>
          <w:rFonts w:ascii="Times New Roman" w:hAnsi="Times New Roman" w:cs="Times New Roman"/>
        </w:rPr>
        <w:t xml:space="preserve">lematici, u ovome se slučaju </w:t>
      </w:r>
      <w:r w:rsidRPr="0042059E">
        <w:rPr>
          <w:rFonts w:ascii="Times New Roman" w:hAnsi="Times New Roman" w:cs="Times New Roman"/>
        </w:rPr>
        <w:t xml:space="preserve">ispituju preciznije i konkretnije formulirana mišljenja. </w:t>
      </w:r>
      <w:r w:rsidR="00F956D3" w:rsidRPr="0042059E">
        <w:rPr>
          <w:rFonts w:ascii="Times New Roman" w:hAnsi="Times New Roman" w:cs="Times New Roman"/>
        </w:rPr>
        <w:t xml:space="preserve">Šest osnovnih ideja o pravopisu predstavljeno je u obliku izjavnih tvrdnji, a ispitanici su ih ili potvrdili ili opovrgnuli. </w:t>
      </w:r>
      <w:r w:rsidR="00F956D3" w:rsidRPr="0042059E">
        <w:rPr>
          <w:rFonts w:ascii="Times New Roman" w:hAnsi="Times New Roman" w:cs="Times New Roman"/>
          <w:i/>
        </w:rPr>
        <w:t>Tablica 4</w:t>
      </w:r>
      <w:r w:rsidR="00F956D3" w:rsidRPr="0042059E">
        <w:rPr>
          <w:rFonts w:ascii="Times New Roman" w:hAnsi="Times New Roman" w:cs="Times New Roman"/>
        </w:rPr>
        <w:t xml:space="preserve"> prikazuje stavove prema tim tvrdnjama o pravopisu.   </w:t>
      </w:r>
      <w:r w:rsidRPr="0042059E">
        <w:rPr>
          <w:rFonts w:ascii="Times New Roman" w:hAnsi="Times New Roman" w:cs="Times New Roman"/>
        </w:rPr>
        <w:t xml:space="preserve"> </w:t>
      </w:r>
    </w:p>
    <w:p w14:paraId="391426A1" w14:textId="3201CDA7" w:rsidR="00F956D3" w:rsidRPr="00F956D3" w:rsidRDefault="00F956D3" w:rsidP="00F956D3">
      <w:pPr>
        <w:pStyle w:val="Caption"/>
        <w:keepNext/>
        <w:rPr>
          <w:b/>
          <w:sz w:val="20"/>
        </w:rPr>
      </w:pPr>
      <w:r w:rsidRPr="00F956D3">
        <w:rPr>
          <w:b/>
          <w:sz w:val="20"/>
        </w:rPr>
        <w:t xml:space="preserve">Tablica </w:t>
      </w:r>
      <w:r w:rsidRPr="00F956D3">
        <w:rPr>
          <w:b/>
          <w:sz w:val="20"/>
        </w:rPr>
        <w:fldChar w:fldCharType="begin"/>
      </w:r>
      <w:r w:rsidRPr="00F956D3">
        <w:rPr>
          <w:b/>
          <w:sz w:val="20"/>
        </w:rPr>
        <w:instrText xml:space="preserve"> SEQ Tablica \* ARABIC </w:instrText>
      </w:r>
      <w:r w:rsidRPr="00F956D3">
        <w:rPr>
          <w:b/>
          <w:sz w:val="20"/>
        </w:rPr>
        <w:fldChar w:fldCharType="separate"/>
      </w:r>
      <w:r w:rsidR="002E0B67">
        <w:rPr>
          <w:b/>
          <w:noProof/>
          <w:sz w:val="20"/>
        </w:rPr>
        <w:t>4</w:t>
      </w:r>
      <w:r w:rsidRPr="00F956D3">
        <w:rPr>
          <w:b/>
          <w:sz w:val="20"/>
        </w:rPr>
        <w:fldChar w:fldCharType="end"/>
      </w:r>
      <w:r w:rsidRPr="00F956D3">
        <w:rPr>
          <w:b/>
          <w:sz w:val="20"/>
        </w:rPr>
        <w:t>: Stavovi prema pravopisu</w:t>
      </w:r>
    </w:p>
    <w:p w14:paraId="0A3B443B" w14:textId="77777777" w:rsidR="00F956D3" w:rsidRDefault="00245B9A">
      <w:r>
        <w:rPr>
          <w:noProof/>
          <w:lang w:eastAsia="hr-HR"/>
        </w:rPr>
        <w:drawing>
          <wp:inline distT="0" distB="0" distL="0" distR="0" wp14:anchorId="6583F855" wp14:editId="4BD95BDB">
            <wp:extent cx="5701665" cy="3170699"/>
            <wp:effectExtent l="0" t="0" r="13335" b="107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D56626A" w14:textId="68FA3F41" w:rsidR="00CD14D4" w:rsidRPr="0042059E" w:rsidRDefault="00F956D3" w:rsidP="0042059E">
      <w:pPr>
        <w:spacing w:line="360" w:lineRule="auto"/>
        <w:ind w:firstLine="708"/>
        <w:jc w:val="both"/>
        <w:rPr>
          <w:rFonts w:ascii="Times New Roman" w:hAnsi="Times New Roman" w:cs="Times New Roman"/>
        </w:rPr>
      </w:pPr>
      <w:r w:rsidRPr="0042059E">
        <w:rPr>
          <w:rFonts w:ascii="Times New Roman" w:hAnsi="Times New Roman" w:cs="Times New Roman"/>
        </w:rPr>
        <w:lastRenderedPageBreak/>
        <w:t xml:space="preserve">Petim i najvažnijim pitanjem ispitivala se uporabna pravopisna norma. </w:t>
      </w:r>
      <w:r w:rsidR="003B0D30" w:rsidRPr="0042059E">
        <w:rPr>
          <w:rFonts w:ascii="Times New Roman" w:hAnsi="Times New Roman" w:cs="Times New Roman"/>
        </w:rPr>
        <w:t xml:space="preserve">S obzirom na to da je eksplicitna norma podvojena oko određenih pravopisnih rješenja, odabrani su izrazi koji služe kao tipični predstavnici tih rješenja. U </w:t>
      </w:r>
      <w:r w:rsidR="003B0D30" w:rsidRPr="0042059E">
        <w:rPr>
          <w:rFonts w:ascii="Times New Roman" w:hAnsi="Times New Roman" w:cs="Times New Roman"/>
          <w:i/>
        </w:rPr>
        <w:t>Tablici 5</w:t>
      </w:r>
      <w:r w:rsidR="003B0D30" w:rsidRPr="0042059E">
        <w:rPr>
          <w:rFonts w:ascii="Times New Roman" w:hAnsi="Times New Roman" w:cs="Times New Roman"/>
        </w:rPr>
        <w:t xml:space="preserve"> lijeva strana pojedinog para odgovora postotku izraženom na lijevoj strani grafa, </w:t>
      </w:r>
      <w:r w:rsidR="009C340A" w:rsidRPr="0042059E">
        <w:rPr>
          <w:rFonts w:ascii="Times New Roman" w:hAnsi="Times New Roman" w:cs="Times New Roman"/>
        </w:rPr>
        <w:t xml:space="preserve">a učestalosti desnih izraza prikazane su postotkom s desne strane. U primjerima vezanim uz pisanje odraza jata iza pokrivenoga </w:t>
      </w:r>
      <w:r w:rsidR="009C340A" w:rsidRPr="0042059E">
        <w:rPr>
          <w:rFonts w:ascii="Times New Roman" w:hAnsi="Times New Roman" w:cs="Times New Roman"/>
          <w:i/>
        </w:rPr>
        <w:t>r</w:t>
      </w:r>
      <w:r w:rsidR="009C340A" w:rsidRPr="0042059E">
        <w:rPr>
          <w:rFonts w:ascii="Times New Roman" w:hAnsi="Times New Roman" w:cs="Times New Roman"/>
        </w:rPr>
        <w:t xml:space="preserve"> u potpunosti su prevladali oblici u kojima je dugi /</w:t>
      </w:r>
      <w:proofErr w:type="spellStart"/>
      <w:r w:rsidR="009C340A" w:rsidRPr="0042059E">
        <w:rPr>
          <w:rFonts w:ascii="Times New Roman" w:hAnsi="Times New Roman" w:cs="Times New Roman"/>
        </w:rPr>
        <w:t>ije</w:t>
      </w:r>
      <w:proofErr w:type="spellEnd"/>
      <w:r w:rsidR="009C340A" w:rsidRPr="0042059E">
        <w:rPr>
          <w:rFonts w:ascii="Times New Roman" w:hAnsi="Times New Roman" w:cs="Times New Roman"/>
        </w:rPr>
        <w:t xml:space="preserve">/ pokraćen u /e/. Kolebanja je jedino bilo između oblika </w:t>
      </w:r>
      <w:r w:rsidR="009C340A" w:rsidRPr="0042059E">
        <w:rPr>
          <w:rFonts w:ascii="Times New Roman" w:hAnsi="Times New Roman" w:cs="Times New Roman"/>
          <w:i/>
        </w:rPr>
        <w:t>vredniji</w:t>
      </w:r>
      <w:r w:rsidR="009C340A" w:rsidRPr="0042059E">
        <w:rPr>
          <w:rFonts w:ascii="Times New Roman" w:hAnsi="Times New Roman" w:cs="Times New Roman"/>
        </w:rPr>
        <w:t xml:space="preserve"> (57,30%) i </w:t>
      </w:r>
      <w:r w:rsidR="009C340A" w:rsidRPr="0042059E">
        <w:rPr>
          <w:rFonts w:ascii="Times New Roman" w:hAnsi="Times New Roman" w:cs="Times New Roman"/>
          <w:i/>
        </w:rPr>
        <w:t>vrjedniji</w:t>
      </w:r>
      <w:r w:rsidR="009C340A" w:rsidRPr="0042059E">
        <w:rPr>
          <w:rFonts w:ascii="Times New Roman" w:hAnsi="Times New Roman" w:cs="Times New Roman"/>
        </w:rPr>
        <w:t xml:space="preserve"> (42,70%).</w:t>
      </w:r>
      <w:r w:rsidR="003D0B30" w:rsidRPr="0042059E">
        <w:rPr>
          <w:rFonts w:ascii="Times New Roman" w:hAnsi="Times New Roman" w:cs="Times New Roman"/>
        </w:rPr>
        <w:t xml:space="preserve"> Velika se većina ispitanika</w:t>
      </w:r>
      <w:r w:rsidR="0072543A" w:rsidRPr="0042059E">
        <w:rPr>
          <w:rFonts w:ascii="Times New Roman" w:hAnsi="Times New Roman" w:cs="Times New Roman"/>
        </w:rPr>
        <w:t xml:space="preserve"> </w:t>
      </w:r>
      <w:r w:rsidR="00494CAA" w:rsidRPr="0042059E">
        <w:rPr>
          <w:rFonts w:ascii="Times New Roman" w:hAnsi="Times New Roman" w:cs="Times New Roman"/>
        </w:rPr>
        <w:t>opredijelila</w:t>
      </w:r>
      <w:r w:rsidR="0072543A" w:rsidRPr="0042059E">
        <w:rPr>
          <w:rFonts w:ascii="Times New Roman" w:hAnsi="Times New Roman" w:cs="Times New Roman"/>
        </w:rPr>
        <w:t xml:space="preserve"> za</w:t>
      </w:r>
      <w:r w:rsidR="00945CC9" w:rsidRPr="0042059E">
        <w:rPr>
          <w:rFonts w:ascii="Times New Roman" w:hAnsi="Times New Roman" w:cs="Times New Roman"/>
        </w:rPr>
        <w:t xml:space="preserve"> nesastavljeno</w:t>
      </w:r>
      <w:r w:rsidR="0072543A" w:rsidRPr="0042059E">
        <w:rPr>
          <w:rFonts w:ascii="Times New Roman" w:hAnsi="Times New Roman" w:cs="Times New Roman"/>
        </w:rPr>
        <w:t xml:space="preserve"> pisanje </w:t>
      </w:r>
      <w:r w:rsidR="0072543A" w:rsidRPr="0042059E">
        <w:rPr>
          <w:rFonts w:ascii="Times New Roman" w:hAnsi="Times New Roman" w:cs="Times New Roman"/>
          <w:i/>
        </w:rPr>
        <w:t>u ime</w:t>
      </w:r>
      <w:r w:rsidR="00945CC9" w:rsidRPr="0042059E">
        <w:rPr>
          <w:rFonts w:ascii="Times New Roman" w:hAnsi="Times New Roman" w:cs="Times New Roman"/>
          <w:i/>
        </w:rPr>
        <w:t xml:space="preserve"> </w:t>
      </w:r>
      <w:r w:rsidR="00945CC9" w:rsidRPr="0042059E">
        <w:rPr>
          <w:rFonts w:ascii="Times New Roman" w:hAnsi="Times New Roman" w:cs="Times New Roman"/>
        </w:rPr>
        <w:t>(89,89%)</w:t>
      </w:r>
      <w:r w:rsidR="0072543A" w:rsidRPr="0042059E">
        <w:rPr>
          <w:rFonts w:ascii="Times New Roman" w:hAnsi="Times New Roman" w:cs="Times New Roman"/>
        </w:rPr>
        <w:t xml:space="preserve"> i </w:t>
      </w:r>
      <w:r w:rsidR="0072543A" w:rsidRPr="0042059E">
        <w:rPr>
          <w:rFonts w:ascii="Times New Roman" w:hAnsi="Times New Roman" w:cs="Times New Roman"/>
          <w:i/>
        </w:rPr>
        <w:t>u mnogome</w:t>
      </w:r>
      <w:r w:rsidR="00945CC9" w:rsidRPr="0042059E">
        <w:rPr>
          <w:rFonts w:ascii="Times New Roman" w:hAnsi="Times New Roman" w:cs="Times New Roman"/>
          <w:i/>
        </w:rPr>
        <w:t xml:space="preserve"> </w:t>
      </w:r>
      <w:r w:rsidR="00945CC9" w:rsidRPr="0042059E">
        <w:rPr>
          <w:rFonts w:ascii="Times New Roman" w:hAnsi="Times New Roman" w:cs="Times New Roman"/>
        </w:rPr>
        <w:t>(87,80%).</w:t>
      </w:r>
      <w:r w:rsidR="00DF67DB" w:rsidRPr="0042059E">
        <w:rPr>
          <w:rFonts w:ascii="Times New Roman" w:hAnsi="Times New Roman" w:cs="Times New Roman"/>
        </w:rPr>
        <w:t xml:space="preserve"> </w:t>
      </w:r>
      <w:r w:rsidR="004E5FAD" w:rsidRPr="0042059E">
        <w:rPr>
          <w:rFonts w:ascii="Times New Roman" w:hAnsi="Times New Roman" w:cs="Times New Roman"/>
        </w:rPr>
        <w:t xml:space="preserve">Valja istaknuti da je u priložnome značenju prevladao oblik </w:t>
      </w:r>
      <w:r w:rsidR="004E5FAD" w:rsidRPr="0042059E">
        <w:rPr>
          <w:rFonts w:ascii="Times New Roman" w:hAnsi="Times New Roman" w:cs="Times New Roman"/>
          <w:i/>
        </w:rPr>
        <w:t xml:space="preserve">nažalost </w:t>
      </w:r>
      <w:r w:rsidR="004E5FAD" w:rsidRPr="0042059E">
        <w:rPr>
          <w:rFonts w:ascii="Times New Roman" w:hAnsi="Times New Roman" w:cs="Times New Roman"/>
        </w:rPr>
        <w:t xml:space="preserve">(63,53%), dok je u istome takvom značenju prevladao nesastavljeni oblik </w:t>
      </w:r>
      <w:r w:rsidR="004E5FAD" w:rsidRPr="0042059E">
        <w:rPr>
          <w:rFonts w:ascii="Times New Roman" w:hAnsi="Times New Roman" w:cs="Times New Roman"/>
          <w:i/>
        </w:rPr>
        <w:t>na primjer</w:t>
      </w:r>
      <w:r w:rsidR="004E5FAD" w:rsidRPr="0042059E">
        <w:rPr>
          <w:rFonts w:ascii="Times New Roman" w:hAnsi="Times New Roman" w:cs="Times New Roman"/>
        </w:rPr>
        <w:t xml:space="preserve"> (78,82%). Nepisanje </w:t>
      </w:r>
      <w:r w:rsidR="00494CAA" w:rsidRPr="0042059E">
        <w:rPr>
          <w:rFonts w:ascii="Times New Roman" w:hAnsi="Times New Roman" w:cs="Times New Roman"/>
        </w:rPr>
        <w:t xml:space="preserve">slova </w:t>
      </w:r>
      <w:r w:rsidR="00494CAA" w:rsidRPr="0042059E">
        <w:rPr>
          <w:rFonts w:ascii="Times New Roman" w:hAnsi="Times New Roman" w:cs="Times New Roman"/>
          <w:i/>
        </w:rPr>
        <w:t>t</w:t>
      </w:r>
      <w:r w:rsidR="00494CAA" w:rsidRPr="0042059E">
        <w:rPr>
          <w:rFonts w:ascii="Times New Roman" w:hAnsi="Times New Roman" w:cs="Times New Roman"/>
        </w:rPr>
        <w:t xml:space="preserve"> i </w:t>
      </w:r>
      <w:r w:rsidR="00494CAA" w:rsidRPr="0042059E">
        <w:rPr>
          <w:rFonts w:ascii="Times New Roman" w:hAnsi="Times New Roman" w:cs="Times New Roman"/>
          <w:i/>
        </w:rPr>
        <w:t>d</w:t>
      </w:r>
      <w:r w:rsidR="00494CAA" w:rsidRPr="0042059E">
        <w:rPr>
          <w:rFonts w:ascii="Times New Roman" w:hAnsi="Times New Roman" w:cs="Times New Roman"/>
        </w:rPr>
        <w:t xml:space="preserve"> ispred </w:t>
      </w:r>
      <w:r w:rsidR="00494CAA" w:rsidRPr="0042059E">
        <w:rPr>
          <w:rFonts w:ascii="Times New Roman" w:hAnsi="Times New Roman" w:cs="Times New Roman"/>
          <w:i/>
        </w:rPr>
        <w:t>c</w:t>
      </w:r>
      <w:r w:rsidR="00494CAA" w:rsidRPr="0042059E">
        <w:rPr>
          <w:rFonts w:ascii="Times New Roman" w:hAnsi="Times New Roman" w:cs="Times New Roman"/>
        </w:rPr>
        <w:t xml:space="preserve"> prevladalo je u svim primjerima osim u oblicima </w:t>
      </w:r>
      <w:r w:rsidR="00494CAA" w:rsidRPr="0042059E">
        <w:rPr>
          <w:rFonts w:ascii="Times New Roman" w:hAnsi="Times New Roman" w:cs="Times New Roman"/>
          <w:i/>
        </w:rPr>
        <w:t>bitci</w:t>
      </w:r>
      <w:r w:rsidR="00494CAA" w:rsidRPr="0042059E">
        <w:rPr>
          <w:rFonts w:ascii="Times New Roman" w:hAnsi="Times New Roman" w:cs="Times New Roman"/>
        </w:rPr>
        <w:t xml:space="preserve"> i </w:t>
      </w:r>
      <w:r w:rsidR="00494CAA" w:rsidRPr="0042059E">
        <w:rPr>
          <w:rFonts w:ascii="Times New Roman" w:hAnsi="Times New Roman" w:cs="Times New Roman"/>
          <w:i/>
        </w:rPr>
        <w:t>napitci</w:t>
      </w:r>
      <w:r w:rsidR="00494CAA" w:rsidRPr="0042059E">
        <w:rPr>
          <w:rFonts w:ascii="Times New Roman" w:hAnsi="Times New Roman" w:cs="Times New Roman"/>
        </w:rPr>
        <w:t xml:space="preserve">. Za nesastavljeno pisanje </w:t>
      </w:r>
      <w:r w:rsidR="00494CAA" w:rsidRPr="0042059E">
        <w:rPr>
          <w:rFonts w:ascii="Times New Roman" w:hAnsi="Times New Roman" w:cs="Times New Roman"/>
          <w:i/>
        </w:rPr>
        <w:t>ne ću</w:t>
      </w:r>
      <w:r w:rsidR="00494CAA" w:rsidRPr="0042059E">
        <w:rPr>
          <w:rFonts w:ascii="Times New Roman" w:hAnsi="Times New Roman" w:cs="Times New Roman"/>
        </w:rPr>
        <w:t xml:space="preserve"> opredijelilo se svega 12,79% ispitanika.  </w:t>
      </w:r>
    </w:p>
    <w:p w14:paraId="1874ED79" w14:textId="69D6741C" w:rsidR="00E54025" w:rsidRPr="00E54025" w:rsidRDefault="00E54025" w:rsidP="00E54025">
      <w:pPr>
        <w:pStyle w:val="Caption"/>
        <w:keepNext/>
        <w:rPr>
          <w:b/>
          <w:sz w:val="20"/>
        </w:rPr>
      </w:pPr>
      <w:r w:rsidRPr="00E54025">
        <w:rPr>
          <w:b/>
          <w:sz w:val="20"/>
        </w:rPr>
        <w:t xml:space="preserve">Tablica </w:t>
      </w:r>
      <w:r w:rsidRPr="00E54025">
        <w:rPr>
          <w:b/>
          <w:sz w:val="20"/>
        </w:rPr>
        <w:fldChar w:fldCharType="begin"/>
      </w:r>
      <w:r w:rsidRPr="00E54025">
        <w:rPr>
          <w:b/>
          <w:sz w:val="20"/>
        </w:rPr>
        <w:instrText xml:space="preserve"> SEQ Tablica \* ARABIC </w:instrText>
      </w:r>
      <w:r w:rsidRPr="00E54025">
        <w:rPr>
          <w:b/>
          <w:sz w:val="20"/>
        </w:rPr>
        <w:fldChar w:fldCharType="separate"/>
      </w:r>
      <w:r w:rsidR="002E0B67">
        <w:rPr>
          <w:b/>
          <w:noProof/>
          <w:sz w:val="20"/>
        </w:rPr>
        <w:t>5</w:t>
      </w:r>
      <w:r w:rsidRPr="00E54025">
        <w:rPr>
          <w:b/>
          <w:sz w:val="20"/>
        </w:rPr>
        <w:fldChar w:fldCharType="end"/>
      </w:r>
      <w:r w:rsidRPr="00E54025">
        <w:rPr>
          <w:b/>
          <w:sz w:val="20"/>
        </w:rPr>
        <w:t>: Sociolingvistički ispitana uporabna pravopisna norma</w:t>
      </w:r>
    </w:p>
    <w:p w14:paraId="3BCB0E03" w14:textId="515567D9" w:rsidR="00CD14D4" w:rsidRDefault="006649CE">
      <w:r w:rsidRPr="00DC6C78">
        <w:rPr>
          <w:b/>
          <w:noProof/>
          <w:lang w:eastAsia="hr-HR"/>
        </w:rPr>
        <w:drawing>
          <wp:inline distT="0" distB="0" distL="0" distR="0" wp14:anchorId="547DCE9E" wp14:editId="22DEC41C">
            <wp:extent cx="5907820" cy="5565913"/>
            <wp:effectExtent l="0" t="0" r="17145" b="158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3313FF8" w14:textId="422451F9" w:rsidR="00E54025" w:rsidRDefault="00CA318B" w:rsidP="004F0F45">
      <w:pPr>
        <w:pStyle w:val="Heading2"/>
        <w:jc w:val="both"/>
        <w:rPr>
          <w:rFonts w:ascii="Times New Roman" w:hAnsi="Times New Roman" w:cs="Times New Roman"/>
          <w:b/>
          <w:color w:val="auto"/>
        </w:rPr>
      </w:pPr>
      <w:bookmarkStart w:id="42" w:name="_Toc353743371"/>
      <w:bookmarkStart w:id="43" w:name="_Toc353902736"/>
      <w:bookmarkStart w:id="44" w:name="_Toc354947331"/>
      <w:r>
        <w:rPr>
          <w:rFonts w:ascii="Times New Roman" w:hAnsi="Times New Roman" w:cs="Times New Roman"/>
          <w:b/>
          <w:color w:val="auto"/>
        </w:rPr>
        <w:lastRenderedPageBreak/>
        <w:t>5</w:t>
      </w:r>
      <w:r w:rsidR="00E54025" w:rsidRPr="004F0F45">
        <w:rPr>
          <w:rFonts w:ascii="Times New Roman" w:hAnsi="Times New Roman" w:cs="Times New Roman"/>
          <w:b/>
          <w:color w:val="auto"/>
        </w:rPr>
        <w:t xml:space="preserve">.5. </w:t>
      </w:r>
      <w:r w:rsidR="00940B8D" w:rsidRPr="004F0F45">
        <w:rPr>
          <w:rFonts w:ascii="Times New Roman" w:hAnsi="Times New Roman" w:cs="Times New Roman"/>
          <w:b/>
          <w:color w:val="auto"/>
        </w:rPr>
        <w:t>Rasprava</w:t>
      </w:r>
      <w:r w:rsidR="00E54025" w:rsidRPr="004F0F45">
        <w:rPr>
          <w:rFonts w:ascii="Times New Roman" w:hAnsi="Times New Roman" w:cs="Times New Roman"/>
          <w:b/>
          <w:color w:val="auto"/>
        </w:rPr>
        <w:t xml:space="preserve"> i implikacije</w:t>
      </w:r>
      <w:bookmarkEnd w:id="42"/>
      <w:bookmarkEnd w:id="43"/>
      <w:bookmarkEnd w:id="44"/>
    </w:p>
    <w:p w14:paraId="62B0A5FD" w14:textId="77777777" w:rsidR="004F0F45" w:rsidRPr="004F0F45" w:rsidRDefault="004F0F45" w:rsidP="004F0F45"/>
    <w:p w14:paraId="3D9CF39C" w14:textId="3D335C2E" w:rsidR="00681B80" w:rsidRPr="004F0F45" w:rsidRDefault="00681B80" w:rsidP="004F0F45">
      <w:pPr>
        <w:spacing w:line="360" w:lineRule="auto"/>
        <w:ind w:firstLine="708"/>
        <w:jc w:val="both"/>
        <w:rPr>
          <w:rFonts w:ascii="Times New Roman" w:hAnsi="Times New Roman" w:cs="Times New Roman"/>
        </w:rPr>
      </w:pPr>
      <w:r w:rsidRPr="004F0F45">
        <w:rPr>
          <w:rFonts w:ascii="Times New Roman" w:hAnsi="Times New Roman" w:cs="Times New Roman"/>
        </w:rPr>
        <w:t xml:space="preserve">Istraživanje društvenoga stava prema hrvatskoj pravopisnoj normi rezultiralo je trima bitnim indikatorima. </w:t>
      </w:r>
      <w:r w:rsidR="00A47E32" w:rsidRPr="004F0F45">
        <w:rPr>
          <w:rFonts w:ascii="Times New Roman" w:hAnsi="Times New Roman" w:cs="Times New Roman"/>
        </w:rPr>
        <w:t>S jedne strane pokazalo je da većina društva ipak smatra pravopis važnim u svakodnevnom životu: ukupno 87,9% ispitanika pridaje umjerenu do vrlo veliku važnost pravopisu, dok preostalih 13,1% ispitanika pravopis smatra nevažnim ili tek vrlo malo važnim.</w:t>
      </w:r>
      <w:r w:rsidR="005D2F13" w:rsidRPr="004F0F45">
        <w:rPr>
          <w:rFonts w:ascii="Times New Roman" w:hAnsi="Times New Roman" w:cs="Times New Roman"/>
        </w:rPr>
        <w:t xml:space="preserve"> Takav je rezultat jedan od pokazatelja relativno pozitivnoga stava prema pravopisnoj normi. </w:t>
      </w:r>
      <w:r w:rsidR="00A81D31" w:rsidRPr="004F0F45">
        <w:rPr>
          <w:rFonts w:ascii="Times New Roman" w:hAnsi="Times New Roman" w:cs="Times New Roman"/>
        </w:rPr>
        <w:t>R</w:t>
      </w:r>
      <w:r w:rsidR="005D2F13" w:rsidRPr="004F0F45">
        <w:rPr>
          <w:rFonts w:ascii="Times New Roman" w:hAnsi="Times New Roman" w:cs="Times New Roman"/>
        </w:rPr>
        <w:t>ezultati</w:t>
      </w:r>
      <w:r w:rsidR="00A81D31" w:rsidRPr="004F0F45">
        <w:rPr>
          <w:rFonts w:ascii="Times New Roman" w:hAnsi="Times New Roman" w:cs="Times New Roman"/>
        </w:rPr>
        <w:t xml:space="preserve"> s druge strane</w:t>
      </w:r>
      <w:r w:rsidR="005D2F13" w:rsidRPr="004F0F45">
        <w:rPr>
          <w:rFonts w:ascii="Times New Roman" w:hAnsi="Times New Roman" w:cs="Times New Roman"/>
        </w:rPr>
        <w:t xml:space="preserve"> pokazuju pretežno nezadovoljstvo ukupnim pravopisnim stanjem u Hrvatskoj, posebno prema nekim problematičnim rješenjima. Tek 2,2% ispitanika stanje u pravopisu smatra besprijekornim, dok je velikoj većini (68,13%) stanje prihvatljivo, ali zbunjujuće i nesređeno.</w:t>
      </w:r>
      <w:r w:rsidR="00A81D31" w:rsidRPr="004F0F45">
        <w:rPr>
          <w:rFonts w:ascii="Times New Roman" w:hAnsi="Times New Roman" w:cs="Times New Roman"/>
        </w:rPr>
        <w:t xml:space="preserve"> No mnogo je bitnije od ovih dvaju općenitih stavova to što 81,18%</w:t>
      </w:r>
      <w:r w:rsidR="00765666" w:rsidRPr="004F0F45">
        <w:rPr>
          <w:rFonts w:ascii="Times New Roman" w:hAnsi="Times New Roman" w:cs="Times New Roman"/>
        </w:rPr>
        <w:t xml:space="preserve"> ispitanika smatra da ima praktičnih problema u primjeni pravopisnih pravila zbog neujednačenosti pravopis</w:t>
      </w:r>
      <w:r w:rsidR="005D0913">
        <w:rPr>
          <w:rFonts w:ascii="Times New Roman" w:hAnsi="Times New Roman" w:cs="Times New Roman"/>
        </w:rPr>
        <w:t>ā</w:t>
      </w:r>
      <w:r w:rsidR="00765666" w:rsidRPr="004F0F45">
        <w:rPr>
          <w:rFonts w:ascii="Times New Roman" w:hAnsi="Times New Roman" w:cs="Times New Roman"/>
        </w:rPr>
        <w:t xml:space="preserve">. Takav stav nije nužno sasvim vjeran pokazatelj realnog stanja jer primjena pravopisnih rješenja u velikoj mjeri ovisi i o razini upoznatosti s pravopisnom normom koja nije ovdje ispitana, ali je time prikazano viđenje pravopisnoga stanja iz društvene perspektive koja je nužno subjektivna. Ta je činjenica dodatno potkrijepljena </w:t>
      </w:r>
      <w:r w:rsidR="008062AC" w:rsidRPr="004F0F45">
        <w:rPr>
          <w:rFonts w:ascii="Times New Roman" w:hAnsi="Times New Roman" w:cs="Times New Roman"/>
        </w:rPr>
        <w:t>pozitivnim stavom koji pokazuje da bi 91,95% ispitanika imalo bolje mišljenje</w:t>
      </w:r>
      <w:r w:rsidR="00765666" w:rsidRPr="004F0F45">
        <w:rPr>
          <w:rFonts w:ascii="Times New Roman" w:hAnsi="Times New Roman" w:cs="Times New Roman"/>
        </w:rPr>
        <w:t xml:space="preserve"> </w:t>
      </w:r>
      <w:r w:rsidR="008062AC" w:rsidRPr="004F0F45">
        <w:rPr>
          <w:rFonts w:ascii="Times New Roman" w:hAnsi="Times New Roman" w:cs="Times New Roman"/>
        </w:rPr>
        <w:t xml:space="preserve">o pravopisu kad između pravopisa ne bi postojalo neujednačenosti, odnosno kad bi pravopis </w:t>
      </w:r>
      <w:r w:rsidR="005D0913">
        <w:rPr>
          <w:rFonts w:ascii="Times New Roman" w:hAnsi="Times New Roman" w:cs="Times New Roman"/>
        </w:rPr>
        <w:t>bio</w:t>
      </w:r>
      <w:r w:rsidR="008062AC" w:rsidRPr="004F0F45">
        <w:rPr>
          <w:rFonts w:ascii="Times New Roman" w:hAnsi="Times New Roman" w:cs="Times New Roman"/>
        </w:rPr>
        <w:t xml:space="preserve"> jedinstven i uniforman. Jedan je od osnovnih</w:t>
      </w:r>
      <w:r w:rsidR="009A75E5" w:rsidRPr="004F0F45">
        <w:rPr>
          <w:rFonts w:ascii="Times New Roman" w:hAnsi="Times New Roman" w:cs="Times New Roman"/>
        </w:rPr>
        <w:t xml:space="preserve"> uvjeta koji omogućuju jedinstvenost</w:t>
      </w:r>
      <w:r w:rsidR="008062AC" w:rsidRPr="004F0F45">
        <w:rPr>
          <w:rFonts w:ascii="Times New Roman" w:hAnsi="Times New Roman" w:cs="Times New Roman"/>
        </w:rPr>
        <w:t xml:space="preserve"> </w:t>
      </w:r>
      <w:r w:rsidR="009A75E5" w:rsidRPr="004F0F45">
        <w:rPr>
          <w:rFonts w:ascii="Times New Roman" w:hAnsi="Times New Roman" w:cs="Times New Roman"/>
        </w:rPr>
        <w:t xml:space="preserve">pravopisa usklađenost uporabne i eksplicitne norme.  </w:t>
      </w:r>
      <w:r w:rsidR="008062AC" w:rsidRPr="004F0F45">
        <w:rPr>
          <w:rFonts w:ascii="Times New Roman" w:hAnsi="Times New Roman" w:cs="Times New Roman"/>
        </w:rPr>
        <w:t xml:space="preserve">   </w:t>
      </w:r>
      <w:r w:rsidR="00765666" w:rsidRPr="004F0F45">
        <w:rPr>
          <w:rFonts w:ascii="Times New Roman" w:hAnsi="Times New Roman" w:cs="Times New Roman"/>
        </w:rPr>
        <w:t xml:space="preserve">   </w:t>
      </w:r>
      <w:r w:rsidR="00A81D31" w:rsidRPr="004F0F45">
        <w:rPr>
          <w:rFonts w:ascii="Times New Roman" w:hAnsi="Times New Roman" w:cs="Times New Roman"/>
        </w:rPr>
        <w:t xml:space="preserve"> </w:t>
      </w:r>
      <w:r w:rsidR="005D2F13" w:rsidRPr="004F0F45">
        <w:rPr>
          <w:rFonts w:ascii="Times New Roman" w:hAnsi="Times New Roman" w:cs="Times New Roman"/>
        </w:rPr>
        <w:t xml:space="preserve"> </w:t>
      </w:r>
    </w:p>
    <w:p w14:paraId="7F568F7B" w14:textId="08D2DB2A" w:rsidR="0041371B" w:rsidRPr="004F0F45" w:rsidRDefault="00057939" w:rsidP="004F0F45">
      <w:pPr>
        <w:spacing w:line="360" w:lineRule="auto"/>
        <w:ind w:firstLine="708"/>
        <w:jc w:val="both"/>
        <w:rPr>
          <w:rFonts w:ascii="Times New Roman" w:hAnsi="Times New Roman" w:cs="Times New Roman"/>
        </w:rPr>
      </w:pPr>
      <w:r w:rsidRPr="004F0F45">
        <w:rPr>
          <w:rFonts w:ascii="Times New Roman" w:hAnsi="Times New Roman" w:cs="Times New Roman"/>
        </w:rPr>
        <w:t xml:space="preserve">U drugom </w:t>
      </w:r>
      <w:r w:rsidR="009A75E5" w:rsidRPr="004F0F45">
        <w:rPr>
          <w:rFonts w:ascii="Times New Roman" w:hAnsi="Times New Roman" w:cs="Times New Roman"/>
        </w:rPr>
        <w:t xml:space="preserve">dijelu istraživanja </w:t>
      </w:r>
      <w:r w:rsidRPr="004F0F45">
        <w:rPr>
          <w:rFonts w:ascii="Times New Roman" w:hAnsi="Times New Roman" w:cs="Times New Roman"/>
        </w:rPr>
        <w:t>utvrđivao se odnos između uporabne norme</w:t>
      </w:r>
      <w:r w:rsidR="009A75E5" w:rsidRPr="004F0F45">
        <w:rPr>
          <w:rFonts w:ascii="Times New Roman" w:hAnsi="Times New Roman" w:cs="Times New Roman"/>
        </w:rPr>
        <w:t xml:space="preserve"> </w:t>
      </w:r>
      <w:r w:rsidRPr="004F0F45">
        <w:rPr>
          <w:rFonts w:ascii="Times New Roman" w:hAnsi="Times New Roman" w:cs="Times New Roman"/>
        </w:rPr>
        <w:t>i varijacija</w:t>
      </w:r>
      <w:r w:rsidR="009A75E5" w:rsidRPr="004F0F45">
        <w:rPr>
          <w:rFonts w:ascii="Times New Roman" w:hAnsi="Times New Roman" w:cs="Times New Roman"/>
        </w:rPr>
        <w:t xml:space="preserve"> u eksplicitnoj normi. Rezultat</w:t>
      </w:r>
      <w:r w:rsidRPr="004F0F45">
        <w:rPr>
          <w:rFonts w:ascii="Times New Roman" w:hAnsi="Times New Roman" w:cs="Times New Roman"/>
        </w:rPr>
        <w:t xml:space="preserve">i jasno pokazuju da u gotovo </w:t>
      </w:r>
      <w:r w:rsidR="009A75E5" w:rsidRPr="004F0F45">
        <w:rPr>
          <w:rFonts w:ascii="Times New Roman" w:hAnsi="Times New Roman" w:cs="Times New Roman"/>
        </w:rPr>
        <w:t xml:space="preserve">svim spornim slučajevima </w:t>
      </w:r>
      <w:r w:rsidRPr="004F0F45">
        <w:rPr>
          <w:rFonts w:ascii="Times New Roman" w:hAnsi="Times New Roman" w:cs="Times New Roman"/>
        </w:rPr>
        <w:t xml:space="preserve">eksplicitna </w:t>
      </w:r>
      <w:r w:rsidR="009A75E5" w:rsidRPr="004F0F45">
        <w:rPr>
          <w:rFonts w:ascii="Times New Roman" w:hAnsi="Times New Roman" w:cs="Times New Roman"/>
        </w:rPr>
        <w:t xml:space="preserve">norma koju </w:t>
      </w:r>
      <w:r w:rsidR="009A75E5" w:rsidRPr="005D0913">
        <w:rPr>
          <w:rFonts w:ascii="Times New Roman" w:hAnsi="Times New Roman" w:cs="Times New Roman"/>
        </w:rPr>
        <w:t>propisuju</w:t>
      </w:r>
      <w:r w:rsidR="009A75E5" w:rsidRPr="004F0F45">
        <w:rPr>
          <w:rFonts w:ascii="Times New Roman" w:hAnsi="Times New Roman" w:cs="Times New Roman"/>
          <w:i/>
        </w:rPr>
        <w:t xml:space="preserve"> Hrvatski pravopis</w:t>
      </w:r>
      <w:r w:rsidR="009A75E5" w:rsidRPr="004F0F45">
        <w:rPr>
          <w:rFonts w:ascii="Times New Roman" w:hAnsi="Times New Roman" w:cs="Times New Roman"/>
        </w:rPr>
        <w:t xml:space="preserve"> (Babić-Finka-Moguš), </w:t>
      </w:r>
      <w:r w:rsidR="009A75E5" w:rsidRPr="004F0F45">
        <w:rPr>
          <w:rFonts w:ascii="Times New Roman" w:hAnsi="Times New Roman" w:cs="Times New Roman"/>
          <w:i/>
        </w:rPr>
        <w:t>Hrvatski školski pravopis</w:t>
      </w:r>
      <w:r w:rsidR="009A75E5" w:rsidRPr="004F0F45">
        <w:rPr>
          <w:rFonts w:ascii="Times New Roman" w:hAnsi="Times New Roman" w:cs="Times New Roman"/>
        </w:rPr>
        <w:t xml:space="preserve"> i </w:t>
      </w:r>
      <w:r w:rsidR="009A75E5" w:rsidRPr="004F0F45">
        <w:rPr>
          <w:rFonts w:ascii="Times New Roman" w:hAnsi="Times New Roman" w:cs="Times New Roman"/>
          <w:i/>
        </w:rPr>
        <w:t>Hrvatski pravopis</w:t>
      </w:r>
      <w:r w:rsidR="009A75E5" w:rsidRPr="004F0F45">
        <w:rPr>
          <w:rFonts w:ascii="Times New Roman" w:hAnsi="Times New Roman" w:cs="Times New Roman"/>
        </w:rPr>
        <w:t xml:space="preserve"> (Babić-Moguš)</w:t>
      </w:r>
      <w:r w:rsidRPr="004F0F45">
        <w:rPr>
          <w:rFonts w:ascii="Times New Roman" w:hAnsi="Times New Roman" w:cs="Times New Roman"/>
        </w:rPr>
        <w:t xml:space="preserve"> nema uporišta u uporabnoj normi, osim u dvama slučajevima. Prvo, pisanje</w:t>
      </w:r>
      <w:r w:rsidR="00EA2750" w:rsidRPr="004F0F45">
        <w:rPr>
          <w:rFonts w:ascii="Times New Roman" w:hAnsi="Times New Roman" w:cs="Times New Roman"/>
        </w:rPr>
        <w:t xml:space="preserve"> spornih</w:t>
      </w:r>
      <w:r w:rsidRPr="004F0F45">
        <w:rPr>
          <w:rFonts w:ascii="Times New Roman" w:hAnsi="Times New Roman" w:cs="Times New Roman"/>
        </w:rPr>
        <w:t xml:space="preserve"> </w:t>
      </w:r>
      <w:r w:rsidR="00EA2750" w:rsidRPr="004F0F45">
        <w:rPr>
          <w:rFonts w:ascii="Times New Roman" w:hAnsi="Times New Roman" w:cs="Times New Roman"/>
        </w:rPr>
        <w:t xml:space="preserve">prijedložnih/priložnih izraza razriješeno je u korist nesastavljenoga pisanja, kada za drugo nema kontekstualnih ili značenjskih razloga. Neobičan je međutim odnos izraza </w:t>
      </w:r>
      <w:r w:rsidR="00EA2750" w:rsidRPr="004F0F45">
        <w:rPr>
          <w:rFonts w:ascii="Times New Roman" w:hAnsi="Times New Roman" w:cs="Times New Roman"/>
          <w:i/>
        </w:rPr>
        <w:t>nažalost</w:t>
      </w:r>
      <w:r w:rsidR="00EA2750" w:rsidRPr="004F0F45">
        <w:rPr>
          <w:rFonts w:ascii="Times New Roman" w:hAnsi="Times New Roman" w:cs="Times New Roman"/>
        </w:rPr>
        <w:t xml:space="preserve"> i </w:t>
      </w:r>
      <w:r w:rsidR="00EA2750" w:rsidRPr="004F0F45">
        <w:rPr>
          <w:rFonts w:ascii="Times New Roman" w:hAnsi="Times New Roman" w:cs="Times New Roman"/>
          <w:i/>
        </w:rPr>
        <w:t xml:space="preserve">na primjer </w:t>
      </w:r>
      <w:r w:rsidR="00EA2750" w:rsidRPr="004F0F45">
        <w:rPr>
          <w:rFonts w:ascii="Times New Roman" w:hAnsi="Times New Roman" w:cs="Times New Roman"/>
        </w:rPr>
        <w:t xml:space="preserve">koji su prevladali nad svojim varijantama. Razlog zbog kojeg je uporabna norma presudila u korist tih dvaju oblika može se tražiti u značenju i načinima kontekstualizacije. Alternativno (u ovom slučaju doslovno) značenje izraza </w:t>
      </w:r>
      <w:r w:rsidR="00EA2750" w:rsidRPr="004F0F45">
        <w:rPr>
          <w:rFonts w:ascii="Times New Roman" w:hAnsi="Times New Roman" w:cs="Times New Roman"/>
          <w:i/>
        </w:rPr>
        <w:t>na primjer</w:t>
      </w:r>
      <w:r w:rsidR="00EA2750" w:rsidRPr="004F0F45">
        <w:rPr>
          <w:rFonts w:ascii="Times New Roman" w:hAnsi="Times New Roman" w:cs="Times New Roman"/>
        </w:rPr>
        <w:t xml:space="preserve">, kakvo se recimo javlja u </w:t>
      </w:r>
      <w:r w:rsidR="00B225B3" w:rsidRPr="004F0F45">
        <w:rPr>
          <w:rFonts w:ascii="Times New Roman" w:hAnsi="Times New Roman" w:cs="Times New Roman"/>
        </w:rPr>
        <w:t>rečenici</w:t>
      </w:r>
      <w:r w:rsidR="00EA2750" w:rsidRPr="004F0F45">
        <w:rPr>
          <w:rFonts w:ascii="Times New Roman" w:hAnsi="Times New Roman" w:cs="Times New Roman"/>
        </w:rPr>
        <w:t xml:space="preserve"> </w:t>
      </w:r>
      <w:r w:rsidR="00EA2750" w:rsidRPr="004F0F45">
        <w:rPr>
          <w:rFonts w:ascii="Times New Roman" w:hAnsi="Times New Roman" w:cs="Times New Roman"/>
          <w:i/>
        </w:rPr>
        <w:t>Nis</w:t>
      </w:r>
      <w:r w:rsidR="00B225B3" w:rsidRPr="004F0F45">
        <w:rPr>
          <w:rFonts w:ascii="Times New Roman" w:hAnsi="Times New Roman" w:cs="Times New Roman"/>
          <w:i/>
        </w:rPr>
        <w:t>am</w:t>
      </w:r>
      <w:r w:rsidR="00EA2750" w:rsidRPr="004F0F45">
        <w:rPr>
          <w:rFonts w:ascii="Times New Roman" w:hAnsi="Times New Roman" w:cs="Times New Roman"/>
          <w:i/>
        </w:rPr>
        <w:t xml:space="preserve"> </w:t>
      </w:r>
      <w:r w:rsidR="00B225B3" w:rsidRPr="004F0F45">
        <w:rPr>
          <w:rFonts w:ascii="Times New Roman" w:hAnsi="Times New Roman" w:cs="Times New Roman"/>
          <w:i/>
        </w:rPr>
        <w:t>se ugledao</w:t>
      </w:r>
      <w:r w:rsidR="00EA2750" w:rsidRPr="004F0F45">
        <w:rPr>
          <w:rFonts w:ascii="Times New Roman" w:hAnsi="Times New Roman" w:cs="Times New Roman"/>
          <w:i/>
        </w:rPr>
        <w:t xml:space="preserve"> na </w:t>
      </w:r>
      <w:r w:rsidR="00B225B3" w:rsidRPr="004F0F45">
        <w:rPr>
          <w:rFonts w:ascii="Times New Roman" w:hAnsi="Times New Roman" w:cs="Times New Roman"/>
          <w:i/>
        </w:rPr>
        <w:t>tvoj primjer</w:t>
      </w:r>
      <w:r w:rsidR="00B225B3" w:rsidRPr="004F0F45">
        <w:rPr>
          <w:rFonts w:ascii="Times New Roman" w:hAnsi="Times New Roman" w:cs="Times New Roman"/>
        </w:rPr>
        <w:t>, znatno je rjeđe od priložnoga značenja kao u rečenici</w:t>
      </w:r>
      <w:r w:rsidR="007F69BC" w:rsidRPr="004F0F45">
        <w:rPr>
          <w:rFonts w:ascii="Times New Roman" w:hAnsi="Times New Roman" w:cs="Times New Roman"/>
        </w:rPr>
        <w:t xml:space="preserve"> </w:t>
      </w:r>
      <w:r w:rsidR="007F69BC" w:rsidRPr="004F0F45">
        <w:rPr>
          <w:rFonts w:ascii="Times New Roman" w:hAnsi="Times New Roman" w:cs="Times New Roman"/>
          <w:i/>
        </w:rPr>
        <w:t>Pogledajmo na primjer onu sliku</w:t>
      </w:r>
      <w:r w:rsidR="007F69BC" w:rsidRPr="004F0F45">
        <w:rPr>
          <w:rFonts w:ascii="Times New Roman" w:hAnsi="Times New Roman" w:cs="Times New Roman"/>
        </w:rPr>
        <w:t>. Gotovo je nemogu</w:t>
      </w:r>
      <w:r w:rsidR="00E978CC" w:rsidRPr="004F0F45">
        <w:rPr>
          <w:rFonts w:ascii="Times New Roman" w:hAnsi="Times New Roman" w:cs="Times New Roman"/>
        </w:rPr>
        <w:t>će da uz primjerenu kontekstual</w:t>
      </w:r>
      <w:r w:rsidR="007F69BC" w:rsidRPr="004F0F45">
        <w:rPr>
          <w:rFonts w:ascii="Times New Roman" w:hAnsi="Times New Roman" w:cs="Times New Roman"/>
        </w:rPr>
        <w:t>izaciju dođe do nemogućnosti razlikovanja</w:t>
      </w:r>
      <w:r w:rsidR="00E978CC" w:rsidRPr="004F0F45">
        <w:rPr>
          <w:rFonts w:ascii="Times New Roman" w:hAnsi="Times New Roman" w:cs="Times New Roman"/>
        </w:rPr>
        <w:t xml:space="preserve"> tih dvaju</w:t>
      </w:r>
      <w:r w:rsidR="007F69BC" w:rsidRPr="004F0F45">
        <w:rPr>
          <w:rFonts w:ascii="Times New Roman" w:hAnsi="Times New Roman" w:cs="Times New Roman"/>
        </w:rPr>
        <w:t xml:space="preserve"> značenja</w:t>
      </w:r>
      <w:r w:rsidR="00E978CC" w:rsidRPr="004F0F45">
        <w:rPr>
          <w:rFonts w:ascii="Times New Roman" w:hAnsi="Times New Roman" w:cs="Times New Roman"/>
        </w:rPr>
        <w:t xml:space="preserve">. Razlike su između doslovnog (rjeđeg) značenja, kakvo je u rečenici </w:t>
      </w:r>
      <w:r w:rsidR="00E978CC" w:rsidRPr="004F0F45">
        <w:rPr>
          <w:rFonts w:ascii="Times New Roman" w:hAnsi="Times New Roman" w:cs="Times New Roman"/>
          <w:i/>
        </w:rPr>
        <w:t>Na žalost svojih roditelja nisam mogao utjecati</w:t>
      </w:r>
      <w:r w:rsidR="00E978CC" w:rsidRPr="004F0F45">
        <w:rPr>
          <w:rFonts w:ascii="Times New Roman" w:hAnsi="Times New Roman" w:cs="Times New Roman"/>
        </w:rPr>
        <w:t xml:space="preserve">, i prenesenog (priložnog, češćeg) značenja u rečenici </w:t>
      </w:r>
      <w:r w:rsidR="00E978CC" w:rsidRPr="004F0F45">
        <w:rPr>
          <w:rFonts w:ascii="Times New Roman" w:hAnsi="Times New Roman" w:cs="Times New Roman"/>
          <w:i/>
        </w:rPr>
        <w:t>Nisam na žalost mogao</w:t>
      </w:r>
      <w:r w:rsidR="00E978CC" w:rsidRPr="004F0F45">
        <w:rPr>
          <w:rFonts w:ascii="Times New Roman" w:hAnsi="Times New Roman" w:cs="Times New Roman"/>
        </w:rPr>
        <w:t xml:space="preserve"> doći također jasne, no većina ispitanika (63,53%) očito</w:t>
      </w:r>
      <w:r w:rsidR="008465B3" w:rsidRPr="004F0F45">
        <w:rPr>
          <w:rFonts w:ascii="Times New Roman" w:hAnsi="Times New Roman" w:cs="Times New Roman"/>
        </w:rPr>
        <w:t xml:space="preserve"> ih</w:t>
      </w:r>
      <w:r w:rsidR="00E978CC" w:rsidRPr="004F0F45">
        <w:rPr>
          <w:rFonts w:ascii="Times New Roman" w:hAnsi="Times New Roman" w:cs="Times New Roman"/>
        </w:rPr>
        <w:t xml:space="preserve"> smatra manjima od razlika između </w:t>
      </w:r>
      <w:r w:rsidR="008465B3" w:rsidRPr="004F0F45">
        <w:rPr>
          <w:rFonts w:ascii="Times New Roman" w:hAnsi="Times New Roman" w:cs="Times New Roman"/>
        </w:rPr>
        <w:t xml:space="preserve">dvaju značenja izraza </w:t>
      </w:r>
      <w:r w:rsidR="008465B3" w:rsidRPr="004F0F45">
        <w:rPr>
          <w:rFonts w:ascii="Times New Roman" w:hAnsi="Times New Roman" w:cs="Times New Roman"/>
          <w:i/>
        </w:rPr>
        <w:t>na primjer</w:t>
      </w:r>
      <w:r w:rsidR="008465B3" w:rsidRPr="004F0F45">
        <w:rPr>
          <w:rFonts w:ascii="Times New Roman" w:hAnsi="Times New Roman" w:cs="Times New Roman"/>
        </w:rPr>
        <w:t xml:space="preserve">, pa stoga u izrazima </w:t>
      </w:r>
      <w:r w:rsidR="008465B3" w:rsidRPr="004F0F45">
        <w:rPr>
          <w:rFonts w:ascii="Times New Roman" w:hAnsi="Times New Roman" w:cs="Times New Roman"/>
          <w:i/>
        </w:rPr>
        <w:t>nažalost</w:t>
      </w:r>
      <w:r w:rsidR="008465B3" w:rsidRPr="004F0F45">
        <w:rPr>
          <w:rFonts w:ascii="Times New Roman" w:hAnsi="Times New Roman" w:cs="Times New Roman"/>
        </w:rPr>
        <w:t xml:space="preserve"> i </w:t>
      </w:r>
      <w:r w:rsidR="008465B3" w:rsidRPr="004F0F45">
        <w:rPr>
          <w:rFonts w:ascii="Times New Roman" w:hAnsi="Times New Roman" w:cs="Times New Roman"/>
          <w:i/>
        </w:rPr>
        <w:t>na žalost</w:t>
      </w:r>
      <w:r w:rsidR="008465B3" w:rsidRPr="004F0F45">
        <w:rPr>
          <w:rFonts w:ascii="Times New Roman" w:hAnsi="Times New Roman" w:cs="Times New Roman"/>
        </w:rPr>
        <w:t xml:space="preserve"> prave distinkciju između priložnog i prijedložno-imeničkog značenja, a u različitim značenjima izraza </w:t>
      </w:r>
      <w:r w:rsidR="008465B3" w:rsidRPr="004F0F45">
        <w:rPr>
          <w:rFonts w:ascii="Times New Roman" w:hAnsi="Times New Roman" w:cs="Times New Roman"/>
          <w:i/>
        </w:rPr>
        <w:t>na primjer</w:t>
      </w:r>
      <w:r w:rsidR="008465B3" w:rsidRPr="004F0F45">
        <w:rPr>
          <w:rFonts w:ascii="Times New Roman" w:hAnsi="Times New Roman" w:cs="Times New Roman"/>
        </w:rPr>
        <w:t xml:space="preserve"> tu razliku ne osjećaju u dovoljnoj mjeri da bi ju primjenjivali u pismu. </w:t>
      </w:r>
      <w:r w:rsidR="005B24CA" w:rsidRPr="004F0F45">
        <w:rPr>
          <w:rFonts w:ascii="Times New Roman" w:hAnsi="Times New Roman" w:cs="Times New Roman"/>
        </w:rPr>
        <w:t xml:space="preserve">Druga je iznimka pisanje riječi </w:t>
      </w:r>
      <w:r w:rsidR="005B24CA" w:rsidRPr="004F0F45">
        <w:rPr>
          <w:rFonts w:ascii="Times New Roman" w:hAnsi="Times New Roman" w:cs="Times New Roman"/>
          <w:i/>
        </w:rPr>
        <w:t>bitci</w:t>
      </w:r>
      <w:r w:rsidR="005B24CA" w:rsidRPr="004F0F45">
        <w:rPr>
          <w:rFonts w:ascii="Times New Roman" w:hAnsi="Times New Roman" w:cs="Times New Roman"/>
        </w:rPr>
        <w:t xml:space="preserve"> i </w:t>
      </w:r>
      <w:r w:rsidR="005B24CA" w:rsidRPr="004F0F45">
        <w:rPr>
          <w:rFonts w:ascii="Times New Roman" w:hAnsi="Times New Roman" w:cs="Times New Roman"/>
          <w:i/>
        </w:rPr>
        <w:t>napitci</w:t>
      </w:r>
      <w:r w:rsidR="005B24CA" w:rsidRPr="004F0F45">
        <w:rPr>
          <w:rFonts w:ascii="Times New Roman" w:hAnsi="Times New Roman" w:cs="Times New Roman"/>
        </w:rPr>
        <w:t xml:space="preserve">, gdje se slovo </w:t>
      </w:r>
      <w:r w:rsidR="005B24CA" w:rsidRPr="004F0F45">
        <w:rPr>
          <w:rFonts w:ascii="Times New Roman" w:hAnsi="Times New Roman" w:cs="Times New Roman"/>
          <w:i/>
        </w:rPr>
        <w:t>t</w:t>
      </w:r>
      <w:r w:rsidR="005B24CA" w:rsidRPr="004F0F45">
        <w:rPr>
          <w:rFonts w:ascii="Times New Roman" w:hAnsi="Times New Roman" w:cs="Times New Roman"/>
        </w:rPr>
        <w:t xml:space="preserve"> uglavnom ipak zadržava u pisanju, vjerojatno zbog </w:t>
      </w:r>
      <w:r w:rsidR="00724A90">
        <w:rPr>
          <w:rFonts w:ascii="Times New Roman" w:hAnsi="Times New Roman" w:cs="Times New Roman"/>
        </w:rPr>
        <w:t>boljega</w:t>
      </w:r>
      <w:r w:rsidR="005B24CA" w:rsidRPr="004F0F45">
        <w:rPr>
          <w:rFonts w:ascii="Times New Roman" w:hAnsi="Times New Roman" w:cs="Times New Roman"/>
        </w:rPr>
        <w:t xml:space="preserve"> razumijevanja i veće povezanosti s ishodišnim oblikom. </w:t>
      </w:r>
    </w:p>
    <w:p w14:paraId="1163ABB6" w14:textId="75842F34" w:rsidR="00587F5F" w:rsidRPr="004F0F45" w:rsidRDefault="005B24CA" w:rsidP="004F0F45">
      <w:pPr>
        <w:spacing w:line="360" w:lineRule="auto"/>
        <w:ind w:firstLine="708"/>
        <w:jc w:val="both"/>
        <w:rPr>
          <w:rFonts w:ascii="Times New Roman" w:hAnsi="Times New Roman" w:cs="Times New Roman"/>
        </w:rPr>
      </w:pPr>
      <w:r w:rsidRPr="004F0F45">
        <w:rPr>
          <w:rFonts w:ascii="Times New Roman" w:hAnsi="Times New Roman" w:cs="Times New Roman"/>
        </w:rPr>
        <w:lastRenderedPageBreak/>
        <w:t>Eksplicitna norma</w:t>
      </w:r>
      <w:r w:rsidR="009E2D8B">
        <w:rPr>
          <w:rFonts w:ascii="Times New Roman" w:hAnsi="Times New Roman" w:cs="Times New Roman"/>
        </w:rPr>
        <w:t xml:space="preserve"> (preciznije, oni njezini segmenti koji su u ovome radu istraženi)</w:t>
      </w:r>
      <w:r w:rsidRPr="004F0F45">
        <w:rPr>
          <w:rFonts w:ascii="Times New Roman" w:hAnsi="Times New Roman" w:cs="Times New Roman"/>
        </w:rPr>
        <w:t xml:space="preserve"> u </w:t>
      </w:r>
      <w:r w:rsidRPr="004F0F45">
        <w:rPr>
          <w:rFonts w:ascii="Times New Roman" w:hAnsi="Times New Roman" w:cs="Times New Roman"/>
          <w:i/>
        </w:rPr>
        <w:t>Hrvatskome pravopisu</w:t>
      </w:r>
      <w:r w:rsidRPr="004F0F45">
        <w:rPr>
          <w:rFonts w:ascii="Times New Roman" w:hAnsi="Times New Roman" w:cs="Times New Roman"/>
        </w:rPr>
        <w:t xml:space="preserve"> (Badurina-Marković-Mićanović) u skladu je s uporabnom normom osim u slučajevima </w:t>
      </w:r>
      <w:r w:rsidR="003422B7" w:rsidRPr="004F0F45">
        <w:rPr>
          <w:rFonts w:ascii="Times New Roman" w:hAnsi="Times New Roman" w:cs="Times New Roman"/>
        </w:rPr>
        <w:t xml:space="preserve">pisanja prijedložnog izraza </w:t>
      </w:r>
      <w:r w:rsidR="003422B7" w:rsidRPr="004F0F45">
        <w:rPr>
          <w:rFonts w:ascii="Times New Roman" w:hAnsi="Times New Roman" w:cs="Times New Roman"/>
          <w:i/>
        </w:rPr>
        <w:t>umnogome</w:t>
      </w:r>
      <w:r w:rsidR="003422B7" w:rsidRPr="004F0F45">
        <w:rPr>
          <w:rFonts w:ascii="Times New Roman" w:hAnsi="Times New Roman" w:cs="Times New Roman"/>
        </w:rPr>
        <w:t>/</w:t>
      </w:r>
      <w:r w:rsidR="003422B7" w:rsidRPr="004F0F45">
        <w:rPr>
          <w:rFonts w:ascii="Times New Roman" w:hAnsi="Times New Roman" w:cs="Times New Roman"/>
          <w:i/>
        </w:rPr>
        <w:t>u mnogome</w:t>
      </w:r>
      <w:r w:rsidR="003422B7" w:rsidRPr="004F0F45">
        <w:rPr>
          <w:rFonts w:ascii="Times New Roman" w:hAnsi="Times New Roman" w:cs="Times New Roman"/>
        </w:rPr>
        <w:t xml:space="preserve">. Norma koju propisuje </w:t>
      </w:r>
      <w:r w:rsidR="003422B7" w:rsidRPr="004F0F45">
        <w:rPr>
          <w:rFonts w:ascii="Times New Roman" w:hAnsi="Times New Roman" w:cs="Times New Roman"/>
          <w:i/>
        </w:rPr>
        <w:t>Pravopis hrvatskoga jezika</w:t>
      </w:r>
      <w:r w:rsidR="003422B7" w:rsidRPr="004F0F45">
        <w:rPr>
          <w:rFonts w:ascii="Times New Roman" w:hAnsi="Times New Roman" w:cs="Times New Roman"/>
        </w:rPr>
        <w:t xml:space="preserve"> u skladu je s uporabnom normom, ali uz dopuštanje dvostrukosti u svim spornim slučajevima osim kada je pitanju pisanje negiranoga </w:t>
      </w:r>
      <w:r w:rsidR="00587F5F" w:rsidRPr="004F0F45">
        <w:rPr>
          <w:rFonts w:ascii="Times New Roman" w:hAnsi="Times New Roman" w:cs="Times New Roman"/>
        </w:rPr>
        <w:t xml:space="preserve">prezenta </w:t>
      </w:r>
      <w:r w:rsidR="003422B7" w:rsidRPr="004F0F45">
        <w:rPr>
          <w:rFonts w:ascii="Times New Roman" w:hAnsi="Times New Roman" w:cs="Times New Roman"/>
        </w:rPr>
        <w:t>g</w:t>
      </w:r>
      <w:r w:rsidR="00587F5F" w:rsidRPr="004F0F45">
        <w:rPr>
          <w:rFonts w:ascii="Times New Roman" w:hAnsi="Times New Roman" w:cs="Times New Roman"/>
        </w:rPr>
        <w:t xml:space="preserve">lagola </w:t>
      </w:r>
      <w:r w:rsidR="00587F5F" w:rsidRPr="004F0F45">
        <w:rPr>
          <w:rFonts w:ascii="Times New Roman" w:hAnsi="Times New Roman" w:cs="Times New Roman"/>
          <w:i/>
        </w:rPr>
        <w:t>htjeti</w:t>
      </w:r>
      <w:r w:rsidR="00587F5F" w:rsidRPr="004F0F45">
        <w:rPr>
          <w:rFonts w:ascii="Times New Roman" w:hAnsi="Times New Roman" w:cs="Times New Roman"/>
        </w:rPr>
        <w:t>,</w:t>
      </w:r>
      <w:r w:rsidR="003422B7" w:rsidRPr="004F0F45">
        <w:rPr>
          <w:rFonts w:ascii="Times New Roman" w:hAnsi="Times New Roman" w:cs="Times New Roman"/>
        </w:rPr>
        <w:t xml:space="preserve"> gdje</w:t>
      </w:r>
      <w:r w:rsidR="00587F5F" w:rsidRPr="004F0F45">
        <w:rPr>
          <w:rFonts w:ascii="Times New Roman" w:hAnsi="Times New Roman" w:cs="Times New Roman"/>
        </w:rPr>
        <w:t xml:space="preserve"> propisuju isključivo sastavljeno pisanje</w:t>
      </w:r>
      <w:r w:rsidR="003422B7" w:rsidRPr="004F0F45">
        <w:rPr>
          <w:rFonts w:ascii="Times New Roman" w:hAnsi="Times New Roman" w:cs="Times New Roman"/>
        </w:rPr>
        <w:t>.</w:t>
      </w:r>
      <w:r w:rsidR="00587F5F" w:rsidRPr="004F0F45">
        <w:rPr>
          <w:rFonts w:ascii="Times New Roman" w:hAnsi="Times New Roman" w:cs="Times New Roman"/>
        </w:rPr>
        <w:t xml:space="preserve"> </w:t>
      </w:r>
      <w:r w:rsidR="003422B7" w:rsidRPr="004F0F45">
        <w:rPr>
          <w:rFonts w:ascii="Times New Roman" w:hAnsi="Times New Roman" w:cs="Times New Roman"/>
        </w:rPr>
        <w:t xml:space="preserve"> </w:t>
      </w:r>
    </w:p>
    <w:p w14:paraId="43E783CC" w14:textId="7F36D453" w:rsidR="0041371B" w:rsidRPr="004F0F45" w:rsidRDefault="00587F5F" w:rsidP="004F0F45">
      <w:pPr>
        <w:spacing w:line="360" w:lineRule="auto"/>
        <w:ind w:firstLine="708"/>
        <w:jc w:val="both"/>
        <w:rPr>
          <w:rFonts w:ascii="Times New Roman" w:hAnsi="Times New Roman" w:cs="Times New Roman"/>
        </w:rPr>
      </w:pPr>
      <w:r w:rsidRPr="004F0F45">
        <w:rPr>
          <w:rFonts w:ascii="Times New Roman" w:hAnsi="Times New Roman" w:cs="Times New Roman"/>
        </w:rPr>
        <w:t>Rezultatima istraživanja hipoteza je potvrđena u trima od četiriju odrednica. Uporabna norma doista daje izrazito veliku prednost</w:t>
      </w:r>
      <w:r w:rsidR="007048B6" w:rsidRPr="004F0F45">
        <w:rPr>
          <w:rFonts w:ascii="Times New Roman" w:hAnsi="Times New Roman" w:cs="Times New Roman"/>
        </w:rPr>
        <w:t xml:space="preserve"> pisanju (</w:t>
      </w:r>
      <w:proofErr w:type="spellStart"/>
      <w:r w:rsidR="007048B6" w:rsidRPr="004F0F45">
        <w:rPr>
          <w:rFonts w:ascii="Times New Roman" w:hAnsi="Times New Roman" w:cs="Times New Roman"/>
        </w:rPr>
        <w:t>mor</w:t>
      </w:r>
      <w:proofErr w:type="spellEnd"/>
      <w:r w:rsidR="007048B6" w:rsidRPr="004F0F45">
        <w:rPr>
          <w:rFonts w:ascii="Times New Roman" w:hAnsi="Times New Roman" w:cs="Times New Roman"/>
        </w:rPr>
        <w:t xml:space="preserve">)fonema /e/ u slučaju kad se refleks jata </w:t>
      </w:r>
      <w:r w:rsidR="00851620" w:rsidRPr="004F0F45">
        <w:rPr>
          <w:rFonts w:ascii="Times New Roman" w:hAnsi="Times New Roman" w:cs="Times New Roman"/>
        </w:rPr>
        <w:t xml:space="preserve">javi iza pokrivenoga r; nepisanju slova </w:t>
      </w:r>
      <w:r w:rsidR="00851620" w:rsidRPr="004F0F45">
        <w:rPr>
          <w:rFonts w:ascii="Times New Roman" w:hAnsi="Times New Roman" w:cs="Times New Roman"/>
          <w:i/>
        </w:rPr>
        <w:t>t</w:t>
      </w:r>
      <w:r w:rsidR="00851620" w:rsidRPr="004F0F45">
        <w:rPr>
          <w:rFonts w:ascii="Times New Roman" w:hAnsi="Times New Roman" w:cs="Times New Roman"/>
        </w:rPr>
        <w:t xml:space="preserve"> i </w:t>
      </w:r>
      <w:r w:rsidR="00851620" w:rsidRPr="004F0F45">
        <w:rPr>
          <w:rFonts w:ascii="Times New Roman" w:hAnsi="Times New Roman" w:cs="Times New Roman"/>
          <w:i/>
        </w:rPr>
        <w:t>d</w:t>
      </w:r>
      <w:r w:rsidR="00851620" w:rsidRPr="004F0F45">
        <w:rPr>
          <w:rFonts w:ascii="Times New Roman" w:hAnsi="Times New Roman" w:cs="Times New Roman"/>
        </w:rPr>
        <w:t xml:space="preserve"> na granici korijenskoga </w:t>
      </w:r>
      <w:proofErr w:type="spellStart"/>
      <w:r w:rsidR="00851620" w:rsidRPr="004F0F45">
        <w:rPr>
          <w:rFonts w:ascii="Times New Roman" w:hAnsi="Times New Roman" w:cs="Times New Roman"/>
        </w:rPr>
        <w:t>morfa</w:t>
      </w:r>
      <w:proofErr w:type="spellEnd"/>
      <w:r w:rsidR="00851620" w:rsidRPr="004F0F45">
        <w:rPr>
          <w:rFonts w:ascii="Times New Roman" w:hAnsi="Times New Roman" w:cs="Times New Roman"/>
        </w:rPr>
        <w:t xml:space="preserve"> sa sufiksima /-tak/, /-</w:t>
      </w:r>
      <w:proofErr w:type="spellStart"/>
      <w:r w:rsidR="00851620" w:rsidRPr="004F0F45">
        <w:rPr>
          <w:rFonts w:ascii="Times New Roman" w:hAnsi="Times New Roman" w:cs="Times New Roman"/>
        </w:rPr>
        <w:t>tac</w:t>
      </w:r>
      <w:proofErr w:type="spellEnd"/>
      <w:r w:rsidR="00851620" w:rsidRPr="004F0F45">
        <w:rPr>
          <w:rFonts w:ascii="Times New Roman" w:hAnsi="Times New Roman" w:cs="Times New Roman"/>
        </w:rPr>
        <w:t>/, /-tka/, /-</w:t>
      </w:r>
      <w:proofErr w:type="spellStart"/>
      <w:r w:rsidR="00851620" w:rsidRPr="004F0F45">
        <w:rPr>
          <w:rFonts w:ascii="Times New Roman" w:hAnsi="Times New Roman" w:cs="Times New Roman"/>
        </w:rPr>
        <w:t>dak</w:t>
      </w:r>
      <w:proofErr w:type="spellEnd"/>
      <w:r w:rsidR="00851620" w:rsidRPr="004F0F45">
        <w:rPr>
          <w:rFonts w:ascii="Times New Roman" w:hAnsi="Times New Roman" w:cs="Times New Roman"/>
        </w:rPr>
        <w:t>/ i /-</w:t>
      </w:r>
      <w:proofErr w:type="spellStart"/>
      <w:r w:rsidR="00851620" w:rsidRPr="004F0F45">
        <w:rPr>
          <w:rFonts w:ascii="Times New Roman" w:hAnsi="Times New Roman" w:cs="Times New Roman"/>
        </w:rPr>
        <w:t>dac</w:t>
      </w:r>
      <w:proofErr w:type="spellEnd"/>
      <w:r w:rsidR="00851620" w:rsidRPr="004F0F45">
        <w:rPr>
          <w:rFonts w:ascii="Times New Roman" w:hAnsi="Times New Roman" w:cs="Times New Roman"/>
        </w:rPr>
        <w:t xml:space="preserve">/ te </w:t>
      </w:r>
      <w:r w:rsidR="00B86779" w:rsidRPr="004F0F45">
        <w:rPr>
          <w:rFonts w:ascii="Times New Roman" w:hAnsi="Times New Roman" w:cs="Times New Roman"/>
        </w:rPr>
        <w:t xml:space="preserve">sastavljenom pisanju </w:t>
      </w:r>
      <w:r w:rsidR="00B86779" w:rsidRPr="004F0F45">
        <w:rPr>
          <w:rFonts w:ascii="Times New Roman" w:hAnsi="Times New Roman" w:cs="Times New Roman"/>
          <w:i/>
        </w:rPr>
        <w:t>neću</w:t>
      </w:r>
      <w:r w:rsidR="00B86779" w:rsidRPr="004F0F45">
        <w:rPr>
          <w:rFonts w:ascii="Times New Roman" w:hAnsi="Times New Roman" w:cs="Times New Roman"/>
        </w:rPr>
        <w:t xml:space="preserve">. Hipoteza je samo djelomično potvrđena u sastavljenom pisanju nekih spornih izraza: od predviđenoga je prevladalo samo </w:t>
      </w:r>
      <w:r w:rsidR="00B86779" w:rsidRPr="004F0F45">
        <w:rPr>
          <w:rFonts w:ascii="Times New Roman" w:hAnsi="Times New Roman" w:cs="Times New Roman"/>
          <w:i/>
        </w:rPr>
        <w:t>nažalost</w:t>
      </w:r>
      <w:r w:rsidR="00B86779" w:rsidRPr="004F0F45">
        <w:rPr>
          <w:rFonts w:ascii="Times New Roman" w:hAnsi="Times New Roman" w:cs="Times New Roman"/>
        </w:rPr>
        <w:t xml:space="preserve">, dok uporabna norma veliku prednost daje nesastavljenim oblicima </w:t>
      </w:r>
      <w:r w:rsidR="00B86779" w:rsidRPr="004F0F45">
        <w:rPr>
          <w:rFonts w:ascii="Times New Roman" w:hAnsi="Times New Roman" w:cs="Times New Roman"/>
          <w:i/>
        </w:rPr>
        <w:t>u ime</w:t>
      </w:r>
      <w:r w:rsidR="00B86779" w:rsidRPr="004F0F45">
        <w:rPr>
          <w:rFonts w:ascii="Times New Roman" w:hAnsi="Times New Roman" w:cs="Times New Roman"/>
        </w:rPr>
        <w:t xml:space="preserve">, </w:t>
      </w:r>
      <w:r w:rsidR="00B86779" w:rsidRPr="004F0F45">
        <w:rPr>
          <w:rFonts w:ascii="Times New Roman" w:hAnsi="Times New Roman" w:cs="Times New Roman"/>
          <w:i/>
        </w:rPr>
        <w:t>u mnogome</w:t>
      </w:r>
      <w:r w:rsidR="00B86779" w:rsidRPr="004F0F45">
        <w:rPr>
          <w:rFonts w:ascii="Times New Roman" w:hAnsi="Times New Roman" w:cs="Times New Roman"/>
        </w:rPr>
        <w:t xml:space="preserve"> i </w:t>
      </w:r>
      <w:r w:rsidR="00B86779" w:rsidRPr="004F0F45">
        <w:rPr>
          <w:rFonts w:ascii="Times New Roman" w:hAnsi="Times New Roman" w:cs="Times New Roman"/>
          <w:i/>
        </w:rPr>
        <w:t>na primjer</w:t>
      </w:r>
      <w:r w:rsidR="00B86779" w:rsidRPr="004F0F45">
        <w:rPr>
          <w:rFonts w:ascii="Times New Roman" w:hAnsi="Times New Roman" w:cs="Times New Roman"/>
        </w:rPr>
        <w:t>.</w:t>
      </w:r>
      <w:r w:rsidR="00ED3F40" w:rsidRPr="004F0F45">
        <w:rPr>
          <w:rFonts w:ascii="Times New Roman" w:hAnsi="Times New Roman" w:cs="Times New Roman"/>
        </w:rPr>
        <w:t xml:space="preserve"> K</w:t>
      </w:r>
      <w:r w:rsidR="00B86779" w:rsidRPr="004F0F45">
        <w:rPr>
          <w:rFonts w:ascii="Times New Roman" w:hAnsi="Times New Roman" w:cs="Times New Roman"/>
        </w:rPr>
        <w:t>ad se ukupni rezultati uzmu u obzir, jasno je da ne može biti govora o spontanom prihva</w:t>
      </w:r>
      <w:r w:rsidR="000E1E1D" w:rsidRPr="004F0F45">
        <w:rPr>
          <w:rFonts w:ascii="Times New Roman" w:hAnsi="Times New Roman" w:cs="Times New Roman"/>
        </w:rPr>
        <w:t>ćanju rješenja propisanih</w:t>
      </w:r>
      <w:r w:rsidR="00B86779" w:rsidRPr="004F0F45">
        <w:rPr>
          <w:rFonts w:ascii="Times New Roman" w:hAnsi="Times New Roman" w:cs="Times New Roman"/>
        </w:rPr>
        <w:t xml:space="preserve"> pravopisima u kojima je </w:t>
      </w:r>
      <w:r w:rsidR="000E1E1D" w:rsidRPr="004F0F45">
        <w:rPr>
          <w:rFonts w:ascii="Times New Roman" w:hAnsi="Times New Roman" w:cs="Times New Roman"/>
        </w:rPr>
        <w:t xml:space="preserve">Stjepan </w:t>
      </w:r>
      <w:r w:rsidR="00B86779" w:rsidRPr="004F0F45">
        <w:rPr>
          <w:rFonts w:ascii="Times New Roman" w:hAnsi="Times New Roman" w:cs="Times New Roman"/>
        </w:rPr>
        <w:t>Babić jedan od autora.</w:t>
      </w:r>
      <w:r w:rsidR="00ED3F40" w:rsidRPr="004F0F45">
        <w:rPr>
          <w:rFonts w:ascii="Times New Roman" w:hAnsi="Times New Roman" w:cs="Times New Roman"/>
        </w:rPr>
        <w:t xml:space="preserve"> </w:t>
      </w:r>
      <w:r w:rsidR="000E1E1D" w:rsidRPr="004F0F45">
        <w:rPr>
          <w:rFonts w:ascii="Times New Roman" w:hAnsi="Times New Roman" w:cs="Times New Roman"/>
        </w:rPr>
        <w:t xml:space="preserve">   </w:t>
      </w:r>
      <w:r w:rsidR="00B86779" w:rsidRPr="004F0F45">
        <w:rPr>
          <w:rFonts w:ascii="Times New Roman" w:hAnsi="Times New Roman" w:cs="Times New Roman"/>
        </w:rPr>
        <w:t xml:space="preserve">   </w:t>
      </w:r>
    </w:p>
    <w:p w14:paraId="3A949712" w14:textId="73561ACF" w:rsidR="0041371B" w:rsidRPr="004F0F45" w:rsidRDefault="006B43F9" w:rsidP="004F0F45">
      <w:pPr>
        <w:spacing w:line="360" w:lineRule="auto"/>
        <w:ind w:firstLine="708"/>
        <w:jc w:val="both"/>
        <w:rPr>
          <w:rFonts w:ascii="Times New Roman" w:hAnsi="Times New Roman" w:cs="Times New Roman"/>
        </w:rPr>
      </w:pPr>
      <w:r w:rsidRPr="004F0F45">
        <w:rPr>
          <w:rFonts w:ascii="Times New Roman" w:hAnsi="Times New Roman" w:cs="Times New Roman"/>
        </w:rPr>
        <w:t>Dobiveni se rezultati dakle mogu rabiti kao referentna točka za daljnje usavršavanje eksplicitne pravopisne norme. Evaluacija je odabranih spornih pravopisnih rješenja pokazala izrazito uporabno pretezanje u jednom smjeru, što ukazuje na nedostatke u onoj eksplicitnoj normi koja propisuje isključivo rješen</w:t>
      </w:r>
      <w:r w:rsidR="009E2D8B">
        <w:rPr>
          <w:rFonts w:ascii="Times New Roman" w:hAnsi="Times New Roman" w:cs="Times New Roman"/>
        </w:rPr>
        <w:t>ja koja nisu spontano prihvaćen</w:t>
      </w:r>
      <w:r w:rsidRPr="004F0F45">
        <w:rPr>
          <w:rFonts w:ascii="Times New Roman" w:hAnsi="Times New Roman" w:cs="Times New Roman"/>
        </w:rPr>
        <w:t xml:space="preserve">a. Kako bi </w:t>
      </w:r>
      <w:r w:rsidR="00DE7F29" w:rsidRPr="004F0F45">
        <w:rPr>
          <w:rFonts w:ascii="Times New Roman" w:hAnsi="Times New Roman" w:cs="Times New Roman"/>
        </w:rPr>
        <w:t xml:space="preserve">sklad između uporabne i eksplicitne norme bio veći te kako bi </w:t>
      </w:r>
      <w:r w:rsidRPr="004F0F45">
        <w:rPr>
          <w:rFonts w:ascii="Times New Roman" w:hAnsi="Times New Roman" w:cs="Times New Roman"/>
        </w:rPr>
        <w:t>jezični st</w:t>
      </w:r>
      <w:r w:rsidR="00DE7F29" w:rsidRPr="004F0F45">
        <w:rPr>
          <w:rFonts w:ascii="Times New Roman" w:hAnsi="Times New Roman" w:cs="Times New Roman"/>
        </w:rPr>
        <w:t>andard dio lakše usvojiv, potrebno je u daljnjoj težnji za stvaranjem jedinstvenoga hrvatskoga pravopisa, između ostaloga, uzet</w:t>
      </w:r>
      <w:r w:rsidR="00724A90">
        <w:rPr>
          <w:rFonts w:ascii="Times New Roman" w:hAnsi="Times New Roman" w:cs="Times New Roman"/>
        </w:rPr>
        <w:t>i</w:t>
      </w:r>
      <w:r w:rsidR="00DE7F29" w:rsidRPr="004F0F45">
        <w:rPr>
          <w:rFonts w:ascii="Times New Roman" w:hAnsi="Times New Roman" w:cs="Times New Roman"/>
        </w:rPr>
        <w:t xml:space="preserve"> u obzir i ovdje prikazane sociolingvističke čimbenike. S </w:t>
      </w:r>
      <w:r w:rsidRPr="004F0F45">
        <w:rPr>
          <w:rFonts w:ascii="Times New Roman" w:hAnsi="Times New Roman" w:cs="Times New Roman"/>
        </w:rPr>
        <w:t>obzirom na to da ovakvoga eksperimentalnog sociolingvističkog istraživanja u standardološkoj kroatistici još n</w:t>
      </w:r>
      <w:r w:rsidR="00DE7F29" w:rsidRPr="004F0F45">
        <w:rPr>
          <w:rFonts w:ascii="Times New Roman" w:hAnsi="Times New Roman" w:cs="Times New Roman"/>
        </w:rPr>
        <w:t>ije bilo, zasigurno je potrebno proširivati i poboljšavati takve eksperimentalne metode</w:t>
      </w:r>
      <w:r w:rsidR="00DE4351" w:rsidRPr="004F0F45">
        <w:rPr>
          <w:rFonts w:ascii="Times New Roman" w:hAnsi="Times New Roman" w:cs="Times New Roman"/>
        </w:rPr>
        <w:t xml:space="preserve"> te preispitati i druge neujednačene pravopisne propise koji nisu ispitani ovim istraživanjem, kako bi se </w:t>
      </w:r>
      <w:r w:rsidR="00940B8D" w:rsidRPr="004F0F45">
        <w:rPr>
          <w:rFonts w:ascii="Times New Roman" w:hAnsi="Times New Roman" w:cs="Times New Roman"/>
        </w:rPr>
        <w:t>postigao trajni odraz na stabilnost hrvatske pravopisne norme</w:t>
      </w:r>
      <w:r w:rsidR="00DE4351" w:rsidRPr="004F0F45">
        <w:rPr>
          <w:rFonts w:ascii="Times New Roman" w:hAnsi="Times New Roman" w:cs="Times New Roman"/>
        </w:rPr>
        <w:t>.</w:t>
      </w:r>
      <w:r w:rsidR="00940B8D" w:rsidRPr="004F0F45">
        <w:rPr>
          <w:rFonts w:ascii="Times New Roman" w:hAnsi="Times New Roman" w:cs="Times New Roman"/>
        </w:rPr>
        <w:t xml:space="preserve"> U</w:t>
      </w:r>
      <w:r w:rsidR="00DE4351" w:rsidRPr="004F0F45">
        <w:rPr>
          <w:rFonts w:ascii="Times New Roman" w:hAnsi="Times New Roman" w:cs="Times New Roman"/>
        </w:rPr>
        <w:t xml:space="preserve"> tom je smislu ovo istraživanje </w:t>
      </w:r>
      <w:r w:rsidR="00940B8D" w:rsidRPr="004F0F45">
        <w:rPr>
          <w:rFonts w:ascii="Times New Roman" w:hAnsi="Times New Roman" w:cs="Times New Roman"/>
        </w:rPr>
        <w:t xml:space="preserve">ipak </w:t>
      </w:r>
      <w:r w:rsidR="00DE4351" w:rsidRPr="004F0F45">
        <w:rPr>
          <w:rFonts w:ascii="Times New Roman" w:hAnsi="Times New Roman" w:cs="Times New Roman"/>
        </w:rPr>
        <w:t xml:space="preserve">pretežno lingvističke, a tek rubno sociološke ili političke naravi: </w:t>
      </w:r>
      <w:r w:rsidR="00940B8D" w:rsidRPr="004F0F45">
        <w:rPr>
          <w:rFonts w:ascii="Times New Roman" w:hAnsi="Times New Roman" w:cs="Times New Roman"/>
        </w:rPr>
        <w:t xml:space="preserve">svrha </w:t>
      </w:r>
      <w:r w:rsidR="00724A90">
        <w:rPr>
          <w:rFonts w:ascii="Times New Roman" w:hAnsi="Times New Roman" w:cs="Times New Roman"/>
        </w:rPr>
        <w:t xml:space="preserve">je </w:t>
      </w:r>
      <w:r w:rsidR="00940B8D" w:rsidRPr="004F0F45">
        <w:rPr>
          <w:rFonts w:ascii="Times New Roman" w:hAnsi="Times New Roman" w:cs="Times New Roman"/>
        </w:rPr>
        <w:t xml:space="preserve">ovoga rada pretežno deskriptivna i evaluacijska, dok su preskriptivne etape planiranja pravopisa (kodifikacija i akceptuacija) i dalje odgovornost hrvatskih pravopisaca, ali ovaj put uz mogućnost referiranja na eksperimentalno ispitanu uporabnu normu.   </w:t>
      </w:r>
    </w:p>
    <w:p w14:paraId="464FD6BA" w14:textId="77777777" w:rsidR="00940B8D" w:rsidRDefault="00940B8D" w:rsidP="00DE7F29"/>
    <w:p w14:paraId="738E59AC" w14:textId="77777777" w:rsidR="004F0F45" w:rsidRDefault="004F0F45">
      <w:pPr>
        <w:rPr>
          <w:rFonts w:asciiTheme="majorHAnsi" w:eastAsiaTheme="majorEastAsia" w:hAnsiTheme="majorHAnsi" w:cstheme="majorBidi"/>
          <w:color w:val="2E74B5" w:themeColor="accent1" w:themeShade="BF"/>
          <w:sz w:val="32"/>
          <w:szCs w:val="32"/>
        </w:rPr>
      </w:pPr>
      <w:r>
        <w:br w:type="page"/>
      </w:r>
    </w:p>
    <w:p w14:paraId="7FED69C5" w14:textId="199F2A26" w:rsidR="00940B8D" w:rsidRPr="004F0F45" w:rsidRDefault="00CA318B" w:rsidP="00CF5731">
      <w:pPr>
        <w:pStyle w:val="Heading1"/>
        <w:rPr>
          <w:rFonts w:ascii="Times New Roman" w:hAnsi="Times New Roman" w:cs="Times New Roman"/>
          <w:b/>
          <w:color w:val="auto"/>
        </w:rPr>
      </w:pPr>
      <w:bookmarkStart w:id="45" w:name="_Toc353743372"/>
      <w:bookmarkStart w:id="46" w:name="_Toc353902737"/>
      <w:bookmarkStart w:id="47" w:name="_Toc354947332"/>
      <w:r>
        <w:rPr>
          <w:rFonts w:ascii="Times New Roman" w:hAnsi="Times New Roman" w:cs="Times New Roman"/>
          <w:b/>
          <w:color w:val="auto"/>
        </w:rPr>
        <w:lastRenderedPageBreak/>
        <w:t>6</w:t>
      </w:r>
      <w:r w:rsidR="00940B8D" w:rsidRPr="004F0F45">
        <w:rPr>
          <w:rFonts w:ascii="Times New Roman" w:hAnsi="Times New Roman" w:cs="Times New Roman"/>
          <w:b/>
          <w:color w:val="auto"/>
        </w:rPr>
        <w:t>. ZAKLJUČAK</w:t>
      </w:r>
      <w:bookmarkEnd w:id="45"/>
      <w:bookmarkEnd w:id="46"/>
      <w:bookmarkEnd w:id="47"/>
    </w:p>
    <w:p w14:paraId="51FFA05A" w14:textId="1AB91419" w:rsidR="00940B8D" w:rsidRPr="004F0F45" w:rsidRDefault="0047276E" w:rsidP="00F37A1F">
      <w:pPr>
        <w:spacing w:line="360" w:lineRule="auto"/>
        <w:ind w:firstLine="708"/>
        <w:jc w:val="both"/>
        <w:rPr>
          <w:rFonts w:ascii="Times New Roman" w:hAnsi="Times New Roman" w:cs="Times New Roman"/>
        </w:rPr>
      </w:pPr>
      <w:r w:rsidRPr="004F0F45">
        <w:rPr>
          <w:rFonts w:ascii="Times New Roman" w:hAnsi="Times New Roman" w:cs="Times New Roman"/>
        </w:rPr>
        <w:t xml:space="preserve">Hrvatski </w:t>
      </w:r>
      <w:r w:rsidR="000000EC" w:rsidRPr="004F0F45">
        <w:rPr>
          <w:rFonts w:ascii="Times New Roman" w:hAnsi="Times New Roman" w:cs="Times New Roman"/>
        </w:rPr>
        <w:t>je suvremeni pravopis u velikoj mjeri</w:t>
      </w:r>
      <w:r w:rsidRPr="004F0F45">
        <w:rPr>
          <w:rFonts w:ascii="Times New Roman" w:hAnsi="Times New Roman" w:cs="Times New Roman"/>
        </w:rPr>
        <w:t xml:space="preserve"> ujednačen i stabilan</w:t>
      </w:r>
      <w:r w:rsidR="000000EC" w:rsidRPr="004F0F45">
        <w:rPr>
          <w:rFonts w:ascii="Times New Roman" w:hAnsi="Times New Roman" w:cs="Times New Roman"/>
        </w:rPr>
        <w:t>, pogotovo ako se uzme u obzir konstantna snažna politička i ideološka upletenost u standardnojezične propise. O neujednač</w:t>
      </w:r>
      <w:r w:rsidR="00724A90">
        <w:rPr>
          <w:rFonts w:ascii="Times New Roman" w:hAnsi="Times New Roman" w:cs="Times New Roman"/>
        </w:rPr>
        <w:t xml:space="preserve">enostima se može govoriti </w:t>
      </w:r>
      <w:r w:rsidR="000000EC" w:rsidRPr="004F0F45">
        <w:rPr>
          <w:rFonts w:ascii="Times New Roman" w:hAnsi="Times New Roman" w:cs="Times New Roman"/>
        </w:rPr>
        <w:t>u</w:t>
      </w:r>
      <w:r w:rsidR="00724A90">
        <w:rPr>
          <w:rFonts w:ascii="Times New Roman" w:hAnsi="Times New Roman" w:cs="Times New Roman"/>
        </w:rPr>
        <w:t xml:space="preserve"> svega</w:t>
      </w:r>
      <w:r w:rsidR="000000EC" w:rsidRPr="004F0F45">
        <w:rPr>
          <w:rFonts w:ascii="Times New Roman" w:hAnsi="Times New Roman" w:cs="Times New Roman"/>
        </w:rPr>
        <w:t xml:space="preserve"> nekoliko izoliranih slučajeva, od kojih su u fokusu ovoga rada ona</w:t>
      </w:r>
      <w:r w:rsidR="000169DD">
        <w:rPr>
          <w:rFonts w:ascii="Times New Roman" w:hAnsi="Times New Roman" w:cs="Times New Roman"/>
        </w:rPr>
        <w:t xml:space="preserve"> četiri pravopisna problema koja su u javnosti bila najviše eksponirana</w:t>
      </w:r>
      <w:r w:rsidR="000000EC" w:rsidRPr="004F0F45">
        <w:rPr>
          <w:rFonts w:ascii="Times New Roman" w:hAnsi="Times New Roman" w:cs="Times New Roman"/>
        </w:rPr>
        <w:t>. Postojanje tih problema, ali i intenzivno polemiziranje oko njih te izdizanje tih problema izvan jezikoslovne sfere u domenu politike i medija, dalo je poticaja za sociolingvističko preispitivanje temelja na kojima se zasniva tako neujednačena eksplicitna norma.</w:t>
      </w:r>
      <w:r w:rsidR="0060462A" w:rsidRPr="004F0F45">
        <w:rPr>
          <w:rFonts w:ascii="Times New Roman" w:hAnsi="Times New Roman" w:cs="Times New Roman"/>
        </w:rPr>
        <w:t xml:space="preserve"> </w:t>
      </w:r>
      <w:r w:rsidR="000000EC" w:rsidRPr="004F0F45">
        <w:rPr>
          <w:rFonts w:ascii="Times New Roman" w:hAnsi="Times New Roman" w:cs="Times New Roman"/>
        </w:rPr>
        <w:t>Pravopis je od svih lingvističkih tema zasigurno ona</w:t>
      </w:r>
      <w:r w:rsidR="0060462A" w:rsidRPr="004F0F45">
        <w:rPr>
          <w:rFonts w:ascii="Times New Roman" w:hAnsi="Times New Roman" w:cs="Times New Roman"/>
        </w:rPr>
        <w:t xml:space="preserve"> o kojoj</w:t>
      </w:r>
      <w:r w:rsidR="000000EC" w:rsidRPr="004F0F45">
        <w:rPr>
          <w:rFonts w:ascii="Times New Roman" w:hAnsi="Times New Roman" w:cs="Times New Roman"/>
        </w:rPr>
        <w:t xml:space="preserve"> i laici najviše</w:t>
      </w:r>
      <w:r w:rsidR="0060462A" w:rsidRPr="004F0F45">
        <w:rPr>
          <w:rFonts w:ascii="Times New Roman" w:hAnsi="Times New Roman" w:cs="Times New Roman"/>
        </w:rPr>
        <w:t xml:space="preserve"> raspravljaju te za koju pokazuju najviše (površnog</w:t>
      </w:r>
      <w:r w:rsidR="00BB3462" w:rsidRPr="004F0F45">
        <w:rPr>
          <w:rFonts w:ascii="Times New Roman" w:hAnsi="Times New Roman" w:cs="Times New Roman"/>
        </w:rPr>
        <w:t>a</w:t>
      </w:r>
      <w:r w:rsidR="0060462A" w:rsidRPr="004F0F45">
        <w:rPr>
          <w:rFonts w:ascii="Times New Roman" w:hAnsi="Times New Roman" w:cs="Times New Roman"/>
        </w:rPr>
        <w:t xml:space="preserve">) interesa. Uzevši u obzir te činjenice, kao svrha ovoga istraživanja </w:t>
      </w:r>
      <w:r w:rsidR="00F27DF1" w:rsidRPr="004F0F45">
        <w:rPr>
          <w:rFonts w:ascii="Times New Roman" w:hAnsi="Times New Roman" w:cs="Times New Roman"/>
        </w:rPr>
        <w:t xml:space="preserve">nametnulo se razjašnjavanje uloge koje društvo ima u procesu jezične standardizacije, ispitivanje stava društva prema pravopisu u širem, općenitom smislu te istraživanje uporabne pravopisne norme s ciljem evaluacije i stabilizacije eksplicitne norme. </w:t>
      </w:r>
    </w:p>
    <w:p w14:paraId="6BD2E11A" w14:textId="133473D0" w:rsidR="004F0F45" w:rsidRDefault="003B3220" w:rsidP="00F37A1F">
      <w:pPr>
        <w:spacing w:line="360" w:lineRule="auto"/>
        <w:ind w:firstLine="708"/>
        <w:jc w:val="both"/>
        <w:rPr>
          <w:rFonts w:ascii="Times New Roman" w:hAnsi="Times New Roman" w:cs="Times New Roman"/>
        </w:rPr>
      </w:pPr>
      <w:r w:rsidRPr="004F0F45">
        <w:rPr>
          <w:rFonts w:ascii="Times New Roman" w:hAnsi="Times New Roman" w:cs="Times New Roman"/>
        </w:rPr>
        <w:t xml:space="preserve">Istraživanje </w:t>
      </w:r>
      <w:r w:rsidR="00A32DC7" w:rsidRPr="004F0F45">
        <w:rPr>
          <w:rFonts w:ascii="Times New Roman" w:hAnsi="Times New Roman" w:cs="Times New Roman"/>
        </w:rPr>
        <w:t>stava prema pravopisu</w:t>
      </w:r>
      <w:r w:rsidRPr="004F0F45">
        <w:rPr>
          <w:rFonts w:ascii="Times New Roman" w:hAnsi="Times New Roman" w:cs="Times New Roman"/>
        </w:rPr>
        <w:t xml:space="preserve"> pokazalo</w:t>
      </w:r>
      <w:r w:rsidR="00A32DC7" w:rsidRPr="004F0F45">
        <w:rPr>
          <w:rFonts w:ascii="Times New Roman" w:hAnsi="Times New Roman" w:cs="Times New Roman"/>
        </w:rPr>
        <w:t xml:space="preserve"> je</w:t>
      </w:r>
      <w:r w:rsidRPr="004F0F45">
        <w:rPr>
          <w:rFonts w:ascii="Times New Roman" w:hAnsi="Times New Roman" w:cs="Times New Roman"/>
        </w:rPr>
        <w:t xml:space="preserve"> da društvo pridaje pretežno veliku </w:t>
      </w:r>
      <w:r w:rsidR="000169DD">
        <w:rPr>
          <w:rFonts w:ascii="Times New Roman" w:hAnsi="Times New Roman" w:cs="Times New Roman"/>
        </w:rPr>
        <w:t>važnost</w:t>
      </w:r>
      <w:r w:rsidRPr="004F0F45">
        <w:rPr>
          <w:rFonts w:ascii="Times New Roman" w:hAnsi="Times New Roman" w:cs="Times New Roman"/>
        </w:rPr>
        <w:t xml:space="preserve"> prav</w:t>
      </w:r>
      <w:r w:rsidR="00A32DC7" w:rsidRPr="004F0F45">
        <w:rPr>
          <w:rFonts w:ascii="Times New Roman" w:hAnsi="Times New Roman" w:cs="Times New Roman"/>
        </w:rPr>
        <w:t>opisu u svakodnevnom životu,</w:t>
      </w:r>
      <w:r w:rsidRPr="004F0F45">
        <w:rPr>
          <w:rFonts w:ascii="Times New Roman" w:hAnsi="Times New Roman" w:cs="Times New Roman"/>
        </w:rPr>
        <w:t xml:space="preserve"> da sadašnje stanje u pravopisu ocjenjuje uglavnom zbunjujućim i nedovoljno sređenim</w:t>
      </w:r>
      <w:r w:rsidR="00A32DC7" w:rsidRPr="004F0F45">
        <w:rPr>
          <w:rFonts w:ascii="Times New Roman" w:hAnsi="Times New Roman" w:cs="Times New Roman"/>
        </w:rPr>
        <w:t>, ali da bi se taj stav poboljšao u slučaju da se postigne jedinstvena kodificirana pravopisna norma</w:t>
      </w:r>
      <w:r w:rsidRPr="004F0F45">
        <w:rPr>
          <w:rFonts w:ascii="Times New Roman" w:hAnsi="Times New Roman" w:cs="Times New Roman"/>
        </w:rPr>
        <w:t>. Istraživanje same uporabne norme</w:t>
      </w:r>
      <w:r w:rsidR="00A32DC7" w:rsidRPr="004F0F45">
        <w:rPr>
          <w:rFonts w:ascii="Times New Roman" w:hAnsi="Times New Roman" w:cs="Times New Roman"/>
        </w:rPr>
        <w:t xml:space="preserve"> pokazalo</w:t>
      </w:r>
      <w:r w:rsidR="00BB3462" w:rsidRPr="004F0F45">
        <w:rPr>
          <w:rFonts w:ascii="Times New Roman" w:hAnsi="Times New Roman" w:cs="Times New Roman"/>
        </w:rPr>
        <w:t xml:space="preserve"> je</w:t>
      </w:r>
      <w:r w:rsidR="00A32DC7" w:rsidRPr="004F0F45">
        <w:rPr>
          <w:rFonts w:ascii="Times New Roman" w:hAnsi="Times New Roman" w:cs="Times New Roman"/>
        </w:rPr>
        <w:t xml:space="preserve"> da </w:t>
      </w:r>
      <w:r w:rsidR="00A32DC7" w:rsidRPr="004F0F45">
        <w:rPr>
          <w:rFonts w:ascii="Times New Roman" w:hAnsi="Times New Roman" w:cs="Times New Roman"/>
          <w:i/>
        </w:rPr>
        <w:t>Hrvatski pravopis</w:t>
      </w:r>
      <w:r w:rsidR="00A32DC7" w:rsidRPr="004F0F45">
        <w:rPr>
          <w:rFonts w:ascii="Times New Roman" w:hAnsi="Times New Roman" w:cs="Times New Roman"/>
        </w:rPr>
        <w:t xml:space="preserve"> (Badurina-Marković-Mićanović) u ispitanim spornim rješenjima propisuje normu najbližu uporabnoj, uz iznimku</w:t>
      </w:r>
      <w:r w:rsidR="00BB3462" w:rsidRPr="004F0F45">
        <w:rPr>
          <w:rFonts w:ascii="Times New Roman" w:hAnsi="Times New Roman" w:cs="Times New Roman"/>
        </w:rPr>
        <w:t xml:space="preserve"> sastavljenoga pisanja pojedinih prijedložnih izraza (</w:t>
      </w:r>
      <w:proofErr w:type="spellStart"/>
      <w:r w:rsidR="00BB3462" w:rsidRPr="004F0F45">
        <w:rPr>
          <w:rFonts w:ascii="Times New Roman" w:hAnsi="Times New Roman" w:cs="Times New Roman"/>
          <w:i/>
        </w:rPr>
        <w:t>naprimjer</w:t>
      </w:r>
      <w:proofErr w:type="spellEnd"/>
      <w:r w:rsidR="00BB3462" w:rsidRPr="004F0F45">
        <w:rPr>
          <w:rFonts w:ascii="Times New Roman" w:hAnsi="Times New Roman" w:cs="Times New Roman"/>
        </w:rPr>
        <w:t xml:space="preserve">, </w:t>
      </w:r>
      <w:r w:rsidR="00BB3462" w:rsidRPr="004F0F45">
        <w:rPr>
          <w:rFonts w:ascii="Times New Roman" w:hAnsi="Times New Roman" w:cs="Times New Roman"/>
          <w:i/>
        </w:rPr>
        <w:t>umnogome</w:t>
      </w:r>
      <w:r w:rsidR="00BB3462" w:rsidRPr="004F0F45">
        <w:rPr>
          <w:rFonts w:ascii="Times New Roman" w:hAnsi="Times New Roman" w:cs="Times New Roman"/>
        </w:rPr>
        <w:t xml:space="preserve"> i </w:t>
      </w:r>
      <w:r w:rsidR="00BB3462" w:rsidRPr="004F0F45">
        <w:rPr>
          <w:rFonts w:ascii="Times New Roman" w:hAnsi="Times New Roman" w:cs="Times New Roman"/>
          <w:i/>
        </w:rPr>
        <w:t>uime</w:t>
      </w:r>
      <w:r w:rsidR="00BB3462" w:rsidRPr="004F0F45">
        <w:rPr>
          <w:rFonts w:ascii="Times New Roman" w:hAnsi="Times New Roman" w:cs="Times New Roman"/>
        </w:rPr>
        <w:t xml:space="preserve">). Sporna i medijski eksponirana pravopisna rješenja poput </w:t>
      </w:r>
      <w:r w:rsidR="00BB3462" w:rsidRPr="004F0F45">
        <w:rPr>
          <w:rFonts w:ascii="Times New Roman" w:hAnsi="Times New Roman" w:cs="Times New Roman"/>
          <w:i/>
        </w:rPr>
        <w:t>pogrješka</w:t>
      </w:r>
      <w:r w:rsidR="00BB3462" w:rsidRPr="004F0F45">
        <w:rPr>
          <w:rFonts w:ascii="Times New Roman" w:hAnsi="Times New Roman" w:cs="Times New Roman"/>
        </w:rPr>
        <w:t xml:space="preserve">, </w:t>
      </w:r>
      <w:r w:rsidR="00BB3462" w:rsidRPr="004F0F45">
        <w:rPr>
          <w:rFonts w:ascii="Times New Roman" w:hAnsi="Times New Roman" w:cs="Times New Roman"/>
          <w:i/>
        </w:rPr>
        <w:t>zadatci</w:t>
      </w:r>
      <w:r w:rsidR="00BB3462" w:rsidRPr="004F0F45">
        <w:rPr>
          <w:rFonts w:ascii="Times New Roman" w:hAnsi="Times New Roman" w:cs="Times New Roman"/>
        </w:rPr>
        <w:t xml:space="preserve"> i </w:t>
      </w:r>
      <w:r w:rsidR="00BB3462" w:rsidRPr="004F0F45">
        <w:rPr>
          <w:rFonts w:ascii="Times New Roman" w:hAnsi="Times New Roman" w:cs="Times New Roman"/>
          <w:i/>
        </w:rPr>
        <w:t>ne ću</w:t>
      </w:r>
      <w:r w:rsidR="00BB3462" w:rsidRPr="004F0F45">
        <w:rPr>
          <w:rFonts w:ascii="Times New Roman" w:hAnsi="Times New Roman" w:cs="Times New Roman"/>
        </w:rPr>
        <w:t xml:space="preserve"> nisu pokazala spontanu prihvaćenost u društvu. </w:t>
      </w:r>
    </w:p>
    <w:p w14:paraId="7585B5C7" w14:textId="1ED17706" w:rsidR="00940B8D" w:rsidRPr="004F0F45" w:rsidRDefault="00216E2E" w:rsidP="00F37A1F">
      <w:pPr>
        <w:spacing w:line="360" w:lineRule="auto"/>
        <w:ind w:firstLine="708"/>
        <w:jc w:val="both"/>
        <w:rPr>
          <w:rFonts w:ascii="Times New Roman" w:hAnsi="Times New Roman" w:cs="Times New Roman"/>
        </w:rPr>
      </w:pPr>
      <w:r w:rsidRPr="004F0F45">
        <w:rPr>
          <w:rFonts w:ascii="Times New Roman" w:hAnsi="Times New Roman" w:cs="Times New Roman"/>
        </w:rPr>
        <w:t>Daljnje bi se sociolingvističko istraživanje ovakve vrste trebalo usmjeriti prema usavršavanju metodološkoga postupka te, najbitnije, proširivanju populacijskoga uzorka na što širi profil društva. Također bi se trebala preispitati i druga pravopisna rješenja oko kojih postoji kolebanja i neujednačenost</w:t>
      </w:r>
      <w:r w:rsidR="00AB0D55" w:rsidRPr="004F0F45">
        <w:rPr>
          <w:rFonts w:ascii="Times New Roman" w:hAnsi="Times New Roman" w:cs="Times New Roman"/>
        </w:rPr>
        <w:t>i</w:t>
      </w:r>
      <w:r w:rsidRPr="004F0F45">
        <w:rPr>
          <w:rFonts w:ascii="Times New Roman" w:hAnsi="Times New Roman" w:cs="Times New Roman"/>
        </w:rPr>
        <w:t xml:space="preserve"> kao što su pisanje imena i općih imenica stranoga porijekla, pisanje intervokalskoga [j] u deklinaciji imena tipa</w:t>
      </w:r>
      <w:r w:rsidR="00AB0D55" w:rsidRPr="004F0F45">
        <w:rPr>
          <w:rFonts w:ascii="Times New Roman" w:hAnsi="Times New Roman" w:cs="Times New Roman"/>
        </w:rPr>
        <w:t xml:space="preserve"> </w:t>
      </w:r>
      <w:proofErr w:type="spellStart"/>
      <w:r w:rsidR="00AB0D55" w:rsidRPr="004F0F45">
        <w:rPr>
          <w:rFonts w:ascii="Times New Roman" w:hAnsi="Times New Roman" w:cs="Times New Roman"/>
        </w:rPr>
        <w:t>Mia</w:t>
      </w:r>
      <w:proofErr w:type="spellEnd"/>
      <w:r w:rsidR="00AB0D55" w:rsidRPr="004F0F45">
        <w:rPr>
          <w:rFonts w:ascii="Times New Roman" w:hAnsi="Times New Roman" w:cs="Times New Roman"/>
        </w:rPr>
        <w:t xml:space="preserve"> i Mario i drugo.</w:t>
      </w:r>
      <w:r w:rsidRPr="004F0F45">
        <w:rPr>
          <w:rFonts w:ascii="Times New Roman" w:hAnsi="Times New Roman" w:cs="Times New Roman"/>
        </w:rPr>
        <w:t xml:space="preserve"> </w:t>
      </w:r>
      <w:r w:rsidR="00F37A1F">
        <w:rPr>
          <w:rFonts w:ascii="Times New Roman" w:hAnsi="Times New Roman" w:cs="Times New Roman"/>
        </w:rPr>
        <w:t xml:space="preserve">Rezultati koje takva istraživanja stvaraju mogu se primijeniti u svrhu ujednačavanja uporabne i eksplicitne norme, povećanja prestiža standardnoga jezika, poboljšanja stava prema standardnome jeziku, a sve to doprinosi ukupnom povećanju jezične kulture.   </w:t>
      </w:r>
    </w:p>
    <w:p w14:paraId="46F363AB" w14:textId="77777777" w:rsidR="00A36A0D" w:rsidRDefault="00A36A0D" w:rsidP="00DE7F29"/>
    <w:p w14:paraId="280FE4C8" w14:textId="77777777" w:rsidR="00A36A0D" w:rsidRDefault="00A36A0D" w:rsidP="00803E93">
      <w:pPr>
        <w:pStyle w:val="NoSpacing"/>
        <w:rPr>
          <w:b/>
        </w:rPr>
      </w:pPr>
    </w:p>
    <w:p w14:paraId="1B78238F" w14:textId="77777777" w:rsidR="00A36A0D" w:rsidRDefault="00A36A0D">
      <w:pPr>
        <w:rPr>
          <w:b/>
        </w:rPr>
      </w:pPr>
      <w:r>
        <w:rPr>
          <w:b/>
        </w:rPr>
        <w:br w:type="page"/>
      </w:r>
    </w:p>
    <w:p w14:paraId="4E3909FE" w14:textId="2475E789" w:rsidR="00294766" w:rsidRPr="004F0F45" w:rsidRDefault="00CA318B" w:rsidP="00CF5731">
      <w:pPr>
        <w:pStyle w:val="Heading1"/>
        <w:rPr>
          <w:rFonts w:ascii="Times New Roman" w:hAnsi="Times New Roman" w:cs="Times New Roman"/>
          <w:b/>
          <w:color w:val="auto"/>
        </w:rPr>
      </w:pPr>
      <w:bookmarkStart w:id="48" w:name="_Toc353743373"/>
      <w:bookmarkStart w:id="49" w:name="_Toc353902738"/>
      <w:bookmarkStart w:id="50" w:name="_Toc354947333"/>
      <w:r>
        <w:rPr>
          <w:rFonts w:ascii="Times New Roman" w:hAnsi="Times New Roman" w:cs="Times New Roman"/>
          <w:b/>
          <w:color w:val="auto"/>
        </w:rPr>
        <w:lastRenderedPageBreak/>
        <w:t>7</w:t>
      </w:r>
      <w:r w:rsidR="002E7430" w:rsidRPr="004F0F45">
        <w:rPr>
          <w:rFonts w:ascii="Times New Roman" w:hAnsi="Times New Roman" w:cs="Times New Roman"/>
          <w:b/>
          <w:color w:val="auto"/>
        </w:rPr>
        <w:t xml:space="preserve">. </w:t>
      </w:r>
      <w:r w:rsidR="00A36A0D" w:rsidRPr="004F0F45">
        <w:rPr>
          <w:rFonts w:ascii="Times New Roman" w:hAnsi="Times New Roman" w:cs="Times New Roman"/>
          <w:b/>
          <w:color w:val="auto"/>
        </w:rPr>
        <w:t>DODATAK</w:t>
      </w:r>
      <w:bookmarkEnd w:id="48"/>
      <w:bookmarkEnd w:id="49"/>
      <w:bookmarkEnd w:id="50"/>
    </w:p>
    <w:p w14:paraId="78BCDBFD" w14:textId="145E24D2" w:rsidR="00D17FFB" w:rsidRPr="004F0F45" w:rsidRDefault="00D17FFB" w:rsidP="00F37A1F">
      <w:pPr>
        <w:spacing w:line="360" w:lineRule="auto"/>
        <w:ind w:firstLine="708"/>
        <w:jc w:val="both"/>
        <w:rPr>
          <w:rFonts w:ascii="Times New Roman" w:hAnsi="Times New Roman" w:cs="Times New Roman"/>
        </w:rPr>
      </w:pPr>
      <w:r w:rsidRPr="004F0F45">
        <w:rPr>
          <w:rFonts w:ascii="Times New Roman" w:hAnsi="Times New Roman" w:cs="Times New Roman"/>
        </w:rPr>
        <w:t>U dodatku je priložena anketa koja se rabila za istraživanje. Anketa je bila otisnuta na jednom listu papira, bila je pisana većim fontom, a ovdje je umanjena zbog mjesta i preglednosti.</w:t>
      </w:r>
      <w:r w:rsidR="00E32882" w:rsidRPr="004F0F45">
        <w:rPr>
          <w:rFonts w:ascii="Times New Roman" w:hAnsi="Times New Roman" w:cs="Times New Roman"/>
        </w:rPr>
        <w:t xml:space="preserve"> Sadržajno nije mijenjana, stoga je zadržan i radni naslov istraživanja. </w:t>
      </w:r>
      <w:r w:rsidRPr="004F0F45">
        <w:rPr>
          <w:rFonts w:ascii="Times New Roman" w:hAnsi="Times New Roman" w:cs="Times New Roman"/>
        </w:rPr>
        <w:t xml:space="preserve">    </w:t>
      </w:r>
    </w:p>
    <w:p w14:paraId="3C110EB6" w14:textId="77777777" w:rsidR="00D17FFB" w:rsidRDefault="00D17FFB" w:rsidP="00D17FFB"/>
    <w:p w14:paraId="3DE4B987" w14:textId="24A5B083" w:rsidR="00D17FFB" w:rsidRPr="00D17FFB" w:rsidRDefault="00D17FFB" w:rsidP="00E32882">
      <w:pPr>
        <w:jc w:val="center"/>
        <w:rPr>
          <w:b/>
          <w:sz w:val="20"/>
        </w:rPr>
      </w:pPr>
      <w:r w:rsidRPr="00E32882">
        <w:rPr>
          <w:b/>
          <w:color w:val="595959" w:themeColor="text1" w:themeTint="A6"/>
          <w:sz w:val="20"/>
        </w:rPr>
        <w:t>ISTRAŽIVANJE JAVNOGA MIŠLJENJA O HRVATSKOME PRAVOPISU</w:t>
      </w:r>
    </w:p>
    <w:p w14:paraId="54BCC15C" w14:textId="77777777" w:rsidR="00D17FFB" w:rsidRPr="00D17FFB" w:rsidRDefault="00D17FFB" w:rsidP="00D17FFB">
      <w:pPr>
        <w:ind w:right="-142"/>
        <w:rPr>
          <w:sz w:val="16"/>
          <w:szCs w:val="16"/>
        </w:rPr>
      </w:pPr>
      <w:r w:rsidRPr="00D17FFB">
        <w:rPr>
          <w:sz w:val="16"/>
          <w:szCs w:val="16"/>
        </w:rPr>
        <w:t>1.) Koji od navedenih hrvatskih pravopisa Vam je poznat? (Zaokružite jedan, nijedan ili više odgovora.)</w:t>
      </w:r>
    </w:p>
    <w:p w14:paraId="6852C5F4" w14:textId="77777777" w:rsidR="00D17FFB" w:rsidRPr="00D17FFB" w:rsidRDefault="00D17FFB" w:rsidP="00D17FFB">
      <w:pPr>
        <w:spacing w:line="240" w:lineRule="auto"/>
        <w:rPr>
          <w:sz w:val="16"/>
          <w:szCs w:val="16"/>
        </w:rPr>
      </w:pPr>
      <w:r w:rsidRPr="00D17FFB">
        <w:rPr>
          <w:sz w:val="16"/>
          <w:szCs w:val="16"/>
        </w:rPr>
        <w:t>a)</w:t>
      </w:r>
      <w:r w:rsidRPr="00D17FFB">
        <w:rPr>
          <w:b/>
          <w:i/>
          <w:sz w:val="16"/>
          <w:szCs w:val="16"/>
        </w:rPr>
        <w:t xml:space="preserve"> Pravopis hrvatskoga jezika</w:t>
      </w:r>
      <w:r w:rsidRPr="00D17FFB">
        <w:rPr>
          <w:sz w:val="16"/>
          <w:szCs w:val="16"/>
        </w:rPr>
        <w:t xml:space="preserve">; V. Anić, J. Silić; Zagreb: Novi </w:t>
      </w:r>
      <w:proofErr w:type="spellStart"/>
      <w:r w:rsidRPr="00D17FFB">
        <w:rPr>
          <w:sz w:val="16"/>
          <w:szCs w:val="16"/>
        </w:rPr>
        <w:t>Liber</w:t>
      </w:r>
      <w:proofErr w:type="spellEnd"/>
      <w:r w:rsidRPr="00D17FFB">
        <w:rPr>
          <w:sz w:val="16"/>
          <w:szCs w:val="16"/>
        </w:rPr>
        <w:t xml:space="preserve"> – Školska knjiga 2001. </w:t>
      </w:r>
    </w:p>
    <w:p w14:paraId="4A81122F" w14:textId="77777777" w:rsidR="00D17FFB" w:rsidRPr="00D17FFB" w:rsidRDefault="00D17FFB" w:rsidP="00D17FFB">
      <w:pPr>
        <w:spacing w:line="240" w:lineRule="auto"/>
        <w:rPr>
          <w:sz w:val="16"/>
          <w:szCs w:val="16"/>
        </w:rPr>
      </w:pPr>
      <w:r w:rsidRPr="00D17FFB">
        <w:rPr>
          <w:sz w:val="16"/>
          <w:szCs w:val="16"/>
        </w:rPr>
        <w:t>b)</w:t>
      </w:r>
      <w:r w:rsidRPr="00D17FFB">
        <w:rPr>
          <w:b/>
          <w:i/>
          <w:sz w:val="16"/>
          <w:szCs w:val="16"/>
        </w:rPr>
        <w:t xml:space="preserve"> Hrvatski pravopis</w:t>
      </w:r>
      <w:r w:rsidRPr="00D17FFB">
        <w:rPr>
          <w:sz w:val="16"/>
          <w:szCs w:val="16"/>
        </w:rPr>
        <w:t xml:space="preserve">; S. Babić, B. Finka, M. Moguš; Zagreb: Školska knjiga 2003.    </w:t>
      </w:r>
    </w:p>
    <w:p w14:paraId="54A3682B" w14:textId="77777777" w:rsidR="00D17FFB" w:rsidRPr="00D17FFB" w:rsidRDefault="00D17FFB" w:rsidP="00D17FFB">
      <w:pPr>
        <w:spacing w:line="240" w:lineRule="auto"/>
        <w:rPr>
          <w:sz w:val="16"/>
          <w:szCs w:val="16"/>
        </w:rPr>
      </w:pPr>
      <w:r w:rsidRPr="00D17FFB">
        <w:rPr>
          <w:sz w:val="16"/>
          <w:szCs w:val="16"/>
        </w:rPr>
        <w:t>c)</w:t>
      </w:r>
      <w:r w:rsidRPr="00D17FFB">
        <w:rPr>
          <w:b/>
          <w:i/>
          <w:sz w:val="16"/>
          <w:szCs w:val="16"/>
        </w:rPr>
        <w:t xml:space="preserve"> Hrvatski školski pravopis</w:t>
      </w:r>
      <w:r w:rsidRPr="00D17FFB">
        <w:rPr>
          <w:sz w:val="16"/>
          <w:szCs w:val="16"/>
        </w:rPr>
        <w:t>; S. Ham, S. Babić, M. Moguš; Zagreb: Školska knjiga 2005.</w:t>
      </w:r>
    </w:p>
    <w:p w14:paraId="1BE02452" w14:textId="77777777" w:rsidR="00D17FFB" w:rsidRPr="00D17FFB" w:rsidRDefault="00D17FFB" w:rsidP="00D17FFB">
      <w:pPr>
        <w:spacing w:line="240" w:lineRule="auto"/>
        <w:rPr>
          <w:sz w:val="16"/>
          <w:szCs w:val="16"/>
        </w:rPr>
      </w:pPr>
      <w:r w:rsidRPr="00D17FFB">
        <w:rPr>
          <w:sz w:val="16"/>
          <w:szCs w:val="16"/>
        </w:rPr>
        <w:t>d)</w:t>
      </w:r>
      <w:r w:rsidRPr="00D17FFB">
        <w:rPr>
          <w:b/>
          <w:i/>
          <w:sz w:val="16"/>
          <w:szCs w:val="16"/>
        </w:rPr>
        <w:t xml:space="preserve"> Hrvatski pravopis</w:t>
      </w:r>
      <w:r w:rsidRPr="00D17FFB">
        <w:rPr>
          <w:sz w:val="16"/>
          <w:szCs w:val="16"/>
        </w:rPr>
        <w:t>; L. Badurina, I. Marković, K. Mićanović; Zagreb: Matica hrvatska 2008</w:t>
      </w:r>
    </w:p>
    <w:p w14:paraId="00DE2A72" w14:textId="77777777" w:rsidR="00D17FFB" w:rsidRPr="00D17FFB" w:rsidRDefault="00D17FFB" w:rsidP="00D17FFB">
      <w:pPr>
        <w:spacing w:line="240" w:lineRule="auto"/>
        <w:rPr>
          <w:sz w:val="16"/>
          <w:szCs w:val="16"/>
        </w:rPr>
      </w:pPr>
      <w:r w:rsidRPr="00D17FFB">
        <w:rPr>
          <w:sz w:val="16"/>
          <w:szCs w:val="16"/>
        </w:rPr>
        <w:t>e)</w:t>
      </w:r>
      <w:r w:rsidRPr="00D17FFB">
        <w:rPr>
          <w:b/>
          <w:i/>
          <w:sz w:val="16"/>
          <w:szCs w:val="16"/>
        </w:rPr>
        <w:t xml:space="preserve"> Hrvatski pravopis</w:t>
      </w:r>
      <w:r w:rsidRPr="00D17FFB">
        <w:rPr>
          <w:sz w:val="16"/>
          <w:szCs w:val="16"/>
        </w:rPr>
        <w:t xml:space="preserve">; S. Babić, M. Moguš; Zagreb: Školska knjiga 2010.  </w:t>
      </w:r>
    </w:p>
    <w:p w14:paraId="388ECD47" w14:textId="77777777" w:rsidR="00D17FFB" w:rsidRDefault="00D17FFB" w:rsidP="00D17FFB">
      <w:pPr>
        <w:spacing w:line="240" w:lineRule="auto"/>
        <w:rPr>
          <w:sz w:val="16"/>
          <w:szCs w:val="16"/>
        </w:rPr>
      </w:pPr>
    </w:p>
    <w:p w14:paraId="69164A87" w14:textId="77777777" w:rsidR="00D17FFB" w:rsidRPr="00D17FFB" w:rsidRDefault="00D17FFB" w:rsidP="00D17FFB">
      <w:pPr>
        <w:spacing w:line="240" w:lineRule="auto"/>
        <w:rPr>
          <w:sz w:val="16"/>
          <w:szCs w:val="16"/>
        </w:rPr>
      </w:pPr>
      <w:r w:rsidRPr="00D17FFB">
        <w:rPr>
          <w:sz w:val="16"/>
          <w:szCs w:val="16"/>
        </w:rPr>
        <w:t xml:space="preserve">2.) Koliko važnosti pridajete pravopisu u svakodnevnom životu? (Zaokružite jedan odgovor.) </w:t>
      </w:r>
    </w:p>
    <w:p w14:paraId="17360186" w14:textId="77777777" w:rsidR="00D17FFB" w:rsidRPr="00D17FFB" w:rsidRDefault="00D17FFB" w:rsidP="00D17FFB">
      <w:pPr>
        <w:spacing w:line="240" w:lineRule="auto"/>
        <w:rPr>
          <w:sz w:val="16"/>
          <w:szCs w:val="16"/>
        </w:rPr>
      </w:pPr>
      <w:r w:rsidRPr="00D17FFB">
        <w:rPr>
          <w:b/>
          <w:sz w:val="16"/>
          <w:szCs w:val="16"/>
        </w:rPr>
        <w:t xml:space="preserve">1 </w:t>
      </w:r>
      <w:r w:rsidRPr="00D17FFB">
        <w:rPr>
          <w:sz w:val="16"/>
          <w:szCs w:val="16"/>
        </w:rPr>
        <w:t xml:space="preserve">(nimalo);  </w:t>
      </w:r>
      <w:r w:rsidRPr="00D17FFB">
        <w:rPr>
          <w:b/>
          <w:sz w:val="16"/>
          <w:szCs w:val="16"/>
        </w:rPr>
        <w:t>2</w:t>
      </w:r>
      <w:r w:rsidRPr="00D17FFB">
        <w:rPr>
          <w:sz w:val="16"/>
          <w:szCs w:val="16"/>
        </w:rPr>
        <w:t xml:space="preserve"> (vrlo malo);  </w:t>
      </w:r>
      <w:r w:rsidRPr="00D17FFB">
        <w:rPr>
          <w:b/>
          <w:sz w:val="16"/>
          <w:szCs w:val="16"/>
        </w:rPr>
        <w:t>3</w:t>
      </w:r>
      <w:r w:rsidRPr="00D17FFB">
        <w:rPr>
          <w:sz w:val="16"/>
          <w:szCs w:val="16"/>
        </w:rPr>
        <w:t xml:space="preserve"> (umjereno);  </w:t>
      </w:r>
      <w:r w:rsidRPr="00D17FFB">
        <w:rPr>
          <w:b/>
          <w:sz w:val="16"/>
          <w:szCs w:val="16"/>
        </w:rPr>
        <w:t>4</w:t>
      </w:r>
      <w:r w:rsidRPr="00D17FFB">
        <w:rPr>
          <w:sz w:val="16"/>
          <w:szCs w:val="16"/>
        </w:rPr>
        <w:t xml:space="preserve"> (mnogo);  </w:t>
      </w:r>
      <w:r w:rsidRPr="00D17FFB">
        <w:rPr>
          <w:b/>
          <w:sz w:val="16"/>
          <w:szCs w:val="16"/>
        </w:rPr>
        <w:t>5</w:t>
      </w:r>
      <w:r w:rsidRPr="00D17FFB">
        <w:rPr>
          <w:sz w:val="16"/>
          <w:szCs w:val="16"/>
        </w:rPr>
        <w:t xml:space="preserve"> (vrlo mnogo) </w:t>
      </w:r>
    </w:p>
    <w:p w14:paraId="0DE53B6A" w14:textId="77777777" w:rsidR="00D17FFB" w:rsidRPr="00D17FFB" w:rsidRDefault="00D17FFB" w:rsidP="00D17FFB">
      <w:pPr>
        <w:spacing w:line="240" w:lineRule="auto"/>
        <w:rPr>
          <w:sz w:val="16"/>
          <w:szCs w:val="16"/>
        </w:rPr>
      </w:pPr>
    </w:p>
    <w:p w14:paraId="2E24FACB" w14:textId="77777777" w:rsidR="00D17FFB" w:rsidRPr="00D17FFB" w:rsidRDefault="00D17FFB" w:rsidP="00D17FFB">
      <w:pPr>
        <w:spacing w:line="240" w:lineRule="auto"/>
        <w:rPr>
          <w:sz w:val="16"/>
          <w:szCs w:val="16"/>
        </w:rPr>
      </w:pPr>
      <w:r w:rsidRPr="00D17FFB">
        <w:rPr>
          <w:sz w:val="16"/>
          <w:szCs w:val="16"/>
        </w:rPr>
        <w:t xml:space="preserve">3.) Kako ocjenjujete stanje u hrvatskome pravopisu? (Zaokružite jedan odgovor.) </w:t>
      </w:r>
    </w:p>
    <w:p w14:paraId="5BB61ACE" w14:textId="77777777" w:rsidR="00D17FFB" w:rsidRPr="00D17FFB" w:rsidRDefault="00D17FFB" w:rsidP="00D17FFB">
      <w:pPr>
        <w:spacing w:line="360" w:lineRule="auto"/>
        <w:rPr>
          <w:sz w:val="16"/>
          <w:szCs w:val="16"/>
        </w:rPr>
      </w:pPr>
      <w:r w:rsidRPr="00D17FFB">
        <w:rPr>
          <w:b/>
          <w:sz w:val="16"/>
          <w:szCs w:val="16"/>
        </w:rPr>
        <w:t>0</w:t>
      </w:r>
      <w:r w:rsidRPr="00D17FFB">
        <w:rPr>
          <w:sz w:val="16"/>
          <w:szCs w:val="16"/>
        </w:rPr>
        <w:t xml:space="preserve"> (nisam upućen/a ili me ne zanima); </w:t>
      </w:r>
      <w:r w:rsidRPr="00D17FFB">
        <w:rPr>
          <w:b/>
          <w:sz w:val="16"/>
          <w:szCs w:val="16"/>
        </w:rPr>
        <w:t>1</w:t>
      </w:r>
      <w:r w:rsidRPr="00D17FFB">
        <w:rPr>
          <w:sz w:val="16"/>
          <w:szCs w:val="16"/>
        </w:rPr>
        <w:t xml:space="preserve"> (neprihvatljivo); </w:t>
      </w:r>
      <w:r w:rsidRPr="00D17FFB">
        <w:rPr>
          <w:b/>
          <w:sz w:val="16"/>
          <w:szCs w:val="16"/>
        </w:rPr>
        <w:t>2</w:t>
      </w:r>
      <w:r w:rsidRPr="00D17FFB">
        <w:rPr>
          <w:sz w:val="16"/>
          <w:szCs w:val="16"/>
        </w:rPr>
        <w:t xml:space="preserve"> (prihvatljivo, ali vrlo zbunjujuće);   </w:t>
      </w:r>
      <w:r w:rsidRPr="00D17FFB">
        <w:rPr>
          <w:b/>
          <w:sz w:val="16"/>
          <w:szCs w:val="16"/>
        </w:rPr>
        <w:t>3</w:t>
      </w:r>
      <w:r w:rsidRPr="00D17FFB">
        <w:rPr>
          <w:sz w:val="16"/>
          <w:szCs w:val="16"/>
        </w:rPr>
        <w:t xml:space="preserve"> (prihvatljivo, ali nesređeno); </w:t>
      </w:r>
      <w:r w:rsidRPr="00D17FFB">
        <w:rPr>
          <w:b/>
          <w:sz w:val="16"/>
          <w:szCs w:val="16"/>
        </w:rPr>
        <w:t>4</w:t>
      </w:r>
      <w:r w:rsidRPr="00D17FFB">
        <w:rPr>
          <w:sz w:val="16"/>
          <w:szCs w:val="16"/>
        </w:rPr>
        <w:t xml:space="preserve"> (vrlo dobro, uz poneku nejasnost);  </w:t>
      </w:r>
      <w:r w:rsidRPr="00D17FFB">
        <w:rPr>
          <w:b/>
          <w:sz w:val="16"/>
          <w:szCs w:val="16"/>
        </w:rPr>
        <w:t>5</w:t>
      </w:r>
      <w:r w:rsidRPr="00D17FFB">
        <w:rPr>
          <w:sz w:val="16"/>
          <w:szCs w:val="16"/>
        </w:rPr>
        <w:t xml:space="preserve"> (odlično, bez zamjerki)</w:t>
      </w:r>
    </w:p>
    <w:p w14:paraId="742F419A" w14:textId="77777777" w:rsidR="00D17FFB" w:rsidRPr="00D17FFB" w:rsidRDefault="00D17FFB" w:rsidP="00D17FFB">
      <w:pPr>
        <w:spacing w:line="240" w:lineRule="auto"/>
        <w:rPr>
          <w:sz w:val="16"/>
          <w:szCs w:val="16"/>
        </w:rPr>
      </w:pPr>
    </w:p>
    <w:p w14:paraId="53F498F2" w14:textId="77777777" w:rsidR="00D17FFB" w:rsidRPr="00D17FFB" w:rsidRDefault="00D17FFB" w:rsidP="00D17FFB">
      <w:pPr>
        <w:rPr>
          <w:sz w:val="16"/>
          <w:szCs w:val="16"/>
        </w:rPr>
      </w:pPr>
      <w:r w:rsidRPr="00D17FFB">
        <w:rPr>
          <w:sz w:val="16"/>
          <w:szCs w:val="16"/>
        </w:rPr>
        <w:t>4.) Koje se od sljedećih izjava slažu s Vašim stavom o sadašnjem hrvatskom pravopisu? (Zaokružite DA ili NE.)</w:t>
      </w:r>
    </w:p>
    <w:p w14:paraId="699C5A3F" w14:textId="77777777" w:rsidR="00D17FFB" w:rsidRPr="00D17FFB" w:rsidRDefault="00D17FFB" w:rsidP="00D17FFB">
      <w:pPr>
        <w:rPr>
          <w:sz w:val="16"/>
          <w:szCs w:val="16"/>
        </w:rPr>
      </w:pPr>
      <w:r w:rsidRPr="00D17FFB">
        <w:rPr>
          <w:sz w:val="16"/>
          <w:szCs w:val="16"/>
        </w:rPr>
        <w:t xml:space="preserve">a) Nije me briga za stanje u pravopisu. </w:t>
      </w:r>
      <w:r w:rsidRPr="00D17FFB">
        <w:rPr>
          <w:sz w:val="16"/>
          <w:szCs w:val="16"/>
        </w:rPr>
        <w:tab/>
      </w:r>
      <w:r w:rsidRPr="00D17FFB">
        <w:rPr>
          <w:sz w:val="16"/>
          <w:szCs w:val="16"/>
        </w:rPr>
        <w:tab/>
      </w:r>
      <w:r w:rsidRPr="00D17FFB">
        <w:rPr>
          <w:sz w:val="16"/>
          <w:szCs w:val="16"/>
        </w:rPr>
        <w:tab/>
      </w:r>
      <w:r w:rsidRPr="00D17FFB">
        <w:rPr>
          <w:sz w:val="16"/>
          <w:szCs w:val="16"/>
        </w:rPr>
        <w:tab/>
      </w:r>
      <w:r w:rsidRPr="00D17FFB">
        <w:rPr>
          <w:sz w:val="16"/>
          <w:szCs w:val="16"/>
        </w:rPr>
        <w:tab/>
      </w:r>
      <w:r w:rsidRPr="00D17FFB">
        <w:rPr>
          <w:sz w:val="16"/>
          <w:szCs w:val="16"/>
        </w:rPr>
        <w:tab/>
      </w:r>
      <w:r w:rsidRPr="00D17FFB">
        <w:rPr>
          <w:b/>
          <w:sz w:val="16"/>
          <w:szCs w:val="16"/>
        </w:rPr>
        <w:t>DA</w:t>
      </w:r>
      <w:r w:rsidRPr="00D17FFB">
        <w:rPr>
          <w:sz w:val="16"/>
          <w:szCs w:val="16"/>
        </w:rPr>
        <w:t xml:space="preserve"> / </w:t>
      </w:r>
      <w:r w:rsidRPr="00D17FFB">
        <w:rPr>
          <w:b/>
          <w:sz w:val="16"/>
          <w:szCs w:val="16"/>
        </w:rPr>
        <w:t>NE</w:t>
      </w:r>
      <w:r w:rsidRPr="00D17FFB">
        <w:rPr>
          <w:sz w:val="16"/>
          <w:szCs w:val="16"/>
        </w:rPr>
        <w:t xml:space="preserve"> </w:t>
      </w:r>
    </w:p>
    <w:p w14:paraId="2E3F1707" w14:textId="77777777" w:rsidR="00D17FFB" w:rsidRPr="00D17FFB" w:rsidRDefault="00D17FFB" w:rsidP="00D17FFB">
      <w:pPr>
        <w:rPr>
          <w:sz w:val="16"/>
          <w:szCs w:val="16"/>
        </w:rPr>
      </w:pPr>
      <w:r w:rsidRPr="00D17FFB">
        <w:rPr>
          <w:sz w:val="16"/>
          <w:szCs w:val="16"/>
        </w:rPr>
        <w:t>(Ako ste na prethodno pitanje odgovorili „DA“, pređite na sljedeće pitanje. Ako ste odgovorili „NE“, nastavite.)</w:t>
      </w:r>
    </w:p>
    <w:p w14:paraId="45632FD9" w14:textId="5965FFFF" w:rsidR="00D17FFB" w:rsidRPr="00D17FFB" w:rsidRDefault="00D17FFB" w:rsidP="00D17FFB">
      <w:pPr>
        <w:rPr>
          <w:sz w:val="16"/>
          <w:szCs w:val="16"/>
        </w:rPr>
      </w:pPr>
      <w:r w:rsidRPr="00D17FFB">
        <w:rPr>
          <w:sz w:val="16"/>
          <w:szCs w:val="16"/>
        </w:rPr>
        <w:t xml:space="preserve">b) Smatram da bi pravopis trebao biti jednostavniji i jasniji. </w:t>
      </w:r>
      <w:r w:rsidRPr="00D17FFB">
        <w:rPr>
          <w:sz w:val="16"/>
          <w:szCs w:val="16"/>
        </w:rPr>
        <w:tab/>
      </w:r>
      <w:r w:rsidRPr="00D17FFB">
        <w:rPr>
          <w:sz w:val="16"/>
          <w:szCs w:val="16"/>
        </w:rPr>
        <w:tab/>
      </w:r>
      <w:r w:rsidRPr="00D17FFB">
        <w:rPr>
          <w:sz w:val="16"/>
          <w:szCs w:val="16"/>
        </w:rPr>
        <w:tab/>
      </w:r>
      <w:r>
        <w:rPr>
          <w:sz w:val="16"/>
          <w:szCs w:val="16"/>
        </w:rPr>
        <w:tab/>
      </w:r>
      <w:r w:rsidRPr="00D17FFB">
        <w:rPr>
          <w:b/>
          <w:sz w:val="16"/>
          <w:szCs w:val="16"/>
        </w:rPr>
        <w:t>DA</w:t>
      </w:r>
      <w:r w:rsidRPr="00D17FFB">
        <w:rPr>
          <w:sz w:val="16"/>
          <w:szCs w:val="16"/>
        </w:rPr>
        <w:t xml:space="preserve"> / </w:t>
      </w:r>
      <w:r w:rsidRPr="00D17FFB">
        <w:rPr>
          <w:b/>
          <w:sz w:val="16"/>
          <w:szCs w:val="16"/>
        </w:rPr>
        <w:t>NE</w:t>
      </w:r>
    </w:p>
    <w:p w14:paraId="092F7C8A" w14:textId="53388067" w:rsidR="00D17FFB" w:rsidRPr="00D17FFB" w:rsidRDefault="00D17FFB" w:rsidP="00D17FFB">
      <w:pPr>
        <w:rPr>
          <w:sz w:val="16"/>
          <w:szCs w:val="16"/>
        </w:rPr>
      </w:pPr>
      <w:r w:rsidRPr="00D17FFB">
        <w:rPr>
          <w:sz w:val="16"/>
          <w:szCs w:val="16"/>
        </w:rPr>
        <w:t>c) Smatram da ne bi trebalo postojati više različitih pravopisa za isti jezik.</w:t>
      </w:r>
      <w:r>
        <w:rPr>
          <w:sz w:val="16"/>
          <w:szCs w:val="16"/>
        </w:rPr>
        <w:tab/>
      </w:r>
      <w:r>
        <w:rPr>
          <w:sz w:val="16"/>
          <w:szCs w:val="16"/>
        </w:rPr>
        <w:tab/>
      </w:r>
      <w:r w:rsidRPr="00D17FFB">
        <w:rPr>
          <w:sz w:val="16"/>
          <w:szCs w:val="16"/>
        </w:rPr>
        <w:tab/>
      </w:r>
      <w:r w:rsidRPr="00D17FFB">
        <w:rPr>
          <w:b/>
          <w:sz w:val="16"/>
          <w:szCs w:val="16"/>
        </w:rPr>
        <w:t>DA</w:t>
      </w:r>
      <w:r w:rsidRPr="00D17FFB">
        <w:rPr>
          <w:sz w:val="16"/>
          <w:szCs w:val="16"/>
        </w:rPr>
        <w:t xml:space="preserve"> / </w:t>
      </w:r>
      <w:r w:rsidRPr="00D17FFB">
        <w:rPr>
          <w:b/>
          <w:sz w:val="16"/>
          <w:szCs w:val="16"/>
        </w:rPr>
        <w:t>NE</w:t>
      </w:r>
    </w:p>
    <w:p w14:paraId="7DC97267" w14:textId="4A3748BA" w:rsidR="00D17FFB" w:rsidRPr="00D17FFB" w:rsidRDefault="00D17FFB" w:rsidP="00D17FFB">
      <w:pPr>
        <w:rPr>
          <w:sz w:val="16"/>
          <w:szCs w:val="16"/>
        </w:rPr>
      </w:pPr>
      <w:r w:rsidRPr="00D17FFB">
        <w:rPr>
          <w:sz w:val="16"/>
          <w:szCs w:val="16"/>
        </w:rPr>
        <w:t>d) Smeta me neujednačenost između sadašnjih pravopisa. To mi u praksi predstavlja problem.</w:t>
      </w:r>
      <w:r>
        <w:rPr>
          <w:sz w:val="16"/>
          <w:szCs w:val="16"/>
        </w:rPr>
        <w:tab/>
      </w:r>
      <w:r w:rsidRPr="00D17FFB">
        <w:rPr>
          <w:b/>
          <w:sz w:val="16"/>
          <w:szCs w:val="16"/>
        </w:rPr>
        <w:t>DA</w:t>
      </w:r>
      <w:r w:rsidRPr="00D17FFB">
        <w:rPr>
          <w:sz w:val="16"/>
          <w:szCs w:val="16"/>
        </w:rPr>
        <w:t xml:space="preserve"> / </w:t>
      </w:r>
      <w:r w:rsidRPr="00D17FFB">
        <w:rPr>
          <w:b/>
          <w:sz w:val="16"/>
          <w:szCs w:val="16"/>
        </w:rPr>
        <w:t>NE</w:t>
      </w:r>
    </w:p>
    <w:p w14:paraId="3436C311" w14:textId="361C4A43" w:rsidR="00D17FFB" w:rsidRPr="00D17FFB" w:rsidRDefault="00D17FFB" w:rsidP="00D17FFB">
      <w:pPr>
        <w:rPr>
          <w:sz w:val="16"/>
          <w:szCs w:val="16"/>
        </w:rPr>
      </w:pPr>
      <w:r w:rsidRPr="00D17FFB">
        <w:rPr>
          <w:sz w:val="16"/>
          <w:szCs w:val="16"/>
        </w:rPr>
        <w:t>e) Za nesređenost hrvatskoga pravopisa „krivi“ su hrvatski jezikoslovci (oni koji pišu pravopise).</w:t>
      </w:r>
      <w:r w:rsidRPr="00D17FFB">
        <w:rPr>
          <w:sz w:val="16"/>
          <w:szCs w:val="16"/>
        </w:rPr>
        <w:tab/>
      </w:r>
      <w:r w:rsidRPr="00D17FFB">
        <w:rPr>
          <w:b/>
          <w:sz w:val="16"/>
          <w:szCs w:val="16"/>
        </w:rPr>
        <w:t>DA</w:t>
      </w:r>
      <w:r w:rsidRPr="00D17FFB">
        <w:rPr>
          <w:sz w:val="16"/>
          <w:szCs w:val="16"/>
        </w:rPr>
        <w:t xml:space="preserve"> / </w:t>
      </w:r>
      <w:r w:rsidRPr="00D17FFB">
        <w:rPr>
          <w:b/>
          <w:sz w:val="16"/>
          <w:szCs w:val="16"/>
        </w:rPr>
        <w:t>NE</w:t>
      </w:r>
    </w:p>
    <w:p w14:paraId="33E64183" w14:textId="3E57DA63" w:rsidR="00D17FFB" w:rsidRPr="00D17FFB" w:rsidRDefault="00D17FFB" w:rsidP="00D17FFB">
      <w:pPr>
        <w:rPr>
          <w:sz w:val="16"/>
          <w:szCs w:val="16"/>
        </w:rPr>
      </w:pPr>
      <w:r w:rsidRPr="00D17FFB">
        <w:rPr>
          <w:sz w:val="16"/>
          <w:szCs w:val="16"/>
        </w:rPr>
        <w:t>f) Za nesređenost hrvatskoga pravopisa „krive“ su političke prilike u kojima se hrvatski jezik razvijao (npr. odnos prema srpskom ili engleskom jeziku).</w:t>
      </w:r>
      <w:r w:rsidRPr="00D17FFB">
        <w:rPr>
          <w:sz w:val="16"/>
          <w:szCs w:val="16"/>
        </w:rPr>
        <w:tab/>
      </w:r>
      <w:r w:rsidRPr="00D17FFB">
        <w:rPr>
          <w:sz w:val="16"/>
          <w:szCs w:val="16"/>
        </w:rPr>
        <w:tab/>
      </w:r>
      <w:r w:rsidRPr="00D17FFB">
        <w:rPr>
          <w:sz w:val="16"/>
          <w:szCs w:val="16"/>
        </w:rPr>
        <w:tab/>
      </w:r>
      <w:r w:rsidRPr="00D17FFB">
        <w:rPr>
          <w:sz w:val="16"/>
          <w:szCs w:val="16"/>
        </w:rPr>
        <w:tab/>
      </w:r>
      <w:r>
        <w:rPr>
          <w:sz w:val="16"/>
          <w:szCs w:val="16"/>
        </w:rPr>
        <w:tab/>
      </w:r>
      <w:r>
        <w:rPr>
          <w:sz w:val="16"/>
          <w:szCs w:val="16"/>
        </w:rPr>
        <w:tab/>
      </w:r>
      <w:r>
        <w:rPr>
          <w:sz w:val="16"/>
          <w:szCs w:val="16"/>
        </w:rPr>
        <w:tab/>
      </w:r>
      <w:r>
        <w:rPr>
          <w:sz w:val="16"/>
          <w:szCs w:val="16"/>
        </w:rPr>
        <w:tab/>
      </w:r>
      <w:r w:rsidRPr="00D17FFB">
        <w:rPr>
          <w:b/>
          <w:sz w:val="16"/>
          <w:szCs w:val="16"/>
        </w:rPr>
        <w:t>DA</w:t>
      </w:r>
      <w:r w:rsidRPr="00D17FFB">
        <w:rPr>
          <w:sz w:val="16"/>
          <w:szCs w:val="16"/>
        </w:rPr>
        <w:t xml:space="preserve"> / </w:t>
      </w:r>
      <w:r w:rsidRPr="00D17FFB">
        <w:rPr>
          <w:b/>
          <w:sz w:val="16"/>
          <w:szCs w:val="16"/>
        </w:rPr>
        <w:t>NE</w:t>
      </w:r>
      <w:r w:rsidRPr="00D17FFB">
        <w:rPr>
          <w:sz w:val="16"/>
          <w:szCs w:val="16"/>
        </w:rPr>
        <w:t xml:space="preserve"> </w:t>
      </w:r>
    </w:p>
    <w:p w14:paraId="236C0C5E" w14:textId="16CEBD25" w:rsidR="00D17FFB" w:rsidRPr="00D17FFB" w:rsidRDefault="00D17FFB" w:rsidP="00D17FFB">
      <w:pPr>
        <w:rPr>
          <w:sz w:val="16"/>
          <w:szCs w:val="16"/>
        </w:rPr>
      </w:pPr>
      <w:r w:rsidRPr="00D17FFB">
        <w:rPr>
          <w:sz w:val="16"/>
          <w:szCs w:val="16"/>
        </w:rPr>
        <w:t xml:space="preserve">g) Imao/imala bih bolje mišljenje o pravopisu kada bi se svi hrvatski jezikoslovci „složili“ oko nesuglasica koje trenutačno postoje u hrvatskim pravopisima.      </w:t>
      </w:r>
      <w:r w:rsidRPr="00D17FFB">
        <w:rPr>
          <w:sz w:val="16"/>
          <w:szCs w:val="16"/>
        </w:rPr>
        <w:tab/>
      </w:r>
      <w:r w:rsidRPr="00D17FFB">
        <w:rPr>
          <w:sz w:val="16"/>
          <w:szCs w:val="16"/>
        </w:rPr>
        <w:tab/>
      </w:r>
      <w:r w:rsidRPr="00D17FFB">
        <w:rPr>
          <w:sz w:val="16"/>
          <w:szCs w:val="16"/>
        </w:rPr>
        <w:tab/>
      </w:r>
      <w:r>
        <w:rPr>
          <w:sz w:val="16"/>
          <w:szCs w:val="16"/>
        </w:rPr>
        <w:tab/>
      </w:r>
      <w:r>
        <w:rPr>
          <w:sz w:val="16"/>
          <w:szCs w:val="16"/>
        </w:rPr>
        <w:tab/>
      </w:r>
      <w:r>
        <w:rPr>
          <w:sz w:val="16"/>
          <w:szCs w:val="16"/>
        </w:rPr>
        <w:tab/>
      </w:r>
      <w:r>
        <w:rPr>
          <w:sz w:val="16"/>
          <w:szCs w:val="16"/>
        </w:rPr>
        <w:tab/>
      </w:r>
      <w:r w:rsidRPr="00D17FFB">
        <w:rPr>
          <w:b/>
          <w:sz w:val="16"/>
          <w:szCs w:val="16"/>
        </w:rPr>
        <w:t>DA</w:t>
      </w:r>
      <w:r w:rsidRPr="00D17FFB">
        <w:rPr>
          <w:sz w:val="16"/>
          <w:szCs w:val="16"/>
        </w:rPr>
        <w:t xml:space="preserve"> / </w:t>
      </w:r>
      <w:r w:rsidRPr="00D17FFB">
        <w:rPr>
          <w:b/>
          <w:sz w:val="16"/>
          <w:szCs w:val="16"/>
        </w:rPr>
        <w:t>NE</w:t>
      </w:r>
    </w:p>
    <w:p w14:paraId="5EFB4A7C" w14:textId="77777777" w:rsidR="00D17FFB" w:rsidRDefault="00D17FFB" w:rsidP="00D17FFB">
      <w:pPr>
        <w:spacing w:line="240" w:lineRule="auto"/>
        <w:rPr>
          <w:sz w:val="16"/>
          <w:szCs w:val="16"/>
        </w:rPr>
      </w:pPr>
    </w:p>
    <w:p w14:paraId="7130CF74" w14:textId="77777777" w:rsidR="00E32882" w:rsidRDefault="00E32882">
      <w:pPr>
        <w:rPr>
          <w:sz w:val="16"/>
          <w:szCs w:val="16"/>
        </w:rPr>
      </w:pPr>
      <w:r>
        <w:rPr>
          <w:sz w:val="16"/>
          <w:szCs w:val="16"/>
        </w:rPr>
        <w:br w:type="page"/>
      </w:r>
    </w:p>
    <w:p w14:paraId="798658D7" w14:textId="49A8F0F5" w:rsidR="00D17FFB" w:rsidRPr="00D17FFB" w:rsidRDefault="00D17FFB" w:rsidP="00D17FFB">
      <w:pPr>
        <w:spacing w:line="240" w:lineRule="auto"/>
        <w:rPr>
          <w:sz w:val="16"/>
          <w:szCs w:val="16"/>
        </w:rPr>
      </w:pPr>
      <w:r w:rsidRPr="00D17FFB">
        <w:rPr>
          <w:sz w:val="16"/>
          <w:szCs w:val="16"/>
        </w:rPr>
        <w:lastRenderedPageBreak/>
        <w:t>5.) Koja od ponuđenih pravopisnih rješenja smatrate boljima, odnosno koja biste rabili kada pišete standardnim jezikom? (Zaokružite po jedan izraz u svakom paru.)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D17FFB" w:rsidRPr="00D17FFB" w14:paraId="7CA1A80D" w14:textId="77777777" w:rsidTr="00E32882">
        <w:trPr>
          <w:trHeight w:val="3419"/>
        </w:trPr>
        <w:tc>
          <w:tcPr>
            <w:tcW w:w="4644" w:type="dxa"/>
          </w:tcPr>
          <w:p w14:paraId="320B351B" w14:textId="77777777" w:rsidR="00D17FFB" w:rsidRPr="00D17FFB" w:rsidRDefault="00D17FFB" w:rsidP="00BD4DE8">
            <w:pPr>
              <w:jc w:val="center"/>
              <w:rPr>
                <w:sz w:val="16"/>
                <w:szCs w:val="16"/>
              </w:rPr>
            </w:pPr>
          </w:p>
          <w:p w14:paraId="73012718" w14:textId="77777777" w:rsidR="00D17FFB" w:rsidRPr="00D17FFB" w:rsidRDefault="00D17FFB" w:rsidP="00BD4DE8">
            <w:pPr>
              <w:spacing w:line="480" w:lineRule="auto"/>
              <w:jc w:val="center"/>
              <w:rPr>
                <w:sz w:val="16"/>
                <w:szCs w:val="16"/>
              </w:rPr>
            </w:pPr>
            <w:r w:rsidRPr="00D17FFB">
              <w:rPr>
                <w:b/>
                <w:sz w:val="16"/>
                <w:szCs w:val="16"/>
              </w:rPr>
              <w:t>pogrješka</w:t>
            </w:r>
            <w:r w:rsidRPr="00D17FFB">
              <w:rPr>
                <w:sz w:val="16"/>
                <w:szCs w:val="16"/>
              </w:rPr>
              <w:t xml:space="preserve"> ili </w:t>
            </w:r>
            <w:r w:rsidRPr="00D17FFB">
              <w:rPr>
                <w:b/>
                <w:sz w:val="16"/>
                <w:szCs w:val="16"/>
              </w:rPr>
              <w:t>pogreška</w:t>
            </w:r>
          </w:p>
          <w:p w14:paraId="0E45BF34" w14:textId="77777777" w:rsidR="00D17FFB" w:rsidRPr="00D17FFB" w:rsidRDefault="00D17FFB" w:rsidP="00BD4DE8">
            <w:pPr>
              <w:spacing w:line="480" w:lineRule="auto"/>
              <w:jc w:val="center"/>
              <w:rPr>
                <w:sz w:val="16"/>
                <w:szCs w:val="16"/>
              </w:rPr>
            </w:pPr>
            <w:r w:rsidRPr="00D17FFB">
              <w:rPr>
                <w:b/>
                <w:sz w:val="16"/>
                <w:szCs w:val="16"/>
              </w:rPr>
              <w:t>strelica</w:t>
            </w:r>
            <w:r w:rsidRPr="00D17FFB">
              <w:rPr>
                <w:sz w:val="16"/>
                <w:szCs w:val="16"/>
              </w:rPr>
              <w:t xml:space="preserve"> ili </w:t>
            </w:r>
            <w:r w:rsidRPr="00D17FFB">
              <w:rPr>
                <w:b/>
                <w:sz w:val="16"/>
                <w:szCs w:val="16"/>
              </w:rPr>
              <w:t>strjelica</w:t>
            </w:r>
          </w:p>
          <w:p w14:paraId="24C4EE8E" w14:textId="77777777" w:rsidR="00D17FFB" w:rsidRPr="00D17FFB" w:rsidRDefault="00D17FFB" w:rsidP="00BD4DE8">
            <w:pPr>
              <w:spacing w:line="480" w:lineRule="auto"/>
              <w:jc w:val="center"/>
              <w:rPr>
                <w:sz w:val="16"/>
                <w:szCs w:val="16"/>
              </w:rPr>
            </w:pPr>
            <w:r w:rsidRPr="00D17FFB">
              <w:rPr>
                <w:b/>
                <w:sz w:val="16"/>
                <w:szCs w:val="16"/>
              </w:rPr>
              <w:t>brježuljak</w:t>
            </w:r>
            <w:r w:rsidRPr="00D17FFB">
              <w:rPr>
                <w:sz w:val="16"/>
                <w:szCs w:val="16"/>
              </w:rPr>
              <w:t xml:space="preserve"> ili </w:t>
            </w:r>
            <w:r w:rsidRPr="00D17FFB">
              <w:rPr>
                <w:b/>
                <w:sz w:val="16"/>
                <w:szCs w:val="16"/>
              </w:rPr>
              <w:t>brežuljak</w:t>
            </w:r>
          </w:p>
          <w:p w14:paraId="32008E0F" w14:textId="77777777" w:rsidR="00D17FFB" w:rsidRPr="00D17FFB" w:rsidRDefault="00D17FFB" w:rsidP="00BD4DE8">
            <w:pPr>
              <w:spacing w:line="480" w:lineRule="auto"/>
              <w:jc w:val="center"/>
              <w:rPr>
                <w:sz w:val="16"/>
                <w:szCs w:val="16"/>
              </w:rPr>
            </w:pPr>
            <w:r w:rsidRPr="00D17FFB">
              <w:rPr>
                <w:b/>
                <w:sz w:val="16"/>
                <w:szCs w:val="16"/>
              </w:rPr>
              <w:t>vredniji</w:t>
            </w:r>
            <w:r w:rsidRPr="00D17FFB">
              <w:rPr>
                <w:sz w:val="16"/>
                <w:szCs w:val="16"/>
              </w:rPr>
              <w:t xml:space="preserve"> ili </w:t>
            </w:r>
            <w:r w:rsidRPr="00D17FFB">
              <w:rPr>
                <w:b/>
                <w:sz w:val="16"/>
                <w:szCs w:val="16"/>
              </w:rPr>
              <w:t>vrjedniji</w:t>
            </w:r>
          </w:p>
          <w:p w14:paraId="5A56B26F" w14:textId="77777777" w:rsidR="00D17FFB" w:rsidRPr="00D17FFB" w:rsidRDefault="00D17FFB" w:rsidP="00BD4DE8">
            <w:pPr>
              <w:spacing w:line="480" w:lineRule="auto"/>
              <w:jc w:val="center"/>
              <w:rPr>
                <w:sz w:val="16"/>
                <w:szCs w:val="16"/>
              </w:rPr>
            </w:pPr>
            <w:proofErr w:type="spellStart"/>
            <w:r w:rsidRPr="00D17FFB">
              <w:rPr>
                <w:b/>
                <w:sz w:val="16"/>
                <w:szCs w:val="16"/>
              </w:rPr>
              <w:t>oprjeka</w:t>
            </w:r>
            <w:proofErr w:type="spellEnd"/>
            <w:r w:rsidRPr="00D17FFB">
              <w:rPr>
                <w:sz w:val="16"/>
                <w:szCs w:val="16"/>
              </w:rPr>
              <w:t xml:space="preserve"> ili </w:t>
            </w:r>
            <w:r w:rsidRPr="00D17FFB">
              <w:rPr>
                <w:b/>
                <w:sz w:val="16"/>
                <w:szCs w:val="16"/>
              </w:rPr>
              <w:t>opreka</w:t>
            </w:r>
          </w:p>
          <w:p w14:paraId="4B08361F" w14:textId="77777777" w:rsidR="00D17FFB" w:rsidRPr="00D17FFB" w:rsidRDefault="00D17FFB" w:rsidP="00BD4DE8">
            <w:pPr>
              <w:spacing w:line="480" w:lineRule="auto"/>
              <w:jc w:val="center"/>
              <w:rPr>
                <w:sz w:val="16"/>
                <w:szCs w:val="16"/>
              </w:rPr>
            </w:pPr>
            <w:r w:rsidRPr="00D17FFB">
              <w:rPr>
                <w:b/>
                <w:sz w:val="16"/>
                <w:szCs w:val="16"/>
              </w:rPr>
              <w:t>uime</w:t>
            </w:r>
            <w:r w:rsidRPr="00D17FFB">
              <w:rPr>
                <w:sz w:val="16"/>
                <w:szCs w:val="16"/>
              </w:rPr>
              <w:t xml:space="preserve"> ili </w:t>
            </w:r>
            <w:r w:rsidRPr="00D17FFB">
              <w:rPr>
                <w:b/>
                <w:sz w:val="16"/>
                <w:szCs w:val="16"/>
              </w:rPr>
              <w:t xml:space="preserve">u ime </w:t>
            </w:r>
          </w:p>
          <w:p w14:paraId="15112F63" w14:textId="77777777" w:rsidR="00D17FFB" w:rsidRPr="00D17FFB" w:rsidRDefault="00D17FFB" w:rsidP="00BD4DE8">
            <w:pPr>
              <w:spacing w:line="480" w:lineRule="auto"/>
              <w:jc w:val="center"/>
              <w:rPr>
                <w:sz w:val="16"/>
                <w:szCs w:val="16"/>
              </w:rPr>
            </w:pPr>
            <w:r w:rsidRPr="00D17FFB">
              <w:rPr>
                <w:b/>
                <w:sz w:val="16"/>
                <w:szCs w:val="16"/>
              </w:rPr>
              <w:t>umnogome</w:t>
            </w:r>
            <w:r w:rsidRPr="00D17FFB">
              <w:rPr>
                <w:sz w:val="16"/>
                <w:szCs w:val="16"/>
              </w:rPr>
              <w:t xml:space="preserve"> ili </w:t>
            </w:r>
            <w:r w:rsidRPr="00D17FFB">
              <w:rPr>
                <w:b/>
                <w:sz w:val="16"/>
                <w:szCs w:val="16"/>
              </w:rPr>
              <w:t>u mnogome</w:t>
            </w:r>
          </w:p>
          <w:p w14:paraId="4F53A090" w14:textId="77777777" w:rsidR="00D17FFB" w:rsidRPr="00D17FFB" w:rsidRDefault="00D17FFB" w:rsidP="00BD4DE8">
            <w:pPr>
              <w:spacing w:line="480" w:lineRule="auto"/>
              <w:jc w:val="center"/>
              <w:rPr>
                <w:sz w:val="16"/>
                <w:szCs w:val="16"/>
              </w:rPr>
            </w:pPr>
            <w:r w:rsidRPr="00D17FFB">
              <w:rPr>
                <w:b/>
                <w:sz w:val="16"/>
                <w:szCs w:val="16"/>
              </w:rPr>
              <w:t>na žalost</w:t>
            </w:r>
            <w:r w:rsidRPr="00D17FFB">
              <w:rPr>
                <w:sz w:val="16"/>
                <w:szCs w:val="16"/>
              </w:rPr>
              <w:t xml:space="preserve"> ili </w:t>
            </w:r>
            <w:r w:rsidRPr="00D17FFB">
              <w:rPr>
                <w:b/>
                <w:sz w:val="16"/>
                <w:szCs w:val="16"/>
              </w:rPr>
              <w:t xml:space="preserve">nažalost </w:t>
            </w:r>
            <w:r w:rsidRPr="00D17FFB">
              <w:rPr>
                <w:sz w:val="16"/>
                <w:szCs w:val="16"/>
              </w:rPr>
              <w:t>(prilog)</w:t>
            </w:r>
          </w:p>
          <w:p w14:paraId="5643859C" w14:textId="77777777" w:rsidR="00D17FFB" w:rsidRPr="00D17FFB" w:rsidRDefault="00D17FFB" w:rsidP="00BD4DE8">
            <w:pPr>
              <w:jc w:val="center"/>
              <w:rPr>
                <w:sz w:val="16"/>
                <w:szCs w:val="16"/>
              </w:rPr>
            </w:pPr>
          </w:p>
        </w:tc>
        <w:tc>
          <w:tcPr>
            <w:tcW w:w="4644" w:type="dxa"/>
          </w:tcPr>
          <w:p w14:paraId="77698E94" w14:textId="77777777" w:rsidR="00D17FFB" w:rsidRPr="00D17FFB" w:rsidRDefault="00D17FFB" w:rsidP="00BD4DE8">
            <w:pPr>
              <w:jc w:val="center"/>
              <w:rPr>
                <w:sz w:val="16"/>
                <w:szCs w:val="16"/>
              </w:rPr>
            </w:pPr>
          </w:p>
          <w:p w14:paraId="278FCCF6" w14:textId="77777777" w:rsidR="00D17FFB" w:rsidRPr="00D17FFB" w:rsidRDefault="00D17FFB" w:rsidP="00BD4DE8">
            <w:pPr>
              <w:spacing w:line="480" w:lineRule="auto"/>
              <w:jc w:val="center"/>
              <w:rPr>
                <w:sz w:val="16"/>
                <w:szCs w:val="16"/>
              </w:rPr>
            </w:pPr>
            <w:r w:rsidRPr="00D17FFB">
              <w:rPr>
                <w:b/>
                <w:sz w:val="16"/>
                <w:szCs w:val="16"/>
              </w:rPr>
              <w:t>bitki</w:t>
            </w:r>
            <w:r w:rsidRPr="00D17FFB">
              <w:rPr>
                <w:sz w:val="16"/>
                <w:szCs w:val="16"/>
              </w:rPr>
              <w:t xml:space="preserve"> ili </w:t>
            </w:r>
            <w:r w:rsidRPr="00D17FFB">
              <w:rPr>
                <w:b/>
                <w:sz w:val="16"/>
                <w:szCs w:val="16"/>
              </w:rPr>
              <w:t>bici</w:t>
            </w:r>
            <w:r w:rsidRPr="00D17FFB">
              <w:rPr>
                <w:sz w:val="16"/>
                <w:szCs w:val="16"/>
              </w:rPr>
              <w:t xml:space="preserve"> ili </w:t>
            </w:r>
            <w:r w:rsidRPr="00D17FFB">
              <w:rPr>
                <w:b/>
                <w:sz w:val="16"/>
                <w:szCs w:val="16"/>
              </w:rPr>
              <w:t>bitci</w:t>
            </w:r>
            <w:r w:rsidRPr="00D17FFB">
              <w:rPr>
                <w:sz w:val="16"/>
                <w:szCs w:val="16"/>
              </w:rPr>
              <w:t xml:space="preserve"> (od </w:t>
            </w:r>
            <w:r w:rsidRPr="00D17FFB">
              <w:rPr>
                <w:i/>
                <w:sz w:val="16"/>
                <w:szCs w:val="16"/>
              </w:rPr>
              <w:t>bitka</w:t>
            </w:r>
            <w:r w:rsidRPr="00D17FFB">
              <w:rPr>
                <w:sz w:val="16"/>
                <w:szCs w:val="16"/>
              </w:rPr>
              <w:t>)</w:t>
            </w:r>
          </w:p>
          <w:p w14:paraId="52B6C352" w14:textId="77777777" w:rsidR="00D17FFB" w:rsidRPr="00D17FFB" w:rsidRDefault="00D17FFB" w:rsidP="00BD4DE8">
            <w:pPr>
              <w:spacing w:line="480" w:lineRule="auto"/>
              <w:jc w:val="center"/>
              <w:rPr>
                <w:sz w:val="16"/>
                <w:szCs w:val="16"/>
              </w:rPr>
            </w:pPr>
            <w:r w:rsidRPr="00D17FFB">
              <w:rPr>
                <w:b/>
                <w:sz w:val="16"/>
                <w:szCs w:val="16"/>
              </w:rPr>
              <w:t>zadatci</w:t>
            </w:r>
            <w:r w:rsidRPr="00D17FFB">
              <w:rPr>
                <w:sz w:val="16"/>
                <w:szCs w:val="16"/>
              </w:rPr>
              <w:t xml:space="preserve"> ili </w:t>
            </w:r>
            <w:r w:rsidRPr="00D17FFB">
              <w:rPr>
                <w:b/>
                <w:sz w:val="16"/>
                <w:szCs w:val="16"/>
              </w:rPr>
              <w:t>zadaci</w:t>
            </w:r>
            <w:r w:rsidRPr="00D17FFB">
              <w:rPr>
                <w:sz w:val="16"/>
                <w:szCs w:val="16"/>
              </w:rPr>
              <w:t xml:space="preserve"> (od </w:t>
            </w:r>
            <w:r w:rsidRPr="00D17FFB">
              <w:rPr>
                <w:i/>
                <w:sz w:val="16"/>
                <w:szCs w:val="16"/>
              </w:rPr>
              <w:t>zadatak</w:t>
            </w:r>
            <w:r w:rsidRPr="00D17FFB">
              <w:rPr>
                <w:sz w:val="16"/>
                <w:szCs w:val="16"/>
              </w:rPr>
              <w:t>)</w:t>
            </w:r>
          </w:p>
          <w:p w14:paraId="48700558" w14:textId="77777777" w:rsidR="00D17FFB" w:rsidRPr="00D17FFB" w:rsidRDefault="00D17FFB" w:rsidP="00BD4DE8">
            <w:pPr>
              <w:spacing w:line="480" w:lineRule="auto"/>
              <w:jc w:val="center"/>
              <w:rPr>
                <w:sz w:val="16"/>
                <w:szCs w:val="16"/>
              </w:rPr>
            </w:pPr>
            <w:r w:rsidRPr="00D17FFB">
              <w:rPr>
                <w:b/>
                <w:sz w:val="16"/>
                <w:szCs w:val="16"/>
              </w:rPr>
              <w:t>želudci</w:t>
            </w:r>
            <w:r w:rsidRPr="00D17FFB">
              <w:rPr>
                <w:sz w:val="16"/>
                <w:szCs w:val="16"/>
              </w:rPr>
              <w:t xml:space="preserve"> ili </w:t>
            </w:r>
            <w:r w:rsidRPr="00D17FFB">
              <w:rPr>
                <w:b/>
                <w:sz w:val="16"/>
                <w:szCs w:val="16"/>
              </w:rPr>
              <w:t>želuci</w:t>
            </w:r>
            <w:r w:rsidRPr="00D17FFB">
              <w:rPr>
                <w:sz w:val="16"/>
                <w:szCs w:val="16"/>
              </w:rPr>
              <w:t xml:space="preserve"> (od </w:t>
            </w:r>
            <w:r w:rsidRPr="00D17FFB">
              <w:rPr>
                <w:i/>
                <w:sz w:val="16"/>
                <w:szCs w:val="16"/>
              </w:rPr>
              <w:t>želudac</w:t>
            </w:r>
            <w:r w:rsidRPr="00D17FFB">
              <w:rPr>
                <w:sz w:val="16"/>
                <w:szCs w:val="16"/>
              </w:rPr>
              <w:t>)</w:t>
            </w:r>
          </w:p>
          <w:p w14:paraId="0C89D1AC" w14:textId="77777777" w:rsidR="00D17FFB" w:rsidRPr="00D17FFB" w:rsidRDefault="00D17FFB" w:rsidP="00BD4DE8">
            <w:pPr>
              <w:spacing w:line="480" w:lineRule="auto"/>
              <w:jc w:val="center"/>
              <w:rPr>
                <w:sz w:val="16"/>
                <w:szCs w:val="16"/>
              </w:rPr>
            </w:pPr>
            <w:r w:rsidRPr="00D17FFB">
              <w:rPr>
                <w:b/>
                <w:sz w:val="16"/>
                <w:szCs w:val="16"/>
              </w:rPr>
              <w:t>zubatci</w:t>
            </w:r>
            <w:r w:rsidRPr="00D17FFB">
              <w:rPr>
                <w:sz w:val="16"/>
                <w:szCs w:val="16"/>
              </w:rPr>
              <w:t xml:space="preserve"> ili </w:t>
            </w:r>
            <w:r w:rsidRPr="00D17FFB">
              <w:rPr>
                <w:b/>
                <w:sz w:val="16"/>
                <w:szCs w:val="16"/>
              </w:rPr>
              <w:t>zubaci</w:t>
            </w:r>
            <w:r w:rsidRPr="00D17FFB">
              <w:rPr>
                <w:sz w:val="16"/>
                <w:szCs w:val="16"/>
              </w:rPr>
              <w:t xml:space="preserve"> (od </w:t>
            </w:r>
            <w:r w:rsidRPr="00D17FFB">
              <w:rPr>
                <w:i/>
                <w:sz w:val="16"/>
                <w:szCs w:val="16"/>
              </w:rPr>
              <w:t>zubatac</w:t>
            </w:r>
            <w:r w:rsidRPr="00D17FFB">
              <w:rPr>
                <w:sz w:val="16"/>
                <w:szCs w:val="16"/>
              </w:rPr>
              <w:t>)</w:t>
            </w:r>
          </w:p>
          <w:p w14:paraId="1E3D58A7" w14:textId="77777777" w:rsidR="00D17FFB" w:rsidRPr="00D17FFB" w:rsidRDefault="00D17FFB" w:rsidP="00BD4DE8">
            <w:pPr>
              <w:spacing w:line="480" w:lineRule="auto"/>
              <w:jc w:val="center"/>
              <w:rPr>
                <w:sz w:val="16"/>
                <w:szCs w:val="16"/>
              </w:rPr>
            </w:pPr>
            <w:r w:rsidRPr="00D17FFB">
              <w:rPr>
                <w:b/>
                <w:sz w:val="16"/>
                <w:szCs w:val="16"/>
              </w:rPr>
              <w:t>napitci</w:t>
            </w:r>
            <w:r w:rsidRPr="00D17FFB">
              <w:rPr>
                <w:sz w:val="16"/>
                <w:szCs w:val="16"/>
              </w:rPr>
              <w:t xml:space="preserve"> ili </w:t>
            </w:r>
            <w:r w:rsidRPr="00D17FFB">
              <w:rPr>
                <w:b/>
                <w:sz w:val="16"/>
                <w:szCs w:val="16"/>
              </w:rPr>
              <w:t>napici</w:t>
            </w:r>
            <w:r w:rsidRPr="00D17FFB">
              <w:rPr>
                <w:sz w:val="16"/>
                <w:szCs w:val="16"/>
              </w:rPr>
              <w:t xml:space="preserve"> (od </w:t>
            </w:r>
            <w:r w:rsidRPr="00D17FFB">
              <w:rPr>
                <w:i/>
                <w:sz w:val="16"/>
                <w:szCs w:val="16"/>
              </w:rPr>
              <w:t>napitak</w:t>
            </w:r>
            <w:r w:rsidRPr="00D17FFB">
              <w:rPr>
                <w:sz w:val="16"/>
                <w:szCs w:val="16"/>
              </w:rPr>
              <w:t>)</w:t>
            </w:r>
          </w:p>
          <w:p w14:paraId="327EB5BE" w14:textId="77777777" w:rsidR="00D17FFB" w:rsidRPr="00D17FFB" w:rsidRDefault="00D17FFB" w:rsidP="00BD4DE8">
            <w:pPr>
              <w:spacing w:line="480" w:lineRule="auto"/>
              <w:jc w:val="center"/>
              <w:rPr>
                <w:sz w:val="16"/>
                <w:szCs w:val="16"/>
              </w:rPr>
            </w:pPr>
            <w:r w:rsidRPr="00D17FFB">
              <w:rPr>
                <w:b/>
                <w:sz w:val="16"/>
                <w:szCs w:val="16"/>
              </w:rPr>
              <w:t>preci</w:t>
            </w:r>
            <w:r w:rsidRPr="00D17FFB">
              <w:rPr>
                <w:sz w:val="16"/>
                <w:szCs w:val="16"/>
              </w:rPr>
              <w:t xml:space="preserve"> ili </w:t>
            </w:r>
            <w:r w:rsidRPr="00D17FFB">
              <w:rPr>
                <w:b/>
                <w:sz w:val="16"/>
                <w:szCs w:val="16"/>
              </w:rPr>
              <w:t>predci</w:t>
            </w:r>
            <w:r w:rsidRPr="00D17FFB">
              <w:rPr>
                <w:sz w:val="16"/>
                <w:szCs w:val="16"/>
              </w:rPr>
              <w:t xml:space="preserve"> (od </w:t>
            </w:r>
            <w:r w:rsidRPr="00D17FFB">
              <w:rPr>
                <w:i/>
                <w:sz w:val="16"/>
                <w:szCs w:val="16"/>
              </w:rPr>
              <w:t>predak</w:t>
            </w:r>
            <w:r w:rsidRPr="00D17FFB">
              <w:rPr>
                <w:sz w:val="16"/>
                <w:szCs w:val="16"/>
              </w:rPr>
              <w:t>)</w:t>
            </w:r>
          </w:p>
          <w:p w14:paraId="420F00E8" w14:textId="77777777" w:rsidR="00D17FFB" w:rsidRPr="00D17FFB" w:rsidRDefault="00D17FFB" w:rsidP="00BD4DE8">
            <w:pPr>
              <w:spacing w:line="480" w:lineRule="auto"/>
              <w:jc w:val="center"/>
              <w:rPr>
                <w:sz w:val="16"/>
                <w:szCs w:val="16"/>
              </w:rPr>
            </w:pPr>
            <w:r w:rsidRPr="00D17FFB">
              <w:rPr>
                <w:b/>
                <w:sz w:val="16"/>
                <w:szCs w:val="16"/>
              </w:rPr>
              <w:t>neću</w:t>
            </w:r>
            <w:r w:rsidRPr="00D17FFB">
              <w:rPr>
                <w:sz w:val="16"/>
                <w:szCs w:val="16"/>
              </w:rPr>
              <w:t xml:space="preserve"> ili </w:t>
            </w:r>
            <w:r w:rsidRPr="00D17FFB">
              <w:rPr>
                <w:b/>
                <w:sz w:val="16"/>
                <w:szCs w:val="16"/>
              </w:rPr>
              <w:t>ne</w:t>
            </w:r>
            <w:r w:rsidRPr="00D17FFB">
              <w:rPr>
                <w:sz w:val="16"/>
                <w:szCs w:val="16"/>
              </w:rPr>
              <w:t xml:space="preserve"> </w:t>
            </w:r>
            <w:r w:rsidRPr="00D17FFB">
              <w:rPr>
                <w:b/>
                <w:sz w:val="16"/>
                <w:szCs w:val="16"/>
              </w:rPr>
              <w:t>ću</w:t>
            </w:r>
          </w:p>
          <w:p w14:paraId="54A297AD" w14:textId="77777777" w:rsidR="00D17FFB" w:rsidRPr="00D17FFB" w:rsidRDefault="00D17FFB" w:rsidP="00BD4DE8">
            <w:pPr>
              <w:spacing w:line="480" w:lineRule="auto"/>
              <w:jc w:val="center"/>
              <w:rPr>
                <w:sz w:val="16"/>
                <w:szCs w:val="16"/>
              </w:rPr>
            </w:pPr>
            <w:r w:rsidRPr="00D17FFB">
              <w:rPr>
                <w:b/>
                <w:sz w:val="16"/>
                <w:szCs w:val="16"/>
              </w:rPr>
              <w:t>na primjer</w:t>
            </w:r>
            <w:r w:rsidRPr="00D17FFB">
              <w:rPr>
                <w:sz w:val="16"/>
                <w:szCs w:val="16"/>
              </w:rPr>
              <w:t xml:space="preserve"> ili </w:t>
            </w:r>
            <w:proofErr w:type="spellStart"/>
            <w:r w:rsidRPr="00D17FFB">
              <w:rPr>
                <w:b/>
                <w:sz w:val="16"/>
                <w:szCs w:val="16"/>
              </w:rPr>
              <w:t>naprimjer</w:t>
            </w:r>
            <w:proofErr w:type="spellEnd"/>
            <w:r w:rsidRPr="00D17FFB">
              <w:rPr>
                <w:b/>
                <w:sz w:val="16"/>
                <w:szCs w:val="16"/>
              </w:rPr>
              <w:t xml:space="preserve"> </w:t>
            </w:r>
            <w:r w:rsidRPr="00D17FFB">
              <w:rPr>
                <w:sz w:val="16"/>
                <w:szCs w:val="16"/>
              </w:rPr>
              <w:t>(prilog)</w:t>
            </w:r>
          </w:p>
        </w:tc>
      </w:tr>
    </w:tbl>
    <w:p w14:paraId="34CC98D8" w14:textId="77777777" w:rsidR="00D17FFB" w:rsidRPr="00D17FFB" w:rsidRDefault="00D17FFB" w:rsidP="00D17FFB">
      <w:pPr>
        <w:spacing w:line="240" w:lineRule="auto"/>
        <w:rPr>
          <w:b/>
          <w:sz w:val="16"/>
          <w:szCs w:val="16"/>
        </w:rPr>
      </w:pPr>
      <w:r w:rsidRPr="00D17FFB">
        <w:rPr>
          <w:b/>
          <w:sz w:val="16"/>
          <w:szCs w:val="16"/>
        </w:rPr>
        <w:t xml:space="preserve">Ispunite ako želite. </w:t>
      </w:r>
    </w:p>
    <w:p w14:paraId="28106525" w14:textId="77777777" w:rsidR="00D17FFB" w:rsidRPr="00D17FFB" w:rsidRDefault="00D17FFB" w:rsidP="00D17FFB">
      <w:pPr>
        <w:spacing w:line="240" w:lineRule="auto"/>
        <w:rPr>
          <w:sz w:val="16"/>
          <w:szCs w:val="16"/>
        </w:rPr>
      </w:pPr>
      <w:r w:rsidRPr="00D17FFB">
        <w:rPr>
          <w:sz w:val="16"/>
          <w:szCs w:val="16"/>
        </w:rPr>
        <w:t>Vaša dob: _________</w:t>
      </w:r>
    </w:p>
    <w:p w14:paraId="18050BA5" w14:textId="77777777" w:rsidR="00D17FFB" w:rsidRPr="00D17FFB" w:rsidRDefault="00D17FFB" w:rsidP="00D17FFB">
      <w:pPr>
        <w:spacing w:line="240" w:lineRule="auto"/>
        <w:rPr>
          <w:sz w:val="16"/>
          <w:szCs w:val="16"/>
        </w:rPr>
      </w:pPr>
      <w:r w:rsidRPr="00D17FFB">
        <w:rPr>
          <w:sz w:val="16"/>
          <w:szCs w:val="16"/>
        </w:rPr>
        <w:t>Mjesto rođenja: __________________________________</w:t>
      </w:r>
    </w:p>
    <w:p w14:paraId="149C6C32" w14:textId="77777777" w:rsidR="00D17FFB" w:rsidRPr="00D17FFB" w:rsidRDefault="00D17FFB" w:rsidP="00D17FFB">
      <w:pPr>
        <w:spacing w:line="240" w:lineRule="auto"/>
        <w:rPr>
          <w:sz w:val="16"/>
          <w:szCs w:val="16"/>
        </w:rPr>
      </w:pPr>
      <w:r w:rsidRPr="00D17FFB">
        <w:rPr>
          <w:sz w:val="16"/>
          <w:szCs w:val="16"/>
        </w:rPr>
        <w:t>Spol:  M / Ž</w:t>
      </w:r>
      <w:r w:rsidRPr="00D17FFB">
        <w:rPr>
          <w:sz w:val="16"/>
          <w:szCs w:val="16"/>
        </w:rPr>
        <w:tab/>
      </w:r>
    </w:p>
    <w:p w14:paraId="4FEF76EE" w14:textId="77777777" w:rsidR="00D17FFB" w:rsidRPr="00D17FFB" w:rsidRDefault="00D17FFB" w:rsidP="00D17FFB">
      <w:pPr>
        <w:spacing w:line="240" w:lineRule="auto"/>
        <w:rPr>
          <w:sz w:val="16"/>
          <w:szCs w:val="16"/>
        </w:rPr>
      </w:pPr>
      <w:r w:rsidRPr="00D17FFB">
        <w:rPr>
          <w:sz w:val="16"/>
          <w:szCs w:val="16"/>
        </w:rPr>
        <w:t xml:space="preserve">Dosadašnje obrazovanje: </w:t>
      </w:r>
    </w:p>
    <w:p w14:paraId="30B26E37" w14:textId="77777777" w:rsidR="00D17FFB" w:rsidRPr="00D17FFB" w:rsidRDefault="00D17FFB" w:rsidP="00D17FFB">
      <w:pPr>
        <w:spacing w:line="240" w:lineRule="auto"/>
        <w:ind w:firstLine="708"/>
        <w:rPr>
          <w:sz w:val="16"/>
          <w:szCs w:val="16"/>
        </w:rPr>
      </w:pPr>
      <w:r w:rsidRPr="00D17FFB">
        <w:rPr>
          <w:sz w:val="16"/>
          <w:szCs w:val="16"/>
        </w:rPr>
        <w:t>a) završena osnovna škola</w:t>
      </w:r>
    </w:p>
    <w:p w14:paraId="483B0115" w14:textId="77777777" w:rsidR="00D17FFB" w:rsidRPr="00D17FFB" w:rsidRDefault="00D17FFB" w:rsidP="00D17FFB">
      <w:pPr>
        <w:spacing w:line="240" w:lineRule="auto"/>
        <w:ind w:firstLine="708"/>
        <w:rPr>
          <w:sz w:val="16"/>
          <w:szCs w:val="16"/>
        </w:rPr>
      </w:pPr>
      <w:r w:rsidRPr="00D17FFB">
        <w:rPr>
          <w:sz w:val="16"/>
          <w:szCs w:val="16"/>
        </w:rPr>
        <w:t>b) završena srednja ili viša škola</w:t>
      </w:r>
    </w:p>
    <w:p w14:paraId="1AA558F3" w14:textId="77777777" w:rsidR="00D17FFB" w:rsidRPr="00D17FFB" w:rsidRDefault="00D17FFB" w:rsidP="00D17FFB">
      <w:pPr>
        <w:spacing w:line="240" w:lineRule="auto"/>
        <w:ind w:firstLine="708"/>
        <w:rPr>
          <w:sz w:val="16"/>
          <w:szCs w:val="16"/>
        </w:rPr>
      </w:pPr>
      <w:r w:rsidRPr="00D17FFB">
        <w:rPr>
          <w:sz w:val="16"/>
          <w:szCs w:val="16"/>
        </w:rPr>
        <w:t>c) završen preddiplomski ili diplomski studij na fakultetu</w:t>
      </w:r>
    </w:p>
    <w:p w14:paraId="54521F58" w14:textId="77777777" w:rsidR="00D17FFB" w:rsidRPr="00D17FFB" w:rsidRDefault="00D17FFB" w:rsidP="00D17FFB">
      <w:pPr>
        <w:spacing w:line="240" w:lineRule="auto"/>
        <w:ind w:firstLine="708"/>
        <w:rPr>
          <w:sz w:val="16"/>
          <w:szCs w:val="16"/>
        </w:rPr>
      </w:pPr>
      <w:r w:rsidRPr="00D17FFB">
        <w:rPr>
          <w:sz w:val="16"/>
          <w:szCs w:val="16"/>
        </w:rPr>
        <w:t xml:space="preserve">d) završen magistarski ili doktorski studij </w:t>
      </w:r>
    </w:p>
    <w:p w14:paraId="45971398" w14:textId="18C4EAA4" w:rsidR="00A36A0D" w:rsidRDefault="00A36A0D"/>
    <w:p w14:paraId="6AF8F01A" w14:textId="77777777" w:rsidR="00A36A0D" w:rsidRDefault="00A36A0D"/>
    <w:p w14:paraId="2E4CD5B4" w14:textId="7D3520F6" w:rsidR="00BD11CD" w:rsidRPr="004F0F45" w:rsidRDefault="007A2CF6" w:rsidP="00B92FC7">
      <w:pPr>
        <w:pStyle w:val="Heading1"/>
        <w:spacing w:line="360" w:lineRule="auto"/>
        <w:rPr>
          <w:rFonts w:ascii="Times New Roman" w:hAnsi="Times New Roman" w:cs="Times New Roman"/>
          <w:b/>
        </w:rPr>
      </w:pPr>
      <w:r>
        <w:br w:type="page"/>
      </w:r>
      <w:bookmarkStart w:id="51" w:name="_Toc353743374"/>
      <w:bookmarkStart w:id="52" w:name="_Toc353902739"/>
      <w:bookmarkStart w:id="53" w:name="_Toc354947334"/>
      <w:r w:rsidR="00E32882" w:rsidRPr="004F0F45">
        <w:rPr>
          <w:rFonts w:ascii="Times New Roman" w:hAnsi="Times New Roman" w:cs="Times New Roman"/>
          <w:b/>
          <w:color w:val="auto"/>
        </w:rPr>
        <w:lastRenderedPageBreak/>
        <w:t>LITERATURA</w:t>
      </w:r>
      <w:bookmarkEnd w:id="51"/>
      <w:bookmarkEnd w:id="52"/>
      <w:bookmarkEnd w:id="53"/>
    </w:p>
    <w:p w14:paraId="1F86B324" w14:textId="2749BD17" w:rsidR="00FC2DC5" w:rsidRPr="00B92FC7" w:rsidRDefault="00FC2DC5" w:rsidP="00B92FC7">
      <w:pPr>
        <w:tabs>
          <w:tab w:val="right" w:pos="9072"/>
        </w:tabs>
        <w:spacing w:line="360" w:lineRule="auto"/>
        <w:rPr>
          <w:rFonts w:ascii="Times New Roman" w:hAnsi="Times New Roman" w:cs="Times New Roman"/>
        </w:rPr>
      </w:pPr>
      <w:r w:rsidRPr="00B92FC7">
        <w:rPr>
          <w:rFonts w:ascii="Times New Roman" w:hAnsi="Times New Roman" w:cs="Times New Roman"/>
        </w:rPr>
        <w:t xml:space="preserve">Anić, Vladimir – Silić, Josip (2001) </w:t>
      </w:r>
      <w:r w:rsidRPr="00B92FC7">
        <w:rPr>
          <w:rFonts w:ascii="Times New Roman" w:hAnsi="Times New Roman" w:cs="Times New Roman"/>
          <w:i/>
        </w:rPr>
        <w:t>Pravopis hrvatskoga jezika</w:t>
      </w:r>
      <w:r w:rsidRPr="00B92FC7">
        <w:rPr>
          <w:rFonts w:ascii="Times New Roman" w:hAnsi="Times New Roman" w:cs="Times New Roman"/>
        </w:rPr>
        <w:t xml:space="preserve">. Zagreb: Novi </w:t>
      </w:r>
      <w:proofErr w:type="spellStart"/>
      <w:r w:rsidRPr="00B92FC7">
        <w:rPr>
          <w:rFonts w:ascii="Times New Roman" w:hAnsi="Times New Roman" w:cs="Times New Roman"/>
        </w:rPr>
        <w:t>Liber</w:t>
      </w:r>
      <w:proofErr w:type="spellEnd"/>
      <w:r w:rsidRPr="00B92FC7">
        <w:rPr>
          <w:rFonts w:ascii="Times New Roman" w:hAnsi="Times New Roman" w:cs="Times New Roman"/>
        </w:rPr>
        <w:t xml:space="preserve"> – Školska knjiga. </w:t>
      </w:r>
      <w:r w:rsidR="00B92FC7">
        <w:rPr>
          <w:rFonts w:ascii="Times New Roman" w:hAnsi="Times New Roman" w:cs="Times New Roman"/>
        </w:rPr>
        <w:tab/>
      </w:r>
    </w:p>
    <w:p w14:paraId="0D933FC7"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Babić, Stjepan – Finka, Božidar – Moguš, Milan [Babić </w:t>
      </w:r>
      <w:r w:rsidRPr="00B92FC7">
        <w:rPr>
          <w:rFonts w:ascii="Times New Roman" w:hAnsi="Times New Roman" w:cs="Times New Roman"/>
          <w:i/>
        </w:rPr>
        <w:t>et al</w:t>
      </w:r>
      <w:r w:rsidRPr="00B92FC7">
        <w:rPr>
          <w:rFonts w:ascii="Times New Roman" w:hAnsi="Times New Roman" w:cs="Times New Roman"/>
        </w:rPr>
        <w:t xml:space="preserve">.] (2003) </w:t>
      </w:r>
      <w:r w:rsidRPr="00B92FC7">
        <w:rPr>
          <w:rFonts w:ascii="Times New Roman" w:hAnsi="Times New Roman" w:cs="Times New Roman"/>
          <w:i/>
        </w:rPr>
        <w:t>Hrvatski pravopis</w:t>
      </w:r>
      <w:r w:rsidRPr="00B92FC7">
        <w:rPr>
          <w:rFonts w:ascii="Times New Roman" w:hAnsi="Times New Roman" w:cs="Times New Roman"/>
        </w:rPr>
        <w:t xml:space="preserve"> (VII. izdanje). Zagreb: Školska knjiga.  </w:t>
      </w:r>
    </w:p>
    <w:p w14:paraId="650264A5"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Babić, Stjepan – Ham, Sanda – Moguš, Milan (2005) </w:t>
      </w:r>
      <w:r w:rsidRPr="00B92FC7">
        <w:rPr>
          <w:rFonts w:ascii="Times New Roman" w:hAnsi="Times New Roman" w:cs="Times New Roman"/>
          <w:i/>
        </w:rPr>
        <w:t>Hrvatski školski pravopis</w:t>
      </w:r>
      <w:r w:rsidRPr="00B92FC7">
        <w:rPr>
          <w:rFonts w:ascii="Times New Roman" w:hAnsi="Times New Roman" w:cs="Times New Roman"/>
        </w:rPr>
        <w:t xml:space="preserve">. Zagreb: Školska knjiga. </w:t>
      </w:r>
    </w:p>
    <w:p w14:paraId="27DC065A" w14:textId="3B4BB4B3"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Babić, Stjepan – Ham, Sanda (2005) </w:t>
      </w:r>
      <w:r w:rsidRPr="00DB6451">
        <w:rPr>
          <w:rFonts w:ascii="Times New Roman" w:hAnsi="Times New Roman" w:cs="Times New Roman"/>
        </w:rPr>
        <w:t>Pravopisni rat. Komentirana bibliografija publicističkih članaka o hrvatskom pravopisu objavljenih u 2000. i 2001. godini</w:t>
      </w:r>
      <w:r w:rsidRPr="00B92FC7">
        <w:rPr>
          <w:rFonts w:ascii="Times New Roman" w:hAnsi="Times New Roman" w:cs="Times New Roman"/>
        </w:rPr>
        <w:t xml:space="preserve">. </w:t>
      </w:r>
      <w:r w:rsidRPr="00DB6451">
        <w:rPr>
          <w:rFonts w:ascii="Times New Roman" w:hAnsi="Times New Roman" w:cs="Times New Roman"/>
          <w:i/>
        </w:rPr>
        <w:t>Jezik</w:t>
      </w:r>
      <w:r w:rsidRPr="00B92FC7">
        <w:rPr>
          <w:rFonts w:ascii="Times New Roman" w:hAnsi="Times New Roman" w:cs="Times New Roman"/>
        </w:rPr>
        <w:t>,</w:t>
      </w:r>
      <w:r w:rsidR="00DB6451">
        <w:rPr>
          <w:rFonts w:ascii="Times New Roman" w:hAnsi="Times New Roman" w:cs="Times New Roman"/>
        </w:rPr>
        <w:t xml:space="preserve"> </w:t>
      </w:r>
      <w:r w:rsidR="009E2D8B">
        <w:rPr>
          <w:rFonts w:ascii="Times New Roman" w:hAnsi="Times New Roman" w:cs="Times New Roman"/>
        </w:rPr>
        <w:t>god. 52, br. 1, 2, 3, 4.</w:t>
      </w:r>
      <w:r w:rsidR="00DB6451">
        <w:rPr>
          <w:rFonts w:ascii="Times New Roman" w:hAnsi="Times New Roman" w:cs="Times New Roman"/>
        </w:rPr>
        <w:t xml:space="preserve"> Zagreb. </w:t>
      </w:r>
      <w:r w:rsidRPr="00B92FC7">
        <w:rPr>
          <w:rFonts w:ascii="Times New Roman" w:hAnsi="Times New Roman" w:cs="Times New Roman"/>
        </w:rPr>
        <w:t xml:space="preserve">  </w:t>
      </w:r>
    </w:p>
    <w:p w14:paraId="3EEC8090"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Babić, Stjepan – Moguš, Milan (2010) </w:t>
      </w:r>
      <w:r w:rsidRPr="00B92FC7">
        <w:rPr>
          <w:rFonts w:ascii="Times New Roman" w:hAnsi="Times New Roman" w:cs="Times New Roman"/>
          <w:i/>
        </w:rPr>
        <w:t>Hrvatski pravopis. Usklađen sa zaključcima Vijeća za normu hrvatskoga standardnog jezika</w:t>
      </w:r>
      <w:r w:rsidRPr="00B92FC7">
        <w:rPr>
          <w:rFonts w:ascii="Times New Roman" w:hAnsi="Times New Roman" w:cs="Times New Roman"/>
        </w:rPr>
        <w:t xml:space="preserve">. Zagreb: Školska knjiga. </w:t>
      </w:r>
    </w:p>
    <w:p w14:paraId="120CF44C"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Babić, Stjepan (2001) </w:t>
      </w:r>
      <w:r w:rsidRPr="00B92FC7">
        <w:rPr>
          <w:rFonts w:ascii="Times New Roman" w:hAnsi="Times New Roman" w:cs="Times New Roman"/>
          <w:i/>
        </w:rPr>
        <w:t>Hrvatska jezikoslovna prenja</w:t>
      </w:r>
      <w:r w:rsidRPr="00B92FC7">
        <w:rPr>
          <w:rFonts w:ascii="Times New Roman" w:hAnsi="Times New Roman" w:cs="Times New Roman"/>
        </w:rPr>
        <w:t xml:space="preserve">. Zagreb: Nakladni zavod Globus. </w:t>
      </w:r>
    </w:p>
    <w:p w14:paraId="1604D53D"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Babić, Stjepan (2005) </w:t>
      </w:r>
      <w:r w:rsidRPr="00B92FC7">
        <w:rPr>
          <w:rFonts w:ascii="Times New Roman" w:hAnsi="Times New Roman" w:cs="Times New Roman"/>
          <w:i/>
        </w:rPr>
        <w:t>Temelji hrvatskomu pravopisu</w:t>
      </w:r>
      <w:r w:rsidRPr="00B92FC7">
        <w:rPr>
          <w:rFonts w:ascii="Times New Roman" w:hAnsi="Times New Roman" w:cs="Times New Roman"/>
        </w:rPr>
        <w:t xml:space="preserve">. Zagreb: Školska knjiga. </w:t>
      </w:r>
    </w:p>
    <w:p w14:paraId="52753F87"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Babić, Stjepan (2008) </w:t>
      </w:r>
      <w:r w:rsidRPr="00DB6451">
        <w:rPr>
          <w:rFonts w:ascii="Times New Roman" w:hAnsi="Times New Roman" w:cs="Times New Roman"/>
        </w:rPr>
        <w:t>Hrvatski pravopis – vrući kesten u ministarskim rukama</w:t>
      </w:r>
      <w:r w:rsidRPr="00B92FC7">
        <w:rPr>
          <w:rFonts w:ascii="Times New Roman" w:hAnsi="Times New Roman" w:cs="Times New Roman"/>
        </w:rPr>
        <w:t xml:space="preserve">. </w:t>
      </w:r>
      <w:r w:rsidRPr="00DB6451">
        <w:rPr>
          <w:rFonts w:ascii="Times New Roman" w:hAnsi="Times New Roman" w:cs="Times New Roman"/>
          <w:i/>
        </w:rPr>
        <w:t>Jezik</w:t>
      </w:r>
      <w:r w:rsidRPr="00B92FC7">
        <w:rPr>
          <w:rFonts w:ascii="Times New Roman" w:hAnsi="Times New Roman" w:cs="Times New Roman"/>
        </w:rPr>
        <w:t xml:space="preserve">, god. 55, br. 2, 54-64. Zagreb.   </w:t>
      </w:r>
    </w:p>
    <w:p w14:paraId="77130AFC"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Badurina, Lada – Marković, Ivan – Mićanović, Krešimir [Badurina </w:t>
      </w:r>
      <w:r w:rsidRPr="00B92FC7">
        <w:rPr>
          <w:rFonts w:ascii="Times New Roman" w:hAnsi="Times New Roman" w:cs="Times New Roman"/>
          <w:i/>
        </w:rPr>
        <w:t>et al</w:t>
      </w:r>
      <w:r w:rsidRPr="00B92FC7">
        <w:rPr>
          <w:rFonts w:ascii="Times New Roman" w:hAnsi="Times New Roman" w:cs="Times New Roman"/>
        </w:rPr>
        <w:t xml:space="preserve">.] (2007) </w:t>
      </w:r>
      <w:r w:rsidRPr="00B92FC7">
        <w:rPr>
          <w:rFonts w:ascii="Times New Roman" w:hAnsi="Times New Roman" w:cs="Times New Roman"/>
          <w:i/>
        </w:rPr>
        <w:t>Hrvatski pravopis</w:t>
      </w:r>
      <w:r w:rsidRPr="00B92FC7">
        <w:rPr>
          <w:rFonts w:ascii="Times New Roman" w:hAnsi="Times New Roman" w:cs="Times New Roman"/>
        </w:rPr>
        <w:t xml:space="preserve">. Zagreb: Matica hrvatska. </w:t>
      </w:r>
    </w:p>
    <w:p w14:paraId="309969CC"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Badurina, Lada – Pranjković, Ivo (2009) </w:t>
      </w:r>
      <w:r w:rsidRPr="00B92FC7">
        <w:rPr>
          <w:rFonts w:ascii="Times New Roman" w:hAnsi="Times New Roman" w:cs="Times New Roman"/>
          <w:i/>
        </w:rPr>
        <w:t>Hrvatski pravopisni kompleks: Novi Sad i hrvatski pravopis danas.</w:t>
      </w:r>
      <w:r w:rsidRPr="00B92FC7">
        <w:rPr>
          <w:rFonts w:ascii="Times New Roman" w:hAnsi="Times New Roman" w:cs="Times New Roman"/>
        </w:rPr>
        <w:t xml:space="preserve"> U: Badurina, Lada – Pranjković, Ivo – Silić, Josip [</w:t>
      </w:r>
      <w:proofErr w:type="spellStart"/>
      <w:r w:rsidRPr="00B92FC7">
        <w:rPr>
          <w:rFonts w:ascii="Times New Roman" w:hAnsi="Times New Roman" w:cs="Times New Roman"/>
        </w:rPr>
        <w:t>ur</w:t>
      </w:r>
      <w:proofErr w:type="spellEnd"/>
      <w:r w:rsidRPr="00B92FC7">
        <w:rPr>
          <w:rFonts w:ascii="Times New Roman" w:hAnsi="Times New Roman" w:cs="Times New Roman"/>
        </w:rPr>
        <w:t xml:space="preserve">.] (2009) </w:t>
      </w:r>
      <w:r w:rsidRPr="00B92FC7">
        <w:rPr>
          <w:rFonts w:ascii="Times New Roman" w:hAnsi="Times New Roman" w:cs="Times New Roman"/>
          <w:i/>
        </w:rPr>
        <w:t>Jezični varijeteti i nacionalni identiteti.</w:t>
      </w:r>
      <w:r w:rsidRPr="00B92FC7">
        <w:rPr>
          <w:rFonts w:ascii="Times New Roman" w:hAnsi="Times New Roman" w:cs="Times New Roman"/>
        </w:rPr>
        <w:t xml:space="preserve"> Zagreb: Disput. </w:t>
      </w:r>
    </w:p>
    <w:p w14:paraId="087C8184"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Badurina, Lada (2005) </w:t>
      </w:r>
      <w:r w:rsidRPr="00B92FC7">
        <w:rPr>
          <w:rFonts w:ascii="Times New Roman" w:hAnsi="Times New Roman" w:cs="Times New Roman"/>
          <w:i/>
        </w:rPr>
        <w:t>Hrvatska pravopisna norma u 20. stoljeću</w:t>
      </w:r>
      <w:r w:rsidRPr="00B92FC7">
        <w:rPr>
          <w:rFonts w:ascii="Times New Roman" w:hAnsi="Times New Roman" w:cs="Times New Roman"/>
        </w:rPr>
        <w:t>. U: Samardžija, Marko – Pranjković, Ivo [</w:t>
      </w:r>
      <w:proofErr w:type="spellStart"/>
      <w:r w:rsidRPr="00B92FC7">
        <w:rPr>
          <w:rFonts w:ascii="Times New Roman" w:hAnsi="Times New Roman" w:cs="Times New Roman"/>
        </w:rPr>
        <w:t>ur</w:t>
      </w:r>
      <w:proofErr w:type="spellEnd"/>
      <w:r w:rsidRPr="00B92FC7">
        <w:rPr>
          <w:rFonts w:ascii="Times New Roman" w:hAnsi="Times New Roman" w:cs="Times New Roman"/>
        </w:rPr>
        <w:t xml:space="preserve">.] (2006) </w:t>
      </w:r>
      <w:r w:rsidRPr="00B92FC7">
        <w:rPr>
          <w:rFonts w:ascii="Times New Roman" w:hAnsi="Times New Roman" w:cs="Times New Roman"/>
          <w:i/>
        </w:rPr>
        <w:t>Hrvatski jezik u XX. stoljeću</w:t>
      </w:r>
      <w:r w:rsidRPr="00B92FC7">
        <w:rPr>
          <w:rFonts w:ascii="Times New Roman" w:hAnsi="Times New Roman" w:cs="Times New Roman"/>
        </w:rPr>
        <w:t>. Zagreb: Matica hrvatska.</w:t>
      </w:r>
    </w:p>
    <w:p w14:paraId="2B816698"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Brozović, Dalibor (1970) </w:t>
      </w:r>
      <w:r w:rsidRPr="00B92FC7">
        <w:rPr>
          <w:rFonts w:ascii="Times New Roman" w:hAnsi="Times New Roman" w:cs="Times New Roman"/>
          <w:i/>
        </w:rPr>
        <w:t xml:space="preserve">Standardni jezik. Teorija, usporedbe, geneza, povijest, suvremena zbilja. </w:t>
      </w:r>
      <w:r w:rsidRPr="00B92FC7">
        <w:rPr>
          <w:rFonts w:ascii="Times New Roman" w:hAnsi="Times New Roman" w:cs="Times New Roman"/>
        </w:rPr>
        <w:t>Zagreb: Matica hrvatska.</w:t>
      </w:r>
    </w:p>
    <w:p w14:paraId="1E498D31"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Brozović, Dalibor (2006) </w:t>
      </w:r>
      <w:r w:rsidRPr="00B92FC7">
        <w:rPr>
          <w:rFonts w:ascii="Times New Roman" w:hAnsi="Times New Roman" w:cs="Times New Roman"/>
          <w:i/>
        </w:rPr>
        <w:t>Neka bitna pitanja hrvatskoga jezičnog standarda</w:t>
      </w:r>
      <w:r w:rsidRPr="00B92FC7">
        <w:rPr>
          <w:rFonts w:ascii="Times New Roman" w:hAnsi="Times New Roman" w:cs="Times New Roman"/>
        </w:rPr>
        <w:t xml:space="preserve">. Zagreb: Školska knjiga.  </w:t>
      </w:r>
    </w:p>
    <w:p w14:paraId="06BA5E95" w14:textId="77777777" w:rsidR="00FC2DC5" w:rsidRPr="00B92FC7" w:rsidRDefault="00FC2DC5" w:rsidP="00B92FC7">
      <w:pPr>
        <w:spacing w:line="360" w:lineRule="auto"/>
        <w:rPr>
          <w:rFonts w:ascii="Times New Roman" w:hAnsi="Times New Roman" w:cs="Times New Roman"/>
          <w:bCs/>
        </w:rPr>
      </w:pPr>
      <w:r w:rsidRPr="00B92FC7">
        <w:rPr>
          <w:rFonts w:ascii="Times New Roman" w:hAnsi="Times New Roman" w:cs="Times New Roman"/>
          <w:bCs/>
        </w:rPr>
        <w:t xml:space="preserve">Bugarski, Ranko (1986) </w:t>
      </w:r>
      <w:r w:rsidRPr="00B92FC7">
        <w:rPr>
          <w:rFonts w:ascii="Times New Roman" w:hAnsi="Times New Roman" w:cs="Times New Roman"/>
          <w:bCs/>
          <w:i/>
        </w:rPr>
        <w:t>Jezik u društvu</w:t>
      </w:r>
      <w:r w:rsidRPr="00B92FC7">
        <w:rPr>
          <w:rFonts w:ascii="Times New Roman" w:hAnsi="Times New Roman" w:cs="Times New Roman"/>
          <w:bCs/>
        </w:rPr>
        <w:t xml:space="preserve">. Beograd: </w:t>
      </w:r>
      <w:proofErr w:type="spellStart"/>
      <w:r w:rsidRPr="00B92FC7">
        <w:rPr>
          <w:rFonts w:ascii="Times New Roman" w:hAnsi="Times New Roman" w:cs="Times New Roman"/>
          <w:bCs/>
        </w:rPr>
        <w:t>Prosveta</w:t>
      </w:r>
      <w:proofErr w:type="spellEnd"/>
      <w:r w:rsidRPr="00B92FC7">
        <w:rPr>
          <w:rFonts w:ascii="Times New Roman" w:hAnsi="Times New Roman" w:cs="Times New Roman"/>
          <w:bCs/>
        </w:rPr>
        <w:t xml:space="preserve">. </w:t>
      </w:r>
    </w:p>
    <w:p w14:paraId="36CB1C13" w14:textId="5ED9F0FE" w:rsidR="00FC2DC5" w:rsidRPr="00B92FC7" w:rsidRDefault="00FC2DC5" w:rsidP="00B92FC7">
      <w:pPr>
        <w:spacing w:line="360" w:lineRule="auto"/>
        <w:rPr>
          <w:rFonts w:ascii="Times New Roman" w:hAnsi="Times New Roman" w:cs="Times New Roman"/>
        </w:rPr>
      </w:pPr>
      <w:proofErr w:type="spellStart"/>
      <w:r w:rsidRPr="00B92FC7">
        <w:rPr>
          <w:rFonts w:ascii="Times New Roman" w:hAnsi="Times New Roman" w:cs="Times New Roman"/>
        </w:rPr>
        <w:t>Garrett</w:t>
      </w:r>
      <w:proofErr w:type="spellEnd"/>
      <w:r w:rsidRPr="00B92FC7">
        <w:rPr>
          <w:rFonts w:ascii="Times New Roman" w:hAnsi="Times New Roman" w:cs="Times New Roman"/>
        </w:rPr>
        <w:t xml:space="preserve">, Peter (2007) </w:t>
      </w:r>
      <w:proofErr w:type="spellStart"/>
      <w:r w:rsidRPr="00B92FC7">
        <w:rPr>
          <w:rFonts w:ascii="Times New Roman" w:hAnsi="Times New Roman" w:cs="Times New Roman"/>
          <w:i/>
        </w:rPr>
        <w:t>Language</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attitudes</w:t>
      </w:r>
      <w:proofErr w:type="spellEnd"/>
      <w:r w:rsidRPr="00B92FC7">
        <w:rPr>
          <w:rFonts w:ascii="Times New Roman" w:hAnsi="Times New Roman" w:cs="Times New Roman"/>
        </w:rPr>
        <w:t xml:space="preserve">. U: </w:t>
      </w:r>
      <w:proofErr w:type="spellStart"/>
      <w:r w:rsidRPr="00B92FC7">
        <w:rPr>
          <w:rFonts w:ascii="Times New Roman" w:hAnsi="Times New Roman" w:cs="Times New Roman"/>
        </w:rPr>
        <w:t>Llamas</w:t>
      </w:r>
      <w:proofErr w:type="spellEnd"/>
      <w:r w:rsidRPr="00B92FC7">
        <w:rPr>
          <w:rFonts w:ascii="Times New Roman" w:hAnsi="Times New Roman" w:cs="Times New Roman"/>
        </w:rPr>
        <w:t xml:space="preserve">, </w:t>
      </w:r>
      <w:proofErr w:type="spellStart"/>
      <w:r w:rsidRPr="00B92FC7">
        <w:rPr>
          <w:rFonts w:ascii="Times New Roman" w:hAnsi="Times New Roman" w:cs="Times New Roman"/>
        </w:rPr>
        <w:t>Carmen</w:t>
      </w:r>
      <w:proofErr w:type="spellEnd"/>
      <w:r w:rsidRPr="00B92FC7">
        <w:rPr>
          <w:rFonts w:ascii="Times New Roman" w:hAnsi="Times New Roman" w:cs="Times New Roman"/>
        </w:rPr>
        <w:t xml:space="preserve"> – </w:t>
      </w:r>
      <w:proofErr w:type="spellStart"/>
      <w:r w:rsidRPr="00B92FC7">
        <w:rPr>
          <w:rFonts w:ascii="Times New Roman" w:hAnsi="Times New Roman" w:cs="Times New Roman"/>
        </w:rPr>
        <w:t>Mullany</w:t>
      </w:r>
      <w:proofErr w:type="spellEnd"/>
      <w:r w:rsidRPr="00B92FC7">
        <w:rPr>
          <w:rFonts w:ascii="Times New Roman" w:hAnsi="Times New Roman" w:cs="Times New Roman"/>
        </w:rPr>
        <w:t xml:space="preserve">, Louise – </w:t>
      </w:r>
      <w:proofErr w:type="spellStart"/>
      <w:r w:rsidRPr="00B92FC7">
        <w:rPr>
          <w:rFonts w:ascii="Times New Roman" w:hAnsi="Times New Roman" w:cs="Times New Roman"/>
        </w:rPr>
        <w:t>Stockwell</w:t>
      </w:r>
      <w:proofErr w:type="spellEnd"/>
      <w:r w:rsidRPr="00B92FC7">
        <w:rPr>
          <w:rFonts w:ascii="Times New Roman" w:hAnsi="Times New Roman" w:cs="Times New Roman"/>
        </w:rPr>
        <w:t>, Peter [</w:t>
      </w:r>
      <w:proofErr w:type="spellStart"/>
      <w:r w:rsidRPr="00B92FC7">
        <w:rPr>
          <w:rFonts w:ascii="Times New Roman" w:hAnsi="Times New Roman" w:cs="Times New Roman"/>
        </w:rPr>
        <w:t>ur</w:t>
      </w:r>
      <w:proofErr w:type="spellEnd"/>
      <w:r w:rsidRPr="00B92FC7">
        <w:rPr>
          <w:rFonts w:ascii="Times New Roman" w:hAnsi="Times New Roman" w:cs="Times New Roman"/>
        </w:rPr>
        <w:t xml:space="preserve">.] (2007) </w:t>
      </w:r>
      <w:proofErr w:type="spellStart"/>
      <w:r w:rsidR="009E2D8B">
        <w:rPr>
          <w:rFonts w:ascii="Times New Roman" w:hAnsi="Times New Roman" w:cs="Times New Roman"/>
          <w:i/>
        </w:rPr>
        <w:t>The</w:t>
      </w:r>
      <w:proofErr w:type="spellEnd"/>
      <w:r w:rsidR="009E2D8B">
        <w:rPr>
          <w:rFonts w:ascii="Times New Roman" w:hAnsi="Times New Roman" w:cs="Times New Roman"/>
          <w:i/>
        </w:rPr>
        <w:t xml:space="preserve"> </w:t>
      </w:r>
      <w:proofErr w:type="spellStart"/>
      <w:r w:rsidR="009E2D8B">
        <w:rPr>
          <w:rFonts w:ascii="Times New Roman" w:hAnsi="Times New Roman" w:cs="Times New Roman"/>
          <w:i/>
        </w:rPr>
        <w:t>Rout</w:t>
      </w:r>
      <w:r w:rsidRPr="00B92FC7">
        <w:rPr>
          <w:rFonts w:ascii="Times New Roman" w:hAnsi="Times New Roman" w:cs="Times New Roman"/>
          <w:i/>
        </w:rPr>
        <w:t>ledge</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Comapanion</w:t>
      </w:r>
      <w:proofErr w:type="spellEnd"/>
      <w:r w:rsidRPr="00B92FC7">
        <w:rPr>
          <w:rFonts w:ascii="Times New Roman" w:hAnsi="Times New Roman" w:cs="Times New Roman"/>
          <w:i/>
        </w:rPr>
        <w:t xml:space="preserve"> to </w:t>
      </w:r>
      <w:proofErr w:type="spellStart"/>
      <w:r w:rsidRPr="00B92FC7">
        <w:rPr>
          <w:rFonts w:ascii="Times New Roman" w:hAnsi="Times New Roman" w:cs="Times New Roman"/>
          <w:i/>
        </w:rPr>
        <w:t>Sociolinguistics</w:t>
      </w:r>
      <w:proofErr w:type="spellEnd"/>
      <w:r w:rsidR="009E2D8B">
        <w:rPr>
          <w:rFonts w:ascii="Times New Roman" w:hAnsi="Times New Roman" w:cs="Times New Roman"/>
        </w:rPr>
        <w:t xml:space="preserve">. London – New York: </w:t>
      </w:r>
      <w:proofErr w:type="spellStart"/>
      <w:r w:rsidR="009E2D8B">
        <w:rPr>
          <w:rFonts w:ascii="Times New Roman" w:hAnsi="Times New Roman" w:cs="Times New Roman"/>
        </w:rPr>
        <w:t>Rout</w:t>
      </w:r>
      <w:r w:rsidRPr="00B92FC7">
        <w:rPr>
          <w:rFonts w:ascii="Times New Roman" w:hAnsi="Times New Roman" w:cs="Times New Roman"/>
        </w:rPr>
        <w:t>ledge</w:t>
      </w:r>
      <w:proofErr w:type="spellEnd"/>
      <w:r w:rsidRPr="00B92FC7">
        <w:rPr>
          <w:rFonts w:ascii="Times New Roman" w:hAnsi="Times New Roman" w:cs="Times New Roman"/>
        </w:rPr>
        <w:t xml:space="preserve">.   </w:t>
      </w:r>
    </w:p>
    <w:p w14:paraId="2900C33F"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Haarmann, </w:t>
      </w:r>
      <w:proofErr w:type="spellStart"/>
      <w:r w:rsidRPr="00B92FC7">
        <w:rPr>
          <w:rFonts w:ascii="Times New Roman" w:hAnsi="Times New Roman" w:cs="Times New Roman"/>
        </w:rPr>
        <w:t>Harald</w:t>
      </w:r>
      <w:proofErr w:type="spellEnd"/>
      <w:r w:rsidRPr="00B92FC7">
        <w:rPr>
          <w:rFonts w:ascii="Times New Roman" w:hAnsi="Times New Roman" w:cs="Times New Roman"/>
        </w:rPr>
        <w:t xml:space="preserve"> (1993) </w:t>
      </w:r>
      <w:proofErr w:type="spellStart"/>
      <w:r w:rsidRPr="00B92FC7">
        <w:rPr>
          <w:rFonts w:ascii="Times New Roman" w:hAnsi="Times New Roman" w:cs="Times New Roman"/>
          <w:i/>
        </w:rPr>
        <w:t>The</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world</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of</w:t>
      </w:r>
      <w:proofErr w:type="spellEnd"/>
      <w:r w:rsidRPr="00B92FC7">
        <w:rPr>
          <w:rFonts w:ascii="Times New Roman" w:hAnsi="Times New Roman" w:cs="Times New Roman"/>
          <w:i/>
        </w:rPr>
        <w:t xml:space="preserve"> European </w:t>
      </w:r>
      <w:proofErr w:type="spellStart"/>
      <w:r w:rsidRPr="00B92FC7">
        <w:rPr>
          <w:rFonts w:ascii="Times New Roman" w:hAnsi="Times New Roman" w:cs="Times New Roman"/>
          <w:i/>
        </w:rPr>
        <w:t>languages</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History</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and</w:t>
      </w:r>
      <w:proofErr w:type="spellEnd"/>
      <w:r w:rsidRPr="00B92FC7">
        <w:rPr>
          <w:rFonts w:ascii="Times New Roman" w:hAnsi="Times New Roman" w:cs="Times New Roman"/>
          <w:i/>
        </w:rPr>
        <w:t xml:space="preserve"> future </w:t>
      </w:r>
      <w:proofErr w:type="spellStart"/>
      <w:r w:rsidRPr="00B92FC7">
        <w:rPr>
          <w:rFonts w:ascii="Times New Roman" w:hAnsi="Times New Roman" w:cs="Times New Roman"/>
          <w:i/>
        </w:rPr>
        <w:t>of</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the</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language</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nations</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between</w:t>
      </w:r>
      <w:proofErr w:type="spellEnd"/>
      <w:r w:rsidRPr="00B92FC7">
        <w:rPr>
          <w:rFonts w:ascii="Times New Roman" w:hAnsi="Times New Roman" w:cs="Times New Roman"/>
          <w:i/>
        </w:rPr>
        <w:t xml:space="preserve"> Atlantic </w:t>
      </w:r>
      <w:proofErr w:type="spellStart"/>
      <w:r w:rsidRPr="00B92FC7">
        <w:rPr>
          <w:rFonts w:ascii="Times New Roman" w:hAnsi="Times New Roman" w:cs="Times New Roman"/>
          <w:i/>
        </w:rPr>
        <w:t>and</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the</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Urals</w:t>
      </w:r>
      <w:proofErr w:type="spellEnd"/>
      <w:r w:rsidRPr="00B92FC7">
        <w:rPr>
          <w:rFonts w:ascii="Times New Roman" w:hAnsi="Times New Roman" w:cs="Times New Roman"/>
          <w:i/>
        </w:rPr>
        <w:t>.</w:t>
      </w:r>
      <w:r w:rsidRPr="00B92FC7">
        <w:rPr>
          <w:rFonts w:ascii="Times New Roman" w:hAnsi="Times New Roman" w:cs="Times New Roman"/>
        </w:rPr>
        <w:t xml:space="preserve"> Frankfurt – New York: </w:t>
      </w:r>
      <w:proofErr w:type="spellStart"/>
      <w:r w:rsidRPr="00B92FC7">
        <w:rPr>
          <w:rFonts w:ascii="Times New Roman" w:hAnsi="Times New Roman" w:cs="Times New Roman"/>
        </w:rPr>
        <w:t>Campus</w:t>
      </w:r>
      <w:proofErr w:type="spellEnd"/>
      <w:r w:rsidRPr="00B92FC7">
        <w:rPr>
          <w:rFonts w:ascii="Times New Roman" w:hAnsi="Times New Roman" w:cs="Times New Roman"/>
        </w:rPr>
        <w:t>.</w:t>
      </w:r>
    </w:p>
    <w:p w14:paraId="1D4F0029" w14:textId="77777777" w:rsidR="00FC2DC5" w:rsidRPr="00B92FC7" w:rsidRDefault="00FC2DC5" w:rsidP="00B92FC7">
      <w:pPr>
        <w:spacing w:line="360" w:lineRule="auto"/>
        <w:rPr>
          <w:rFonts w:ascii="Times New Roman" w:hAnsi="Times New Roman" w:cs="Times New Roman"/>
          <w:bCs/>
        </w:rPr>
      </w:pPr>
      <w:proofErr w:type="spellStart"/>
      <w:r w:rsidRPr="00B92FC7">
        <w:rPr>
          <w:rFonts w:ascii="Times New Roman" w:hAnsi="Times New Roman" w:cs="Times New Roman"/>
        </w:rPr>
        <w:lastRenderedPageBreak/>
        <w:t>Inoue</w:t>
      </w:r>
      <w:proofErr w:type="spellEnd"/>
      <w:r w:rsidRPr="00B92FC7">
        <w:rPr>
          <w:rFonts w:ascii="Times New Roman" w:hAnsi="Times New Roman" w:cs="Times New Roman"/>
        </w:rPr>
        <w:t xml:space="preserve">, </w:t>
      </w:r>
      <w:proofErr w:type="spellStart"/>
      <w:r w:rsidRPr="00B92FC7">
        <w:rPr>
          <w:rFonts w:ascii="Times New Roman" w:hAnsi="Times New Roman" w:cs="Times New Roman"/>
          <w:bCs/>
        </w:rPr>
        <w:t>Miyako</w:t>
      </w:r>
      <w:proofErr w:type="spellEnd"/>
      <w:r w:rsidRPr="00B92FC7">
        <w:rPr>
          <w:rFonts w:ascii="Times New Roman" w:hAnsi="Times New Roman" w:cs="Times New Roman"/>
          <w:bCs/>
        </w:rPr>
        <w:t xml:space="preserve"> (2006) </w:t>
      </w:r>
      <w:proofErr w:type="spellStart"/>
      <w:r w:rsidRPr="00B92FC7">
        <w:rPr>
          <w:rFonts w:ascii="Times New Roman" w:hAnsi="Times New Roman" w:cs="Times New Roman"/>
          <w:bCs/>
          <w:i/>
        </w:rPr>
        <w:t>Standardization</w:t>
      </w:r>
      <w:proofErr w:type="spellEnd"/>
      <w:r w:rsidRPr="00B92FC7">
        <w:rPr>
          <w:rFonts w:ascii="Times New Roman" w:hAnsi="Times New Roman" w:cs="Times New Roman"/>
          <w:bCs/>
        </w:rPr>
        <w:t xml:space="preserve">. U: Brown, </w:t>
      </w:r>
      <w:proofErr w:type="spellStart"/>
      <w:r w:rsidRPr="00B92FC7">
        <w:rPr>
          <w:rFonts w:ascii="Times New Roman" w:hAnsi="Times New Roman" w:cs="Times New Roman"/>
          <w:bCs/>
        </w:rPr>
        <w:t>Keith</w:t>
      </w:r>
      <w:proofErr w:type="spellEnd"/>
      <w:r w:rsidRPr="00B92FC7">
        <w:rPr>
          <w:rFonts w:ascii="Times New Roman" w:hAnsi="Times New Roman" w:cs="Times New Roman"/>
          <w:bCs/>
        </w:rPr>
        <w:t xml:space="preserve"> [</w:t>
      </w:r>
      <w:proofErr w:type="spellStart"/>
      <w:r w:rsidRPr="00B92FC7">
        <w:rPr>
          <w:rFonts w:ascii="Times New Roman" w:hAnsi="Times New Roman" w:cs="Times New Roman"/>
          <w:bCs/>
        </w:rPr>
        <w:t>ur</w:t>
      </w:r>
      <w:proofErr w:type="spellEnd"/>
      <w:r w:rsidRPr="00B92FC7">
        <w:rPr>
          <w:rFonts w:ascii="Times New Roman" w:hAnsi="Times New Roman" w:cs="Times New Roman"/>
          <w:bCs/>
        </w:rPr>
        <w:t xml:space="preserve">.] (2006) </w:t>
      </w:r>
      <w:proofErr w:type="spellStart"/>
      <w:r w:rsidRPr="00B92FC7">
        <w:rPr>
          <w:rFonts w:ascii="Times New Roman" w:hAnsi="Times New Roman" w:cs="Times New Roman"/>
          <w:bCs/>
          <w:i/>
        </w:rPr>
        <w:t>Encyclopedia</w:t>
      </w:r>
      <w:proofErr w:type="spellEnd"/>
      <w:r w:rsidRPr="00B92FC7">
        <w:rPr>
          <w:rFonts w:ascii="Times New Roman" w:hAnsi="Times New Roman" w:cs="Times New Roman"/>
          <w:bCs/>
          <w:i/>
        </w:rPr>
        <w:t xml:space="preserve"> </w:t>
      </w:r>
      <w:proofErr w:type="spellStart"/>
      <w:r w:rsidRPr="00B92FC7">
        <w:rPr>
          <w:rFonts w:ascii="Times New Roman" w:hAnsi="Times New Roman" w:cs="Times New Roman"/>
          <w:bCs/>
          <w:i/>
        </w:rPr>
        <w:t>of</w:t>
      </w:r>
      <w:proofErr w:type="spellEnd"/>
      <w:r w:rsidRPr="00B92FC7">
        <w:rPr>
          <w:rFonts w:ascii="Times New Roman" w:hAnsi="Times New Roman" w:cs="Times New Roman"/>
          <w:bCs/>
          <w:i/>
        </w:rPr>
        <w:t xml:space="preserve"> </w:t>
      </w:r>
      <w:proofErr w:type="spellStart"/>
      <w:r w:rsidRPr="00B92FC7">
        <w:rPr>
          <w:rFonts w:ascii="Times New Roman" w:hAnsi="Times New Roman" w:cs="Times New Roman"/>
          <w:bCs/>
          <w:i/>
        </w:rPr>
        <w:t>Language</w:t>
      </w:r>
      <w:proofErr w:type="spellEnd"/>
      <w:r w:rsidRPr="00B92FC7">
        <w:rPr>
          <w:rFonts w:ascii="Times New Roman" w:hAnsi="Times New Roman" w:cs="Times New Roman"/>
          <w:bCs/>
          <w:i/>
        </w:rPr>
        <w:t xml:space="preserve"> &amp; </w:t>
      </w:r>
      <w:proofErr w:type="spellStart"/>
      <w:r w:rsidRPr="00B92FC7">
        <w:rPr>
          <w:rFonts w:ascii="Times New Roman" w:hAnsi="Times New Roman" w:cs="Times New Roman"/>
          <w:bCs/>
          <w:i/>
        </w:rPr>
        <w:t>Linguistics</w:t>
      </w:r>
      <w:proofErr w:type="spellEnd"/>
      <w:r w:rsidRPr="00B92FC7">
        <w:rPr>
          <w:rFonts w:ascii="Times New Roman" w:hAnsi="Times New Roman" w:cs="Times New Roman"/>
          <w:bCs/>
          <w:i/>
        </w:rPr>
        <w:t xml:space="preserve">. 2nd </w:t>
      </w:r>
      <w:proofErr w:type="spellStart"/>
      <w:r w:rsidRPr="00B92FC7">
        <w:rPr>
          <w:rFonts w:ascii="Times New Roman" w:hAnsi="Times New Roman" w:cs="Times New Roman"/>
          <w:bCs/>
          <w:i/>
        </w:rPr>
        <w:t>Edition</w:t>
      </w:r>
      <w:proofErr w:type="spellEnd"/>
      <w:r w:rsidRPr="00B92FC7">
        <w:rPr>
          <w:rFonts w:ascii="Times New Roman" w:hAnsi="Times New Roman" w:cs="Times New Roman"/>
          <w:bCs/>
        </w:rPr>
        <w:t xml:space="preserve">. </w:t>
      </w:r>
      <w:proofErr w:type="spellStart"/>
      <w:r w:rsidRPr="00B92FC7">
        <w:rPr>
          <w:rFonts w:ascii="Times New Roman" w:hAnsi="Times New Roman" w:cs="Times New Roman"/>
          <w:bCs/>
        </w:rPr>
        <w:t>Volume</w:t>
      </w:r>
      <w:proofErr w:type="spellEnd"/>
      <w:r w:rsidRPr="00B92FC7">
        <w:rPr>
          <w:rFonts w:ascii="Times New Roman" w:hAnsi="Times New Roman" w:cs="Times New Roman"/>
          <w:bCs/>
        </w:rPr>
        <w:t xml:space="preserve"> 12. </w:t>
      </w:r>
      <w:proofErr w:type="spellStart"/>
      <w:r w:rsidRPr="00B92FC7">
        <w:rPr>
          <w:rFonts w:ascii="Times New Roman" w:hAnsi="Times New Roman" w:cs="Times New Roman"/>
          <w:bCs/>
        </w:rPr>
        <w:t>Oxford</w:t>
      </w:r>
      <w:proofErr w:type="spellEnd"/>
      <w:r w:rsidRPr="00B92FC7">
        <w:rPr>
          <w:rFonts w:ascii="Times New Roman" w:hAnsi="Times New Roman" w:cs="Times New Roman"/>
          <w:bCs/>
        </w:rPr>
        <w:t xml:space="preserve">: Elsevier. </w:t>
      </w:r>
    </w:p>
    <w:p w14:paraId="7AC5E82D" w14:textId="77777777" w:rsidR="00FC2DC5" w:rsidRPr="00B92FC7" w:rsidRDefault="00FC2DC5" w:rsidP="00B92FC7">
      <w:pPr>
        <w:spacing w:line="360" w:lineRule="auto"/>
        <w:rPr>
          <w:rFonts w:ascii="Times New Roman" w:hAnsi="Times New Roman" w:cs="Times New Roman"/>
          <w:bCs/>
        </w:rPr>
      </w:pPr>
      <w:r w:rsidRPr="00B92FC7">
        <w:rPr>
          <w:rFonts w:ascii="Times New Roman" w:hAnsi="Times New Roman" w:cs="Times New Roman"/>
          <w:bCs/>
        </w:rPr>
        <w:t xml:space="preserve">Kalogjera, Damir (1988) </w:t>
      </w:r>
      <w:r w:rsidRPr="00B92FC7">
        <w:rPr>
          <w:rFonts w:ascii="Times New Roman" w:hAnsi="Times New Roman" w:cs="Times New Roman"/>
          <w:bCs/>
          <w:i/>
        </w:rPr>
        <w:t>Oko prihvaćanja strukture standardnog jezika</w:t>
      </w:r>
      <w:r w:rsidRPr="00B92FC7">
        <w:rPr>
          <w:rFonts w:ascii="Times New Roman" w:hAnsi="Times New Roman" w:cs="Times New Roman"/>
          <w:bCs/>
        </w:rPr>
        <w:t xml:space="preserve">. U: </w:t>
      </w:r>
      <w:proofErr w:type="spellStart"/>
      <w:r w:rsidRPr="00B92FC7">
        <w:rPr>
          <w:rFonts w:ascii="Times New Roman" w:hAnsi="Times New Roman" w:cs="Times New Roman"/>
          <w:bCs/>
        </w:rPr>
        <w:t>Pupovac</w:t>
      </w:r>
      <w:proofErr w:type="spellEnd"/>
      <w:r w:rsidRPr="00B92FC7">
        <w:rPr>
          <w:rFonts w:ascii="Times New Roman" w:hAnsi="Times New Roman" w:cs="Times New Roman"/>
          <w:bCs/>
        </w:rPr>
        <w:t>, Milorad [</w:t>
      </w:r>
      <w:proofErr w:type="spellStart"/>
      <w:r w:rsidRPr="00B92FC7">
        <w:rPr>
          <w:rFonts w:ascii="Times New Roman" w:hAnsi="Times New Roman" w:cs="Times New Roman"/>
          <w:bCs/>
        </w:rPr>
        <w:t>prir</w:t>
      </w:r>
      <w:proofErr w:type="spellEnd"/>
      <w:r w:rsidRPr="00B92FC7">
        <w:rPr>
          <w:rFonts w:ascii="Times New Roman" w:hAnsi="Times New Roman" w:cs="Times New Roman"/>
          <w:bCs/>
        </w:rPr>
        <w:t xml:space="preserve">.] (1988) </w:t>
      </w:r>
      <w:r w:rsidRPr="00B92FC7">
        <w:rPr>
          <w:rFonts w:ascii="Times New Roman" w:hAnsi="Times New Roman" w:cs="Times New Roman"/>
          <w:bCs/>
          <w:i/>
        </w:rPr>
        <w:t>Jezici i politike. Jezična politika u višejezičnim zajednicama</w:t>
      </w:r>
      <w:r w:rsidRPr="00B92FC7">
        <w:rPr>
          <w:rFonts w:ascii="Times New Roman" w:hAnsi="Times New Roman" w:cs="Times New Roman"/>
          <w:bCs/>
        </w:rPr>
        <w:t xml:space="preserve">. Zagreb: Komunist. </w:t>
      </w:r>
    </w:p>
    <w:p w14:paraId="15690AE6"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Kapović, Mate (2008) </w:t>
      </w:r>
      <w:r w:rsidRPr="00B92FC7">
        <w:rPr>
          <w:rFonts w:ascii="Times New Roman" w:hAnsi="Times New Roman" w:cs="Times New Roman"/>
          <w:i/>
        </w:rPr>
        <w:t>Uvod u indoeuropsku lingvistiku</w:t>
      </w:r>
      <w:r w:rsidRPr="00B92FC7">
        <w:rPr>
          <w:rFonts w:ascii="Times New Roman" w:hAnsi="Times New Roman" w:cs="Times New Roman"/>
        </w:rPr>
        <w:t xml:space="preserve">. Zagreb: Matica hrvatska. </w:t>
      </w:r>
    </w:p>
    <w:p w14:paraId="79D3D977"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Kapović, Mate (2011) </w:t>
      </w:r>
      <w:r w:rsidRPr="00B92FC7">
        <w:rPr>
          <w:rFonts w:ascii="Times New Roman" w:hAnsi="Times New Roman" w:cs="Times New Roman"/>
          <w:i/>
        </w:rPr>
        <w:t>Čiji je jezik?</w:t>
      </w:r>
      <w:r w:rsidRPr="00B92FC7">
        <w:rPr>
          <w:rFonts w:ascii="Times New Roman" w:hAnsi="Times New Roman" w:cs="Times New Roman"/>
        </w:rPr>
        <w:t xml:space="preserve"> Zagreb: Algoritam.</w:t>
      </w:r>
    </w:p>
    <w:p w14:paraId="5555B665" w14:textId="28CFDFE4" w:rsidR="00C57759" w:rsidRPr="00B92FC7" w:rsidRDefault="00C57759" w:rsidP="00B92FC7">
      <w:pPr>
        <w:spacing w:line="360" w:lineRule="auto"/>
        <w:rPr>
          <w:rFonts w:ascii="Times New Roman" w:hAnsi="Times New Roman" w:cs="Times New Roman"/>
        </w:rPr>
      </w:pPr>
      <w:r w:rsidRPr="00B92FC7">
        <w:rPr>
          <w:rFonts w:ascii="Times New Roman" w:hAnsi="Times New Roman" w:cs="Times New Roman"/>
        </w:rPr>
        <w:t xml:space="preserve">Katičić, Radoslav (1986) </w:t>
      </w:r>
      <w:r w:rsidRPr="00B92FC7">
        <w:rPr>
          <w:rFonts w:ascii="Times New Roman" w:hAnsi="Times New Roman" w:cs="Times New Roman"/>
          <w:i/>
        </w:rPr>
        <w:t>Novi jezikoslovni ogledi</w:t>
      </w:r>
      <w:r w:rsidRPr="00B92FC7">
        <w:rPr>
          <w:rFonts w:ascii="Times New Roman" w:hAnsi="Times New Roman" w:cs="Times New Roman"/>
        </w:rPr>
        <w:t xml:space="preserve">. Zagreb: Školska knjiga. </w:t>
      </w:r>
    </w:p>
    <w:p w14:paraId="4F4AA81C" w14:textId="77777777" w:rsidR="00FC2DC5" w:rsidRPr="00B92FC7" w:rsidRDefault="00FC2DC5" w:rsidP="00B92FC7">
      <w:pPr>
        <w:spacing w:line="360" w:lineRule="auto"/>
        <w:rPr>
          <w:rFonts w:ascii="Times New Roman" w:hAnsi="Times New Roman" w:cs="Times New Roman"/>
          <w:bCs/>
        </w:rPr>
      </w:pPr>
      <w:r w:rsidRPr="00B92FC7">
        <w:rPr>
          <w:rFonts w:ascii="Times New Roman" w:hAnsi="Times New Roman" w:cs="Times New Roman"/>
          <w:bCs/>
        </w:rPr>
        <w:t xml:space="preserve">Katičić, Radoslav (2004) </w:t>
      </w:r>
      <w:r w:rsidRPr="00B92FC7">
        <w:rPr>
          <w:rFonts w:ascii="Times New Roman" w:hAnsi="Times New Roman" w:cs="Times New Roman"/>
          <w:bCs/>
          <w:i/>
        </w:rPr>
        <w:t>Hrvatski jezični standard</w:t>
      </w:r>
      <w:r w:rsidRPr="00B92FC7">
        <w:rPr>
          <w:rFonts w:ascii="Times New Roman" w:hAnsi="Times New Roman" w:cs="Times New Roman"/>
          <w:bCs/>
        </w:rPr>
        <w:t>. Zagreb: Hrvatska akademija znanosti i umjetnosti.</w:t>
      </w:r>
    </w:p>
    <w:p w14:paraId="7E201A00" w14:textId="17B6D60F" w:rsidR="00FC2DC5" w:rsidRPr="00B92FC7" w:rsidRDefault="00FC2DC5" w:rsidP="00B92FC7">
      <w:pPr>
        <w:spacing w:line="360" w:lineRule="auto"/>
        <w:rPr>
          <w:rFonts w:ascii="Times New Roman" w:hAnsi="Times New Roman" w:cs="Times New Roman"/>
        </w:rPr>
      </w:pPr>
      <w:proofErr w:type="spellStart"/>
      <w:r w:rsidRPr="00B92FC7">
        <w:rPr>
          <w:rFonts w:ascii="Times New Roman" w:hAnsi="Times New Roman" w:cs="Times New Roman"/>
        </w:rPr>
        <w:t>Kerswill</w:t>
      </w:r>
      <w:proofErr w:type="spellEnd"/>
      <w:r w:rsidRPr="00B92FC7">
        <w:rPr>
          <w:rFonts w:ascii="Times New Roman" w:hAnsi="Times New Roman" w:cs="Times New Roman"/>
        </w:rPr>
        <w:t xml:space="preserve">, Paul (2007) </w:t>
      </w:r>
      <w:proofErr w:type="spellStart"/>
      <w:r w:rsidRPr="00B92FC7">
        <w:rPr>
          <w:rFonts w:ascii="Times New Roman" w:hAnsi="Times New Roman" w:cs="Times New Roman"/>
          <w:i/>
        </w:rPr>
        <w:t>Social</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Class</w:t>
      </w:r>
      <w:proofErr w:type="spellEnd"/>
      <w:r w:rsidRPr="00B92FC7">
        <w:rPr>
          <w:rFonts w:ascii="Times New Roman" w:hAnsi="Times New Roman" w:cs="Times New Roman"/>
        </w:rPr>
        <w:t xml:space="preserve">. U: </w:t>
      </w:r>
      <w:proofErr w:type="spellStart"/>
      <w:r w:rsidRPr="00B92FC7">
        <w:rPr>
          <w:rFonts w:ascii="Times New Roman" w:hAnsi="Times New Roman" w:cs="Times New Roman"/>
        </w:rPr>
        <w:t>Llamas</w:t>
      </w:r>
      <w:proofErr w:type="spellEnd"/>
      <w:r w:rsidRPr="00B92FC7">
        <w:rPr>
          <w:rFonts w:ascii="Times New Roman" w:hAnsi="Times New Roman" w:cs="Times New Roman"/>
        </w:rPr>
        <w:t xml:space="preserve">, </w:t>
      </w:r>
      <w:proofErr w:type="spellStart"/>
      <w:r w:rsidRPr="00B92FC7">
        <w:rPr>
          <w:rFonts w:ascii="Times New Roman" w:hAnsi="Times New Roman" w:cs="Times New Roman"/>
        </w:rPr>
        <w:t>Carmen</w:t>
      </w:r>
      <w:proofErr w:type="spellEnd"/>
      <w:r w:rsidRPr="00B92FC7">
        <w:rPr>
          <w:rFonts w:ascii="Times New Roman" w:hAnsi="Times New Roman" w:cs="Times New Roman"/>
        </w:rPr>
        <w:t xml:space="preserve"> – </w:t>
      </w:r>
      <w:proofErr w:type="spellStart"/>
      <w:r w:rsidRPr="00B92FC7">
        <w:rPr>
          <w:rFonts w:ascii="Times New Roman" w:hAnsi="Times New Roman" w:cs="Times New Roman"/>
        </w:rPr>
        <w:t>Mullany</w:t>
      </w:r>
      <w:proofErr w:type="spellEnd"/>
      <w:r w:rsidRPr="00B92FC7">
        <w:rPr>
          <w:rFonts w:ascii="Times New Roman" w:hAnsi="Times New Roman" w:cs="Times New Roman"/>
        </w:rPr>
        <w:t xml:space="preserve">, Louise – </w:t>
      </w:r>
      <w:proofErr w:type="spellStart"/>
      <w:r w:rsidRPr="00B92FC7">
        <w:rPr>
          <w:rFonts w:ascii="Times New Roman" w:hAnsi="Times New Roman" w:cs="Times New Roman"/>
        </w:rPr>
        <w:t>Stockwell</w:t>
      </w:r>
      <w:proofErr w:type="spellEnd"/>
      <w:r w:rsidRPr="00B92FC7">
        <w:rPr>
          <w:rFonts w:ascii="Times New Roman" w:hAnsi="Times New Roman" w:cs="Times New Roman"/>
        </w:rPr>
        <w:t>, Peter [</w:t>
      </w:r>
      <w:proofErr w:type="spellStart"/>
      <w:r w:rsidRPr="00B92FC7">
        <w:rPr>
          <w:rFonts w:ascii="Times New Roman" w:hAnsi="Times New Roman" w:cs="Times New Roman"/>
        </w:rPr>
        <w:t>ur</w:t>
      </w:r>
      <w:proofErr w:type="spellEnd"/>
      <w:r w:rsidRPr="00B92FC7">
        <w:rPr>
          <w:rFonts w:ascii="Times New Roman" w:hAnsi="Times New Roman" w:cs="Times New Roman"/>
        </w:rPr>
        <w:t xml:space="preserve">.] (2007) </w:t>
      </w:r>
      <w:proofErr w:type="spellStart"/>
      <w:r w:rsidR="009E2D8B">
        <w:rPr>
          <w:rFonts w:ascii="Times New Roman" w:hAnsi="Times New Roman" w:cs="Times New Roman"/>
          <w:i/>
        </w:rPr>
        <w:t>The</w:t>
      </w:r>
      <w:proofErr w:type="spellEnd"/>
      <w:r w:rsidR="009E2D8B">
        <w:rPr>
          <w:rFonts w:ascii="Times New Roman" w:hAnsi="Times New Roman" w:cs="Times New Roman"/>
          <w:i/>
        </w:rPr>
        <w:t xml:space="preserve"> </w:t>
      </w:r>
      <w:proofErr w:type="spellStart"/>
      <w:r w:rsidR="009E2D8B">
        <w:rPr>
          <w:rFonts w:ascii="Times New Roman" w:hAnsi="Times New Roman" w:cs="Times New Roman"/>
          <w:i/>
        </w:rPr>
        <w:t>Rout</w:t>
      </w:r>
      <w:r w:rsidRPr="00B92FC7">
        <w:rPr>
          <w:rFonts w:ascii="Times New Roman" w:hAnsi="Times New Roman" w:cs="Times New Roman"/>
          <w:i/>
        </w:rPr>
        <w:t>ledge</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Comapanion</w:t>
      </w:r>
      <w:proofErr w:type="spellEnd"/>
      <w:r w:rsidRPr="00B92FC7">
        <w:rPr>
          <w:rFonts w:ascii="Times New Roman" w:hAnsi="Times New Roman" w:cs="Times New Roman"/>
          <w:i/>
        </w:rPr>
        <w:t xml:space="preserve"> to </w:t>
      </w:r>
      <w:proofErr w:type="spellStart"/>
      <w:r w:rsidRPr="00B92FC7">
        <w:rPr>
          <w:rFonts w:ascii="Times New Roman" w:hAnsi="Times New Roman" w:cs="Times New Roman"/>
          <w:i/>
        </w:rPr>
        <w:t>Sociolinguistics</w:t>
      </w:r>
      <w:proofErr w:type="spellEnd"/>
      <w:r w:rsidRPr="00B92FC7">
        <w:rPr>
          <w:rFonts w:ascii="Times New Roman" w:hAnsi="Times New Roman" w:cs="Times New Roman"/>
        </w:rPr>
        <w:t>. Lo</w:t>
      </w:r>
      <w:r w:rsidR="009E2D8B">
        <w:rPr>
          <w:rFonts w:ascii="Times New Roman" w:hAnsi="Times New Roman" w:cs="Times New Roman"/>
        </w:rPr>
        <w:t xml:space="preserve">ndon – New York: </w:t>
      </w:r>
      <w:proofErr w:type="spellStart"/>
      <w:r w:rsidR="009E2D8B">
        <w:rPr>
          <w:rFonts w:ascii="Times New Roman" w:hAnsi="Times New Roman" w:cs="Times New Roman"/>
        </w:rPr>
        <w:t>Rout</w:t>
      </w:r>
      <w:r w:rsidRPr="00B92FC7">
        <w:rPr>
          <w:rFonts w:ascii="Times New Roman" w:hAnsi="Times New Roman" w:cs="Times New Roman"/>
        </w:rPr>
        <w:t>ledge</w:t>
      </w:r>
      <w:proofErr w:type="spellEnd"/>
      <w:r w:rsidRPr="00B92FC7">
        <w:rPr>
          <w:rFonts w:ascii="Times New Roman" w:hAnsi="Times New Roman" w:cs="Times New Roman"/>
        </w:rPr>
        <w:t xml:space="preserve">.  </w:t>
      </w:r>
    </w:p>
    <w:p w14:paraId="30927E6B"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Mićanović, Krešimir (2008) </w:t>
      </w:r>
      <w:r w:rsidRPr="00B92FC7">
        <w:rPr>
          <w:rFonts w:ascii="Times New Roman" w:hAnsi="Times New Roman" w:cs="Times New Roman"/>
          <w:i/>
        </w:rPr>
        <w:t>Hrvatski s naglaskom</w:t>
      </w:r>
      <w:r w:rsidRPr="00B92FC7">
        <w:rPr>
          <w:rFonts w:ascii="Times New Roman" w:hAnsi="Times New Roman" w:cs="Times New Roman"/>
        </w:rPr>
        <w:t xml:space="preserve">. Zagreb: Disput. </w:t>
      </w:r>
    </w:p>
    <w:p w14:paraId="7F0891A1" w14:textId="6FD93A71"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bCs/>
        </w:rPr>
        <w:t xml:space="preserve">Milroy, James – Milroy, </w:t>
      </w:r>
      <w:proofErr w:type="spellStart"/>
      <w:r w:rsidRPr="00B92FC7">
        <w:rPr>
          <w:rFonts w:ascii="Times New Roman" w:hAnsi="Times New Roman" w:cs="Times New Roman"/>
          <w:bCs/>
        </w:rPr>
        <w:t>Lesley</w:t>
      </w:r>
      <w:proofErr w:type="spellEnd"/>
      <w:r w:rsidRPr="00B92FC7">
        <w:rPr>
          <w:rFonts w:ascii="Times New Roman" w:hAnsi="Times New Roman" w:cs="Times New Roman"/>
          <w:bCs/>
        </w:rPr>
        <w:t xml:space="preserve"> (1991) </w:t>
      </w:r>
      <w:proofErr w:type="spellStart"/>
      <w:r w:rsidRPr="00B92FC7">
        <w:rPr>
          <w:rFonts w:ascii="Times New Roman" w:hAnsi="Times New Roman" w:cs="Times New Roman"/>
          <w:bCs/>
          <w:i/>
        </w:rPr>
        <w:t>Authority</w:t>
      </w:r>
      <w:proofErr w:type="spellEnd"/>
      <w:r w:rsidRPr="00B92FC7">
        <w:rPr>
          <w:rFonts w:ascii="Times New Roman" w:hAnsi="Times New Roman" w:cs="Times New Roman"/>
          <w:bCs/>
          <w:i/>
        </w:rPr>
        <w:t xml:space="preserve"> </w:t>
      </w:r>
      <w:proofErr w:type="spellStart"/>
      <w:r w:rsidRPr="00B92FC7">
        <w:rPr>
          <w:rFonts w:ascii="Times New Roman" w:hAnsi="Times New Roman" w:cs="Times New Roman"/>
          <w:bCs/>
          <w:i/>
        </w:rPr>
        <w:t>in</w:t>
      </w:r>
      <w:proofErr w:type="spellEnd"/>
      <w:r w:rsidRPr="00B92FC7">
        <w:rPr>
          <w:rFonts w:ascii="Times New Roman" w:hAnsi="Times New Roman" w:cs="Times New Roman"/>
          <w:bCs/>
          <w:i/>
        </w:rPr>
        <w:t xml:space="preserve"> </w:t>
      </w:r>
      <w:proofErr w:type="spellStart"/>
      <w:r w:rsidRPr="00B92FC7">
        <w:rPr>
          <w:rFonts w:ascii="Times New Roman" w:hAnsi="Times New Roman" w:cs="Times New Roman"/>
          <w:bCs/>
          <w:i/>
        </w:rPr>
        <w:t>language</w:t>
      </w:r>
      <w:proofErr w:type="spellEnd"/>
      <w:r w:rsidRPr="00B92FC7">
        <w:rPr>
          <w:rFonts w:ascii="Times New Roman" w:hAnsi="Times New Roman" w:cs="Times New Roman"/>
          <w:bCs/>
          <w:i/>
        </w:rPr>
        <w:t xml:space="preserve">. </w:t>
      </w:r>
      <w:proofErr w:type="spellStart"/>
      <w:r w:rsidRPr="00B92FC7">
        <w:rPr>
          <w:rFonts w:ascii="Times New Roman" w:hAnsi="Times New Roman" w:cs="Times New Roman"/>
          <w:bCs/>
          <w:i/>
        </w:rPr>
        <w:t>Investigating</w:t>
      </w:r>
      <w:proofErr w:type="spellEnd"/>
      <w:r w:rsidRPr="00B92FC7">
        <w:rPr>
          <w:rFonts w:ascii="Times New Roman" w:hAnsi="Times New Roman" w:cs="Times New Roman"/>
          <w:bCs/>
          <w:i/>
        </w:rPr>
        <w:t xml:space="preserve"> </w:t>
      </w:r>
      <w:proofErr w:type="spellStart"/>
      <w:r w:rsidRPr="00B92FC7">
        <w:rPr>
          <w:rFonts w:ascii="Times New Roman" w:hAnsi="Times New Roman" w:cs="Times New Roman"/>
          <w:bCs/>
          <w:i/>
        </w:rPr>
        <w:t>language</w:t>
      </w:r>
      <w:proofErr w:type="spellEnd"/>
      <w:r w:rsidRPr="00B92FC7">
        <w:rPr>
          <w:rFonts w:ascii="Times New Roman" w:hAnsi="Times New Roman" w:cs="Times New Roman"/>
          <w:bCs/>
          <w:i/>
        </w:rPr>
        <w:t xml:space="preserve"> </w:t>
      </w:r>
      <w:proofErr w:type="spellStart"/>
      <w:r w:rsidRPr="00B92FC7">
        <w:rPr>
          <w:rFonts w:ascii="Times New Roman" w:hAnsi="Times New Roman" w:cs="Times New Roman"/>
          <w:bCs/>
          <w:i/>
        </w:rPr>
        <w:t>presciption</w:t>
      </w:r>
      <w:proofErr w:type="spellEnd"/>
      <w:r w:rsidRPr="00B92FC7">
        <w:rPr>
          <w:rFonts w:ascii="Times New Roman" w:hAnsi="Times New Roman" w:cs="Times New Roman"/>
          <w:bCs/>
          <w:i/>
        </w:rPr>
        <w:t xml:space="preserve"> </w:t>
      </w:r>
      <w:proofErr w:type="spellStart"/>
      <w:r w:rsidRPr="00B92FC7">
        <w:rPr>
          <w:rFonts w:ascii="Times New Roman" w:hAnsi="Times New Roman" w:cs="Times New Roman"/>
          <w:bCs/>
          <w:i/>
        </w:rPr>
        <w:t>and</w:t>
      </w:r>
      <w:proofErr w:type="spellEnd"/>
      <w:r w:rsidRPr="00B92FC7">
        <w:rPr>
          <w:rFonts w:ascii="Times New Roman" w:hAnsi="Times New Roman" w:cs="Times New Roman"/>
          <w:bCs/>
          <w:i/>
        </w:rPr>
        <w:t xml:space="preserve"> </w:t>
      </w:r>
      <w:proofErr w:type="spellStart"/>
      <w:r w:rsidRPr="00B92FC7">
        <w:rPr>
          <w:rFonts w:ascii="Times New Roman" w:hAnsi="Times New Roman" w:cs="Times New Roman"/>
          <w:bCs/>
          <w:i/>
        </w:rPr>
        <w:t>standardisation</w:t>
      </w:r>
      <w:proofErr w:type="spellEnd"/>
      <w:r w:rsidRPr="00B92FC7">
        <w:rPr>
          <w:rFonts w:ascii="Times New Roman" w:hAnsi="Times New Roman" w:cs="Times New Roman"/>
          <w:bCs/>
          <w:i/>
        </w:rPr>
        <w:t>.</w:t>
      </w:r>
      <w:r w:rsidR="009E2D8B">
        <w:rPr>
          <w:rFonts w:ascii="Times New Roman" w:hAnsi="Times New Roman" w:cs="Times New Roman"/>
          <w:bCs/>
        </w:rPr>
        <w:t xml:space="preserve"> London – New York: </w:t>
      </w:r>
      <w:proofErr w:type="spellStart"/>
      <w:r w:rsidR="009E2D8B">
        <w:rPr>
          <w:rFonts w:ascii="Times New Roman" w:hAnsi="Times New Roman" w:cs="Times New Roman"/>
          <w:bCs/>
        </w:rPr>
        <w:t>Rout</w:t>
      </w:r>
      <w:r w:rsidRPr="00B92FC7">
        <w:rPr>
          <w:rFonts w:ascii="Times New Roman" w:hAnsi="Times New Roman" w:cs="Times New Roman"/>
          <w:bCs/>
        </w:rPr>
        <w:t>ledge</w:t>
      </w:r>
      <w:proofErr w:type="spellEnd"/>
      <w:r w:rsidRPr="00B92FC7">
        <w:rPr>
          <w:rFonts w:ascii="Times New Roman" w:hAnsi="Times New Roman" w:cs="Times New Roman"/>
          <w:bCs/>
        </w:rPr>
        <w:t xml:space="preserve">. </w:t>
      </w:r>
    </w:p>
    <w:p w14:paraId="06C7C7A0"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Peti-Stantić, Anita (2009) </w:t>
      </w:r>
      <w:r w:rsidRPr="00B92FC7">
        <w:rPr>
          <w:rFonts w:ascii="Times New Roman" w:hAnsi="Times New Roman" w:cs="Times New Roman"/>
          <w:i/>
        </w:rPr>
        <w:t>Restandardizacija (hrvatskoga) standardnoga jezika</w:t>
      </w:r>
      <w:r w:rsidRPr="00B92FC7">
        <w:rPr>
          <w:rFonts w:ascii="Times New Roman" w:hAnsi="Times New Roman" w:cs="Times New Roman"/>
        </w:rPr>
        <w:t>. U: Badurina, Lada – Pranjković, Ivo – Silić, Josip [</w:t>
      </w:r>
      <w:proofErr w:type="spellStart"/>
      <w:r w:rsidRPr="00B92FC7">
        <w:rPr>
          <w:rFonts w:ascii="Times New Roman" w:hAnsi="Times New Roman" w:cs="Times New Roman"/>
        </w:rPr>
        <w:t>ur</w:t>
      </w:r>
      <w:proofErr w:type="spellEnd"/>
      <w:r w:rsidRPr="00B92FC7">
        <w:rPr>
          <w:rFonts w:ascii="Times New Roman" w:hAnsi="Times New Roman" w:cs="Times New Roman"/>
        </w:rPr>
        <w:t xml:space="preserve">.] (2009) </w:t>
      </w:r>
      <w:r w:rsidRPr="00B92FC7">
        <w:rPr>
          <w:rFonts w:ascii="Times New Roman" w:hAnsi="Times New Roman" w:cs="Times New Roman"/>
          <w:i/>
        </w:rPr>
        <w:t>Jezični varijeteti i nacionalni identiteti.</w:t>
      </w:r>
      <w:r w:rsidRPr="00B92FC7">
        <w:rPr>
          <w:rFonts w:ascii="Times New Roman" w:hAnsi="Times New Roman" w:cs="Times New Roman"/>
        </w:rPr>
        <w:t xml:space="preserve"> Zagreb: Disput.</w:t>
      </w:r>
    </w:p>
    <w:p w14:paraId="3941FB99"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Pranjković, Ivo (1997</w:t>
      </w:r>
      <w:r w:rsidRPr="00B92FC7">
        <w:rPr>
          <w:rFonts w:ascii="Times New Roman" w:hAnsi="Times New Roman" w:cs="Times New Roman"/>
          <w:i/>
        </w:rPr>
        <w:t>) Jezikoslovna sporenja</w:t>
      </w:r>
      <w:r w:rsidRPr="00B92FC7">
        <w:rPr>
          <w:rFonts w:ascii="Times New Roman" w:hAnsi="Times New Roman" w:cs="Times New Roman"/>
        </w:rPr>
        <w:t xml:space="preserve">. Zagreb: </w:t>
      </w:r>
      <w:proofErr w:type="spellStart"/>
      <w:r w:rsidRPr="00B92FC7">
        <w:rPr>
          <w:rFonts w:ascii="Times New Roman" w:hAnsi="Times New Roman" w:cs="Times New Roman"/>
        </w:rPr>
        <w:t>Konzor</w:t>
      </w:r>
      <w:proofErr w:type="spellEnd"/>
      <w:r w:rsidRPr="00B92FC7">
        <w:rPr>
          <w:rFonts w:ascii="Times New Roman" w:hAnsi="Times New Roman" w:cs="Times New Roman"/>
        </w:rPr>
        <w:t xml:space="preserve">. </w:t>
      </w:r>
    </w:p>
    <w:p w14:paraId="335DF872"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Pranjković, Ivo (2005) </w:t>
      </w:r>
      <w:r w:rsidRPr="00B92FC7">
        <w:rPr>
          <w:rFonts w:ascii="Times New Roman" w:hAnsi="Times New Roman" w:cs="Times New Roman"/>
          <w:i/>
        </w:rPr>
        <w:t>Hrvatski jezik od godine 1945. do 2000</w:t>
      </w:r>
      <w:r w:rsidRPr="00B92FC7">
        <w:rPr>
          <w:rFonts w:ascii="Times New Roman" w:hAnsi="Times New Roman" w:cs="Times New Roman"/>
        </w:rPr>
        <w:t>. U: Samardžija, Marko – Pranjković, Ivo [</w:t>
      </w:r>
      <w:proofErr w:type="spellStart"/>
      <w:r w:rsidRPr="00B92FC7">
        <w:rPr>
          <w:rFonts w:ascii="Times New Roman" w:hAnsi="Times New Roman" w:cs="Times New Roman"/>
        </w:rPr>
        <w:t>ur</w:t>
      </w:r>
      <w:proofErr w:type="spellEnd"/>
      <w:r w:rsidRPr="00B92FC7">
        <w:rPr>
          <w:rFonts w:ascii="Times New Roman" w:hAnsi="Times New Roman" w:cs="Times New Roman"/>
        </w:rPr>
        <w:t xml:space="preserve">.] (2006) </w:t>
      </w:r>
      <w:r w:rsidRPr="00B92FC7">
        <w:rPr>
          <w:rFonts w:ascii="Times New Roman" w:hAnsi="Times New Roman" w:cs="Times New Roman"/>
          <w:i/>
        </w:rPr>
        <w:t>Hrvatski jezik u XX. stoljeću</w:t>
      </w:r>
      <w:r w:rsidRPr="00B92FC7">
        <w:rPr>
          <w:rFonts w:ascii="Times New Roman" w:hAnsi="Times New Roman" w:cs="Times New Roman"/>
        </w:rPr>
        <w:t>. Zagreb: Matica hrvatska.</w:t>
      </w:r>
    </w:p>
    <w:p w14:paraId="3710FB6A"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Pranjković, Ivo (2008) </w:t>
      </w:r>
      <w:r w:rsidRPr="00B92FC7">
        <w:rPr>
          <w:rFonts w:ascii="Times New Roman" w:hAnsi="Times New Roman" w:cs="Times New Roman"/>
          <w:i/>
        </w:rPr>
        <w:t>Sučeljavanja. Polemički dueli oko hrvatskoga jezika i pravopisa</w:t>
      </w:r>
      <w:r w:rsidRPr="00B92FC7">
        <w:rPr>
          <w:rFonts w:ascii="Times New Roman" w:hAnsi="Times New Roman" w:cs="Times New Roman"/>
        </w:rPr>
        <w:t xml:space="preserve">. Zagreb: Disput. </w:t>
      </w:r>
    </w:p>
    <w:p w14:paraId="2189EEB9"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Pranjković, Ivo (2010) </w:t>
      </w:r>
      <w:r w:rsidRPr="00B92FC7">
        <w:rPr>
          <w:rFonts w:ascii="Times New Roman" w:hAnsi="Times New Roman" w:cs="Times New Roman"/>
          <w:i/>
        </w:rPr>
        <w:t>Ogledi o jezičnoj pravilnosti</w:t>
      </w:r>
      <w:r w:rsidRPr="00B92FC7">
        <w:rPr>
          <w:rFonts w:ascii="Times New Roman" w:hAnsi="Times New Roman" w:cs="Times New Roman"/>
        </w:rPr>
        <w:t xml:space="preserve">. Zagreb: Disput. </w:t>
      </w:r>
    </w:p>
    <w:p w14:paraId="415CC320" w14:textId="0A9066A5" w:rsidR="00AE7986" w:rsidRPr="00B92FC7" w:rsidRDefault="00AE7986" w:rsidP="00B92FC7">
      <w:pPr>
        <w:spacing w:line="360" w:lineRule="auto"/>
        <w:rPr>
          <w:rFonts w:ascii="Times New Roman" w:hAnsi="Times New Roman" w:cs="Times New Roman"/>
        </w:rPr>
      </w:pPr>
      <w:r w:rsidRPr="00B92FC7">
        <w:rPr>
          <w:rFonts w:ascii="Times New Roman" w:hAnsi="Times New Roman" w:cs="Times New Roman"/>
        </w:rPr>
        <w:t xml:space="preserve">Radovanović, Milorad (1986) </w:t>
      </w:r>
      <w:r w:rsidRPr="00B92FC7">
        <w:rPr>
          <w:rFonts w:ascii="Times New Roman" w:hAnsi="Times New Roman" w:cs="Times New Roman"/>
          <w:i/>
        </w:rPr>
        <w:t>Sociolingvistika</w:t>
      </w:r>
      <w:r w:rsidRPr="00B92FC7">
        <w:rPr>
          <w:rFonts w:ascii="Times New Roman" w:hAnsi="Times New Roman" w:cs="Times New Roman"/>
        </w:rPr>
        <w:t xml:space="preserve">. </w:t>
      </w:r>
      <w:r w:rsidR="00385228" w:rsidRPr="00B92FC7">
        <w:rPr>
          <w:rFonts w:ascii="Times New Roman" w:hAnsi="Times New Roman" w:cs="Times New Roman"/>
        </w:rPr>
        <w:t xml:space="preserve">Novi Sad: Dnevnik. </w:t>
      </w:r>
    </w:p>
    <w:p w14:paraId="4397E12F"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Samardžija, Marko (1993) </w:t>
      </w:r>
      <w:r w:rsidRPr="00B92FC7">
        <w:rPr>
          <w:rFonts w:ascii="Times New Roman" w:hAnsi="Times New Roman" w:cs="Times New Roman"/>
          <w:i/>
        </w:rPr>
        <w:t>Hrvatski jezik u Nezavisnoj Državi Hrvatskoj</w:t>
      </w:r>
      <w:r w:rsidRPr="00B92FC7">
        <w:rPr>
          <w:rFonts w:ascii="Times New Roman" w:hAnsi="Times New Roman" w:cs="Times New Roman"/>
        </w:rPr>
        <w:t xml:space="preserve">. Zagreb: Hrvatska sveučilišna naklada. </w:t>
      </w:r>
    </w:p>
    <w:p w14:paraId="34A6A7D5"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Samardžija, Marko (1993) </w:t>
      </w:r>
      <w:r w:rsidRPr="00B92FC7">
        <w:rPr>
          <w:rFonts w:ascii="Times New Roman" w:hAnsi="Times New Roman" w:cs="Times New Roman"/>
          <w:i/>
        </w:rPr>
        <w:t>Jezični purizam u NDH</w:t>
      </w:r>
      <w:r w:rsidRPr="00B92FC7">
        <w:rPr>
          <w:rFonts w:ascii="Times New Roman" w:hAnsi="Times New Roman" w:cs="Times New Roman"/>
        </w:rPr>
        <w:t>. Zagreb: Hrvatska sveučilišna naklada.</w:t>
      </w:r>
    </w:p>
    <w:p w14:paraId="78817576" w14:textId="77777777" w:rsidR="00FC2DC5"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Samardžija, Marko (2005) </w:t>
      </w:r>
      <w:r w:rsidRPr="00B92FC7">
        <w:rPr>
          <w:rFonts w:ascii="Times New Roman" w:hAnsi="Times New Roman" w:cs="Times New Roman"/>
          <w:i/>
        </w:rPr>
        <w:t>Hrvatski jezik od početka XX. stoljeća do godine 1945.</w:t>
      </w:r>
      <w:r w:rsidRPr="00B92FC7">
        <w:rPr>
          <w:rFonts w:ascii="Times New Roman" w:hAnsi="Times New Roman" w:cs="Times New Roman"/>
        </w:rPr>
        <w:t xml:space="preserve"> U: Samardžija, Marko – Pranjković, Ivo [</w:t>
      </w:r>
      <w:proofErr w:type="spellStart"/>
      <w:r w:rsidRPr="00B92FC7">
        <w:rPr>
          <w:rFonts w:ascii="Times New Roman" w:hAnsi="Times New Roman" w:cs="Times New Roman"/>
        </w:rPr>
        <w:t>ur</w:t>
      </w:r>
      <w:proofErr w:type="spellEnd"/>
      <w:r w:rsidRPr="00B92FC7">
        <w:rPr>
          <w:rFonts w:ascii="Times New Roman" w:hAnsi="Times New Roman" w:cs="Times New Roman"/>
        </w:rPr>
        <w:t xml:space="preserve">.] (2006) </w:t>
      </w:r>
      <w:r w:rsidRPr="00B92FC7">
        <w:rPr>
          <w:rFonts w:ascii="Times New Roman" w:hAnsi="Times New Roman" w:cs="Times New Roman"/>
          <w:i/>
        </w:rPr>
        <w:t>Hrvatski jezik u XX. stoljeću</w:t>
      </w:r>
      <w:r w:rsidRPr="00B92FC7">
        <w:rPr>
          <w:rFonts w:ascii="Times New Roman" w:hAnsi="Times New Roman" w:cs="Times New Roman"/>
        </w:rPr>
        <w:t xml:space="preserve">. Zagreb: Matica hrvatska. </w:t>
      </w:r>
    </w:p>
    <w:p w14:paraId="5D48ABBB" w14:textId="491F277F" w:rsidR="00B92FC7" w:rsidRPr="00B92FC7" w:rsidRDefault="00B92FC7" w:rsidP="00B92FC7">
      <w:pPr>
        <w:spacing w:line="360" w:lineRule="auto"/>
        <w:rPr>
          <w:rFonts w:ascii="Times New Roman" w:hAnsi="Times New Roman" w:cs="Times New Roman"/>
        </w:rPr>
      </w:pPr>
      <w:r>
        <w:rPr>
          <w:rFonts w:ascii="Times New Roman" w:hAnsi="Times New Roman" w:cs="Times New Roman"/>
        </w:rPr>
        <w:t xml:space="preserve">Silić, Josip (2006) </w:t>
      </w:r>
      <w:r w:rsidRPr="00B92FC7">
        <w:rPr>
          <w:rFonts w:ascii="Times New Roman" w:hAnsi="Times New Roman" w:cs="Times New Roman"/>
          <w:i/>
        </w:rPr>
        <w:t>Funkcionalni stilovi hrvatskoga jezika</w:t>
      </w:r>
      <w:r>
        <w:rPr>
          <w:rFonts w:ascii="Times New Roman" w:hAnsi="Times New Roman" w:cs="Times New Roman"/>
        </w:rPr>
        <w:t xml:space="preserve">. Zagreb: Disput. </w:t>
      </w:r>
    </w:p>
    <w:p w14:paraId="19841CF7"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lastRenderedPageBreak/>
        <w:t xml:space="preserve">Škarić, Ivo (1999) </w:t>
      </w:r>
      <w:r w:rsidRPr="00DB6451">
        <w:rPr>
          <w:rFonts w:ascii="Times New Roman" w:hAnsi="Times New Roman" w:cs="Times New Roman"/>
        </w:rPr>
        <w:t>Sociofonetski pristup standardnom naglašavanju</w:t>
      </w:r>
      <w:r w:rsidRPr="00B92FC7">
        <w:rPr>
          <w:rFonts w:ascii="Times New Roman" w:hAnsi="Times New Roman" w:cs="Times New Roman"/>
        </w:rPr>
        <w:t xml:space="preserve">. </w:t>
      </w:r>
      <w:r w:rsidRPr="00DB6451">
        <w:rPr>
          <w:rFonts w:ascii="Times New Roman" w:hAnsi="Times New Roman" w:cs="Times New Roman"/>
          <w:i/>
        </w:rPr>
        <w:t>Govor</w:t>
      </w:r>
      <w:r w:rsidRPr="00B92FC7">
        <w:rPr>
          <w:rFonts w:ascii="Times New Roman" w:hAnsi="Times New Roman" w:cs="Times New Roman"/>
        </w:rPr>
        <w:t xml:space="preserve">, god. 16, br. 2, 117-137. Zagreb. </w:t>
      </w:r>
    </w:p>
    <w:p w14:paraId="7C57F530"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Škarić, Ivo (2007) </w:t>
      </w:r>
      <w:r w:rsidRPr="00B92FC7">
        <w:rPr>
          <w:rFonts w:ascii="Times New Roman" w:hAnsi="Times New Roman" w:cs="Times New Roman"/>
          <w:i/>
        </w:rPr>
        <w:t>Fonetika hrvatskoga književnoga jezika</w:t>
      </w:r>
      <w:r w:rsidRPr="00B92FC7">
        <w:rPr>
          <w:rFonts w:ascii="Times New Roman" w:hAnsi="Times New Roman" w:cs="Times New Roman"/>
        </w:rPr>
        <w:t xml:space="preserve">. U: Babić, Stjepan – Brozović, Dalibor – Škarić, Ivo – Težak, Stjepko (2007) </w:t>
      </w:r>
      <w:r w:rsidRPr="00B92FC7">
        <w:rPr>
          <w:rFonts w:ascii="Times New Roman" w:hAnsi="Times New Roman" w:cs="Times New Roman"/>
          <w:i/>
        </w:rPr>
        <w:t>Glasovi i oblici hrvatskoga književnoga jezika</w:t>
      </w:r>
      <w:r w:rsidRPr="00B92FC7">
        <w:rPr>
          <w:rFonts w:ascii="Times New Roman" w:hAnsi="Times New Roman" w:cs="Times New Roman"/>
        </w:rPr>
        <w:t>: 17-161. Zagreb: Nakladni zavod Globus.</w:t>
      </w:r>
    </w:p>
    <w:p w14:paraId="55661AE3" w14:textId="77777777" w:rsidR="00FC2DC5" w:rsidRPr="00B92FC7" w:rsidRDefault="00FC2DC5" w:rsidP="00B92FC7">
      <w:pPr>
        <w:spacing w:line="360" w:lineRule="auto"/>
        <w:rPr>
          <w:rFonts w:ascii="Times New Roman" w:hAnsi="Times New Roman" w:cs="Times New Roman"/>
          <w:bCs/>
        </w:rPr>
      </w:pPr>
      <w:r w:rsidRPr="00B92FC7">
        <w:rPr>
          <w:rFonts w:ascii="Times New Roman" w:hAnsi="Times New Roman" w:cs="Times New Roman"/>
          <w:bCs/>
        </w:rPr>
        <w:t xml:space="preserve">Škarić, Ivo (2008) </w:t>
      </w:r>
      <w:r w:rsidRPr="00B92FC7">
        <w:rPr>
          <w:rFonts w:ascii="Times New Roman" w:hAnsi="Times New Roman" w:cs="Times New Roman"/>
          <w:bCs/>
          <w:i/>
        </w:rPr>
        <w:t>Hrvatski govorili!</w:t>
      </w:r>
      <w:r w:rsidRPr="00B92FC7">
        <w:rPr>
          <w:rFonts w:ascii="Times New Roman" w:hAnsi="Times New Roman" w:cs="Times New Roman"/>
          <w:bCs/>
        </w:rPr>
        <w:t xml:space="preserve"> Zagreb: Školska knjiga.</w:t>
      </w:r>
    </w:p>
    <w:p w14:paraId="49225865" w14:textId="77777777" w:rsidR="00FC2DC5" w:rsidRPr="00B92FC7" w:rsidRDefault="00FC2DC5" w:rsidP="00B92FC7">
      <w:pPr>
        <w:spacing w:line="360" w:lineRule="auto"/>
        <w:rPr>
          <w:rFonts w:ascii="Times New Roman" w:hAnsi="Times New Roman" w:cs="Times New Roman"/>
          <w:bCs/>
        </w:rPr>
      </w:pPr>
      <w:r w:rsidRPr="00B92FC7">
        <w:rPr>
          <w:rFonts w:ascii="Times New Roman" w:hAnsi="Times New Roman" w:cs="Times New Roman"/>
          <w:bCs/>
        </w:rPr>
        <w:t xml:space="preserve">Škiljan, Dubravko (1988) </w:t>
      </w:r>
      <w:r w:rsidRPr="00B92FC7">
        <w:rPr>
          <w:rFonts w:ascii="Times New Roman" w:hAnsi="Times New Roman" w:cs="Times New Roman"/>
          <w:bCs/>
          <w:i/>
        </w:rPr>
        <w:t>Standardizacija jezika kao društveni čin</w:t>
      </w:r>
      <w:r w:rsidRPr="00B92FC7">
        <w:rPr>
          <w:rFonts w:ascii="Times New Roman" w:hAnsi="Times New Roman" w:cs="Times New Roman"/>
          <w:bCs/>
        </w:rPr>
        <w:t xml:space="preserve">. U: </w:t>
      </w:r>
      <w:proofErr w:type="spellStart"/>
      <w:r w:rsidRPr="00B92FC7">
        <w:rPr>
          <w:rFonts w:ascii="Times New Roman" w:hAnsi="Times New Roman" w:cs="Times New Roman"/>
          <w:bCs/>
        </w:rPr>
        <w:t>Pupovac</w:t>
      </w:r>
      <w:proofErr w:type="spellEnd"/>
      <w:r w:rsidRPr="00B92FC7">
        <w:rPr>
          <w:rFonts w:ascii="Times New Roman" w:hAnsi="Times New Roman" w:cs="Times New Roman"/>
          <w:bCs/>
        </w:rPr>
        <w:t>, Milorad [</w:t>
      </w:r>
      <w:proofErr w:type="spellStart"/>
      <w:r w:rsidRPr="00B92FC7">
        <w:rPr>
          <w:rFonts w:ascii="Times New Roman" w:hAnsi="Times New Roman" w:cs="Times New Roman"/>
          <w:bCs/>
        </w:rPr>
        <w:t>prir</w:t>
      </w:r>
      <w:proofErr w:type="spellEnd"/>
      <w:r w:rsidRPr="00B92FC7">
        <w:rPr>
          <w:rFonts w:ascii="Times New Roman" w:hAnsi="Times New Roman" w:cs="Times New Roman"/>
          <w:bCs/>
        </w:rPr>
        <w:t xml:space="preserve">.] (1988) </w:t>
      </w:r>
      <w:r w:rsidRPr="00B92FC7">
        <w:rPr>
          <w:rFonts w:ascii="Times New Roman" w:hAnsi="Times New Roman" w:cs="Times New Roman"/>
          <w:bCs/>
          <w:i/>
        </w:rPr>
        <w:t>Jezici i politike. Jezična politika u višejezičnim zajednicama</w:t>
      </w:r>
      <w:r w:rsidRPr="00B92FC7">
        <w:rPr>
          <w:rFonts w:ascii="Times New Roman" w:hAnsi="Times New Roman" w:cs="Times New Roman"/>
          <w:bCs/>
        </w:rPr>
        <w:t xml:space="preserve">. Zagreb: Komunist. </w:t>
      </w:r>
    </w:p>
    <w:p w14:paraId="45A6040A"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Thomas, George (1991) </w:t>
      </w:r>
      <w:proofErr w:type="spellStart"/>
      <w:r w:rsidRPr="00B92FC7">
        <w:rPr>
          <w:rFonts w:ascii="Times New Roman" w:hAnsi="Times New Roman" w:cs="Times New Roman"/>
          <w:i/>
        </w:rPr>
        <w:t>Linguistic</w:t>
      </w:r>
      <w:proofErr w:type="spellEnd"/>
      <w:r w:rsidRPr="00B92FC7">
        <w:rPr>
          <w:rFonts w:ascii="Times New Roman" w:hAnsi="Times New Roman" w:cs="Times New Roman"/>
          <w:i/>
        </w:rPr>
        <w:t xml:space="preserve"> </w:t>
      </w:r>
      <w:proofErr w:type="spellStart"/>
      <w:r w:rsidRPr="00B92FC7">
        <w:rPr>
          <w:rFonts w:ascii="Times New Roman" w:hAnsi="Times New Roman" w:cs="Times New Roman"/>
          <w:i/>
        </w:rPr>
        <w:t>purism</w:t>
      </w:r>
      <w:proofErr w:type="spellEnd"/>
      <w:r w:rsidRPr="00B92FC7">
        <w:rPr>
          <w:rFonts w:ascii="Times New Roman" w:hAnsi="Times New Roman" w:cs="Times New Roman"/>
        </w:rPr>
        <w:t xml:space="preserve">. London – New York: </w:t>
      </w:r>
      <w:proofErr w:type="spellStart"/>
      <w:r w:rsidRPr="00B92FC7">
        <w:rPr>
          <w:rFonts w:ascii="Times New Roman" w:hAnsi="Times New Roman" w:cs="Times New Roman"/>
        </w:rPr>
        <w:t>Longman</w:t>
      </w:r>
      <w:proofErr w:type="spellEnd"/>
      <w:r w:rsidRPr="00B92FC7">
        <w:rPr>
          <w:rFonts w:ascii="Times New Roman" w:hAnsi="Times New Roman" w:cs="Times New Roman"/>
        </w:rPr>
        <w:t xml:space="preserve">. </w:t>
      </w:r>
    </w:p>
    <w:p w14:paraId="0CF5DC50"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Vince, Zlatko (2002) </w:t>
      </w:r>
      <w:r w:rsidRPr="00B92FC7">
        <w:rPr>
          <w:rFonts w:ascii="Times New Roman" w:hAnsi="Times New Roman" w:cs="Times New Roman"/>
          <w:i/>
        </w:rPr>
        <w:t>Putovima hrvatskoga književnog jezika. Lingvističko-</w:t>
      </w:r>
      <w:proofErr w:type="spellStart"/>
      <w:r w:rsidRPr="00B92FC7">
        <w:rPr>
          <w:rFonts w:ascii="Times New Roman" w:hAnsi="Times New Roman" w:cs="Times New Roman"/>
          <w:i/>
        </w:rPr>
        <w:t>kulturnopovijesni</w:t>
      </w:r>
      <w:proofErr w:type="spellEnd"/>
      <w:r w:rsidRPr="00B92FC7">
        <w:rPr>
          <w:rFonts w:ascii="Times New Roman" w:hAnsi="Times New Roman" w:cs="Times New Roman"/>
          <w:i/>
        </w:rPr>
        <w:t xml:space="preserve"> prikaz filoloških škola i njihovih izvora </w:t>
      </w:r>
      <w:r w:rsidRPr="00B92FC7">
        <w:rPr>
          <w:rFonts w:ascii="Times New Roman" w:hAnsi="Times New Roman" w:cs="Times New Roman"/>
        </w:rPr>
        <w:t xml:space="preserve">(treće, dopunjeno izdanje). Zagreb: Nakladni zavod Matice hrvatske. </w:t>
      </w:r>
    </w:p>
    <w:p w14:paraId="4F119306" w14:textId="77777777" w:rsidR="00FC2DC5" w:rsidRPr="00B92FC7" w:rsidRDefault="00FC2DC5" w:rsidP="00B92FC7">
      <w:pPr>
        <w:spacing w:line="360" w:lineRule="auto"/>
        <w:rPr>
          <w:rFonts w:ascii="Times New Roman" w:hAnsi="Times New Roman" w:cs="Times New Roman"/>
        </w:rPr>
      </w:pPr>
      <w:r w:rsidRPr="00B92FC7">
        <w:rPr>
          <w:rFonts w:ascii="Times New Roman" w:hAnsi="Times New Roman" w:cs="Times New Roman"/>
        </w:rPr>
        <w:t xml:space="preserve">Vukušić, Stjepan – Zoričić, Ivan – </w:t>
      </w:r>
      <w:proofErr w:type="spellStart"/>
      <w:r w:rsidRPr="00B92FC7">
        <w:rPr>
          <w:rFonts w:ascii="Times New Roman" w:hAnsi="Times New Roman" w:cs="Times New Roman"/>
        </w:rPr>
        <w:t>Grasselli</w:t>
      </w:r>
      <w:proofErr w:type="spellEnd"/>
      <w:r w:rsidRPr="00B92FC7">
        <w:rPr>
          <w:rFonts w:ascii="Times New Roman" w:hAnsi="Times New Roman" w:cs="Times New Roman"/>
        </w:rPr>
        <w:t xml:space="preserve">-Vukušić, Marija [Vukušić </w:t>
      </w:r>
      <w:r w:rsidRPr="00B92FC7">
        <w:rPr>
          <w:rFonts w:ascii="Times New Roman" w:hAnsi="Times New Roman" w:cs="Times New Roman"/>
          <w:i/>
        </w:rPr>
        <w:t>et al</w:t>
      </w:r>
      <w:r w:rsidRPr="00B92FC7">
        <w:rPr>
          <w:rFonts w:ascii="Times New Roman" w:hAnsi="Times New Roman" w:cs="Times New Roman"/>
        </w:rPr>
        <w:t xml:space="preserve">.] (2007) </w:t>
      </w:r>
      <w:r w:rsidRPr="00B92FC7">
        <w:rPr>
          <w:rFonts w:ascii="Times New Roman" w:hAnsi="Times New Roman" w:cs="Times New Roman"/>
          <w:i/>
        </w:rPr>
        <w:t>Naglasak u hrvatskome književnom jeziku.</w:t>
      </w:r>
      <w:r w:rsidRPr="00B92FC7">
        <w:rPr>
          <w:rFonts w:ascii="Times New Roman" w:hAnsi="Times New Roman" w:cs="Times New Roman"/>
        </w:rPr>
        <w:t xml:space="preserve"> Zagreb: Nakladni zavod Globus. </w:t>
      </w:r>
    </w:p>
    <w:p w14:paraId="7391E125" w14:textId="77777777" w:rsidR="00A723EC" w:rsidRDefault="00A723EC" w:rsidP="00086897"/>
    <w:p w14:paraId="3E774EF0" w14:textId="1E4AA285" w:rsidR="00A723EC" w:rsidRPr="00C57759" w:rsidRDefault="007A7F11" w:rsidP="00CF5731">
      <w:pPr>
        <w:pStyle w:val="Heading2"/>
        <w:rPr>
          <w:rFonts w:ascii="Times New Roman" w:hAnsi="Times New Roman" w:cs="Times New Roman"/>
          <w:b/>
          <w:color w:val="FF0000"/>
          <w:sz w:val="24"/>
        </w:rPr>
      </w:pPr>
      <w:bookmarkStart w:id="54" w:name="_Toc353743375"/>
      <w:bookmarkStart w:id="55" w:name="_Toc353902740"/>
      <w:bookmarkStart w:id="56" w:name="_Toc354947335"/>
      <w:r w:rsidRPr="00C57759">
        <w:rPr>
          <w:rFonts w:ascii="Times New Roman" w:hAnsi="Times New Roman" w:cs="Times New Roman"/>
          <w:b/>
          <w:color w:val="auto"/>
          <w:sz w:val="24"/>
        </w:rPr>
        <w:t>Popis internetskih izvora</w:t>
      </w:r>
      <w:r w:rsidRPr="00C57759">
        <w:rPr>
          <w:rStyle w:val="FootnoteReference"/>
          <w:rFonts w:ascii="Times New Roman" w:hAnsi="Times New Roman" w:cs="Times New Roman"/>
          <w:color w:val="auto"/>
          <w:sz w:val="24"/>
        </w:rPr>
        <w:footnoteReference w:id="33"/>
      </w:r>
      <w:bookmarkEnd w:id="54"/>
      <w:bookmarkEnd w:id="55"/>
      <w:bookmarkEnd w:id="56"/>
      <w:r w:rsidR="00A723EC" w:rsidRPr="00C57759">
        <w:rPr>
          <w:rFonts w:ascii="Times New Roman" w:hAnsi="Times New Roman" w:cs="Times New Roman"/>
          <w:b/>
          <w:sz w:val="24"/>
        </w:rPr>
        <w:t xml:space="preserve"> </w:t>
      </w:r>
    </w:p>
    <w:p w14:paraId="644E6844" w14:textId="77777777" w:rsidR="007A7F11" w:rsidRDefault="007A7F11" w:rsidP="007A7F11">
      <w:pPr>
        <w:pStyle w:val="NoSpacing"/>
      </w:pPr>
    </w:p>
    <w:p w14:paraId="0E4AE5D0" w14:textId="2F02ECFE" w:rsidR="00AA533D" w:rsidRPr="00C57759" w:rsidRDefault="00AA533D" w:rsidP="007A7F11">
      <w:pPr>
        <w:pStyle w:val="NoSpacing"/>
        <w:rPr>
          <w:rFonts w:ascii="Times New Roman" w:hAnsi="Times New Roman" w:cs="Times New Roman"/>
          <w:i/>
          <w:sz w:val="18"/>
          <w:szCs w:val="18"/>
        </w:rPr>
      </w:pPr>
      <w:r w:rsidRPr="00C57759">
        <w:rPr>
          <w:rFonts w:ascii="Times New Roman" w:hAnsi="Times New Roman" w:cs="Times New Roman"/>
          <w:i/>
          <w:sz w:val="18"/>
          <w:szCs w:val="18"/>
        </w:rPr>
        <w:t xml:space="preserve">Komentar prof. Bratulića o pravopisu </w:t>
      </w:r>
    </w:p>
    <w:p w14:paraId="6A5F12A9" w14:textId="2D0BB624" w:rsidR="00AA533D" w:rsidRPr="00C57759" w:rsidRDefault="00DD6124" w:rsidP="007A7F11">
      <w:pPr>
        <w:pStyle w:val="NoSpacing"/>
        <w:rPr>
          <w:rFonts w:ascii="Times New Roman" w:hAnsi="Times New Roman" w:cs="Times New Roman"/>
          <w:sz w:val="18"/>
          <w:szCs w:val="18"/>
        </w:rPr>
      </w:pPr>
      <w:hyperlink r:id="rId24" w:history="1">
        <w:r w:rsidR="00AA533D" w:rsidRPr="00C57759">
          <w:rPr>
            <w:rStyle w:val="Hyperlink"/>
            <w:rFonts w:ascii="Times New Roman" w:hAnsi="Times New Roman" w:cs="Times New Roman"/>
            <w:sz w:val="18"/>
            <w:szCs w:val="18"/>
          </w:rPr>
          <w:t>http://www.jutarnji.hr/svejedno-nam-je--mi-se-pravopisom-ne-</w:t>
        </w:r>
        <w:proofErr w:type="spellStart"/>
        <w:r w:rsidR="00AA533D" w:rsidRPr="00C57759">
          <w:rPr>
            <w:rStyle w:val="Hyperlink"/>
            <w:rFonts w:ascii="Times New Roman" w:hAnsi="Times New Roman" w:cs="Times New Roman"/>
            <w:sz w:val="18"/>
            <w:szCs w:val="18"/>
          </w:rPr>
          <w:t>sluzimo</w:t>
        </w:r>
        <w:proofErr w:type="spellEnd"/>
        <w:r w:rsidR="00AA533D" w:rsidRPr="00C57759">
          <w:rPr>
            <w:rStyle w:val="Hyperlink"/>
            <w:rFonts w:ascii="Times New Roman" w:hAnsi="Times New Roman" w:cs="Times New Roman"/>
            <w:sz w:val="18"/>
            <w:szCs w:val="18"/>
          </w:rPr>
          <w:t>/296905/</w:t>
        </w:r>
      </w:hyperlink>
    </w:p>
    <w:p w14:paraId="6D2BFEA0" w14:textId="77777777" w:rsidR="00AA533D" w:rsidRPr="00C57759" w:rsidRDefault="00AA533D" w:rsidP="007A7F11">
      <w:pPr>
        <w:pStyle w:val="NoSpacing"/>
        <w:rPr>
          <w:rFonts w:ascii="Times New Roman" w:hAnsi="Times New Roman" w:cs="Times New Roman"/>
          <w:sz w:val="18"/>
          <w:szCs w:val="18"/>
        </w:rPr>
      </w:pPr>
    </w:p>
    <w:p w14:paraId="021C28D4" w14:textId="77777777" w:rsidR="00A723EC" w:rsidRPr="00C57759" w:rsidRDefault="00A723EC" w:rsidP="007A7F11">
      <w:pPr>
        <w:pStyle w:val="NoSpacing"/>
        <w:rPr>
          <w:rStyle w:val="Hyperlink"/>
          <w:rFonts w:ascii="Times New Roman" w:hAnsi="Times New Roman" w:cs="Times New Roman"/>
          <w:sz w:val="18"/>
          <w:szCs w:val="18"/>
        </w:rPr>
      </w:pPr>
      <w:r w:rsidRPr="00C57759">
        <w:rPr>
          <w:rFonts w:ascii="Times New Roman" w:hAnsi="Times New Roman" w:cs="Times New Roman"/>
          <w:i/>
          <w:sz w:val="18"/>
          <w:szCs w:val="18"/>
        </w:rPr>
        <w:t xml:space="preserve">Splitski jezikoslovac Ilija </w:t>
      </w:r>
      <w:proofErr w:type="spellStart"/>
      <w:r w:rsidRPr="00C57759">
        <w:rPr>
          <w:rFonts w:ascii="Times New Roman" w:hAnsi="Times New Roman" w:cs="Times New Roman"/>
          <w:i/>
          <w:sz w:val="18"/>
          <w:szCs w:val="18"/>
        </w:rPr>
        <w:t>Protuđer</w:t>
      </w:r>
      <w:proofErr w:type="spellEnd"/>
      <w:r w:rsidRPr="00C57759">
        <w:rPr>
          <w:rFonts w:ascii="Times New Roman" w:hAnsi="Times New Roman" w:cs="Times New Roman"/>
          <w:i/>
          <w:sz w:val="18"/>
          <w:szCs w:val="18"/>
        </w:rPr>
        <w:t xml:space="preserve"> poslao otvoreno pismo kolegama i Jovanoviću: Kako ćemo pisati? </w:t>
      </w:r>
      <w:hyperlink r:id="rId25" w:history="1">
        <w:r w:rsidRPr="00C57759">
          <w:rPr>
            <w:rStyle w:val="Hyperlink"/>
            <w:rFonts w:ascii="Times New Roman" w:hAnsi="Times New Roman" w:cs="Times New Roman"/>
            <w:sz w:val="18"/>
            <w:szCs w:val="18"/>
          </w:rPr>
          <w:t>http://www.index.hr/vijesti/clanak/splitski-jezikoslovac-poslao-otvoreno-pismo-kolegama-i-jovanovicu-kako-cemo-pisati-ne-cu-ili-necu/616384.aspx</w:t>
        </w:r>
      </w:hyperlink>
    </w:p>
    <w:p w14:paraId="46286A94" w14:textId="77777777" w:rsidR="007A7F11" w:rsidRPr="00C57759" w:rsidRDefault="007A7F11" w:rsidP="007A7F11">
      <w:pPr>
        <w:pStyle w:val="NoSpacing"/>
        <w:rPr>
          <w:rFonts w:ascii="Times New Roman" w:hAnsi="Times New Roman" w:cs="Times New Roman"/>
          <w:sz w:val="18"/>
          <w:szCs w:val="18"/>
        </w:rPr>
      </w:pPr>
    </w:p>
    <w:p w14:paraId="0D57061D" w14:textId="6E4F5D51" w:rsidR="00A723EC" w:rsidRPr="00C57759" w:rsidRDefault="003A1092" w:rsidP="007A7F11">
      <w:pPr>
        <w:pStyle w:val="NoSpacing"/>
        <w:rPr>
          <w:rFonts w:ascii="Times New Roman" w:hAnsi="Times New Roman" w:cs="Times New Roman"/>
          <w:i/>
          <w:sz w:val="18"/>
          <w:szCs w:val="18"/>
        </w:rPr>
      </w:pPr>
      <w:r w:rsidRPr="00C57759">
        <w:rPr>
          <w:rFonts w:ascii="Times New Roman" w:hAnsi="Times New Roman" w:cs="Times New Roman"/>
          <w:i/>
          <w:sz w:val="18"/>
          <w:szCs w:val="18"/>
        </w:rPr>
        <w:t xml:space="preserve">O ukidanju Vijeća za normu hrvatskoga </w:t>
      </w:r>
      <w:r w:rsidR="008C365C" w:rsidRPr="00C57759">
        <w:rPr>
          <w:rFonts w:ascii="Times New Roman" w:hAnsi="Times New Roman" w:cs="Times New Roman"/>
          <w:i/>
          <w:sz w:val="18"/>
          <w:szCs w:val="18"/>
        </w:rPr>
        <w:t>standardnog</w:t>
      </w:r>
      <w:r w:rsidRPr="00C57759">
        <w:rPr>
          <w:rFonts w:ascii="Times New Roman" w:hAnsi="Times New Roman" w:cs="Times New Roman"/>
          <w:i/>
          <w:sz w:val="18"/>
          <w:szCs w:val="18"/>
        </w:rPr>
        <w:t xml:space="preserve"> jezika</w:t>
      </w:r>
      <w:r w:rsidR="00C57759">
        <w:rPr>
          <w:rFonts w:ascii="Times New Roman" w:hAnsi="Times New Roman" w:cs="Times New Roman"/>
          <w:i/>
          <w:sz w:val="18"/>
          <w:szCs w:val="18"/>
        </w:rPr>
        <w:t>; komentar Sande Ham</w:t>
      </w:r>
    </w:p>
    <w:p w14:paraId="1F9DC827" w14:textId="2E2F3699" w:rsidR="003A1092" w:rsidRPr="00C57759" w:rsidRDefault="00DD6124" w:rsidP="007A7F11">
      <w:pPr>
        <w:pStyle w:val="NoSpacing"/>
        <w:rPr>
          <w:rStyle w:val="Hyperlink"/>
          <w:rFonts w:ascii="Times New Roman" w:hAnsi="Times New Roman" w:cs="Times New Roman"/>
          <w:sz w:val="18"/>
          <w:szCs w:val="18"/>
        </w:rPr>
      </w:pPr>
      <w:hyperlink r:id="rId26" w:history="1">
        <w:r w:rsidR="003A1092" w:rsidRPr="00C57759">
          <w:rPr>
            <w:rStyle w:val="Hyperlink"/>
            <w:rFonts w:ascii="Times New Roman" w:hAnsi="Times New Roman" w:cs="Times New Roman"/>
            <w:sz w:val="18"/>
            <w:szCs w:val="18"/>
          </w:rPr>
          <w:t>http://slobodnadalmacija.hr/Hrvatska/tabid/66/articleType/ArticleView/articleId/175926/Default.aspx</w:t>
        </w:r>
      </w:hyperlink>
    </w:p>
    <w:p w14:paraId="471F25D2" w14:textId="77777777" w:rsidR="00B92FC7" w:rsidRDefault="00B92FC7">
      <w:pPr>
        <w:rPr>
          <w:rFonts w:ascii="Times New Roman" w:hAnsi="Times New Roman" w:cs="Times New Roman"/>
          <w:i/>
          <w:sz w:val="20"/>
        </w:rPr>
      </w:pPr>
      <w:r>
        <w:rPr>
          <w:rFonts w:ascii="Times New Roman" w:hAnsi="Times New Roman" w:cs="Times New Roman"/>
          <w:i/>
          <w:sz w:val="20"/>
        </w:rPr>
        <w:br w:type="page"/>
      </w:r>
    </w:p>
    <w:p w14:paraId="7E14BEAC" w14:textId="1524FD89" w:rsidR="00C67266" w:rsidRPr="00C67266" w:rsidRDefault="00C67266" w:rsidP="00CA318B">
      <w:pPr>
        <w:pStyle w:val="NoSpacing"/>
        <w:spacing w:line="360" w:lineRule="auto"/>
        <w:jc w:val="center"/>
        <w:rPr>
          <w:rFonts w:ascii="Times New Roman" w:hAnsi="Times New Roman" w:cs="Times New Roman"/>
          <w:i/>
          <w:sz w:val="20"/>
        </w:rPr>
      </w:pPr>
      <w:r w:rsidRPr="00C67266">
        <w:rPr>
          <w:rFonts w:ascii="Times New Roman" w:hAnsi="Times New Roman" w:cs="Times New Roman"/>
          <w:i/>
          <w:sz w:val="20"/>
        </w:rPr>
        <w:lastRenderedPageBreak/>
        <w:t>SUMMARY</w:t>
      </w:r>
    </w:p>
    <w:p w14:paraId="7CE3B5C1" w14:textId="77777777" w:rsidR="00C67266" w:rsidRPr="00C67266" w:rsidRDefault="00C67266" w:rsidP="00CA318B">
      <w:pPr>
        <w:pStyle w:val="NoSpacing"/>
        <w:spacing w:line="360" w:lineRule="auto"/>
        <w:rPr>
          <w:rFonts w:ascii="Times New Roman" w:hAnsi="Times New Roman" w:cs="Times New Roman"/>
          <w:color w:val="0563C1" w:themeColor="hyperlink"/>
          <w:sz w:val="20"/>
          <w:u w:val="single"/>
        </w:rPr>
      </w:pPr>
    </w:p>
    <w:p w14:paraId="37B7F1FE" w14:textId="32E79E9F" w:rsidR="00C67266" w:rsidRDefault="00C67266" w:rsidP="00CA318B">
      <w:pPr>
        <w:spacing w:line="360" w:lineRule="auto"/>
        <w:jc w:val="both"/>
        <w:rPr>
          <w:rFonts w:ascii="Times New Roman" w:hAnsi="Times New Roman" w:cs="Times New Roman"/>
          <w:sz w:val="20"/>
          <w:szCs w:val="20"/>
        </w:rPr>
      </w:pPr>
      <w:r w:rsidRPr="00C67266">
        <w:rPr>
          <w:rFonts w:ascii="Times New Roman" w:hAnsi="Times New Roman" w:cs="Times New Roman"/>
          <w:sz w:val="20"/>
          <w:szCs w:val="20"/>
        </w:rPr>
        <w:t xml:space="preserve">In </w:t>
      </w:r>
      <w:proofErr w:type="spellStart"/>
      <w:r w:rsidRPr="00C67266">
        <w:rPr>
          <w:rFonts w:ascii="Times New Roman" w:hAnsi="Times New Roman" w:cs="Times New Roman"/>
          <w:sz w:val="20"/>
          <w:szCs w:val="20"/>
        </w:rPr>
        <w:t>order</w:t>
      </w:r>
      <w:proofErr w:type="spellEnd"/>
      <w:r w:rsidRPr="00C67266">
        <w:rPr>
          <w:rFonts w:ascii="Times New Roman" w:hAnsi="Times New Roman" w:cs="Times New Roman"/>
          <w:sz w:val="20"/>
          <w:szCs w:val="20"/>
        </w:rPr>
        <w:t xml:space="preserve"> to </w:t>
      </w:r>
      <w:proofErr w:type="spellStart"/>
      <w:r w:rsidRPr="00C67266">
        <w:rPr>
          <w:rFonts w:ascii="Times New Roman" w:hAnsi="Times New Roman" w:cs="Times New Roman"/>
          <w:sz w:val="20"/>
          <w:szCs w:val="20"/>
        </w:rPr>
        <w:t>ascertain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atti</w:t>
      </w:r>
      <w:r w:rsidR="000169DD">
        <w:rPr>
          <w:rFonts w:ascii="Times New Roman" w:hAnsi="Times New Roman" w:cs="Times New Roman"/>
          <w:sz w:val="20"/>
          <w:szCs w:val="20"/>
        </w:rPr>
        <w:t>tude</w:t>
      </w:r>
      <w:proofErr w:type="spellEnd"/>
      <w:r w:rsidR="000169DD">
        <w:rPr>
          <w:rFonts w:ascii="Times New Roman" w:hAnsi="Times New Roman" w:cs="Times New Roman"/>
          <w:sz w:val="20"/>
          <w:szCs w:val="20"/>
        </w:rPr>
        <w:t xml:space="preserve"> </w:t>
      </w:r>
      <w:proofErr w:type="spellStart"/>
      <w:r w:rsidR="000169DD">
        <w:rPr>
          <w:rFonts w:ascii="Times New Roman" w:hAnsi="Times New Roman" w:cs="Times New Roman"/>
          <w:sz w:val="20"/>
          <w:szCs w:val="20"/>
        </w:rPr>
        <w:t>of</w:t>
      </w:r>
      <w:proofErr w:type="spellEnd"/>
      <w:r w:rsidR="000169DD">
        <w:rPr>
          <w:rFonts w:ascii="Times New Roman" w:hAnsi="Times New Roman" w:cs="Times New Roman"/>
          <w:sz w:val="20"/>
          <w:szCs w:val="20"/>
        </w:rPr>
        <w:t xml:space="preserve"> </w:t>
      </w:r>
      <w:proofErr w:type="spellStart"/>
      <w:r w:rsidR="000169DD">
        <w:rPr>
          <w:rFonts w:ascii="Times New Roman" w:hAnsi="Times New Roman" w:cs="Times New Roman"/>
          <w:sz w:val="20"/>
          <w:szCs w:val="20"/>
        </w:rPr>
        <w:t>the</w:t>
      </w:r>
      <w:proofErr w:type="spellEnd"/>
      <w:r w:rsidR="000169DD">
        <w:rPr>
          <w:rFonts w:ascii="Times New Roman" w:hAnsi="Times New Roman" w:cs="Times New Roman"/>
          <w:sz w:val="20"/>
          <w:szCs w:val="20"/>
        </w:rPr>
        <w:t xml:space="preserve"> </w:t>
      </w:r>
      <w:proofErr w:type="spellStart"/>
      <w:r w:rsidR="000169DD">
        <w:rPr>
          <w:rFonts w:ascii="Times New Roman" w:hAnsi="Times New Roman" w:cs="Times New Roman"/>
          <w:sz w:val="20"/>
          <w:szCs w:val="20"/>
        </w:rPr>
        <w:t>society</w:t>
      </w:r>
      <w:proofErr w:type="spellEnd"/>
      <w:r w:rsidR="000169DD">
        <w:rPr>
          <w:rFonts w:ascii="Times New Roman" w:hAnsi="Times New Roman" w:cs="Times New Roman"/>
          <w:sz w:val="20"/>
          <w:szCs w:val="20"/>
        </w:rPr>
        <w:t xml:space="preserve"> </w:t>
      </w:r>
      <w:proofErr w:type="spellStart"/>
      <w:r w:rsidR="000169DD">
        <w:rPr>
          <w:rFonts w:ascii="Times New Roman" w:hAnsi="Times New Roman" w:cs="Times New Roman"/>
          <w:sz w:val="20"/>
          <w:szCs w:val="20"/>
        </w:rPr>
        <w:t>towards</w:t>
      </w:r>
      <w:proofErr w:type="spellEnd"/>
      <w:r w:rsidR="000169DD">
        <w:rPr>
          <w:rFonts w:ascii="Times New Roman" w:hAnsi="Times New Roman" w:cs="Times New Roman"/>
          <w:sz w:val="20"/>
          <w:szCs w:val="20"/>
        </w:rPr>
        <w:t xml:space="preserve"> </w:t>
      </w:r>
      <w:r w:rsidRPr="00C67266">
        <w:rPr>
          <w:rFonts w:ascii="Times New Roman" w:hAnsi="Times New Roman" w:cs="Times New Roman"/>
          <w:sz w:val="20"/>
          <w:szCs w:val="20"/>
        </w:rPr>
        <w:t xml:space="preserve">Croatian </w:t>
      </w:r>
      <w:proofErr w:type="spellStart"/>
      <w:r w:rsidRPr="00C67266">
        <w:rPr>
          <w:rFonts w:ascii="Times New Roman" w:hAnsi="Times New Roman" w:cs="Times New Roman"/>
          <w:sz w:val="20"/>
          <w:szCs w:val="20"/>
        </w:rPr>
        <w:t>orthography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to </w:t>
      </w:r>
      <w:proofErr w:type="spellStart"/>
      <w:r w:rsidRPr="00C67266">
        <w:rPr>
          <w:rFonts w:ascii="Times New Roman" w:hAnsi="Times New Roman" w:cs="Times New Roman"/>
          <w:sz w:val="20"/>
          <w:szCs w:val="20"/>
        </w:rPr>
        <w:t>examine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implicit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norm</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both</w:t>
      </w:r>
      <w:proofErr w:type="spellEnd"/>
      <w:r w:rsidRPr="00C67266">
        <w:rPr>
          <w:rFonts w:ascii="Times New Roman" w:hAnsi="Times New Roman" w:cs="Times New Roman"/>
          <w:sz w:val="20"/>
          <w:szCs w:val="20"/>
        </w:rPr>
        <w:t xml:space="preserve"> a </w:t>
      </w:r>
      <w:proofErr w:type="spellStart"/>
      <w:r w:rsidRPr="00C67266">
        <w:rPr>
          <w:rFonts w:ascii="Times New Roman" w:hAnsi="Times New Roman" w:cs="Times New Roman"/>
          <w:sz w:val="20"/>
          <w:szCs w:val="20"/>
        </w:rPr>
        <w:t>theoretical</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experimental</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sociolinguistic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method</w:t>
      </w:r>
      <w:r w:rsidR="000169DD">
        <w:rPr>
          <w:rFonts w:ascii="Times New Roman" w:hAnsi="Times New Roman" w:cs="Times New Roman"/>
          <w:sz w:val="20"/>
          <w:szCs w:val="20"/>
        </w:rPr>
        <w:t>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were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employed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first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chapter</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000169DD">
        <w:rPr>
          <w:rFonts w:ascii="Times New Roman" w:hAnsi="Times New Roman" w:cs="Times New Roman"/>
          <w:sz w:val="20"/>
          <w:szCs w:val="20"/>
        </w:rPr>
        <w:t>paper</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describes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position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within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totality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standardization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process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This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topic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expanded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by</w:t>
      </w:r>
      <w:proofErr w:type="spellEnd"/>
      <w:r w:rsidRPr="00C67266">
        <w:rPr>
          <w:rFonts w:ascii="Times New Roman" w:hAnsi="Times New Roman" w:cs="Times New Roman"/>
          <w:sz w:val="20"/>
          <w:szCs w:val="20"/>
        </w:rPr>
        <w:t xml:space="preserve"> </w:t>
      </w:r>
      <w:proofErr w:type="spellStart"/>
      <w:r w:rsidR="000169DD">
        <w:rPr>
          <w:rFonts w:ascii="Times New Roman" w:hAnsi="Times New Roman" w:cs="Times New Roman"/>
          <w:sz w:val="20"/>
          <w:szCs w:val="20"/>
        </w:rPr>
        <w:t>explaining</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role</w:t>
      </w:r>
      <w:bookmarkStart w:id="57" w:name="_GoBack"/>
      <w:bookmarkEnd w:id="57"/>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purpose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investigating</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language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attitudes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order</w:t>
      </w:r>
      <w:proofErr w:type="spellEnd"/>
      <w:r w:rsidRPr="00C67266">
        <w:rPr>
          <w:rFonts w:ascii="Times New Roman" w:hAnsi="Times New Roman" w:cs="Times New Roman"/>
          <w:sz w:val="20"/>
          <w:szCs w:val="20"/>
        </w:rPr>
        <w:t xml:space="preserve"> to </w:t>
      </w:r>
      <w:proofErr w:type="spellStart"/>
      <w:r w:rsidRPr="00C67266">
        <w:rPr>
          <w:rFonts w:ascii="Times New Roman" w:hAnsi="Times New Roman" w:cs="Times New Roman"/>
          <w:sz w:val="20"/>
          <w:szCs w:val="20"/>
        </w:rPr>
        <w:t>perfect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standard </w:t>
      </w:r>
      <w:proofErr w:type="spellStart"/>
      <w:r w:rsidRPr="00C67266">
        <w:rPr>
          <w:rFonts w:ascii="Times New Roman" w:hAnsi="Times New Roman" w:cs="Times New Roman"/>
          <w:sz w:val="20"/>
          <w:szCs w:val="20"/>
        </w:rPr>
        <w:t>norm</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00517C78">
        <w:rPr>
          <w:rFonts w:ascii="Times New Roman" w:hAnsi="Times New Roman" w:cs="Times New Roman"/>
          <w:sz w:val="20"/>
          <w:szCs w:val="20"/>
        </w:rPr>
        <w:t>relationship</w:t>
      </w:r>
      <w:proofErr w:type="spellEnd"/>
      <w:r w:rsidR="00517C78">
        <w:rPr>
          <w:rFonts w:ascii="Times New Roman" w:hAnsi="Times New Roman" w:cs="Times New Roman"/>
          <w:sz w:val="20"/>
          <w:szCs w:val="20"/>
        </w:rPr>
        <w:t xml:space="preserve"> </w:t>
      </w:r>
      <w:proofErr w:type="spellStart"/>
      <w:r w:rsidR="00517C78">
        <w:rPr>
          <w:rFonts w:ascii="Times New Roman" w:hAnsi="Times New Roman" w:cs="Times New Roman"/>
          <w:sz w:val="20"/>
          <w:szCs w:val="20"/>
        </w:rPr>
        <w:t>between</w:t>
      </w:r>
      <w:proofErr w:type="spellEnd"/>
      <w:r w:rsidR="00517C78">
        <w:rPr>
          <w:rFonts w:ascii="Times New Roman" w:hAnsi="Times New Roman" w:cs="Times New Roman"/>
          <w:sz w:val="20"/>
          <w:szCs w:val="20"/>
        </w:rPr>
        <w:t xml:space="preserve"> </w:t>
      </w:r>
      <w:proofErr w:type="spellStart"/>
      <w:r w:rsidR="00517C78">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standard</w:t>
      </w:r>
      <w:r w:rsidR="00517C78">
        <w:rPr>
          <w:rFonts w:ascii="Times New Roman" w:hAnsi="Times New Roman" w:cs="Times New Roman"/>
          <w:sz w:val="20"/>
          <w:szCs w:val="20"/>
        </w:rPr>
        <w:t xml:space="preserve"> </w:t>
      </w:r>
      <w:proofErr w:type="spellStart"/>
      <w:r w:rsidR="00517C78">
        <w:rPr>
          <w:rFonts w:ascii="Times New Roman" w:hAnsi="Times New Roman" w:cs="Times New Roman"/>
          <w:sz w:val="20"/>
          <w:szCs w:val="20"/>
        </w:rPr>
        <w:t>language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society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that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uses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also</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explored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second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part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paper</w:t>
      </w:r>
      <w:proofErr w:type="spellEnd"/>
      <w:r w:rsidRPr="00C67266">
        <w:rPr>
          <w:rFonts w:ascii="Times New Roman" w:hAnsi="Times New Roman" w:cs="Times New Roman"/>
          <w:sz w:val="20"/>
          <w:szCs w:val="20"/>
        </w:rPr>
        <w:t xml:space="preserve"> </w:t>
      </w:r>
      <w:proofErr w:type="spellStart"/>
      <w:r w:rsidR="00517C78">
        <w:rPr>
          <w:rFonts w:ascii="Times New Roman" w:hAnsi="Times New Roman" w:cs="Times New Roman"/>
          <w:sz w:val="20"/>
          <w:szCs w:val="20"/>
        </w:rPr>
        <w:t>offers</w:t>
      </w:r>
      <w:proofErr w:type="spellEnd"/>
      <w:r w:rsidR="00517C78">
        <w:rPr>
          <w:rFonts w:ascii="Times New Roman" w:hAnsi="Times New Roman" w:cs="Times New Roman"/>
          <w:sz w:val="20"/>
          <w:szCs w:val="20"/>
        </w:rPr>
        <w:t xml:space="preserve"> a </w:t>
      </w:r>
      <w:proofErr w:type="spellStart"/>
      <w:r w:rsidR="00517C78">
        <w:rPr>
          <w:rFonts w:ascii="Times New Roman" w:hAnsi="Times New Roman" w:cs="Times New Roman"/>
          <w:sz w:val="20"/>
          <w:szCs w:val="20"/>
        </w:rPr>
        <w:t>desc</w:t>
      </w:r>
      <w:r w:rsidR="00BB155D">
        <w:rPr>
          <w:rFonts w:ascii="Times New Roman" w:hAnsi="Times New Roman" w:cs="Times New Roman"/>
          <w:sz w:val="20"/>
          <w:szCs w:val="20"/>
        </w:rPr>
        <w:t>r</w:t>
      </w:r>
      <w:r w:rsidR="00517C78">
        <w:rPr>
          <w:rFonts w:ascii="Times New Roman" w:hAnsi="Times New Roman" w:cs="Times New Roman"/>
          <w:sz w:val="20"/>
          <w:szCs w:val="20"/>
        </w:rPr>
        <w:t>iption</w:t>
      </w:r>
      <w:proofErr w:type="spellEnd"/>
      <w:r w:rsidR="00517C78">
        <w:rPr>
          <w:rFonts w:ascii="Times New Roman" w:hAnsi="Times New Roman" w:cs="Times New Roman"/>
          <w:sz w:val="20"/>
          <w:szCs w:val="20"/>
        </w:rPr>
        <w:t xml:space="preserve"> </w:t>
      </w:r>
      <w:proofErr w:type="spellStart"/>
      <w:r w:rsidR="00517C78">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contemporary</w:t>
      </w:r>
      <w:proofErr w:type="spellEnd"/>
      <w:r w:rsidRPr="00C67266">
        <w:rPr>
          <w:rFonts w:ascii="Times New Roman" w:hAnsi="Times New Roman" w:cs="Times New Roman"/>
          <w:sz w:val="20"/>
          <w:szCs w:val="20"/>
        </w:rPr>
        <w:t xml:space="preserve"> Croatian </w:t>
      </w:r>
      <w:proofErr w:type="spellStart"/>
      <w:r w:rsidRPr="00C67266">
        <w:rPr>
          <w:rFonts w:ascii="Times New Roman" w:hAnsi="Times New Roman" w:cs="Times New Roman"/>
          <w:sz w:val="20"/>
          <w:szCs w:val="20"/>
        </w:rPr>
        <w:t>orthographic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situation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does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so</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by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providing</w:t>
      </w:r>
      <w:proofErr w:type="spellEnd"/>
      <w:r w:rsidRPr="00C67266">
        <w:rPr>
          <w:rFonts w:ascii="Times New Roman" w:hAnsi="Times New Roman" w:cs="Times New Roman"/>
          <w:sz w:val="20"/>
          <w:szCs w:val="20"/>
        </w:rPr>
        <w:t xml:space="preserve"> a </w:t>
      </w:r>
      <w:proofErr w:type="spellStart"/>
      <w:r w:rsidRPr="00C67266">
        <w:rPr>
          <w:rFonts w:ascii="Times New Roman" w:hAnsi="Times New Roman" w:cs="Times New Roman"/>
          <w:sz w:val="20"/>
          <w:szCs w:val="20"/>
        </w:rPr>
        <w:t>brief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overview</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existing</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w:t>
      </w:r>
      <w:r w:rsidR="006C300E">
        <w:rPr>
          <w:rFonts w:ascii="Times New Roman" w:hAnsi="Times New Roman" w:cs="Times New Roman"/>
          <w:sz w:val="20"/>
          <w:szCs w:val="20"/>
        </w:rPr>
        <w:t>phic</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manuals</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and</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the</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discrepancies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explicit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norm</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between</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the</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manuals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Apart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from</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description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praxis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current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situation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linked</w:t>
      </w:r>
      <w:proofErr w:type="spellEnd"/>
      <w:r w:rsidRPr="00C67266">
        <w:rPr>
          <w:rFonts w:ascii="Times New Roman" w:hAnsi="Times New Roman" w:cs="Times New Roman"/>
          <w:sz w:val="20"/>
          <w:szCs w:val="20"/>
        </w:rPr>
        <w:t xml:space="preserve"> to </w:t>
      </w:r>
      <w:proofErr w:type="spellStart"/>
      <w:r w:rsidRPr="00C67266">
        <w:rPr>
          <w:rFonts w:ascii="Times New Roman" w:hAnsi="Times New Roman" w:cs="Times New Roman"/>
          <w:sz w:val="20"/>
          <w:szCs w:val="20"/>
        </w:rPr>
        <w:t>decades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strong</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political</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ideological</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hegemony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third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chapter</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provides</w:t>
      </w:r>
      <w:proofErr w:type="spellEnd"/>
      <w:r w:rsidRPr="00C67266">
        <w:rPr>
          <w:rFonts w:ascii="Times New Roman" w:hAnsi="Times New Roman" w:cs="Times New Roman"/>
          <w:sz w:val="20"/>
          <w:szCs w:val="20"/>
        </w:rPr>
        <w:t xml:space="preserve"> a </w:t>
      </w:r>
      <w:proofErr w:type="spellStart"/>
      <w:r w:rsidRPr="00C67266">
        <w:rPr>
          <w:rFonts w:ascii="Times New Roman" w:hAnsi="Times New Roman" w:cs="Times New Roman"/>
          <w:sz w:val="20"/>
          <w:szCs w:val="20"/>
        </w:rPr>
        <w:t>concrete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succinct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theoretical</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practical</w:t>
      </w:r>
      <w:proofErr w:type="spellEnd"/>
      <w:r w:rsidRPr="00C67266">
        <w:rPr>
          <w:rFonts w:ascii="Times New Roman" w:hAnsi="Times New Roman" w:cs="Times New Roman"/>
          <w:sz w:val="20"/>
          <w:szCs w:val="20"/>
        </w:rPr>
        <w:t xml:space="preserve"> model for </w:t>
      </w:r>
      <w:proofErr w:type="spellStart"/>
      <w:r w:rsidRPr="00C67266">
        <w:rPr>
          <w:rFonts w:ascii="Times New Roman" w:hAnsi="Times New Roman" w:cs="Times New Roman"/>
          <w:sz w:val="20"/>
          <w:szCs w:val="20"/>
        </w:rPr>
        <w:t>evaluating</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explicit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norm</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by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investigating</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implicit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norm</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that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used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by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society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fourth</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part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focuses</w:t>
      </w:r>
      <w:proofErr w:type="spellEnd"/>
      <w:r w:rsidRPr="00C67266">
        <w:rPr>
          <w:rFonts w:ascii="Times New Roman" w:hAnsi="Times New Roman" w:cs="Times New Roman"/>
          <w:sz w:val="20"/>
          <w:szCs w:val="20"/>
        </w:rPr>
        <w:t xml:space="preserve"> on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experimental</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investigation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social</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language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attitudes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implicit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norm</w:t>
      </w:r>
      <w:proofErr w:type="spellEnd"/>
      <w:r w:rsidRPr="00C67266">
        <w:rPr>
          <w:rFonts w:ascii="Times New Roman" w:hAnsi="Times New Roman" w:cs="Times New Roman"/>
          <w:sz w:val="20"/>
          <w:szCs w:val="20"/>
        </w:rPr>
        <w:t xml:space="preserve">. A </w:t>
      </w:r>
      <w:proofErr w:type="spellStart"/>
      <w:r w:rsidRPr="00C67266">
        <w:rPr>
          <w:rFonts w:ascii="Times New Roman" w:hAnsi="Times New Roman" w:cs="Times New Roman"/>
          <w:sz w:val="20"/>
          <w:szCs w:val="20"/>
        </w:rPr>
        <w:t>questionnaire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was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devised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used</w:t>
      </w:r>
      <w:proofErr w:type="spellEnd"/>
      <w:r w:rsidRPr="00C67266">
        <w:rPr>
          <w:rFonts w:ascii="Times New Roman" w:hAnsi="Times New Roman" w:cs="Times New Roman"/>
          <w:sz w:val="20"/>
          <w:szCs w:val="20"/>
        </w:rPr>
        <w:t xml:space="preserve"> to </w:t>
      </w:r>
      <w:proofErr w:type="spellStart"/>
      <w:r w:rsidRPr="00C67266">
        <w:rPr>
          <w:rFonts w:ascii="Times New Roman" w:hAnsi="Times New Roman" w:cs="Times New Roman"/>
          <w:sz w:val="20"/>
          <w:szCs w:val="20"/>
        </w:rPr>
        <w:t>collect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research</w:t>
      </w:r>
      <w:proofErr w:type="spellEnd"/>
      <w:r w:rsidRPr="00C67266">
        <w:rPr>
          <w:rFonts w:ascii="Times New Roman" w:hAnsi="Times New Roman" w:cs="Times New Roman"/>
          <w:sz w:val="20"/>
          <w:szCs w:val="20"/>
        </w:rPr>
        <w:t xml:space="preserve"> data.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examination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language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attitudes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showed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that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r w:rsidR="006C300E">
        <w:rPr>
          <w:rFonts w:ascii="Times New Roman" w:hAnsi="Times New Roman" w:cs="Times New Roman"/>
          <w:sz w:val="20"/>
          <w:szCs w:val="20"/>
        </w:rPr>
        <w:t xml:space="preserve">Croatian </w:t>
      </w:r>
      <w:proofErr w:type="spellStart"/>
      <w:r w:rsidRPr="00C67266">
        <w:rPr>
          <w:rFonts w:ascii="Times New Roman" w:hAnsi="Times New Roman" w:cs="Times New Roman"/>
          <w:sz w:val="20"/>
          <w:szCs w:val="20"/>
        </w:rPr>
        <w:t>society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considers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important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part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their</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daily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lives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that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evaluate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present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state</w:t>
      </w:r>
      <w:proofErr w:type="spellEnd"/>
      <w:r w:rsidRPr="00C67266">
        <w:rPr>
          <w:rFonts w:ascii="Times New Roman" w:hAnsi="Times New Roman" w:cs="Times New Roman"/>
          <w:sz w:val="20"/>
          <w:szCs w:val="20"/>
        </w:rPr>
        <w:t xml:space="preserve"> as </w:t>
      </w:r>
      <w:proofErr w:type="spellStart"/>
      <w:r w:rsidRPr="00C67266">
        <w:rPr>
          <w:rFonts w:ascii="Times New Roman" w:hAnsi="Times New Roman" w:cs="Times New Roman"/>
          <w:sz w:val="20"/>
          <w:szCs w:val="20"/>
        </w:rPr>
        <w:t>mostly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disordered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confusing</w:t>
      </w:r>
      <w:proofErr w:type="spellEnd"/>
      <w:r w:rsidRPr="00C67266">
        <w:rPr>
          <w:rFonts w:ascii="Times New Roman" w:hAnsi="Times New Roman" w:cs="Times New Roman"/>
          <w:sz w:val="20"/>
          <w:szCs w:val="20"/>
        </w:rPr>
        <w:t xml:space="preserve">, but </w:t>
      </w:r>
      <w:proofErr w:type="spellStart"/>
      <w:r w:rsidRPr="00C67266">
        <w:rPr>
          <w:rFonts w:ascii="Times New Roman" w:hAnsi="Times New Roman" w:cs="Times New Roman"/>
          <w:sz w:val="20"/>
          <w:szCs w:val="20"/>
        </w:rPr>
        <w:t>also</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that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their</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opinion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about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would</w:t>
      </w:r>
      <w:proofErr w:type="spellEnd"/>
      <w:r w:rsidRPr="00C67266">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greatly</w:t>
      </w:r>
      <w:proofErr w:type="spellEnd"/>
      <w:r w:rsidRPr="00C67266">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improve</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if</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the</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situation</w:t>
      </w:r>
      <w:proofErr w:type="spellEnd"/>
      <w:r w:rsidR="006C300E">
        <w:rPr>
          <w:rFonts w:ascii="Times New Roman" w:hAnsi="Times New Roman" w:cs="Times New Roman"/>
          <w:sz w:val="20"/>
          <w:szCs w:val="20"/>
        </w:rPr>
        <w:t xml:space="preserve"> </w:t>
      </w:r>
      <w:proofErr w:type="spellStart"/>
      <w:r w:rsidR="006C300E">
        <w:rPr>
          <w:rFonts w:ascii="Times New Roman" w:hAnsi="Times New Roman" w:cs="Times New Roman"/>
          <w:sz w:val="20"/>
          <w:szCs w:val="20"/>
        </w:rPr>
        <w:t>became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equable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and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uniform</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investigation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implicit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norm</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showed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that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certain</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orthographic</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solutions</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like</w:t>
      </w:r>
      <w:proofErr w:type="spellEnd"/>
      <w:r w:rsidRPr="00C67266">
        <w:rPr>
          <w:rFonts w:ascii="Times New Roman" w:hAnsi="Times New Roman" w:cs="Times New Roman"/>
          <w:sz w:val="20"/>
          <w:szCs w:val="20"/>
        </w:rPr>
        <w:t xml:space="preserve"> </w:t>
      </w:r>
      <w:r w:rsidRPr="00C67266">
        <w:rPr>
          <w:rFonts w:ascii="Times New Roman" w:hAnsi="Times New Roman" w:cs="Times New Roman"/>
          <w:i/>
          <w:sz w:val="20"/>
          <w:szCs w:val="20"/>
        </w:rPr>
        <w:t>pogrješka</w:t>
      </w:r>
      <w:r w:rsidRPr="00C67266">
        <w:rPr>
          <w:rFonts w:ascii="Times New Roman" w:hAnsi="Times New Roman" w:cs="Times New Roman"/>
          <w:sz w:val="20"/>
          <w:szCs w:val="20"/>
        </w:rPr>
        <w:t xml:space="preserve">, </w:t>
      </w:r>
      <w:proofErr w:type="spellStart"/>
      <w:r w:rsidRPr="00C67266">
        <w:rPr>
          <w:rFonts w:ascii="Times New Roman" w:hAnsi="Times New Roman" w:cs="Times New Roman"/>
          <w:i/>
          <w:sz w:val="20"/>
          <w:szCs w:val="20"/>
        </w:rPr>
        <w:t>zatadci</w:t>
      </w:r>
      <w:proofErr w:type="spellEnd"/>
      <w:r w:rsidRPr="00C67266">
        <w:rPr>
          <w:rFonts w:ascii="Times New Roman" w:hAnsi="Times New Roman" w:cs="Times New Roman"/>
          <w:sz w:val="20"/>
          <w:szCs w:val="20"/>
        </w:rPr>
        <w:t xml:space="preserve">, </w:t>
      </w:r>
      <w:r w:rsidRPr="00C67266">
        <w:rPr>
          <w:rFonts w:ascii="Times New Roman" w:hAnsi="Times New Roman" w:cs="Times New Roman"/>
          <w:i/>
          <w:sz w:val="20"/>
          <w:szCs w:val="20"/>
        </w:rPr>
        <w:t>ne ću</w:t>
      </w:r>
      <w:r w:rsidRPr="00C67266">
        <w:rPr>
          <w:rFonts w:ascii="Times New Roman" w:hAnsi="Times New Roman" w:cs="Times New Roman"/>
          <w:sz w:val="20"/>
          <w:szCs w:val="20"/>
        </w:rPr>
        <w:t xml:space="preserve">, </w:t>
      </w:r>
      <w:r w:rsidRPr="00C67266">
        <w:rPr>
          <w:rFonts w:ascii="Times New Roman" w:hAnsi="Times New Roman" w:cs="Times New Roman"/>
          <w:i/>
          <w:sz w:val="20"/>
          <w:szCs w:val="20"/>
        </w:rPr>
        <w:t>uime</w:t>
      </w:r>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etc</w:t>
      </w:r>
      <w:proofErr w:type="spellEnd"/>
      <w:r w:rsidRPr="00C67266">
        <w:rPr>
          <w:rFonts w:ascii="Times New Roman" w:hAnsi="Times New Roman" w:cs="Times New Roman"/>
          <w:sz w:val="20"/>
          <w:szCs w:val="20"/>
        </w:rPr>
        <w:t xml:space="preserve">. are </w:t>
      </w:r>
      <w:proofErr w:type="spellStart"/>
      <w:r w:rsidRPr="00C67266">
        <w:rPr>
          <w:rFonts w:ascii="Times New Roman" w:hAnsi="Times New Roman" w:cs="Times New Roman"/>
          <w:sz w:val="20"/>
          <w:szCs w:val="20"/>
        </w:rPr>
        <w:t>not</w:t>
      </w:r>
      <w:proofErr w:type="spellEnd"/>
      <w:r w:rsidRPr="00C67266">
        <w:rPr>
          <w:rFonts w:ascii="Times New Roman" w:hAnsi="Times New Roman" w:cs="Times New Roman"/>
          <w:sz w:val="20"/>
          <w:szCs w:val="20"/>
        </w:rPr>
        <w:t xml:space="preserve"> a </w:t>
      </w:r>
      <w:proofErr w:type="spellStart"/>
      <w:r w:rsidRPr="00C67266">
        <w:rPr>
          <w:rFonts w:ascii="Times New Roman" w:hAnsi="Times New Roman" w:cs="Times New Roman"/>
          <w:sz w:val="20"/>
          <w:szCs w:val="20"/>
        </w:rPr>
        <w:t>part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actual</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implicit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norm</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while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forms</w:t>
      </w:r>
      <w:proofErr w:type="spellEnd"/>
      <w:r w:rsidRPr="00C67266">
        <w:rPr>
          <w:rFonts w:ascii="Times New Roman" w:hAnsi="Times New Roman" w:cs="Times New Roman"/>
          <w:sz w:val="20"/>
          <w:szCs w:val="20"/>
        </w:rPr>
        <w:t xml:space="preserve"> </w:t>
      </w:r>
      <w:r w:rsidRPr="00C67266">
        <w:rPr>
          <w:rFonts w:ascii="Times New Roman" w:hAnsi="Times New Roman" w:cs="Times New Roman"/>
          <w:i/>
          <w:sz w:val="20"/>
          <w:szCs w:val="20"/>
        </w:rPr>
        <w:t>pogreška</w:t>
      </w:r>
      <w:r w:rsidRPr="00C67266">
        <w:rPr>
          <w:rFonts w:ascii="Times New Roman" w:hAnsi="Times New Roman" w:cs="Times New Roman"/>
          <w:sz w:val="20"/>
          <w:szCs w:val="20"/>
        </w:rPr>
        <w:t xml:space="preserve">, </w:t>
      </w:r>
      <w:r w:rsidRPr="00C67266">
        <w:rPr>
          <w:rFonts w:ascii="Times New Roman" w:hAnsi="Times New Roman" w:cs="Times New Roman"/>
          <w:i/>
          <w:sz w:val="20"/>
          <w:szCs w:val="20"/>
        </w:rPr>
        <w:t>zadaci</w:t>
      </w:r>
      <w:r w:rsidRPr="00C67266">
        <w:rPr>
          <w:rFonts w:ascii="Times New Roman" w:hAnsi="Times New Roman" w:cs="Times New Roman"/>
          <w:sz w:val="20"/>
          <w:szCs w:val="20"/>
        </w:rPr>
        <w:t xml:space="preserve">, </w:t>
      </w:r>
      <w:r w:rsidRPr="00C67266">
        <w:rPr>
          <w:rFonts w:ascii="Times New Roman" w:hAnsi="Times New Roman" w:cs="Times New Roman"/>
          <w:i/>
          <w:sz w:val="20"/>
          <w:szCs w:val="20"/>
        </w:rPr>
        <w:t>neću</w:t>
      </w:r>
      <w:r w:rsidRPr="00C67266">
        <w:rPr>
          <w:rFonts w:ascii="Times New Roman" w:hAnsi="Times New Roman" w:cs="Times New Roman"/>
          <w:sz w:val="20"/>
          <w:szCs w:val="20"/>
        </w:rPr>
        <w:t xml:space="preserve">, </w:t>
      </w:r>
      <w:r w:rsidRPr="00C67266">
        <w:rPr>
          <w:rFonts w:ascii="Times New Roman" w:hAnsi="Times New Roman" w:cs="Times New Roman"/>
          <w:i/>
          <w:sz w:val="20"/>
          <w:szCs w:val="20"/>
        </w:rPr>
        <w:t>u ime</w:t>
      </w:r>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etc</w:t>
      </w:r>
      <w:proofErr w:type="spellEnd"/>
      <w:r w:rsidRPr="00C67266">
        <w:rPr>
          <w:rFonts w:ascii="Times New Roman" w:hAnsi="Times New Roman" w:cs="Times New Roman"/>
          <w:sz w:val="20"/>
          <w:szCs w:val="20"/>
        </w:rPr>
        <w:t xml:space="preserve">. are </w:t>
      </w:r>
      <w:proofErr w:type="spellStart"/>
      <w:r w:rsidRPr="00C67266">
        <w:rPr>
          <w:rFonts w:ascii="Times New Roman" w:hAnsi="Times New Roman" w:cs="Times New Roman"/>
          <w:sz w:val="20"/>
          <w:szCs w:val="20"/>
        </w:rPr>
        <w:t>used</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by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vast</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majority</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of</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the</w:t>
      </w:r>
      <w:proofErr w:type="spellEnd"/>
      <w:r w:rsidRPr="00C67266">
        <w:rPr>
          <w:rFonts w:ascii="Times New Roman" w:hAnsi="Times New Roman" w:cs="Times New Roman"/>
          <w:sz w:val="20"/>
          <w:szCs w:val="20"/>
        </w:rPr>
        <w:t xml:space="preserve"> </w:t>
      </w:r>
      <w:proofErr w:type="spellStart"/>
      <w:r w:rsidRPr="00C67266">
        <w:rPr>
          <w:rFonts w:ascii="Times New Roman" w:hAnsi="Times New Roman" w:cs="Times New Roman"/>
          <w:sz w:val="20"/>
          <w:szCs w:val="20"/>
        </w:rPr>
        <w:t>society</w:t>
      </w:r>
      <w:proofErr w:type="spellEnd"/>
    </w:p>
    <w:p w14:paraId="30AB26C1" w14:textId="5C7AEA1D" w:rsidR="00C67266" w:rsidRPr="00C67266" w:rsidRDefault="00C67266" w:rsidP="00CA318B">
      <w:pPr>
        <w:spacing w:line="360" w:lineRule="auto"/>
        <w:jc w:val="both"/>
        <w:rPr>
          <w:rFonts w:ascii="Times New Roman" w:hAnsi="Times New Roman" w:cs="Times New Roman"/>
          <w:i/>
          <w:sz w:val="20"/>
          <w:szCs w:val="20"/>
        </w:rPr>
      </w:pPr>
      <w:proofErr w:type="spellStart"/>
      <w:r w:rsidRPr="00C67266">
        <w:rPr>
          <w:rFonts w:ascii="Times New Roman" w:hAnsi="Times New Roman" w:cs="Times New Roman"/>
          <w:b/>
          <w:sz w:val="20"/>
          <w:szCs w:val="20"/>
        </w:rPr>
        <w:t>Key</w:t>
      </w:r>
      <w:proofErr w:type="spellEnd"/>
      <w:r w:rsidRPr="00C67266">
        <w:rPr>
          <w:rFonts w:ascii="Times New Roman" w:hAnsi="Times New Roman" w:cs="Times New Roman"/>
          <w:b/>
          <w:sz w:val="20"/>
          <w:szCs w:val="20"/>
        </w:rPr>
        <w:t xml:space="preserve"> </w:t>
      </w:r>
      <w:proofErr w:type="spellStart"/>
      <w:r w:rsidRPr="00C67266">
        <w:rPr>
          <w:rFonts w:ascii="Times New Roman" w:hAnsi="Times New Roman" w:cs="Times New Roman"/>
          <w:b/>
          <w:sz w:val="20"/>
          <w:szCs w:val="20"/>
        </w:rPr>
        <w:t>words</w:t>
      </w:r>
      <w:proofErr w:type="spellEnd"/>
      <w:r>
        <w:rPr>
          <w:rFonts w:ascii="Times New Roman" w:hAnsi="Times New Roman" w:cs="Times New Roman"/>
          <w:sz w:val="20"/>
          <w:szCs w:val="20"/>
        </w:rPr>
        <w:t xml:space="preserve">: </w:t>
      </w:r>
      <w:proofErr w:type="spellStart"/>
      <w:r w:rsidRPr="00C67266">
        <w:rPr>
          <w:rFonts w:ascii="Times New Roman" w:hAnsi="Times New Roman" w:cs="Times New Roman"/>
          <w:i/>
          <w:sz w:val="20"/>
          <w:szCs w:val="20"/>
        </w:rPr>
        <w:t>sociolinguistics</w:t>
      </w:r>
      <w:proofErr w:type="spellEnd"/>
      <w:r w:rsidRPr="00C67266">
        <w:rPr>
          <w:rFonts w:ascii="Times New Roman" w:hAnsi="Times New Roman" w:cs="Times New Roman"/>
          <w:i/>
          <w:sz w:val="20"/>
          <w:szCs w:val="20"/>
        </w:rPr>
        <w:t xml:space="preserve">, </w:t>
      </w:r>
      <w:proofErr w:type="spellStart"/>
      <w:r w:rsidRPr="00C67266">
        <w:rPr>
          <w:rFonts w:ascii="Times New Roman" w:hAnsi="Times New Roman" w:cs="Times New Roman"/>
          <w:i/>
          <w:sz w:val="20"/>
          <w:szCs w:val="20"/>
        </w:rPr>
        <w:t>orthography</w:t>
      </w:r>
      <w:proofErr w:type="spellEnd"/>
      <w:r w:rsidRPr="00C67266">
        <w:rPr>
          <w:rFonts w:ascii="Times New Roman" w:hAnsi="Times New Roman" w:cs="Times New Roman"/>
          <w:i/>
          <w:sz w:val="20"/>
          <w:szCs w:val="20"/>
        </w:rPr>
        <w:t xml:space="preserve">, </w:t>
      </w:r>
      <w:proofErr w:type="spellStart"/>
      <w:r w:rsidRPr="00C67266">
        <w:rPr>
          <w:rFonts w:ascii="Times New Roman" w:hAnsi="Times New Roman" w:cs="Times New Roman"/>
          <w:i/>
          <w:sz w:val="20"/>
          <w:szCs w:val="20"/>
        </w:rPr>
        <w:t>language</w:t>
      </w:r>
      <w:proofErr w:type="spellEnd"/>
      <w:r w:rsidRPr="00C67266">
        <w:rPr>
          <w:rFonts w:ascii="Times New Roman" w:hAnsi="Times New Roman" w:cs="Times New Roman"/>
          <w:i/>
          <w:sz w:val="20"/>
          <w:szCs w:val="20"/>
        </w:rPr>
        <w:t xml:space="preserve"> </w:t>
      </w:r>
      <w:proofErr w:type="spellStart"/>
      <w:r w:rsidRPr="00C67266">
        <w:rPr>
          <w:rFonts w:ascii="Times New Roman" w:hAnsi="Times New Roman" w:cs="Times New Roman"/>
          <w:i/>
          <w:sz w:val="20"/>
          <w:szCs w:val="20"/>
        </w:rPr>
        <w:t>attitudes</w:t>
      </w:r>
      <w:proofErr w:type="spellEnd"/>
      <w:r w:rsidRPr="00C67266">
        <w:rPr>
          <w:rFonts w:ascii="Times New Roman" w:hAnsi="Times New Roman" w:cs="Times New Roman"/>
          <w:i/>
          <w:sz w:val="20"/>
          <w:szCs w:val="20"/>
        </w:rPr>
        <w:t xml:space="preserve">, </w:t>
      </w:r>
      <w:proofErr w:type="spellStart"/>
      <w:r w:rsidRPr="00C67266">
        <w:rPr>
          <w:rFonts w:ascii="Times New Roman" w:hAnsi="Times New Roman" w:cs="Times New Roman"/>
          <w:i/>
          <w:sz w:val="20"/>
          <w:szCs w:val="20"/>
        </w:rPr>
        <w:t>implicit</w:t>
      </w:r>
      <w:proofErr w:type="spellEnd"/>
      <w:r w:rsidRPr="00C67266">
        <w:rPr>
          <w:rFonts w:ascii="Times New Roman" w:hAnsi="Times New Roman" w:cs="Times New Roman"/>
          <w:i/>
          <w:sz w:val="20"/>
          <w:szCs w:val="20"/>
        </w:rPr>
        <w:t xml:space="preserve"> </w:t>
      </w:r>
      <w:proofErr w:type="spellStart"/>
      <w:r w:rsidRPr="00C67266">
        <w:rPr>
          <w:rFonts w:ascii="Times New Roman" w:hAnsi="Times New Roman" w:cs="Times New Roman"/>
          <w:i/>
          <w:sz w:val="20"/>
          <w:szCs w:val="20"/>
        </w:rPr>
        <w:t>norm</w:t>
      </w:r>
      <w:proofErr w:type="spellEnd"/>
      <w:r w:rsidRPr="00C67266">
        <w:rPr>
          <w:rFonts w:ascii="Times New Roman" w:hAnsi="Times New Roman" w:cs="Times New Roman"/>
          <w:i/>
          <w:sz w:val="20"/>
          <w:szCs w:val="20"/>
        </w:rPr>
        <w:t xml:space="preserve">   </w:t>
      </w:r>
    </w:p>
    <w:p w14:paraId="69F68076" w14:textId="77777777" w:rsidR="00C67266" w:rsidRPr="00BD4DE8" w:rsidRDefault="00C67266" w:rsidP="007A7F11">
      <w:pPr>
        <w:pStyle w:val="NoSpacing"/>
        <w:rPr>
          <w:rFonts w:ascii="Times New Roman" w:hAnsi="Times New Roman" w:cs="Times New Roman"/>
          <w:color w:val="0563C1" w:themeColor="hyperlink"/>
          <w:sz w:val="20"/>
          <w:u w:val="single"/>
        </w:rPr>
      </w:pPr>
    </w:p>
    <w:sectPr w:rsidR="00C67266" w:rsidRPr="00BD4DE8" w:rsidSect="00D648E2">
      <w:footerReference w:type="default" r:id="rId27"/>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E7DFC" w14:textId="77777777" w:rsidR="00DD6124" w:rsidRDefault="00DD6124" w:rsidP="00393317">
      <w:pPr>
        <w:spacing w:after="0" w:line="240" w:lineRule="auto"/>
      </w:pPr>
      <w:r>
        <w:separator/>
      </w:r>
    </w:p>
  </w:endnote>
  <w:endnote w:type="continuationSeparator" w:id="0">
    <w:p w14:paraId="45E7A7F2" w14:textId="77777777" w:rsidR="00DD6124" w:rsidRDefault="00DD6124" w:rsidP="0039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183429"/>
      <w:docPartObj>
        <w:docPartGallery w:val="Page Numbers (Bottom of Page)"/>
        <w:docPartUnique/>
      </w:docPartObj>
    </w:sdtPr>
    <w:sdtEndPr>
      <w:rPr>
        <w:noProof/>
      </w:rPr>
    </w:sdtEndPr>
    <w:sdtContent>
      <w:p w14:paraId="2EDA7A9C" w14:textId="6F905CA7" w:rsidR="00D648E2" w:rsidRDefault="00D648E2">
        <w:pPr>
          <w:pStyle w:val="Footer"/>
          <w:jc w:val="right"/>
        </w:pPr>
        <w:r>
          <w:fldChar w:fldCharType="begin"/>
        </w:r>
        <w:r>
          <w:instrText xml:space="preserve"> PAGE   \* MERGEFORMAT </w:instrText>
        </w:r>
        <w:r>
          <w:fldChar w:fldCharType="separate"/>
        </w:r>
        <w:r w:rsidR="00BB155D">
          <w:rPr>
            <w:noProof/>
          </w:rPr>
          <w:t>29</w:t>
        </w:r>
        <w:r>
          <w:rPr>
            <w:noProof/>
          </w:rPr>
          <w:fldChar w:fldCharType="end"/>
        </w:r>
      </w:p>
    </w:sdtContent>
  </w:sdt>
  <w:p w14:paraId="55FEFEAE" w14:textId="77777777" w:rsidR="00D648E2" w:rsidRDefault="00D64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CAFFC" w14:textId="77777777" w:rsidR="00DD6124" w:rsidRDefault="00DD6124" w:rsidP="00393317">
      <w:pPr>
        <w:spacing w:after="0" w:line="240" w:lineRule="auto"/>
      </w:pPr>
      <w:r>
        <w:separator/>
      </w:r>
    </w:p>
  </w:footnote>
  <w:footnote w:type="continuationSeparator" w:id="0">
    <w:p w14:paraId="7FFD964A" w14:textId="77777777" w:rsidR="00DD6124" w:rsidRDefault="00DD6124" w:rsidP="00393317">
      <w:pPr>
        <w:spacing w:after="0" w:line="240" w:lineRule="auto"/>
      </w:pPr>
      <w:r>
        <w:continuationSeparator/>
      </w:r>
    </w:p>
  </w:footnote>
  <w:footnote w:id="1">
    <w:p w14:paraId="14D9A40A" w14:textId="051E51E9" w:rsidR="00830AC2" w:rsidRDefault="00830AC2">
      <w:pPr>
        <w:pStyle w:val="FootnoteText"/>
      </w:pPr>
      <w:r>
        <w:rPr>
          <w:rStyle w:val="FootnoteReference"/>
        </w:rPr>
        <w:footnoteRef/>
      </w:r>
      <w:r>
        <w:t xml:space="preserve"> </w:t>
      </w:r>
      <w:r w:rsidRPr="00E60A33">
        <w:rPr>
          <w:rFonts w:ascii="Times New Roman" w:hAnsi="Times New Roman" w:cs="Times New Roman"/>
          <w:sz w:val="18"/>
          <w:szCs w:val="18"/>
        </w:rPr>
        <w:t xml:space="preserve">Primjerice u članku </w:t>
      </w:r>
      <w:hyperlink r:id="rId1" w:history="1">
        <w:r w:rsidRPr="00E60A33">
          <w:rPr>
            <w:rStyle w:val="Hyperlink"/>
            <w:rFonts w:ascii="Times New Roman" w:hAnsi="Times New Roman" w:cs="Times New Roman"/>
            <w:sz w:val="18"/>
            <w:szCs w:val="18"/>
          </w:rPr>
          <w:t>http://www.jutarnji.hr/svejedno-nam-je--mi-se-pravopisom-ne-</w:t>
        </w:r>
        <w:proofErr w:type="spellStart"/>
        <w:r w:rsidRPr="00E60A33">
          <w:rPr>
            <w:rStyle w:val="Hyperlink"/>
            <w:rFonts w:ascii="Times New Roman" w:hAnsi="Times New Roman" w:cs="Times New Roman"/>
            <w:sz w:val="18"/>
            <w:szCs w:val="18"/>
          </w:rPr>
          <w:t>sluzimo</w:t>
        </w:r>
        <w:proofErr w:type="spellEnd"/>
        <w:r w:rsidRPr="00E60A33">
          <w:rPr>
            <w:rStyle w:val="Hyperlink"/>
            <w:rFonts w:ascii="Times New Roman" w:hAnsi="Times New Roman" w:cs="Times New Roman"/>
            <w:sz w:val="18"/>
            <w:szCs w:val="18"/>
          </w:rPr>
          <w:t>/296905/</w:t>
        </w:r>
      </w:hyperlink>
      <w:r w:rsidRPr="00E60A33">
        <w:rPr>
          <w:rFonts w:ascii="Times New Roman" w:hAnsi="Times New Roman" w:cs="Times New Roman"/>
          <w:sz w:val="18"/>
          <w:szCs w:val="18"/>
        </w:rPr>
        <w:t xml:space="preserve"> usp. komentar </w:t>
      </w:r>
      <w:r>
        <w:rPr>
          <w:rFonts w:ascii="Times New Roman" w:hAnsi="Times New Roman" w:cs="Times New Roman"/>
          <w:sz w:val="18"/>
          <w:szCs w:val="18"/>
        </w:rPr>
        <w:t>Josipa</w:t>
      </w:r>
      <w:r w:rsidRPr="00E60A33">
        <w:rPr>
          <w:rFonts w:ascii="Times New Roman" w:hAnsi="Times New Roman" w:cs="Times New Roman"/>
          <w:sz w:val="18"/>
          <w:szCs w:val="18"/>
        </w:rPr>
        <w:t xml:space="preserve"> Bratulića.    </w:t>
      </w:r>
    </w:p>
  </w:footnote>
  <w:footnote w:id="2">
    <w:p w14:paraId="6D72EC60" w14:textId="1E574BD8" w:rsidR="00830AC2" w:rsidRPr="00EA5AF6" w:rsidRDefault="00830AC2">
      <w:pPr>
        <w:pStyle w:val="FootnoteText"/>
        <w:rPr>
          <w:rFonts w:ascii="Times New Roman" w:hAnsi="Times New Roman" w:cs="Times New Roman"/>
        </w:rPr>
      </w:pPr>
      <w:r w:rsidRPr="00EA5AF6">
        <w:rPr>
          <w:rStyle w:val="FootnoteReference"/>
          <w:rFonts w:ascii="Times New Roman" w:hAnsi="Times New Roman" w:cs="Times New Roman"/>
          <w:sz w:val="18"/>
        </w:rPr>
        <w:footnoteRef/>
      </w:r>
      <w:r w:rsidRPr="00EA5AF6">
        <w:rPr>
          <w:rFonts w:ascii="Times New Roman" w:hAnsi="Times New Roman" w:cs="Times New Roman"/>
          <w:sz w:val="18"/>
        </w:rPr>
        <w:t xml:space="preserve"> </w:t>
      </w:r>
      <w:r w:rsidRPr="00EA5AF6">
        <w:rPr>
          <w:rFonts w:ascii="Times New Roman" w:hAnsi="Times New Roman" w:cs="Times New Roman"/>
          <w:i/>
          <w:sz w:val="18"/>
        </w:rPr>
        <w:t>Društvo</w:t>
      </w:r>
      <w:r w:rsidRPr="00EA5AF6">
        <w:rPr>
          <w:rFonts w:ascii="Times New Roman" w:hAnsi="Times New Roman" w:cs="Times New Roman"/>
          <w:sz w:val="18"/>
        </w:rPr>
        <w:t xml:space="preserve"> se u ovome radu shvaća u najopćenitijem smislu – kao ukupnosti ljudi i njihovih odnosa unutar organizirane zajednice, dakle neovisno i o kakvim segregacijskim diskriminantama. Za detaljniji prikaz profila društva v. </w:t>
      </w:r>
      <w:r w:rsidRPr="00EA5AF6">
        <w:rPr>
          <w:rFonts w:ascii="Times New Roman" w:hAnsi="Times New Roman" w:cs="Times New Roman"/>
          <w:i/>
          <w:sz w:val="18"/>
        </w:rPr>
        <w:t>5.3. Metodologija</w:t>
      </w:r>
      <w:r w:rsidRPr="00EA5AF6">
        <w:rPr>
          <w:rFonts w:ascii="Times New Roman" w:hAnsi="Times New Roman" w:cs="Times New Roman"/>
          <w:sz w:val="18"/>
        </w:rPr>
        <w:t xml:space="preserve">.  </w:t>
      </w:r>
    </w:p>
  </w:footnote>
  <w:footnote w:id="3">
    <w:p w14:paraId="6C19818C" w14:textId="0A40B04A" w:rsidR="00830AC2" w:rsidRPr="00E60A33" w:rsidRDefault="00830AC2" w:rsidP="003D68B1">
      <w:pPr>
        <w:pStyle w:val="FootnoteText"/>
        <w:jc w:val="both"/>
        <w:rPr>
          <w:rFonts w:ascii="Times New Roman" w:hAnsi="Times New Roman" w:cs="Times New Roman"/>
          <w:sz w:val="18"/>
        </w:rPr>
      </w:pPr>
      <w:r>
        <w:rPr>
          <w:rStyle w:val="FootnoteReference"/>
        </w:rPr>
        <w:footnoteRef/>
      </w:r>
      <w:r>
        <w:t xml:space="preserve"> </w:t>
      </w:r>
      <w:r w:rsidRPr="00E60A33">
        <w:rPr>
          <w:rFonts w:ascii="Times New Roman" w:hAnsi="Times New Roman" w:cs="Times New Roman"/>
          <w:sz w:val="18"/>
        </w:rPr>
        <w:t xml:space="preserve">Lingvistička obilježja: jedinstvenost, autonomnost, pismenost, kodifikacija, artificijelnost, modernizacija funkcionalna raslojenost, elastična stabilnost, intelektualizacija, internacionalizacija, potencijalna varijantnost. Sociološka obilježja: historičnost, vitalnost, ekspanzivnost. Sociolingvističke funkcije: ujedinjujuća, demarkacijska, prestižna, orijentacijska, simbolička. Sociopsihološki status: lojalnost, ponos, svijest o važnosti norme (Bugarski 1986: 224-234).   </w:t>
      </w:r>
    </w:p>
  </w:footnote>
  <w:footnote w:id="4">
    <w:p w14:paraId="1A83A151" w14:textId="10DD13AB" w:rsidR="00830AC2" w:rsidRPr="00E60A33" w:rsidRDefault="00830AC2" w:rsidP="003D68B1">
      <w:pPr>
        <w:pStyle w:val="FootnoteText"/>
        <w:jc w:val="both"/>
        <w:rPr>
          <w:rFonts w:ascii="Times New Roman" w:hAnsi="Times New Roman" w:cs="Times New Roman"/>
          <w:sz w:val="18"/>
        </w:rPr>
      </w:pPr>
      <w:r w:rsidRPr="00E60A33">
        <w:rPr>
          <w:rStyle w:val="FootnoteReference"/>
          <w:rFonts w:ascii="Times New Roman" w:hAnsi="Times New Roman" w:cs="Times New Roman"/>
          <w:sz w:val="18"/>
        </w:rPr>
        <w:footnoteRef/>
      </w:r>
      <w:r w:rsidRPr="00E60A33">
        <w:rPr>
          <w:rFonts w:ascii="Times New Roman" w:hAnsi="Times New Roman" w:cs="Times New Roman"/>
          <w:sz w:val="18"/>
        </w:rPr>
        <w:t xml:space="preserve"> O poznavanju standardnojezične norme, a samim time i poznavanju pravopisne norme</w:t>
      </w:r>
      <w:r>
        <w:rPr>
          <w:rFonts w:ascii="Times New Roman" w:hAnsi="Times New Roman" w:cs="Times New Roman"/>
          <w:sz w:val="18"/>
        </w:rPr>
        <w:t>,</w:t>
      </w:r>
      <w:r w:rsidRPr="00E60A33">
        <w:rPr>
          <w:rFonts w:ascii="Times New Roman" w:hAnsi="Times New Roman" w:cs="Times New Roman"/>
          <w:sz w:val="18"/>
        </w:rPr>
        <w:t xml:space="preserve"> kao pokazatelju jezične kulture usp. Katičić 1986: 84.  </w:t>
      </w:r>
    </w:p>
  </w:footnote>
  <w:footnote w:id="5">
    <w:p w14:paraId="18EE9B23" w14:textId="55AEF889" w:rsidR="00830AC2" w:rsidRPr="00E60A33" w:rsidRDefault="00830AC2" w:rsidP="003D68B1">
      <w:pPr>
        <w:pStyle w:val="FootnoteText"/>
        <w:jc w:val="both"/>
        <w:rPr>
          <w:rFonts w:ascii="Times New Roman" w:hAnsi="Times New Roman" w:cs="Times New Roman"/>
          <w:sz w:val="18"/>
        </w:rPr>
      </w:pPr>
      <w:r w:rsidRPr="00E60A33">
        <w:rPr>
          <w:rStyle w:val="FootnoteReference"/>
          <w:rFonts w:ascii="Times New Roman" w:hAnsi="Times New Roman" w:cs="Times New Roman"/>
          <w:sz w:val="18"/>
        </w:rPr>
        <w:footnoteRef/>
      </w:r>
      <w:r w:rsidRPr="00E60A33">
        <w:rPr>
          <w:rFonts w:ascii="Times New Roman" w:hAnsi="Times New Roman" w:cs="Times New Roman"/>
          <w:sz w:val="18"/>
        </w:rPr>
        <w:t xml:space="preserve"> Neki</w:t>
      </w:r>
      <w:r>
        <w:rPr>
          <w:rFonts w:ascii="Times New Roman" w:hAnsi="Times New Roman" w:cs="Times New Roman"/>
          <w:sz w:val="18"/>
        </w:rPr>
        <w:t xml:space="preserve"> od bitnijih političkih događaja</w:t>
      </w:r>
      <w:r w:rsidRPr="00E60A33">
        <w:rPr>
          <w:rFonts w:ascii="Times New Roman" w:hAnsi="Times New Roman" w:cs="Times New Roman"/>
          <w:sz w:val="18"/>
        </w:rPr>
        <w:t xml:space="preserve"> koji su imali utjecaja na pravopis jesu</w:t>
      </w:r>
      <w:r w:rsidRPr="00E60A33">
        <w:rPr>
          <w:rFonts w:ascii="Times New Roman" w:hAnsi="Times New Roman" w:cs="Times New Roman"/>
          <w:i/>
          <w:sz w:val="18"/>
        </w:rPr>
        <w:t>: Pravopisno uputstvo za sve osnovne, srednje i stručne škole Kraljevine S.H.S.</w:t>
      </w:r>
      <w:r w:rsidRPr="00E60A33">
        <w:rPr>
          <w:rFonts w:ascii="Times New Roman" w:hAnsi="Times New Roman" w:cs="Times New Roman"/>
          <w:sz w:val="18"/>
        </w:rPr>
        <w:t xml:space="preserve"> iz 1929. godine kojim je izvršena pravopisna unifikacija u trima Broz-Boranićevim pravopisima (onima iz 1930, 1934. i 1937. godine); osnivanje Banovine Hrvatske i povratak „neunificiranoj“ Broz-Boranićevoj normi; osnivanje Nezavisne Države Hrvatske tijekom koje se inzistiralo na korijenskom pravopisu; ponovni povratak Broz-Boranićevoj normi nakon raspada NDH; ponovni pokušaj pravopisnog ujedinjenja novosadskim dogovorom iz 1954. i novosadskim pravopisom iz 1960. godine; pobijanje odredaba novosadskog dogovora </w:t>
      </w:r>
      <w:r w:rsidRPr="00E60A33">
        <w:rPr>
          <w:rFonts w:ascii="Times New Roman" w:hAnsi="Times New Roman" w:cs="Times New Roman"/>
          <w:i/>
          <w:sz w:val="18"/>
        </w:rPr>
        <w:t xml:space="preserve">Deklaracijom o nazivu i položaju hrvatskoga jezika </w:t>
      </w:r>
      <w:r w:rsidRPr="00E60A33">
        <w:rPr>
          <w:rFonts w:ascii="Times New Roman" w:hAnsi="Times New Roman" w:cs="Times New Roman"/>
          <w:sz w:val="18"/>
        </w:rPr>
        <w:t>1967. godine; nejasno određenje položaja i naziva hrvatskoga jezika u Ustavu Socijalističke Republike Hrvatske iz 1974. godine; osamostaljenj</w:t>
      </w:r>
      <w:r>
        <w:rPr>
          <w:rFonts w:ascii="Times New Roman" w:hAnsi="Times New Roman" w:cs="Times New Roman"/>
          <w:sz w:val="18"/>
        </w:rPr>
        <w:t>e hrvatske države u 1990-ima</w:t>
      </w:r>
      <w:r w:rsidRPr="00E60A33">
        <w:rPr>
          <w:rFonts w:ascii="Times New Roman" w:hAnsi="Times New Roman" w:cs="Times New Roman"/>
          <w:sz w:val="18"/>
        </w:rPr>
        <w:t xml:space="preserve"> i snažno razjednačavanje hrvatskoga i srpskoga standardnog jezika. </w:t>
      </w:r>
    </w:p>
    <w:p w14:paraId="3CBFC5D8" w14:textId="14C24D7B" w:rsidR="00830AC2" w:rsidRDefault="00830AC2" w:rsidP="003D68B1">
      <w:pPr>
        <w:pStyle w:val="FootnoteText"/>
        <w:jc w:val="both"/>
      </w:pPr>
      <w:r w:rsidRPr="00E60A33">
        <w:rPr>
          <w:rFonts w:ascii="Times New Roman" w:hAnsi="Times New Roman" w:cs="Times New Roman"/>
          <w:sz w:val="18"/>
        </w:rPr>
        <w:t>Popis događaja ne teži biti potpun, već samo ukazuje na neke najbitnije političke trenutke u povijesti hrvatske ortografije.</w:t>
      </w:r>
      <w:r w:rsidRPr="00E60A33">
        <w:rPr>
          <w:sz w:val="18"/>
        </w:rPr>
        <w:t xml:space="preserve">  </w:t>
      </w:r>
    </w:p>
  </w:footnote>
  <w:footnote w:id="6">
    <w:p w14:paraId="57C32199" w14:textId="2AC96CBE" w:rsidR="00830AC2" w:rsidRDefault="00830AC2" w:rsidP="003D68B1">
      <w:pPr>
        <w:pStyle w:val="FootnoteText"/>
        <w:jc w:val="both"/>
      </w:pPr>
      <w:r>
        <w:rPr>
          <w:rStyle w:val="FootnoteReference"/>
        </w:rPr>
        <w:footnoteRef/>
      </w:r>
      <w:r>
        <w:t xml:space="preserve"> </w:t>
      </w:r>
      <w:r w:rsidRPr="003D68B1">
        <w:rPr>
          <w:rFonts w:ascii="Times New Roman" w:hAnsi="Times New Roman" w:cs="Times New Roman"/>
          <w:sz w:val="18"/>
        </w:rPr>
        <w:t>Pod prosječnim se korisnikom ovdje misli na sve ljude, neovisno o stupnju obrazovanja, koji se hrvatskim standardnim jez</w:t>
      </w:r>
      <w:r>
        <w:rPr>
          <w:rFonts w:ascii="Times New Roman" w:hAnsi="Times New Roman" w:cs="Times New Roman"/>
          <w:sz w:val="18"/>
        </w:rPr>
        <w:t>ikom ne bave profesionalno. U t</w:t>
      </w:r>
      <w:r w:rsidRPr="003D68B1">
        <w:rPr>
          <w:rFonts w:ascii="Times New Roman" w:hAnsi="Times New Roman" w:cs="Times New Roman"/>
          <w:sz w:val="18"/>
        </w:rPr>
        <w:t xml:space="preserve">om smislu pridjev </w:t>
      </w:r>
      <w:r w:rsidRPr="003D68B1">
        <w:rPr>
          <w:rFonts w:ascii="Times New Roman" w:hAnsi="Times New Roman" w:cs="Times New Roman"/>
          <w:i/>
          <w:sz w:val="18"/>
        </w:rPr>
        <w:t>prosječan</w:t>
      </w:r>
      <w:r w:rsidRPr="003D68B1">
        <w:rPr>
          <w:rFonts w:ascii="Times New Roman" w:hAnsi="Times New Roman" w:cs="Times New Roman"/>
          <w:sz w:val="18"/>
        </w:rPr>
        <w:t xml:space="preserve"> ne podrazumijeva nikakav vrijednosni ili diskriminirajući sud.</w:t>
      </w:r>
      <w:r w:rsidRPr="003D68B1">
        <w:rPr>
          <w:sz w:val="18"/>
        </w:rPr>
        <w:t xml:space="preserve"> </w:t>
      </w:r>
    </w:p>
  </w:footnote>
  <w:footnote w:id="7">
    <w:p w14:paraId="0342B07D" w14:textId="6C6FD822" w:rsidR="00830AC2" w:rsidRPr="004C739D" w:rsidRDefault="00830AC2" w:rsidP="004C739D">
      <w:pPr>
        <w:pStyle w:val="FootnoteText"/>
        <w:jc w:val="both"/>
        <w:rPr>
          <w:rFonts w:ascii="Times New Roman" w:hAnsi="Times New Roman" w:cs="Times New Roman"/>
          <w:sz w:val="18"/>
        </w:rPr>
      </w:pPr>
      <w:r w:rsidRPr="004C739D">
        <w:rPr>
          <w:rStyle w:val="FootnoteReference"/>
          <w:rFonts w:ascii="Times New Roman" w:hAnsi="Times New Roman" w:cs="Times New Roman"/>
          <w:sz w:val="18"/>
        </w:rPr>
        <w:footnoteRef/>
      </w:r>
      <w:r w:rsidRPr="004C739D">
        <w:rPr>
          <w:rFonts w:ascii="Times New Roman" w:hAnsi="Times New Roman" w:cs="Times New Roman"/>
          <w:sz w:val="18"/>
        </w:rPr>
        <w:t xml:space="preserve"> „Bitno je za definiciju standardnog jezika da je on autonoman vid jezika, uvijek normiran i funkcionalno polivalentan, koji nastaje pošto se jedna etnička ili nacionalna formacija, uključivši se u internacionalnu civilizaciju, počne u njoj služiti svojim idiomom, koji je dotad funkcionirao samo </w:t>
      </w:r>
      <w:r>
        <w:rPr>
          <w:rFonts w:ascii="Times New Roman" w:hAnsi="Times New Roman" w:cs="Times New Roman"/>
          <w:sz w:val="18"/>
        </w:rPr>
        <w:t>za potrebe etničke civilizacije</w:t>
      </w:r>
      <w:r w:rsidRPr="004C739D">
        <w:rPr>
          <w:rFonts w:ascii="Times New Roman" w:hAnsi="Times New Roman" w:cs="Times New Roman"/>
          <w:sz w:val="18"/>
        </w:rPr>
        <w:t>“ (Brozović 1970: 28)</w:t>
      </w:r>
      <w:r>
        <w:rPr>
          <w:rFonts w:ascii="Times New Roman" w:hAnsi="Times New Roman" w:cs="Times New Roman"/>
          <w:sz w:val="18"/>
        </w:rPr>
        <w:t>.</w:t>
      </w:r>
    </w:p>
  </w:footnote>
  <w:footnote w:id="8">
    <w:p w14:paraId="415F6089" w14:textId="3E5F908A" w:rsidR="00830AC2" w:rsidRPr="004C739D" w:rsidRDefault="00830AC2" w:rsidP="004C739D">
      <w:pPr>
        <w:pStyle w:val="FootnoteText"/>
        <w:jc w:val="both"/>
        <w:rPr>
          <w:rFonts w:ascii="Times New Roman" w:hAnsi="Times New Roman" w:cs="Times New Roman"/>
          <w:sz w:val="18"/>
        </w:rPr>
      </w:pPr>
      <w:r w:rsidRPr="004C739D">
        <w:rPr>
          <w:rStyle w:val="FootnoteReference"/>
          <w:rFonts w:ascii="Times New Roman" w:hAnsi="Times New Roman" w:cs="Times New Roman"/>
          <w:sz w:val="18"/>
        </w:rPr>
        <w:footnoteRef/>
      </w:r>
      <w:r w:rsidRPr="004C739D">
        <w:rPr>
          <w:rFonts w:ascii="Times New Roman" w:hAnsi="Times New Roman" w:cs="Times New Roman"/>
          <w:sz w:val="18"/>
        </w:rPr>
        <w:t xml:space="preserve"> O terminima </w:t>
      </w:r>
      <w:r w:rsidRPr="004C739D">
        <w:rPr>
          <w:rFonts w:ascii="Times New Roman" w:hAnsi="Times New Roman" w:cs="Times New Roman"/>
          <w:i/>
          <w:sz w:val="18"/>
        </w:rPr>
        <w:t>uzus</w:t>
      </w:r>
      <w:r w:rsidRPr="004C739D">
        <w:rPr>
          <w:rFonts w:ascii="Times New Roman" w:hAnsi="Times New Roman" w:cs="Times New Roman"/>
          <w:sz w:val="18"/>
        </w:rPr>
        <w:t xml:space="preserve"> i </w:t>
      </w:r>
      <w:r w:rsidRPr="004C739D">
        <w:rPr>
          <w:rFonts w:ascii="Times New Roman" w:hAnsi="Times New Roman" w:cs="Times New Roman"/>
          <w:i/>
          <w:sz w:val="18"/>
        </w:rPr>
        <w:t>norma</w:t>
      </w:r>
      <w:r w:rsidRPr="004C739D">
        <w:rPr>
          <w:rFonts w:ascii="Times New Roman" w:hAnsi="Times New Roman" w:cs="Times New Roman"/>
          <w:sz w:val="18"/>
        </w:rPr>
        <w:t xml:space="preserve"> te o njihovim razlikama usp. Silić 2006: 19-20. Detaljniji pregled termina koji se katkada javljaju umjesto izraza </w:t>
      </w:r>
      <w:r w:rsidRPr="004C739D">
        <w:rPr>
          <w:rFonts w:ascii="Times New Roman" w:hAnsi="Times New Roman" w:cs="Times New Roman"/>
          <w:i/>
          <w:sz w:val="18"/>
        </w:rPr>
        <w:t xml:space="preserve">implicitna </w:t>
      </w:r>
      <w:r w:rsidRPr="004C739D">
        <w:rPr>
          <w:rFonts w:ascii="Times New Roman" w:hAnsi="Times New Roman" w:cs="Times New Roman"/>
          <w:sz w:val="18"/>
        </w:rPr>
        <w:t xml:space="preserve">i </w:t>
      </w:r>
      <w:r w:rsidRPr="004C739D">
        <w:rPr>
          <w:rFonts w:ascii="Times New Roman" w:hAnsi="Times New Roman" w:cs="Times New Roman"/>
          <w:i/>
          <w:sz w:val="18"/>
        </w:rPr>
        <w:t>eksplicitna norma</w:t>
      </w:r>
      <w:r w:rsidRPr="004C739D">
        <w:rPr>
          <w:rFonts w:ascii="Times New Roman" w:hAnsi="Times New Roman" w:cs="Times New Roman"/>
          <w:sz w:val="18"/>
        </w:rPr>
        <w:t xml:space="preserve"> daje Bugarski 1986: 216-217.   </w:t>
      </w:r>
    </w:p>
  </w:footnote>
  <w:footnote w:id="9">
    <w:p w14:paraId="6F602472" w14:textId="3DC74436" w:rsidR="00830AC2" w:rsidRPr="00D1240D" w:rsidRDefault="00830AC2" w:rsidP="00D1240D">
      <w:pPr>
        <w:pStyle w:val="FootnoteText"/>
        <w:jc w:val="both"/>
        <w:rPr>
          <w:rFonts w:ascii="Times New Roman" w:hAnsi="Times New Roman" w:cs="Times New Roman"/>
        </w:rPr>
      </w:pPr>
      <w:r w:rsidRPr="00D1240D">
        <w:rPr>
          <w:rStyle w:val="FootnoteReference"/>
          <w:rFonts w:ascii="Times New Roman" w:hAnsi="Times New Roman" w:cs="Times New Roman"/>
          <w:sz w:val="18"/>
        </w:rPr>
        <w:footnoteRef/>
      </w:r>
      <w:r w:rsidRPr="00D1240D">
        <w:rPr>
          <w:rFonts w:ascii="Times New Roman" w:hAnsi="Times New Roman" w:cs="Times New Roman"/>
          <w:sz w:val="18"/>
        </w:rPr>
        <w:t xml:space="preserve"> O procesu restandardizacije Anita Peti-Stantić piše: „Suvremenost hrvatskoga standardnoga jezika upravo izvanredno ocrtava potrebu za kontekstualizacijom standardizacijskih procesa u prostorno-vremenske, ali i društvene okvire, zbog čega je u proučavanje aktualne procesualnosti, dakle onoga što nazivam restandardizacijom, ali i njezinih rezultata, nužno uključiti istraživanje stavova o jeziku kao relevantnoga mjesta suvr</w:t>
      </w:r>
      <w:r>
        <w:rPr>
          <w:rFonts w:ascii="Times New Roman" w:hAnsi="Times New Roman" w:cs="Times New Roman"/>
          <w:sz w:val="18"/>
        </w:rPr>
        <w:t>emene sociolingvističke teorije</w:t>
      </w:r>
      <w:r w:rsidRPr="00D1240D">
        <w:rPr>
          <w:rFonts w:ascii="Times New Roman" w:hAnsi="Times New Roman" w:cs="Times New Roman"/>
          <w:sz w:val="18"/>
        </w:rPr>
        <w:t>“ (Peti-Stantić 2009: 73)</w:t>
      </w:r>
      <w:r>
        <w:rPr>
          <w:rFonts w:ascii="Times New Roman" w:hAnsi="Times New Roman" w:cs="Times New Roman"/>
          <w:sz w:val="18"/>
        </w:rPr>
        <w:t>.</w:t>
      </w:r>
      <w:r w:rsidRPr="00D1240D">
        <w:rPr>
          <w:rFonts w:ascii="Times New Roman" w:hAnsi="Times New Roman" w:cs="Times New Roman"/>
          <w:sz w:val="18"/>
        </w:rPr>
        <w:t xml:space="preserve">     </w:t>
      </w:r>
    </w:p>
  </w:footnote>
  <w:footnote w:id="10">
    <w:p w14:paraId="55F5CF0E" w14:textId="6533F530" w:rsidR="00830AC2" w:rsidRPr="004C739D" w:rsidRDefault="00830AC2" w:rsidP="004C739D">
      <w:pPr>
        <w:pStyle w:val="FootnoteText"/>
        <w:jc w:val="both"/>
        <w:rPr>
          <w:rFonts w:ascii="Times New Roman" w:hAnsi="Times New Roman" w:cs="Times New Roman"/>
        </w:rPr>
      </w:pPr>
      <w:r w:rsidRPr="004C739D">
        <w:rPr>
          <w:rStyle w:val="FootnoteReference"/>
          <w:rFonts w:ascii="Times New Roman" w:hAnsi="Times New Roman" w:cs="Times New Roman"/>
          <w:sz w:val="18"/>
        </w:rPr>
        <w:footnoteRef/>
      </w:r>
      <w:r w:rsidRPr="004C739D">
        <w:rPr>
          <w:rFonts w:ascii="Times New Roman" w:hAnsi="Times New Roman" w:cs="Times New Roman"/>
          <w:sz w:val="18"/>
        </w:rPr>
        <w:t xml:space="preserve"> Usp. odjeljak Predgovor VI. izdanju u Babić </w:t>
      </w:r>
      <w:r w:rsidRPr="004C739D">
        <w:rPr>
          <w:rFonts w:ascii="Times New Roman" w:hAnsi="Times New Roman" w:cs="Times New Roman"/>
          <w:i/>
          <w:sz w:val="18"/>
        </w:rPr>
        <w:t>et al</w:t>
      </w:r>
      <w:r w:rsidRPr="004C739D">
        <w:rPr>
          <w:rFonts w:ascii="Times New Roman" w:hAnsi="Times New Roman" w:cs="Times New Roman"/>
          <w:sz w:val="18"/>
        </w:rPr>
        <w:t xml:space="preserve">. 2003: VII. </w:t>
      </w:r>
    </w:p>
  </w:footnote>
  <w:footnote w:id="11">
    <w:p w14:paraId="1E37C503" w14:textId="15F37EE3" w:rsidR="00830AC2" w:rsidRPr="00361DE4" w:rsidRDefault="00830AC2" w:rsidP="004C739D">
      <w:pPr>
        <w:pStyle w:val="FootnoteText"/>
        <w:jc w:val="both"/>
        <w:rPr>
          <w:rFonts w:ascii="Times New Roman" w:hAnsi="Times New Roman" w:cs="Times New Roman"/>
          <w:sz w:val="18"/>
          <w:szCs w:val="18"/>
        </w:rPr>
      </w:pPr>
      <w:r w:rsidRPr="00361DE4">
        <w:rPr>
          <w:rStyle w:val="FootnoteReference"/>
          <w:rFonts w:ascii="Times New Roman" w:hAnsi="Times New Roman" w:cs="Times New Roman"/>
          <w:sz w:val="18"/>
          <w:szCs w:val="18"/>
        </w:rPr>
        <w:footnoteRef/>
      </w:r>
      <w:r w:rsidRPr="00361DE4">
        <w:rPr>
          <w:rFonts w:ascii="Times New Roman" w:hAnsi="Times New Roman" w:cs="Times New Roman"/>
          <w:sz w:val="18"/>
          <w:szCs w:val="18"/>
        </w:rPr>
        <w:t xml:space="preserve"> „Samom jezgrom procesa standardizacije smatra se edukacijski proces.“ (Mićanović 2008: 7)</w:t>
      </w:r>
    </w:p>
  </w:footnote>
  <w:footnote w:id="12">
    <w:p w14:paraId="321DBAE6" w14:textId="3B6D5D11" w:rsidR="00830AC2" w:rsidRPr="008F152D" w:rsidRDefault="00830AC2" w:rsidP="008F152D">
      <w:pPr>
        <w:pStyle w:val="FootnoteText"/>
        <w:jc w:val="both"/>
        <w:rPr>
          <w:rFonts w:ascii="Times New Roman" w:hAnsi="Times New Roman" w:cs="Times New Roman"/>
          <w:sz w:val="18"/>
        </w:rPr>
      </w:pPr>
      <w:r w:rsidRPr="008F152D">
        <w:rPr>
          <w:rStyle w:val="FootnoteReference"/>
          <w:rFonts w:ascii="Times New Roman" w:hAnsi="Times New Roman" w:cs="Times New Roman"/>
          <w:sz w:val="18"/>
        </w:rPr>
        <w:footnoteRef/>
      </w:r>
      <w:r w:rsidRPr="008F152D">
        <w:rPr>
          <w:rFonts w:ascii="Times New Roman" w:hAnsi="Times New Roman" w:cs="Times New Roman"/>
          <w:sz w:val="18"/>
        </w:rPr>
        <w:t xml:space="preserve"> Zbog velika broja različitih pravopisa često se i u javnosti javljaju revoltirani komentatori i kritičari. Iako je popriličan broj tih prigovora neutemeljeni medijski senzacionalizam, javljaju se i kompetentniji komentatori (usp. komentar Ilije </w:t>
      </w:r>
      <w:proofErr w:type="spellStart"/>
      <w:r w:rsidRPr="008F152D">
        <w:rPr>
          <w:rFonts w:ascii="Times New Roman" w:hAnsi="Times New Roman" w:cs="Times New Roman"/>
          <w:sz w:val="18"/>
        </w:rPr>
        <w:t>Protuđera</w:t>
      </w:r>
      <w:proofErr w:type="spellEnd"/>
      <w:r w:rsidRPr="008F152D">
        <w:rPr>
          <w:rFonts w:ascii="Times New Roman" w:hAnsi="Times New Roman" w:cs="Times New Roman"/>
          <w:sz w:val="18"/>
        </w:rPr>
        <w:t>, poveznica je u Popisu internetskih izvora). U svakom slučaju</w:t>
      </w:r>
      <w:r>
        <w:rPr>
          <w:rFonts w:ascii="Times New Roman" w:hAnsi="Times New Roman" w:cs="Times New Roman"/>
          <w:sz w:val="18"/>
        </w:rPr>
        <w:t>,</w:t>
      </w:r>
      <w:r w:rsidRPr="008F152D">
        <w:rPr>
          <w:rFonts w:ascii="Times New Roman" w:hAnsi="Times New Roman" w:cs="Times New Roman"/>
          <w:sz w:val="18"/>
        </w:rPr>
        <w:t xml:space="preserve"> dvije su činjenice jasne: prvo, hrvatski jezik im</w:t>
      </w:r>
      <w:r>
        <w:rPr>
          <w:rFonts w:ascii="Times New Roman" w:hAnsi="Times New Roman" w:cs="Times New Roman"/>
          <w:sz w:val="18"/>
        </w:rPr>
        <w:t>a puno pravopisnih priručnika;</w:t>
      </w:r>
      <w:r w:rsidRPr="008F152D">
        <w:rPr>
          <w:rFonts w:ascii="Times New Roman" w:hAnsi="Times New Roman" w:cs="Times New Roman"/>
          <w:sz w:val="18"/>
        </w:rPr>
        <w:t xml:space="preserve"> drugo, malotko se potrudio doista pobrojati </w:t>
      </w:r>
      <w:r w:rsidRPr="008F152D">
        <w:rPr>
          <w:rFonts w:ascii="Times New Roman" w:hAnsi="Times New Roman" w:cs="Times New Roman"/>
          <w:i/>
          <w:sz w:val="18"/>
        </w:rPr>
        <w:t>sve</w:t>
      </w:r>
      <w:r w:rsidRPr="008F152D">
        <w:rPr>
          <w:rFonts w:ascii="Times New Roman" w:hAnsi="Times New Roman" w:cs="Times New Roman"/>
          <w:sz w:val="18"/>
        </w:rPr>
        <w:t xml:space="preserve"> suvremene hrvatske pravopise (za jedan od boljih takvih doprinosa v. Badurina 2005: 155-156) kako bi mogao ustvrditi </w:t>
      </w:r>
      <w:r w:rsidRPr="008D53CA">
        <w:rPr>
          <w:rFonts w:ascii="Times New Roman" w:hAnsi="Times New Roman" w:cs="Times New Roman"/>
          <w:sz w:val="18"/>
        </w:rPr>
        <w:t>koliko</w:t>
      </w:r>
      <w:r w:rsidRPr="008F152D">
        <w:rPr>
          <w:rFonts w:ascii="Times New Roman" w:hAnsi="Times New Roman" w:cs="Times New Roman"/>
          <w:sz w:val="18"/>
        </w:rPr>
        <w:t xml:space="preserve"> ih </w:t>
      </w:r>
      <w:r w:rsidRPr="008D53CA">
        <w:rPr>
          <w:rFonts w:ascii="Times New Roman" w:hAnsi="Times New Roman" w:cs="Times New Roman"/>
          <w:i/>
          <w:sz w:val="18"/>
        </w:rPr>
        <w:t>doista</w:t>
      </w:r>
      <w:r w:rsidRPr="008F152D">
        <w:rPr>
          <w:rFonts w:ascii="Times New Roman" w:hAnsi="Times New Roman" w:cs="Times New Roman"/>
          <w:sz w:val="18"/>
        </w:rPr>
        <w:t xml:space="preserve"> ima.   </w:t>
      </w:r>
    </w:p>
  </w:footnote>
  <w:footnote w:id="13">
    <w:p w14:paraId="064C40DE" w14:textId="77777777" w:rsidR="00830AC2" w:rsidRPr="008F152D" w:rsidRDefault="00830AC2" w:rsidP="004B5D54">
      <w:pPr>
        <w:pStyle w:val="FootnoteText"/>
        <w:jc w:val="both"/>
        <w:rPr>
          <w:rFonts w:ascii="Times New Roman" w:hAnsi="Times New Roman" w:cs="Times New Roman"/>
          <w:sz w:val="18"/>
        </w:rPr>
      </w:pPr>
      <w:r w:rsidRPr="008F152D">
        <w:rPr>
          <w:rStyle w:val="FootnoteReference"/>
          <w:rFonts w:ascii="Times New Roman" w:hAnsi="Times New Roman" w:cs="Times New Roman"/>
          <w:sz w:val="18"/>
        </w:rPr>
        <w:footnoteRef/>
      </w:r>
      <w:r w:rsidRPr="008F152D">
        <w:rPr>
          <w:rFonts w:ascii="Times New Roman" w:hAnsi="Times New Roman" w:cs="Times New Roman"/>
          <w:sz w:val="18"/>
        </w:rPr>
        <w:t xml:space="preserve"> Ovaj je pravopis sastavljen 1941. godine, ali tada nije objavljen iz političkih razloga. U razdoblju Nezavisne Države Hrvatske (1941. – 1945.) inzistiralo se na etimološkom (korijenskom) pravopisu i intenzivnom purizmu (usp. Samardžija 1993: 31), pa je zbog toga i zabranjeno tiskanje </w:t>
      </w:r>
      <w:r w:rsidRPr="008F152D">
        <w:rPr>
          <w:rFonts w:ascii="Times New Roman" w:hAnsi="Times New Roman" w:cs="Times New Roman"/>
          <w:i/>
          <w:sz w:val="18"/>
        </w:rPr>
        <w:t>Hrvatskoga pravopisa</w:t>
      </w:r>
      <w:r w:rsidRPr="008F152D">
        <w:rPr>
          <w:rFonts w:ascii="Times New Roman" w:hAnsi="Times New Roman" w:cs="Times New Roman"/>
          <w:sz w:val="18"/>
        </w:rPr>
        <w:t xml:space="preserve"> koji je pisan po pretežno fonološkom načelu. Objavljen je tek u Zagrebu 1998. godine.      </w:t>
      </w:r>
    </w:p>
  </w:footnote>
  <w:footnote w:id="14">
    <w:p w14:paraId="0FED8E8B" w14:textId="43374D5B" w:rsidR="00830AC2" w:rsidRDefault="00830AC2" w:rsidP="008F152D">
      <w:pPr>
        <w:pStyle w:val="FootnoteText"/>
        <w:jc w:val="both"/>
      </w:pPr>
      <w:r w:rsidRPr="008F152D">
        <w:rPr>
          <w:rStyle w:val="FootnoteReference"/>
          <w:rFonts w:ascii="Times New Roman" w:hAnsi="Times New Roman" w:cs="Times New Roman"/>
          <w:sz w:val="18"/>
        </w:rPr>
        <w:footnoteRef/>
      </w:r>
      <w:r w:rsidRPr="008F152D">
        <w:rPr>
          <w:rFonts w:ascii="Times New Roman" w:hAnsi="Times New Roman" w:cs="Times New Roman"/>
          <w:sz w:val="18"/>
        </w:rPr>
        <w:t xml:space="preserve"> Ovo je izdanje u Hrvatskoj zabranjeno i uništeno. Prvi je put otisnuto u Londonu 1972. godine. Otisnuto je još jednom u Londonu 1984. i jednom u Zagrebu 1990. Budući da su to pretisci originala čiji je značaj prvenstveno simbolički, ova su se izd</w:t>
      </w:r>
      <w:r>
        <w:rPr>
          <w:rFonts w:ascii="Times New Roman" w:hAnsi="Times New Roman" w:cs="Times New Roman"/>
          <w:sz w:val="18"/>
        </w:rPr>
        <w:t>anja za potrebe ovoga rada broji</w:t>
      </w:r>
      <w:r w:rsidRPr="008F152D">
        <w:rPr>
          <w:rFonts w:ascii="Times New Roman" w:hAnsi="Times New Roman" w:cs="Times New Roman"/>
          <w:sz w:val="18"/>
        </w:rPr>
        <w:t xml:space="preserve">la kao jedno. </w:t>
      </w:r>
    </w:p>
  </w:footnote>
  <w:footnote w:id="15">
    <w:p w14:paraId="278225EB" w14:textId="413C031C" w:rsidR="00830AC2" w:rsidRPr="00FB596A" w:rsidRDefault="00830AC2" w:rsidP="00FB596A">
      <w:pPr>
        <w:pStyle w:val="FootnoteText"/>
        <w:jc w:val="both"/>
        <w:rPr>
          <w:rFonts w:ascii="Times New Roman" w:hAnsi="Times New Roman" w:cs="Times New Roman"/>
          <w:sz w:val="18"/>
        </w:rPr>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w:t>
      </w:r>
      <w:r>
        <w:rPr>
          <w:rFonts w:ascii="Times New Roman" w:hAnsi="Times New Roman" w:cs="Times New Roman"/>
          <w:sz w:val="18"/>
        </w:rPr>
        <w:t>Ovo se pravopisno pitanje najčešće pojednostavljeno spominje kao</w:t>
      </w:r>
      <w:r w:rsidRPr="00FB596A">
        <w:rPr>
          <w:rFonts w:ascii="Times New Roman" w:hAnsi="Times New Roman" w:cs="Times New Roman"/>
          <w:sz w:val="18"/>
        </w:rPr>
        <w:t xml:space="preserve"> „</w:t>
      </w:r>
      <w:r>
        <w:rPr>
          <w:rFonts w:ascii="Times New Roman" w:hAnsi="Times New Roman" w:cs="Times New Roman"/>
          <w:sz w:val="18"/>
        </w:rPr>
        <w:t>pisanje dentala ispred afrikate na kraju riječi“</w:t>
      </w:r>
      <w:r w:rsidRPr="00FB596A">
        <w:rPr>
          <w:rFonts w:ascii="Times New Roman" w:hAnsi="Times New Roman" w:cs="Times New Roman"/>
          <w:sz w:val="18"/>
        </w:rPr>
        <w:t xml:space="preserve">.        </w:t>
      </w:r>
    </w:p>
  </w:footnote>
  <w:footnote w:id="16">
    <w:p w14:paraId="46F55D6C" w14:textId="6A448387" w:rsidR="00830AC2" w:rsidRPr="00FB596A" w:rsidRDefault="00830AC2" w:rsidP="00FB596A">
      <w:pPr>
        <w:pStyle w:val="FootnoteText"/>
        <w:jc w:val="both"/>
        <w:rPr>
          <w:rFonts w:ascii="Times New Roman" w:hAnsi="Times New Roman" w:cs="Times New Roman"/>
          <w:sz w:val="18"/>
        </w:rPr>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Najbliže tome dolazi Babić u </w:t>
      </w:r>
      <w:r w:rsidRPr="00FB596A">
        <w:rPr>
          <w:rFonts w:ascii="Times New Roman" w:hAnsi="Times New Roman" w:cs="Times New Roman"/>
          <w:i/>
          <w:sz w:val="18"/>
        </w:rPr>
        <w:t>Temeljima Hrvatskomu pravopisu</w:t>
      </w:r>
      <w:r w:rsidRPr="00FB596A">
        <w:rPr>
          <w:rFonts w:ascii="Times New Roman" w:hAnsi="Times New Roman" w:cs="Times New Roman"/>
          <w:sz w:val="18"/>
        </w:rPr>
        <w:t xml:space="preserve"> u poglavlju </w:t>
      </w:r>
      <w:r w:rsidRPr="00FB596A">
        <w:rPr>
          <w:rFonts w:ascii="Times New Roman" w:hAnsi="Times New Roman" w:cs="Times New Roman"/>
          <w:i/>
          <w:sz w:val="18"/>
        </w:rPr>
        <w:t>Spontano prihvaćanje Hrvatskoga</w:t>
      </w:r>
      <w:r w:rsidRPr="00FB596A">
        <w:rPr>
          <w:rFonts w:ascii="Times New Roman" w:hAnsi="Times New Roman" w:cs="Times New Roman"/>
          <w:sz w:val="18"/>
        </w:rPr>
        <w:t xml:space="preserve"> </w:t>
      </w:r>
      <w:r w:rsidRPr="00FB596A">
        <w:rPr>
          <w:rFonts w:ascii="Times New Roman" w:hAnsi="Times New Roman" w:cs="Times New Roman"/>
          <w:i/>
          <w:sz w:val="18"/>
        </w:rPr>
        <w:t>pravopisa</w:t>
      </w:r>
      <w:r w:rsidRPr="00FB596A">
        <w:rPr>
          <w:rFonts w:ascii="Times New Roman" w:hAnsi="Times New Roman" w:cs="Times New Roman"/>
          <w:sz w:val="18"/>
        </w:rPr>
        <w:t xml:space="preserve"> (2005: 102-103) gdje navodi pedesetak potvrda iz hrvatskih javnih glasila. Međutim, to poglavlje ima nekoliko ozbiljnih nedostataka. Prvo, cijelo je to poglavlje u knjizi toliko kratko (dvije stranice) da ostavlja dojam kao da primjera za spontanu prihvaćenost tih rješenja nije bilo mnogo. Drugo i bitnije, autor ne navodi konkretne izvore (barem datum i broj izdanja uz naziv novina), već samo piše da je pročitao u npr. </w:t>
      </w:r>
      <w:r w:rsidRPr="00FB596A">
        <w:rPr>
          <w:rFonts w:ascii="Times New Roman" w:hAnsi="Times New Roman" w:cs="Times New Roman"/>
          <w:i/>
          <w:sz w:val="18"/>
        </w:rPr>
        <w:t>Jutarnjem listu</w:t>
      </w:r>
      <w:r w:rsidRPr="00FB596A">
        <w:rPr>
          <w:rFonts w:ascii="Times New Roman" w:hAnsi="Times New Roman" w:cs="Times New Roman"/>
          <w:sz w:val="18"/>
        </w:rPr>
        <w:t xml:space="preserve"> riječi </w:t>
      </w:r>
      <w:r w:rsidRPr="00FB596A">
        <w:rPr>
          <w:rFonts w:ascii="Times New Roman" w:hAnsi="Times New Roman" w:cs="Times New Roman"/>
          <w:i/>
          <w:sz w:val="18"/>
        </w:rPr>
        <w:t>krjepost</w:t>
      </w:r>
      <w:r w:rsidRPr="00FB596A">
        <w:rPr>
          <w:rFonts w:ascii="Times New Roman" w:hAnsi="Times New Roman" w:cs="Times New Roman"/>
          <w:sz w:val="18"/>
        </w:rPr>
        <w:t xml:space="preserve"> i </w:t>
      </w:r>
      <w:r w:rsidRPr="00FB596A">
        <w:rPr>
          <w:rFonts w:ascii="Times New Roman" w:hAnsi="Times New Roman" w:cs="Times New Roman"/>
          <w:i/>
          <w:sz w:val="18"/>
        </w:rPr>
        <w:t xml:space="preserve">sprječavanje </w:t>
      </w:r>
      <w:r w:rsidRPr="00FB596A">
        <w:rPr>
          <w:rFonts w:ascii="Times New Roman" w:hAnsi="Times New Roman" w:cs="Times New Roman"/>
          <w:sz w:val="18"/>
        </w:rPr>
        <w:t xml:space="preserve">(Babić 2005: 102). Treće, knjiga nije temeljit i iscrpan znanstveni prinos pravopisnoj problematici, već niz napisa o svakojakim pravopisni pitanjima, a nema ni stručnu recenziju.         </w:t>
      </w:r>
    </w:p>
  </w:footnote>
  <w:footnote w:id="17">
    <w:p w14:paraId="4E0DC2CA" w14:textId="626502AD" w:rsidR="00830AC2" w:rsidRDefault="00830AC2" w:rsidP="00FB596A">
      <w:pPr>
        <w:pStyle w:val="FootnoteText"/>
        <w:jc w:val="both"/>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O financijskim i drugim prozaičnim razlozima učestalog pisanja i tiskanja pravop</w:t>
      </w:r>
      <w:r>
        <w:rPr>
          <w:rFonts w:ascii="Times New Roman" w:hAnsi="Times New Roman" w:cs="Times New Roman"/>
          <w:sz w:val="18"/>
        </w:rPr>
        <w:t>isa u hrvatskoj normativnoj</w:t>
      </w:r>
      <w:r w:rsidRPr="00FB596A">
        <w:rPr>
          <w:rFonts w:ascii="Times New Roman" w:hAnsi="Times New Roman" w:cs="Times New Roman"/>
          <w:sz w:val="18"/>
        </w:rPr>
        <w:t xml:space="preserve"> praksi usp. Kapović 2011: 144.</w:t>
      </w:r>
      <w:r w:rsidRPr="00FB596A">
        <w:rPr>
          <w:sz w:val="18"/>
        </w:rPr>
        <w:t xml:space="preserve">  </w:t>
      </w:r>
    </w:p>
  </w:footnote>
  <w:footnote w:id="18">
    <w:p w14:paraId="00F68EF6" w14:textId="54058FDB" w:rsidR="00830AC2" w:rsidRPr="00FB596A" w:rsidRDefault="00830AC2" w:rsidP="00FB596A">
      <w:pPr>
        <w:pStyle w:val="FootnoteText"/>
        <w:jc w:val="both"/>
        <w:rPr>
          <w:rFonts w:ascii="Times New Roman" w:hAnsi="Times New Roman" w:cs="Times New Roman"/>
          <w:sz w:val="18"/>
        </w:rPr>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Za det</w:t>
      </w:r>
      <w:r>
        <w:rPr>
          <w:rFonts w:ascii="Times New Roman" w:hAnsi="Times New Roman" w:cs="Times New Roman"/>
          <w:sz w:val="18"/>
        </w:rPr>
        <w:t>aljniji pregled normativnih</w:t>
      </w:r>
      <w:r w:rsidRPr="00FB596A">
        <w:rPr>
          <w:rFonts w:ascii="Times New Roman" w:hAnsi="Times New Roman" w:cs="Times New Roman"/>
          <w:sz w:val="18"/>
        </w:rPr>
        <w:t xml:space="preserve"> i pravopisnih mijena u hrvatskom</w:t>
      </w:r>
      <w:r>
        <w:rPr>
          <w:rFonts w:ascii="Times New Roman" w:hAnsi="Times New Roman" w:cs="Times New Roman"/>
          <w:sz w:val="18"/>
        </w:rPr>
        <w:t>e</w:t>
      </w:r>
      <w:r w:rsidRPr="00FB596A">
        <w:rPr>
          <w:rFonts w:ascii="Times New Roman" w:hAnsi="Times New Roman" w:cs="Times New Roman"/>
          <w:sz w:val="18"/>
        </w:rPr>
        <w:t xml:space="preserve"> jezikoslovlju tijekom 20. stoljeća usp. Samardžija 1993, Samardžija 2005, Pranjković 2005 i Badurina – Pranjković 2009.   </w:t>
      </w:r>
    </w:p>
  </w:footnote>
  <w:footnote w:id="19">
    <w:p w14:paraId="000DDF94" w14:textId="48DF9F6F" w:rsidR="00830AC2" w:rsidRPr="00FB596A" w:rsidRDefault="00830AC2" w:rsidP="0084106A">
      <w:pPr>
        <w:pStyle w:val="FootnoteText"/>
        <w:jc w:val="both"/>
        <w:rPr>
          <w:rFonts w:ascii="Times New Roman" w:hAnsi="Times New Roman" w:cs="Times New Roman"/>
          <w:sz w:val="18"/>
        </w:rPr>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Počeci unitarističkih težnji datiraju u hrvatskome jezikoslovlju još od vremena ilir</w:t>
      </w:r>
      <w:r>
        <w:rPr>
          <w:rFonts w:ascii="Times New Roman" w:hAnsi="Times New Roman" w:cs="Times New Roman"/>
          <w:sz w:val="18"/>
        </w:rPr>
        <w:t>izma (Vince 2002: 207-211), a s</w:t>
      </w:r>
      <w:r w:rsidRPr="00FB596A">
        <w:rPr>
          <w:rFonts w:ascii="Times New Roman" w:hAnsi="Times New Roman" w:cs="Times New Roman"/>
          <w:sz w:val="18"/>
        </w:rPr>
        <w:t xml:space="preserve"> ozbiljnijim rezultatima od Bečkog književnog dogovora iz 1850. godine (Vince 2002: 290-297). Takve su težnje bile uvjetovane idejom da jedan narod (južni Slaveni) treba imati jedan književni jezik. Unitarističke su težnje zastupali i hrvatski vukovci na smjeni 19. u 20. stoljeće, a potvrdio ih je i </w:t>
      </w:r>
      <w:r w:rsidRPr="00AE7986">
        <w:rPr>
          <w:rFonts w:ascii="Times New Roman" w:hAnsi="Times New Roman" w:cs="Times New Roman"/>
          <w:sz w:val="18"/>
        </w:rPr>
        <w:t>Novosadski dogovor</w:t>
      </w:r>
      <w:r w:rsidRPr="00FB596A">
        <w:rPr>
          <w:rFonts w:ascii="Times New Roman" w:hAnsi="Times New Roman" w:cs="Times New Roman"/>
          <w:sz w:val="18"/>
        </w:rPr>
        <w:t xml:space="preserve"> sklopljen 10. prosinca 1954. Čak ni Deklaracija o nazivu i položaju hrvatskog književnog jezika iz 1967. nije prekinula unitarističke težnje jer je četiri godine kasnije, kada Babić, Finka i Moguš pišu prvo izdanje </w:t>
      </w:r>
      <w:r w:rsidRPr="00AE7986">
        <w:rPr>
          <w:rFonts w:ascii="Times New Roman" w:hAnsi="Times New Roman" w:cs="Times New Roman"/>
          <w:i/>
          <w:sz w:val="18"/>
        </w:rPr>
        <w:t>Hrvatskoga pravopisa</w:t>
      </w:r>
      <w:r w:rsidRPr="00FB596A">
        <w:rPr>
          <w:rFonts w:ascii="Times New Roman" w:hAnsi="Times New Roman" w:cs="Times New Roman"/>
          <w:sz w:val="18"/>
        </w:rPr>
        <w:t>, iz političkih razloga zabranjeno tiskanje toga pravopisa u Hrvatskoj. Osamostaljenjem Republike Hrvatske i stvaranjem članka 12. Ustava Republike H</w:t>
      </w:r>
      <w:r>
        <w:rPr>
          <w:rFonts w:ascii="Times New Roman" w:hAnsi="Times New Roman" w:cs="Times New Roman"/>
          <w:sz w:val="18"/>
        </w:rPr>
        <w:t xml:space="preserve">rvatske unitarističke se težnje </w:t>
      </w:r>
      <w:r w:rsidRPr="00FB596A">
        <w:rPr>
          <w:rFonts w:ascii="Times New Roman" w:hAnsi="Times New Roman" w:cs="Times New Roman"/>
          <w:sz w:val="18"/>
        </w:rPr>
        <w:t xml:space="preserve">smanjuju, iako pojedini jezikoslovci i dalje intenzivno zastupaju jezični unitarizam i policentričnost hrvatskosrpskoga standardnog jezika (usp. polemike Kordić-Pranjković i Ćorić-Pranjković u Pranjković 2008).       </w:t>
      </w:r>
    </w:p>
  </w:footnote>
  <w:footnote w:id="20">
    <w:p w14:paraId="116A449C" w14:textId="468C9B67" w:rsidR="00830AC2" w:rsidRDefault="00830AC2" w:rsidP="00FB596A">
      <w:pPr>
        <w:pStyle w:val="FootnoteText"/>
        <w:jc w:val="both"/>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Tipično takvo obilježje, koje i u današnje vrijeme stvara najveće (nepremostive?) poteškoće pri spontanu usvajanju, svakako je ortoepska norma. Hrvatski je kodificirani naglasni sustav nehrvatski – potječe iz Karadžićeva rodnog sela Tršića koje se nalazi na samoj granici između BiH i Republike Srbije (Vukušić </w:t>
      </w:r>
      <w:r w:rsidRPr="00FB596A">
        <w:rPr>
          <w:rFonts w:ascii="Times New Roman" w:hAnsi="Times New Roman" w:cs="Times New Roman"/>
          <w:i/>
          <w:sz w:val="18"/>
        </w:rPr>
        <w:t>et al.</w:t>
      </w:r>
      <w:r w:rsidRPr="00FB596A">
        <w:rPr>
          <w:rFonts w:ascii="Times New Roman" w:hAnsi="Times New Roman" w:cs="Times New Roman"/>
          <w:sz w:val="18"/>
        </w:rPr>
        <w:t xml:space="preserve"> 2007: 17). Kao takav je do danas ostao gotovo nepromijenjen i ne odgovara</w:t>
      </w:r>
      <w:r>
        <w:rPr>
          <w:rFonts w:ascii="Times New Roman" w:hAnsi="Times New Roman" w:cs="Times New Roman"/>
          <w:sz w:val="18"/>
        </w:rPr>
        <w:t xml:space="preserve"> u potpunosti nijednom hrvatskom</w:t>
      </w:r>
      <w:r w:rsidRPr="00FB596A">
        <w:rPr>
          <w:rFonts w:ascii="Times New Roman" w:hAnsi="Times New Roman" w:cs="Times New Roman"/>
          <w:sz w:val="18"/>
        </w:rPr>
        <w:t xml:space="preserve"> organskom naglasnom sustavu (Vukušić </w:t>
      </w:r>
      <w:r w:rsidRPr="00FB596A">
        <w:rPr>
          <w:rFonts w:ascii="Times New Roman" w:hAnsi="Times New Roman" w:cs="Times New Roman"/>
          <w:i/>
          <w:sz w:val="18"/>
        </w:rPr>
        <w:t>et al.</w:t>
      </w:r>
      <w:r w:rsidRPr="00FB596A">
        <w:rPr>
          <w:rFonts w:ascii="Times New Roman" w:hAnsi="Times New Roman" w:cs="Times New Roman"/>
          <w:sz w:val="18"/>
        </w:rPr>
        <w:t xml:space="preserve"> 2007: 17-18). Stoga i ne čudi spontano odbacivanje kodificirane norme i prelaženje na tzv. općeprihvaćeni tip hrvatskoga izgovora (usp. Škarić 1999: 117 i Škarić 2007: 125).</w:t>
      </w:r>
      <w:r w:rsidRPr="00FB596A">
        <w:rPr>
          <w:sz w:val="18"/>
        </w:rPr>
        <w:t xml:space="preserve">  </w:t>
      </w:r>
    </w:p>
  </w:footnote>
  <w:footnote w:id="21">
    <w:p w14:paraId="34D6E170" w14:textId="77777777" w:rsidR="00830AC2" w:rsidRPr="00FB596A" w:rsidRDefault="00830AC2" w:rsidP="00FB596A">
      <w:pPr>
        <w:pStyle w:val="NoSpacing"/>
        <w:rPr>
          <w:rStyle w:val="Hyperlink"/>
          <w:rFonts w:ascii="Times New Roman" w:hAnsi="Times New Roman" w:cs="Times New Roman"/>
          <w:sz w:val="18"/>
          <w:szCs w:val="18"/>
        </w:rPr>
      </w:pPr>
      <w:r w:rsidRPr="00FB596A">
        <w:rPr>
          <w:rStyle w:val="FootnoteReference"/>
          <w:rFonts w:ascii="Times New Roman" w:hAnsi="Times New Roman" w:cs="Times New Roman"/>
          <w:sz w:val="18"/>
          <w:szCs w:val="18"/>
        </w:rPr>
        <w:footnoteRef/>
      </w:r>
      <w:r w:rsidRPr="00FB596A">
        <w:rPr>
          <w:rFonts w:ascii="Times New Roman" w:hAnsi="Times New Roman" w:cs="Times New Roman"/>
          <w:sz w:val="18"/>
          <w:szCs w:val="18"/>
        </w:rPr>
        <w:t xml:space="preserve"> Za barem jedan takav slučaj v. poveznicu: </w:t>
      </w:r>
      <w:hyperlink r:id="rId2" w:history="1">
        <w:r w:rsidRPr="00FB596A">
          <w:rPr>
            <w:rStyle w:val="Hyperlink"/>
            <w:rFonts w:ascii="Times New Roman" w:hAnsi="Times New Roman" w:cs="Times New Roman"/>
            <w:sz w:val="18"/>
            <w:szCs w:val="18"/>
          </w:rPr>
          <w:t>http://slobodnadalmacija.hr/Hrvatska/tabid/66/articleType/ArticleView/articleId/175926/Default.aspx</w:t>
        </w:r>
      </w:hyperlink>
    </w:p>
    <w:p w14:paraId="32934FD5" w14:textId="68DD7E6E" w:rsidR="00830AC2" w:rsidRPr="00FB596A" w:rsidRDefault="00830AC2" w:rsidP="00FB596A">
      <w:pPr>
        <w:pStyle w:val="NoSpacing"/>
        <w:jc w:val="both"/>
        <w:rPr>
          <w:rFonts w:ascii="Times New Roman" w:hAnsi="Times New Roman" w:cs="Times New Roman"/>
          <w:sz w:val="18"/>
          <w:szCs w:val="18"/>
        </w:rPr>
      </w:pPr>
      <w:r w:rsidRPr="00FB596A">
        <w:rPr>
          <w:rStyle w:val="Hyperlink"/>
          <w:rFonts w:ascii="Times New Roman" w:hAnsi="Times New Roman" w:cs="Times New Roman"/>
          <w:color w:val="auto"/>
          <w:sz w:val="18"/>
          <w:szCs w:val="18"/>
          <w:u w:val="none"/>
        </w:rPr>
        <w:t>Također, o tome kako i zašto je pridijevanje optužbi ugledanja na n</w:t>
      </w:r>
      <w:r>
        <w:rPr>
          <w:rStyle w:val="Hyperlink"/>
          <w:rFonts w:ascii="Times New Roman" w:hAnsi="Times New Roman" w:cs="Times New Roman"/>
          <w:color w:val="auto"/>
          <w:sz w:val="18"/>
          <w:szCs w:val="18"/>
          <w:u w:val="none"/>
        </w:rPr>
        <w:t>ovosadski pravopis postala jednom</w:t>
      </w:r>
      <w:r w:rsidRPr="00FB596A">
        <w:rPr>
          <w:rStyle w:val="Hyperlink"/>
          <w:rFonts w:ascii="Times New Roman" w:hAnsi="Times New Roman" w:cs="Times New Roman"/>
          <w:color w:val="auto"/>
          <w:sz w:val="18"/>
          <w:szCs w:val="18"/>
          <w:u w:val="none"/>
        </w:rPr>
        <w:t xml:space="preserve"> od najgorih pravopisnih optužbi usp. Badurina – Pranjković 2009: 311.   </w:t>
      </w:r>
    </w:p>
  </w:footnote>
  <w:footnote w:id="22">
    <w:p w14:paraId="586A5ACF" w14:textId="77777777" w:rsidR="00830AC2" w:rsidRPr="00FB596A" w:rsidRDefault="00830AC2" w:rsidP="00FB596A">
      <w:pPr>
        <w:pStyle w:val="FootnoteText"/>
        <w:jc w:val="both"/>
        <w:rPr>
          <w:rFonts w:ascii="Times New Roman" w:hAnsi="Times New Roman" w:cs="Times New Roman"/>
          <w:sz w:val="18"/>
          <w:szCs w:val="18"/>
        </w:rPr>
      </w:pPr>
      <w:r w:rsidRPr="00FB596A">
        <w:rPr>
          <w:rStyle w:val="FootnoteReference"/>
          <w:rFonts w:ascii="Times New Roman" w:hAnsi="Times New Roman" w:cs="Times New Roman"/>
          <w:sz w:val="18"/>
          <w:szCs w:val="18"/>
        </w:rPr>
        <w:footnoteRef/>
      </w:r>
      <w:r w:rsidRPr="00FB596A">
        <w:rPr>
          <w:rFonts w:ascii="Times New Roman" w:hAnsi="Times New Roman" w:cs="Times New Roman"/>
          <w:sz w:val="18"/>
          <w:szCs w:val="18"/>
        </w:rPr>
        <w:t xml:space="preserve"> I za pisanje </w:t>
      </w:r>
      <w:r w:rsidRPr="00FB596A">
        <w:rPr>
          <w:rFonts w:ascii="Times New Roman" w:hAnsi="Times New Roman" w:cs="Times New Roman"/>
          <w:i/>
          <w:sz w:val="18"/>
          <w:szCs w:val="18"/>
        </w:rPr>
        <w:t>sprečavati</w:t>
      </w:r>
      <w:r w:rsidRPr="00FB596A">
        <w:rPr>
          <w:rFonts w:ascii="Times New Roman" w:hAnsi="Times New Roman" w:cs="Times New Roman"/>
          <w:sz w:val="18"/>
          <w:szCs w:val="18"/>
        </w:rPr>
        <w:t xml:space="preserve"> i za pisanje </w:t>
      </w:r>
      <w:r w:rsidRPr="00FB596A">
        <w:rPr>
          <w:rFonts w:ascii="Times New Roman" w:hAnsi="Times New Roman" w:cs="Times New Roman"/>
          <w:i/>
          <w:sz w:val="18"/>
          <w:szCs w:val="18"/>
        </w:rPr>
        <w:t>zadaci</w:t>
      </w:r>
      <w:r w:rsidRPr="00FB596A">
        <w:rPr>
          <w:rFonts w:ascii="Times New Roman" w:hAnsi="Times New Roman" w:cs="Times New Roman"/>
          <w:sz w:val="18"/>
          <w:szCs w:val="18"/>
        </w:rPr>
        <w:t xml:space="preserve"> autori ipak navode da se u praksi također ponekad javljaju i oblici </w:t>
      </w:r>
      <w:r w:rsidRPr="00FB596A">
        <w:rPr>
          <w:rFonts w:ascii="Times New Roman" w:hAnsi="Times New Roman" w:cs="Times New Roman"/>
          <w:i/>
          <w:sz w:val="18"/>
          <w:szCs w:val="18"/>
        </w:rPr>
        <w:t xml:space="preserve">sprječavati </w:t>
      </w:r>
      <w:r w:rsidRPr="00FB596A">
        <w:rPr>
          <w:rFonts w:ascii="Times New Roman" w:hAnsi="Times New Roman" w:cs="Times New Roman"/>
          <w:sz w:val="18"/>
          <w:szCs w:val="18"/>
        </w:rPr>
        <w:t xml:space="preserve">(Anić – Silić 2001: §401), odnosno </w:t>
      </w:r>
      <w:r w:rsidRPr="00FB596A">
        <w:rPr>
          <w:rFonts w:ascii="Times New Roman" w:hAnsi="Times New Roman" w:cs="Times New Roman"/>
          <w:i/>
          <w:sz w:val="18"/>
          <w:szCs w:val="18"/>
        </w:rPr>
        <w:t xml:space="preserve">zadatci </w:t>
      </w:r>
      <w:r w:rsidRPr="00FB596A">
        <w:rPr>
          <w:rFonts w:ascii="Times New Roman" w:hAnsi="Times New Roman" w:cs="Times New Roman"/>
          <w:sz w:val="18"/>
          <w:szCs w:val="18"/>
        </w:rPr>
        <w:t>(</w:t>
      </w:r>
      <w:r w:rsidRPr="00FB596A">
        <w:rPr>
          <w:rFonts w:ascii="Times New Roman" w:hAnsi="Times New Roman" w:cs="Times New Roman"/>
          <w:i/>
          <w:sz w:val="18"/>
          <w:szCs w:val="18"/>
        </w:rPr>
        <w:t>op. cit.</w:t>
      </w:r>
      <w:r w:rsidRPr="00FB596A">
        <w:rPr>
          <w:rFonts w:ascii="Times New Roman" w:hAnsi="Times New Roman" w:cs="Times New Roman"/>
          <w:sz w:val="18"/>
          <w:szCs w:val="18"/>
        </w:rPr>
        <w:t xml:space="preserve">: §423), što čini razlike između </w:t>
      </w:r>
      <w:r w:rsidRPr="00FB596A">
        <w:rPr>
          <w:rFonts w:ascii="Times New Roman" w:hAnsi="Times New Roman" w:cs="Times New Roman"/>
          <w:i/>
          <w:sz w:val="18"/>
          <w:szCs w:val="18"/>
        </w:rPr>
        <w:t>Hrvatskoga pravopisa</w:t>
      </w:r>
      <w:r w:rsidRPr="00FB596A">
        <w:rPr>
          <w:rFonts w:ascii="Times New Roman" w:hAnsi="Times New Roman" w:cs="Times New Roman"/>
          <w:sz w:val="18"/>
          <w:szCs w:val="18"/>
        </w:rPr>
        <w:t xml:space="preserve"> Babića, Finke i Moguša i </w:t>
      </w:r>
      <w:r w:rsidRPr="00FB596A">
        <w:rPr>
          <w:rFonts w:ascii="Times New Roman" w:hAnsi="Times New Roman" w:cs="Times New Roman"/>
          <w:i/>
          <w:sz w:val="18"/>
          <w:szCs w:val="18"/>
        </w:rPr>
        <w:t>Pravopisa hrvatskoga jezika</w:t>
      </w:r>
      <w:r w:rsidRPr="00FB596A">
        <w:rPr>
          <w:rFonts w:ascii="Times New Roman" w:hAnsi="Times New Roman" w:cs="Times New Roman"/>
          <w:sz w:val="18"/>
          <w:szCs w:val="18"/>
        </w:rPr>
        <w:t xml:space="preserve"> u čisto jezičnom smislu još manjima, a služi kao dodatan pokazatelj da su sukobi oko tih dvaju pravopisa isključivo političke naravi. </w:t>
      </w:r>
    </w:p>
  </w:footnote>
  <w:footnote w:id="23">
    <w:p w14:paraId="032A90C8" w14:textId="77777777" w:rsidR="00830AC2" w:rsidRPr="00FB596A" w:rsidRDefault="00830AC2" w:rsidP="00FB596A">
      <w:pPr>
        <w:pStyle w:val="FootnoteText"/>
        <w:jc w:val="both"/>
        <w:rPr>
          <w:rFonts w:ascii="Times New Roman" w:hAnsi="Times New Roman" w:cs="Times New Roman"/>
          <w:sz w:val="18"/>
          <w:szCs w:val="18"/>
        </w:rPr>
      </w:pPr>
      <w:r w:rsidRPr="00FB596A">
        <w:rPr>
          <w:rStyle w:val="FootnoteReference"/>
          <w:rFonts w:ascii="Times New Roman" w:hAnsi="Times New Roman" w:cs="Times New Roman"/>
          <w:sz w:val="18"/>
          <w:szCs w:val="18"/>
        </w:rPr>
        <w:footnoteRef/>
      </w:r>
      <w:r w:rsidRPr="00FB596A">
        <w:rPr>
          <w:rFonts w:ascii="Times New Roman" w:hAnsi="Times New Roman" w:cs="Times New Roman"/>
          <w:sz w:val="18"/>
          <w:szCs w:val="18"/>
        </w:rPr>
        <w:t xml:space="preserve"> Slično se poglavlje javlja i u Anić-Silićevu </w:t>
      </w:r>
      <w:r w:rsidRPr="00FB596A">
        <w:rPr>
          <w:rFonts w:ascii="Times New Roman" w:hAnsi="Times New Roman" w:cs="Times New Roman"/>
          <w:i/>
          <w:sz w:val="18"/>
          <w:szCs w:val="18"/>
        </w:rPr>
        <w:t xml:space="preserve">Pravopisu hrvatskoga jezika </w:t>
      </w:r>
      <w:r w:rsidRPr="00FB596A">
        <w:rPr>
          <w:rFonts w:ascii="Times New Roman" w:hAnsi="Times New Roman" w:cs="Times New Roman"/>
          <w:sz w:val="18"/>
          <w:szCs w:val="18"/>
        </w:rPr>
        <w:t xml:space="preserve">(2001), ali ne u toliko opsežnom i iscrpnom obliku.  </w:t>
      </w:r>
    </w:p>
  </w:footnote>
  <w:footnote w:id="24">
    <w:p w14:paraId="1300EEB9" w14:textId="2B460120" w:rsidR="00830AC2" w:rsidRDefault="00830AC2" w:rsidP="00FB596A">
      <w:pPr>
        <w:pStyle w:val="FootnoteText"/>
        <w:jc w:val="both"/>
      </w:pPr>
      <w:r w:rsidRPr="00FB596A">
        <w:rPr>
          <w:rStyle w:val="FootnoteReference"/>
          <w:rFonts w:ascii="Times New Roman" w:hAnsi="Times New Roman" w:cs="Times New Roman"/>
          <w:sz w:val="18"/>
          <w:szCs w:val="18"/>
        </w:rPr>
        <w:footnoteRef/>
      </w:r>
      <w:r w:rsidRPr="00FB596A">
        <w:rPr>
          <w:rFonts w:ascii="Times New Roman" w:hAnsi="Times New Roman" w:cs="Times New Roman"/>
          <w:sz w:val="18"/>
          <w:szCs w:val="18"/>
        </w:rPr>
        <w:t xml:space="preserve"> Strogo gledano, na transkripciju sanskrta ne bi se trebalo gledati kao na dijakronijsku transkripciju jer još i danas postoje njegovi izvorni govornici u Indiji: prema popisu stanovništva iz 2001. godine sanskrt je materinji jezik 14,135 ljudi. Međutim taj je </w:t>
      </w:r>
      <w:r>
        <w:rPr>
          <w:rFonts w:ascii="Times New Roman" w:hAnsi="Times New Roman" w:cs="Times New Roman"/>
          <w:sz w:val="18"/>
          <w:szCs w:val="18"/>
        </w:rPr>
        <w:t>jezik</w:t>
      </w:r>
      <w:r w:rsidRPr="00FB596A">
        <w:rPr>
          <w:rFonts w:ascii="Times New Roman" w:hAnsi="Times New Roman" w:cs="Times New Roman"/>
          <w:sz w:val="18"/>
          <w:szCs w:val="18"/>
        </w:rPr>
        <w:t xml:space="preserve"> ograničen uglavnom na ceremonijalnu i religijsku uporabu; sam sanskrt ima bogatu tradiciju porebenolingvističkoga i povijesnolingvističkoga proučavanja, a posljednja su književna djela na sanskrtu nastala oko 5. stoljeća (Kapović 2008: 33), stoga se opravdano može govoriti o pretežno dijakronijskom pristupu.</w:t>
      </w:r>
      <w:r>
        <w:t xml:space="preserve"> </w:t>
      </w:r>
    </w:p>
  </w:footnote>
  <w:footnote w:id="25">
    <w:p w14:paraId="5619BA0B" w14:textId="3772E109" w:rsidR="00830AC2" w:rsidRPr="00FB596A" w:rsidRDefault="00830AC2" w:rsidP="00FB596A">
      <w:pPr>
        <w:pStyle w:val="FootnoteText"/>
        <w:jc w:val="both"/>
        <w:rPr>
          <w:rFonts w:ascii="Times New Roman" w:hAnsi="Times New Roman" w:cs="Times New Roman"/>
          <w:sz w:val="18"/>
        </w:rPr>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Selekcija se uglavnom vrši samo jednom, a svakim se daljnjim intervencijama u standardnome jeziku, bilo većim ili manjim, rekonstrukcija izravno priključuje u deskripciju ili kodifikaciju, ovisno o opsegu promjene.  </w:t>
      </w:r>
    </w:p>
  </w:footnote>
  <w:footnote w:id="26">
    <w:p w14:paraId="68A3537D" w14:textId="41CFF4AD" w:rsidR="00830AC2" w:rsidRDefault="00830AC2" w:rsidP="00FB596A">
      <w:pPr>
        <w:pStyle w:val="FootnoteText"/>
        <w:jc w:val="both"/>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Opsežna promjena bila bi primjerice odluka o prelasku na potpuno dosljedan fonološki </w:t>
      </w:r>
      <w:r>
        <w:rPr>
          <w:rFonts w:ascii="Times New Roman" w:hAnsi="Times New Roman" w:cs="Times New Roman"/>
          <w:sz w:val="18"/>
        </w:rPr>
        <w:t>pravopis za koji se zalaže Ivo Š</w:t>
      </w:r>
      <w:r w:rsidRPr="00FB596A">
        <w:rPr>
          <w:rFonts w:ascii="Times New Roman" w:hAnsi="Times New Roman" w:cs="Times New Roman"/>
          <w:sz w:val="18"/>
        </w:rPr>
        <w:t xml:space="preserve">karić u radu </w:t>
      </w:r>
      <w:r w:rsidRPr="00FB596A">
        <w:rPr>
          <w:rFonts w:ascii="Times New Roman" w:hAnsi="Times New Roman" w:cs="Times New Roman"/>
          <w:i/>
          <w:sz w:val="18"/>
        </w:rPr>
        <w:t xml:space="preserve">Kakav pravopis (Između fonetike i </w:t>
      </w:r>
      <w:proofErr w:type="spellStart"/>
      <w:r w:rsidRPr="00FB596A">
        <w:rPr>
          <w:rFonts w:ascii="Times New Roman" w:hAnsi="Times New Roman" w:cs="Times New Roman"/>
          <w:i/>
          <w:sz w:val="18"/>
        </w:rPr>
        <w:t>fonologie</w:t>
      </w:r>
      <w:proofErr w:type="spellEnd"/>
      <w:r w:rsidRPr="00FB596A">
        <w:rPr>
          <w:rFonts w:ascii="Times New Roman" w:hAnsi="Times New Roman" w:cs="Times New Roman"/>
          <w:i/>
          <w:sz w:val="18"/>
        </w:rPr>
        <w:t>)</w:t>
      </w:r>
      <w:r w:rsidRPr="00FB596A">
        <w:rPr>
          <w:rFonts w:ascii="Times New Roman" w:hAnsi="Times New Roman" w:cs="Times New Roman"/>
          <w:sz w:val="18"/>
        </w:rPr>
        <w:t xml:space="preserve">; </w:t>
      </w:r>
      <w:r w:rsidRPr="00E91F88">
        <w:rPr>
          <w:rFonts w:ascii="Times New Roman" w:hAnsi="Times New Roman" w:cs="Times New Roman"/>
          <w:i/>
          <w:sz w:val="18"/>
        </w:rPr>
        <w:t>Govor</w:t>
      </w:r>
      <w:r w:rsidRPr="00FB596A">
        <w:rPr>
          <w:rFonts w:ascii="Times New Roman" w:hAnsi="Times New Roman" w:cs="Times New Roman"/>
          <w:sz w:val="18"/>
        </w:rPr>
        <w:t xml:space="preserve"> (2001), god. 18, br. 1, str. 1-32.</w:t>
      </w:r>
      <w:r w:rsidRPr="00FB596A">
        <w:rPr>
          <w:sz w:val="18"/>
        </w:rPr>
        <w:t xml:space="preserve">     </w:t>
      </w:r>
    </w:p>
  </w:footnote>
  <w:footnote w:id="27">
    <w:p w14:paraId="49E4653A" w14:textId="68C602E3" w:rsidR="00830AC2" w:rsidRPr="00FB596A" w:rsidRDefault="00830AC2" w:rsidP="00FB596A">
      <w:pPr>
        <w:pStyle w:val="FootnoteText"/>
        <w:jc w:val="both"/>
        <w:rPr>
          <w:rFonts w:ascii="Times New Roman" w:hAnsi="Times New Roman" w:cs="Times New Roman"/>
          <w:sz w:val="18"/>
        </w:rPr>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Manje je opsežna promjena točno određena pravopisna intervencija, npr. propisivanje </w:t>
      </w:r>
      <w:r w:rsidRPr="00FB596A">
        <w:rPr>
          <w:rFonts w:ascii="Times New Roman" w:hAnsi="Times New Roman" w:cs="Times New Roman"/>
          <w:i/>
          <w:sz w:val="18"/>
        </w:rPr>
        <w:t>neću</w:t>
      </w:r>
      <w:r w:rsidRPr="00FB596A">
        <w:rPr>
          <w:rFonts w:ascii="Times New Roman" w:hAnsi="Times New Roman" w:cs="Times New Roman"/>
          <w:sz w:val="18"/>
        </w:rPr>
        <w:t xml:space="preserve">, </w:t>
      </w:r>
      <w:r w:rsidRPr="00FB596A">
        <w:rPr>
          <w:rFonts w:ascii="Times New Roman" w:hAnsi="Times New Roman" w:cs="Times New Roman"/>
          <w:i/>
          <w:sz w:val="18"/>
        </w:rPr>
        <w:t>nećeš</w:t>
      </w:r>
      <w:r w:rsidRPr="00FB596A">
        <w:rPr>
          <w:rFonts w:ascii="Times New Roman" w:hAnsi="Times New Roman" w:cs="Times New Roman"/>
          <w:sz w:val="18"/>
        </w:rPr>
        <w:t xml:space="preserve">, </w:t>
      </w:r>
      <w:r w:rsidRPr="00FB596A">
        <w:rPr>
          <w:rFonts w:ascii="Times New Roman" w:hAnsi="Times New Roman" w:cs="Times New Roman"/>
          <w:i/>
          <w:sz w:val="18"/>
        </w:rPr>
        <w:t>neće</w:t>
      </w:r>
      <w:r w:rsidRPr="00FB596A">
        <w:rPr>
          <w:rFonts w:ascii="Times New Roman" w:hAnsi="Times New Roman" w:cs="Times New Roman"/>
          <w:sz w:val="18"/>
        </w:rPr>
        <w:t xml:space="preserve"> itd.  kao jedinoga dopuštenog tipa oblika.  </w:t>
      </w:r>
    </w:p>
  </w:footnote>
  <w:footnote w:id="28">
    <w:p w14:paraId="03263228" w14:textId="2E9E49EA" w:rsidR="00830AC2" w:rsidRDefault="00830AC2" w:rsidP="00FB596A">
      <w:pPr>
        <w:pStyle w:val="FootnoteText"/>
        <w:jc w:val="both"/>
      </w:pPr>
      <w:r w:rsidRPr="00FB596A">
        <w:rPr>
          <w:rStyle w:val="FootnoteReference"/>
          <w:rFonts w:ascii="Times New Roman" w:hAnsi="Times New Roman" w:cs="Times New Roman"/>
          <w:sz w:val="18"/>
        </w:rPr>
        <w:footnoteRef/>
      </w:r>
      <w:r w:rsidRPr="00FB596A">
        <w:rPr>
          <w:rFonts w:ascii="Times New Roman" w:hAnsi="Times New Roman" w:cs="Times New Roman"/>
          <w:sz w:val="18"/>
        </w:rPr>
        <w:t xml:space="preserve"> Kao što je spomenuto, </w:t>
      </w:r>
      <w:r w:rsidRPr="00FB596A">
        <w:rPr>
          <w:rFonts w:ascii="Times New Roman" w:hAnsi="Times New Roman" w:cs="Times New Roman"/>
          <w:i/>
          <w:sz w:val="18"/>
        </w:rPr>
        <w:t>Hrvatski pravopis</w:t>
      </w:r>
      <w:r w:rsidRPr="00FB596A">
        <w:rPr>
          <w:rFonts w:ascii="Times New Roman" w:hAnsi="Times New Roman" w:cs="Times New Roman"/>
          <w:sz w:val="18"/>
        </w:rPr>
        <w:t xml:space="preserve"> Babić-Finka-Moguš i </w:t>
      </w:r>
      <w:r w:rsidRPr="00FB596A">
        <w:rPr>
          <w:rFonts w:ascii="Times New Roman" w:hAnsi="Times New Roman" w:cs="Times New Roman"/>
          <w:i/>
          <w:sz w:val="18"/>
        </w:rPr>
        <w:t>Hrvatski školski pravopis</w:t>
      </w:r>
      <w:r w:rsidRPr="00FB596A">
        <w:rPr>
          <w:rFonts w:ascii="Times New Roman" w:hAnsi="Times New Roman" w:cs="Times New Roman"/>
          <w:sz w:val="18"/>
        </w:rPr>
        <w:t xml:space="preserve"> Babić-Ham-Moguš imaju odobrenje Minist</w:t>
      </w:r>
      <w:r>
        <w:rPr>
          <w:rFonts w:ascii="Times New Roman" w:hAnsi="Times New Roman" w:cs="Times New Roman"/>
          <w:sz w:val="18"/>
        </w:rPr>
        <w:t>arstva znanosti, obrazovanja i s</w:t>
      </w:r>
      <w:r w:rsidRPr="00FB596A">
        <w:rPr>
          <w:rFonts w:ascii="Times New Roman" w:hAnsi="Times New Roman" w:cs="Times New Roman"/>
          <w:sz w:val="18"/>
        </w:rPr>
        <w:t>porta za uporabu u osnovnim i srednjim školama Republike Hrvatske.</w:t>
      </w:r>
      <w:r w:rsidRPr="00FB596A">
        <w:rPr>
          <w:sz w:val="18"/>
        </w:rPr>
        <w:t xml:space="preserve">  </w:t>
      </w:r>
    </w:p>
  </w:footnote>
  <w:footnote w:id="29">
    <w:p w14:paraId="7E82DD27" w14:textId="1CECC8D8" w:rsidR="00830AC2" w:rsidRPr="00962318" w:rsidRDefault="00830AC2">
      <w:pPr>
        <w:pStyle w:val="FootnoteText"/>
        <w:rPr>
          <w:rFonts w:ascii="Times New Roman" w:hAnsi="Times New Roman" w:cs="Times New Roman"/>
        </w:rPr>
      </w:pPr>
      <w:r w:rsidRPr="00962318">
        <w:rPr>
          <w:rStyle w:val="FootnoteReference"/>
          <w:rFonts w:ascii="Times New Roman" w:hAnsi="Times New Roman" w:cs="Times New Roman"/>
          <w:sz w:val="18"/>
        </w:rPr>
        <w:footnoteRef/>
      </w:r>
      <w:r w:rsidRPr="00962318">
        <w:rPr>
          <w:rFonts w:ascii="Times New Roman" w:hAnsi="Times New Roman" w:cs="Times New Roman"/>
          <w:sz w:val="18"/>
        </w:rPr>
        <w:t xml:space="preserve"> O prihvaćenosti kao jednom od kriterija jezične pravilnosti usp. Pranjković 2010: 10. </w:t>
      </w:r>
    </w:p>
  </w:footnote>
  <w:footnote w:id="30">
    <w:p w14:paraId="1EAA1CFB" w14:textId="50381CB0" w:rsidR="00830AC2" w:rsidRPr="002E7430" w:rsidRDefault="00830AC2" w:rsidP="002E7430">
      <w:pPr>
        <w:pStyle w:val="FootnoteText"/>
        <w:jc w:val="both"/>
        <w:rPr>
          <w:rFonts w:ascii="Times New Roman" w:hAnsi="Times New Roman" w:cs="Times New Roman"/>
          <w:sz w:val="18"/>
        </w:rPr>
      </w:pPr>
      <w:r w:rsidRPr="002E7430">
        <w:rPr>
          <w:rStyle w:val="FootnoteReference"/>
          <w:rFonts w:ascii="Times New Roman" w:hAnsi="Times New Roman" w:cs="Times New Roman"/>
          <w:sz w:val="18"/>
        </w:rPr>
        <w:footnoteRef/>
      </w:r>
      <w:r w:rsidRPr="002E7430">
        <w:rPr>
          <w:rFonts w:ascii="Times New Roman" w:hAnsi="Times New Roman" w:cs="Times New Roman"/>
          <w:sz w:val="18"/>
        </w:rPr>
        <w:t xml:space="preserve"> Cilj istraživanja dakle </w:t>
      </w:r>
      <w:r w:rsidRPr="002E7430">
        <w:rPr>
          <w:rFonts w:ascii="Times New Roman" w:hAnsi="Times New Roman" w:cs="Times New Roman"/>
          <w:i/>
          <w:sz w:val="18"/>
        </w:rPr>
        <w:t>nije</w:t>
      </w:r>
      <w:r w:rsidRPr="002E7430">
        <w:rPr>
          <w:rFonts w:ascii="Times New Roman" w:hAnsi="Times New Roman" w:cs="Times New Roman"/>
          <w:sz w:val="18"/>
        </w:rPr>
        <w:t xml:space="preserve"> istražiti u kojim se slučajevima javljaju odstupanja od norme sa svrhom da se te pogreške zbog svoje visoke uče</w:t>
      </w:r>
      <w:r>
        <w:rPr>
          <w:rFonts w:ascii="Times New Roman" w:hAnsi="Times New Roman" w:cs="Times New Roman"/>
          <w:sz w:val="18"/>
        </w:rPr>
        <w:t>stalosti integriraju u standard. D</w:t>
      </w:r>
      <w:r w:rsidRPr="002E7430">
        <w:rPr>
          <w:rFonts w:ascii="Times New Roman" w:hAnsi="Times New Roman" w:cs="Times New Roman"/>
          <w:sz w:val="18"/>
        </w:rPr>
        <w:t>rugim riječima</w:t>
      </w:r>
      <w:r>
        <w:rPr>
          <w:rFonts w:ascii="Times New Roman" w:hAnsi="Times New Roman" w:cs="Times New Roman"/>
          <w:sz w:val="18"/>
        </w:rPr>
        <w:t>,</w:t>
      </w:r>
      <w:r w:rsidRPr="002E7430">
        <w:rPr>
          <w:rFonts w:ascii="Times New Roman" w:hAnsi="Times New Roman" w:cs="Times New Roman"/>
          <w:sz w:val="18"/>
        </w:rPr>
        <w:t xml:space="preserve"> ovim se istraživanjem </w:t>
      </w:r>
      <w:r w:rsidRPr="002E7430">
        <w:rPr>
          <w:rFonts w:ascii="Times New Roman" w:hAnsi="Times New Roman" w:cs="Times New Roman"/>
          <w:i/>
          <w:sz w:val="18"/>
        </w:rPr>
        <w:t>ne</w:t>
      </w:r>
      <w:r w:rsidRPr="002E7430">
        <w:rPr>
          <w:rFonts w:ascii="Times New Roman" w:hAnsi="Times New Roman" w:cs="Times New Roman"/>
          <w:sz w:val="18"/>
        </w:rPr>
        <w:t xml:space="preserve"> nastoji propagirati odstupanje od norme ili i na koji način destabilizirati sadašnju pravopisnu normu. Također se ne zalazi u pitanje metodologije pisanja pravopisa, formulacije pravopisnih pravila te opsega i sadržaja pravopisnoga rječnika.</w:t>
      </w:r>
    </w:p>
  </w:footnote>
  <w:footnote w:id="31">
    <w:p w14:paraId="5BEA6922" w14:textId="64A1B32F" w:rsidR="00830AC2" w:rsidRPr="002E7430" w:rsidRDefault="00830AC2" w:rsidP="002E7430">
      <w:pPr>
        <w:pStyle w:val="FootnoteText"/>
        <w:jc w:val="both"/>
        <w:rPr>
          <w:rFonts w:ascii="Times New Roman" w:hAnsi="Times New Roman" w:cs="Times New Roman"/>
          <w:sz w:val="18"/>
        </w:rPr>
      </w:pPr>
      <w:r w:rsidRPr="002E7430">
        <w:rPr>
          <w:rStyle w:val="FootnoteReference"/>
          <w:rFonts w:ascii="Times New Roman" w:hAnsi="Times New Roman" w:cs="Times New Roman"/>
          <w:sz w:val="18"/>
        </w:rPr>
        <w:footnoteRef/>
      </w:r>
      <w:r w:rsidRPr="002E7430">
        <w:rPr>
          <w:rFonts w:ascii="Times New Roman" w:hAnsi="Times New Roman" w:cs="Times New Roman"/>
          <w:sz w:val="18"/>
        </w:rPr>
        <w:t xml:space="preserve"> Prijedložni izraz </w:t>
      </w:r>
      <w:r w:rsidRPr="002E7430">
        <w:rPr>
          <w:rFonts w:ascii="Times New Roman" w:hAnsi="Times New Roman" w:cs="Times New Roman"/>
          <w:i/>
          <w:sz w:val="18"/>
        </w:rPr>
        <w:t>u ime</w:t>
      </w:r>
      <w:r w:rsidRPr="002E7430">
        <w:rPr>
          <w:rFonts w:ascii="Times New Roman" w:hAnsi="Times New Roman" w:cs="Times New Roman"/>
          <w:sz w:val="18"/>
        </w:rPr>
        <w:t xml:space="preserve"> ima dva značenja. Prvo je značenje doslovno, javlja se znatno rjeđe i u vrlo ograničenim kontekstima: npr. </w:t>
      </w:r>
      <w:r w:rsidRPr="002E7430">
        <w:rPr>
          <w:rFonts w:ascii="Times New Roman" w:hAnsi="Times New Roman" w:cs="Times New Roman"/>
          <w:i/>
          <w:sz w:val="18"/>
        </w:rPr>
        <w:t>Stavimo li slovo b u ime Anka, dobijemo banka</w:t>
      </w:r>
      <w:r w:rsidRPr="002E7430">
        <w:rPr>
          <w:rFonts w:ascii="Times New Roman" w:hAnsi="Times New Roman" w:cs="Times New Roman"/>
          <w:sz w:val="18"/>
        </w:rPr>
        <w:t xml:space="preserve">. Takvo značenje ovdje nije u pitanju. Drugo je značenje prijedložno: </w:t>
      </w:r>
      <w:r w:rsidRPr="002E7430">
        <w:rPr>
          <w:rFonts w:ascii="Times New Roman" w:hAnsi="Times New Roman" w:cs="Times New Roman"/>
          <w:i/>
          <w:sz w:val="18"/>
        </w:rPr>
        <w:t>umjesto koga</w:t>
      </w:r>
      <w:r w:rsidRPr="002E7430">
        <w:rPr>
          <w:rFonts w:ascii="Times New Roman" w:hAnsi="Times New Roman" w:cs="Times New Roman"/>
          <w:sz w:val="18"/>
        </w:rPr>
        <w:t xml:space="preserve">, </w:t>
      </w:r>
      <w:r w:rsidRPr="002E7430">
        <w:rPr>
          <w:rFonts w:ascii="Times New Roman" w:hAnsi="Times New Roman" w:cs="Times New Roman"/>
          <w:i/>
          <w:sz w:val="18"/>
        </w:rPr>
        <w:t>predstavljajući se kao tko</w:t>
      </w:r>
      <w:r w:rsidRPr="002E7430">
        <w:rPr>
          <w:rFonts w:ascii="Times New Roman" w:hAnsi="Times New Roman" w:cs="Times New Roman"/>
          <w:sz w:val="18"/>
        </w:rPr>
        <w:t xml:space="preserve"> (npr. </w:t>
      </w:r>
      <w:r w:rsidRPr="002E7430">
        <w:rPr>
          <w:rFonts w:ascii="Times New Roman" w:hAnsi="Times New Roman" w:cs="Times New Roman"/>
          <w:i/>
          <w:sz w:val="18"/>
        </w:rPr>
        <w:t>Obratio im se u ime</w:t>
      </w:r>
      <w:r w:rsidRPr="002E7430">
        <w:rPr>
          <w:rFonts w:ascii="Times New Roman" w:hAnsi="Times New Roman" w:cs="Times New Roman"/>
          <w:sz w:val="18"/>
        </w:rPr>
        <w:t>/</w:t>
      </w:r>
      <w:r w:rsidRPr="002E7430">
        <w:rPr>
          <w:rFonts w:ascii="Times New Roman" w:hAnsi="Times New Roman" w:cs="Times New Roman"/>
          <w:i/>
          <w:sz w:val="18"/>
        </w:rPr>
        <w:t>uime cijele momčadi</w:t>
      </w:r>
      <w:r w:rsidRPr="002E7430">
        <w:rPr>
          <w:rFonts w:ascii="Times New Roman" w:hAnsi="Times New Roman" w:cs="Times New Roman"/>
          <w:sz w:val="18"/>
        </w:rPr>
        <w:t xml:space="preserve">.). Ponekad se još radi i distinkcija trećega značenja npr. </w:t>
      </w:r>
      <w:r w:rsidRPr="002E7430">
        <w:rPr>
          <w:rFonts w:ascii="Times New Roman" w:hAnsi="Times New Roman" w:cs="Times New Roman"/>
          <w:i/>
          <w:sz w:val="18"/>
        </w:rPr>
        <w:t>u ime Oca</w:t>
      </w:r>
      <w:r w:rsidRPr="002E7430">
        <w:rPr>
          <w:rFonts w:ascii="Times New Roman" w:hAnsi="Times New Roman" w:cs="Times New Roman"/>
          <w:sz w:val="18"/>
        </w:rPr>
        <w:t xml:space="preserve">, što bi značilo </w:t>
      </w:r>
      <w:r w:rsidRPr="002E7430">
        <w:rPr>
          <w:rFonts w:ascii="Times New Roman" w:hAnsi="Times New Roman" w:cs="Times New Roman"/>
          <w:i/>
          <w:sz w:val="18"/>
        </w:rPr>
        <w:t>za nekoga</w:t>
      </w:r>
      <w:r w:rsidRPr="002E7430">
        <w:rPr>
          <w:rFonts w:ascii="Times New Roman" w:hAnsi="Times New Roman" w:cs="Times New Roman"/>
          <w:sz w:val="18"/>
        </w:rPr>
        <w:t xml:space="preserve">, </w:t>
      </w:r>
      <w:r w:rsidRPr="002E7430">
        <w:rPr>
          <w:rFonts w:ascii="Times New Roman" w:hAnsi="Times New Roman" w:cs="Times New Roman"/>
          <w:i/>
          <w:sz w:val="18"/>
        </w:rPr>
        <w:t>kao posveta nekome</w:t>
      </w:r>
      <w:r w:rsidRPr="002E7430">
        <w:rPr>
          <w:rFonts w:ascii="Times New Roman" w:hAnsi="Times New Roman" w:cs="Times New Roman"/>
          <w:sz w:val="18"/>
        </w:rPr>
        <w:t xml:space="preserve">, ali takvo je značenje izrazito blisko ovome drugom te ga je nemoguće jasno odvojiti. Usp. i u engleskome razliku u značenjima: </w:t>
      </w:r>
      <w:r w:rsidRPr="002E7430">
        <w:rPr>
          <w:rFonts w:ascii="Times New Roman" w:hAnsi="Times New Roman" w:cs="Times New Roman"/>
          <w:i/>
          <w:sz w:val="18"/>
        </w:rPr>
        <w:t xml:space="preserve">On </w:t>
      </w:r>
      <w:proofErr w:type="spellStart"/>
      <w:r w:rsidRPr="002E7430">
        <w:rPr>
          <w:rFonts w:ascii="Times New Roman" w:hAnsi="Times New Roman" w:cs="Times New Roman"/>
          <w:i/>
          <w:sz w:val="18"/>
        </w:rPr>
        <w:t>his</w:t>
      </w:r>
      <w:proofErr w:type="spellEnd"/>
      <w:r w:rsidRPr="002E7430">
        <w:rPr>
          <w:rFonts w:ascii="Times New Roman" w:hAnsi="Times New Roman" w:cs="Times New Roman"/>
          <w:i/>
          <w:sz w:val="18"/>
        </w:rPr>
        <w:t xml:space="preserve"> </w:t>
      </w:r>
      <w:proofErr w:type="spellStart"/>
      <w:r w:rsidRPr="002E7430">
        <w:rPr>
          <w:rFonts w:ascii="Times New Roman" w:hAnsi="Times New Roman" w:cs="Times New Roman"/>
          <w:i/>
          <w:sz w:val="18"/>
        </w:rPr>
        <w:t>behalf</w:t>
      </w:r>
      <w:proofErr w:type="spellEnd"/>
      <w:r w:rsidRPr="002E7430">
        <w:rPr>
          <w:rFonts w:ascii="Times New Roman" w:hAnsi="Times New Roman" w:cs="Times New Roman"/>
          <w:sz w:val="18"/>
        </w:rPr>
        <w:t xml:space="preserve"> i </w:t>
      </w:r>
      <w:r w:rsidRPr="002E7430">
        <w:rPr>
          <w:rFonts w:ascii="Times New Roman" w:hAnsi="Times New Roman" w:cs="Times New Roman"/>
          <w:i/>
          <w:sz w:val="18"/>
        </w:rPr>
        <w:t xml:space="preserve">In </w:t>
      </w:r>
      <w:proofErr w:type="spellStart"/>
      <w:r w:rsidRPr="002E7430">
        <w:rPr>
          <w:rFonts w:ascii="Times New Roman" w:hAnsi="Times New Roman" w:cs="Times New Roman"/>
          <w:i/>
          <w:sz w:val="18"/>
        </w:rPr>
        <w:t>his</w:t>
      </w:r>
      <w:proofErr w:type="spellEnd"/>
      <w:r w:rsidRPr="002E7430">
        <w:rPr>
          <w:rFonts w:ascii="Times New Roman" w:hAnsi="Times New Roman" w:cs="Times New Roman"/>
          <w:i/>
          <w:sz w:val="18"/>
        </w:rPr>
        <w:t xml:space="preserve"> </w:t>
      </w:r>
      <w:proofErr w:type="spellStart"/>
      <w:r w:rsidRPr="002E7430">
        <w:rPr>
          <w:rFonts w:ascii="Times New Roman" w:hAnsi="Times New Roman" w:cs="Times New Roman"/>
          <w:i/>
          <w:sz w:val="18"/>
        </w:rPr>
        <w:t>name</w:t>
      </w:r>
      <w:proofErr w:type="spellEnd"/>
      <w:r>
        <w:rPr>
          <w:rFonts w:ascii="Times New Roman" w:hAnsi="Times New Roman" w:cs="Times New Roman"/>
          <w:sz w:val="18"/>
        </w:rPr>
        <w:t>. Valj</w:t>
      </w:r>
      <w:r w:rsidRPr="002E7430">
        <w:rPr>
          <w:rFonts w:ascii="Times New Roman" w:hAnsi="Times New Roman" w:cs="Times New Roman"/>
          <w:sz w:val="18"/>
        </w:rPr>
        <w:t xml:space="preserve">a također istaknuti da se u svim trima značenjima u taj prijedložni izraz može umetnuti zamjenica, a ponekad je teško izreći željeno ako bi se pisalo sastavljeno: npr. </w:t>
      </w:r>
      <w:r w:rsidRPr="002E7430">
        <w:rPr>
          <w:rFonts w:ascii="Times New Roman" w:hAnsi="Times New Roman" w:cs="Times New Roman"/>
          <w:i/>
          <w:sz w:val="18"/>
        </w:rPr>
        <w:t>Govori u svoje ime</w:t>
      </w:r>
      <w:r w:rsidRPr="002E7430">
        <w:rPr>
          <w:rFonts w:ascii="Times New Roman" w:hAnsi="Times New Roman" w:cs="Times New Roman"/>
          <w:sz w:val="18"/>
        </w:rPr>
        <w:t xml:space="preserve">. Rečenica </w:t>
      </w:r>
      <w:r w:rsidRPr="002E7430">
        <w:rPr>
          <w:rFonts w:ascii="Times New Roman" w:hAnsi="Times New Roman" w:cs="Times New Roman"/>
          <w:i/>
          <w:sz w:val="18"/>
        </w:rPr>
        <w:t>Govori uime sebe</w:t>
      </w:r>
      <w:r w:rsidRPr="002E7430">
        <w:rPr>
          <w:rFonts w:ascii="Times New Roman" w:hAnsi="Times New Roman" w:cs="Times New Roman"/>
          <w:sz w:val="18"/>
        </w:rPr>
        <w:t xml:space="preserve"> u najmanju je ruku obilježena, a prema nekim jezikoslovcima koji se klone posvojnoga genitiva normativno je i nepreporučena (usp. Babić 2001: 187-225).      </w:t>
      </w:r>
    </w:p>
  </w:footnote>
  <w:footnote w:id="32">
    <w:p w14:paraId="5B52649A" w14:textId="62D4F1A4" w:rsidR="00830AC2" w:rsidRPr="002E7430" w:rsidRDefault="00830AC2" w:rsidP="002E7430">
      <w:pPr>
        <w:pStyle w:val="FootnoteText"/>
        <w:jc w:val="both"/>
        <w:rPr>
          <w:rFonts w:ascii="Times New Roman" w:hAnsi="Times New Roman" w:cs="Times New Roman"/>
          <w:sz w:val="18"/>
        </w:rPr>
      </w:pPr>
      <w:r w:rsidRPr="002E7430">
        <w:rPr>
          <w:rStyle w:val="FootnoteReference"/>
          <w:rFonts w:ascii="Times New Roman" w:hAnsi="Times New Roman" w:cs="Times New Roman"/>
          <w:sz w:val="18"/>
        </w:rPr>
        <w:footnoteRef/>
      </w:r>
      <w:r w:rsidRPr="002E7430">
        <w:rPr>
          <w:rFonts w:ascii="Times New Roman" w:hAnsi="Times New Roman" w:cs="Times New Roman"/>
          <w:sz w:val="18"/>
        </w:rPr>
        <w:t xml:space="preserve"> Rabi se neutralan termin </w:t>
      </w:r>
      <w:r w:rsidRPr="002E7430">
        <w:rPr>
          <w:rFonts w:ascii="Times New Roman" w:hAnsi="Times New Roman" w:cs="Times New Roman"/>
          <w:i/>
          <w:sz w:val="18"/>
        </w:rPr>
        <w:t>izraz</w:t>
      </w:r>
      <w:r w:rsidRPr="002E7430">
        <w:rPr>
          <w:rFonts w:ascii="Times New Roman" w:hAnsi="Times New Roman" w:cs="Times New Roman"/>
          <w:sz w:val="18"/>
        </w:rPr>
        <w:t xml:space="preserve"> jer u slučaju u kojem se ispituje sastavljeno ili nesastavljeno pisanje može se raditi i o dvjema riječima, stoga termin </w:t>
      </w:r>
      <w:r w:rsidRPr="002E7430">
        <w:rPr>
          <w:rFonts w:ascii="Times New Roman" w:hAnsi="Times New Roman" w:cs="Times New Roman"/>
          <w:i/>
          <w:sz w:val="18"/>
        </w:rPr>
        <w:t>riječ</w:t>
      </w:r>
      <w:r w:rsidRPr="002E7430">
        <w:rPr>
          <w:rFonts w:ascii="Times New Roman" w:hAnsi="Times New Roman" w:cs="Times New Roman"/>
          <w:sz w:val="18"/>
        </w:rPr>
        <w:t xml:space="preserve"> ne bi bio dovoljno precizan. </w:t>
      </w:r>
    </w:p>
  </w:footnote>
  <w:footnote w:id="33">
    <w:p w14:paraId="30497E6A" w14:textId="7D537DE6" w:rsidR="00830AC2" w:rsidRPr="00C57759" w:rsidRDefault="00830AC2">
      <w:pPr>
        <w:pStyle w:val="FootnoteText"/>
        <w:rPr>
          <w:rFonts w:ascii="Times New Roman" w:hAnsi="Times New Roman" w:cs="Times New Roman"/>
        </w:rPr>
      </w:pPr>
      <w:r w:rsidRPr="00C57759">
        <w:rPr>
          <w:rStyle w:val="FootnoteReference"/>
          <w:rFonts w:ascii="Times New Roman" w:hAnsi="Times New Roman" w:cs="Times New Roman"/>
          <w:sz w:val="18"/>
        </w:rPr>
        <w:footnoteRef/>
      </w:r>
      <w:r w:rsidRPr="00C57759">
        <w:rPr>
          <w:rFonts w:ascii="Times New Roman" w:hAnsi="Times New Roman" w:cs="Times New Roman"/>
          <w:sz w:val="18"/>
        </w:rPr>
        <w:t xml:space="preserve"> Popis internetskih izvora prov</w:t>
      </w:r>
      <w:r>
        <w:rPr>
          <w:rFonts w:ascii="Times New Roman" w:hAnsi="Times New Roman" w:cs="Times New Roman"/>
          <w:sz w:val="18"/>
        </w:rPr>
        <w:t>jeren je i ažuriran 14. travnja</w:t>
      </w:r>
      <w:r w:rsidRPr="00C57759">
        <w:rPr>
          <w:rFonts w:ascii="Times New Roman" w:hAnsi="Times New Roman" w:cs="Times New Roman"/>
          <w:sz w:val="18"/>
        </w:rPr>
        <w:t xml:space="preserve">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36A13" w14:textId="30FAB312" w:rsidR="00830AC2" w:rsidRDefault="00830AC2" w:rsidP="00004756">
    <w:pPr>
      <w:pStyle w:val="Header"/>
    </w:pPr>
  </w:p>
  <w:p w14:paraId="0E5CE74D" w14:textId="77777777" w:rsidR="00830AC2" w:rsidRDefault="00830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D4AAE"/>
    <w:multiLevelType w:val="hybridMultilevel"/>
    <w:tmpl w:val="78B421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B855423"/>
    <w:multiLevelType w:val="hybridMultilevel"/>
    <w:tmpl w:val="017085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58E41A8"/>
    <w:multiLevelType w:val="multilevel"/>
    <w:tmpl w:val="37D68F6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8FD07E2"/>
    <w:multiLevelType w:val="hybridMultilevel"/>
    <w:tmpl w:val="1F02D4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C815A21"/>
    <w:multiLevelType w:val="hybridMultilevel"/>
    <w:tmpl w:val="DFEAD4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17"/>
    <w:rsid w:val="000000EC"/>
    <w:rsid w:val="000027F1"/>
    <w:rsid w:val="00004756"/>
    <w:rsid w:val="00004F61"/>
    <w:rsid w:val="00006D2E"/>
    <w:rsid w:val="00010F82"/>
    <w:rsid w:val="000169DD"/>
    <w:rsid w:val="00027256"/>
    <w:rsid w:val="000329ED"/>
    <w:rsid w:val="00032A91"/>
    <w:rsid w:val="000370CF"/>
    <w:rsid w:val="000423CB"/>
    <w:rsid w:val="00042CD2"/>
    <w:rsid w:val="00043B52"/>
    <w:rsid w:val="000447A7"/>
    <w:rsid w:val="00045577"/>
    <w:rsid w:val="0005150C"/>
    <w:rsid w:val="00052A23"/>
    <w:rsid w:val="00053187"/>
    <w:rsid w:val="00057939"/>
    <w:rsid w:val="0006541A"/>
    <w:rsid w:val="00066D52"/>
    <w:rsid w:val="000808C4"/>
    <w:rsid w:val="00082C29"/>
    <w:rsid w:val="00086897"/>
    <w:rsid w:val="0008716B"/>
    <w:rsid w:val="00087FFB"/>
    <w:rsid w:val="00091479"/>
    <w:rsid w:val="00093489"/>
    <w:rsid w:val="00093894"/>
    <w:rsid w:val="000A18AE"/>
    <w:rsid w:val="000A20DE"/>
    <w:rsid w:val="000A5BAA"/>
    <w:rsid w:val="000B013B"/>
    <w:rsid w:val="000B1273"/>
    <w:rsid w:val="000B3567"/>
    <w:rsid w:val="000B54FC"/>
    <w:rsid w:val="000B7C1C"/>
    <w:rsid w:val="000C3EFF"/>
    <w:rsid w:val="000C5ECF"/>
    <w:rsid w:val="000C6D5A"/>
    <w:rsid w:val="000E1E1D"/>
    <w:rsid w:val="000E35A7"/>
    <w:rsid w:val="000E443C"/>
    <w:rsid w:val="000F0D27"/>
    <w:rsid w:val="000F1132"/>
    <w:rsid w:val="000F2B8E"/>
    <w:rsid w:val="000F2D7A"/>
    <w:rsid w:val="000F390B"/>
    <w:rsid w:val="001079A1"/>
    <w:rsid w:val="00111E95"/>
    <w:rsid w:val="00122D60"/>
    <w:rsid w:val="001272AD"/>
    <w:rsid w:val="00131422"/>
    <w:rsid w:val="0014372D"/>
    <w:rsid w:val="00145E4A"/>
    <w:rsid w:val="00152409"/>
    <w:rsid w:val="00157373"/>
    <w:rsid w:val="00160349"/>
    <w:rsid w:val="00164E82"/>
    <w:rsid w:val="00167E80"/>
    <w:rsid w:val="00182FEC"/>
    <w:rsid w:val="00190B63"/>
    <w:rsid w:val="001960A3"/>
    <w:rsid w:val="00197715"/>
    <w:rsid w:val="001A2DCE"/>
    <w:rsid w:val="001A5F29"/>
    <w:rsid w:val="001B06D7"/>
    <w:rsid w:val="001B0ACB"/>
    <w:rsid w:val="001B2273"/>
    <w:rsid w:val="001C3409"/>
    <w:rsid w:val="001C702F"/>
    <w:rsid w:val="001D4DEE"/>
    <w:rsid w:val="001E340B"/>
    <w:rsid w:val="001E39B8"/>
    <w:rsid w:val="001E7020"/>
    <w:rsid w:val="001F2C3F"/>
    <w:rsid w:val="001F6DE7"/>
    <w:rsid w:val="002016D2"/>
    <w:rsid w:val="002020DE"/>
    <w:rsid w:val="00204BAE"/>
    <w:rsid w:val="0020724F"/>
    <w:rsid w:val="00216E2E"/>
    <w:rsid w:val="00227221"/>
    <w:rsid w:val="00230C97"/>
    <w:rsid w:val="00231B48"/>
    <w:rsid w:val="00232089"/>
    <w:rsid w:val="00233F45"/>
    <w:rsid w:val="00240761"/>
    <w:rsid w:val="00240B2A"/>
    <w:rsid w:val="00242BCC"/>
    <w:rsid w:val="00245378"/>
    <w:rsid w:val="00245B9A"/>
    <w:rsid w:val="00247227"/>
    <w:rsid w:val="002504CA"/>
    <w:rsid w:val="00252FEE"/>
    <w:rsid w:val="0025783F"/>
    <w:rsid w:val="00262844"/>
    <w:rsid w:val="00264F03"/>
    <w:rsid w:val="00271A32"/>
    <w:rsid w:val="0027271F"/>
    <w:rsid w:val="00274054"/>
    <w:rsid w:val="0028162D"/>
    <w:rsid w:val="00291B4A"/>
    <w:rsid w:val="00294166"/>
    <w:rsid w:val="00294434"/>
    <w:rsid w:val="00294766"/>
    <w:rsid w:val="00294ED4"/>
    <w:rsid w:val="00297977"/>
    <w:rsid w:val="002A02FC"/>
    <w:rsid w:val="002B4124"/>
    <w:rsid w:val="002B4EB5"/>
    <w:rsid w:val="002D5D0D"/>
    <w:rsid w:val="002D6BEC"/>
    <w:rsid w:val="002E02AB"/>
    <w:rsid w:val="002E0B67"/>
    <w:rsid w:val="002E2F82"/>
    <w:rsid w:val="002E4838"/>
    <w:rsid w:val="002E6687"/>
    <w:rsid w:val="002E7430"/>
    <w:rsid w:val="002F4279"/>
    <w:rsid w:val="002F69CB"/>
    <w:rsid w:val="002F767F"/>
    <w:rsid w:val="00301C71"/>
    <w:rsid w:val="003038DD"/>
    <w:rsid w:val="00303C0D"/>
    <w:rsid w:val="00304B98"/>
    <w:rsid w:val="00310D9D"/>
    <w:rsid w:val="00312F77"/>
    <w:rsid w:val="003171FC"/>
    <w:rsid w:val="003237C4"/>
    <w:rsid w:val="0033155C"/>
    <w:rsid w:val="003315FF"/>
    <w:rsid w:val="00331B94"/>
    <w:rsid w:val="003373BC"/>
    <w:rsid w:val="00337F81"/>
    <w:rsid w:val="0034106A"/>
    <w:rsid w:val="003422B7"/>
    <w:rsid w:val="00343D19"/>
    <w:rsid w:val="00350F72"/>
    <w:rsid w:val="00361DE4"/>
    <w:rsid w:val="0036661D"/>
    <w:rsid w:val="00371381"/>
    <w:rsid w:val="00377A00"/>
    <w:rsid w:val="00383D1C"/>
    <w:rsid w:val="00385228"/>
    <w:rsid w:val="00386B3F"/>
    <w:rsid w:val="00392CF4"/>
    <w:rsid w:val="00393317"/>
    <w:rsid w:val="003A1092"/>
    <w:rsid w:val="003A1771"/>
    <w:rsid w:val="003A6B61"/>
    <w:rsid w:val="003A7A43"/>
    <w:rsid w:val="003B0D30"/>
    <w:rsid w:val="003B180D"/>
    <w:rsid w:val="003B3220"/>
    <w:rsid w:val="003B4432"/>
    <w:rsid w:val="003B4AED"/>
    <w:rsid w:val="003C3BCF"/>
    <w:rsid w:val="003C6AA8"/>
    <w:rsid w:val="003D0B30"/>
    <w:rsid w:val="003D0C97"/>
    <w:rsid w:val="003D68B1"/>
    <w:rsid w:val="003D79FF"/>
    <w:rsid w:val="003E5327"/>
    <w:rsid w:val="003E7576"/>
    <w:rsid w:val="003F5B5B"/>
    <w:rsid w:val="004009E4"/>
    <w:rsid w:val="00401442"/>
    <w:rsid w:val="00405419"/>
    <w:rsid w:val="00405E5F"/>
    <w:rsid w:val="00407BE3"/>
    <w:rsid w:val="00412427"/>
    <w:rsid w:val="0041371B"/>
    <w:rsid w:val="0041429A"/>
    <w:rsid w:val="0042059E"/>
    <w:rsid w:val="00422D32"/>
    <w:rsid w:val="00425E9D"/>
    <w:rsid w:val="004338EB"/>
    <w:rsid w:val="00446EB6"/>
    <w:rsid w:val="0045678B"/>
    <w:rsid w:val="00464E0F"/>
    <w:rsid w:val="0047276E"/>
    <w:rsid w:val="00477D35"/>
    <w:rsid w:val="00482816"/>
    <w:rsid w:val="00485B84"/>
    <w:rsid w:val="004930A3"/>
    <w:rsid w:val="00494CAA"/>
    <w:rsid w:val="0049599B"/>
    <w:rsid w:val="00495E8C"/>
    <w:rsid w:val="004A5B12"/>
    <w:rsid w:val="004B09B8"/>
    <w:rsid w:val="004B3816"/>
    <w:rsid w:val="004B5D54"/>
    <w:rsid w:val="004C739D"/>
    <w:rsid w:val="004C74CE"/>
    <w:rsid w:val="004D0022"/>
    <w:rsid w:val="004D51C8"/>
    <w:rsid w:val="004E138A"/>
    <w:rsid w:val="004E13BC"/>
    <w:rsid w:val="004E1E84"/>
    <w:rsid w:val="004E21C3"/>
    <w:rsid w:val="004E5FAD"/>
    <w:rsid w:val="004E72C4"/>
    <w:rsid w:val="004E7F3D"/>
    <w:rsid w:val="004F0F45"/>
    <w:rsid w:val="004F27A2"/>
    <w:rsid w:val="004F4D25"/>
    <w:rsid w:val="00505E97"/>
    <w:rsid w:val="005129D1"/>
    <w:rsid w:val="00514B41"/>
    <w:rsid w:val="00515DCB"/>
    <w:rsid w:val="00516E36"/>
    <w:rsid w:val="0051730A"/>
    <w:rsid w:val="00517C78"/>
    <w:rsid w:val="00543FD7"/>
    <w:rsid w:val="005444A3"/>
    <w:rsid w:val="0056006C"/>
    <w:rsid w:val="00562806"/>
    <w:rsid w:val="0057229F"/>
    <w:rsid w:val="00577516"/>
    <w:rsid w:val="00586958"/>
    <w:rsid w:val="00587F5F"/>
    <w:rsid w:val="00590AC1"/>
    <w:rsid w:val="005A1FBE"/>
    <w:rsid w:val="005A773B"/>
    <w:rsid w:val="005B159D"/>
    <w:rsid w:val="005B24CA"/>
    <w:rsid w:val="005B2999"/>
    <w:rsid w:val="005B42F6"/>
    <w:rsid w:val="005D0913"/>
    <w:rsid w:val="005D1482"/>
    <w:rsid w:val="005D260C"/>
    <w:rsid w:val="005D2F13"/>
    <w:rsid w:val="005D6563"/>
    <w:rsid w:val="005E02B9"/>
    <w:rsid w:val="005E1038"/>
    <w:rsid w:val="005E516E"/>
    <w:rsid w:val="006000DB"/>
    <w:rsid w:val="00601068"/>
    <w:rsid w:val="00602817"/>
    <w:rsid w:val="0060462A"/>
    <w:rsid w:val="0061028D"/>
    <w:rsid w:val="00613DB6"/>
    <w:rsid w:val="006168BC"/>
    <w:rsid w:val="00622535"/>
    <w:rsid w:val="00632AC7"/>
    <w:rsid w:val="006418FE"/>
    <w:rsid w:val="0064216E"/>
    <w:rsid w:val="00653936"/>
    <w:rsid w:val="006560D4"/>
    <w:rsid w:val="00657758"/>
    <w:rsid w:val="00664711"/>
    <w:rsid w:val="006649CE"/>
    <w:rsid w:val="00681517"/>
    <w:rsid w:val="00681B80"/>
    <w:rsid w:val="00687876"/>
    <w:rsid w:val="0069302C"/>
    <w:rsid w:val="006A459A"/>
    <w:rsid w:val="006A74EB"/>
    <w:rsid w:val="006B43F9"/>
    <w:rsid w:val="006C1B2D"/>
    <w:rsid w:val="006C300E"/>
    <w:rsid w:val="006C3087"/>
    <w:rsid w:val="006C6E0B"/>
    <w:rsid w:val="006D0C33"/>
    <w:rsid w:val="006D48CC"/>
    <w:rsid w:val="006E3233"/>
    <w:rsid w:val="006E362D"/>
    <w:rsid w:val="006E5C4C"/>
    <w:rsid w:val="006F3119"/>
    <w:rsid w:val="006F5706"/>
    <w:rsid w:val="006F5E03"/>
    <w:rsid w:val="0070362E"/>
    <w:rsid w:val="007048B6"/>
    <w:rsid w:val="007108A6"/>
    <w:rsid w:val="00713256"/>
    <w:rsid w:val="00717F3F"/>
    <w:rsid w:val="007213C6"/>
    <w:rsid w:val="00721A0D"/>
    <w:rsid w:val="00722CF6"/>
    <w:rsid w:val="00724A90"/>
    <w:rsid w:val="0072543A"/>
    <w:rsid w:val="00732E19"/>
    <w:rsid w:val="00736F1A"/>
    <w:rsid w:val="00740156"/>
    <w:rsid w:val="00763B04"/>
    <w:rsid w:val="00765666"/>
    <w:rsid w:val="007760B7"/>
    <w:rsid w:val="00780ACB"/>
    <w:rsid w:val="007969E7"/>
    <w:rsid w:val="007A0A60"/>
    <w:rsid w:val="007A2CF6"/>
    <w:rsid w:val="007A3428"/>
    <w:rsid w:val="007A6B81"/>
    <w:rsid w:val="007A7F11"/>
    <w:rsid w:val="007B4459"/>
    <w:rsid w:val="007B696C"/>
    <w:rsid w:val="007C3B5D"/>
    <w:rsid w:val="007C6602"/>
    <w:rsid w:val="007E293C"/>
    <w:rsid w:val="007F1D1E"/>
    <w:rsid w:val="007F69BC"/>
    <w:rsid w:val="00803E93"/>
    <w:rsid w:val="008052E8"/>
    <w:rsid w:val="008062AC"/>
    <w:rsid w:val="0081165F"/>
    <w:rsid w:val="00813EB2"/>
    <w:rsid w:val="00815D66"/>
    <w:rsid w:val="008301BB"/>
    <w:rsid w:val="00830AC2"/>
    <w:rsid w:val="00831824"/>
    <w:rsid w:val="00834C61"/>
    <w:rsid w:val="0084106A"/>
    <w:rsid w:val="00841691"/>
    <w:rsid w:val="00842E99"/>
    <w:rsid w:val="008465B3"/>
    <w:rsid w:val="008513C9"/>
    <w:rsid w:val="00851620"/>
    <w:rsid w:val="00857871"/>
    <w:rsid w:val="008670D4"/>
    <w:rsid w:val="0087083B"/>
    <w:rsid w:val="008928C5"/>
    <w:rsid w:val="00893A7A"/>
    <w:rsid w:val="00893CC3"/>
    <w:rsid w:val="0089581C"/>
    <w:rsid w:val="008971DE"/>
    <w:rsid w:val="008A0451"/>
    <w:rsid w:val="008A0594"/>
    <w:rsid w:val="008A14E2"/>
    <w:rsid w:val="008A3AF2"/>
    <w:rsid w:val="008A7815"/>
    <w:rsid w:val="008B0E76"/>
    <w:rsid w:val="008C1662"/>
    <w:rsid w:val="008C184B"/>
    <w:rsid w:val="008C365C"/>
    <w:rsid w:val="008C3CA2"/>
    <w:rsid w:val="008D3D97"/>
    <w:rsid w:val="008D53CA"/>
    <w:rsid w:val="008E12B6"/>
    <w:rsid w:val="008E3A06"/>
    <w:rsid w:val="008F152D"/>
    <w:rsid w:val="008F579F"/>
    <w:rsid w:val="009046C7"/>
    <w:rsid w:val="00917295"/>
    <w:rsid w:val="00917961"/>
    <w:rsid w:val="00920B4E"/>
    <w:rsid w:val="009229FB"/>
    <w:rsid w:val="00925DCC"/>
    <w:rsid w:val="00927F47"/>
    <w:rsid w:val="00932CDB"/>
    <w:rsid w:val="00940B8D"/>
    <w:rsid w:val="009422D3"/>
    <w:rsid w:val="009425C8"/>
    <w:rsid w:val="00945CC9"/>
    <w:rsid w:val="00946778"/>
    <w:rsid w:val="00946E1D"/>
    <w:rsid w:val="00947170"/>
    <w:rsid w:val="00950CD0"/>
    <w:rsid w:val="00951E0B"/>
    <w:rsid w:val="009529DB"/>
    <w:rsid w:val="00954E01"/>
    <w:rsid w:val="00956A48"/>
    <w:rsid w:val="00962318"/>
    <w:rsid w:val="00965708"/>
    <w:rsid w:val="0096777A"/>
    <w:rsid w:val="00970448"/>
    <w:rsid w:val="00972658"/>
    <w:rsid w:val="009749B6"/>
    <w:rsid w:val="0098421B"/>
    <w:rsid w:val="00984837"/>
    <w:rsid w:val="00984ADF"/>
    <w:rsid w:val="009867F8"/>
    <w:rsid w:val="00995C22"/>
    <w:rsid w:val="009A0355"/>
    <w:rsid w:val="009A75E5"/>
    <w:rsid w:val="009B0C3C"/>
    <w:rsid w:val="009B168D"/>
    <w:rsid w:val="009B4E47"/>
    <w:rsid w:val="009B5642"/>
    <w:rsid w:val="009C340A"/>
    <w:rsid w:val="009D1755"/>
    <w:rsid w:val="009D2E1A"/>
    <w:rsid w:val="009D69CF"/>
    <w:rsid w:val="009D6A9B"/>
    <w:rsid w:val="009E0BB7"/>
    <w:rsid w:val="009E2D8B"/>
    <w:rsid w:val="009E7229"/>
    <w:rsid w:val="00A05A07"/>
    <w:rsid w:val="00A128F3"/>
    <w:rsid w:val="00A250FE"/>
    <w:rsid w:val="00A26EDC"/>
    <w:rsid w:val="00A32DC7"/>
    <w:rsid w:val="00A34195"/>
    <w:rsid w:val="00A34462"/>
    <w:rsid w:val="00A36A0D"/>
    <w:rsid w:val="00A4571F"/>
    <w:rsid w:val="00A45909"/>
    <w:rsid w:val="00A47E32"/>
    <w:rsid w:val="00A52104"/>
    <w:rsid w:val="00A53D28"/>
    <w:rsid w:val="00A5411B"/>
    <w:rsid w:val="00A629DC"/>
    <w:rsid w:val="00A65206"/>
    <w:rsid w:val="00A65CAC"/>
    <w:rsid w:val="00A67FFE"/>
    <w:rsid w:val="00A70871"/>
    <w:rsid w:val="00A723EC"/>
    <w:rsid w:val="00A76FF2"/>
    <w:rsid w:val="00A81D31"/>
    <w:rsid w:val="00A81E57"/>
    <w:rsid w:val="00A87E1B"/>
    <w:rsid w:val="00A91B2C"/>
    <w:rsid w:val="00A920DE"/>
    <w:rsid w:val="00A9413B"/>
    <w:rsid w:val="00A96F58"/>
    <w:rsid w:val="00AA2D2F"/>
    <w:rsid w:val="00AA533D"/>
    <w:rsid w:val="00AA6858"/>
    <w:rsid w:val="00AA7622"/>
    <w:rsid w:val="00AB0D55"/>
    <w:rsid w:val="00AB7261"/>
    <w:rsid w:val="00AC1057"/>
    <w:rsid w:val="00AC58D6"/>
    <w:rsid w:val="00AC6C57"/>
    <w:rsid w:val="00AD0A9C"/>
    <w:rsid w:val="00AD4803"/>
    <w:rsid w:val="00AE3BBA"/>
    <w:rsid w:val="00AE7986"/>
    <w:rsid w:val="00AE7FA3"/>
    <w:rsid w:val="00B00ED6"/>
    <w:rsid w:val="00B04D5B"/>
    <w:rsid w:val="00B05D6A"/>
    <w:rsid w:val="00B0771D"/>
    <w:rsid w:val="00B15D82"/>
    <w:rsid w:val="00B15DC2"/>
    <w:rsid w:val="00B1616D"/>
    <w:rsid w:val="00B21C14"/>
    <w:rsid w:val="00B225B3"/>
    <w:rsid w:val="00B230FE"/>
    <w:rsid w:val="00B25CB9"/>
    <w:rsid w:val="00B26391"/>
    <w:rsid w:val="00B26526"/>
    <w:rsid w:val="00B378B4"/>
    <w:rsid w:val="00B4049F"/>
    <w:rsid w:val="00B40FE0"/>
    <w:rsid w:val="00B41F7B"/>
    <w:rsid w:val="00B42C47"/>
    <w:rsid w:val="00B45D90"/>
    <w:rsid w:val="00B469E5"/>
    <w:rsid w:val="00B4729C"/>
    <w:rsid w:val="00B555EC"/>
    <w:rsid w:val="00B63FE0"/>
    <w:rsid w:val="00B6600B"/>
    <w:rsid w:val="00B66CBA"/>
    <w:rsid w:val="00B701C8"/>
    <w:rsid w:val="00B74494"/>
    <w:rsid w:val="00B76B37"/>
    <w:rsid w:val="00B829B3"/>
    <w:rsid w:val="00B86779"/>
    <w:rsid w:val="00B900D4"/>
    <w:rsid w:val="00B92FC7"/>
    <w:rsid w:val="00BA3B8D"/>
    <w:rsid w:val="00BA767E"/>
    <w:rsid w:val="00BB155D"/>
    <w:rsid w:val="00BB1566"/>
    <w:rsid w:val="00BB3462"/>
    <w:rsid w:val="00BB3CC9"/>
    <w:rsid w:val="00BC5D73"/>
    <w:rsid w:val="00BD11CD"/>
    <w:rsid w:val="00BD2FD1"/>
    <w:rsid w:val="00BD4399"/>
    <w:rsid w:val="00BD4DE8"/>
    <w:rsid w:val="00BD6AE5"/>
    <w:rsid w:val="00BE4A99"/>
    <w:rsid w:val="00BE7181"/>
    <w:rsid w:val="00BF1112"/>
    <w:rsid w:val="00BF3A62"/>
    <w:rsid w:val="00C012FA"/>
    <w:rsid w:val="00C11292"/>
    <w:rsid w:val="00C12886"/>
    <w:rsid w:val="00C167C2"/>
    <w:rsid w:val="00C2018B"/>
    <w:rsid w:val="00C212BE"/>
    <w:rsid w:val="00C2296A"/>
    <w:rsid w:val="00C258BC"/>
    <w:rsid w:val="00C26BD9"/>
    <w:rsid w:val="00C26F1B"/>
    <w:rsid w:val="00C32769"/>
    <w:rsid w:val="00C3693A"/>
    <w:rsid w:val="00C37777"/>
    <w:rsid w:val="00C42DE5"/>
    <w:rsid w:val="00C51FBB"/>
    <w:rsid w:val="00C52CD2"/>
    <w:rsid w:val="00C573F5"/>
    <w:rsid w:val="00C574FB"/>
    <w:rsid w:val="00C57759"/>
    <w:rsid w:val="00C60A84"/>
    <w:rsid w:val="00C65414"/>
    <w:rsid w:val="00C6544B"/>
    <w:rsid w:val="00C67266"/>
    <w:rsid w:val="00C722BD"/>
    <w:rsid w:val="00C74746"/>
    <w:rsid w:val="00C74D73"/>
    <w:rsid w:val="00C777E2"/>
    <w:rsid w:val="00C820BC"/>
    <w:rsid w:val="00C86499"/>
    <w:rsid w:val="00C86F58"/>
    <w:rsid w:val="00C90202"/>
    <w:rsid w:val="00CA236C"/>
    <w:rsid w:val="00CA25AF"/>
    <w:rsid w:val="00CA318B"/>
    <w:rsid w:val="00CA36FD"/>
    <w:rsid w:val="00CB1E9E"/>
    <w:rsid w:val="00CB65CC"/>
    <w:rsid w:val="00CB766D"/>
    <w:rsid w:val="00CB766E"/>
    <w:rsid w:val="00CB7DD1"/>
    <w:rsid w:val="00CC1F63"/>
    <w:rsid w:val="00CC25E9"/>
    <w:rsid w:val="00CD14D4"/>
    <w:rsid w:val="00CD2DE2"/>
    <w:rsid w:val="00CD52A9"/>
    <w:rsid w:val="00CD797B"/>
    <w:rsid w:val="00CF433C"/>
    <w:rsid w:val="00CF5731"/>
    <w:rsid w:val="00D10323"/>
    <w:rsid w:val="00D12399"/>
    <w:rsid w:val="00D1240D"/>
    <w:rsid w:val="00D13D71"/>
    <w:rsid w:val="00D16115"/>
    <w:rsid w:val="00D17FF3"/>
    <w:rsid w:val="00D17FFB"/>
    <w:rsid w:val="00D20344"/>
    <w:rsid w:val="00D21754"/>
    <w:rsid w:val="00D375A3"/>
    <w:rsid w:val="00D4211A"/>
    <w:rsid w:val="00D42A41"/>
    <w:rsid w:val="00D45147"/>
    <w:rsid w:val="00D459D8"/>
    <w:rsid w:val="00D46B11"/>
    <w:rsid w:val="00D50DD2"/>
    <w:rsid w:val="00D532A1"/>
    <w:rsid w:val="00D54139"/>
    <w:rsid w:val="00D561E7"/>
    <w:rsid w:val="00D648E2"/>
    <w:rsid w:val="00D70170"/>
    <w:rsid w:val="00D73AA3"/>
    <w:rsid w:val="00D7490D"/>
    <w:rsid w:val="00D76CF4"/>
    <w:rsid w:val="00D776FC"/>
    <w:rsid w:val="00D80C7D"/>
    <w:rsid w:val="00D82472"/>
    <w:rsid w:val="00D86F2E"/>
    <w:rsid w:val="00D906F1"/>
    <w:rsid w:val="00D91FD6"/>
    <w:rsid w:val="00D95CBC"/>
    <w:rsid w:val="00DA0583"/>
    <w:rsid w:val="00DA0A5A"/>
    <w:rsid w:val="00DA1365"/>
    <w:rsid w:val="00DA3153"/>
    <w:rsid w:val="00DB0DCA"/>
    <w:rsid w:val="00DB2F88"/>
    <w:rsid w:val="00DB6451"/>
    <w:rsid w:val="00DB6C4F"/>
    <w:rsid w:val="00DC6C78"/>
    <w:rsid w:val="00DD2631"/>
    <w:rsid w:val="00DD2A10"/>
    <w:rsid w:val="00DD4CE9"/>
    <w:rsid w:val="00DD6124"/>
    <w:rsid w:val="00DD729C"/>
    <w:rsid w:val="00DE4351"/>
    <w:rsid w:val="00DE7F29"/>
    <w:rsid w:val="00DF130F"/>
    <w:rsid w:val="00DF67DB"/>
    <w:rsid w:val="00E0335D"/>
    <w:rsid w:val="00E03C2F"/>
    <w:rsid w:val="00E03CB0"/>
    <w:rsid w:val="00E16595"/>
    <w:rsid w:val="00E16AEA"/>
    <w:rsid w:val="00E32882"/>
    <w:rsid w:val="00E43A5D"/>
    <w:rsid w:val="00E45F3D"/>
    <w:rsid w:val="00E46E12"/>
    <w:rsid w:val="00E54025"/>
    <w:rsid w:val="00E60A33"/>
    <w:rsid w:val="00E726EA"/>
    <w:rsid w:val="00E73F7F"/>
    <w:rsid w:val="00E76425"/>
    <w:rsid w:val="00E83039"/>
    <w:rsid w:val="00E83BDB"/>
    <w:rsid w:val="00E83F8F"/>
    <w:rsid w:val="00E90E3B"/>
    <w:rsid w:val="00E91F88"/>
    <w:rsid w:val="00E978CC"/>
    <w:rsid w:val="00EA2750"/>
    <w:rsid w:val="00EA41FC"/>
    <w:rsid w:val="00EA5AF6"/>
    <w:rsid w:val="00EB0C28"/>
    <w:rsid w:val="00EB172A"/>
    <w:rsid w:val="00EB3FEF"/>
    <w:rsid w:val="00EB7AE1"/>
    <w:rsid w:val="00EC22BF"/>
    <w:rsid w:val="00EC355B"/>
    <w:rsid w:val="00ED3F40"/>
    <w:rsid w:val="00ED551D"/>
    <w:rsid w:val="00ED7BDA"/>
    <w:rsid w:val="00EE2EF6"/>
    <w:rsid w:val="00EE54B6"/>
    <w:rsid w:val="00EE7527"/>
    <w:rsid w:val="00EF568F"/>
    <w:rsid w:val="00EF739C"/>
    <w:rsid w:val="00F03BC1"/>
    <w:rsid w:val="00F04630"/>
    <w:rsid w:val="00F04D8E"/>
    <w:rsid w:val="00F0600A"/>
    <w:rsid w:val="00F07484"/>
    <w:rsid w:val="00F11577"/>
    <w:rsid w:val="00F15201"/>
    <w:rsid w:val="00F157D3"/>
    <w:rsid w:val="00F271CA"/>
    <w:rsid w:val="00F27DF1"/>
    <w:rsid w:val="00F37A1F"/>
    <w:rsid w:val="00F401D7"/>
    <w:rsid w:val="00F42947"/>
    <w:rsid w:val="00F55B07"/>
    <w:rsid w:val="00F628A7"/>
    <w:rsid w:val="00F65A8A"/>
    <w:rsid w:val="00F71FC4"/>
    <w:rsid w:val="00F81858"/>
    <w:rsid w:val="00F81873"/>
    <w:rsid w:val="00F83308"/>
    <w:rsid w:val="00F956D3"/>
    <w:rsid w:val="00FA4125"/>
    <w:rsid w:val="00FA452F"/>
    <w:rsid w:val="00FA72CF"/>
    <w:rsid w:val="00FA7EAD"/>
    <w:rsid w:val="00FA7EFE"/>
    <w:rsid w:val="00FB596A"/>
    <w:rsid w:val="00FC2DC5"/>
    <w:rsid w:val="00FC54B7"/>
    <w:rsid w:val="00FC71C9"/>
    <w:rsid w:val="00FD1592"/>
    <w:rsid w:val="00FD2293"/>
    <w:rsid w:val="00FD6CF5"/>
    <w:rsid w:val="00FE0C13"/>
    <w:rsid w:val="00FE730F"/>
    <w:rsid w:val="00FF6B20"/>
    <w:rsid w:val="00FF6D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91C45"/>
  <w15:chartTrackingRefBased/>
  <w15:docId w15:val="{1791E8A4-D182-40A6-B6E4-C69C909D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73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5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3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317"/>
    <w:rPr>
      <w:sz w:val="20"/>
      <w:szCs w:val="20"/>
    </w:rPr>
  </w:style>
  <w:style w:type="character" w:styleId="FootnoteReference">
    <w:name w:val="footnote reference"/>
    <w:basedOn w:val="DefaultParagraphFont"/>
    <w:uiPriority w:val="99"/>
    <w:semiHidden/>
    <w:unhideWhenUsed/>
    <w:rsid w:val="00393317"/>
    <w:rPr>
      <w:vertAlign w:val="superscript"/>
    </w:rPr>
  </w:style>
  <w:style w:type="paragraph" w:styleId="ListParagraph">
    <w:name w:val="List Paragraph"/>
    <w:basedOn w:val="Normal"/>
    <w:uiPriority w:val="34"/>
    <w:qFormat/>
    <w:rsid w:val="00D42A41"/>
    <w:pPr>
      <w:ind w:left="720"/>
      <w:contextualSpacing/>
    </w:pPr>
  </w:style>
  <w:style w:type="character" w:styleId="Hyperlink">
    <w:name w:val="Hyperlink"/>
    <w:basedOn w:val="DefaultParagraphFont"/>
    <w:uiPriority w:val="99"/>
    <w:unhideWhenUsed/>
    <w:rsid w:val="0005150C"/>
    <w:rPr>
      <w:color w:val="0563C1" w:themeColor="hyperlink"/>
      <w:u w:val="single"/>
    </w:rPr>
  </w:style>
  <w:style w:type="paragraph" w:styleId="Header">
    <w:name w:val="header"/>
    <w:basedOn w:val="Normal"/>
    <w:link w:val="HeaderChar"/>
    <w:uiPriority w:val="99"/>
    <w:unhideWhenUsed/>
    <w:rsid w:val="008578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7871"/>
  </w:style>
  <w:style w:type="paragraph" w:styleId="Footer">
    <w:name w:val="footer"/>
    <w:basedOn w:val="Normal"/>
    <w:link w:val="FooterChar"/>
    <w:uiPriority w:val="99"/>
    <w:unhideWhenUsed/>
    <w:rsid w:val="008578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7871"/>
  </w:style>
  <w:style w:type="paragraph" w:styleId="EndnoteText">
    <w:name w:val="endnote text"/>
    <w:basedOn w:val="Normal"/>
    <w:link w:val="EndnoteTextChar"/>
    <w:uiPriority w:val="99"/>
    <w:semiHidden/>
    <w:unhideWhenUsed/>
    <w:rsid w:val="00736F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6F1A"/>
    <w:rPr>
      <w:sz w:val="20"/>
      <w:szCs w:val="20"/>
    </w:rPr>
  </w:style>
  <w:style w:type="character" w:styleId="EndnoteReference">
    <w:name w:val="endnote reference"/>
    <w:basedOn w:val="DefaultParagraphFont"/>
    <w:uiPriority w:val="99"/>
    <w:semiHidden/>
    <w:unhideWhenUsed/>
    <w:rsid w:val="00736F1A"/>
    <w:rPr>
      <w:vertAlign w:val="superscript"/>
    </w:rPr>
  </w:style>
  <w:style w:type="character" w:styleId="FollowedHyperlink">
    <w:name w:val="FollowedHyperlink"/>
    <w:basedOn w:val="DefaultParagraphFont"/>
    <w:uiPriority w:val="99"/>
    <w:semiHidden/>
    <w:unhideWhenUsed/>
    <w:rsid w:val="00312F77"/>
    <w:rPr>
      <w:color w:val="954F72" w:themeColor="followedHyperlink"/>
      <w:u w:val="single"/>
    </w:rPr>
  </w:style>
  <w:style w:type="paragraph" w:styleId="NoSpacing">
    <w:name w:val="No Spacing"/>
    <w:link w:val="NoSpacingChar"/>
    <w:uiPriority w:val="1"/>
    <w:qFormat/>
    <w:rsid w:val="00780ACB"/>
    <w:pPr>
      <w:spacing w:after="0" w:line="240" w:lineRule="auto"/>
    </w:pPr>
  </w:style>
  <w:style w:type="character" w:styleId="PlaceholderText">
    <w:name w:val="Placeholder Text"/>
    <w:basedOn w:val="DefaultParagraphFont"/>
    <w:uiPriority w:val="99"/>
    <w:semiHidden/>
    <w:rsid w:val="00D17FF3"/>
    <w:rPr>
      <w:color w:val="808080"/>
    </w:rPr>
  </w:style>
  <w:style w:type="paragraph" w:styleId="Caption">
    <w:name w:val="caption"/>
    <w:basedOn w:val="Normal"/>
    <w:next w:val="Normal"/>
    <w:uiPriority w:val="35"/>
    <w:unhideWhenUsed/>
    <w:qFormat/>
    <w:rsid w:val="004E72C4"/>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6C3087"/>
  </w:style>
  <w:style w:type="table" w:styleId="TableGrid">
    <w:name w:val="Table Grid"/>
    <w:basedOn w:val="TableNormal"/>
    <w:uiPriority w:val="59"/>
    <w:rsid w:val="00D1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F57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573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D4DE8"/>
    <w:pPr>
      <w:spacing w:before="240" w:after="0"/>
      <w:outlineLvl w:val="9"/>
    </w:pPr>
    <w:rPr>
      <w:lang w:val="en-US"/>
    </w:rPr>
  </w:style>
  <w:style w:type="paragraph" w:styleId="TOC1">
    <w:name w:val="toc 1"/>
    <w:basedOn w:val="Normal"/>
    <w:next w:val="Normal"/>
    <w:autoRedefine/>
    <w:uiPriority w:val="39"/>
    <w:unhideWhenUsed/>
    <w:rsid w:val="00BD4DE8"/>
    <w:pPr>
      <w:spacing w:before="120" w:after="0"/>
    </w:pPr>
    <w:rPr>
      <w:b/>
      <w:bCs/>
      <w:i/>
      <w:iCs/>
      <w:sz w:val="24"/>
      <w:szCs w:val="24"/>
    </w:rPr>
  </w:style>
  <w:style w:type="paragraph" w:styleId="TOC2">
    <w:name w:val="toc 2"/>
    <w:basedOn w:val="Normal"/>
    <w:next w:val="Normal"/>
    <w:autoRedefine/>
    <w:uiPriority w:val="39"/>
    <w:unhideWhenUsed/>
    <w:rsid w:val="00BD4DE8"/>
    <w:pPr>
      <w:spacing w:before="120" w:after="0"/>
      <w:ind w:left="220"/>
    </w:pPr>
    <w:rPr>
      <w:b/>
      <w:bCs/>
    </w:rPr>
  </w:style>
  <w:style w:type="paragraph" w:styleId="TOC3">
    <w:name w:val="toc 3"/>
    <w:basedOn w:val="Normal"/>
    <w:next w:val="Normal"/>
    <w:autoRedefine/>
    <w:uiPriority w:val="39"/>
    <w:unhideWhenUsed/>
    <w:rsid w:val="00BD4DE8"/>
    <w:pPr>
      <w:spacing w:after="0"/>
      <w:ind w:left="440"/>
    </w:pPr>
    <w:rPr>
      <w:sz w:val="20"/>
      <w:szCs w:val="20"/>
    </w:rPr>
  </w:style>
  <w:style w:type="paragraph" w:styleId="TOC4">
    <w:name w:val="toc 4"/>
    <w:basedOn w:val="Normal"/>
    <w:next w:val="Normal"/>
    <w:autoRedefine/>
    <w:uiPriority w:val="39"/>
    <w:unhideWhenUsed/>
    <w:rsid w:val="00B555EC"/>
    <w:pPr>
      <w:spacing w:after="0"/>
      <w:ind w:left="660"/>
    </w:pPr>
    <w:rPr>
      <w:sz w:val="20"/>
      <w:szCs w:val="20"/>
    </w:rPr>
  </w:style>
  <w:style w:type="paragraph" w:styleId="TOC5">
    <w:name w:val="toc 5"/>
    <w:basedOn w:val="Normal"/>
    <w:next w:val="Normal"/>
    <w:autoRedefine/>
    <w:uiPriority w:val="39"/>
    <w:unhideWhenUsed/>
    <w:rsid w:val="00B555EC"/>
    <w:pPr>
      <w:spacing w:after="0"/>
      <w:ind w:left="880"/>
    </w:pPr>
    <w:rPr>
      <w:sz w:val="20"/>
      <w:szCs w:val="20"/>
    </w:rPr>
  </w:style>
  <w:style w:type="paragraph" w:styleId="TOC6">
    <w:name w:val="toc 6"/>
    <w:basedOn w:val="Normal"/>
    <w:next w:val="Normal"/>
    <w:autoRedefine/>
    <w:uiPriority w:val="39"/>
    <w:unhideWhenUsed/>
    <w:rsid w:val="00B555EC"/>
    <w:pPr>
      <w:spacing w:after="0"/>
      <w:ind w:left="1100"/>
    </w:pPr>
    <w:rPr>
      <w:sz w:val="20"/>
      <w:szCs w:val="20"/>
    </w:rPr>
  </w:style>
  <w:style w:type="paragraph" w:styleId="TOC7">
    <w:name w:val="toc 7"/>
    <w:basedOn w:val="Normal"/>
    <w:next w:val="Normal"/>
    <w:autoRedefine/>
    <w:uiPriority w:val="39"/>
    <w:unhideWhenUsed/>
    <w:rsid w:val="00B555EC"/>
    <w:pPr>
      <w:spacing w:after="0"/>
      <w:ind w:left="1320"/>
    </w:pPr>
    <w:rPr>
      <w:sz w:val="20"/>
      <w:szCs w:val="20"/>
    </w:rPr>
  </w:style>
  <w:style w:type="paragraph" w:styleId="TOC8">
    <w:name w:val="toc 8"/>
    <w:basedOn w:val="Normal"/>
    <w:next w:val="Normal"/>
    <w:autoRedefine/>
    <w:uiPriority w:val="39"/>
    <w:unhideWhenUsed/>
    <w:rsid w:val="00B555EC"/>
    <w:pPr>
      <w:spacing w:after="0"/>
      <w:ind w:left="1540"/>
    </w:pPr>
    <w:rPr>
      <w:sz w:val="20"/>
      <w:szCs w:val="20"/>
    </w:rPr>
  </w:style>
  <w:style w:type="paragraph" w:styleId="TOC9">
    <w:name w:val="toc 9"/>
    <w:basedOn w:val="Normal"/>
    <w:next w:val="Normal"/>
    <w:autoRedefine/>
    <w:uiPriority w:val="39"/>
    <w:unhideWhenUsed/>
    <w:rsid w:val="00B555EC"/>
    <w:pPr>
      <w:spacing w:after="0"/>
      <w:ind w:left="1760"/>
    </w:pPr>
    <w:rPr>
      <w:sz w:val="20"/>
      <w:szCs w:val="20"/>
    </w:rPr>
  </w:style>
  <w:style w:type="paragraph" w:styleId="BalloonText">
    <w:name w:val="Balloon Text"/>
    <w:basedOn w:val="Normal"/>
    <w:link w:val="BalloonTextChar"/>
    <w:uiPriority w:val="99"/>
    <w:semiHidden/>
    <w:unhideWhenUsed/>
    <w:rsid w:val="00C82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74063">
      <w:bodyDiv w:val="1"/>
      <w:marLeft w:val="0"/>
      <w:marRight w:val="0"/>
      <w:marTop w:val="0"/>
      <w:marBottom w:val="0"/>
      <w:divBdr>
        <w:top w:val="none" w:sz="0" w:space="0" w:color="auto"/>
        <w:left w:val="none" w:sz="0" w:space="0" w:color="auto"/>
        <w:bottom w:val="none" w:sz="0" w:space="0" w:color="auto"/>
        <w:right w:val="none" w:sz="0" w:space="0" w:color="auto"/>
      </w:divBdr>
    </w:div>
    <w:div w:id="392777611">
      <w:bodyDiv w:val="1"/>
      <w:marLeft w:val="0"/>
      <w:marRight w:val="0"/>
      <w:marTop w:val="0"/>
      <w:marBottom w:val="0"/>
      <w:divBdr>
        <w:top w:val="none" w:sz="0" w:space="0" w:color="auto"/>
        <w:left w:val="none" w:sz="0" w:space="0" w:color="auto"/>
        <w:bottom w:val="none" w:sz="0" w:space="0" w:color="auto"/>
        <w:right w:val="none" w:sz="0" w:space="0" w:color="auto"/>
      </w:divBdr>
      <w:divsChild>
        <w:div w:id="1662004544">
          <w:marLeft w:val="504"/>
          <w:marRight w:val="0"/>
          <w:marTop w:val="140"/>
          <w:marBottom w:val="0"/>
          <w:divBdr>
            <w:top w:val="none" w:sz="0" w:space="0" w:color="auto"/>
            <w:left w:val="none" w:sz="0" w:space="0" w:color="auto"/>
            <w:bottom w:val="none" w:sz="0" w:space="0" w:color="auto"/>
            <w:right w:val="none" w:sz="0" w:space="0" w:color="auto"/>
          </w:divBdr>
        </w:div>
      </w:divsChild>
    </w:div>
    <w:div w:id="973288945">
      <w:bodyDiv w:val="1"/>
      <w:marLeft w:val="0"/>
      <w:marRight w:val="0"/>
      <w:marTop w:val="0"/>
      <w:marBottom w:val="0"/>
      <w:divBdr>
        <w:top w:val="none" w:sz="0" w:space="0" w:color="auto"/>
        <w:left w:val="none" w:sz="0" w:space="0" w:color="auto"/>
        <w:bottom w:val="none" w:sz="0" w:space="0" w:color="auto"/>
        <w:right w:val="none" w:sz="0" w:space="0" w:color="auto"/>
      </w:divBdr>
    </w:div>
    <w:div w:id="1053770571">
      <w:bodyDiv w:val="1"/>
      <w:marLeft w:val="0"/>
      <w:marRight w:val="0"/>
      <w:marTop w:val="0"/>
      <w:marBottom w:val="0"/>
      <w:divBdr>
        <w:top w:val="none" w:sz="0" w:space="0" w:color="auto"/>
        <w:left w:val="none" w:sz="0" w:space="0" w:color="auto"/>
        <w:bottom w:val="none" w:sz="0" w:space="0" w:color="auto"/>
        <w:right w:val="none" w:sz="0" w:space="0" w:color="auto"/>
      </w:divBdr>
    </w:div>
    <w:div w:id="1671105263">
      <w:bodyDiv w:val="1"/>
      <w:marLeft w:val="0"/>
      <w:marRight w:val="0"/>
      <w:marTop w:val="0"/>
      <w:marBottom w:val="0"/>
      <w:divBdr>
        <w:top w:val="none" w:sz="0" w:space="0" w:color="auto"/>
        <w:left w:val="none" w:sz="0" w:space="0" w:color="auto"/>
        <w:bottom w:val="none" w:sz="0" w:space="0" w:color="auto"/>
        <w:right w:val="none" w:sz="0" w:space="0" w:color="auto"/>
      </w:divBdr>
    </w:div>
    <w:div w:id="211728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lobodnadalmacija.hr/Hrvatska/tabid/66/articleType/ArticleView/articleId/175926/Default.aspx"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index.hr/vijesti/clanak/splitski-jezikoslovac-poslao-otvoreno-pismo-kolegama-i-jovanovicu-kako-cemo-pisati-ne-cu-ili-necu/616384.aspx"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jutarnji.hr/svejedno-nam-je--mi-se-pravopisom-ne-sluzimo/296905/"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chart" Target="charts/chart5.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chart" Target="charts/chart4.xm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obodnadalmacija.hr/Hrvatska/tabid/66/articleType/ArticleView/articleId/175926/Default.aspx" TargetMode="External"/><Relationship Id="rId1" Type="http://schemas.openxmlformats.org/officeDocument/2006/relationships/hyperlink" Target="http://www.jutarnji.hr/svejedno-nam-je--mi-se-pravopisom-ne-sluzimo/29690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hr-HR" sz="1200" b="1"/>
              <a:t>1.)</a:t>
            </a:r>
            <a:r>
              <a:rPr lang="hr-HR" sz="1200" b="1" baseline="0"/>
              <a:t> </a:t>
            </a:r>
            <a:r>
              <a:rPr lang="hr-HR" sz="1200" b="1"/>
              <a:t>Prepoznavanje hrvatskih pravopisa po naslovu i/ili</a:t>
            </a:r>
            <a:r>
              <a:rPr lang="hr-HR" sz="1200" b="1" baseline="0"/>
              <a:t> autoru</a:t>
            </a:r>
            <a:endParaRPr lang="hr-HR"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sr-Latn-R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Pravopis hrvatskoga jezika (V. Anić - J. Silić)</c:v>
                </c:pt>
                <c:pt idx="1">
                  <c:v>Hrvatski pravopis (S. Babić - B. Finka - M. Moguš)</c:v>
                </c:pt>
                <c:pt idx="2">
                  <c:v>Hrvatski školski pravopis (S. Babić - S. Ham - M. Moguš)</c:v>
                </c:pt>
                <c:pt idx="3">
                  <c:v>Hrvatski pravopis (L. Badurina - I. Marković - K. Mićanović)</c:v>
                </c:pt>
                <c:pt idx="4">
                  <c:v>Hrvatski pravopis (S. Babić - M. Moguš)</c:v>
                </c:pt>
              </c:strCache>
            </c:strRef>
          </c:cat>
          <c:val>
            <c:numRef>
              <c:f>Sheet1!$B$2:$B$6</c:f>
              <c:numCache>
                <c:formatCode>General</c:formatCode>
                <c:ptCount val="5"/>
              </c:numCache>
            </c:numRef>
          </c:val>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tx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Pravopis hrvatskoga jezika (V. Anić - J. Silić)</c:v>
                </c:pt>
                <c:pt idx="1">
                  <c:v>Hrvatski pravopis (S. Babić - B. Finka - M. Moguš)</c:v>
                </c:pt>
                <c:pt idx="2">
                  <c:v>Hrvatski školski pravopis (S. Babić - S. Ham - M. Moguš)</c:v>
                </c:pt>
                <c:pt idx="3">
                  <c:v>Hrvatski pravopis (L. Badurina - I. Marković - K. Mićanović)</c:v>
                </c:pt>
                <c:pt idx="4">
                  <c:v>Hrvatski pravopis (S. Babić - M. Moguš)</c:v>
                </c:pt>
              </c:strCache>
            </c:strRef>
          </c:cat>
          <c:val>
            <c:numRef>
              <c:f>Sheet1!$C$2:$C$6</c:f>
              <c:numCache>
                <c:formatCode>0.00%</c:formatCode>
                <c:ptCount val="5"/>
                <c:pt idx="0">
                  <c:v>0.26050000000000001</c:v>
                </c:pt>
                <c:pt idx="1">
                  <c:v>0.29770000000000002</c:v>
                </c:pt>
                <c:pt idx="2">
                  <c:v>0.15340000000000001</c:v>
                </c:pt>
                <c:pt idx="3">
                  <c:v>0.1542</c:v>
                </c:pt>
                <c:pt idx="4">
                  <c:v>0.13420000000000001</c:v>
                </c:pt>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Sheet1!$A$2:$A$6</c:f>
              <c:strCache>
                <c:ptCount val="5"/>
                <c:pt idx="0">
                  <c:v>Pravopis hrvatskoga jezika (V. Anić - J. Silić)</c:v>
                </c:pt>
                <c:pt idx="1">
                  <c:v>Hrvatski pravopis (S. Babić - B. Finka - M. Moguš)</c:v>
                </c:pt>
                <c:pt idx="2">
                  <c:v>Hrvatski školski pravopis (S. Babić - S. Ham - M. Moguš)</c:v>
                </c:pt>
                <c:pt idx="3">
                  <c:v>Hrvatski pravopis (L. Badurina - I. Marković - K. Mićanović)</c:v>
                </c:pt>
                <c:pt idx="4">
                  <c:v>Hrvatski pravopis (S. Babić - M. Moguš)</c:v>
                </c:pt>
              </c:strCache>
            </c:strRef>
          </c:cat>
          <c:val>
            <c:numRef>
              <c:f>Sheet1!$D$2:$D$6</c:f>
              <c:numCache>
                <c:formatCode>General</c:formatCode>
                <c:ptCount val="5"/>
              </c:numCache>
            </c:numRef>
          </c:val>
        </c:ser>
        <c:dLbls>
          <c:showLegendKey val="0"/>
          <c:showVal val="0"/>
          <c:showCatName val="0"/>
          <c:showSerName val="0"/>
          <c:showPercent val="0"/>
          <c:showBubbleSize val="0"/>
        </c:dLbls>
        <c:gapWidth val="20"/>
        <c:axId val="238989632"/>
        <c:axId val="238989072"/>
      </c:barChart>
      <c:catAx>
        <c:axId val="2389896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crossAx val="238989072"/>
        <c:crosses val="autoZero"/>
        <c:auto val="1"/>
        <c:lblAlgn val="ctr"/>
        <c:lblOffset val="100"/>
        <c:noMultiLvlLbl val="0"/>
      </c:catAx>
      <c:valAx>
        <c:axId val="238989072"/>
        <c:scaling>
          <c:orientation val="minMax"/>
          <c:max val="0.30000000000000004"/>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8989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b="1">
                <a:solidFill>
                  <a:sysClr val="windowText" lastClr="000000"/>
                </a:solidFill>
              </a:rPr>
              <a:t>2.) Koliko važnosti pridajete pravopisu u svakodnevnom životu?</a:t>
            </a:r>
            <a:endParaRPr lang="hr-HR"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Nimalo</c:v>
                </c:pt>
                <c:pt idx="1">
                  <c:v>Vrlo malo</c:v>
                </c:pt>
                <c:pt idx="2">
                  <c:v>Umjereno</c:v>
                </c:pt>
                <c:pt idx="3">
                  <c:v>Mnogo</c:v>
                </c:pt>
                <c:pt idx="4">
                  <c:v>Vrlo mnogo</c:v>
                </c:pt>
              </c:strCache>
            </c:strRef>
          </c:cat>
          <c:val>
            <c:numRef>
              <c:f>Sheet1!$B$2:$B$6</c:f>
              <c:numCache>
                <c:formatCode>General</c:formatCode>
                <c:ptCount val="5"/>
              </c:numCache>
            </c:numRef>
          </c:val>
        </c:ser>
        <c:ser>
          <c:idx val="1"/>
          <c:order val="1"/>
          <c:tx>
            <c:strRef>
              <c:f>Sheet1!$C$1</c:f>
              <c:strCache>
                <c:ptCount val="1"/>
                <c:pt idx="0">
                  <c:v>Series 2</c:v>
                </c:pt>
              </c:strCache>
            </c:strRef>
          </c:tx>
          <c:spPr>
            <a:solidFill>
              <a:schemeClr val="accent2"/>
            </a:solidFill>
            <a:ln>
              <a:noFill/>
            </a:ln>
            <a:effectLst/>
          </c:spPr>
          <c:invertIfNegative val="0"/>
          <c:dLbls>
            <c:dLbl>
              <c:idx val="0"/>
              <c:layout>
                <c:manualLayout>
                  <c:x val="-5.5505565963988278E-2"/>
                  <c:y val="2.596024008432284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Nimalo</c:v>
                </c:pt>
                <c:pt idx="1">
                  <c:v>Vrlo malo</c:v>
                </c:pt>
                <c:pt idx="2">
                  <c:v>Umjereno</c:v>
                </c:pt>
                <c:pt idx="3">
                  <c:v>Mnogo</c:v>
                </c:pt>
                <c:pt idx="4">
                  <c:v>Vrlo mnogo</c:v>
                </c:pt>
              </c:strCache>
            </c:strRef>
          </c:cat>
          <c:val>
            <c:numRef>
              <c:f>Sheet1!$C$2:$C$6</c:f>
              <c:numCache>
                <c:formatCode>0.00%</c:formatCode>
                <c:ptCount val="5"/>
                <c:pt idx="0">
                  <c:v>2.1999999999999999E-2</c:v>
                </c:pt>
                <c:pt idx="1">
                  <c:v>9.9000000000000005E-2</c:v>
                </c:pt>
                <c:pt idx="2">
                  <c:v>0.35270000000000001</c:v>
                </c:pt>
                <c:pt idx="3">
                  <c:v>0.30159999999999998</c:v>
                </c:pt>
                <c:pt idx="4">
                  <c:v>0.22470000000000001</c:v>
                </c:pt>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Sheet1!$A$2:$A$6</c:f>
              <c:strCache>
                <c:ptCount val="5"/>
                <c:pt idx="0">
                  <c:v>Nimalo</c:v>
                </c:pt>
                <c:pt idx="1">
                  <c:v>Vrlo malo</c:v>
                </c:pt>
                <c:pt idx="2">
                  <c:v>Umjereno</c:v>
                </c:pt>
                <c:pt idx="3">
                  <c:v>Mnogo</c:v>
                </c:pt>
                <c:pt idx="4">
                  <c:v>Vrlo mnogo</c:v>
                </c:pt>
              </c:strCache>
            </c:strRef>
          </c:cat>
          <c:val>
            <c:numRef>
              <c:f>Sheet1!$D$2:$D$6</c:f>
              <c:numCache>
                <c:formatCode>General</c:formatCode>
                <c:ptCount val="5"/>
              </c:numCache>
            </c:numRef>
          </c:val>
        </c:ser>
        <c:dLbls>
          <c:showLegendKey val="0"/>
          <c:showVal val="0"/>
          <c:showCatName val="0"/>
          <c:showSerName val="0"/>
          <c:showPercent val="0"/>
          <c:showBubbleSize val="0"/>
        </c:dLbls>
        <c:gapWidth val="20"/>
        <c:axId val="199877872"/>
        <c:axId val="240461312"/>
      </c:barChart>
      <c:catAx>
        <c:axId val="1998778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240461312"/>
        <c:crosses val="autoZero"/>
        <c:auto val="1"/>
        <c:lblAlgn val="ctr"/>
        <c:lblOffset val="100"/>
        <c:noMultiLvlLbl val="0"/>
      </c:catAx>
      <c:valAx>
        <c:axId val="240461312"/>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987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hr-HR"/>
              <a:t>3.) Kako ocjenjujete stanje u hrvatskome pravopisu?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sr-Latn-R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Nisam upućen/a ili me ne zanima (0)</c:v>
                </c:pt>
                <c:pt idx="1">
                  <c:v>Neprihvatljivo (1)</c:v>
                </c:pt>
                <c:pt idx="2">
                  <c:v>Prihvatljivo, ali vrlo zbunjujuće (2)</c:v>
                </c:pt>
                <c:pt idx="3">
                  <c:v>Prihvatljivo, ali nesređeno (3)</c:v>
                </c:pt>
                <c:pt idx="4">
                  <c:v>Vrlo dobro, uz poneku nejasnost (4)</c:v>
                </c:pt>
                <c:pt idx="5">
                  <c:v>Odlično, bez zamjerki (5)</c:v>
                </c:pt>
              </c:strCache>
            </c:strRef>
          </c:cat>
          <c:val>
            <c:numRef>
              <c:f>Sheet1!$B$2:$B$7</c:f>
              <c:numCache>
                <c:formatCode>General</c:formatCode>
                <c:ptCount val="6"/>
              </c:numCache>
            </c:numRef>
          </c:val>
        </c:ser>
        <c:ser>
          <c:idx val="1"/>
          <c:order val="1"/>
          <c:tx>
            <c:strRef>
              <c:f>Sheet1!$C$1</c:f>
              <c:strCache>
                <c:ptCount val="1"/>
                <c:pt idx="0">
                  <c:v>Series 2</c:v>
                </c:pt>
              </c:strCache>
            </c:strRef>
          </c:tx>
          <c:spPr>
            <a:solidFill>
              <a:schemeClr val="accent2"/>
            </a:solidFill>
            <a:ln>
              <a:solidFill>
                <a:schemeClr val="accent2"/>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Nisam upućen/a ili me ne zanima (0)</c:v>
                </c:pt>
                <c:pt idx="1">
                  <c:v>Neprihvatljivo (1)</c:v>
                </c:pt>
                <c:pt idx="2">
                  <c:v>Prihvatljivo, ali vrlo zbunjujuće (2)</c:v>
                </c:pt>
                <c:pt idx="3">
                  <c:v>Prihvatljivo, ali nesređeno (3)</c:v>
                </c:pt>
                <c:pt idx="4">
                  <c:v>Vrlo dobro, uz poneku nejasnost (4)</c:v>
                </c:pt>
                <c:pt idx="5">
                  <c:v>Odlično, bez zamjerki (5)</c:v>
                </c:pt>
              </c:strCache>
            </c:strRef>
          </c:cat>
          <c:val>
            <c:numRef>
              <c:f>Sheet1!$C$2:$C$7</c:f>
              <c:numCache>
                <c:formatCode>0.00%</c:formatCode>
                <c:ptCount val="6"/>
                <c:pt idx="0">
                  <c:v>7.6899999999999996E-2</c:v>
                </c:pt>
                <c:pt idx="1">
                  <c:v>0.1099</c:v>
                </c:pt>
                <c:pt idx="2">
                  <c:v>0.26369999999999999</c:v>
                </c:pt>
                <c:pt idx="3">
                  <c:v>0.41760000000000003</c:v>
                </c:pt>
                <c:pt idx="4">
                  <c:v>0.1099</c:v>
                </c:pt>
                <c:pt idx="5">
                  <c:v>2.1999999999999999E-2</c:v>
                </c:pt>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Sheet1!$A$2:$A$7</c:f>
              <c:strCache>
                <c:ptCount val="6"/>
                <c:pt idx="0">
                  <c:v>Nisam upućen/a ili me ne zanima (0)</c:v>
                </c:pt>
                <c:pt idx="1">
                  <c:v>Neprihvatljivo (1)</c:v>
                </c:pt>
                <c:pt idx="2">
                  <c:v>Prihvatljivo, ali vrlo zbunjujuće (2)</c:v>
                </c:pt>
                <c:pt idx="3">
                  <c:v>Prihvatljivo, ali nesređeno (3)</c:v>
                </c:pt>
                <c:pt idx="4">
                  <c:v>Vrlo dobro, uz poneku nejasnost (4)</c:v>
                </c:pt>
                <c:pt idx="5">
                  <c:v>Odlično, bez zamjerki (5)</c:v>
                </c:pt>
              </c:strCache>
            </c:strRef>
          </c:cat>
          <c:val>
            <c:numRef>
              <c:f>Sheet1!$D$2:$D$7</c:f>
              <c:numCache>
                <c:formatCode>General</c:formatCode>
                <c:ptCount val="6"/>
              </c:numCache>
            </c:numRef>
          </c:val>
        </c:ser>
        <c:dLbls>
          <c:showLegendKey val="0"/>
          <c:showVal val="0"/>
          <c:showCatName val="0"/>
          <c:showSerName val="0"/>
          <c:showPercent val="0"/>
          <c:showBubbleSize val="0"/>
        </c:dLbls>
        <c:gapWidth val="0"/>
        <c:axId val="238753760"/>
        <c:axId val="203638848"/>
      </c:barChart>
      <c:catAx>
        <c:axId val="2387537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sr-Latn-RS"/>
          </a:p>
        </c:txPr>
        <c:crossAx val="203638848"/>
        <c:crosses val="autoZero"/>
        <c:auto val="1"/>
        <c:lblAlgn val="ctr"/>
        <c:lblOffset val="100"/>
        <c:noMultiLvlLbl val="0"/>
      </c:catAx>
      <c:valAx>
        <c:axId val="203638848"/>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8753760"/>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hr-HR"/>
              <a:t>4.) Koje se od sljedećih izjava slažu s vašim sadašnjim stavom o hrvatskome pravopisu?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sr-Latn-RS"/>
        </a:p>
      </c:txPr>
    </c:title>
    <c:autoTitleDeleted val="0"/>
    <c:plotArea>
      <c:layout/>
      <c:barChart>
        <c:barDir val="bar"/>
        <c:grouping val="clustered"/>
        <c:varyColors val="0"/>
        <c:ser>
          <c:idx val="0"/>
          <c:order val="0"/>
          <c:tx>
            <c:strRef>
              <c:f>Sheet1!$B$1</c:f>
              <c:strCache>
                <c:ptCount val="1"/>
                <c:pt idx="0">
                  <c:v>DA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Smatram da bi pravopis trebao biti jednostavniji i jasniji.</c:v>
                </c:pt>
                <c:pt idx="1">
                  <c:v>Smatram da ne bi trebalo postojati više različitih pravopisa za isti jezik. </c:v>
                </c:pt>
                <c:pt idx="2">
                  <c:v>Smeta me neujednačenost između sadašnjih pravopisa. To mi u praksi predstavlja problem.</c:v>
                </c:pt>
                <c:pt idx="3">
                  <c:v>Za nesređenost hrvatskoga pravopisa "krivi" su jezikoslovci (oni koji pišu pravopise). </c:v>
                </c:pt>
                <c:pt idx="4">
                  <c:v>Za nesređenost hrvatskoga pravopisa "krive" su političke prilike u kojima se hrvatski jezik razvijao.</c:v>
                </c:pt>
                <c:pt idx="5">
                  <c:v>Imao/imala bih bolje mišljenje o pravopisu kada bi se svi jezikoslovci "složili" oko nesuglasica koje trenutno postoje u hrv. pravopisima.  </c:v>
                </c:pt>
              </c:strCache>
            </c:strRef>
          </c:cat>
          <c:val>
            <c:numRef>
              <c:f>Sheet1!$B$2:$B$7</c:f>
              <c:numCache>
                <c:formatCode>0.00%</c:formatCode>
                <c:ptCount val="6"/>
                <c:pt idx="0">
                  <c:v>0.82350000000000001</c:v>
                </c:pt>
                <c:pt idx="1">
                  <c:v>0.75290000000000001</c:v>
                </c:pt>
                <c:pt idx="2">
                  <c:v>0.81179999999999997</c:v>
                </c:pt>
                <c:pt idx="3">
                  <c:v>0.65480000000000005</c:v>
                </c:pt>
                <c:pt idx="4">
                  <c:v>0.69410000000000005</c:v>
                </c:pt>
                <c:pt idx="5">
                  <c:v>0.91949999999999998</c:v>
                </c:pt>
              </c:numCache>
            </c:numRef>
          </c:val>
        </c:ser>
        <c:ser>
          <c:idx val="2"/>
          <c:order val="2"/>
          <c:tx>
            <c:strRef>
              <c:f>Sheet1!$D$1</c:f>
              <c:strCache>
                <c:ptCount val="1"/>
                <c:pt idx="0">
                  <c:v>NE</c:v>
                </c:pt>
              </c:strCache>
            </c:strRef>
          </c:tx>
          <c:spPr>
            <a:solidFill>
              <a:schemeClr val="accent3"/>
            </a:solidFill>
            <a:ln>
              <a:noFill/>
            </a:ln>
            <a:effectLst/>
          </c:spPr>
          <c:invertIfNegative val="0"/>
          <c:dLbls>
            <c:dLbl>
              <c:idx val="5"/>
              <c:layout>
                <c:manualLayout>
                  <c:x val="-3.7625805693490832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Smatram da bi pravopis trebao biti jednostavniji i jasniji.</c:v>
                </c:pt>
                <c:pt idx="1">
                  <c:v>Smatram da ne bi trebalo postojati više različitih pravopisa za isti jezik. </c:v>
                </c:pt>
                <c:pt idx="2">
                  <c:v>Smeta me neujednačenost između sadašnjih pravopisa. To mi u praksi predstavlja problem.</c:v>
                </c:pt>
                <c:pt idx="3">
                  <c:v>Za nesređenost hrvatskoga pravopisa "krivi" su jezikoslovci (oni koji pišu pravopise). </c:v>
                </c:pt>
                <c:pt idx="4">
                  <c:v>Za nesređenost hrvatskoga pravopisa "krive" su političke prilike u kojima se hrvatski jezik razvijao.</c:v>
                </c:pt>
                <c:pt idx="5">
                  <c:v>Imao/imala bih bolje mišljenje o pravopisu kada bi se svi jezikoslovci "složili" oko nesuglasica koje trenutno postoje u hrv. pravopisima.  </c:v>
                </c:pt>
              </c:strCache>
            </c:strRef>
          </c:cat>
          <c:val>
            <c:numRef>
              <c:f>Sheet1!$C$2:$C$7</c:f>
              <c:numCache>
                <c:formatCode>0.00%</c:formatCode>
                <c:ptCount val="6"/>
                <c:pt idx="0">
                  <c:v>0.17649999999999999</c:v>
                </c:pt>
                <c:pt idx="1">
                  <c:v>0.24709999999999999</c:v>
                </c:pt>
                <c:pt idx="2">
                  <c:v>0.18820000000000001</c:v>
                </c:pt>
                <c:pt idx="3">
                  <c:v>0.34520000000000001</c:v>
                </c:pt>
                <c:pt idx="4">
                  <c:v>0.30590000000000001</c:v>
                </c:pt>
                <c:pt idx="5">
                  <c:v>8.0500000000000002E-2</c:v>
                </c:pt>
              </c:numCache>
            </c:numRef>
          </c:val>
        </c:ser>
        <c:dLbls>
          <c:showLegendKey val="0"/>
          <c:showVal val="0"/>
          <c:showCatName val="0"/>
          <c:showSerName val="0"/>
          <c:showPercent val="0"/>
          <c:showBubbleSize val="0"/>
        </c:dLbls>
        <c:gapWidth val="130"/>
        <c:axId val="241952192"/>
        <c:axId val="24195275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c:v>
                      </c:pt>
                    </c:strCache>
                  </c:strRef>
                </c:tx>
                <c:spPr>
                  <a:solidFill>
                    <a:schemeClr val="accent2"/>
                  </a:solidFill>
                  <a:ln>
                    <a:noFill/>
                  </a:ln>
                  <a:effectLst/>
                </c:spPr>
                <c:invertIfNegative val="0"/>
                <c:cat>
                  <c:strRef>
                    <c:extLst>
                      <c:ext uri="{02D57815-91ED-43cb-92C2-25804820EDAC}">
                        <c15:formulaRef>
                          <c15:sqref>Sheet1!$A$2:$A$7</c15:sqref>
                        </c15:formulaRef>
                      </c:ext>
                    </c:extLst>
                    <c:strCache>
                      <c:ptCount val="6"/>
                      <c:pt idx="0">
                        <c:v>Smatram da bi pravopis trebao biti jednostavniji i jasniji.</c:v>
                      </c:pt>
                      <c:pt idx="1">
                        <c:v>Smatram da ne bi trebalo postojati više različitih pravopisa za isti jezik. </c:v>
                      </c:pt>
                      <c:pt idx="2">
                        <c:v>Smeta me neujednačenost između sadašnjih pravopisa. To mi u praksi predstavlja problem.</c:v>
                      </c:pt>
                      <c:pt idx="3">
                        <c:v>Za nesređenost hrvatskoga pravopisa "krivi" su jezikoslovci (oni koji pišu pravopise). </c:v>
                      </c:pt>
                      <c:pt idx="4">
                        <c:v>Za nesređenost hrvatskoga pravopisa "krive" su političke prilike u kojima se hrvatski jezik razvijao.</c:v>
                      </c:pt>
                      <c:pt idx="5">
                        <c:v>Imao/imala bih bolje mišljenje o pravopisu kada bi se svi jezikoslovci "složili" oko nesuglasica koje trenutno postoje u hrv. pravopisima.  </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419521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sr-Latn-RS"/>
          </a:p>
        </c:txPr>
        <c:crossAx val="241952752"/>
        <c:crosses val="autoZero"/>
        <c:auto val="1"/>
        <c:lblAlgn val="ctr"/>
        <c:lblOffset val="100"/>
        <c:noMultiLvlLbl val="0"/>
      </c:catAx>
      <c:valAx>
        <c:axId val="241952752"/>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4195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sr-Latn-R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hr-HR" sz="1200" b="1"/>
              <a:t>5.) Koja od ponuđenih pravopisnih rješenja smatrate boljima, odnosno koja biste rabili kada pišete standardnim jezikom?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sr-Latn-RS"/>
        </a:p>
      </c:txPr>
    </c:title>
    <c:autoTitleDeleted val="0"/>
    <c:plotArea>
      <c:layout/>
      <c:barChart>
        <c:barDir val="bar"/>
        <c:grouping val="percentStack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1.095530236634523E-2"/>
                  <c:y val="0"/>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1.9719544259421559E-2"/>
                  <c:y val="4.840428131366017E-17"/>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pogrješka | pogreška</c:v>
                </c:pt>
                <c:pt idx="1">
                  <c:v>strelica | strjelica</c:v>
                </c:pt>
                <c:pt idx="2">
                  <c:v>brježuljak | brežuljak </c:v>
                </c:pt>
                <c:pt idx="3">
                  <c:v>vredniji | vrjedniji</c:v>
                </c:pt>
                <c:pt idx="4">
                  <c:v>oprjeka | opreka</c:v>
                </c:pt>
                <c:pt idx="5">
                  <c:v>uime | u ime</c:v>
                </c:pt>
                <c:pt idx="6">
                  <c:v>umnogome | u mnogome</c:v>
                </c:pt>
                <c:pt idx="7">
                  <c:v>na žalost | nažalost (prilog)</c:v>
                </c:pt>
                <c:pt idx="8">
                  <c:v>bitki | bici | bitci</c:v>
                </c:pt>
                <c:pt idx="9">
                  <c:v>zadatci | zadaci </c:v>
                </c:pt>
                <c:pt idx="10">
                  <c:v>želudci | želuci</c:v>
                </c:pt>
                <c:pt idx="11">
                  <c:v>zubatci | zubaci</c:v>
                </c:pt>
                <c:pt idx="12">
                  <c:v>napitci | napici</c:v>
                </c:pt>
                <c:pt idx="13">
                  <c:v>preci | predci</c:v>
                </c:pt>
                <c:pt idx="14">
                  <c:v>neću | ne ću</c:v>
                </c:pt>
                <c:pt idx="15">
                  <c:v>na primjer | naprimjer (prilog)</c:v>
                </c:pt>
              </c:strCache>
            </c:strRef>
          </c:cat>
          <c:val>
            <c:numRef>
              <c:f>Sheet1!$B$2:$B$17</c:f>
              <c:numCache>
                <c:formatCode>0.00%</c:formatCode>
                <c:ptCount val="16"/>
                <c:pt idx="0">
                  <c:v>4.5999999999999999E-2</c:v>
                </c:pt>
                <c:pt idx="1">
                  <c:v>0.86519999999999997</c:v>
                </c:pt>
                <c:pt idx="2">
                  <c:v>2.2700000000000001E-2</c:v>
                </c:pt>
                <c:pt idx="3">
                  <c:v>0.57299999999999995</c:v>
                </c:pt>
                <c:pt idx="4">
                  <c:v>8.9899999999999994E-2</c:v>
                </c:pt>
                <c:pt idx="5">
                  <c:v>0.1011</c:v>
                </c:pt>
                <c:pt idx="6">
                  <c:v>0.122</c:v>
                </c:pt>
                <c:pt idx="7">
                  <c:v>0.36470000000000002</c:v>
                </c:pt>
                <c:pt idx="8">
                  <c:v>0.32950000000000002</c:v>
                </c:pt>
                <c:pt idx="9">
                  <c:v>0.20219999999999999</c:v>
                </c:pt>
                <c:pt idx="10">
                  <c:v>0.21590000000000001</c:v>
                </c:pt>
                <c:pt idx="11">
                  <c:v>0.39329999999999998</c:v>
                </c:pt>
                <c:pt idx="12">
                  <c:v>0.64370000000000005</c:v>
                </c:pt>
                <c:pt idx="13">
                  <c:v>0.77270000000000005</c:v>
                </c:pt>
                <c:pt idx="14">
                  <c:v>0.87209999999999999</c:v>
                </c:pt>
                <c:pt idx="15">
                  <c:v>0.78820000000000001</c:v>
                </c:pt>
              </c:numCache>
            </c:numRef>
          </c:val>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pogrješka | pogreška</c:v>
                </c:pt>
                <c:pt idx="1">
                  <c:v>strelica | strjelica</c:v>
                </c:pt>
                <c:pt idx="2">
                  <c:v>brježuljak | brežuljak </c:v>
                </c:pt>
                <c:pt idx="3">
                  <c:v>vredniji | vrjedniji</c:v>
                </c:pt>
                <c:pt idx="4">
                  <c:v>oprjeka | opreka</c:v>
                </c:pt>
                <c:pt idx="5">
                  <c:v>uime | u ime</c:v>
                </c:pt>
                <c:pt idx="6">
                  <c:v>umnogome | u mnogome</c:v>
                </c:pt>
                <c:pt idx="7">
                  <c:v>na žalost | nažalost (prilog)</c:v>
                </c:pt>
                <c:pt idx="8">
                  <c:v>bitki | bici | bitci</c:v>
                </c:pt>
                <c:pt idx="9">
                  <c:v>zadatci | zadaci </c:v>
                </c:pt>
                <c:pt idx="10">
                  <c:v>želudci | želuci</c:v>
                </c:pt>
                <c:pt idx="11">
                  <c:v>zubatci | zubaci</c:v>
                </c:pt>
                <c:pt idx="12">
                  <c:v>napitci | napici</c:v>
                </c:pt>
                <c:pt idx="13">
                  <c:v>preci | predci</c:v>
                </c:pt>
                <c:pt idx="14">
                  <c:v>neću | ne ću</c:v>
                </c:pt>
                <c:pt idx="15">
                  <c:v>na primjer | naprimjer (prilog)</c:v>
                </c:pt>
              </c:strCache>
            </c:strRef>
          </c:cat>
          <c:val>
            <c:numRef>
              <c:f>Sheet1!$C$2:$C$17</c:f>
              <c:numCache>
                <c:formatCode>General</c:formatCode>
                <c:ptCount val="16"/>
                <c:pt idx="8" formatCode="0.00%">
                  <c:v>0.1477</c:v>
                </c:pt>
              </c:numCache>
            </c:numRef>
          </c:val>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pogrješka | pogreška</c:v>
                </c:pt>
                <c:pt idx="1">
                  <c:v>strelica | strjelica</c:v>
                </c:pt>
                <c:pt idx="2">
                  <c:v>brježuljak | brežuljak </c:v>
                </c:pt>
                <c:pt idx="3">
                  <c:v>vredniji | vrjedniji</c:v>
                </c:pt>
                <c:pt idx="4">
                  <c:v>oprjeka | opreka</c:v>
                </c:pt>
                <c:pt idx="5">
                  <c:v>uime | u ime</c:v>
                </c:pt>
                <c:pt idx="6">
                  <c:v>umnogome | u mnogome</c:v>
                </c:pt>
                <c:pt idx="7">
                  <c:v>na žalost | nažalost (prilog)</c:v>
                </c:pt>
                <c:pt idx="8">
                  <c:v>bitki | bici | bitci</c:v>
                </c:pt>
                <c:pt idx="9">
                  <c:v>zadatci | zadaci </c:v>
                </c:pt>
                <c:pt idx="10">
                  <c:v>želudci | želuci</c:v>
                </c:pt>
                <c:pt idx="11">
                  <c:v>zubatci | zubaci</c:v>
                </c:pt>
                <c:pt idx="12">
                  <c:v>napitci | napici</c:v>
                </c:pt>
                <c:pt idx="13">
                  <c:v>preci | predci</c:v>
                </c:pt>
                <c:pt idx="14">
                  <c:v>neću | ne ću</c:v>
                </c:pt>
                <c:pt idx="15">
                  <c:v>na primjer | naprimjer (prilog)</c:v>
                </c:pt>
              </c:strCache>
            </c:strRef>
          </c:cat>
          <c:val>
            <c:numRef>
              <c:f>Sheet1!$D$2:$D$17</c:f>
              <c:numCache>
                <c:formatCode>0.00%</c:formatCode>
                <c:ptCount val="16"/>
                <c:pt idx="0">
                  <c:v>0.95399999999999996</c:v>
                </c:pt>
                <c:pt idx="1">
                  <c:v>0.1348</c:v>
                </c:pt>
                <c:pt idx="2">
                  <c:v>0.97729999999999995</c:v>
                </c:pt>
                <c:pt idx="3">
                  <c:v>0.42699999999999999</c:v>
                </c:pt>
                <c:pt idx="4">
                  <c:v>0.91010000000000002</c:v>
                </c:pt>
                <c:pt idx="5">
                  <c:v>0.89890000000000003</c:v>
                </c:pt>
                <c:pt idx="6">
                  <c:v>0.878</c:v>
                </c:pt>
                <c:pt idx="7">
                  <c:v>0.63529999999999998</c:v>
                </c:pt>
                <c:pt idx="8">
                  <c:v>0.52270000000000005</c:v>
                </c:pt>
                <c:pt idx="9">
                  <c:v>0.79779999999999995</c:v>
                </c:pt>
                <c:pt idx="10">
                  <c:v>0.78410000000000002</c:v>
                </c:pt>
                <c:pt idx="11">
                  <c:v>0.60670000000000002</c:v>
                </c:pt>
                <c:pt idx="12">
                  <c:v>0.35630000000000001</c:v>
                </c:pt>
                <c:pt idx="13">
                  <c:v>0.2273</c:v>
                </c:pt>
                <c:pt idx="14">
                  <c:v>0.12790000000000001</c:v>
                </c:pt>
                <c:pt idx="15">
                  <c:v>0.21179999999999999</c:v>
                </c:pt>
              </c:numCache>
            </c:numRef>
          </c:val>
        </c:ser>
        <c:dLbls>
          <c:showLegendKey val="0"/>
          <c:showVal val="0"/>
          <c:showCatName val="0"/>
          <c:showSerName val="0"/>
          <c:showPercent val="0"/>
          <c:showBubbleSize val="0"/>
        </c:dLbls>
        <c:gapWidth val="120"/>
        <c:overlap val="100"/>
        <c:axId val="243399408"/>
        <c:axId val="243399968"/>
      </c:barChart>
      <c:catAx>
        <c:axId val="2433994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crossAx val="243399968"/>
        <c:crosses val="autoZero"/>
        <c:auto val="1"/>
        <c:lblAlgn val="ctr"/>
        <c:lblOffset val="100"/>
        <c:noMultiLvlLbl val="0"/>
      </c:catAx>
      <c:valAx>
        <c:axId val="243399968"/>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4339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17CCF6-A51E-401B-8D95-0018D31060DB}" type="doc">
      <dgm:prSet loTypeId="urn:microsoft.com/office/officeart/2005/8/layout/cycle3" loCatId="cycle" qsTypeId="urn:microsoft.com/office/officeart/2005/8/quickstyle/simple1" qsCatId="simple" csTypeId="urn:microsoft.com/office/officeart/2005/8/colors/accent0_3" csCatId="mainScheme" phldr="1"/>
      <dgm:spPr/>
      <dgm:t>
        <a:bodyPr/>
        <a:lstStyle/>
        <a:p>
          <a:endParaRPr lang="hr-HR"/>
        </a:p>
      </dgm:t>
    </dgm:pt>
    <dgm:pt modelId="{C107AC57-72D3-4973-B241-B7A6FA2A9051}">
      <dgm:prSet phldrT="[Text]" custT="1"/>
      <dgm:spPr/>
      <dgm:t>
        <a:bodyPr/>
        <a:lstStyle/>
        <a:p>
          <a:pPr algn="ctr"/>
          <a:r>
            <a:rPr lang="hr-HR" sz="700"/>
            <a:t>1. SELEKCIJA</a:t>
          </a:r>
        </a:p>
      </dgm:t>
    </dgm:pt>
    <dgm:pt modelId="{560E5931-DE13-4E21-89FD-ECB1836A1AC3}" type="parTrans" cxnId="{D16C8C78-9851-404B-8862-5B2060D458E2}">
      <dgm:prSet/>
      <dgm:spPr/>
      <dgm:t>
        <a:bodyPr/>
        <a:lstStyle/>
        <a:p>
          <a:pPr algn="ctr"/>
          <a:endParaRPr lang="hr-HR"/>
        </a:p>
      </dgm:t>
    </dgm:pt>
    <dgm:pt modelId="{5CCE543E-0FE4-4AEB-805A-828D80B486B5}" type="sibTrans" cxnId="{D16C8C78-9851-404B-8862-5B2060D458E2}">
      <dgm:prSet/>
      <dgm:spPr/>
      <dgm:t>
        <a:bodyPr/>
        <a:lstStyle/>
        <a:p>
          <a:pPr algn="ctr"/>
          <a:endParaRPr lang="hr-HR"/>
        </a:p>
      </dgm:t>
    </dgm:pt>
    <dgm:pt modelId="{90B24678-B396-401C-9E3E-9AE3427A08D9}">
      <dgm:prSet phldrT="[Text]"/>
      <dgm:spPr/>
      <dgm:t>
        <a:bodyPr/>
        <a:lstStyle/>
        <a:p>
          <a:pPr algn="ctr"/>
          <a:r>
            <a:rPr lang="hr-HR"/>
            <a:t>3. KODIFIKACIJA</a:t>
          </a:r>
        </a:p>
      </dgm:t>
    </dgm:pt>
    <dgm:pt modelId="{18D83E13-AA10-499A-A223-EC58E2400741}" type="parTrans" cxnId="{007F212A-FA74-469E-9571-16F5CF724583}">
      <dgm:prSet/>
      <dgm:spPr/>
      <dgm:t>
        <a:bodyPr/>
        <a:lstStyle/>
        <a:p>
          <a:pPr algn="ctr"/>
          <a:endParaRPr lang="hr-HR"/>
        </a:p>
      </dgm:t>
    </dgm:pt>
    <dgm:pt modelId="{3658D390-5A29-4CFB-B681-48712BEA7BFE}" type="sibTrans" cxnId="{007F212A-FA74-469E-9571-16F5CF724583}">
      <dgm:prSet/>
      <dgm:spPr/>
      <dgm:t>
        <a:bodyPr/>
        <a:lstStyle/>
        <a:p>
          <a:pPr algn="ctr"/>
          <a:endParaRPr lang="hr-HR"/>
        </a:p>
      </dgm:t>
    </dgm:pt>
    <dgm:pt modelId="{BE1B48E3-5443-464C-8BA9-0BD0C2753CE9}">
      <dgm:prSet phldrT="[Text]"/>
      <dgm:spPr/>
      <dgm:t>
        <a:bodyPr/>
        <a:lstStyle/>
        <a:p>
          <a:pPr algn="ctr"/>
          <a:r>
            <a:rPr lang="hr-HR"/>
            <a:t>4. ELABORACIJA</a:t>
          </a:r>
        </a:p>
      </dgm:t>
    </dgm:pt>
    <dgm:pt modelId="{6C2F8AA4-D47E-478B-804D-EBBF0C9E5FF2}" type="parTrans" cxnId="{17C5C0A4-5D2F-4775-BD89-20ED0EE548AA}">
      <dgm:prSet/>
      <dgm:spPr/>
      <dgm:t>
        <a:bodyPr/>
        <a:lstStyle/>
        <a:p>
          <a:pPr algn="ctr"/>
          <a:endParaRPr lang="hr-HR"/>
        </a:p>
      </dgm:t>
    </dgm:pt>
    <dgm:pt modelId="{25CB68C2-66F4-48A4-89AF-19A1977825C2}" type="sibTrans" cxnId="{17C5C0A4-5D2F-4775-BD89-20ED0EE548AA}">
      <dgm:prSet/>
      <dgm:spPr/>
      <dgm:t>
        <a:bodyPr/>
        <a:lstStyle/>
        <a:p>
          <a:pPr algn="ctr"/>
          <a:endParaRPr lang="hr-HR"/>
        </a:p>
      </dgm:t>
    </dgm:pt>
    <dgm:pt modelId="{D86FA8D6-34BA-42DC-9CB1-0CD1F8121A7F}">
      <dgm:prSet phldrT="[Text]"/>
      <dgm:spPr/>
      <dgm:t>
        <a:bodyPr/>
        <a:lstStyle/>
        <a:p>
          <a:pPr algn="ctr"/>
          <a:r>
            <a:rPr lang="hr-HR"/>
            <a:t>5. AKCEPTUACIJA</a:t>
          </a:r>
        </a:p>
      </dgm:t>
    </dgm:pt>
    <dgm:pt modelId="{7C2A85C7-72A5-4853-B6F9-487779CCF6A2}" type="parTrans" cxnId="{F037B145-1E9F-42CA-906E-4EF72D9C046B}">
      <dgm:prSet/>
      <dgm:spPr/>
      <dgm:t>
        <a:bodyPr/>
        <a:lstStyle/>
        <a:p>
          <a:pPr algn="ctr"/>
          <a:endParaRPr lang="hr-HR"/>
        </a:p>
      </dgm:t>
    </dgm:pt>
    <dgm:pt modelId="{61950291-7093-45E7-9E2A-7FA017E60389}" type="sibTrans" cxnId="{F037B145-1E9F-42CA-906E-4EF72D9C046B}">
      <dgm:prSet/>
      <dgm:spPr/>
      <dgm:t>
        <a:bodyPr/>
        <a:lstStyle/>
        <a:p>
          <a:pPr algn="ctr"/>
          <a:endParaRPr lang="hr-HR"/>
        </a:p>
      </dgm:t>
    </dgm:pt>
    <dgm:pt modelId="{533F5FD9-F4C4-4F05-BE2E-DEED5902C2DB}">
      <dgm:prSet phldrT="[Text]"/>
      <dgm:spPr/>
      <dgm:t>
        <a:bodyPr/>
        <a:lstStyle/>
        <a:p>
          <a:pPr algn="ctr"/>
          <a:r>
            <a:rPr lang="hr-HR"/>
            <a:t>6. IMPLEMENTACIJA</a:t>
          </a:r>
        </a:p>
      </dgm:t>
    </dgm:pt>
    <dgm:pt modelId="{3E2C6006-94F2-4839-BB25-FFA2F22934F9}" type="parTrans" cxnId="{DC470A2B-51D2-467B-A06A-B7CB68876A4F}">
      <dgm:prSet/>
      <dgm:spPr/>
      <dgm:t>
        <a:bodyPr/>
        <a:lstStyle/>
        <a:p>
          <a:pPr algn="ctr"/>
          <a:endParaRPr lang="hr-HR"/>
        </a:p>
      </dgm:t>
    </dgm:pt>
    <dgm:pt modelId="{062F2AE0-6D08-40D8-B293-C7EA3B255D73}" type="sibTrans" cxnId="{DC470A2B-51D2-467B-A06A-B7CB68876A4F}">
      <dgm:prSet/>
      <dgm:spPr/>
      <dgm:t>
        <a:bodyPr/>
        <a:lstStyle/>
        <a:p>
          <a:pPr algn="ctr"/>
          <a:endParaRPr lang="hr-HR"/>
        </a:p>
      </dgm:t>
    </dgm:pt>
    <dgm:pt modelId="{7F8DA50F-0396-4C71-B3E8-5AD06F710E23}">
      <dgm:prSet phldrT="[Text]"/>
      <dgm:spPr/>
      <dgm:t>
        <a:bodyPr/>
        <a:lstStyle/>
        <a:p>
          <a:pPr algn="ctr"/>
          <a:r>
            <a:rPr lang="hr-HR"/>
            <a:t>7. EKSPANZIJA</a:t>
          </a:r>
        </a:p>
      </dgm:t>
    </dgm:pt>
    <dgm:pt modelId="{3B60A34F-3652-4592-8862-7FC7E583E1FE}" type="parTrans" cxnId="{C05ACEF7-0DF0-43F7-AB23-5B19AF3467A9}">
      <dgm:prSet/>
      <dgm:spPr/>
      <dgm:t>
        <a:bodyPr/>
        <a:lstStyle/>
        <a:p>
          <a:pPr algn="ctr"/>
          <a:endParaRPr lang="hr-HR"/>
        </a:p>
      </dgm:t>
    </dgm:pt>
    <dgm:pt modelId="{F9627A9E-70C6-4179-ACDB-7AE48B11189E}" type="sibTrans" cxnId="{C05ACEF7-0DF0-43F7-AB23-5B19AF3467A9}">
      <dgm:prSet/>
      <dgm:spPr/>
      <dgm:t>
        <a:bodyPr/>
        <a:lstStyle/>
        <a:p>
          <a:pPr algn="ctr"/>
          <a:endParaRPr lang="hr-HR"/>
        </a:p>
      </dgm:t>
    </dgm:pt>
    <dgm:pt modelId="{2A969F7C-5F6D-49ED-B812-8E18FEC40FBB}">
      <dgm:prSet phldrT="[Text]"/>
      <dgm:spPr/>
      <dgm:t>
        <a:bodyPr/>
        <a:lstStyle/>
        <a:p>
          <a:pPr algn="ctr"/>
          <a:r>
            <a:rPr lang="hr-HR"/>
            <a:t>2. DESKRIPCIJA</a:t>
          </a:r>
        </a:p>
      </dgm:t>
    </dgm:pt>
    <dgm:pt modelId="{3CC364C9-6556-4EAF-B562-483657445C2D}" type="parTrans" cxnId="{B053EB90-4616-4029-A39E-8FB6A7DF28A7}">
      <dgm:prSet/>
      <dgm:spPr/>
      <dgm:t>
        <a:bodyPr/>
        <a:lstStyle/>
        <a:p>
          <a:pPr algn="ctr"/>
          <a:endParaRPr lang="hr-HR"/>
        </a:p>
      </dgm:t>
    </dgm:pt>
    <dgm:pt modelId="{F28C80F9-29FC-4D40-8B9E-5F9C1714447B}" type="sibTrans" cxnId="{B053EB90-4616-4029-A39E-8FB6A7DF28A7}">
      <dgm:prSet/>
      <dgm:spPr/>
      <dgm:t>
        <a:bodyPr/>
        <a:lstStyle/>
        <a:p>
          <a:pPr algn="ctr"/>
          <a:endParaRPr lang="hr-HR"/>
        </a:p>
      </dgm:t>
    </dgm:pt>
    <dgm:pt modelId="{12BE6534-6AC8-4357-B96D-4C9B16B688F2}">
      <dgm:prSet phldrT="[Text]"/>
      <dgm:spPr/>
      <dgm:t>
        <a:bodyPr/>
        <a:lstStyle/>
        <a:p>
          <a:pPr algn="ctr"/>
          <a:r>
            <a:rPr lang="hr-HR"/>
            <a:t>8. KULTIVACIJA</a:t>
          </a:r>
        </a:p>
      </dgm:t>
    </dgm:pt>
    <dgm:pt modelId="{CA5EBAE9-C59E-4477-BCEA-47215C8EF122}" type="parTrans" cxnId="{7645EA5B-8681-4B00-BA12-A3CE3F300662}">
      <dgm:prSet/>
      <dgm:spPr/>
      <dgm:t>
        <a:bodyPr/>
        <a:lstStyle/>
        <a:p>
          <a:pPr algn="ctr"/>
          <a:endParaRPr lang="hr-HR"/>
        </a:p>
      </dgm:t>
    </dgm:pt>
    <dgm:pt modelId="{BF51BA31-200C-45FA-A6E3-8A9BDC02AF9D}" type="sibTrans" cxnId="{7645EA5B-8681-4B00-BA12-A3CE3F300662}">
      <dgm:prSet/>
      <dgm:spPr/>
      <dgm:t>
        <a:bodyPr/>
        <a:lstStyle/>
        <a:p>
          <a:pPr algn="ctr"/>
          <a:endParaRPr lang="hr-HR"/>
        </a:p>
      </dgm:t>
    </dgm:pt>
    <dgm:pt modelId="{1493F299-9480-4233-99F1-05AD8AB6513B}">
      <dgm:prSet phldrT="[Text]"/>
      <dgm:spPr/>
      <dgm:t>
        <a:bodyPr/>
        <a:lstStyle/>
        <a:p>
          <a:pPr algn="ctr"/>
          <a:r>
            <a:rPr lang="hr-HR"/>
            <a:t>9. EVALUACIJA</a:t>
          </a:r>
        </a:p>
      </dgm:t>
    </dgm:pt>
    <dgm:pt modelId="{8991366B-95F0-4F2A-94E9-3E47FACEA4D9}" type="parTrans" cxnId="{5848550D-4470-47DE-B2F1-34C18A9546BD}">
      <dgm:prSet/>
      <dgm:spPr/>
      <dgm:t>
        <a:bodyPr/>
        <a:lstStyle/>
        <a:p>
          <a:pPr algn="ctr"/>
          <a:endParaRPr lang="hr-HR"/>
        </a:p>
      </dgm:t>
    </dgm:pt>
    <dgm:pt modelId="{E4EBAC56-6935-4CEC-93F6-BF113211338B}" type="sibTrans" cxnId="{5848550D-4470-47DE-B2F1-34C18A9546BD}">
      <dgm:prSet/>
      <dgm:spPr/>
      <dgm:t>
        <a:bodyPr/>
        <a:lstStyle/>
        <a:p>
          <a:pPr algn="ctr"/>
          <a:endParaRPr lang="hr-HR"/>
        </a:p>
      </dgm:t>
    </dgm:pt>
    <dgm:pt modelId="{C6AD8024-0953-4C8B-841E-6461EF264BA4}">
      <dgm:prSet phldrT="[Text]"/>
      <dgm:spPr/>
      <dgm:t>
        <a:bodyPr/>
        <a:lstStyle/>
        <a:p>
          <a:pPr algn="ctr"/>
          <a:r>
            <a:rPr lang="hr-HR"/>
            <a:t>10. REKONSTRUKCIJA</a:t>
          </a:r>
        </a:p>
      </dgm:t>
    </dgm:pt>
    <dgm:pt modelId="{552844A6-7AD2-4855-95E5-FE30BAB23DA5}" type="parTrans" cxnId="{3B362902-855F-450E-8F00-83D6B21B5DB3}">
      <dgm:prSet/>
      <dgm:spPr/>
      <dgm:t>
        <a:bodyPr/>
        <a:lstStyle/>
        <a:p>
          <a:pPr algn="ctr"/>
          <a:endParaRPr lang="hr-HR"/>
        </a:p>
      </dgm:t>
    </dgm:pt>
    <dgm:pt modelId="{1EFF4323-DD99-4C90-BDE9-2FB01DD7DCBC}" type="sibTrans" cxnId="{3B362902-855F-450E-8F00-83D6B21B5DB3}">
      <dgm:prSet/>
      <dgm:spPr/>
      <dgm:t>
        <a:bodyPr/>
        <a:lstStyle/>
        <a:p>
          <a:pPr algn="ctr"/>
          <a:endParaRPr lang="hr-HR"/>
        </a:p>
      </dgm:t>
    </dgm:pt>
    <dgm:pt modelId="{1577E1D2-23CF-4F0A-8D41-393987C3682F}" type="pres">
      <dgm:prSet presAssocID="{4317CCF6-A51E-401B-8D95-0018D31060DB}" presName="Name0" presStyleCnt="0">
        <dgm:presLayoutVars>
          <dgm:dir/>
          <dgm:resizeHandles val="exact"/>
        </dgm:presLayoutVars>
      </dgm:prSet>
      <dgm:spPr/>
      <dgm:t>
        <a:bodyPr/>
        <a:lstStyle/>
        <a:p>
          <a:endParaRPr lang="hr-HR"/>
        </a:p>
      </dgm:t>
    </dgm:pt>
    <dgm:pt modelId="{8728FF60-CF56-45D1-B8A0-6CA5B558DF94}" type="pres">
      <dgm:prSet presAssocID="{4317CCF6-A51E-401B-8D95-0018D31060DB}" presName="cycle" presStyleCnt="0"/>
      <dgm:spPr/>
    </dgm:pt>
    <dgm:pt modelId="{02A086F8-0BBC-45CF-A134-8A6334A76043}" type="pres">
      <dgm:prSet presAssocID="{C107AC57-72D3-4973-B241-B7A6FA2A9051}" presName="nodeFirstNode" presStyleLbl="node1" presStyleIdx="0" presStyleCnt="10">
        <dgm:presLayoutVars>
          <dgm:bulletEnabled val="1"/>
        </dgm:presLayoutVars>
      </dgm:prSet>
      <dgm:spPr/>
      <dgm:t>
        <a:bodyPr/>
        <a:lstStyle/>
        <a:p>
          <a:endParaRPr lang="hr-HR"/>
        </a:p>
      </dgm:t>
    </dgm:pt>
    <dgm:pt modelId="{00A1E069-0E7C-404B-91DE-9FE67D3E2763}" type="pres">
      <dgm:prSet presAssocID="{5CCE543E-0FE4-4AEB-805A-828D80B486B5}" presName="sibTransFirstNode" presStyleLbl="bgShp" presStyleIdx="0" presStyleCnt="1"/>
      <dgm:spPr/>
      <dgm:t>
        <a:bodyPr/>
        <a:lstStyle/>
        <a:p>
          <a:endParaRPr lang="hr-HR"/>
        </a:p>
      </dgm:t>
    </dgm:pt>
    <dgm:pt modelId="{62270468-5CEC-4D85-8D7D-B9132B596E4B}" type="pres">
      <dgm:prSet presAssocID="{2A969F7C-5F6D-49ED-B812-8E18FEC40FBB}" presName="nodeFollowingNodes" presStyleLbl="node1" presStyleIdx="1" presStyleCnt="10" custScaleX="106497" custRadScaleRad="106856" custRadScaleInc="33430">
        <dgm:presLayoutVars>
          <dgm:bulletEnabled val="1"/>
        </dgm:presLayoutVars>
      </dgm:prSet>
      <dgm:spPr/>
      <dgm:t>
        <a:bodyPr/>
        <a:lstStyle/>
        <a:p>
          <a:endParaRPr lang="hr-HR"/>
        </a:p>
      </dgm:t>
    </dgm:pt>
    <dgm:pt modelId="{F4094B79-8ECC-48A6-8208-7C6F88CA81AE}" type="pres">
      <dgm:prSet presAssocID="{90B24678-B396-401C-9E3E-9AE3427A08D9}" presName="nodeFollowingNodes" presStyleLbl="node1" presStyleIdx="2" presStyleCnt="10" custRadScaleRad="103490" custRadScaleInc="14854">
        <dgm:presLayoutVars>
          <dgm:bulletEnabled val="1"/>
        </dgm:presLayoutVars>
      </dgm:prSet>
      <dgm:spPr/>
      <dgm:t>
        <a:bodyPr/>
        <a:lstStyle/>
        <a:p>
          <a:endParaRPr lang="hr-HR"/>
        </a:p>
      </dgm:t>
    </dgm:pt>
    <dgm:pt modelId="{370B7388-FAE9-4043-8064-1D77E824695E}" type="pres">
      <dgm:prSet presAssocID="{BE1B48E3-5443-464C-8BA9-0BD0C2753CE9}" presName="nodeFollowingNodes" presStyleLbl="node1" presStyleIdx="3" presStyleCnt="10" custRadScaleRad="101261" custRadScaleInc="3430">
        <dgm:presLayoutVars>
          <dgm:bulletEnabled val="1"/>
        </dgm:presLayoutVars>
      </dgm:prSet>
      <dgm:spPr/>
      <dgm:t>
        <a:bodyPr/>
        <a:lstStyle/>
        <a:p>
          <a:endParaRPr lang="hr-HR"/>
        </a:p>
      </dgm:t>
    </dgm:pt>
    <dgm:pt modelId="{D0CAA965-1297-4F68-AA59-91CEED0F11AC}" type="pres">
      <dgm:prSet presAssocID="{D86FA8D6-34BA-42DC-9CB1-0CD1F8121A7F}" presName="nodeFollowingNodes" presStyleLbl="node1" presStyleIdx="4" presStyleCnt="10" custRadScaleRad="99762" custRadScaleInc="-2781">
        <dgm:presLayoutVars>
          <dgm:bulletEnabled val="1"/>
        </dgm:presLayoutVars>
      </dgm:prSet>
      <dgm:spPr/>
      <dgm:t>
        <a:bodyPr/>
        <a:lstStyle/>
        <a:p>
          <a:endParaRPr lang="hr-HR"/>
        </a:p>
      </dgm:t>
    </dgm:pt>
    <dgm:pt modelId="{D7272767-1FCC-484B-9245-D3E1F04E1B29}" type="pres">
      <dgm:prSet presAssocID="{533F5FD9-F4C4-4F05-BE2E-DEED5902C2DB}" presName="nodeFollowingNodes" presStyleLbl="node1" presStyleIdx="5" presStyleCnt="10">
        <dgm:presLayoutVars>
          <dgm:bulletEnabled val="1"/>
        </dgm:presLayoutVars>
      </dgm:prSet>
      <dgm:spPr/>
      <dgm:t>
        <a:bodyPr/>
        <a:lstStyle/>
        <a:p>
          <a:endParaRPr lang="hr-HR"/>
        </a:p>
      </dgm:t>
    </dgm:pt>
    <dgm:pt modelId="{8858F8C9-DC98-4D8C-A8A8-F3EA7930FE5C}" type="pres">
      <dgm:prSet presAssocID="{7F8DA50F-0396-4C71-B3E8-5AD06F710E23}" presName="nodeFollowingNodes" presStyleLbl="node1" presStyleIdx="6" presStyleCnt="10" custRadScaleRad="99652" custRadScaleInc="4177">
        <dgm:presLayoutVars>
          <dgm:bulletEnabled val="1"/>
        </dgm:presLayoutVars>
      </dgm:prSet>
      <dgm:spPr/>
      <dgm:t>
        <a:bodyPr/>
        <a:lstStyle/>
        <a:p>
          <a:endParaRPr lang="hr-HR"/>
        </a:p>
      </dgm:t>
    </dgm:pt>
    <dgm:pt modelId="{4D1F7074-3B59-4F57-957A-15D12C58A252}" type="pres">
      <dgm:prSet presAssocID="{12BE6534-6AC8-4357-B96D-4C9B16B688F2}" presName="nodeFollowingNodes" presStyleLbl="node1" presStyleIdx="7" presStyleCnt="10" custRadScaleRad="101261" custRadScaleInc="-3430">
        <dgm:presLayoutVars>
          <dgm:bulletEnabled val="1"/>
        </dgm:presLayoutVars>
      </dgm:prSet>
      <dgm:spPr/>
      <dgm:t>
        <a:bodyPr/>
        <a:lstStyle/>
        <a:p>
          <a:endParaRPr lang="hr-HR"/>
        </a:p>
      </dgm:t>
    </dgm:pt>
    <dgm:pt modelId="{177365DD-E59D-45A8-B953-070C41EF5E65}" type="pres">
      <dgm:prSet presAssocID="{1493F299-9480-4233-99F1-05AD8AB6513B}" presName="nodeFollowingNodes" presStyleLbl="node1" presStyleIdx="8" presStyleCnt="10" custRadScaleRad="107488" custRadScaleInc="-15425">
        <dgm:presLayoutVars>
          <dgm:bulletEnabled val="1"/>
        </dgm:presLayoutVars>
      </dgm:prSet>
      <dgm:spPr/>
      <dgm:t>
        <a:bodyPr/>
        <a:lstStyle/>
        <a:p>
          <a:endParaRPr lang="hr-HR"/>
        </a:p>
      </dgm:t>
    </dgm:pt>
    <dgm:pt modelId="{2F1A0340-594B-4962-9349-59C9161F8717}" type="pres">
      <dgm:prSet presAssocID="{C6AD8024-0953-4C8B-841E-6461EF264BA4}" presName="nodeFollowingNodes" presStyleLbl="node1" presStyleIdx="9" presStyleCnt="10" custScaleX="106342" custRadScaleRad="110893" custRadScaleInc="-34482">
        <dgm:presLayoutVars>
          <dgm:bulletEnabled val="1"/>
        </dgm:presLayoutVars>
      </dgm:prSet>
      <dgm:spPr/>
      <dgm:t>
        <a:bodyPr/>
        <a:lstStyle/>
        <a:p>
          <a:endParaRPr lang="hr-HR"/>
        </a:p>
      </dgm:t>
    </dgm:pt>
  </dgm:ptLst>
  <dgm:cxnLst>
    <dgm:cxn modelId="{3B362902-855F-450E-8F00-83D6B21B5DB3}" srcId="{4317CCF6-A51E-401B-8D95-0018D31060DB}" destId="{C6AD8024-0953-4C8B-841E-6461EF264BA4}" srcOrd="9" destOrd="0" parTransId="{552844A6-7AD2-4855-95E5-FE30BAB23DA5}" sibTransId="{1EFF4323-DD99-4C90-BDE9-2FB01DD7DCBC}"/>
    <dgm:cxn modelId="{24BFA686-8F6B-43BF-BA51-609D82D32CFF}" type="presOf" srcId="{4317CCF6-A51E-401B-8D95-0018D31060DB}" destId="{1577E1D2-23CF-4F0A-8D41-393987C3682F}" srcOrd="0" destOrd="0" presId="urn:microsoft.com/office/officeart/2005/8/layout/cycle3"/>
    <dgm:cxn modelId="{29496556-619F-4495-963B-118C050729CC}" type="presOf" srcId="{2A969F7C-5F6D-49ED-B812-8E18FEC40FBB}" destId="{62270468-5CEC-4D85-8D7D-B9132B596E4B}" srcOrd="0" destOrd="0" presId="urn:microsoft.com/office/officeart/2005/8/layout/cycle3"/>
    <dgm:cxn modelId="{F715856C-5157-41C8-AE6F-EC7ABCCC0B54}" type="presOf" srcId="{C107AC57-72D3-4973-B241-B7A6FA2A9051}" destId="{02A086F8-0BBC-45CF-A134-8A6334A76043}" srcOrd="0" destOrd="0" presId="urn:microsoft.com/office/officeart/2005/8/layout/cycle3"/>
    <dgm:cxn modelId="{14C86452-AE4F-42EF-A3EF-56F9CECB4F55}" type="presOf" srcId="{533F5FD9-F4C4-4F05-BE2E-DEED5902C2DB}" destId="{D7272767-1FCC-484B-9245-D3E1F04E1B29}" srcOrd="0" destOrd="0" presId="urn:microsoft.com/office/officeart/2005/8/layout/cycle3"/>
    <dgm:cxn modelId="{F037B145-1E9F-42CA-906E-4EF72D9C046B}" srcId="{4317CCF6-A51E-401B-8D95-0018D31060DB}" destId="{D86FA8D6-34BA-42DC-9CB1-0CD1F8121A7F}" srcOrd="4" destOrd="0" parTransId="{7C2A85C7-72A5-4853-B6F9-487779CCF6A2}" sibTransId="{61950291-7093-45E7-9E2A-7FA017E60389}"/>
    <dgm:cxn modelId="{17C5C0A4-5D2F-4775-BD89-20ED0EE548AA}" srcId="{4317CCF6-A51E-401B-8D95-0018D31060DB}" destId="{BE1B48E3-5443-464C-8BA9-0BD0C2753CE9}" srcOrd="3" destOrd="0" parTransId="{6C2F8AA4-D47E-478B-804D-EBBF0C9E5FF2}" sibTransId="{25CB68C2-66F4-48A4-89AF-19A1977825C2}"/>
    <dgm:cxn modelId="{007F212A-FA74-469E-9571-16F5CF724583}" srcId="{4317CCF6-A51E-401B-8D95-0018D31060DB}" destId="{90B24678-B396-401C-9E3E-9AE3427A08D9}" srcOrd="2" destOrd="0" parTransId="{18D83E13-AA10-499A-A223-EC58E2400741}" sibTransId="{3658D390-5A29-4CFB-B681-48712BEA7BFE}"/>
    <dgm:cxn modelId="{C05ACEF7-0DF0-43F7-AB23-5B19AF3467A9}" srcId="{4317CCF6-A51E-401B-8D95-0018D31060DB}" destId="{7F8DA50F-0396-4C71-B3E8-5AD06F710E23}" srcOrd="6" destOrd="0" parTransId="{3B60A34F-3652-4592-8862-7FC7E583E1FE}" sibTransId="{F9627A9E-70C6-4179-ACDB-7AE48B11189E}"/>
    <dgm:cxn modelId="{7645EA5B-8681-4B00-BA12-A3CE3F300662}" srcId="{4317CCF6-A51E-401B-8D95-0018D31060DB}" destId="{12BE6534-6AC8-4357-B96D-4C9B16B688F2}" srcOrd="7" destOrd="0" parTransId="{CA5EBAE9-C59E-4477-BCEA-47215C8EF122}" sibTransId="{BF51BA31-200C-45FA-A6E3-8A9BDC02AF9D}"/>
    <dgm:cxn modelId="{F8FF3C01-61A0-42B9-B3DD-47009F9834FB}" type="presOf" srcId="{C6AD8024-0953-4C8B-841E-6461EF264BA4}" destId="{2F1A0340-594B-4962-9349-59C9161F8717}" srcOrd="0" destOrd="0" presId="urn:microsoft.com/office/officeart/2005/8/layout/cycle3"/>
    <dgm:cxn modelId="{5848550D-4470-47DE-B2F1-34C18A9546BD}" srcId="{4317CCF6-A51E-401B-8D95-0018D31060DB}" destId="{1493F299-9480-4233-99F1-05AD8AB6513B}" srcOrd="8" destOrd="0" parTransId="{8991366B-95F0-4F2A-94E9-3E47FACEA4D9}" sibTransId="{E4EBAC56-6935-4CEC-93F6-BF113211338B}"/>
    <dgm:cxn modelId="{DC470A2B-51D2-467B-A06A-B7CB68876A4F}" srcId="{4317CCF6-A51E-401B-8D95-0018D31060DB}" destId="{533F5FD9-F4C4-4F05-BE2E-DEED5902C2DB}" srcOrd="5" destOrd="0" parTransId="{3E2C6006-94F2-4839-BB25-FFA2F22934F9}" sibTransId="{062F2AE0-6D08-40D8-B293-C7EA3B255D73}"/>
    <dgm:cxn modelId="{235BD856-1766-4A76-A85C-457FCDE3DEA6}" type="presOf" srcId="{12BE6534-6AC8-4357-B96D-4C9B16B688F2}" destId="{4D1F7074-3B59-4F57-957A-15D12C58A252}" srcOrd="0" destOrd="0" presId="urn:microsoft.com/office/officeart/2005/8/layout/cycle3"/>
    <dgm:cxn modelId="{69E5F0C1-42F7-4EDE-9E5B-19C6309DE6B4}" type="presOf" srcId="{BE1B48E3-5443-464C-8BA9-0BD0C2753CE9}" destId="{370B7388-FAE9-4043-8064-1D77E824695E}" srcOrd="0" destOrd="0" presId="urn:microsoft.com/office/officeart/2005/8/layout/cycle3"/>
    <dgm:cxn modelId="{CBC2B8C2-998B-485B-AB92-D19143BB4256}" type="presOf" srcId="{1493F299-9480-4233-99F1-05AD8AB6513B}" destId="{177365DD-E59D-45A8-B953-070C41EF5E65}" srcOrd="0" destOrd="0" presId="urn:microsoft.com/office/officeart/2005/8/layout/cycle3"/>
    <dgm:cxn modelId="{D16C8C78-9851-404B-8862-5B2060D458E2}" srcId="{4317CCF6-A51E-401B-8D95-0018D31060DB}" destId="{C107AC57-72D3-4973-B241-B7A6FA2A9051}" srcOrd="0" destOrd="0" parTransId="{560E5931-DE13-4E21-89FD-ECB1836A1AC3}" sibTransId="{5CCE543E-0FE4-4AEB-805A-828D80B486B5}"/>
    <dgm:cxn modelId="{B053EB90-4616-4029-A39E-8FB6A7DF28A7}" srcId="{4317CCF6-A51E-401B-8D95-0018D31060DB}" destId="{2A969F7C-5F6D-49ED-B812-8E18FEC40FBB}" srcOrd="1" destOrd="0" parTransId="{3CC364C9-6556-4EAF-B562-483657445C2D}" sibTransId="{F28C80F9-29FC-4D40-8B9E-5F9C1714447B}"/>
    <dgm:cxn modelId="{C0389AB3-5EA4-4DE2-A35F-2C7A5FBF2301}" type="presOf" srcId="{5CCE543E-0FE4-4AEB-805A-828D80B486B5}" destId="{00A1E069-0E7C-404B-91DE-9FE67D3E2763}" srcOrd="0" destOrd="0" presId="urn:microsoft.com/office/officeart/2005/8/layout/cycle3"/>
    <dgm:cxn modelId="{1165DF0E-F0B4-4271-9102-6D03C69AA76F}" type="presOf" srcId="{D86FA8D6-34BA-42DC-9CB1-0CD1F8121A7F}" destId="{D0CAA965-1297-4F68-AA59-91CEED0F11AC}" srcOrd="0" destOrd="0" presId="urn:microsoft.com/office/officeart/2005/8/layout/cycle3"/>
    <dgm:cxn modelId="{EA2F178D-864E-49B8-801E-FFF30C076C76}" type="presOf" srcId="{90B24678-B396-401C-9E3E-9AE3427A08D9}" destId="{F4094B79-8ECC-48A6-8208-7C6F88CA81AE}" srcOrd="0" destOrd="0" presId="urn:microsoft.com/office/officeart/2005/8/layout/cycle3"/>
    <dgm:cxn modelId="{839195BC-5186-4A01-B7B7-DA073F469940}" type="presOf" srcId="{7F8DA50F-0396-4C71-B3E8-5AD06F710E23}" destId="{8858F8C9-DC98-4D8C-A8A8-F3EA7930FE5C}" srcOrd="0" destOrd="0" presId="urn:microsoft.com/office/officeart/2005/8/layout/cycle3"/>
    <dgm:cxn modelId="{05DAEFCE-CD21-413D-8A20-97C64C55041D}" type="presParOf" srcId="{1577E1D2-23CF-4F0A-8D41-393987C3682F}" destId="{8728FF60-CF56-45D1-B8A0-6CA5B558DF94}" srcOrd="0" destOrd="0" presId="urn:microsoft.com/office/officeart/2005/8/layout/cycle3"/>
    <dgm:cxn modelId="{8E9D7C1D-203A-4D6F-9E5C-F243C404D727}" type="presParOf" srcId="{8728FF60-CF56-45D1-B8A0-6CA5B558DF94}" destId="{02A086F8-0BBC-45CF-A134-8A6334A76043}" srcOrd="0" destOrd="0" presId="urn:microsoft.com/office/officeart/2005/8/layout/cycle3"/>
    <dgm:cxn modelId="{EF1FE62F-3F86-4FC1-B355-83628DF5D22E}" type="presParOf" srcId="{8728FF60-CF56-45D1-B8A0-6CA5B558DF94}" destId="{00A1E069-0E7C-404B-91DE-9FE67D3E2763}" srcOrd="1" destOrd="0" presId="urn:microsoft.com/office/officeart/2005/8/layout/cycle3"/>
    <dgm:cxn modelId="{EF8CEAC2-E8B4-466C-82C6-BC03BDAFDEBA}" type="presParOf" srcId="{8728FF60-CF56-45D1-B8A0-6CA5B558DF94}" destId="{62270468-5CEC-4D85-8D7D-B9132B596E4B}" srcOrd="2" destOrd="0" presId="urn:microsoft.com/office/officeart/2005/8/layout/cycle3"/>
    <dgm:cxn modelId="{B89440DE-568D-48DC-909E-1962C09F51AA}" type="presParOf" srcId="{8728FF60-CF56-45D1-B8A0-6CA5B558DF94}" destId="{F4094B79-8ECC-48A6-8208-7C6F88CA81AE}" srcOrd="3" destOrd="0" presId="urn:microsoft.com/office/officeart/2005/8/layout/cycle3"/>
    <dgm:cxn modelId="{C69B3648-2E89-4039-B6EC-10C222DD7A90}" type="presParOf" srcId="{8728FF60-CF56-45D1-B8A0-6CA5B558DF94}" destId="{370B7388-FAE9-4043-8064-1D77E824695E}" srcOrd="4" destOrd="0" presId="urn:microsoft.com/office/officeart/2005/8/layout/cycle3"/>
    <dgm:cxn modelId="{57FA77EE-B84A-4BE6-86D8-CF31FB022FC5}" type="presParOf" srcId="{8728FF60-CF56-45D1-B8A0-6CA5B558DF94}" destId="{D0CAA965-1297-4F68-AA59-91CEED0F11AC}" srcOrd="5" destOrd="0" presId="urn:microsoft.com/office/officeart/2005/8/layout/cycle3"/>
    <dgm:cxn modelId="{0ECF2EB9-5CE2-494D-99C1-E947BC1D1F96}" type="presParOf" srcId="{8728FF60-CF56-45D1-B8A0-6CA5B558DF94}" destId="{D7272767-1FCC-484B-9245-D3E1F04E1B29}" srcOrd="6" destOrd="0" presId="urn:microsoft.com/office/officeart/2005/8/layout/cycle3"/>
    <dgm:cxn modelId="{18594E9B-DA50-42E4-9FB5-0267BA61B5DE}" type="presParOf" srcId="{8728FF60-CF56-45D1-B8A0-6CA5B558DF94}" destId="{8858F8C9-DC98-4D8C-A8A8-F3EA7930FE5C}" srcOrd="7" destOrd="0" presId="urn:microsoft.com/office/officeart/2005/8/layout/cycle3"/>
    <dgm:cxn modelId="{D6BE595F-A182-453B-9379-EE574F0C6C54}" type="presParOf" srcId="{8728FF60-CF56-45D1-B8A0-6CA5B558DF94}" destId="{4D1F7074-3B59-4F57-957A-15D12C58A252}" srcOrd="8" destOrd="0" presId="urn:microsoft.com/office/officeart/2005/8/layout/cycle3"/>
    <dgm:cxn modelId="{EBE487B7-0222-4182-8879-27A7D9115B33}" type="presParOf" srcId="{8728FF60-CF56-45D1-B8A0-6CA5B558DF94}" destId="{177365DD-E59D-45A8-B953-070C41EF5E65}" srcOrd="9" destOrd="0" presId="urn:microsoft.com/office/officeart/2005/8/layout/cycle3"/>
    <dgm:cxn modelId="{A4E59C50-85B9-4946-A09D-20A150C3D9C7}" type="presParOf" srcId="{8728FF60-CF56-45D1-B8A0-6CA5B558DF94}" destId="{2F1A0340-594B-4962-9349-59C9161F8717}" srcOrd="10"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AF6A98-0DB3-4F10-B7A3-359FBFF76A49}" type="doc">
      <dgm:prSet loTypeId="urn:microsoft.com/office/officeart/2005/8/layout/chevron1" loCatId="process" qsTypeId="urn:microsoft.com/office/officeart/2005/8/quickstyle/simple1" qsCatId="simple" csTypeId="urn:microsoft.com/office/officeart/2005/8/colors/accent0_3" csCatId="mainScheme" phldr="1"/>
      <dgm:spPr/>
    </dgm:pt>
    <dgm:pt modelId="{AC807418-8CC2-4A74-94DE-8B79BD8FFB7E}">
      <dgm:prSet phldrT="[Text]"/>
      <dgm:spPr/>
      <dgm:t>
        <a:bodyPr/>
        <a:lstStyle/>
        <a:p>
          <a:r>
            <a:rPr lang="hr-HR"/>
            <a:t>Evaluacija</a:t>
          </a:r>
        </a:p>
      </dgm:t>
    </dgm:pt>
    <dgm:pt modelId="{00883B66-8273-4F2F-847A-4AE52DF98640}" type="parTrans" cxnId="{7B24F6B8-D2B5-4FDB-AF1F-E5AF8DAB6BF5}">
      <dgm:prSet/>
      <dgm:spPr/>
      <dgm:t>
        <a:bodyPr/>
        <a:lstStyle/>
        <a:p>
          <a:endParaRPr lang="hr-HR"/>
        </a:p>
      </dgm:t>
    </dgm:pt>
    <dgm:pt modelId="{370260A6-1F30-4FCA-B497-94A4E934E706}" type="sibTrans" cxnId="{7B24F6B8-D2B5-4FDB-AF1F-E5AF8DAB6BF5}">
      <dgm:prSet/>
      <dgm:spPr/>
      <dgm:t>
        <a:bodyPr/>
        <a:lstStyle/>
        <a:p>
          <a:endParaRPr lang="hr-HR"/>
        </a:p>
      </dgm:t>
    </dgm:pt>
    <dgm:pt modelId="{1B683104-2266-4954-B783-84F11FDBACFB}">
      <dgm:prSet phldrT="[Text]"/>
      <dgm:spPr/>
      <dgm:t>
        <a:bodyPr/>
        <a:lstStyle/>
        <a:p>
          <a:r>
            <a:rPr lang="hr-HR"/>
            <a:t>Rekonstrukcija</a:t>
          </a:r>
        </a:p>
      </dgm:t>
    </dgm:pt>
    <dgm:pt modelId="{162101F4-5850-4ED2-8284-6B4C1AD45519}" type="parTrans" cxnId="{882DD342-4C18-412C-835C-D2688F9CDC16}">
      <dgm:prSet/>
      <dgm:spPr/>
      <dgm:t>
        <a:bodyPr/>
        <a:lstStyle/>
        <a:p>
          <a:endParaRPr lang="hr-HR"/>
        </a:p>
      </dgm:t>
    </dgm:pt>
    <dgm:pt modelId="{1536A589-04D8-4495-ADE6-82E95552D797}" type="sibTrans" cxnId="{882DD342-4C18-412C-835C-D2688F9CDC16}">
      <dgm:prSet/>
      <dgm:spPr/>
      <dgm:t>
        <a:bodyPr/>
        <a:lstStyle/>
        <a:p>
          <a:endParaRPr lang="hr-HR"/>
        </a:p>
      </dgm:t>
    </dgm:pt>
    <dgm:pt modelId="{D96C9268-FD01-454D-BB13-E84AF6D4DBEC}">
      <dgm:prSet phldrT="[Text]"/>
      <dgm:spPr/>
      <dgm:t>
        <a:bodyPr/>
        <a:lstStyle/>
        <a:p>
          <a:r>
            <a:rPr lang="hr-HR"/>
            <a:t>Kodifikacija</a:t>
          </a:r>
        </a:p>
      </dgm:t>
    </dgm:pt>
    <dgm:pt modelId="{007ED042-9606-4F55-8199-BA174EDCB77B}" type="parTrans" cxnId="{6C2E657C-824D-408A-915C-52E561257F6A}">
      <dgm:prSet/>
      <dgm:spPr/>
      <dgm:t>
        <a:bodyPr/>
        <a:lstStyle/>
        <a:p>
          <a:endParaRPr lang="hr-HR"/>
        </a:p>
      </dgm:t>
    </dgm:pt>
    <dgm:pt modelId="{93A541B4-68D6-448F-A020-AD332FC9D284}" type="sibTrans" cxnId="{6C2E657C-824D-408A-915C-52E561257F6A}">
      <dgm:prSet/>
      <dgm:spPr/>
      <dgm:t>
        <a:bodyPr/>
        <a:lstStyle/>
        <a:p>
          <a:endParaRPr lang="hr-HR"/>
        </a:p>
      </dgm:t>
    </dgm:pt>
    <dgm:pt modelId="{B0A09575-DE25-43A9-A2DB-ACDB9A4B152A}">
      <dgm:prSet phldrT="[Text]"/>
      <dgm:spPr/>
      <dgm:t>
        <a:bodyPr/>
        <a:lstStyle/>
        <a:p>
          <a:r>
            <a:rPr lang="hr-HR"/>
            <a:t>Akceptuacija</a:t>
          </a:r>
        </a:p>
      </dgm:t>
    </dgm:pt>
    <dgm:pt modelId="{9F8D4005-8E85-4859-ADE5-20DED01D2EC5}" type="parTrans" cxnId="{A49ED50A-E49C-48B0-A1C0-DAC3D249A121}">
      <dgm:prSet/>
      <dgm:spPr/>
      <dgm:t>
        <a:bodyPr/>
        <a:lstStyle/>
        <a:p>
          <a:endParaRPr lang="hr-HR"/>
        </a:p>
      </dgm:t>
    </dgm:pt>
    <dgm:pt modelId="{8A9AF594-83BB-47AD-A3D0-2D52B7EC7EFF}" type="sibTrans" cxnId="{A49ED50A-E49C-48B0-A1C0-DAC3D249A121}">
      <dgm:prSet/>
      <dgm:spPr/>
      <dgm:t>
        <a:bodyPr/>
        <a:lstStyle/>
        <a:p>
          <a:endParaRPr lang="hr-HR"/>
        </a:p>
      </dgm:t>
    </dgm:pt>
    <dgm:pt modelId="{0810AF03-FE02-43CD-893B-B1DA490B971C}">
      <dgm:prSet phldrT="[Text]"/>
      <dgm:spPr/>
      <dgm:t>
        <a:bodyPr/>
        <a:lstStyle/>
        <a:p>
          <a:r>
            <a:rPr lang="hr-HR"/>
            <a:t>Implementacija</a:t>
          </a:r>
        </a:p>
      </dgm:t>
    </dgm:pt>
    <dgm:pt modelId="{28F25783-B59B-4D97-8957-FF20606CA6C0}" type="parTrans" cxnId="{6F3CC95B-44AC-429D-93B1-F008FDFFC554}">
      <dgm:prSet/>
      <dgm:spPr/>
      <dgm:t>
        <a:bodyPr/>
        <a:lstStyle/>
        <a:p>
          <a:endParaRPr lang="hr-HR"/>
        </a:p>
      </dgm:t>
    </dgm:pt>
    <dgm:pt modelId="{92D59BBC-4C3F-4BC3-8B08-A07921D82A40}" type="sibTrans" cxnId="{6F3CC95B-44AC-429D-93B1-F008FDFFC554}">
      <dgm:prSet/>
      <dgm:spPr/>
      <dgm:t>
        <a:bodyPr/>
        <a:lstStyle/>
        <a:p>
          <a:endParaRPr lang="hr-HR"/>
        </a:p>
      </dgm:t>
    </dgm:pt>
    <dgm:pt modelId="{F9CBE5B5-7583-4A84-81F0-B549A855B033}" type="pres">
      <dgm:prSet presAssocID="{1CAF6A98-0DB3-4F10-B7A3-359FBFF76A49}" presName="Name0" presStyleCnt="0">
        <dgm:presLayoutVars>
          <dgm:dir/>
          <dgm:animLvl val="lvl"/>
          <dgm:resizeHandles val="exact"/>
        </dgm:presLayoutVars>
      </dgm:prSet>
      <dgm:spPr/>
    </dgm:pt>
    <dgm:pt modelId="{DB83FCAC-1837-4BC2-A9FF-76DF794FF8C8}" type="pres">
      <dgm:prSet presAssocID="{AC807418-8CC2-4A74-94DE-8B79BD8FFB7E}" presName="parTxOnly" presStyleLbl="node1" presStyleIdx="0" presStyleCnt="5">
        <dgm:presLayoutVars>
          <dgm:chMax val="0"/>
          <dgm:chPref val="0"/>
          <dgm:bulletEnabled val="1"/>
        </dgm:presLayoutVars>
      </dgm:prSet>
      <dgm:spPr/>
      <dgm:t>
        <a:bodyPr/>
        <a:lstStyle/>
        <a:p>
          <a:endParaRPr lang="hr-HR"/>
        </a:p>
      </dgm:t>
    </dgm:pt>
    <dgm:pt modelId="{71275195-BDF9-49F3-99C1-126ED242624C}" type="pres">
      <dgm:prSet presAssocID="{370260A6-1F30-4FCA-B497-94A4E934E706}" presName="parTxOnlySpace" presStyleCnt="0"/>
      <dgm:spPr/>
    </dgm:pt>
    <dgm:pt modelId="{594067BB-B118-4DEB-B91C-7F6EE17C7FE6}" type="pres">
      <dgm:prSet presAssocID="{1B683104-2266-4954-B783-84F11FDBACFB}" presName="parTxOnly" presStyleLbl="node1" presStyleIdx="1" presStyleCnt="5">
        <dgm:presLayoutVars>
          <dgm:chMax val="0"/>
          <dgm:chPref val="0"/>
          <dgm:bulletEnabled val="1"/>
        </dgm:presLayoutVars>
      </dgm:prSet>
      <dgm:spPr/>
      <dgm:t>
        <a:bodyPr/>
        <a:lstStyle/>
        <a:p>
          <a:endParaRPr lang="hr-HR"/>
        </a:p>
      </dgm:t>
    </dgm:pt>
    <dgm:pt modelId="{2222604E-FB15-47F3-A6D2-8C0D39A184C3}" type="pres">
      <dgm:prSet presAssocID="{1536A589-04D8-4495-ADE6-82E95552D797}" presName="parTxOnlySpace" presStyleCnt="0"/>
      <dgm:spPr/>
    </dgm:pt>
    <dgm:pt modelId="{C674AA4C-1C4D-482C-9FB9-FEC0B0A31F39}" type="pres">
      <dgm:prSet presAssocID="{D96C9268-FD01-454D-BB13-E84AF6D4DBEC}" presName="parTxOnly" presStyleLbl="node1" presStyleIdx="2" presStyleCnt="5">
        <dgm:presLayoutVars>
          <dgm:chMax val="0"/>
          <dgm:chPref val="0"/>
          <dgm:bulletEnabled val="1"/>
        </dgm:presLayoutVars>
      </dgm:prSet>
      <dgm:spPr/>
      <dgm:t>
        <a:bodyPr/>
        <a:lstStyle/>
        <a:p>
          <a:endParaRPr lang="hr-HR"/>
        </a:p>
      </dgm:t>
    </dgm:pt>
    <dgm:pt modelId="{956AB48F-2340-4D94-9777-89F29121059A}" type="pres">
      <dgm:prSet presAssocID="{93A541B4-68D6-448F-A020-AD332FC9D284}" presName="parTxOnlySpace" presStyleCnt="0"/>
      <dgm:spPr/>
    </dgm:pt>
    <dgm:pt modelId="{EFCBC865-97BA-40C8-A9F5-7AB2076539D0}" type="pres">
      <dgm:prSet presAssocID="{B0A09575-DE25-43A9-A2DB-ACDB9A4B152A}" presName="parTxOnly" presStyleLbl="node1" presStyleIdx="3" presStyleCnt="5">
        <dgm:presLayoutVars>
          <dgm:chMax val="0"/>
          <dgm:chPref val="0"/>
          <dgm:bulletEnabled val="1"/>
        </dgm:presLayoutVars>
      </dgm:prSet>
      <dgm:spPr/>
      <dgm:t>
        <a:bodyPr/>
        <a:lstStyle/>
        <a:p>
          <a:endParaRPr lang="hr-HR"/>
        </a:p>
      </dgm:t>
    </dgm:pt>
    <dgm:pt modelId="{B9C06737-0031-4AE8-BF65-1C5CE7B08E15}" type="pres">
      <dgm:prSet presAssocID="{8A9AF594-83BB-47AD-A3D0-2D52B7EC7EFF}" presName="parTxOnlySpace" presStyleCnt="0"/>
      <dgm:spPr/>
    </dgm:pt>
    <dgm:pt modelId="{659A9C85-6F93-4E7A-ADA9-59AAF1A9DAEB}" type="pres">
      <dgm:prSet presAssocID="{0810AF03-FE02-43CD-893B-B1DA490B971C}" presName="parTxOnly" presStyleLbl="node1" presStyleIdx="4" presStyleCnt="5">
        <dgm:presLayoutVars>
          <dgm:chMax val="0"/>
          <dgm:chPref val="0"/>
          <dgm:bulletEnabled val="1"/>
        </dgm:presLayoutVars>
      </dgm:prSet>
      <dgm:spPr/>
      <dgm:t>
        <a:bodyPr/>
        <a:lstStyle/>
        <a:p>
          <a:endParaRPr lang="hr-HR"/>
        </a:p>
      </dgm:t>
    </dgm:pt>
  </dgm:ptLst>
  <dgm:cxnLst>
    <dgm:cxn modelId="{38B057DF-9C26-42AE-BB8E-0AB4488A9FD5}" type="presOf" srcId="{1B683104-2266-4954-B783-84F11FDBACFB}" destId="{594067BB-B118-4DEB-B91C-7F6EE17C7FE6}" srcOrd="0" destOrd="0" presId="urn:microsoft.com/office/officeart/2005/8/layout/chevron1"/>
    <dgm:cxn modelId="{88293661-3563-4723-AC8B-25FCE8F65F62}" type="presOf" srcId="{AC807418-8CC2-4A74-94DE-8B79BD8FFB7E}" destId="{DB83FCAC-1837-4BC2-A9FF-76DF794FF8C8}" srcOrd="0" destOrd="0" presId="urn:microsoft.com/office/officeart/2005/8/layout/chevron1"/>
    <dgm:cxn modelId="{7B24F6B8-D2B5-4FDB-AF1F-E5AF8DAB6BF5}" srcId="{1CAF6A98-0DB3-4F10-B7A3-359FBFF76A49}" destId="{AC807418-8CC2-4A74-94DE-8B79BD8FFB7E}" srcOrd="0" destOrd="0" parTransId="{00883B66-8273-4F2F-847A-4AE52DF98640}" sibTransId="{370260A6-1F30-4FCA-B497-94A4E934E706}"/>
    <dgm:cxn modelId="{6C2E657C-824D-408A-915C-52E561257F6A}" srcId="{1CAF6A98-0DB3-4F10-B7A3-359FBFF76A49}" destId="{D96C9268-FD01-454D-BB13-E84AF6D4DBEC}" srcOrd="2" destOrd="0" parTransId="{007ED042-9606-4F55-8199-BA174EDCB77B}" sibTransId="{93A541B4-68D6-448F-A020-AD332FC9D284}"/>
    <dgm:cxn modelId="{46BB2723-E8B7-4915-A74E-E160A03D966F}" type="presOf" srcId="{0810AF03-FE02-43CD-893B-B1DA490B971C}" destId="{659A9C85-6F93-4E7A-ADA9-59AAF1A9DAEB}" srcOrd="0" destOrd="0" presId="urn:microsoft.com/office/officeart/2005/8/layout/chevron1"/>
    <dgm:cxn modelId="{A49ED50A-E49C-48B0-A1C0-DAC3D249A121}" srcId="{1CAF6A98-0DB3-4F10-B7A3-359FBFF76A49}" destId="{B0A09575-DE25-43A9-A2DB-ACDB9A4B152A}" srcOrd="3" destOrd="0" parTransId="{9F8D4005-8E85-4859-ADE5-20DED01D2EC5}" sibTransId="{8A9AF594-83BB-47AD-A3D0-2D52B7EC7EFF}"/>
    <dgm:cxn modelId="{882DD342-4C18-412C-835C-D2688F9CDC16}" srcId="{1CAF6A98-0DB3-4F10-B7A3-359FBFF76A49}" destId="{1B683104-2266-4954-B783-84F11FDBACFB}" srcOrd="1" destOrd="0" parTransId="{162101F4-5850-4ED2-8284-6B4C1AD45519}" sibTransId="{1536A589-04D8-4495-ADE6-82E95552D797}"/>
    <dgm:cxn modelId="{373E6248-BBBB-401E-A4E5-7C6FA72115C2}" type="presOf" srcId="{B0A09575-DE25-43A9-A2DB-ACDB9A4B152A}" destId="{EFCBC865-97BA-40C8-A9F5-7AB2076539D0}" srcOrd="0" destOrd="0" presId="urn:microsoft.com/office/officeart/2005/8/layout/chevron1"/>
    <dgm:cxn modelId="{92344839-1B86-4BD0-8543-8B8D1E6CA514}" type="presOf" srcId="{1CAF6A98-0DB3-4F10-B7A3-359FBFF76A49}" destId="{F9CBE5B5-7583-4A84-81F0-B549A855B033}" srcOrd="0" destOrd="0" presId="urn:microsoft.com/office/officeart/2005/8/layout/chevron1"/>
    <dgm:cxn modelId="{6F3CC95B-44AC-429D-93B1-F008FDFFC554}" srcId="{1CAF6A98-0DB3-4F10-B7A3-359FBFF76A49}" destId="{0810AF03-FE02-43CD-893B-B1DA490B971C}" srcOrd="4" destOrd="0" parTransId="{28F25783-B59B-4D97-8957-FF20606CA6C0}" sibTransId="{92D59BBC-4C3F-4BC3-8B08-A07921D82A40}"/>
    <dgm:cxn modelId="{482E8FF0-18DB-49E8-9BC4-6306D4C2A2A6}" type="presOf" srcId="{D96C9268-FD01-454D-BB13-E84AF6D4DBEC}" destId="{C674AA4C-1C4D-482C-9FB9-FEC0B0A31F39}" srcOrd="0" destOrd="0" presId="urn:microsoft.com/office/officeart/2005/8/layout/chevron1"/>
    <dgm:cxn modelId="{370DFE77-DCAF-423D-9BFB-238AB5226B52}" type="presParOf" srcId="{F9CBE5B5-7583-4A84-81F0-B549A855B033}" destId="{DB83FCAC-1837-4BC2-A9FF-76DF794FF8C8}" srcOrd="0" destOrd="0" presId="urn:microsoft.com/office/officeart/2005/8/layout/chevron1"/>
    <dgm:cxn modelId="{776447F4-D5C4-43A6-9D02-8B0204B94EFF}" type="presParOf" srcId="{F9CBE5B5-7583-4A84-81F0-B549A855B033}" destId="{71275195-BDF9-49F3-99C1-126ED242624C}" srcOrd="1" destOrd="0" presId="urn:microsoft.com/office/officeart/2005/8/layout/chevron1"/>
    <dgm:cxn modelId="{B8F8F355-F298-4A28-829A-E58FB4E454EA}" type="presParOf" srcId="{F9CBE5B5-7583-4A84-81F0-B549A855B033}" destId="{594067BB-B118-4DEB-B91C-7F6EE17C7FE6}" srcOrd="2" destOrd="0" presId="urn:microsoft.com/office/officeart/2005/8/layout/chevron1"/>
    <dgm:cxn modelId="{C73E7220-458C-4C27-AEF8-CB4F280A3D22}" type="presParOf" srcId="{F9CBE5B5-7583-4A84-81F0-B549A855B033}" destId="{2222604E-FB15-47F3-A6D2-8C0D39A184C3}" srcOrd="3" destOrd="0" presId="urn:microsoft.com/office/officeart/2005/8/layout/chevron1"/>
    <dgm:cxn modelId="{AFFB2185-0BA4-418F-9F3B-C95A545712F4}" type="presParOf" srcId="{F9CBE5B5-7583-4A84-81F0-B549A855B033}" destId="{C674AA4C-1C4D-482C-9FB9-FEC0B0A31F39}" srcOrd="4" destOrd="0" presId="urn:microsoft.com/office/officeart/2005/8/layout/chevron1"/>
    <dgm:cxn modelId="{81E636F3-9007-42D6-A601-896E3B4BFF7C}" type="presParOf" srcId="{F9CBE5B5-7583-4A84-81F0-B549A855B033}" destId="{956AB48F-2340-4D94-9777-89F29121059A}" srcOrd="5" destOrd="0" presId="urn:microsoft.com/office/officeart/2005/8/layout/chevron1"/>
    <dgm:cxn modelId="{D187310F-5A0C-4326-8C68-3C22B2ADBBAD}" type="presParOf" srcId="{F9CBE5B5-7583-4A84-81F0-B549A855B033}" destId="{EFCBC865-97BA-40C8-A9F5-7AB2076539D0}" srcOrd="6" destOrd="0" presId="urn:microsoft.com/office/officeart/2005/8/layout/chevron1"/>
    <dgm:cxn modelId="{EEAD47A1-3EED-43AE-A627-35B60197AF35}" type="presParOf" srcId="{F9CBE5B5-7583-4A84-81F0-B549A855B033}" destId="{B9C06737-0031-4AE8-BF65-1C5CE7B08E15}" srcOrd="7" destOrd="0" presId="urn:microsoft.com/office/officeart/2005/8/layout/chevron1"/>
    <dgm:cxn modelId="{49FC3194-89E9-4282-9474-7060472EA81A}" type="presParOf" srcId="{F9CBE5B5-7583-4A84-81F0-B549A855B033}" destId="{659A9C85-6F93-4E7A-ADA9-59AAF1A9DAEB}" srcOrd="8"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A1E069-0E7C-404B-91DE-9FE67D3E2763}">
      <dsp:nvSpPr>
        <dsp:cNvPr id="0" name=""/>
        <dsp:cNvSpPr/>
      </dsp:nvSpPr>
      <dsp:spPr>
        <a:xfrm>
          <a:off x="1253516" y="-44974"/>
          <a:ext cx="3253686" cy="3253686"/>
        </a:xfrm>
        <a:prstGeom prst="circularArrow">
          <a:avLst>
            <a:gd name="adj1" fmla="val 5544"/>
            <a:gd name="adj2" fmla="val 330680"/>
            <a:gd name="adj3" fmla="val 14878631"/>
            <a:gd name="adj4" fmla="val 16745057"/>
            <a:gd name="adj5" fmla="val 5757"/>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2A086F8-0BBC-45CF-A134-8A6334A76043}">
      <dsp:nvSpPr>
        <dsp:cNvPr id="0" name=""/>
        <dsp:cNvSpPr/>
      </dsp:nvSpPr>
      <dsp:spPr>
        <a:xfrm>
          <a:off x="2506250" y="1153"/>
          <a:ext cx="748218"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1. SELEKCIJA</a:t>
          </a:r>
        </a:p>
      </dsp:txBody>
      <dsp:txXfrm>
        <a:off x="2524512" y="19415"/>
        <a:ext cx="711694" cy="337585"/>
      </dsp:txXfrm>
    </dsp:sp>
    <dsp:sp modelId="{62270468-5CEC-4D85-8D7D-B9132B596E4B}">
      <dsp:nvSpPr>
        <dsp:cNvPr id="0" name=""/>
        <dsp:cNvSpPr/>
      </dsp:nvSpPr>
      <dsp:spPr>
        <a:xfrm>
          <a:off x="3565222" y="376382"/>
          <a:ext cx="796830"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2. DESKRIPCIJA</a:t>
          </a:r>
        </a:p>
      </dsp:txBody>
      <dsp:txXfrm>
        <a:off x="3583484" y="394644"/>
        <a:ext cx="760306" cy="337585"/>
      </dsp:txXfrm>
    </dsp:sp>
    <dsp:sp modelId="{F4094B79-8ECC-48A6-8208-7C6F88CA81AE}">
      <dsp:nvSpPr>
        <dsp:cNvPr id="0" name=""/>
        <dsp:cNvSpPr/>
      </dsp:nvSpPr>
      <dsp:spPr>
        <a:xfrm>
          <a:off x="3904585" y="1062254"/>
          <a:ext cx="748218"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3. KODIFIKACIJA</a:t>
          </a:r>
        </a:p>
      </dsp:txBody>
      <dsp:txXfrm>
        <a:off x="3922847" y="1080516"/>
        <a:ext cx="711694" cy="337585"/>
      </dsp:txXfrm>
    </dsp:sp>
    <dsp:sp modelId="{370B7388-FAE9-4043-8064-1D77E824695E}">
      <dsp:nvSpPr>
        <dsp:cNvPr id="0" name=""/>
        <dsp:cNvSpPr/>
      </dsp:nvSpPr>
      <dsp:spPr>
        <a:xfrm>
          <a:off x="3833719" y="1848915"/>
          <a:ext cx="748218"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4. ELABORACIJA</a:t>
          </a:r>
        </a:p>
      </dsp:txBody>
      <dsp:txXfrm>
        <a:off x="3851981" y="1867177"/>
        <a:ext cx="711694" cy="337585"/>
      </dsp:txXfrm>
    </dsp:sp>
    <dsp:sp modelId="{D0CAA965-1297-4F68-AA59-91CEED0F11AC}">
      <dsp:nvSpPr>
        <dsp:cNvPr id="0" name=""/>
        <dsp:cNvSpPr/>
      </dsp:nvSpPr>
      <dsp:spPr>
        <a:xfrm>
          <a:off x="3337546" y="2495427"/>
          <a:ext cx="748218"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5. AKCEPTUACIJA</a:t>
          </a:r>
        </a:p>
      </dsp:txBody>
      <dsp:txXfrm>
        <a:off x="3355808" y="2513689"/>
        <a:ext cx="711694" cy="337585"/>
      </dsp:txXfrm>
    </dsp:sp>
    <dsp:sp modelId="{D7272767-1FCC-484B-9245-D3E1F04E1B29}">
      <dsp:nvSpPr>
        <dsp:cNvPr id="0" name=""/>
        <dsp:cNvSpPr/>
      </dsp:nvSpPr>
      <dsp:spPr>
        <a:xfrm>
          <a:off x="2506250" y="2776152"/>
          <a:ext cx="748218"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6. IMPLEMENTACIJA</a:t>
          </a:r>
        </a:p>
      </dsp:txBody>
      <dsp:txXfrm>
        <a:off x="2524512" y="2794414"/>
        <a:ext cx="711694" cy="337585"/>
      </dsp:txXfrm>
    </dsp:sp>
    <dsp:sp modelId="{8858F8C9-DC98-4D8C-A8A8-F3EA7930FE5C}">
      <dsp:nvSpPr>
        <dsp:cNvPr id="0" name=""/>
        <dsp:cNvSpPr/>
      </dsp:nvSpPr>
      <dsp:spPr>
        <a:xfrm>
          <a:off x="1667082" y="2487550"/>
          <a:ext cx="748218"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7. EKSPANZIJA</a:t>
          </a:r>
        </a:p>
      </dsp:txBody>
      <dsp:txXfrm>
        <a:off x="1685344" y="2505812"/>
        <a:ext cx="711694" cy="337585"/>
      </dsp:txXfrm>
    </dsp:sp>
    <dsp:sp modelId="{4D1F7074-3B59-4F57-957A-15D12C58A252}">
      <dsp:nvSpPr>
        <dsp:cNvPr id="0" name=""/>
        <dsp:cNvSpPr/>
      </dsp:nvSpPr>
      <dsp:spPr>
        <a:xfrm>
          <a:off x="1178782" y="1848915"/>
          <a:ext cx="748218"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8. KULTIVACIJA</a:t>
          </a:r>
        </a:p>
      </dsp:txBody>
      <dsp:txXfrm>
        <a:off x="1197044" y="1867177"/>
        <a:ext cx="711694" cy="337585"/>
      </dsp:txXfrm>
    </dsp:sp>
    <dsp:sp modelId="{177365DD-E59D-45A8-B953-070C41EF5E65}">
      <dsp:nvSpPr>
        <dsp:cNvPr id="0" name=""/>
        <dsp:cNvSpPr/>
      </dsp:nvSpPr>
      <dsp:spPr>
        <a:xfrm>
          <a:off x="1052798" y="1054384"/>
          <a:ext cx="748218"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9. EVALUACIJA</a:t>
          </a:r>
        </a:p>
      </dsp:txBody>
      <dsp:txXfrm>
        <a:off x="1071060" y="1072646"/>
        <a:ext cx="711694" cy="337585"/>
      </dsp:txXfrm>
    </dsp:sp>
    <dsp:sp modelId="{2F1A0340-594B-4962-9349-59C9161F8717}">
      <dsp:nvSpPr>
        <dsp:cNvPr id="0" name=""/>
        <dsp:cNvSpPr/>
      </dsp:nvSpPr>
      <dsp:spPr>
        <a:xfrm>
          <a:off x="1352028" y="344913"/>
          <a:ext cx="795670" cy="37410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kern="1200"/>
            <a:t>10. REKONSTRUKCIJA</a:t>
          </a:r>
        </a:p>
      </dsp:txBody>
      <dsp:txXfrm>
        <a:off x="1370290" y="363175"/>
        <a:ext cx="759146" cy="3375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83FCAC-1837-4BC2-A9FF-76DF794FF8C8}">
      <dsp:nvSpPr>
        <dsp:cNvPr id="0" name=""/>
        <dsp:cNvSpPr/>
      </dsp:nvSpPr>
      <dsp:spPr>
        <a:xfrm>
          <a:off x="1459" y="20244"/>
          <a:ext cx="1298953" cy="519581"/>
        </a:xfrm>
        <a:prstGeom prst="chevron">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hr-HR" sz="900" kern="1200"/>
            <a:t>Evaluacija</a:t>
          </a:r>
        </a:p>
      </dsp:txBody>
      <dsp:txXfrm>
        <a:off x="261250" y="20244"/>
        <a:ext cx="779372" cy="519581"/>
      </dsp:txXfrm>
    </dsp:sp>
    <dsp:sp modelId="{594067BB-B118-4DEB-B91C-7F6EE17C7FE6}">
      <dsp:nvSpPr>
        <dsp:cNvPr id="0" name=""/>
        <dsp:cNvSpPr/>
      </dsp:nvSpPr>
      <dsp:spPr>
        <a:xfrm>
          <a:off x="1170517" y="20244"/>
          <a:ext cx="1298953" cy="519581"/>
        </a:xfrm>
        <a:prstGeom prst="chevron">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hr-HR" sz="900" kern="1200"/>
            <a:t>Rekonstrukcija</a:t>
          </a:r>
        </a:p>
      </dsp:txBody>
      <dsp:txXfrm>
        <a:off x="1430308" y="20244"/>
        <a:ext cx="779372" cy="519581"/>
      </dsp:txXfrm>
    </dsp:sp>
    <dsp:sp modelId="{C674AA4C-1C4D-482C-9FB9-FEC0B0A31F39}">
      <dsp:nvSpPr>
        <dsp:cNvPr id="0" name=""/>
        <dsp:cNvSpPr/>
      </dsp:nvSpPr>
      <dsp:spPr>
        <a:xfrm>
          <a:off x="2339576" y="20244"/>
          <a:ext cx="1298953" cy="519581"/>
        </a:xfrm>
        <a:prstGeom prst="chevron">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hr-HR" sz="900" kern="1200"/>
            <a:t>Kodifikacija</a:t>
          </a:r>
        </a:p>
      </dsp:txBody>
      <dsp:txXfrm>
        <a:off x="2599367" y="20244"/>
        <a:ext cx="779372" cy="519581"/>
      </dsp:txXfrm>
    </dsp:sp>
    <dsp:sp modelId="{EFCBC865-97BA-40C8-A9F5-7AB2076539D0}">
      <dsp:nvSpPr>
        <dsp:cNvPr id="0" name=""/>
        <dsp:cNvSpPr/>
      </dsp:nvSpPr>
      <dsp:spPr>
        <a:xfrm>
          <a:off x="3508634" y="20244"/>
          <a:ext cx="1298953" cy="519581"/>
        </a:xfrm>
        <a:prstGeom prst="chevron">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hr-HR" sz="900" kern="1200"/>
            <a:t>Akceptuacija</a:t>
          </a:r>
        </a:p>
      </dsp:txBody>
      <dsp:txXfrm>
        <a:off x="3768425" y="20244"/>
        <a:ext cx="779372" cy="519581"/>
      </dsp:txXfrm>
    </dsp:sp>
    <dsp:sp modelId="{659A9C85-6F93-4E7A-ADA9-59AAF1A9DAEB}">
      <dsp:nvSpPr>
        <dsp:cNvPr id="0" name=""/>
        <dsp:cNvSpPr/>
      </dsp:nvSpPr>
      <dsp:spPr>
        <a:xfrm>
          <a:off x="4677692" y="20244"/>
          <a:ext cx="1298953" cy="519581"/>
        </a:xfrm>
        <a:prstGeom prst="chevron">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hr-HR" sz="900" kern="1200"/>
            <a:t>Implementacija</a:t>
          </a:r>
        </a:p>
      </dsp:txBody>
      <dsp:txXfrm>
        <a:off x="4937483" y="20244"/>
        <a:ext cx="779372" cy="519581"/>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E136-55FF-4DF1-B635-95F3D982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35</Pages>
  <Words>11161</Words>
  <Characters>63624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Veno Volenec</dc:creator>
  <cp:keywords/>
  <dc:description/>
  <cp:lastModifiedBy>Veno Volenec</cp:lastModifiedBy>
  <cp:revision>6</cp:revision>
  <cp:lastPrinted>2013-04-18T18:32:00Z</cp:lastPrinted>
  <dcterms:created xsi:type="dcterms:W3CDTF">2013-04-26T20:57:00Z</dcterms:created>
  <dcterms:modified xsi:type="dcterms:W3CDTF">2013-04-28T19:34:00Z</dcterms:modified>
</cp:coreProperties>
</file>