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AFF" w:rsidRDefault="00552AFF" w:rsidP="00552AFF">
      <w:pPr>
        <w:spacing w:line="360" w:lineRule="auto"/>
        <w:rPr>
          <w:rFonts w:ascii="Times New Roman" w:hAnsi="Times New Roman" w:cs="Times New Roman"/>
          <w:sz w:val="24"/>
        </w:rPr>
      </w:pPr>
      <w:r>
        <w:rPr>
          <w:rFonts w:ascii="Times New Roman" w:hAnsi="Times New Roman" w:cs="Times New Roman"/>
          <w:sz w:val="24"/>
        </w:rPr>
        <w:t>Sveučilište u Zagrebu</w:t>
      </w:r>
    </w:p>
    <w:p w:rsidR="00552AFF" w:rsidRDefault="00552AFF" w:rsidP="00552AFF">
      <w:pPr>
        <w:spacing w:line="360" w:lineRule="auto"/>
        <w:rPr>
          <w:rFonts w:ascii="Times New Roman" w:hAnsi="Times New Roman" w:cs="Times New Roman"/>
          <w:sz w:val="24"/>
        </w:rPr>
      </w:pPr>
      <w:r>
        <w:rPr>
          <w:rFonts w:ascii="Times New Roman" w:hAnsi="Times New Roman" w:cs="Times New Roman"/>
          <w:sz w:val="24"/>
        </w:rPr>
        <w:t>Kineziološki fakultet</w:t>
      </w:r>
    </w:p>
    <w:p w:rsidR="00552AFF" w:rsidRDefault="00552AFF" w:rsidP="00552AFF">
      <w:pPr>
        <w:spacing w:line="360" w:lineRule="auto"/>
        <w:rPr>
          <w:rFonts w:ascii="Times New Roman" w:hAnsi="Times New Roman" w:cs="Times New Roman"/>
          <w:sz w:val="24"/>
        </w:rPr>
      </w:pPr>
    </w:p>
    <w:p w:rsidR="00552AFF" w:rsidRDefault="00552AFF" w:rsidP="00552AFF">
      <w:pPr>
        <w:spacing w:line="360" w:lineRule="auto"/>
        <w:rPr>
          <w:rFonts w:ascii="Times New Roman" w:hAnsi="Times New Roman" w:cs="Times New Roman"/>
          <w:sz w:val="24"/>
        </w:rPr>
      </w:pPr>
    </w:p>
    <w:p w:rsidR="00552AFF" w:rsidRDefault="00552AFF" w:rsidP="00552AFF">
      <w:pPr>
        <w:spacing w:line="360" w:lineRule="auto"/>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r>
        <w:rPr>
          <w:rFonts w:ascii="Times New Roman" w:hAnsi="Times New Roman" w:cs="Times New Roman"/>
          <w:sz w:val="24"/>
        </w:rPr>
        <w:t>Branimir Šola, Marin Mandarić, Matilda Šola, Goran Kontić</w:t>
      </w:r>
    </w:p>
    <w:p w:rsidR="00552AFF" w:rsidRDefault="00552AFF" w:rsidP="00552AFF">
      <w:pPr>
        <w:spacing w:line="360" w:lineRule="auto"/>
        <w:jc w:val="center"/>
        <w:rPr>
          <w:rFonts w:ascii="Times New Roman" w:hAnsi="Times New Roman" w:cs="Times New Roman"/>
          <w:sz w:val="24"/>
        </w:rPr>
      </w:pPr>
    </w:p>
    <w:p w:rsidR="008F425C" w:rsidRPr="008F425C" w:rsidRDefault="008F425C" w:rsidP="008F425C">
      <w:pPr>
        <w:spacing w:line="360" w:lineRule="auto"/>
        <w:jc w:val="center"/>
        <w:rPr>
          <w:rFonts w:ascii="Times New Roman" w:hAnsi="Times New Roman" w:cs="Times New Roman"/>
          <w:b/>
          <w:color w:val="000000" w:themeColor="text1"/>
          <w:sz w:val="24"/>
        </w:rPr>
      </w:pPr>
      <w:r w:rsidRPr="008F425C">
        <w:rPr>
          <w:rFonts w:ascii="Times New Roman" w:hAnsi="Times New Roman" w:cs="Times New Roman"/>
          <w:b/>
          <w:color w:val="000000" w:themeColor="text1"/>
          <w:sz w:val="24"/>
        </w:rPr>
        <w:t>ZAVISNOST TESTOVA ZA PROCJENU EKSPLOZIVNE SNAGE GORNJIH EKSTREMITETA I VELIČINE TIJELA: ALOMETRIJSKI PRISTUP</w:t>
      </w: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Default="00552AFF" w:rsidP="00552AFF">
      <w:pPr>
        <w:spacing w:line="360" w:lineRule="auto"/>
        <w:jc w:val="center"/>
        <w:rPr>
          <w:rFonts w:ascii="Times New Roman" w:hAnsi="Times New Roman" w:cs="Times New Roman"/>
          <w:sz w:val="24"/>
        </w:rPr>
      </w:pPr>
    </w:p>
    <w:p w:rsidR="00552AFF" w:rsidRPr="00805156" w:rsidRDefault="00552AFF" w:rsidP="00552AFF">
      <w:pPr>
        <w:spacing w:line="360" w:lineRule="auto"/>
        <w:jc w:val="center"/>
        <w:rPr>
          <w:rFonts w:ascii="Times New Roman" w:hAnsi="Times New Roman" w:cs="Times New Roman"/>
          <w:sz w:val="24"/>
        </w:rPr>
      </w:pPr>
      <w:r>
        <w:rPr>
          <w:rFonts w:ascii="Times New Roman" w:hAnsi="Times New Roman" w:cs="Times New Roman"/>
          <w:sz w:val="24"/>
        </w:rPr>
        <w:t>Zagreb, 2017.</w:t>
      </w:r>
    </w:p>
    <w:p w:rsidR="00552AFF" w:rsidRPr="00266C33" w:rsidRDefault="00552AFF" w:rsidP="000B0987">
      <w:pPr>
        <w:spacing w:line="360" w:lineRule="auto"/>
        <w:jc w:val="both"/>
        <w:rPr>
          <w:rFonts w:ascii="Times New Roman" w:hAnsi="Times New Roman" w:cs="Times New Roman"/>
          <w:sz w:val="24"/>
        </w:rPr>
      </w:pPr>
      <w:r>
        <w:rPr>
          <w:rFonts w:ascii="Times New Roman" w:hAnsi="Times New Roman" w:cs="Times New Roman"/>
          <w:sz w:val="24"/>
        </w:rPr>
        <w:lastRenderedPageBreak/>
        <w:t>Ovaj rad izrađen je u prostorijama Kineziološkog fakulteta pod vodstvom mentorice dr.sc.Cvite Gregov i predan je na natječaj za dodjelu Rektorove nagrade u akademskoj godini 2016/2017.</w:t>
      </w:r>
    </w:p>
    <w:p w:rsidR="00B90271" w:rsidRDefault="00B90271">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Pr="00462330" w:rsidRDefault="00552AFF" w:rsidP="00552AFF">
      <w:pPr>
        <w:rPr>
          <w:rFonts w:ascii="Times New Roman" w:hAnsi="Times New Roman" w:cs="Times New Roman"/>
          <w:b/>
          <w:sz w:val="24"/>
        </w:rPr>
      </w:pPr>
      <w:r w:rsidRPr="00462330">
        <w:rPr>
          <w:rFonts w:ascii="Times New Roman" w:hAnsi="Times New Roman" w:cs="Times New Roman"/>
          <w:b/>
          <w:sz w:val="24"/>
        </w:rPr>
        <w:lastRenderedPageBreak/>
        <w:t xml:space="preserve">Skraćenice: </w:t>
      </w:r>
    </w:p>
    <w:p w:rsidR="00552AFF" w:rsidRDefault="00552AFF" w:rsidP="00552AFF">
      <w:pPr>
        <w:autoSpaceDE w:val="0"/>
        <w:autoSpaceDN w:val="0"/>
        <w:adjustRightInd w:val="0"/>
        <w:spacing w:after="0" w:line="240" w:lineRule="auto"/>
        <w:jc w:val="both"/>
        <w:rPr>
          <w:rFonts w:ascii="Times New Roman" w:eastAsiaTheme="minorEastAsia" w:hAnsi="Times New Roman" w:cs="Times New Roman"/>
          <w:sz w:val="24"/>
          <w:szCs w:val="19"/>
        </w:rPr>
      </w:pP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AS</w:t>
      </w:r>
      <w:r>
        <w:rPr>
          <w:rFonts w:ascii="Times New Roman" w:hAnsi="Times New Roman" w:cs="Times New Roman"/>
          <w:sz w:val="24"/>
          <w:szCs w:val="19"/>
        </w:rPr>
        <w:tab/>
      </w:r>
      <w:r>
        <w:rPr>
          <w:rFonts w:ascii="Times New Roman" w:hAnsi="Times New Roman" w:cs="Times New Roman"/>
          <w:sz w:val="24"/>
          <w:szCs w:val="19"/>
        </w:rPr>
        <w:tab/>
      </w:r>
      <w:r w:rsidRPr="00DB3191">
        <w:rPr>
          <w:rFonts w:ascii="Times New Roman" w:hAnsi="Times New Roman" w:cs="Times New Roman"/>
          <w:sz w:val="24"/>
          <w:szCs w:val="19"/>
        </w:rPr>
        <w:t xml:space="preserve">aritmetička sredina   </w:t>
      </w:r>
    </w:p>
    <w:p w:rsidR="00552AFF" w:rsidRDefault="00552AFF" w:rsidP="005C1A7A">
      <w:pPr>
        <w:autoSpaceDE w:val="0"/>
        <w:autoSpaceDN w:val="0"/>
        <w:adjustRightInd w:val="0"/>
        <w:spacing w:after="0" w:line="240" w:lineRule="auto"/>
        <w:jc w:val="both"/>
        <w:rPr>
          <w:rFonts w:ascii="Times New Roman" w:eastAsiaTheme="minorEastAsia" w:hAnsi="Times New Roman" w:cs="Times New Roman"/>
          <w:sz w:val="24"/>
          <w:szCs w:val="19"/>
        </w:rPr>
      </w:pPr>
      <w:r w:rsidRPr="0028042F">
        <w:rPr>
          <w:rFonts w:ascii="Times New Roman" w:eastAsiaTheme="minorEastAsia" w:hAnsi="Times New Roman" w:cs="Times New Roman"/>
          <w:b/>
          <w:i/>
          <w:sz w:val="24"/>
          <w:szCs w:val="19"/>
        </w:rPr>
        <w:t>b</w:t>
      </w:r>
      <w:r>
        <w:rPr>
          <w:rFonts w:ascii="Times New Roman" w:eastAsiaTheme="minorEastAsia" w:hAnsi="Times New Roman" w:cs="Times New Roman"/>
          <w:sz w:val="24"/>
          <w:szCs w:val="19"/>
        </w:rPr>
        <w:tab/>
      </w:r>
      <w:r>
        <w:rPr>
          <w:rFonts w:ascii="Times New Roman" w:eastAsiaTheme="minorEastAsia" w:hAnsi="Times New Roman" w:cs="Times New Roman"/>
          <w:sz w:val="24"/>
          <w:szCs w:val="19"/>
        </w:rPr>
        <w:tab/>
        <w:t>alometrij</w:t>
      </w:r>
      <w:r w:rsidRPr="00DB3191">
        <w:rPr>
          <w:rFonts w:ascii="Times New Roman" w:eastAsiaTheme="minorEastAsia" w:hAnsi="Times New Roman" w:cs="Times New Roman"/>
          <w:sz w:val="24"/>
          <w:szCs w:val="19"/>
        </w:rPr>
        <w:t>ski koeficijent</w:t>
      </w:r>
    </w:p>
    <w:p w:rsidR="00552AFF" w:rsidRPr="0028042F" w:rsidRDefault="00552AFF" w:rsidP="005C1A7A">
      <w:pPr>
        <w:autoSpaceDE w:val="0"/>
        <w:autoSpaceDN w:val="0"/>
        <w:adjustRightInd w:val="0"/>
        <w:spacing w:after="0" w:line="240" w:lineRule="auto"/>
        <w:jc w:val="both"/>
        <w:rPr>
          <w:rFonts w:ascii="Times New Roman" w:eastAsiaTheme="minorEastAsia" w:hAnsi="Times New Roman" w:cs="Times New Roman"/>
          <w:sz w:val="24"/>
          <w:szCs w:val="19"/>
        </w:rPr>
      </w:pP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BEZ1kg</w:t>
      </w:r>
      <w:r>
        <w:rPr>
          <w:rFonts w:ascii="Times New Roman" w:hAnsi="Times New Roman" w:cs="Times New Roman"/>
          <w:sz w:val="24"/>
          <w:szCs w:val="19"/>
        </w:rPr>
        <w:tab/>
      </w:r>
      <w:r w:rsidRPr="00DB3191">
        <w:rPr>
          <w:rFonts w:ascii="Times New Roman" w:hAnsi="Times New Roman" w:cs="Times New Roman"/>
          <w:sz w:val="24"/>
          <w:szCs w:val="19"/>
        </w:rPr>
        <w:t>bacanje medicinke s prsa bez zamaha 1 kg</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BEZ3kg</w:t>
      </w:r>
      <w:r>
        <w:rPr>
          <w:rFonts w:ascii="Times New Roman" w:hAnsi="Times New Roman" w:cs="Times New Roman"/>
          <w:b/>
          <w:sz w:val="24"/>
          <w:szCs w:val="19"/>
        </w:rPr>
        <w:tab/>
      </w:r>
      <w:r w:rsidRPr="00DB3191">
        <w:rPr>
          <w:rFonts w:ascii="Times New Roman" w:hAnsi="Times New Roman" w:cs="Times New Roman"/>
          <w:sz w:val="24"/>
          <w:szCs w:val="19"/>
        </w:rPr>
        <w:t xml:space="preserve">bacanje medicinke </w:t>
      </w:r>
      <w:r w:rsidR="00E5450B">
        <w:rPr>
          <w:rFonts w:ascii="Times New Roman" w:hAnsi="Times New Roman" w:cs="Times New Roman"/>
          <w:sz w:val="24"/>
          <w:szCs w:val="19"/>
        </w:rPr>
        <w:t xml:space="preserve">s prsa </w:t>
      </w:r>
      <w:r w:rsidRPr="00DB3191">
        <w:rPr>
          <w:rFonts w:ascii="Times New Roman" w:hAnsi="Times New Roman" w:cs="Times New Roman"/>
          <w:sz w:val="24"/>
          <w:szCs w:val="19"/>
        </w:rPr>
        <w:t>bez zamaha 3 kg</w:t>
      </w:r>
    </w:p>
    <w:p w:rsidR="00552AFF" w:rsidRDefault="00552AFF" w:rsidP="005C1A7A">
      <w:pPr>
        <w:spacing w:line="240" w:lineRule="auto"/>
        <w:rPr>
          <w:rFonts w:ascii="Times New Roman" w:hAnsi="Times New Roman" w:cs="Times New Roman"/>
          <w:sz w:val="24"/>
        </w:rPr>
      </w:pPr>
      <w:r w:rsidRPr="0028042F">
        <w:rPr>
          <w:rFonts w:ascii="Times New Roman" w:hAnsi="Times New Roman" w:cs="Times New Roman"/>
          <w:b/>
          <w:sz w:val="24"/>
        </w:rPr>
        <w:t>CMJ</w:t>
      </w:r>
      <w:r>
        <w:rPr>
          <w:rFonts w:ascii="Times New Roman" w:hAnsi="Times New Roman" w:cs="Times New Roman"/>
          <w:b/>
          <w:sz w:val="24"/>
        </w:rPr>
        <w:tab/>
      </w:r>
      <w:r>
        <w:rPr>
          <w:rFonts w:ascii="Times New Roman" w:hAnsi="Times New Roman" w:cs="Times New Roman"/>
          <w:b/>
          <w:sz w:val="24"/>
        </w:rPr>
        <w:tab/>
      </w:r>
      <w:r w:rsidR="00F04C59">
        <w:rPr>
          <w:rFonts w:ascii="Times New Roman" w:hAnsi="Times New Roman" w:cs="Times New Roman"/>
          <w:sz w:val="24"/>
        </w:rPr>
        <w:t>e</w:t>
      </w:r>
      <w:r>
        <w:rPr>
          <w:rFonts w:ascii="Times New Roman" w:hAnsi="Times New Roman" w:cs="Times New Roman"/>
          <w:sz w:val="24"/>
        </w:rPr>
        <w:t xml:space="preserve">ng. </w:t>
      </w:r>
      <w:r w:rsidR="00094937">
        <w:rPr>
          <w:rFonts w:ascii="Times New Roman" w:hAnsi="Times New Roman" w:cs="Times New Roman"/>
          <w:i/>
          <w:sz w:val="24"/>
        </w:rPr>
        <w:t>c</w:t>
      </w:r>
      <w:r w:rsidRPr="00F04C59">
        <w:rPr>
          <w:rFonts w:ascii="Times New Roman" w:hAnsi="Times New Roman" w:cs="Times New Roman"/>
          <w:i/>
          <w:sz w:val="24"/>
        </w:rPr>
        <w:t>ountermovement jump</w:t>
      </w:r>
      <w:r w:rsidR="00224E53">
        <w:rPr>
          <w:rFonts w:ascii="Times New Roman" w:hAnsi="Times New Roman" w:cs="Times New Roman"/>
          <w:i/>
          <w:sz w:val="24"/>
        </w:rPr>
        <w:t xml:space="preserve"> </w:t>
      </w:r>
      <w:r w:rsidR="00F04C59" w:rsidRPr="00F04C59">
        <w:rPr>
          <w:rFonts w:ascii="Times New Roman" w:hAnsi="Times New Roman" w:cs="Times New Roman"/>
          <w:sz w:val="24"/>
        </w:rPr>
        <w:t xml:space="preserve">(skok </w:t>
      </w:r>
      <w:r w:rsidR="00094937">
        <w:rPr>
          <w:rFonts w:ascii="Times New Roman" w:hAnsi="Times New Roman" w:cs="Times New Roman"/>
          <w:sz w:val="24"/>
        </w:rPr>
        <w:t xml:space="preserve">iz čučnja </w:t>
      </w:r>
      <w:r w:rsidR="00F04C59" w:rsidRPr="00F04C59">
        <w:rPr>
          <w:rFonts w:ascii="Times New Roman" w:hAnsi="Times New Roman" w:cs="Times New Roman"/>
          <w:sz w:val="24"/>
        </w:rPr>
        <w:t>s pripremom)</w:t>
      </w:r>
    </w:p>
    <w:p w:rsidR="00552AFF" w:rsidRDefault="00552AFF" w:rsidP="005C1A7A">
      <w:pPr>
        <w:spacing w:line="240" w:lineRule="auto"/>
        <w:rPr>
          <w:rFonts w:ascii="Times New Roman" w:hAnsi="Times New Roman" w:cs="Times New Roman"/>
          <w:sz w:val="24"/>
        </w:rPr>
      </w:pPr>
      <w:r w:rsidRPr="0028042F">
        <w:rPr>
          <w:rFonts w:ascii="Times New Roman" w:hAnsi="Times New Roman" w:cs="Times New Roman"/>
          <w:b/>
          <w:sz w:val="24"/>
        </w:rPr>
        <w:t>DRd</w:t>
      </w:r>
      <w:r>
        <w:rPr>
          <w:rFonts w:ascii="Times New Roman" w:hAnsi="Times New Roman" w:cs="Times New Roman"/>
          <w:b/>
          <w:sz w:val="24"/>
        </w:rPr>
        <w:tab/>
      </w:r>
      <w:r>
        <w:rPr>
          <w:rFonts w:ascii="Times New Roman" w:hAnsi="Times New Roman" w:cs="Times New Roman"/>
          <w:b/>
          <w:sz w:val="24"/>
        </w:rPr>
        <w:tab/>
      </w:r>
      <w:r w:rsidRPr="00DB3191">
        <w:rPr>
          <w:rFonts w:ascii="Times New Roman" w:hAnsi="Times New Roman" w:cs="Times New Roman"/>
          <w:sz w:val="24"/>
        </w:rPr>
        <w:t>dužina desne ruke</w:t>
      </w:r>
    </w:p>
    <w:p w:rsidR="00552AFF" w:rsidRPr="00DB3191" w:rsidRDefault="00552AFF" w:rsidP="005C1A7A">
      <w:pPr>
        <w:spacing w:line="240" w:lineRule="auto"/>
        <w:rPr>
          <w:rFonts w:ascii="Times New Roman" w:hAnsi="Times New Roman" w:cs="Times New Roman"/>
          <w:sz w:val="24"/>
        </w:rPr>
      </w:pPr>
      <w:r w:rsidRPr="0028042F">
        <w:rPr>
          <w:rFonts w:ascii="Times New Roman" w:hAnsi="Times New Roman" w:cs="Times New Roman"/>
          <w:b/>
          <w:sz w:val="24"/>
        </w:rPr>
        <w:t>GRF</w:t>
      </w:r>
      <w:r>
        <w:rPr>
          <w:rFonts w:ascii="Times New Roman" w:hAnsi="Times New Roman" w:cs="Times New Roman"/>
          <w:b/>
          <w:sz w:val="24"/>
        </w:rPr>
        <w:tab/>
      </w:r>
      <w:r>
        <w:rPr>
          <w:rFonts w:ascii="Times New Roman" w:hAnsi="Times New Roman" w:cs="Times New Roman"/>
          <w:sz w:val="24"/>
        </w:rPr>
        <w:tab/>
      </w:r>
      <w:r w:rsidR="00F04C59">
        <w:rPr>
          <w:rFonts w:ascii="Times New Roman" w:hAnsi="Times New Roman" w:cs="Times New Roman"/>
          <w:sz w:val="24"/>
        </w:rPr>
        <w:t>e</w:t>
      </w:r>
      <w:r>
        <w:rPr>
          <w:rFonts w:ascii="Times New Roman" w:hAnsi="Times New Roman" w:cs="Times New Roman"/>
          <w:sz w:val="24"/>
        </w:rPr>
        <w:t>ng.</w:t>
      </w:r>
      <w:r w:rsidR="00094937">
        <w:rPr>
          <w:rFonts w:ascii="Times New Roman" w:hAnsi="Times New Roman" w:cs="Times New Roman"/>
          <w:i/>
          <w:sz w:val="24"/>
        </w:rPr>
        <w:t>g</w:t>
      </w:r>
      <w:r w:rsidRPr="00F04C59">
        <w:rPr>
          <w:rFonts w:ascii="Times New Roman" w:hAnsi="Times New Roman" w:cs="Times New Roman"/>
          <w:i/>
          <w:sz w:val="24"/>
        </w:rPr>
        <w:t>round reaction force</w:t>
      </w:r>
      <w:r w:rsidR="00224E53">
        <w:rPr>
          <w:rFonts w:ascii="Times New Roman" w:hAnsi="Times New Roman" w:cs="Times New Roman"/>
          <w:i/>
          <w:sz w:val="24"/>
        </w:rPr>
        <w:t xml:space="preserve"> </w:t>
      </w:r>
      <w:r w:rsidR="00F04C59" w:rsidRPr="00F04C59">
        <w:rPr>
          <w:rFonts w:ascii="Times New Roman" w:hAnsi="Times New Roman" w:cs="Times New Roman"/>
          <w:sz w:val="24"/>
        </w:rPr>
        <w:t>(sila reakcije podloge)</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Koskl</w:t>
      </w:r>
      <w:r>
        <w:rPr>
          <w:rFonts w:ascii="Times New Roman" w:hAnsi="Times New Roman" w:cs="Times New Roman"/>
          <w:sz w:val="24"/>
          <w:szCs w:val="19"/>
        </w:rPr>
        <w:tab/>
      </w:r>
      <w:r w:rsidR="00E5450B">
        <w:rPr>
          <w:rFonts w:ascii="Times New Roman" w:hAnsi="Times New Roman" w:cs="Times New Roman"/>
          <w:sz w:val="24"/>
          <w:szCs w:val="19"/>
        </w:rPr>
        <w:tab/>
      </w:r>
      <w:r w:rsidRPr="00DB3191">
        <w:rPr>
          <w:rFonts w:ascii="Times New Roman" w:hAnsi="Times New Roman" w:cs="Times New Roman"/>
          <w:sz w:val="24"/>
          <w:szCs w:val="19"/>
        </w:rPr>
        <w:t>koncentrični sklek s odrazom</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Max</w:t>
      </w:r>
      <w:r>
        <w:rPr>
          <w:rFonts w:ascii="Times New Roman" w:hAnsi="Times New Roman" w:cs="Times New Roman"/>
          <w:b/>
          <w:sz w:val="24"/>
          <w:szCs w:val="19"/>
        </w:rPr>
        <w:tab/>
      </w:r>
      <w:r>
        <w:rPr>
          <w:rFonts w:ascii="Times New Roman" w:hAnsi="Times New Roman" w:cs="Times New Roman"/>
          <w:b/>
          <w:sz w:val="24"/>
          <w:szCs w:val="19"/>
        </w:rPr>
        <w:tab/>
      </w:r>
      <w:r w:rsidRPr="00DB3191">
        <w:rPr>
          <w:rFonts w:ascii="Times New Roman" w:hAnsi="Times New Roman" w:cs="Times New Roman"/>
          <w:sz w:val="24"/>
          <w:szCs w:val="19"/>
        </w:rPr>
        <w:t xml:space="preserve">maksimum </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Min</w:t>
      </w:r>
      <w:r>
        <w:rPr>
          <w:rFonts w:ascii="Times New Roman" w:hAnsi="Times New Roman" w:cs="Times New Roman"/>
          <w:sz w:val="24"/>
          <w:szCs w:val="19"/>
        </w:rPr>
        <w:tab/>
      </w:r>
      <w:r>
        <w:rPr>
          <w:rFonts w:ascii="Times New Roman" w:hAnsi="Times New Roman" w:cs="Times New Roman"/>
          <w:sz w:val="24"/>
          <w:szCs w:val="19"/>
        </w:rPr>
        <w:tab/>
      </w:r>
      <w:r w:rsidRPr="00DB3191">
        <w:rPr>
          <w:rFonts w:ascii="Times New Roman" w:hAnsi="Times New Roman" w:cs="Times New Roman"/>
          <w:sz w:val="24"/>
          <w:szCs w:val="19"/>
        </w:rPr>
        <w:t>minimum</w:t>
      </w:r>
    </w:p>
    <w:p w:rsidR="00552AFF" w:rsidRPr="00DB3191" w:rsidRDefault="00552AFF" w:rsidP="005C1A7A">
      <w:pPr>
        <w:spacing w:line="240" w:lineRule="auto"/>
        <w:rPr>
          <w:rFonts w:ascii="Times New Roman" w:hAnsi="Times New Roman" w:cs="Times New Roman"/>
          <w:sz w:val="24"/>
        </w:rPr>
      </w:pPr>
      <w:r w:rsidRPr="0028042F">
        <w:rPr>
          <w:rFonts w:ascii="Times New Roman" w:hAnsi="Times New Roman" w:cs="Times New Roman"/>
          <w:b/>
          <w:sz w:val="24"/>
        </w:rPr>
        <w:t>N</w:t>
      </w:r>
      <w:r>
        <w:rPr>
          <w:rFonts w:ascii="Times New Roman" w:hAnsi="Times New Roman" w:cs="Times New Roman"/>
          <w:b/>
          <w:sz w:val="24"/>
        </w:rPr>
        <w:tab/>
      </w:r>
      <w:r>
        <w:rPr>
          <w:rFonts w:ascii="Times New Roman" w:hAnsi="Times New Roman" w:cs="Times New Roman"/>
          <w:b/>
          <w:sz w:val="24"/>
        </w:rPr>
        <w:tab/>
      </w:r>
      <w:r w:rsidRPr="00DB3191">
        <w:rPr>
          <w:rFonts w:ascii="Times New Roman" w:hAnsi="Times New Roman" w:cs="Times New Roman"/>
          <w:sz w:val="24"/>
        </w:rPr>
        <w:t>broj ispitanika</w:t>
      </w:r>
    </w:p>
    <w:p w:rsidR="00552AFF" w:rsidRDefault="00552AFF" w:rsidP="005C1A7A">
      <w:pPr>
        <w:autoSpaceDE w:val="0"/>
        <w:autoSpaceDN w:val="0"/>
        <w:adjustRightInd w:val="0"/>
        <w:spacing w:after="0" w:line="240" w:lineRule="auto"/>
        <w:jc w:val="both"/>
        <w:rPr>
          <w:rFonts w:ascii="Times New Roman" w:eastAsiaTheme="minorEastAsia" w:hAnsi="Times New Roman" w:cs="Times New Roman"/>
          <w:sz w:val="24"/>
          <w:szCs w:val="19"/>
        </w:rPr>
      </w:pPr>
      <w:r w:rsidRPr="0028042F">
        <w:rPr>
          <w:rFonts w:ascii="Times New Roman" w:eastAsiaTheme="minorEastAsia" w:hAnsi="Times New Roman" w:cs="Times New Roman"/>
          <w:b/>
          <w:i/>
          <w:sz w:val="24"/>
          <w:szCs w:val="19"/>
        </w:rPr>
        <w:t>P</w:t>
      </w:r>
      <w:r>
        <w:rPr>
          <w:rFonts w:ascii="Times New Roman" w:eastAsiaTheme="minorEastAsia" w:hAnsi="Times New Roman" w:cs="Times New Roman"/>
          <w:sz w:val="24"/>
          <w:szCs w:val="19"/>
        </w:rPr>
        <w:tab/>
      </w:r>
      <w:r>
        <w:rPr>
          <w:rFonts w:ascii="Times New Roman" w:eastAsiaTheme="minorEastAsia" w:hAnsi="Times New Roman" w:cs="Times New Roman"/>
          <w:sz w:val="24"/>
          <w:szCs w:val="19"/>
        </w:rPr>
        <w:tab/>
      </w:r>
      <w:r w:rsidRPr="00DB3191">
        <w:rPr>
          <w:rFonts w:ascii="Times New Roman" w:eastAsiaTheme="minorEastAsia" w:hAnsi="Times New Roman" w:cs="Times New Roman"/>
          <w:sz w:val="24"/>
          <w:szCs w:val="19"/>
        </w:rPr>
        <w:t>originalni rezultat</w:t>
      </w:r>
    </w:p>
    <w:p w:rsidR="00552AFF" w:rsidRPr="00DB3191" w:rsidRDefault="00552AFF" w:rsidP="005C1A7A">
      <w:pPr>
        <w:autoSpaceDE w:val="0"/>
        <w:autoSpaceDN w:val="0"/>
        <w:adjustRightInd w:val="0"/>
        <w:spacing w:after="0" w:line="240" w:lineRule="auto"/>
        <w:jc w:val="both"/>
        <w:rPr>
          <w:rFonts w:ascii="Times New Roman" w:eastAsiaTheme="minorEastAsia" w:hAnsi="Times New Roman" w:cs="Times New Roman"/>
          <w:sz w:val="24"/>
          <w:szCs w:val="18"/>
          <w:lang w:eastAsia="hr-HR"/>
        </w:rPr>
      </w:pPr>
    </w:p>
    <w:p w:rsidR="00552AFF" w:rsidRDefault="00FD6D34" w:rsidP="005C1A7A">
      <w:pPr>
        <w:autoSpaceDE w:val="0"/>
        <w:autoSpaceDN w:val="0"/>
        <w:adjustRightInd w:val="0"/>
        <w:spacing w:after="0" w:line="240" w:lineRule="auto"/>
        <w:jc w:val="both"/>
        <w:rPr>
          <w:rFonts w:ascii="Times New Roman" w:eastAsiaTheme="minorEastAsia" w:hAnsi="Times New Roman" w:cs="Times New Roman"/>
          <w:sz w:val="24"/>
          <w:szCs w:val="19"/>
        </w:rPr>
      </w:pPr>
      <m:oMath>
        <m:sSub>
          <m:sSubPr>
            <m:ctrlPr>
              <w:rPr>
                <w:rFonts w:ascii="Cambria Math" w:eastAsiaTheme="minorEastAsia" w:hAnsi="Times New Roman" w:cs="Times New Roman"/>
                <w:b/>
                <w:i/>
                <w:sz w:val="24"/>
                <w:szCs w:val="19"/>
              </w:rPr>
            </m:ctrlPr>
          </m:sSubPr>
          <m:e>
            <m:r>
              <m:rPr>
                <m:sty m:val="bi"/>
              </m:rPr>
              <w:rPr>
                <w:rFonts w:ascii="Cambria Math" w:eastAsiaTheme="minorEastAsia" w:hAnsi="Cambria Math" w:cs="Times New Roman"/>
                <w:sz w:val="24"/>
                <w:szCs w:val="19"/>
              </w:rPr>
              <m:t>P</m:t>
            </m:r>
          </m:e>
          <m:sub>
            <m:r>
              <m:rPr>
                <m:sty m:val="bi"/>
              </m:rPr>
              <w:rPr>
                <w:rFonts w:ascii="Cambria Math" w:eastAsiaTheme="minorEastAsia" w:hAnsi="Cambria Math" w:cs="Times New Roman"/>
                <w:sz w:val="24"/>
                <w:szCs w:val="19"/>
              </w:rPr>
              <m:t>n</m:t>
            </m:r>
          </m:sub>
        </m:sSub>
      </m:oMath>
      <w:r w:rsidR="00552AFF">
        <w:rPr>
          <w:rFonts w:ascii="Times New Roman" w:eastAsiaTheme="minorEastAsia" w:hAnsi="Times New Roman" w:cs="Times New Roman"/>
          <w:sz w:val="24"/>
          <w:szCs w:val="19"/>
        </w:rPr>
        <w:tab/>
      </w:r>
      <w:r w:rsidR="00552AFF">
        <w:rPr>
          <w:rFonts w:ascii="Times New Roman" w:eastAsiaTheme="minorEastAsia" w:hAnsi="Times New Roman" w:cs="Times New Roman"/>
          <w:sz w:val="24"/>
          <w:szCs w:val="19"/>
        </w:rPr>
        <w:tab/>
      </w:r>
      <w:r w:rsidR="00552AFF" w:rsidRPr="00DB3191">
        <w:rPr>
          <w:rFonts w:ascii="Times New Roman" w:eastAsiaTheme="minorEastAsia" w:hAnsi="Times New Roman" w:cs="Times New Roman"/>
          <w:sz w:val="24"/>
          <w:szCs w:val="19"/>
        </w:rPr>
        <w:t>normalizirani rezultat</w:t>
      </w:r>
    </w:p>
    <w:p w:rsidR="00552AFF" w:rsidRPr="00DB3191" w:rsidRDefault="00552AFF" w:rsidP="005C1A7A">
      <w:pPr>
        <w:autoSpaceDE w:val="0"/>
        <w:autoSpaceDN w:val="0"/>
        <w:adjustRightInd w:val="0"/>
        <w:spacing w:after="0" w:line="240" w:lineRule="auto"/>
        <w:jc w:val="both"/>
        <w:rPr>
          <w:rFonts w:ascii="Times New Roman" w:eastAsiaTheme="minorEastAsia" w:hAnsi="Times New Roman" w:cs="Times New Roman"/>
          <w:sz w:val="24"/>
          <w:szCs w:val="19"/>
        </w:rPr>
      </w:pPr>
    </w:p>
    <w:p w:rsidR="00552AFF" w:rsidRPr="00DB3191" w:rsidRDefault="00552AFF" w:rsidP="005C1A7A">
      <w:pPr>
        <w:spacing w:line="240" w:lineRule="auto"/>
        <w:rPr>
          <w:rFonts w:ascii="Times New Roman" w:hAnsi="Times New Roman" w:cs="Times New Roman"/>
          <w:sz w:val="24"/>
          <w:szCs w:val="19"/>
        </w:rPr>
      </w:pPr>
      <w:r>
        <w:rPr>
          <w:rFonts w:ascii="Times New Roman" w:hAnsi="Times New Roman" w:cs="Times New Roman"/>
          <w:b/>
          <w:sz w:val="24"/>
          <w:szCs w:val="19"/>
        </w:rPr>
        <w:t xml:space="preserve">Plskl    </w:t>
      </w:r>
      <w:r>
        <w:rPr>
          <w:rFonts w:ascii="Times New Roman" w:hAnsi="Times New Roman" w:cs="Times New Roman"/>
          <w:b/>
          <w:sz w:val="24"/>
          <w:szCs w:val="19"/>
        </w:rPr>
        <w:tab/>
      </w:r>
      <w:r w:rsidRPr="00DB3191">
        <w:rPr>
          <w:rFonts w:ascii="Times New Roman" w:hAnsi="Times New Roman" w:cs="Times New Roman"/>
          <w:sz w:val="24"/>
          <w:szCs w:val="19"/>
        </w:rPr>
        <w:t xml:space="preserve">pliometrijski sklek s odrazom </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i/>
          <w:sz w:val="24"/>
          <w:szCs w:val="19"/>
        </w:rPr>
        <w:t>r</w:t>
      </w:r>
      <w:r>
        <w:rPr>
          <w:rFonts w:ascii="Times New Roman" w:hAnsi="Times New Roman" w:cs="Times New Roman"/>
          <w:sz w:val="24"/>
          <w:szCs w:val="19"/>
        </w:rPr>
        <w:tab/>
      </w:r>
      <w:r>
        <w:rPr>
          <w:rFonts w:ascii="Times New Roman" w:hAnsi="Times New Roman" w:cs="Times New Roman"/>
          <w:sz w:val="24"/>
          <w:szCs w:val="19"/>
        </w:rPr>
        <w:tab/>
        <w:t>Pearsonov</w:t>
      </w:r>
      <w:r w:rsidRPr="00DB3191">
        <w:rPr>
          <w:rFonts w:ascii="Times New Roman" w:hAnsi="Times New Roman" w:cs="Times New Roman"/>
          <w:sz w:val="24"/>
          <w:szCs w:val="19"/>
        </w:rPr>
        <w:t xml:space="preserve"> koeficijent korelacije </w:t>
      </w:r>
    </w:p>
    <w:p w:rsidR="00552AFF" w:rsidRPr="00DB3191" w:rsidRDefault="00552AFF" w:rsidP="005C1A7A">
      <w:pPr>
        <w:spacing w:line="240" w:lineRule="auto"/>
        <w:rPr>
          <w:rFonts w:ascii="Times New Roman" w:hAnsi="Times New Roman" w:cs="Times New Roman"/>
          <w:sz w:val="24"/>
        </w:rPr>
      </w:pPr>
      <w:r w:rsidRPr="0028042F">
        <w:rPr>
          <w:rFonts w:ascii="Times New Roman" w:hAnsi="Times New Roman" w:cs="Times New Roman"/>
          <w:b/>
          <w:sz w:val="24"/>
        </w:rPr>
        <w:t>RR</w:t>
      </w:r>
      <w:r>
        <w:rPr>
          <w:rFonts w:ascii="Times New Roman" w:hAnsi="Times New Roman" w:cs="Times New Roman"/>
          <w:sz w:val="24"/>
        </w:rPr>
        <w:tab/>
      </w:r>
      <w:r>
        <w:rPr>
          <w:rFonts w:ascii="Times New Roman" w:hAnsi="Times New Roman" w:cs="Times New Roman"/>
          <w:sz w:val="24"/>
        </w:rPr>
        <w:tab/>
      </w:r>
      <w:r w:rsidRPr="00DB3191">
        <w:rPr>
          <w:rFonts w:ascii="Times New Roman" w:hAnsi="Times New Roman" w:cs="Times New Roman"/>
          <w:sz w:val="24"/>
        </w:rPr>
        <w:t xml:space="preserve">raspon ruku </w:t>
      </w:r>
    </w:p>
    <w:p w:rsidR="00552AFF" w:rsidRPr="00DB3191" w:rsidRDefault="00552AFF" w:rsidP="005C1A7A">
      <w:pPr>
        <w:spacing w:line="240" w:lineRule="auto"/>
        <w:rPr>
          <w:rFonts w:ascii="Times New Roman" w:hAnsi="Times New Roman" w:cs="Times New Roman"/>
          <w:sz w:val="24"/>
        </w:rPr>
      </w:pPr>
      <w:r w:rsidRPr="0028042F">
        <w:rPr>
          <w:rFonts w:ascii="Times New Roman" w:eastAsiaTheme="minorEastAsia" w:hAnsi="Times New Roman" w:cs="Times New Roman"/>
          <w:b/>
          <w:i/>
          <w:sz w:val="24"/>
          <w:szCs w:val="18"/>
          <w:lang w:eastAsia="hr-HR"/>
        </w:rPr>
        <w:t>S</w:t>
      </w:r>
      <w:r>
        <w:rPr>
          <w:rFonts w:ascii="Times New Roman" w:eastAsiaTheme="minorEastAsia" w:hAnsi="Times New Roman" w:cs="Times New Roman"/>
          <w:sz w:val="24"/>
          <w:szCs w:val="18"/>
          <w:lang w:eastAsia="hr-HR"/>
        </w:rPr>
        <w:tab/>
      </w:r>
      <w:r>
        <w:rPr>
          <w:rFonts w:ascii="Times New Roman" w:eastAsiaTheme="minorEastAsia" w:hAnsi="Times New Roman" w:cs="Times New Roman"/>
          <w:sz w:val="24"/>
          <w:szCs w:val="18"/>
          <w:lang w:eastAsia="hr-HR"/>
        </w:rPr>
        <w:tab/>
      </w:r>
      <w:r w:rsidRPr="00DB3191">
        <w:rPr>
          <w:rFonts w:ascii="Times New Roman" w:eastAsiaTheme="minorEastAsia" w:hAnsi="Times New Roman" w:cs="Times New Roman"/>
          <w:sz w:val="24"/>
          <w:szCs w:val="18"/>
          <w:lang w:eastAsia="hr-HR"/>
        </w:rPr>
        <w:t>dimenzija tijela</w:t>
      </w:r>
    </w:p>
    <w:p w:rsidR="00552AFF" w:rsidRPr="00DB3191" w:rsidRDefault="00552AFF" w:rsidP="005C1A7A">
      <w:pPr>
        <w:spacing w:line="240" w:lineRule="auto"/>
        <w:rPr>
          <w:rFonts w:ascii="Times New Roman" w:hAnsi="Times New Roman" w:cs="Times New Roman"/>
          <w:sz w:val="24"/>
          <w:szCs w:val="19"/>
        </w:rPr>
      </w:pPr>
      <w:r w:rsidRPr="0028042F">
        <w:rPr>
          <w:rFonts w:ascii="Times New Roman" w:hAnsi="Times New Roman" w:cs="Times New Roman"/>
          <w:b/>
          <w:sz w:val="24"/>
          <w:szCs w:val="19"/>
        </w:rPr>
        <w:t>SA</w:t>
      </w:r>
      <w:r w:rsidRPr="00462330">
        <w:rPr>
          <w:rFonts w:ascii="Times New Roman" w:hAnsi="Times New Roman" w:cs="Times New Roman"/>
          <w:b/>
          <w:sz w:val="24"/>
          <w:szCs w:val="19"/>
        </w:rPr>
        <w:t>1kg</w:t>
      </w:r>
      <w:r w:rsidR="00E5450B">
        <w:rPr>
          <w:rFonts w:ascii="Times New Roman" w:hAnsi="Times New Roman" w:cs="Times New Roman"/>
          <w:b/>
          <w:sz w:val="24"/>
          <w:szCs w:val="19"/>
        </w:rPr>
        <w:tab/>
      </w:r>
      <w:r>
        <w:rPr>
          <w:rFonts w:ascii="Times New Roman" w:hAnsi="Times New Roman" w:cs="Times New Roman"/>
          <w:sz w:val="24"/>
          <w:szCs w:val="19"/>
        </w:rPr>
        <w:tab/>
      </w:r>
      <w:r w:rsidRPr="00DB3191">
        <w:rPr>
          <w:rFonts w:ascii="Times New Roman" w:hAnsi="Times New Roman" w:cs="Times New Roman"/>
          <w:sz w:val="24"/>
          <w:szCs w:val="19"/>
        </w:rPr>
        <w:t xml:space="preserve">bacanje medicinke sa zamahom 1 kg </w:t>
      </w:r>
    </w:p>
    <w:p w:rsidR="00552AFF" w:rsidRPr="00DB3191" w:rsidRDefault="00552AFF" w:rsidP="005C1A7A">
      <w:pPr>
        <w:spacing w:line="240" w:lineRule="auto"/>
        <w:rPr>
          <w:rFonts w:ascii="Times New Roman" w:hAnsi="Times New Roman" w:cs="Times New Roman"/>
          <w:sz w:val="24"/>
          <w:szCs w:val="19"/>
        </w:rPr>
      </w:pPr>
      <w:r w:rsidRPr="00462330">
        <w:rPr>
          <w:rFonts w:ascii="Times New Roman" w:hAnsi="Times New Roman" w:cs="Times New Roman"/>
          <w:b/>
          <w:sz w:val="24"/>
          <w:szCs w:val="19"/>
        </w:rPr>
        <w:t>SA3kg</w:t>
      </w:r>
      <w:r w:rsidR="00E5450B">
        <w:rPr>
          <w:rFonts w:ascii="Times New Roman" w:hAnsi="Times New Roman" w:cs="Times New Roman"/>
          <w:b/>
          <w:sz w:val="24"/>
          <w:szCs w:val="19"/>
        </w:rPr>
        <w:tab/>
      </w:r>
      <w:r>
        <w:rPr>
          <w:rFonts w:ascii="Times New Roman" w:hAnsi="Times New Roman" w:cs="Times New Roman"/>
          <w:sz w:val="24"/>
          <w:szCs w:val="19"/>
        </w:rPr>
        <w:tab/>
      </w:r>
      <w:r w:rsidRPr="00DB3191">
        <w:rPr>
          <w:rFonts w:ascii="Times New Roman" w:hAnsi="Times New Roman" w:cs="Times New Roman"/>
          <w:sz w:val="24"/>
          <w:szCs w:val="19"/>
        </w:rPr>
        <w:t>bacanje medicinke sa zamahom 3 kg</w:t>
      </w:r>
    </w:p>
    <w:p w:rsidR="00552AFF" w:rsidRDefault="00552AFF" w:rsidP="005C1A7A">
      <w:pPr>
        <w:spacing w:line="240" w:lineRule="auto"/>
        <w:rPr>
          <w:rFonts w:ascii="Times New Roman" w:hAnsi="Times New Roman" w:cs="Times New Roman"/>
          <w:sz w:val="24"/>
          <w:szCs w:val="19"/>
        </w:rPr>
      </w:pPr>
      <w:r w:rsidRPr="00462330">
        <w:rPr>
          <w:rFonts w:ascii="Times New Roman" w:hAnsi="Times New Roman" w:cs="Times New Roman"/>
          <w:b/>
          <w:sz w:val="24"/>
          <w:szCs w:val="19"/>
        </w:rPr>
        <w:t>SD</w:t>
      </w:r>
      <w:r>
        <w:rPr>
          <w:rFonts w:ascii="Times New Roman" w:hAnsi="Times New Roman" w:cs="Times New Roman"/>
          <w:b/>
          <w:sz w:val="24"/>
          <w:szCs w:val="19"/>
        </w:rPr>
        <w:tab/>
      </w:r>
      <w:r>
        <w:rPr>
          <w:rFonts w:ascii="Times New Roman" w:hAnsi="Times New Roman" w:cs="Times New Roman"/>
          <w:b/>
          <w:sz w:val="24"/>
          <w:szCs w:val="19"/>
        </w:rPr>
        <w:tab/>
      </w:r>
      <w:r w:rsidRPr="00DB3191">
        <w:rPr>
          <w:rFonts w:ascii="Times New Roman" w:hAnsi="Times New Roman" w:cs="Times New Roman"/>
          <w:sz w:val="24"/>
          <w:szCs w:val="19"/>
        </w:rPr>
        <w:t>standardna devijacija</w:t>
      </w:r>
    </w:p>
    <w:p w:rsidR="00552AFF" w:rsidRPr="00DB3191" w:rsidRDefault="00552AFF" w:rsidP="005C1A7A">
      <w:pPr>
        <w:spacing w:line="240" w:lineRule="auto"/>
        <w:rPr>
          <w:rFonts w:ascii="Times New Roman" w:hAnsi="Times New Roman" w:cs="Times New Roman"/>
          <w:sz w:val="24"/>
          <w:szCs w:val="19"/>
        </w:rPr>
      </w:pPr>
      <w:r w:rsidRPr="00462330">
        <w:rPr>
          <w:rFonts w:ascii="Times New Roman" w:hAnsi="Times New Roman" w:cs="Times New Roman"/>
          <w:b/>
          <w:sz w:val="24"/>
          <w:szCs w:val="19"/>
        </w:rPr>
        <w:t>SJ</w:t>
      </w:r>
      <w:r>
        <w:rPr>
          <w:rFonts w:ascii="Times New Roman" w:hAnsi="Times New Roman" w:cs="Times New Roman"/>
          <w:b/>
          <w:sz w:val="24"/>
          <w:szCs w:val="19"/>
        </w:rPr>
        <w:tab/>
      </w:r>
      <w:r>
        <w:rPr>
          <w:rFonts w:ascii="Times New Roman" w:hAnsi="Times New Roman" w:cs="Times New Roman"/>
          <w:b/>
          <w:sz w:val="24"/>
          <w:szCs w:val="19"/>
        </w:rPr>
        <w:tab/>
      </w:r>
      <w:r w:rsidR="00F04C59" w:rsidRPr="00F04C59">
        <w:rPr>
          <w:rFonts w:ascii="Times New Roman" w:hAnsi="Times New Roman" w:cs="Times New Roman"/>
          <w:sz w:val="24"/>
          <w:szCs w:val="19"/>
        </w:rPr>
        <w:t xml:space="preserve">eng. </w:t>
      </w:r>
      <w:r w:rsidR="00094937">
        <w:rPr>
          <w:rFonts w:ascii="Times New Roman" w:hAnsi="Times New Roman" w:cs="Times New Roman"/>
          <w:i/>
          <w:sz w:val="24"/>
          <w:szCs w:val="19"/>
        </w:rPr>
        <w:t>s</w:t>
      </w:r>
      <w:r w:rsidRPr="00F04C59">
        <w:rPr>
          <w:rFonts w:ascii="Times New Roman" w:hAnsi="Times New Roman" w:cs="Times New Roman"/>
          <w:i/>
          <w:sz w:val="24"/>
          <w:szCs w:val="19"/>
        </w:rPr>
        <w:t>quat jump</w:t>
      </w:r>
      <w:r w:rsidR="00224E53">
        <w:rPr>
          <w:rFonts w:ascii="Times New Roman" w:hAnsi="Times New Roman" w:cs="Times New Roman"/>
          <w:i/>
          <w:sz w:val="24"/>
          <w:szCs w:val="19"/>
        </w:rPr>
        <w:t xml:space="preserve"> </w:t>
      </w:r>
      <w:r w:rsidR="00F04C59">
        <w:rPr>
          <w:rFonts w:ascii="Times New Roman" w:hAnsi="Times New Roman" w:cs="Times New Roman"/>
          <w:sz w:val="24"/>
          <w:szCs w:val="19"/>
        </w:rPr>
        <w:t>(</w:t>
      </w:r>
      <w:r w:rsidR="00094937">
        <w:rPr>
          <w:rFonts w:ascii="Times New Roman" w:hAnsi="Times New Roman" w:cs="Times New Roman"/>
          <w:sz w:val="24"/>
          <w:szCs w:val="19"/>
        </w:rPr>
        <w:t xml:space="preserve">vertikalni </w:t>
      </w:r>
      <w:r w:rsidR="00F04C59">
        <w:rPr>
          <w:rFonts w:ascii="Times New Roman" w:hAnsi="Times New Roman" w:cs="Times New Roman"/>
          <w:sz w:val="24"/>
          <w:szCs w:val="19"/>
        </w:rPr>
        <w:t>skok iz čučnja)</w:t>
      </w:r>
    </w:p>
    <w:p w:rsidR="00552AFF" w:rsidRDefault="00552AFF" w:rsidP="005C1A7A">
      <w:pPr>
        <w:spacing w:line="240" w:lineRule="auto"/>
        <w:rPr>
          <w:rFonts w:ascii="Times New Roman" w:hAnsi="Times New Roman" w:cs="Times New Roman"/>
          <w:sz w:val="24"/>
        </w:rPr>
      </w:pPr>
      <w:r>
        <w:rPr>
          <w:rFonts w:ascii="Times New Roman" w:hAnsi="Times New Roman" w:cs="Times New Roman"/>
          <w:b/>
          <w:sz w:val="24"/>
        </w:rPr>
        <w:t>SSC</w:t>
      </w:r>
      <w:r>
        <w:rPr>
          <w:rFonts w:ascii="Times New Roman" w:hAnsi="Times New Roman" w:cs="Times New Roman"/>
          <w:b/>
          <w:sz w:val="24"/>
        </w:rPr>
        <w:tab/>
      </w:r>
      <w:r>
        <w:rPr>
          <w:rFonts w:ascii="Times New Roman" w:hAnsi="Times New Roman" w:cs="Times New Roman"/>
          <w:sz w:val="24"/>
        </w:rPr>
        <w:tab/>
      </w:r>
      <w:r w:rsidR="00F04C59" w:rsidRPr="00F04C59">
        <w:rPr>
          <w:rFonts w:ascii="Times New Roman" w:hAnsi="Times New Roman" w:cs="Times New Roman"/>
          <w:sz w:val="24"/>
          <w:szCs w:val="19"/>
        </w:rPr>
        <w:t xml:space="preserve">eng. </w:t>
      </w:r>
      <w:r w:rsidR="00094937">
        <w:rPr>
          <w:rFonts w:ascii="Times New Roman" w:hAnsi="Times New Roman" w:cs="Times New Roman"/>
          <w:i/>
          <w:sz w:val="24"/>
        </w:rPr>
        <w:t>s</w:t>
      </w:r>
      <w:r w:rsidRPr="00F04C59">
        <w:rPr>
          <w:rFonts w:ascii="Times New Roman" w:hAnsi="Times New Roman" w:cs="Times New Roman"/>
          <w:i/>
          <w:sz w:val="24"/>
        </w:rPr>
        <w:t>trech shortening cycle</w:t>
      </w:r>
      <w:r w:rsidR="00224E53">
        <w:rPr>
          <w:rFonts w:ascii="Times New Roman" w:hAnsi="Times New Roman" w:cs="Times New Roman"/>
          <w:i/>
          <w:sz w:val="24"/>
        </w:rPr>
        <w:t xml:space="preserve"> </w:t>
      </w:r>
      <w:r w:rsidR="00F04C59" w:rsidRPr="00F04C59">
        <w:rPr>
          <w:rFonts w:ascii="Times New Roman" w:hAnsi="Times New Roman" w:cs="Times New Roman"/>
          <w:sz w:val="24"/>
        </w:rPr>
        <w:t>(ciklus istezanja i skraćivanja mišića)</w:t>
      </w:r>
    </w:p>
    <w:p w:rsidR="00552AFF" w:rsidRPr="00DB3191" w:rsidRDefault="00552AFF" w:rsidP="005C1A7A">
      <w:pPr>
        <w:spacing w:line="240" w:lineRule="auto"/>
        <w:rPr>
          <w:rFonts w:ascii="Times New Roman" w:hAnsi="Times New Roman" w:cs="Times New Roman"/>
          <w:sz w:val="24"/>
        </w:rPr>
      </w:pPr>
      <w:r w:rsidRPr="00462330">
        <w:rPr>
          <w:rFonts w:ascii="Times New Roman" w:hAnsi="Times New Roman" w:cs="Times New Roman"/>
          <w:b/>
          <w:sz w:val="24"/>
        </w:rPr>
        <w:t>SV</w:t>
      </w:r>
      <w:r>
        <w:rPr>
          <w:rFonts w:ascii="Times New Roman" w:hAnsi="Times New Roman" w:cs="Times New Roman"/>
          <w:b/>
          <w:sz w:val="24"/>
        </w:rPr>
        <w:tab/>
      </w:r>
      <w:r>
        <w:rPr>
          <w:rFonts w:ascii="Times New Roman" w:hAnsi="Times New Roman" w:cs="Times New Roman"/>
          <w:sz w:val="24"/>
        </w:rPr>
        <w:tab/>
        <w:t>sjedeća visina</w:t>
      </w:r>
    </w:p>
    <w:p w:rsidR="00552AFF" w:rsidRPr="00DB3191" w:rsidRDefault="00552AFF" w:rsidP="005C1A7A">
      <w:pPr>
        <w:spacing w:line="240" w:lineRule="auto"/>
        <w:rPr>
          <w:rFonts w:ascii="Times New Roman" w:hAnsi="Times New Roman" w:cs="Times New Roman"/>
          <w:sz w:val="24"/>
        </w:rPr>
      </w:pPr>
      <w:r w:rsidRPr="00462330">
        <w:rPr>
          <w:rFonts w:ascii="Times New Roman" w:hAnsi="Times New Roman" w:cs="Times New Roman"/>
          <w:b/>
          <w:sz w:val="24"/>
        </w:rPr>
        <w:t>TM</w:t>
      </w:r>
      <w:r>
        <w:rPr>
          <w:rFonts w:ascii="Times New Roman" w:hAnsi="Times New Roman" w:cs="Times New Roman"/>
          <w:b/>
          <w:sz w:val="24"/>
        </w:rPr>
        <w:tab/>
      </w:r>
      <w:r>
        <w:rPr>
          <w:rFonts w:ascii="Times New Roman" w:hAnsi="Times New Roman" w:cs="Times New Roman"/>
          <w:sz w:val="24"/>
        </w:rPr>
        <w:tab/>
      </w:r>
      <w:r w:rsidRPr="00DB3191">
        <w:rPr>
          <w:rFonts w:ascii="Times New Roman" w:hAnsi="Times New Roman" w:cs="Times New Roman"/>
          <w:sz w:val="24"/>
        </w:rPr>
        <w:t xml:space="preserve">tjelesna masa </w:t>
      </w:r>
    </w:p>
    <w:p w:rsidR="00552AFF" w:rsidRPr="00DB3191" w:rsidRDefault="00552AFF" w:rsidP="005C1A7A">
      <w:pPr>
        <w:spacing w:line="240" w:lineRule="auto"/>
        <w:rPr>
          <w:rFonts w:ascii="Times New Roman" w:hAnsi="Times New Roman" w:cs="Times New Roman"/>
          <w:sz w:val="24"/>
        </w:rPr>
      </w:pPr>
      <w:r w:rsidRPr="00462330">
        <w:rPr>
          <w:rFonts w:ascii="Times New Roman" w:hAnsi="Times New Roman" w:cs="Times New Roman"/>
          <w:b/>
          <w:sz w:val="24"/>
        </w:rPr>
        <w:t>TV</w:t>
      </w:r>
      <w:r>
        <w:rPr>
          <w:rFonts w:ascii="Times New Roman" w:hAnsi="Times New Roman" w:cs="Times New Roman"/>
          <w:sz w:val="24"/>
        </w:rPr>
        <w:tab/>
      </w:r>
      <w:r>
        <w:rPr>
          <w:rFonts w:ascii="Times New Roman" w:hAnsi="Times New Roman" w:cs="Times New Roman"/>
          <w:sz w:val="24"/>
        </w:rPr>
        <w:tab/>
      </w:r>
      <w:r w:rsidRPr="00DB3191">
        <w:rPr>
          <w:rFonts w:ascii="Times New Roman" w:hAnsi="Times New Roman" w:cs="Times New Roman"/>
          <w:sz w:val="24"/>
        </w:rPr>
        <w:t>tjelesna visina</w:t>
      </w:r>
    </w:p>
    <w:p w:rsidR="005C1A7A" w:rsidRPr="005C1A7A" w:rsidRDefault="005C1A7A" w:rsidP="005C1A7A">
      <w:pPr>
        <w:spacing w:line="240" w:lineRule="auto"/>
        <w:rPr>
          <w:rFonts w:ascii="Times New Roman" w:hAnsi="Times New Roman" w:cs="Times New Roman"/>
          <w:sz w:val="24"/>
        </w:rPr>
      </w:pPr>
      <w:r>
        <w:rPr>
          <w:rFonts w:ascii="Times New Roman" w:hAnsi="Times New Roman" w:cs="Times New Roman"/>
          <w:b/>
          <w:sz w:val="24"/>
        </w:rPr>
        <w:t>EAK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eksperimentalni alometrijski koeficijent</w:t>
      </w:r>
    </w:p>
    <w:p w:rsidR="005C1A7A" w:rsidRPr="005C1A7A" w:rsidRDefault="005C1A7A" w:rsidP="005C1A7A">
      <w:pPr>
        <w:spacing w:line="240" w:lineRule="auto"/>
        <w:rPr>
          <w:rFonts w:ascii="Times New Roman" w:hAnsi="Times New Roman" w:cs="Times New Roman"/>
          <w:sz w:val="24"/>
        </w:rPr>
      </w:pPr>
      <w:r>
        <w:rPr>
          <w:rFonts w:ascii="Times New Roman" w:hAnsi="Times New Roman" w:cs="Times New Roman"/>
          <w:b/>
          <w:sz w:val="24"/>
        </w:rPr>
        <w:t>TAK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teorijski alometrijski koeficijent</w:t>
      </w:r>
    </w:p>
    <w:p w:rsidR="00552AFF" w:rsidRPr="00FD33EE" w:rsidRDefault="00552AFF" w:rsidP="00552AFF">
      <w:pPr>
        <w:spacing w:line="360" w:lineRule="auto"/>
        <w:rPr>
          <w:rFonts w:ascii="Times New Roman" w:hAnsi="Times New Roman" w:cs="Times New Roman"/>
          <w:b/>
          <w:sz w:val="24"/>
        </w:rPr>
      </w:pPr>
      <w:r w:rsidRPr="00FD33EE">
        <w:rPr>
          <w:rFonts w:ascii="Times New Roman" w:hAnsi="Times New Roman" w:cs="Times New Roman"/>
          <w:b/>
          <w:sz w:val="24"/>
        </w:rPr>
        <w:lastRenderedPageBreak/>
        <w:t>SADRŽAJ</w:t>
      </w:r>
    </w:p>
    <w:p w:rsidR="00552AFF" w:rsidRPr="00FD33EE" w:rsidRDefault="00552AFF" w:rsidP="00552AFF">
      <w:pPr>
        <w:spacing w:line="360" w:lineRule="auto"/>
        <w:rPr>
          <w:rFonts w:ascii="Times New Roman" w:hAnsi="Times New Roman" w:cs="Times New Roman"/>
          <w:b/>
          <w:sz w:val="24"/>
        </w:rPr>
      </w:pPr>
      <w:r>
        <w:rPr>
          <w:rFonts w:ascii="Times New Roman" w:hAnsi="Times New Roman" w:cs="Times New Roman"/>
          <w:b/>
          <w:sz w:val="24"/>
        </w:rPr>
        <w:t>1.</w:t>
      </w:r>
      <w:r w:rsidRPr="00FD33EE">
        <w:rPr>
          <w:rFonts w:ascii="Times New Roman" w:hAnsi="Times New Roman" w:cs="Times New Roman"/>
          <w:b/>
          <w:sz w:val="24"/>
        </w:rPr>
        <w:t>UVOD</w:t>
      </w:r>
      <w:r w:rsidR="0084403E">
        <w:rPr>
          <w:rFonts w:ascii="Times New Roman" w:hAnsi="Times New Roman" w:cs="Times New Roman"/>
          <w:b/>
          <w:sz w:val="24"/>
        </w:rPr>
        <w:t xml:space="preserve"> ......................</w:t>
      </w:r>
      <w:r>
        <w:rPr>
          <w:rFonts w:ascii="Times New Roman" w:hAnsi="Times New Roman" w:cs="Times New Roman"/>
          <w:b/>
          <w:sz w:val="24"/>
        </w:rPr>
        <w:t>........................................................................................................</w:t>
      </w:r>
      <w:r w:rsidR="0011470B">
        <w:rPr>
          <w:rFonts w:ascii="Times New Roman" w:hAnsi="Times New Roman" w:cs="Times New Roman"/>
          <w:b/>
          <w:sz w:val="24"/>
        </w:rPr>
        <w:t>.</w:t>
      </w:r>
      <w:r>
        <w:rPr>
          <w:rFonts w:ascii="Times New Roman" w:hAnsi="Times New Roman" w:cs="Times New Roman"/>
          <w:b/>
          <w:sz w:val="24"/>
        </w:rPr>
        <w:t>......1</w:t>
      </w:r>
    </w:p>
    <w:p w:rsidR="00552AFF" w:rsidRPr="00FD33EE" w:rsidRDefault="00552AFF" w:rsidP="00552AFF">
      <w:pPr>
        <w:spacing w:line="360" w:lineRule="auto"/>
        <w:rPr>
          <w:rFonts w:ascii="Times New Roman" w:hAnsi="Times New Roman" w:cs="Times New Roman"/>
          <w:b/>
          <w:sz w:val="24"/>
        </w:rPr>
      </w:pPr>
      <w:r w:rsidRPr="00FD33EE">
        <w:rPr>
          <w:rFonts w:ascii="Times New Roman" w:hAnsi="Times New Roman" w:cs="Times New Roman"/>
          <w:b/>
          <w:sz w:val="24"/>
        </w:rPr>
        <w:t>2.METODE</w:t>
      </w:r>
      <w:r>
        <w:rPr>
          <w:rFonts w:ascii="Times New Roman" w:hAnsi="Times New Roman" w:cs="Times New Roman"/>
          <w:b/>
          <w:sz w:val="24"/>
        </w:rPr>
        <w:t xml:space="preserve"> .....................................................................................................</w:t>
      </w:r>
      <w:r w:rsidR="00D84FCB">
        <w:rPr>
          <w:rFonts w:ascii="Times New Roman" w:hAnsi="Times New Roman" w:cs="Times New Roman"/>
          <w:b/>
          <w:sz w:val="24"/>
        </w:rPr>
        <w:t>.........................</w:t>
      </w:r>
      <w:r w:rsidR="0011470B">
        <w:rPr>
          <w:rFonts w:ascii="Times New Roman" w:hAnsi="Times New Roman" w:cs="Times New Roman"/>
          <w:b/>
          <w:sz w:val="24"/>
        </w:rPr>
        <w:t>.</w:t>
      </w:r>
      <w:r w:rsidR="00224E53">
        <w:rPr>
          <w:rFonts w:ascii="Times New Roman" w:hAnsi="Times New Roman" w:cs="Times New Roman"/>
          <w:b/>
          <w:sz w:val="24"/>
        </w:rPr>
        <w:t>5</w:t>
      </w:r>
    </w:p>
    <w:p w:rsidR="00552AFF" w:rsidRPr="00085906" w:rsidRDefault="00552AFF" w:rsidP="00552AFF">
      <w:pPr>
        <w:spacing w:line="360" w:lineRule="auto"/>
        <w:rPr>
          <w:rFonts w:ascii="Times New Roman" w:hAnsi="Times New Roman" w:cs="Times New Roman"/>
          <w:sz w:val="24"/>
        </w:rPr>
      </w:pPr>
      <w:r>
        <w:rPr>
          <w:rFonts w:ascii="Times New Roman" w:hAnsi="Times New Roman" w:cs="Times New Roman"/>
          <w:sz w:val="24"/>
        </w:rPr>
        <w:tab/>
      </w:r>
      <w:r w:rsidRPr="00085906">
        <w:rPr>
          <w:rFonts w:ascii="Times New Roman" w:hAnsi="Times New Roman" w:cs="Times New Roman"/>
          <w:sz w:val="24"/>
        </w:rPr>
        <w:t>2.1. Procedura testiranja...</w:t>
      </w:r>
      <w:r w:rsidR="001113AA" w:rsidRPr="00085906">
        <w:rPr>
          <w:rFonts w:ascii="Times New Roman" w:hAnsi="Times New Roman" w:cs="Times New Roman"/>
          <w:sz w:val="24"/>
        </w:rPr>
        <w:t>............................</w:t>
      </w:r>
      <w:r w:rsidRPr="00085906">
        <w:rPr>
          <w:rFonts w:ascii="Times New Roman" w:hAnsi="Times New Roman" w:cs="Times New Roman"/>
          <w:sz w:val="24"/>
        </w:rPr>
        <w:t>...................................</w:t>
      </w:r>
      <w:r w:rsidR="00085906">
        <w:rPr>
          <w:rFonts w:ascii="Times New Roman" w:hAnsi="Times New Roman" w:cs="Times New Roman"/>
          <w:sz w:val="24"/>
        </w:rPr>
        <w:t>....</w:t>
      </w:r>
      <w:r w:rsidR="0016142F">
        <w:rPr>
          <w:rFonts w:ascii="Times New Roman" w:hAnsi="Times New Roman" w:cs="Times New Roman"/>
          <w:sz w:val="24"/>
        </w:rPr>
        <w:t>...............</w:t>
      </w:r>
      <w:r w:rsidR="00224E53">
        <w:rPr>
          <w:rFonts w:ascii="Times New Roman" w:hAnsi="Times New Roman" w:cs="Times New Roman"/>
          <w:sz w:val="24"/>
        </w:rPr>
        <w:t>.............5</w:t>
      </w:r>
    </w:p>
    <w:p w:rsidR="00552AFF" w:rsidRPr="00085906" w:rsidRDefault="00552AFF" w:rsidP="00552AFF">
      <w:pPr>
        <w:spacing w:line="360" w:lineRule="auto"/>
        <w:rPr>
          <w:rFonts w:ascii="Times New Roman" w:hAnsi="Times New Roman" w:cs="Times New Roman"/>
          <w:sz w:val="24"/>
          <w:szCs w:val="19"/>
        </w:rPr>
      </w:pPr>
      <w:r w:rsidRPr="00085906">
        <w:rPr>
          <w:rFonts w:ascii="Times New Roman" w:hAnsi="Times New Roman" w:cs="Times New Roman"/>
          <w:sz w:val="24"/>
        </w:rPr>
        <w:tab/>
      </w:r>
      <w:r w:rsidRPr="00085906">
        <w:rPr>
          <w:rFonts w:ascii="Times New Roman" w:hAnsi="Times New Roman" w:cs="Times New Roman"/>
          <w:sz w:val="24"/>
          <w:szCs w:val="19"/>
        </w:rPr>
        <w:t>2.2. Uzorak ispitanika.......................................</w:t>
      </w:r>
      <w:r w:rsidR="001113AA" w:rsidRPr="00085906">
        <w:rPr>
          <w:rFonts w:ascii="Times New Roman" w:hAnsi="Times New Roman" w:cs="Times New Roman"/>
          <w:sz w:val="24"/>
          <w:szCs w:val="19"/>
        </w:rPr>
        <w:t>.............................</w:t>
      </w:r>
      <w:r w:rsidRPr="00085906">
        <w:rPr>
          <w:rFonts w:ascii="Times New Roman" w:hAnsi="Times New Roman" w:cs="Times New Roman"/>
          <w:sz w:val="24"/>
          <w:szCs w:val="19"/>
        </w:rPr>
        <w:t>......</w:t>
      </w:r>
      <w:r w:rsidR="00085906">
        <w:rPr>
          <w:rFonts w:ascii="Times New Roman" w:hAnsi="Times New Roman" w:cs="Times New Roman"/>
          <w:sz w:val="24"/>
          <w:szCs w:val="19"/>
        </w:rPr>
        <w:t>...</w:t>
      </w:r>
      <w:r w:rsidRPr="00085906">
        <w:rPr>
          <w:rFonts w:ascii="Times New Roman" w:hAnsi="Times New Roman" w:cs="Times New Roman"/>
          <w:sz w:val="24"/>
          <w:szCs w:val="19"/>
        </w:rPr>
        <w:t>...</w:t>
      </w:r>
      <w:r w:rsidR="00224E53">
        <w:rPr>
          <w:rFonts w:ascii="Times New Roman" w:hAnsi="Times New Roman" w:cs="Times New Roman"/>
          <w:sz w:val="24"/>
          <w:szCs w:val="19"/>
        </w:rPr>
        <w:t>......................5</w:t>
      </w:r>
    </w:p>
    <w:p w:rsidR="00552AFF" w:rsidRPr="00085906" w:rsidRDefault="00552AFF" w:rsidP="00552AFF">
      <w:pPr>
        <w:spacing w:line="360" w:lineRule="auto"/>
        <w:rPr>
          <w:rFonts w:ascii="Times New Roman" w:hAnsi="Times New Roman" w:cs="Times New Roman"/>
          <w:sz w:val="24"/>
          <w:szCs w:val="19"/>
        </w:rPr>
      </w:pPr>
      <w:r w:rsidRPr="00085906">
        <w:rPr>
          <w:rFonts w:ascii="Times New Roman" w:hAnsi="Times New Roman" w:cs="Times New Roman"/>
          <w:sz w:val="24"/>
        </w:rPr>
        <w:tab/>
      </w:r>
      <w:r w:rsidRPr="00085906">
        <w:rPr>
          <w:rFonts w:ascii="Times New Roman" w:hAnsi="Times New Roman" w:cs="Times New Roman"/>
          <w:sz w:val="24"/>
          <w:szCs w:val="19"/>
        </w:rPr>
        <w:t>2.3. Uzorak varijabli i njihovo mjerenje...........................</w:t>
      </w:r>
      <w:r w:rsidR="001113AA" w:rsidRPr="00085906">
        <w:rPr>
          <w:rFonts w:ascii="Times New Roman" w:hAnsi="Times New Roman" w:cs="Times New Roman"/>
          <w:sz w:val="24"/>
          <w:szCs w:val="19"/>
        </w:rPr>
        <w:t>......................</w:t>
      </w:r>
      <w:r w:rsidR="00085906">
        <w:rPr>
          <w:rFonts w:ascii="Times New Roman" w:hAnsi="Times New Roman" w:cs="Times New Roman"/>
          <w:sz w:val="24"/>
          <w:szCs w:val="19"/>
        </w:rPr>
        <w:t>....</w:t>
      </w:r>
      <w:r w:rsidR="001113AA" w:rsidRPr="00085906">
        <w:rPr>
          <w:rFonts w:ascii="Times New Roman" w:hAnsi="Times New Roman" w:cs="Times New Roman"/>
          <w:sz w:val="24"/>
          <w:szCs w:val="19"/>
        </w:rPr>
        <w:t>......</w:t>
      </w:r>
      <w:r w:rsidR="0016142F">
        <w:rPr>
          <w:rFonts w:ascii="Times New Roman" w:hAnsi="Times New Roman" w:cs="Times New Roman"/>
          <w:sz w:val="24"/>
          <w:szCs w:val="19"/>
        </w:rPr>
        <w:t>..............</w:t>
      </w:r>
      <w:r w:rsidR="00224E53">
        <w:rPr>
          <w:rFonts w:ascii="Times New Roman" w:hAnsi="Times New Roman" w:cs="Times New Roman"/>
          <w:sz w:val="24"/>
          <w:szCs w:val="19"/>
        </w:rPr>
        <w:t>6</w:t>
      </w:r>
    </w:p>
    <w:p w:rsidR="00552AFF" w:rsidRPr="00085906" w:rsidRDefault="00552AFF" w:rsidP="00552AFF">
      <w:pPr>
        <w:autoSpaceDE w:val="0"/>
        <w:autoSpaceDN w:val="0"/>
        <w:adjustRightInd w:val="0"/>
        <w:spacing w:after="0" w:line="360" w:lineRule="auto"/>
        <w:jc w:val="both"/>
        <w:rPr>
          <w:rFonts w:ascii="Times New Roman" w:hAnsi="Times New Roman" w:cs="Times New Roman"/>
          <w:sz w:val="24"/>
          <w:szCs w:val="19"/>
        </w:rPr>
      </w:pPr>
      <w:r w:rsidRPr="00085906">
        <w:rPr>
          <w:rFonts w:ascii="Times New Roman" w:hAnsi="Times New Roman" w:cs="Times New Roman"/>
          <w:sz w:val="24"/>
        </w:rPr>
        <w:tab/>
      </w:r>
      <w:r w:rsidRPr="00085906">
        <w:rPr>
          <w:rFonts w:ascii="Times New Roman" w:hAnsi="Times New Roman" w:cs="Times New Roman"/>
          <w:sz w:val="24"/>
          <w:szCs w:val="19"/>
        </w:rPr>
        <w:t>2.4. Obrada podataka.........................................................................................</w:t>
      </w:r>
      <w:r w:rsidR="00224E53">
        <w:rPr>
          <w:rFonts w:ascii="Times New Roman" w:hAnsi="Times New Roman" w:cs="Times New Roman"/>
          <w:sz w:val="24"/>
          <w:szCs w:val="19"/>
        </w:rPr>
        <w:t>..............8</w:t>
      </w:r>
    </w:p>
    <w:p w:rsidR="00552AFF" w:rsidRDefault="00552AFF" w:rsidP="00552AFF">
      <w:pPr>
        <w:spacing w:line="360" w:lineRule="auto"/>
        <w:rPr>
          <w:rFonts w:ascii="Times New Roman" w:hAnsi="Times New Roman" w:cs="Times New Roman"/>
          <w:sz w:val="24"/>
        </w:rPr>
      </w:pPr>
    </w:p>
    <w:p w:rsidR="00552AFF" w:rsidRPr="00FD33EE" w:rsidRDefault="00552AFF" w:rsidP="00552AFF">
      <w:pPr>
        <w:spacing w:line="360" w:lineRule="auto"/>
        <w:rPr>
          <w:rFonts w:ascii="Times New Roman" w:hAnsi="Times New Roman" w:cs="Times New Roman"/>
          <w:b/>
          <w:sz w:val="24"/>
        </w:rPr>
      </w:pPr>
      <w:r w:rsidRPr="00FD33EE">
        <w:rPr>
          <w:rFonts w:ascii="Times New Roman" w:hAnsi="Times New Roman" w:cs="Times New Roman"/>
          <w:b/>
          <w:sz w:val="24"/>
        </w:rPr>
        <w:t>3. REZULTATI ISTRAŽIVANJA</w:t>
      </w:r>
      <w:r>
        <w:rPr>
          <w:rFonts w:ascii="Times New Roman" w:hAnsi="Times New Roman" w:cs="Times New Roman"/>
          <w:b/>
          <w:sz w:val="24"/>
        </w:rPr>
        <w:t xml:space="preserve"> .........................................................</w:t>
      </w:r>
      <w:r w:rsidR="00224E53">
        <w:rPr>
          <w:rFonts w:ascii="Times New Roman" w:hAnsi="Times New Roman" w:cs="Times New Roman"/>
          <w:b/>
          <w:sz w:val="24"/>
        </w:rPr>
        <w:t>................................9</w:t>
      </w:r>
    </w:p>
    <w:p w:rsidR="00552AFF" w:rsidRDefault="00552AFF" w:rsidP="00552AFF">
      <w:pPr>
        <w:spacing w:line="360" w:lineRule="auto"/>
        <w:rPr>
          <w:rFonts w:ascii="Times New Roman" w:hAnsi="Times New Roman" w:cs="Times New Roman"/>
          <w:b/>
          <w:sz w:val="24"/>
        </w:rPr>
      </w:pPr>
      <w:r w:rsidRPr="00FD33EE">
        <w:rPr>
          <w:rFonts w:ascii="Times New Roman" w:hAnsi="Times New Roman" w:cs="Times New Roman"/>
          <w:b/>
          <w:sz w:val="24"/>
        </w:rPr>
        <w:t>4. RASPRAVA</w:t>
      </w:r>
      <w:r>
        <w:rPr>
          <w:rFonts w:ascii="Times New Roman" w:hAnsi="Times New Roman" w:cs="Times New Roman"/>
          <w:b/>
          <w:sz w:val="24"/>
        </w:rPr>
        <w:t xml:space="preserve"> ..........................................................................................</w:t>
      </w:r>
      <w:r w:rsidR="00224E53">
        <w:rPr>
          <w:rFonts w:ascii="Times New Roman" w:hAnsi="Times New Roman" w:cs="Times New Roman"/>
          <w:b/>
          <w:sz w:val="24"/>
        </w:rPr>
        <w:t>..............................27</w:t>
      </w:r>
    </w:p>
    <w:p w:rsidR="00085906" w:rsidRPr="00085906" w:rsidRDefault="00085906" w:rsidP="00552AFF">
      <w:pPr>
        <w:spacing w:line="360" w:lineRule="auto"/>
        <w:rPr>
          <w:rFonts w:ascii="Times New Roman" w:hAnsi="Times New Roman" w:cs="Times New Roman"/>
          <w:sz w:val="24"/>
        </w:rPr>
      </w:pPr>
      <w:r>
        <w:rPr>
          <w:rFonts w:ascii="Times New Roman" w:hAnsi="Times New Roman" w:cs="Times New Roman"/>
          <w:b/>
          <w:sz w:val="24"/>
        </w:rPr>
        <w:tab/>
      </w:r>
      <w:r w:rsidRPr="00085906">
        <w:rPr>
          <w:rFonts w:ascii="Times New Roman" w:hAnsi="Times New Roman" w:cs="Times New Roman"/>
          <w:sz w:val="24"/>
        </w:rPr>
        <w:t>4.1.</w:t>
      </w:r>
      <w:r w:rsidRPr="00085906">
        <w:rPr>
          <w:rFonts w:ascii="Times New Roman"/>
          <w:sz w:val="24"/>
        </w:rPr>
        <w:t>Alometrijski koeficijenti za testove bacanja</w:t>
      </w:r>
      <w:r>
        <w:rPr>
          <w:rFonts w:ascii="Times New Roman"/>
          <w:sz w:val="24"/>
        </w:rPr>
        <w:t>..........................................................</w:t>
      </w:r>
      <w:r w:rsidR="00224E53">
        <w:rPr>
          <w:rFonts w:ascii="Times New Roman"/>
          <w:sz w:val="24"/>
        </w:rPr>
        <w:t>.27</w:t>
      </w:r>
    </w:p>
    <w:p w:rsidR="00085906" w:rsidRPr="00085906" w:rsidRDefault="00085906" w:rsidP="00552AFF">
      <w:pPr>
        <w:spacing w:line="360" w:lineRule="auto"/>
        <w:rPr>
          <w:rFonts w:ascii="Times New Roman" w:hAnsi="Times New Roman" w:cs="Times New Roman"/>
          <w:sz w:val="24"/>
        </w:rPr>
      </w:pPr>
      <w:r w:rsidRPr="00085906">
        <w:rPr>
          <w:rFonts w:ascii="Times New Roman" w:hAnsi="Times New Roman" w:cs="Times New Roman"/>
          <w:sz w:val="24"/>
        </w:rPr>
        <w:tab/>
        <w:t>4.2.</w:t>
      </w:r>
      <w:r w:rsidRPr="00085906">
        <w:rPr>
          <w:rFonts w:ascii="Times New Roman"/>
          <w:sz w:val="24"/>
        </w:rPr>
        <w:t xml:space="preserve">Alometrijski koeficijenti za testove </w:t>
      </w:r>
      <w:r>
        <w:rPr>
          <w:rFonts w:ascii="Times New Roman"/>
          <w:sz w:val="24"/>
        </w:rPr>
        <w:t>sklekovi s odrazom........</w:t>
      </w:r>
      <w:r w:rsidR="0016142F">
        <w:rPr>
          <w:rFonts w:ascii="Times New Roman"/>
          <w:sz w:val="24"/>
        </w:rPr>
        <w:t>...............................</w:t>
      </w:r>
      <w:r w:rsidR="00224E53">
        <w:rPr>
          <w:rFonts w:ascii="Times New Roman"/>
          <w:sz w:val="24"/>
        </w:rPr>
        <w:t>.28</w:t>
      </w:r>
    </w:p>
    <w:p w:rsidR="00552AFF" w:rsidRPr="00085906" w:rsidRDefault="00552AFF" w:rsidP="00552AFF">
      <w:pPr>
        <w:spacing w:line="360" w:lineRule="auto"/>
        <w:rPr>
          <w:rFonts w:ascii="Times New Roman" w:hAnsi="Times New Roman" w:cs="Times New Roman"/>
          <w:b/>
          <w:sz w:val="24"/>
        </w:rPr>
      </w:pPr>
      <w:r w:rsidRPr="00FD33EE">
        <w:rPr>
          <w:rFonts w:ascii="Times New Roman" w:hAnsi="Times New Roman" w:cs="Times New Roman"/>
          <w:b/>
          <w:sz w:val="24"/>
        </w:rPr>
        <w:t>5. ZAKLJUČAK</w:t>
      </w:r>
      <w:r>
        <w:rPr>
          <w:rFonts w:ascii="Times New Roman" w:hAnsi="Times New Roman" w:cs="Times New Roman"/>
          <w:b/>
          <w:sz w:val="24"/>
        </w:rPr>
        <w:t xml:space="preserve"> .......................................................................................</w:t>
      </w:r>
      <w:r w:rsidR="00224E53">
        <w:rPr>
          <w:rFonts w:ascii="Times New Roman" w:hAnsi="Times New Roman" w:cs="Times New Roman"/>
          <w:b/>
          <w:sz w:val="24"/>
        </w:rPr>
        <w:t>..............................29</w:t>
      </w:r>
    </w:p>
    <w:p w:rsidR="001113AA" w:rsidRPr="00FD33EE" w:rsidRDefault="001113AA" w:rsidP="00552AFF">
      <w:pPr>
        <w:spacing w:line="360" w:lineRule="auto"/>
        <w:rPr>
          <w:rFonts w:ascii="Times New Roman" w:hAnsi="Times New Roman" w:cs="Times New Roman"/>
          <w:b/>
          <w:sz w:val="24"/>
        </w:rPr>
      </w:pPr>
      <w:r>
        <w:rPr>
          <w:rFonts w:ascii="Times New Roman" w:hAnsi="Times New Roman" w:cs="Times New Roman"/>
          <w:b/>
          <w:sz w:val="24"/>
        </w:rPr>
        <w:t>6. ZAHVALA.............................................................................................</w:t>
      </w:r>
      <w:r w:rsidR="00D84FCB">
        <w:rPr>
          <w:rFonts w:ascii="Times New Roman" w:hAnsi="Times New Roman" w:cs="Times New Roman"/>
          <w:b/>
          <w:sz w:val="24"/>
        </w:rPr>
        <w:t>.............................</w:t>
      </w:r>
      <w:r w:rsidR="00224E53">
        <w:rPr>
          <w:rFonts w:ascii="Times New Roman" w:hAnsi="Times New Roman" w:cs="Times New Roman"/>
          <w:b/>
          <w:sz w:val="24"/>
        </w:rPr>
        <w:t>.30</w:t>
      </w:r>
    </w:p>
    <w:p w:rsidR="00552AFF" w:rsidRDefault="00224E53" w:rsidP="00552AFF">
      <w:pPr>
        <w:spacing w:line="360" w:lineRule="auto"/>
        <w:rPr>
          <w:rFonts w:ascii="Times New Roman" w:hAnsi="Times New Roman" w:cs="Times New Roman"/>
          <w:b/>
          <w:sz w:val="24"/>
        </w:rPr>
      </w:pPr>
      <w:r>
        <w:rPr>
          <w:rFonts w:ascii="Times New Roman" w:hAnsi="Times New Roman" w:cs="Times New Roman"/>
          <w:b/>
          <w:sz w:val="24"/>
        </w:rPr>
        <w:t>7</w:t>
      </w:r>
      <w:r w:rsidR="00552AFF" w:rsidRPr="00FD33EE">
        <w:rPr>
          <w:rFonts w:ascii="Times New Roman" w:hAnsi="Times New Roman" w:cs="Times New Roman"/>
          <w:b/>
          <w:sz w:val="24"/>
        </w:rPr>
        <w:t>. LITERATURA</w:t>
      </w:r>
      <w:r w:rsidR="00552AFF">
        <w:rPr>
          <w:rFonts w:ascii="Times New Roman" w:hAnsi="Times New Roman" w:cs="Times New Roman"/>
          <w:b/>
          <w:sz w:val="24"/>
        </w:rPr>
        <w:t xml:space="preserve"> .....................................................................................</w:t>
      </w:r>
      <w:r>
        <w:rPr>
          <w:rFonts w:ascii="Times New Roman" w:hAnsi="Times New Roman" w:cs="Times New Roman"/>
          <w:b/>
          <w:sz w:val="24"/>
        </w:rPr>
        <w:t>..............................31</w:t>
      </w:r>
    </w:p>
    <w:p w:rsidR="001113AA" w:rsidRDefault="00224E53" w:rsidP="00552AFF">
      <w:pPr>
        <w:spacing w:line="360" w:lineRule="auto"/>
        <w:rPr>
          <w:rFonts w:ascii="Times New Roman" w:hAnsi="Times New Roman" w:cs="Times New Roman"/>
          <w:b/>
          <w:sz w:val="24"/>
        </w:rPr>
      </w:pPr>
      <w:r>
        <w:rPr>
          <w:rFonts w:ascii="Times New Roman" w:hAnsi="Times New Roman" w:cs="Times New Roman"/>
          <w:b/>
          <w:sz w:val="24"/>
        </w:rPr>
        <w:t>8</w:t>
      </w:r>
      <w:r w:rsidR="001113AA">
        <w:rPr>
          <w:rFonts w:ascii="Times New Roman" w:hAnsi="Times New Roman" w:cs="Times New Roman"/>
          <w:b/>
          <w:sz w:val="24"/>
        </w:rPr>
        <w:t>. SAŽETAK..............................................................................................</w:t>
      </w:r>
      <w:r w:rsidR="0016142F">
        <w:rPr>
          <w:rFonts w:ascii="Times New Roman" w:hAnsi="Times New Roman" w:cs="Times New Roman"/>
          <w:b/>
          <w:sz w:val="24"/>
        </w:rPr>
        <w:t>.......</w:t>
      </w:r>
      <w:r>
        <w:rPr>
          <w:rFonts w:ascii="Times New Roman" w:hAnsi="Times New Roman" w:cs="Times New Roman"/>
          <w:b/>
          <w:sz w:val="24"/>
        </w:rPr>
        <w:t>.......................33</w:t>
      </w:r>
    </w:p>
    <w:p w:rsidR="001113AA" w:rsidRPr="00FD33EE" w:rsidRDefault="00224E53" w:rsidP="00552AFF">
      <w:pPr>
        <w:spacing w:line="360" w:lineRule="auto"/>
        <w:rPr>
          <w:rFonts w:ascii="Times New Roman" w:hAnsi="Times New Roman" w:cs="Times New Roman"/>
          <w:b/>
          <w:sz w:val="24"/>
        </w:rPr>
      </w:pPr>
      <w:r>
        <w:rPr>
          <w:rFonts w:ascii="Times New Roman" w:hAnsi="Times New Roman" w:cs="Times New Roman"/>
          <w:b/>
          <w:sz w:val="24"/>
        </w:rPr>
        <w:t>9</w:t>
      </w:r>
      <w:r w:rsidR="001113AA">
        <w:rPr>
          <w:rFonts w:ascii="Times New Roman" w:hAnsi="Times New Roman" w:cs="Times New Roman"/>
          <w:b/>
          <w:sz w:val="24"/>
        </w:rPr>
        <w:t>. SUMMARY.............................................................................................................</w:t>
      </w:r>
      <w:r>
        <w:rPr>
          <w:rFonts w:ascii="Times New Roman" w:hAnsi="Times New Roman" w:cs="Times New Roman"/>
          <w:b/>
          <w:sz w:val="24"/>
        </w:rPr>
        <w:t>............34</w:t>
      </w: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552AFF" w:rsidRDefault="00552AFF">
      <w:pPr>
        <w:rPr>
          <w:rFonts w:ascii="Times New Roman" w:hAnsi="Times New Roman" w:cs="Times New Roman"/>
          <w:sz w:val="24"/>
        </w:rPr>
      </w:pPr>
    </w:p>
    <w:p w:rsidR="00042564" w:rsidRDefault="00042564" w:rsidP="000B0987">
      <w:pPr>
        <w:spacing w:line="360" w:lineRule="auto"/>
        <w:jc w:val="both"/>
        <w:rPr>
          <w:rFonts w:ascii="Times New Roman" w:hAnsi="Times New Roman" w:cs="Times New Roman"/>
          <w:sz w:val="24"/>
        </w:rPr>
      </w:pPr>
    </w:p>
    <w:p w:rsidR="00042564" w:rsidRDefault="00042564" w:rsidP="000B0987">
      <w:pPr>
        <w:spacing w:line="360" w:lineRule="auto"/>
        <w:jc w:val="both"/>
        <w:rPr>
          <w:rFonts w:ascii="Times New Roman"/>
          <w:b/>
          <w:sz w:val="28"/>
        </w:rPr>
        <w:sectPr w:rsidR="00042564" w:rsidSect="008E5D57">
          <w:pgSz w:w="11906" w:h="16838"/>
          <w:pgMar w:top="1417" w:right="1417" w:bottom="1417" w:left="1417" w:header="708" w:footer="708" w:gutter="0"/>
          <w:cols w:space="708"/>
          <w:docGrid w:linePitch="360"/>
        </w:sectPr>
      </w:pPr>
    </w:p>
    <w:p w:rsidR="0016142F" w:rsidRDefault="0016142F" w:rsidP="0016142F">
      <w:pPr>
        <w:spacing w:line="360" w:lineRule="auto"/>
        <w:jc w:val="both"/>
        <w:rPr>
          <w:rFonts w:ascii="Times New Roman"/>
          <w:b/>
          <w:sz w:val="28"/>
        </w:rPr>
      </w:pPr>
      <w:r>
        <w:rPr>
          <w:rFonts w:ascii="Times New Roman"/>
          <w:b/>
          <w:sz w:val="28"/>
        </w:rPr>
        <w:lastRenderedPageBreak/>
        <w:t xml:space="preserve">1. </w:t>
      </w:r>
      <w:r w:rsidRPr="00F775ED">
        <w:rPr>
          <w:rFonts w:ascii="Times New Roman"/>
          <w:b/>
          <w:sz w:val="28"/>
        </w:rPr>
        <w:t>UVOD</w:t>
      </w:r>
    </w:p>
    <w:p w:rsidR="00094937" w:rsidRPr="00094937" w:rsidRDefault="00094937" w:rsidP="0016142F">
      <w:pPr>
        <w:spacing w:line="360" w:lineRule="auto"/>
        <w:jc w:val="both"/>
        <w:rPr>
          <w:rFonts w:ascii="Times New Roman"/>
          <w:b/>
          <w:sz w:val="28"/>
        </w:rPr>
      </w:pPr>
    </w:p>
    <w:p w:rsidR="00E5450B" w:rsidRDefault="0016142F" w:rsidP="00094937">
      <w:pPr>
        <w:pStyle w:val="Tekst"/>
      </w:pPr>
      <w:r>
        <w:tab/>
      </w:r>
      <w:r w:rsidR="008B1C76" w:rsidRPr="001B4F5A">
        <w:t>Jakost je najveća voljna mišićna sila koju sportaš može proizvesti u dinamičnom ili statičnom režimu mišićnog rada, a koja se najviše očituje pri svladavanju velik</w:t>
      </w:r>
      <w:r w:rsidR="00E5450B">
        <w:t>ih vanjskih opterećenja</w:t>
      </w:r>
      <w:r w:rsidR="008B1C76" w:rsidRPr="001B4F5A">
        <w:t>, dok mišićnu snagu možemo definirati jednako kao i jakost, ali uz uvjet da sportaš generira silu u što kraćem vremenu (Milanović, 2013) te koja se očituje u bacanju projektila ili eksplozivnom podizanju opterećenja.</w:t>
      </w:r>
      <w:r w:rsidR="00E5450B">
        <w:t xml:space="preserve"> </w:t>
      </w:r>
      <w:r w:rsidR="008B1C76" w:rsidRPr="001B4F5A">
        <w:t>Jakost i snaga značajno utječu na sportsku izvedbu, očuvanje zdravlja te prevenciju ozljeda, kako u sportaša tako i u opće populacije te starijih osoba.</w:t>
      </w:r>
      <w:r w:rsidR="00E5450B">
        <w:t xml:space="preserve"> </w:t>
      </w:r>
      <w:r w:rsidRPr="001B4F5A">
        <w:t xml:space="preserve">Stoga je mjerenje i procjena (testiranje) jakosti i snage sveprisutno u različitim područjima primijenjene </w:t>
      </w:r>
      <w:r w:rsidRPr="00C1112C">
        <w:t>kineziologije, a iznimno ih je važno provoditi radi</w:t>
      </w:r>
      <w:r w:rsidR="00E5450B">
        <w:t>:</w:t>
      </w:r>
      <w:r w:rsidRPr="00C1112C">
        <w:t xml:space="preserve"> a) utvrđivanja stupnja razvijenosti u pojedinaca; b) utvrđivanja učinaka programa tjelesnog vježbanja/treninga; c) radi utvrđivanja relacija između različitih testova; d) selekcije pojedinaca u sport i procjene mišić</w:t>
      </w:r>
      <w:r w:rsidR="00094937">
        <w:t>ne funkcije (Jarić i sur., 2005</w:t>
      </w:r>
      <w:r w:rsidRPr="00C1112C">
        <w:t>). U tu svrhu koriste se testovi koji predstavljaju direktne mjere (npr. maksimalna sila ili vrijeme potrebno za njeno generiranje) ili posebno konstruirani protokoli čije rezultate uzimamo kao mjere, odnosno procjene stupnja razvijenosti pojedinih sposobnosti (npr. visina skoka/odraza, duljina bacanja i sl.) (Gregov, 2013</w:t>
      </w:r>
      <w:r w:rsidR="00094937">
        <w:t>)</w:t>
      </w:r>
      <w:r w:rsidRPr="00C1112C">
        <w:t xml:space="preserve">. </w:t>
      </w:r>
    </w:p>
    <w:p w:rsidR="0016142F" w:rsidRPr="00094937" w:rsidRDefault="0016142F" w:rsidP="00094937">
      <w:pPr>
        <w:pStyle w:val="Tekst"/>
        <w:rPr>
          <w:color w:val="FF0000"/>
        </w:rPr>
      </w:pPr>
      <w:r w:rsidRPr="00C1112C">
        <w:t>Rezultati testova jakosti često se izražavaju tako da se relativiziraju u odnosu na tjelesnu masu za što primjer predstavlja  izražavanje apsolutne vrijednosti proizvedene mišićne sile (N) u relativnim vrijednostima (N/kg), a testov</w:t>
      </w:r>
      <w:r w:rsidR="00E5450B">
        <w:t>i za procjenu eksplozivne snage,</w:t>
      </w:r>
      <w:r w:rsidRPr="00C1112C">
        <w:t xml:space="preserve"> kao što je primjerice visina odraza, se ne relativiziraju. Pretpostavka takvog pristupa jest linearan odnos između veličine tijela, odnosno tjelesne mase i jakosti/sile, u prvom slučaju, te nezavisnost testirane sposobnosti o veličini tijela u drugom slučaju. No, navedeni, općeprihvaćeni odnosi veličine tijela i performansi nisu u skladu ni s teorijskim niti s empirijski utvrđenim vrijednostima pogotovo ako se u obzir uzme odraz gornjim ekstremitetima i bacanja većih opterećenja</w:t>
      </w:r>
      <w:r>
        <w:rPr>
          <w:color w:val="1F497D" w:themeColor="text2"/>
        </w:rPr>
        <w:t xml:space="preserve">. </w:t>
      </w:r>
    </w:p>
    <w:p w:rsidR="00094937" w:rsidRDefault="0016142F" w:rsidP="00094937">
      <w:pPr>
        <w:pStyle w:val="Tekst"/>
      </w:pPr>
      <w:r w:rsidRPr="00C1112C">
        <w:t xml:space="preserve">Jakost i snaga su djelomično do jako pozitivno povezani sa veličinom tijela kada su rezultati prikazani u apsolutnim vrijednostima (Dore i sur., 2000; Nevill i sur., 1992; Winter i sur., 1991), ali kada su prikazani u relativnim vrijednostima, odnosno podijeljeni s </w:t>
      </w:r>
      <w:r w:rsidR="00F04C59" w:rsidRPr="00C1112C">
        <w:t>pripadajućom</w:t>
      </w:r>
      <w:r w:rsidRPr="00C1112C">
        <w:t xml:space="preserve"> tjelesnom masom, imaju nisku negativnu povezanost sa veličinom tijela. Prema tome, očito je da prikazivanje rezultata testova jakosti i snage kao njihova omjera s tjelesnom </w:t>
      </w:r>
      <w:r w:rsidRPr="00C1112C">
        <w:lastRenderedPageBreak/>
        <w:t xml:space="preserve">masom ne proizvodi vrijednost neovisnu o veličini tijela (Nevill i sur., 1992, prema Marković i Jarić, 2005). </w:t>
      </w:r>
    </w:p>
    <w:p w:rsidR="00094937" w:rsidRDefault="0016142F" w:rsidP="00094937">
      <w:pPr>
        <w:pStyle w:val="Tekst"/>
      </w:pPr>
      <w:r w:rsidRPr="00C1112C">
        <w:t xml:space="preserve">U potrazi za metodom prikazivanja rezultata neovisnih o veličini tijela neki su autori (Astrand i Rodahl, 1986; Nevill i sur. 1992; Heil, 1997; Jarić, 2002; Jarić i sur. 2005; Gregov, 2013) utvrdili da je alometrijsko skaliranje prihvatljivije kada se snaga ili jakost i ostale </w:t>
      </w:r>
      <w:r w:rsidR="00094937">
        <w:t>mjere veličine tijela</w:t>
      </w:r>
      <w:r w:rsidRPr="00C1112C">
        <w:t xml:space="preserve">, poput mase tijela ili longitudinalne dimenzije, </w:t>
      </w:r>
      <w:r w:rsidR="00D1399E">
        <w:t xml:space="preserve">logaritmiraju </w:t>
      </w:r>
      <w:r w:rsidRPr="00C1112C">
        <w:t xml:space="preserve">(Marković i Jarić, 2005). Iako postoje istraživanja koja ukazuju na neke metodološke nedostatke ove metode skaliranja (Jackson, 1986; Batterham i George, 1997; Davies i Dalsky, 1997; Kauhanen, Komi i sur., 2002; prema Gregov 2013), ona se ipak izdvaja kao najprimjenjivaniji pristup u procjeni povezanosti različitih motoričkih sposobnosti i tjelesnih dimenzija (Batterham i George, 1997; prema Gregov 2013). Alometrijsko skaliranje označava metodu pomoću koje se matematički izražava količina povezanosti neke varijable u odnosnu na veličinu tijela (Gregov, 2013). Nadalje, kaže: ,,Metoda alometrijskog skaliranja zasniva se na primjeni jednadžbe </w:t>
      </w:r>
      <w:r w:rsidRPr="00C1112C">
        <w:rPr>
          <w:i/>
        </w:rPr>
        <w:t>y = ax</w:t>
      </w:r>
      <w:r w:rsidRPr="00C1112C">
        <w:rPr>
          <w:i/>
          <w:vertAlign w:val="superscript"/>
        </w:rPr>
        <w:t>b</w:t>
      </w:r>
      <w:r w:rsidRPr="00C1112C">
        <w:t>, kojom se određuje veza između motoričkih sposobnosti i dimenzija veličine</w:t>
      </w:r>
      <w:r>
        <w:t xml:space="preserve"> tijela. Primijenjenom jednadžbom, svaka motorička sposobnost (</w:t>
      </w:r>
      <w:r w:rsidRPr="004155D0">
        <w:rPr>
          <w:i/>
        </w:rPr>
        <w:t>y</w:t>
      </w:r>
      <w:r>
        <w:t>) može se predstaviti kao funkcija dimenzija veličine tijela (</w:t>
      </w:r>
      <w:r w:rsidRPr="004155D0">
        <w:rPr>
          <w:i/>
        </w:rPr>
        <w:t>m</w:t>
      </w:r>
      <w:r>
        <w:t xml:space="preserve">): </w:t>
      </w:r>
      <w:r>
        <w:rPr>
          <w:i/>
        </w:rPr>
        <w:t xml:space="preserve">y = </w:t>
      </w:r>
      <w:r w:rsidRPr="004155D0">
        <w:rPr>
          <w:i/>
        </w:rPr>
        <w:t>am</w:t>
      </w:r>
      <w:r w:rsidRPr="004155D0">
        <w:rPr>
          <w:i/>
          <w:vertAlign w:val="superscript"/>
        </w:rPr>
        <w:t>b</w:t>
      </w:r>
      <w:r>
        <w:t xml:space="preserve"> gdje je </w:t>
      </w:r>
      <w:r>
        <w:rPr>
          <w:i/>
        </w:rPr>
        <w:t xml:space="preserve">a </w:t>
      </w:r>
      <w:r>
        <w:t xml:space="preserve">konstantni množitelj, a </w:t>
      </w:r>
      <w:r>
        <w:rPr>
          <w:i/>
        </w:rPr>
        <w:t xml:space="preserve">b </w:t>
      </w:r>
      <w:r>
        <w:t xml:space="preserve">alometrijski eksponent.“. </w:t>
      </w:r>
    </w:p>
    <w:p w:rsidR="00094937" w:rsidRPr="004155D0" w:rsidRDefault="00094937" w:rsidP="00094937">
      <w:pPr>
        <w:pStyle w:val="Tekst"/>
      </w:pPr>
    </w:p>
    <w:p w:rsidR="0016142F" w:rsidRDefault="0016142F" w:rsidP="00094937">
      <w:pPr>
        <w:ind w:firstLine="360"/>
        <w:jc w:val="both"/>
        <w:rPr>
          <w:rFonts w:ascii="Times New Roman"/>
          <w:sz w:val="24"/>
        </w:rPr>
      </w:pPr>
      <w:r w:rsidRPr="006F48F5">
        <w:rPr>
          <w:rFonts w:ascii="Times New Roman"/>
          <w:b/>
        </w:rPr>
        <w:t>Tablica 1.</w:t>
      </w:r>
      <w:r w:rsidRPr="00CC4373">
        <w:rPr>
          <w:rFonts w:ascii="Times New Roman"/>
        </w:rPr>
        <w:t xml:space="preserve"> Teorijski alometrijski parametri (Jari</w:t>
      </w:r>
      <w:r w:rsidRPr="00CC4373">
        <w:rPr>
          <w:rFonts w:ascii="Times New Roman"/>
        </w:rPr>
        <w:t>ć</w:t>
      </w:r>
      <w:r w:rsidRPr="00CC4373">
        <w:rPr>
          <w:rFonts w:ascii="Times New Roman"/>
        </w:rPr>
        <w:t xml:space="preserve"> i sur., 2005)</w:t>
      </w:r>
    </w:p>
    <w:tbl>
      <w:tblPr>
        <w:tblStyle w:val="Reetkatablice"/>
        <w:tblW w:w="9285" w:type="dxa"/>
        <w:jc w:val="center"/>
        <w:tblLook w:val="04A0"/>
      </w:tblPr>
      <w:tblGrid>
        <w:gridCol w:w="2056"/>
        <w:gridCol w:w="1908"/>
        <w:gridCol w:w="3300"/>
        <w:gridCol w:w="2021"/>
      </w:tblGrid>
      <w:tr w:rsidR="0016142F" w:rsidRPr="00094937" w:rsidTr="00094937">
        <w:trPr>
          <w:jc w:val="center"/>
        </w:trPr>
        <w:tc>
          <w:tcPr>
            <w:tcW w:w="2056" w:type="dxa"/>
            <w:shd w:val="clear" w:color="auto" w:fill="F2F2F2" w:themeFill="background1" w:themeFillShade="F2"/>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Preporučeni alometrijski parametar</w:t>
            </w:r>
          </w:p>
        </w:tc>
        <w:tc>
          <w:tcPr>
            <w:tcW w:w="1908" w:type="dxa"/>
            <w:shd w:val="clear" w:color="auto" w:fill="F2F2F2" w:themeFill="background1" w:themeFillShade="F2"/>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Grupa testova</w:t>
            </w:r>
          </w:p>
        </w:tc>
        <w:tc>
          <w:tcPr>
            <w:tcW w:w="3300" w:type="dxa"/>
            <w:shd w:val="clear" w:color="auto" w:fill="F2F2F2" w:themeFill="background1" w:themeFillShade="F2"/>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Primjeri testova</w:t>
            </w:r>
          </w:p>
        </w:tc>
        <w:tc>
          <w:tcPr>
            <w:tcW w:w="2021" w:type="dxa"/>
            <w:shd w:val="clear" w:color="auto" w:fill="F2F2F2" w:themeFill="background1" w:themeFillShade="F2"/>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Mjerena varijabla</w:t>
            </w:r>
          </w:p>
        </w:tc>
      </w:tr>
      <w:tr w:rsidR="0016142F" w:rsidRPr="00094937" w:rsidTr="00094937">
        <w:trPr>
          <w:jc w:val="center"/>
        </w:trPr>
        <w:tc>
          <w:tcPr>
            <w:tcW w:w="2056" w:type="dxa"/>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b = 1</w:t>
            </w:r>
          </w:p>
        </w:tc>
        <w:tc>
          <w:tcPr>
            <w:tcW w:w="1908"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Mišićni moment sile </w:t>
            </w:r>
          </w:p>
        </w:tc>
        <w:tc>
          <w:tcPr>
            <w:tcW w:w="3300"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Jakost mišićne grupe mjerena izokinetičkim uređajem</w:t>
            </w:r>
          </w:p>
        </w:tc>
        <w:tc>
          <w:tcPr>
            <w:tcW w:w="2021"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Moment sile</w:t>
            </w:r>
          </w:p>
        </w:tc>
      </w:tr>
      <w:tr w:rsidR="0016142F" w:rsidRPr="00094937" w:rsidTr="00094937">
        <w:trPr>
          <w:trHeight w:val="3045"/>
          <w:jc w:val="center"/>
        </w:trPr>
        <w:tc>
          <w:tcPr>
            <w:tcW w:w="2056" w:type="dxa"/>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b = 2/3 = 0,67</w:t>
            </w:r>
          </w:p>
        </w:tc>
        <w:tc>
          <w:tcPr>
            <w:tcW w:w="1908"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Mišićna sila</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Brzina generiranja sile/momenta sile </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Generiranje vanjske sile </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M</w:t>
            </w:r>
            <w:r w:rsidR="00094937">
              <w:rPr>
                <w:rFonts w:ascii="Arial Narrow" w:hAnsi="Arial Narrow"/>
                <w:sz w:val="20"/>
                <w:szCs w:val="20"/>
                <w:lang w:val="hr-HR"/>
              </w:rPr>
              <w:t>išićna snaga</w:t>
            </w:r>
          </w:p>
        </w:tc>
        <w:tc>
          <w:tcPr>
            <w:tcW w:w="3300"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Jakost mišićne skupine mjerena dinamometrom</w:t>
            </w: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Maksimalni nagib krivulje sila – vrijeme ili moment sile – vrijeme </w:t>
            </w: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Dizanje utega, ručna manipulacija objektima</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Wingate testovi, snaga mjerena na izokinetičkom uređaju</w:t>
            </w:r>
          </w:p>
        </w:tc>
        <w:tc>
          <w:tcPr>
            <w:tcW w:w="2021"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Sila </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Sila ili moment sile u jedinici vremena</w:t>
            </w: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Sila ili težina utega </w:t>
            </w:r>
          </w:p>
          <w:p w:rsidR="0016142F" w:rsidRPr="00094937" w:rsidRDefault="0016142F" w:rsidP="00094937">
            <w:pPr>
              <w:spacing w:line="276" w:lineRule="auto"/>
              <w:rPr>
                <w:rFonts w:ascii="Arial Narrow" w:hAnsi="Arial Narrow"/>
                <w:sz w:val="20"/>
                <w:szCs w:val="20"/>
                <w:lang w:val="hr-HR"/>
              </w:rPr>
            </w:pPr>
          </w:p>
          <w:p w:rsidR="00094937" w:rsidRDefault="00094937"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Snaga</w:t>
            </w:r>
          </w:p>
        </w:tc>
      </w:tr>
      <w:tr w:rsidR="0016142F" w:rsidRPr="00094937" w:rsidTr="00094937">
        <w:trPr>
          <w:jc w:val="center"/>
        </w:trPr>
        <w:tc>
          <w:tcPr>
            <w:tcW w:w="2056" w:type="dxa"/>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t>b = 0</w:t>
            </w:r>
          </w:p>
        </w:tc>
        <w:tc>
          <w:tcPr>
            <w:tcW w:w="1908"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Izvedba brzih pokreta </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Vrijeme postizanja određene relativne razine na krivulji </w:t>
            </w:r>
            <w:r w:rsidRPr="00094937">
              <w:rPr>
                <w:rFonts w:ascii="Arial Narrow" w:hAnsi="Arial Narrow"/>
                <w:sz w:val="20"/>
                <w:szCs w:val="20"/>
                <w:lang w:val="hr-HR"/>
              </w:rPr>
              <w:lastRenderedPageBreak/>
              <w:t xml:space="preserve">sila/moment sile – vrijeme </w:t>
            </w:r>
          </w:p>
        </w:tc>
        <w:tc>
          <w:tcPr>
            <w:tcW w:w="3300"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lastRenderedPageBreak/>
              <w:t>Sprintevi, skokovi, bacanja, udarci</w:t>
            </w:r>
          </w:p>
          <w:p w:rsidR="0016142F" w:rsidRPr="00094937" w:rsidRDefault="0016142F" w:rsidP="00094937">
            <w:pPr>
              <w:spacing w:line="276" w:lineRule="auto"/>
              <w:rPr>
                <w:rFonts w:ascii="Arial Narrow" w:hAnsi="Arial Narrow"/>
                <w:sz w:val="20"/>
                <w:szCs w:val="20"/>
                <w:lang w:val="hr-HR"/>
              </w:rPr>
            </w:pPr>
          </w:p>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Vrijeme za postizanje 30% ili vrijeme za povećanje sile/momenta sile između 20 i 80% od maksimalne voljne kontrakcije </w:t>
            </w:r>
          </w:p>
        </w:tc>
        <w:tc>
          <w:tcPr>
            <w:tcW w:w="2021"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Brzina, vrijeme pokreta </w:t>
            </w:r>
          </w:p>
        </w:tc>
      </w:tr>
      <w:tr w:rsidR="0016142F" w:rsidRPr="00094937" w:rsidTr="00094937">
        <w:trPr>
          <w:jc w:val="center"/>
        </w:trPr>
        <w:tc>
          <w:tcPr>
            <w:tcW w:w="2056" w:type="dxa"/>
          </w:tcPr>
          <w:p w:rsidR="0016142F" w:rsidRPr="00094937" w:rsidRDefault="0016142F" w:rsidP="00094937">
            <w:pPr>
              <w:spacing w:line="276" w:lineRule="auto"/>
              <w:rPr>
                <w:rFonts w:ascii="Arial Narrow" w:hAnsi="Arial Narrow"/>
                <w:b/>
                <w:sz w:val="20"/>
                <w:szCs w:val="20"/>
                <w:lang w:val="hr-HR"/>
              </w:rPr>
            </w:pPr>
            <w:r w:rsidRPr="00094937">
              <w:rPr>
                <w:rFonts w:ascii="Arial Narrow" w:hAnsi="Arial Narrow"/>
                <w:b/>
                <w:sz w:val="20"/>
                <w:szCs w:val="20"/>
                <w:lang w:val="hr-HR"/>
              </w:rPr>
              <w:lastRenderedPageBreak/>
              <w:t>b = -1/3 = -0,33</w:t>
            </w:r>
          </w:p>
        </w:tc>
        <w:tc>
          <w:tcPr>
            <w:tcW w:w="1908"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 xml:space="preserve">Svladavanje tjelesne težine </w:t>
            </w:r>
          </w:p>
        </w:tc>
        <w:tc>
          <w:tcPr>
            <w:tcW w:w="3300"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Zadržavanje teških pozicija, zgibovi, sklekovi, podizanje jedne noge</w:t>
            </w:r>
          </w:p>
        </w:tc>
        <w:tc>
          <w:tcPr>
            <w:tcW w:w="2021" w:type="dxa"/>
          </w:tcPr>
          <w:p w:rsidR="0016142F" w:rsidRPr="00094937" w:rsidRDefault="0016142F" w:rsidP="00094937">
            <w:pPr>
              <w:spacing w:line="276" w:lineRule="auto"/>
              <w:rPr>
                <w:rFonts w:ascii="Arial Narrow" w:hAnsi="Arial Narrow"/>
                <w:sz w:val="20"/>
                <w:szCs w:val="20"/>
                <w:lang w:val="hr-HR"/>
              </w:rPr>
            </w:pPr>
            <w:r w:rsidRPr="00094937">
              <w:rPr>
                <w:rFonts w:ascii="Arial Narrow" w:hAnsi="Arial Narrow"/>
                <w:sz w:val="20"/>
                <w:szCs w:val="20"/>
                <w:lang w:val="hr-HR"/>
              </w:rPr>
              <w:t>Vrijeme ili broj ponavljanja</w:t>
            </w:r>
          </w:p>
        </w:tc>
      </w:tr>
    </w:tbl>
    <w:p w:rsidR="0016142F" w:rsidRDefault="0016142F" w:rsidP="0016142F">
      <w:pPr>
        <w:jc w:val="both"/>
        <w:rPr>
          <w:rFonts w:ascii="Times New Roman"/>
          <w:sz w:val="24"/>
        </w:rPr>
      </w:pPr>
      <w:r>
        <w:rPr>
          <w:rFonts w:ascii="Times New Roman"/>
          <w:sz w:val="24"/>
        </w:rPr>
        <w:tab/>
      </w:r>
    </w:p>
    <w:p w:rsidR="0016142F" w:rsidRPr="00CC4373" w:rsidRDefault="0016142F" w:rsidP="0016142F">
      <w:pPr>
        <w:ind w:firstLine="708"/>
        <w:jc w:val="both"/>
        <w:rPr>
          <w:rFonts w:ascii="Times New Roman"/>
        </w:rPr>
      </w:pPr>
      <w:r w:rsidRPr="006F48F5">
        <w:rPr>
          <w:rFonts w:ascii="Times New Roman"/>
          <w:b/>
        </w:rPr>
        <w:t>Tablica 2.</w:t>
      </w:r>
      <w:r w:rsidRPr="001B01A0">
        <w:rPr>
          <w:rFonts w:ascii="Times New Roman"/>
        </w:rPr>
        <w:t xml:space="preserve"> Alometrijski parametri za</w:t>
      </w:r>
      <w:r w:rsidR="00D1399E">
        <w:rPr>
          <w:rFonts w:ascii="Times New Roman"/>
        </w:rPr>
        <w:t xml:space="preserve"> </w:t>
      </w:r>
      <w:r w:rsidRPr="001B01A0">
        <w:rPr>
          <w:rFonts w:ascii="Times New Roman"/>
        </w:rPr>
        <w:t xml:space="preserve">testove koji procjenjuju relativnu jakost, odnosno </w:t>
      </w:r>
      <w:r w:rsidR="00094937" w:rsidRPr="001B01A0">
        <w:rPr>
          <w:rFonts w:ascii="Times New Roman"/>
        </w:rPr>
        <w:t>repetitivnu</w:t>
      </w:r>
      <w:r w:rsidRPr="001B01A0">
        <w:rPr>
          <w:rFonts w:ascii="Times New Roman"/>
        </w:rPr>
        <w:t xml:space="preserve"> jakost pri svladavanju vlastite tjelesne mase u odnosu na dimenzije veli</w:t>
      </w:r>
      <w:r w:rsidRPr="001B01A0">
        <w:rPr>
          <w:rFonts w:ascii="Times New Roman"/>
        </w:rPr>
        <w:t>č</w:t>
      </w:r>
      <w:r w:rsidRPr="001B01A0">
        <w:rPr>
          <w:rFonts w:ascii="Times New Roman"/>
        </w:rPr>
        <w:t>ine tijela (modificirano prema Gregov, 2013)</w:t>
      </w:r>
    </w:p>
    <w:tbl>
      <w:tblPr>
        <w:tblStyle w:val="Reetkatablice"/>
        <w:tblW w:w="0" w:type="auto"/>
        <w:jc w:val="center"/>
        <w:tblLook w:val="04A0"/>
      </w:tblPr>
      <w:tblGrid>
        <w:gridCol w:w="2121"/>
        <w:gridCol w:w="992"/>
        <w:gridCol w:w="993"/>
        <w:gridCol w:w="1842"/>
        <w:gridCol w:w="2980"/>
      </w:tblGrid>
      <w:tr w:rsidR="0016142F" w:rsidRPr="00094937" w:rsidTr="00094937">
        <w:trPr>
          <w:jc w:val="center"/>
        </w:trPr>
        <w:tc>
          <w:tcPr>
            <w:tcW w:w="2121" w:type="dxa"/>
            <w:shd w:val="clear" w:color="auto" w:fill="F2F2F2" w:themeFill="background1" w:themeFillShade="F2"/>
          </w:tcPr>
          <w:p w:rsidR="0016142F" w:rsidRPr="00094937" w:rsidRDefault="0016142F" w:rsidP="00345170">
            <w:pPr>
              <w:spacing w:line="276" w:lineRule="auto"/>
              <w:rPr>
                <w:rFonts w:ascii="Arial Narrow" w:hAnsi="Arial Narrow"/>
                <w:b/>
                <w:sz w:val="20"/>
                <w:lang w:val="hr-HR"/>
              </w:rPr>
            </w:pPr>
            <w:r w:rsidRPr="00094937">
              <w:rPr>
                <w:rFonts w:ascii="Arial Narrow" w:hAnsi="Arial Narrow"/>
                <w:b/>
                <w:sz w:val="20"/>
                <w:lang w:val="hr-HR"/>
              </w:rPr>
              <w:t>Autori</w:t>
            </w:r>
          </w:p>
        </w:tc>
        <w:tc>
          <w:tcPr>
            <w:tcW w:w="992" w:type="dxa"/>
            <w:shd w:val="clear" w:color="auto" w:fill="F2F2F2" w:themeFill="background1" w:themeFillShade="F2"/>
          </w:tcPr>
          <w:p w:rsidR="0016142F" w:rsidRPr="00094937" w:rsidRDefault="0016142F" w:rsidP="00345170">
            <w:pPr>
              <w:spacing w:line="276" w:lineRule="auto"/>
              <w:rPr>
                <w:rFonts w:ascii="Arial Narrow" w:hAnsi="Arial Narrow"/>
                <w:b/>
                <w:sz w:val="20"/>
                <w:lang w:val="hr-HR"/>
              </w:rPr>
            </w:pPr>
            <w:r w:rsidRPr="00094937">
              <w:rPr>
                <w:rFonts w:ascii="Arial Narrow" w:hAnsi="Arial Narrow"/>
                <w:b/>
                <w:sz w:val="20"/>
                <w:lang w:val="hr-HR"/>
              </w:rPr>
              <w:t>Test</w:t>
            </w:r>
          </w:p>
        </w:tc>
        <w:tc>
          <w:tcPr>
            <w:tcW w:w="993" w:type="dxa"/>
            <w:shd w:val="clear" w:color="auto" w:fill="F2F2F2" w:themeFill="background1" w:themeFillShade="F2"/>
          </w:tcPr>
          <w:p w:rsidR="0016142F" w:rsidRPr="00094937" w:rsidRDefault="0016142F" w:rsidP="00345170">
            <w:pPr>
              <w:spacing w:line="276" w:lineRule="auto"/>
              <w:rPr>
                <w:rFonts w:ascii="Arial Narrow" w:hAnsi="Arial Narrow"/>
                <w:b/>
                <w:sz w:val="20"/>
                <w:lang w:val="hr-HR"/>
              </w:rPr>
            </w:pPr>
            <w:r w:rsidRPr="00094937">
              <w:rPr>
                <w:rFonts w:ascii="Arial Narrow" w:hAnsi="Arial Narrow"/>
                <w:b/>
                <w:sz w:val="20"/>
                <w:lang w:val="hr-HR"/>
              </w:rPr>
              <w:t>Uzorak ispitanika</w:t>
            </w:r>
          </w:p>
        </w:tc>
        <w:tc>
          <w:tcPr>
            <w:tcW w:w="1842" w:type="dxa"/>
            <w:shd w:val="clear" w:color="auto" w:fill="F2F2F2" w:themeFill="background1" w:themeFillShade="F2"/>
          </w:tcPr>
          <w:p w:rsidR="0016142F" w:rsidRPr="00094937" w:rsidRDefault="0016142F" w:rsidP="00345170">
            <w:pPr>
              <w:spacing w:line="276" w:lineRule="auto"/>
              <w:rPr>
                <w:rFonts w:ascii="Arial Narrow" w:hAnsi="Arial Narrow"/>
                <w:b/>
                <w:sz w:val="20"/>
                <w:lang w:val="hr-HR"/>
              </w:rPr>
            </w:pPr>
            <w:r w:rsidRPr="00094937">
              <w:rPr>
                <w:rFonts w:ascii="Arial Narrow" w:hAnsi="Arial Narrow"/>
                <w:b/>
                <w:sz w:val="20"/>
                <w:lang w:val="hr-HR"/>
              </w:rPr>
              <w:t xml:space="preserve">Sport/zanimanje </w:t>
            </w:r>
          </w:p>
        </w:tc>
        <w:tc>
          <w:tcPr>
            <w:tcW w:w="2980" w:type="dxa"/>
            <w:shd w:val="clear" w:color="auto" w:fill="F2F2F2" w:themeFill="background1" w:themeFillShade="F2"/>
          </w:tcPr>
          <w:p w:rsidR="0016142F" w:rsidRPr="00094937" w:rsidRDefault="0016142F" w:rsidP="00345170">
            <w:pPr>
              <w:spacing w:line="276" w:lineRule="auto"/>
              <w:rPr>
                <w:rFonts w:ascii="Arial Narrow" w:hAnsi="Arial Narrow"/>
                <w:b/>
                <w:sz w:val="20"/>
                <w:lang w:val="hr-HR"/>
              </w:rPr>
            </w:pPr>
            <w:r w:rsidRPr="00094937">
              <w:rPr>
                <w:rFonts w:ascii="Arial Narrow" w:hAnsi="Arial Narrow"/>
                <w:b/>
                <w:sz w:val="20"/>
                <w:lang w:val="hr-HR"/>
              </w:rPr>
              <w:t>Eksperimentalni AP</w:t>
            </w:r>
          </w:p>
        </w:tc>
      </w:tr>
      <w:tr w:rsidR="0016142F" w:rsidRPr="00094937" w:rsidTr="00094937">
        <w:trPr>
          <w:jc w:val="center"/>
        </w:trPr>
        <w:tc>
          <w:tcPr>
            <w:tcW w:w="2121"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Crowder i Yunker (1996)</w:t>
            </w:r>
          </w:p>
        </w:tc>
        <w:tc>
          <w:tcPr>
            <w:tcW w:w="99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Sklekovi</w:t>
            </w:r>
          </w:p>
        </w:tc>
        <w:tc>
          <w:tcPr>
            <w:tcW w:w="993"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238 M</w:t>
            </w:r>
          </w:p>
        </w:tc>
        <w:tc>
          <w:tcPr>
            <w:tcW w:w="184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Vojni kadeti na akademiji</w:t>
            </w:r>
          </w:p>
        </w:tc>
        <w:tc>
          <w:tcPr>
            <w:tcW w:w="2980"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b</w:t>
            </w:r>
            <w:r w:rsidRPr="00094937">
              <w:rPr>
                <w:rFonts w:ascii="Arial Narrow" w:hAnsi="Arial Narrow"/>
                <w:sz w:val="20"/>
                <w:vertAlign w:val="subscript"/>
                <w:lang w:val="hr-HR"/>
              </w:rPr>
              <w:t>tm</w:t>
            </w:r>
            <w:r w:rsidRPr="00094937">
              <w:rPr>
                <w:rFonts w:ascii="Arial Narrow" w:hAnsi="Arial Narrow"/>
                <w:sz w:val="20"/>
                <w:lang w:val="hr-HR"/>
              </w:rPr>
              <w:t>=-0,38 (95% CI: -0,18 do -0,58)</w:t>
            </w:r>
          </w:p>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b</w:t>
            </w:r>
            <w:r w:rsidRPr="00094937">
              <w:rPr>
                <w:rFonts w:ascii="Arial Narrow" w:hAnsi="Arial Narrow"/>
                <w:sz w:val="20"/>
                <w:vertAlign w:val="subscript"/>
                <w:lang w:val="hr-HR"/>
              </w:rPr>
              <w:t>btm</w:t>
            </w:r>
            <w:r w:rsidRPr="00094937">
              <w:rPr>
                <w:rFonts w:ascii="Arial Narrow" w:hAnsi="Arial Narrow"/>
                <w:sz w:val="20"/>
                <w:lang w:val="hr-HR"/>
              </w:rPr>
              <w:t>=-0,28 (95% CI: -0,04 do -0,52)</w:t>
            </w:r>
          </w:p>
        </w:tc>
      </w:tr>
      <w:tr w:rsidR="0016142F" w:rsidRPr="00094937" w:rsidTr="00094937">
        <w:trPr>
          <w:jc w:val="center"/>
        </w:trPr>
        <w:tc>
          <w:tcPr>
            <w:tcW w:w="2121"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Marković i Jarić (2004)</w:t>
            </w:r>
          </w:p>
        </w:tc>
        <w:tc>
          <w:tcPr>
            <w:tcW w:w="99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Sklekovi</w:t>
            </w:r>
          </w:p>
        </w:tc>
        <w:tc>
          <w:tcPr>
            <w:tcW w:w="993"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 xml:space="preserve">77 M </w:t>
            </w:r>
          </w:p>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(18-26)</w:t>
            </w:r>
          </w:p>
        </w:tc>
        <w:tc>
          <w:tcPr>
            <w:tcW w:w="184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 xml:space="preserve">Studenti Kineziološkog fakulteta </w:t>
            </w:r>
          </w:p>
        </w:tc>
        <w:tc>
          <w:tcPr>
            <w:tcW w:w="2980"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b</w:t>
            </w:r>
            <w:r w:rsidRPr="00094937">
              <w:rPr>
                <w:rFonts w:ascii="Arial Narrow" w:hAnsi="Arial Narrow"/>
                <w:sz w:val="20"/>
                <w:vertAlign w:val="subscript"/>
                <w:lang w:val="hr-HR"/>
              </w:rPr>
              <w:t>tm</w:t>
            </w:r>
            <w:r w:rsidRPr="00094937">
              <w:rPr>
                <w:rFonts w:ascii="Arial Narrow" w:hAnsi="Arial Narrow"/>
                <w:sz w:val="20"/>
                <w:lang w:val="hr-HR"/>
              </w:rPr>
              <w:t>=-0,42</w:t>
            </w:r>
          </w:p>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b</w:t>
            </w:r>
            <w:r w:rsidRPr="00094937">
              <w:rPr>
                <w:rFonts w:ascii="Arial Narrow" w:hAnsi="Arial Narrow"/>
                <w:sz w:val="20"/>
                <w:vertAlign w:val="subscript"/>
                <w:lang w:val="hr-HR"/>
              </w:rPr>
              <w:t>tv</w:t>
            </w:r>
            <w:r w:rsidRPr="00094937">
              <w:rPr>
                <w:rFonts w:ascii="Arial Narrow" w:hAnsi="Arial Narrow"/>
                <w:sz w:val="20"/>
                <w:lang w:val="hr-HR"/>
              </w:rPr>
              <w:t>=-1,80</w:t>
            </w:r>
          </w:p>
          <w:p w:rsidR="0016142F" w:rsidRPr="00094937" w:rsidRDefault="0016142F" w:rsidP="00345170">
            <w:pPr>
              <w:spacing w:line="276" w:lineRule="auto"/>
              <w:rPr>
                <w:rFonts w:ascii="Arial Narrow" w:hAnsi="Arial Narrow"/>
                <w:sz w:val="20"/>
                <w:lang w:val="hr-HR"/>
              </w:rPr>
            </w:pPr>
          </w:p>
        </w:tc>
      </w:tr>
      <w:tr w:rsidR="0016142F" w:rsidRPr="00094937" w:rsidTr="00094937">
        <w:trPr>
          <w:jc w:val="center"/>
        </w:trPr>
        <w:tc>
          <w:tcPr>
            <w:tcW w:w="2121"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Vanderburgh i sur. (2011)</w:t>
            </w:r>
          </w:p>
        </w:tc>
        <w:tc>
          <w:tcPr>
            <w:tcW w:w="99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Sklekovi</w:t>
            </w:r>
          </w:p>
        </w:tc>
        <w:tc>
          <w:tcPr>
            <w:tcW w:w="993"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56 M</w:t>
            </w:r>
          </w:p>
        </w:tc>
        <w:tc>
          <w:tcPr>
            <w:tcW w:w="1842"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Vojni kadeti</w:t>
            </w:r>
          </w:p>
        </w:tc>
        <w:tc>
          <w:tcPr>
            <w:tcW w:w="2980" w:type="dxa"/>
          </w:tcPr>
          <w:p w:rsidR="0016142F" w:rsidRPr="00094937" w:rsidRDefault="0016142F" w:rsidP="00345170">
            <w:pPr>
              <w:spacing w:line="276" w:lineRule="auto"/>
              <w:rPr>
                <w:rFonts w:ascii="Arial Narrow" w:hAnsi="Arial Narrow"/>
                <w:sz w:val="20"/>
                <w:lang w:val="hr-HR"/>
              </w:rPr>
            </w:pPr>
            <w:r w:rsidRPr="00094937">
              <w:rPr>
                <w:rFonts w:ascii="Arial Narrow" w:hAnsi="Arial Narrow"/>
                <w:sz w:val="20"/>
                <w:lang w:val="hr-HR"/>
              </w:rPr>
              <w:t>b</w:t>
            </w:r>
            <w:r w:rsidRPr="00094937">
              <w:rPr>
                <w:rFonts w:ascii="Arial Narrow" w:hAnsi="Arial Narrow"/>
                <w:sz w:val="20"/>
                <w:vertAlign w:val="subscript"/>
                <w:lang w:val="hr-HR"/>
              </w:rPr>
              <w:t>tm</w:t>
            </w:r>
            <w:r w:rsidRPr="00094937">
              <w:rPr>
                <w:rFonts w:ascii="Arial Narrow" w:hAnsi="Arial Narrow"/>
                <w:sz w:val="20"/>
                <w:lang w:val="hr-HR"/>
              </w:rPr>
              <w:t>=0,66 (95% CI: ± 0,46)</w:t>
            </w:r>
          </w:p>
        </w:tc>
      </w:tr>
    </w:tbl>
    <w:p w:rsidR="0016142F" w:rsidRDefault="0016142F" w:rsidP="0016142F">
      <w:pPr>
        <w:spacing w:line="360" w:lineRule="auto"/>
        <w:jc w:val="both"/>
        <w:rPr>
          <w:rFonts w:ascii="Times New Roman"/>
          <w:sz w:val="24"/>
        </w:rPr>
      </w:pPr>
    </w:p>
    <w:p w:rsidR="0016142F" w:rsidRPr="001B01A0" w:rsidRDefault="0016142F" w:rsidP="0016142F">
      <w:pPr>
        <w:jc w:val="both"/>
        <w:rPr>
          <w:rFonts w:ascii="Times New Roman"/>
        </w:rPr>
      </w:pPr>
      <w:r>
        <w:rPr>
          <w:rFonts w:ascii="Times New Roman"/>
          <w:sz w:val="24"/>
        </w:rPr>
        <w:tab/>
      </w:r>
      <w:r w:rsidRPr="006F48F5">
        <w:rPr>
          <w:rFonts w:ascii="Times New Roman"/>
          <w:b/>
        </w:rPr>
        <w:t>Tablica 3.</w:t>
      </w:r>
      <w:r w:rsidRPr="001B01A0">
        <w:rPr>
          <w:rFonts w:ascii="Times New Roman"/>
        </w:rPr>
        <w:t xml:space="preserve"> Alometrijski parametri za testove koji procjenjuju brze pokrete (indirektna procjena eksplozivne snage) u odnosu na </w:t>
      </w:r>
      <w:r w:rsidR="00094937" w:rsidRPr="001B01A0">
        <w:rPr>
          <w:rFonts w:ascii="Times New Roman"/>
        </w:rPr>
        <w:t>dimenzije</w:t>
      </w:r>
      <w:r w:rsidRPr="001B01A0">
        <w:rPr>
          <w:rFonts w:ascii="Times New Roman"/>
        </w:rPr>
        <w:t xml:space="preserve"> veli</w:t>
      </w:r>
      <w:r w:rsidRPr="001B01A0">
        <w:rPr>
          <w:rFonts w:ascii="Times New Roman"/>
        </w:rPr>
        <w:t>č</w:t>
      </w:r>
      <w:r w:rsidRPr="001B01A0">
        <w:rPr>
          <w:rFonts w:ascii="Times New Roman"/>
        </w:rPr>
        <w:t>ine tijela (modificirano prema Gregov, 2013)</w:t>
      </w:r>
    </w:p>
    <w:tbl>
      <w:tblPr>
        <w:tblStyle w:val="Reetkatablice"/>
        <w:tblW w:w="0" w:type="auto"/>
        <w:jc w:val="center"/>
        <w:tblLook w:val="04A0"/>
      </w:tblPr>
      <w:tblGrid>
        <w:gridCol w:w="2016"/>
        <w:gridCol w:w="1740"/>
        <w:gridCol w:w="1275"/>
        <w:gridCol w:w="1627"/>
        <w:gridCol w:w="2270"/>
      </w:tblGrid>
      <w:tr w:rsidR="0016142F" w:rsidRPr="00094937" w:rsidTr="00345170">
        <w:trPr>
          <w:jc w:val="center"/>
        </w:trPr>
        <w:tc>
          <w:tcPr>
            <w:tcW w:w="2016" w:type="dxa"/>
            <w:shd w:val="clear" w:color="auto" w:fill="F2F2F2" w:themeFill="background1" w:themeFillShade="F2"/>
          </w:tcPr>
          <w:p w:rsidR="0016142F" w:rsidRPr="00094937" w:rsidRDefault="0016142F" w:rsidP="00345170">
            <w:pPr>
              <w:spacing w:line="276" w:lineRule="auto"/>
              <w:rPr>
                <w:rFonts w:ascii="Arial Narrow" w:hAnsi="Arial Narrow"/>
                <w:b/>
                <w:sz w:val="20"/>
                <w:szCs w:val="20"/>
                <w:lang w:val="hr-HR"/>
              </w:rPr>
            </w:pPr>
            <w:r w:rsidRPr="00094937">
              <w:rPr>
                <w:rFonts w:ascii="Arial Narrow" w:hAnsi="Arial Narrow"/>
                <w:b/>
                <w:sz w:val="20"/>
                <w:szCs w:val="20"/>
                <w:lang w:val="hr-HR"/>
              </w:rPr>
              <w:t>Autori</w:t>
            </w:r>
          </w:p>
        </w:tc>
        <w:tc>
          <w:tcPr>
            <w:tcW w:w="1740" w:type="dxa"/>
            <w:shd w:val="clear" w:color="auto" w:fill="F2F2F2" w:themeFill="background1" w:themeFillShade="F2"/>
          </w:tcPr>
          <w:p w:rsidR="0016142F" w:rsidRPr="00094937" w:rsidRDefault="0016142F" w:rsidP="00345170">
            <w:pPr>
              <w:spacing w:line="276" w:lineRule="auto"/>
              <w:rPr>
                <w:rFonts w:ascii="Arial Narrow" w:hAnsi="Arial Narrow"/>
                <w:b/>
                <w:sz w:val="20"/>
                <w:szCs w:val="20"/>
                <w:lang w:val="hr-HR"/>
              </w:rPr>
            </w:pPr>
            <w:r w:rsidRPr="00094937">
              <w:rPr>
                <w:rFonts w:ascii="Arial Narrow" w:hAnsi="Arial Narrow"/>
                <w:b/>
                <w:sz w:val="20"/>
                <w:szCs w:val="20"/>
                <w:lang w:val="hr-HR"/>
              </w:rPr>
              <w:t>Test</w:t>
            </w:r>
          </w:p>
        </w:tc>
        <w:tc>
          <w:tcPr>
            <w:tcW w:w="1275" w:type="dxa"/>
            <w:shd w:val="clear" w:color="auto" w:fill="F2F2F2" w:themeFill="background1" w:themeFillShade="F2"/>
          </w:tcPr>
          <w:p w:rsidR="0016142F" w:rsidRPr="00094937" w:rsidRDefault="0016142F" w:rsidP="00345170">
            <w:pPr>
              <w:spacing w:line="276" w:lineRule="auto"/>
              <w:rPr>
                <w:rFonts w:ascii="Arial Narrow" w:hAnsi="Arial Narrow"/>
                <w:b/>
                <w:sz w:val="20"/>
                <w:szCs w:val="20"/>
                <w:lang w:val="hr-HR"/>
              </w:rPr>
            </w:pPr>
            <w:r w:rsidRPr="00094937">
              <w:rPr>
                <w:rFonts w:ascii="Arial Narrow" w:hAnsi="Arial Narrow"/>
                <w:b/>
                <w:sz w:val="20"/>
                <w:szCs w:val="20"/>
                <w:lang w:val="hr-HR"/>
              </w:rPr>
              <w:t>Uzorak ispitanika</w:t>
            </w:r>
          </w:p>
        </w:tc>
        <w:tc>
          <w:tcPr>
            <w:tcW w:w="1627" w:type="dxa"/>
            <w:shd w:val="clear" w:color="auto" w:fill="F2F2F2" w:themeFill="background1" w:themeFillShade="F2"/>
          </w:tcPr>
          <w:p w:rsidR="0016142F" w:rsidRPr="00094937" w:rsidRDefault="0016142F" w:rsidP="00345170">
            <w:pPr>
              <w:spacing w:line="276" w:lineRule="auto"/>
              <w:rPr>
                <w:rFonts w:ascii="Arial Narrow" w:hAnsi="Arial Narrow"/>
                <w:b/>
                <w:sz w:val="20"/>
                <w:szCs w:val="20"/>
                <w:lang w:val="hr-HR"/>
              </w:rPr>
            </w:pPr>
            <w:r w:rsidRPr="00094937">
              <w:rPr>
                <w:rFonts w:ascii="Arial Narrow" w:hAnsi="Arial Narrow"/>
                <w:b/>
                <w:sz w:val="20"/>
                <w:szCs w:val="20"/>
                <w:lang w:val="hr-HR"/>
              </w:rPr>
              <w:t>Sport/zanimanje</w:t>
            </w:r>
          </w:p>
        </w:tc>
        <w:tc>
          <w:tcPr>
            <w:tcW w:w="2270" w:type="dxa"/>
            <w:shd w:val="clear" w:color="auto" w:fill="F2F2F2" w:themeFill="background1" w:themeFillShade="F2"/>
          </w:tcPr>
          <w:p w:rsidR="0016142F" w:rsidRPr="00094937" w:rsidRDefault="0016142F" w:rsidP="00345170">
            <w:pPr>
              <w:spacing w:line="276" w:lineRule="auto"/>
              <w:rPr>
                <w:rFonts w:ascii="Arial Narrow" w:hAnsi="Arial Narrow"/>
                <w:b/>
                <w:sz w:val="20"/>
                <w:szCs w:val="20"/>
                <w:lang w:val="hr-HR"/>
              </w:rPr>
            </w:pPr>
            <w:r w:rsidRPr="00094937">
              <w:rPr>
                <w:rFonts w:ascii="Arial Narrow" w:hAnsi="Arial Narrow"/>
                <w:b/>
                <w:sz w:val="20"/>
                <w:szCs w:val="20"/>
                <w:lang w:val="hr-HR"/>
              </w:rPr>
              <w:t>Eksperimentalni AP</w:t>
            </w:r>
          </w:p>
        </w:tc>
      </w:tr>
      <w:tr w:rsidR="0016142F" w:rsidRPr="00094937" w:rsidTr="00345170">
        <w:trPr>
          <w:jc w:val="center"/>
        </w:trPr>
        <w:tc>
          <w:tcPr>
            <w:tcW w:w="2016"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Marković i Jarić (2004)</w:t>
            </w: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 xml:space="preserve">Testovi brzih pokreta (ukupni prosjek) </w:t>
            </w:r>
          </w:p>
        </w:tc>
        <w:tc>
          <w:tcPr>
            <w:tcW w:w="1275"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77 M (18-26 god)</w:t>
            </w:r>
          </w:p>
        </w:tc>
        <w:tc>
          <w:tcPr>
            <w:tcW w:w="1627"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Studenti kineziologije</w:t>
            </w: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=0,07 (SD:0,15)</w:t>
            </w:r>
          </w:p>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tv</w:t>
            </w:r>
            <w:r w:rsidRPr="00094937">
              <w:rPr>
                <w:rFonts w:ascii="Arial Narrow" w:hAnsi="Arial Narrow"/>
                <w:sz w:val="20"/>
                <w:szCs w:val="20"/>
                <w:lang w:val="hr-HR"/>
              </w:rPr>
              <w:t>=0,11 (SD:0,46)</w:t>
            </w:r>
          </w:p>
        </w:tc>
      </w:tr>
      <w:tr w:rsidR="0016142F" w:rsidRPr="00094937" w:rsidTr="00345170">
        <w:trPr>
          <w:jc w:val="center"/>
        </w:trPr>
        <w:tc>
          <w:tcPr>
            <w:tcW w:w="2016" w:type="dxa"/>
            <w:vMerge/>
          </w:tcPr>
          <w:p w:rsidR="0016142F" w:rsidRPr="00094937" w:rsidRDefault="0016142F" w:rsidP="00345170">
            <w:pPr>
              <w:spacing w:line="276" w:lineRule="auto"/>
              <w:rPr>
                <w:rFonts w:ascii="Arial Narrow" w:hAnsi="Arial Narrow"/>
                <w:sz w:val="20"/>
                <w:szCs w:val="20"/>
                <w:lang w:val="hr-HR"/>
              </w:rPr>
            </w:pP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Vertikalni skok iz čučnja (SJ)</w:t>
            </w:r>
          </w:p>
        </w:tc>
        <w:tc>
          <w:tcPr>
            <w:tcW w:w="1275" w:type="dxa"/>
            <w:vMerge/>
          </w:tcPr>
          <w:p w:rsidR="0016142F" w:rsidRPr="00094937" w:rsidRDefault="0016142F" w:rsidP="00345170">
            <w:pPr>
              <w:spacing w:line="276" w:lineRule="auto"/>
              <w:rPr>
                <w:rFonts w:ascii="Arial Narrow" w:hAnsi="Arial Narrow"/>
                <w:sz w:val="20"/>
                <w:szCs w:val="20"/>
                <w:lang w:val="hr-HR"/>
              </w:rPr>
            </w:pPr>
          </w:p>
        </w:tc>
        <w:tc>
          <w:tcPr>
            <w:tcW w:w="1627" w:type="dxa"/>
            <w:vMerge/>
          </w:tcPr>
          <w:p w:rsidR="0016142F" w:rsidRPr="00094937" w:rsidRDefault="0016142F" w:rsidP="00345170">
            <w:pPr>
              <w:spacing w:line="276" w:lineRule="auto"/>
              <w:rPr>
                <w:rFonts w:ascii="Arial Narrow" w:hAnsi="Arial Narrow"/>
                <w:sz w:val="20"/>
                <w:szCs w:val="20"/>
                <w:lang w:val="hr-HR"/>
              </w:rPr>
            </w:pP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 -0,01</w:t>
            </w:r>
          </w:p>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tv</w:t>
            </w:r>
            <w:r w:rsidRPr="00094937">
              <w:rPr>
                <w:rFonts w:ascii="Arial Narrow" w:hAnsi="Arial Narrow"/>
                <w:sz w:val="20"/>
                <w:szCs w:val="20"/>
                <w:lang w:val="hr-HR"/>
              </w:rPr>
              <w:t>= -0,20</w:t>
            </w:r>
          </w:p>
        </w:tc>
      </w:tr>
      <w:tr w:rsidR="0016142F" w:rsidRPr="00094937" w:rsidTr="00345170">
        <w:trPr>
          <w:jc w:val="center"/>
        </w:trPr>
        <w:tc>
          <w:tcPr>
            <w:tcW w:w="2016" w:type="dxa"/>
            <w:vMerge/>
          </w:tcPr>
          <w:p w:rsidR="0016142F" w:rsidRPr="00094937" w:rsidRDefault="0016142F" w:rsidP="00345170">
            <w:pPr>
              <w:spacing w:line="276" w:lineRule="auto"/>
              <w:rPr>
                <w:rFonts w:ascii="Arial Narrow" w:hAnsi="Arial Narrow"/>
                <w:sz w:val="20"/>
                <w:szCs w:val="20"/>
                <w:lang w:val="hr-HR"/>
              </w:rPr>
            </w:pP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Skok iz čučnja s pripremom (CMJ)</w:t>
            </w:r>
          </w:p>
        </w:tc>
        <w:tc>
          <w:tcPr>
            <w:tcW w:w="1275" w:type="dxa"/>
            <w:vMerge/>
          </w:tcPr>
          <w:p w:rsidR="0016142F" w:rsidRPr="00094937" w:rsidRDefault="0016142F" w:rsidP="00345170">
            <w:pPr>
              <w:spacing w:line="276" w:lineRule="auto"/>
              <w:rPr>
                <w:rFonts w:ascii="Arial Narrow" w:hAnsi="Arial Narrow"/>
                <w:sz w:val="20"/>
                <w:szCs w:val="20"/>
                <w:lang w:val="hr-HR"/>
              </w:rPr>
            </w:pPr>
          </w:p>
        </w:tc>
        <w:tc>
          <w:tcPr>
            <w:tcW w:w="1627" w:type="dxa"/>
            <w:vMerge/>
          </w:tcPr>
          <w:p w:rsidR="0016142F" w:rsidRPr="00094937" w:rsidRDefault="0016142F" w:rsidP="00345170">
            <w:pPr>
              <w:spacing w:line="276" w:lineRule="auto"/>
              <w:rPr>
                <w:rFonts w:ascii="Arial Narrow" w:hAnsi="Arial Narrow"/>
                <w:sz w:val="20"/>
                <w:szCs w:val="20"/>
                <w:lang w:val="hr-HR"/>
              </w:rPr>
            </w:pP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 -0,03</w:t>
            </w:r>
          </w:p>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tv</w:t>
            </w:r>
            <w:r w:rsidRPr="00094937">
              <w:rPr>
                <w:rFonts w:ascii="Arial Narrow" w:hAnsi="Arial Narrow"/>
                <w:sz w:val="20"/>
                <w:szCs w:val="20"/>
                <w:lang w:val="hr-HR"/>
              </w:rPr>
              <w:t>= -0,20</w:t>
            </w:r>
          </w:p>
        </w:tc>
      </w:tr>
      <w:tr w:rsidR="0016142F" w:rsidRPr="00094937" w:rsidTr="00345170">
        <w:trPr>
          <w:jc w:val="center"/>
        </w:trPr>
        <w:tc>
          <w:tcPr>
            <w:tcW w:w="2016" w:type="dxa"/>
            <w:vMerge/>
          </w:tcPr>
          <w:p w:rsidR="0016142F" w:rsidRPr="00094937" w:rsidRDefault="0016142F" w:rsidP="00345170">
            <w:pPr>
              <w:spacing w:line="276" w:lineRule="auto"/>
              <w:rPr>
                <w:rFonts w:ascii="Arial Narrow" w:hAnsi="Arial Narrow"/>
                <w:sz w:val="20"/>
                <w:szCs w:val="20"/>
                <w:lang w:val="hr-HR"/>
              </w:rPr>
            </w:pP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Bacanje loptice (ms</w:t>
            </w:r>
            <w:r w:rsidRPr="00094937">
              <w:rPr>
                <w:rFonts w:ascii="Arial Narrow" w:hAnsi="Arial Narrow"/>
                <w:sz w:val="20"/>
                <w:szCs w:val="20"/>
                <w:vertAlign w:val="superscript"/>
                <w:lang w:val="hr-HR"/>
              </w:rPr>
              <w:t>-1</w:t>
            </w:r>
            <w:r w:rsidRPr="00094937">
              <w:rPr>
                <w:rFonts w:ascii="Arial Narrow" w:hAnsi="Arial Narrow"/>
                <w:sz w:val="20"/>
                <w:szCs w:val="20"/>
                <w:lang w:val="hr-HR"/>
              </w:rPr>
              <w:t>)</w:t>
            </w:r>
          </w:p>
        </w:tc>
        <w:tc>
          <w:tcPr>
            <w:tcW w:w="1275" w:type="dxa"/>
            <w:vMerge/>
          </w:tcPr>
          <w:p w:rsidR="0016142F" w:rsidRPr="00094937" w:rsidRDefault="0016142F" w:rsidP="00345170">
            <w:pPr>
              <w:spacing w:line="276" w:lineRule="auto"/>
              <w:rPr>
                <w:rFonts w:ascii="Arial Narrow" w:hAnsi="Arial Narrow"/>
                <w:sz w:val="20"/>
                <w:szCs w:val="20"/>
                <w:lang w:val="hr-HR"/>
              </w:rPr>
            </w:pPr>
          </w:p>
        </w:tc>
        <w:tc>
          <w:tcPr>
            <w:tcW w:w="1627" w:type="dxa"/>
            <w:vMerge/>
          </w:tcPr>
          <w:p w:rsidR="0016142F" w:rsidRPr="00094937" w:rsidRDefault="0016142F" w:rsidP="00345170">
            <w:pPr>
              <w:spacing w:line="276" w:lineRule="auto"/>
              <w:rPr>
                <w:rFonts w:ascii="Arial Narrow" w:hAnsi="Arial Narrow"/>
                <w:sz w:val="20"/>
                <w:szCs w:val="20"/>
                <w:lang w:val="hr-HR"/>
              </w:rPr>
            </w:pP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 0,36</w:t>
            </w:r>
          </w:p>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tv</w:t>
            </w:r>
            <w:r w:rsidRPr="00094937">
              <w:rPr>
                <w:rFonts w:ascii="Arial Narrow" w:hAnsi="Arial Narrow"/>
                <w:sz w:val="20"/>
                <w:szCs w:val="20"/>
                <w:lang w:val="hr-HR"/>
              </w:rPr>
              <w:t>= 0,97</w:t>
            </w:r>
          </w:p>
        </w:tc>
      </w:tr>
      <w:tr w:rsidR="0016142F" w:rsidRPr="00094937" w:rsidTr="00345170">
        <w:trPr>
          <w:jc w:val="center"/>
        </w:trPr>
        <w:tc>
          <w:tcPr>
            <w:tcW w:w="2016"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Marković i Jarić (2005)</w:t>
            </w: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Vertikalni skok iz čučnja (SJ)</w:t>
            </w:r>
          </w:p>
        </w:tc>
        <w:tc>
          <w:tcPr>
            <w:tcW w:w="1275"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159 M (18-25)</w:t>
            </w:r>
          </w:p>
        </w:tc>
        <w:tc>
          <w:tcPr>
            <w:tcW w:w="1627" w:type="dxa"/>
            <w:vMerge w:val="restart"/>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Studenti kineziologije</w:t>
            </w: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 xml:space="preserve">= 0,02 (95% CI: 0,14 – 0,18) </w:t>
            </w:r>
          </w:p>
        </w:tc>
      </w:tr>
      <w:tr w:rsidR="0016142F" w:rsidRPr="00094937" w:rsidTr="00345170">
        <w:trPr>
          <w:jc w:val="center"/>
        </w:trPr>
        <w:tc>
          <w:tcPr>
            <w:tcW w:w="2016" w:type="dxa"/>
            <w:vMerge/>
          </w:tcPr>
          <w:p w:rsidR="0016142F" w:rsidRPr="00094937" w:rsidRDefault="0016142F" w:rsidP="00345170">
            <w:pPr>
              <w:spacing w:line="276" w:lineRule="auto"/>
              <w:rPr>
                <w:rFonts w:ascii="Arial Narrow" w:hAnsi="Arial Narrow"/>
                <w:sz w:val="20"/>
                <w:szCs w:val="20"/>
                <w:lang w:val="hr-HR"/>
              </w:rPr>
            </w:pP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 xml:space="preserve">Skok iz čučnja s pripremom </w:t>
            </w:r>
            <w:r w:rsidRPr="00094937">
              <w:rPr>
                <w:rFonts w:ascii="Arial Narrow" w:hAnsi="Arial Narrow"/>
                <w:color w:val="000000" w:themeColor="text1"/>
                <w:sz w:val="20"/>
                <w:szCs w:val="20"/>
                <w:lang w:val="hr-HR"/>
              </w:rPr>
              <w:t>(CMJ)</w:t>
            </w:r>
          </w:p>
        </w:tc>
        <w:tc>
          <w:tcPr>
            <w:tcW w:w="1275" w:type="dxa"/>
            <w:vMerge/>
          </w:tcPr>
          <w:p w:rsidR="0016142F" w:rsidRPr="00094937" w:rsidRDefault="0016142F" w:rsidP="00345170">
            <w:pPr>
              <w:spacing w:line="276" w:lineRule="auto"/>
              <w:rPr>
                <w:rFonts w:ascii="Arial Narrow" w:hAnsi="Arial Narrow"/>
                <w:sz w:val="20"/>
                <w:szCs w:val="20"/>
                <w:lang w:val="hr-HR"/>
              </w:rPr>
            </w:pPr>
          </w:p>
        </w:tc>
        <w:tc>
          <w:tcPr>
            <w:tcW w:w="1627" w:type="dxa"/>
            <w:vMerge/>
          </w:tcPr>
          <w:p w:rsidR="0016142F" w:rsidRPr="00094937" w:rsidRDefault="0016142F" w:rsidP="00345170">
            <w:pPr>
              <w:spacing w:line="276" w:lineRule="auto"/>
              <w:rPr>
                <w:rFonts w:ascii="Arial Narrow" w:hAnsi="Arial Narrow"/>
                <w:sz w:val="20"/>
                <w:szCs w:val="20"/>
                <w:lang w:val="hr-HR"/>
              </w:rPr>
            </w:pP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=0,04 (95% CI: 0,12 – 0,20)</w:t>
            </w:r>
          </w:p>
        </w:tc>
      </w:tr>
      <w:tr w:rsidR="0016142F" w:rsidRPr="00094937" w:rsidTr="00345170">
        <w:trPr>
          <w:jc w:val="center"/>
        </w:trPr>
        <w:tc>
          <w:tcPr>
            <w:tcW w:w="2016" w:type="dxa"/>
            <w:vMerge/>
          </w:tcPr>
          <w:p w:rsidR="0016142F" w:rsidRPr="00094937" w:rsidRDefault="0016142F" w:rsidP="00345170">
            <w:pPr>
              <w:spacing w:line="276" w:lineRule="auto"/>
              <w:rPr>
                <w:rFonts w:ascii="Arial Narrow" w:hAnsi="Arial Narrow"/>
                <w:sz w:val="20"/>
                <w:szCs w:val="20"/>
                <w:lang w:val="hr-HR"/>
              </w:rPr>
            </w:pPr>
          </w:p>
        </w:tc>
        <w:tc>
          <w:tcPr>
            <w:tcW w:w="174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 xml:space="preserve">Poskoci </w:t>
            </w:r>
            <w:r w:rsidRPr="00094937">
              <w:rPr>
                <w:rFonts w:ascii="Arial Narrow" w:hAnsi="Arial Narrow"/>
                <w:color w:val="000000" w:themeColor="text1"/>
                <w:sz w:val="20"/>
                <w:szCs w:val="20"/>
                <w:lang w:val="hr-HR"/>
              </w:rPr>
              <w:t>iz stopala</w:t>
            </w:r>
            <w:r w:rsidRPr="00094937">
              <w:rPr>
                <w:rFonts w:ascii="Arial Narrow" w:hAnsi="Arial Narrow"/>
                <w:sz w:val="20"/>
                <w:szCs w:val="20"/>
                <w:lang w:val="hr-HR"/>
              </w:rPr>
              <w:t xml:space="preserve">u mjestu </w:t>
            </w:r>
          </w:p>
        </w:tc>
        <w:tc>
          <w:tcPr>
            <w:tcW w:w="1275" w:type="dxa"/>
            <w:vMerge/>
          </w:tcPr>
          <w:p w:rsidR="0016142F" w:rsidRPr="00094937" w:rsidRDefault="0016142F" w:rsidP="00345170">
            <w:pPr>
              <w:spacing w:line="276" w:lineRule="auto"/>
              <w:rPr>
                <w:rFonts w:ascii="Arial Narrow" w:hAnsi="Arial Narrow"/>
                <w:sz w:val="20"/>
                <w:szCs w:val="20"/>
                <w:lang w:val="hr-HR"/>
              </w:rPr>
            </w:pPr>
          </w:p>
        </w:tc>
        <w:tc>
          <w:tcPr>
            <w:tcW w:w="1627" w:type="dxa"/>
            <w:vMerge/>
          </w:tcPr>
          <w:p w:rsidR="0016142F" w:rsidRPr="00094937" w:rsidRDefault="0016142F" w:rsidP="00345170">
            <w:pPr>
              <w:spacing w:line="276" w:lineRule="auto"/>
              <w:rPr>
                <w:rFonts w:ascii="Arial Narrow" w:hAnsi="Arial Narrow"/>
                <w:sz w:val="20"/>
                <w:szCs w:val="20"/>
                <w:lang w:val="hr-HR"/>
              </w:rPr>
            </w:pPr>
          </w:p>
        </w:tc>
        <w:tc>
          <w:tcPr>
            <w:tcW w:w="2270" w:type="dxa"/>
          </w:tcPr>
          <w:p w:rsidR="0016142F" w:rsidRPr="00094937" w:rsidRDefault="0016142F" w:rsidP="00345170">
            <w:pPr>
              <w:spacing w:line="276" w:lineRule="auto"/>
              <w:rPr>
                <w:rFonts w:ascii="Arial Narrow" w:hAnsi="Arial Narrow"/>
                <w:sz w:val="20"/>
                <w:szCs w:val="20"/>
                <w:lang w:val="hr-HR"/>
              </w:rPr>
            </w:pPr>
            <w:r w:rsidRPr="00094937">
              <w:rPr>
                <w:rFonts w:ascii="Arial Narrow" w:hAnsi="Arial Narrow"/>
                <w:sz w:val="20"/>
                <w:szCs w:val="20"/>
                <w:lang w:val="hr-HR"/>
              </w:rPr>
              <w:t>B</w:t>
            </w:r>
            <w:r w:rsidRPr="00094937">
              <w:rPr>
                <w:rFonts w:ascii="Arial Narrow" w:hAnsi="Arial Narrow"/>
                <w:sz w:val="20"/>
                <w:szCs w:val="20"/>
                <w:vertAlign w:val="subscript"/>
                <w:lang w:val="hr-HR"/>
              </w:rPr>
              <w:t>tm</w:t>
            </w:r>
            <w:r w:rsidRPr="00094937">
              <w:rPr>
                <w:rFonts w:ascii="Arial Narrow" w:hAnsi="Arial Narrow"/>
                <w:sz w:val="20"/>
                <w:szCs w:val="20"/>
                <w:lang w:val="hr-HR"/>
              </w:rPr>
              <w:t xml:space="preserve">= 0,31 (95%CI: 0,15 – 0,48) </w:t>
            </w:r>
          </w:p>
        </w:tc>
      </w:tr>
    </w:tbl>
    <w:p w:rsidR="0016142F" w:rsidRDefault="0016142F" w:rsidP="0016142F">
      <w:pPr>
        <w:spacing w:line="360" w:lineRule="auto"/>
        <w:jc w:val="both"/>
        <w:rPr>
          <w:rFonts w:ascii="Times New Roman"/>
          <w:sz w:val="24"/>
        </w:rPr>
      </w:pPr>
    </w:p>
    <w:p w:rsidR="0016142F" w:rsidRDefault="0016142F" w:rsidP="0016142F">
      <w:pPr>
        <w:spacing w:line="360" w:lineRule="auto"/>
        <w:jc w:val="both"/>
        <w:rPr>
          <w:rFonts w:ascii="Times New Roman"/>
          <w:sz w:val="24"/>
        </w:rPr>
      </w:pPr>
      <w:r>
        <w:rPr>
          <w:rFonts w:ascii="Times New Roman"/>
          <w:sz w:val="24"/>
        </w:rPr>
        <w:tab/>
        <w:t>Jakost se mjeri pomo</w:t>
      </w:r>
      <w:r>
        <w:rPr>
          <w:rFonts w:ascii="Times New Roman"/>
          <w:sz w:val="24"/>
        </w:rPr>
        <w:t>ć</w:t>
      </w:r>
      <w:r>
        <w:rPr>
          <w:rFonts w:ascii="Times New Roman"/>
          <w:sz w:val="24"/>
        </w:rPr>
        <w:t>u dinamometra (izometri</w:t>
      </w:r>
      <w:r>
        <w:rPr>
          <w:rFonts w:ascii="Times New Roman"/>
          <w:sz w:val="24"/>
        </w:rPr>
        <w:t>č</w:t>
      </w:r>
      <w:r>
        <w:rPr>
          <w:rFonts w:ascii="Times New Roman"/>
          <w:sz w:val="24"/>
        </w:rPr>
        <w:t>na jakost), pomo</w:t>
      </w:r>
      <w:r>
        <w:rPr>
          <w:rFonts w:ascii="Times New Roman"/>
          <w:sz w:val="24"/>
        </w:rPr>
        <w:t>ć</w:t>
      </w:r>
      <w:r>
        <w:rPr>
          <w:rFonts w:ascii="Times New Roman"/>
          <w:sz w:val="24"/>
        </w:rPr>
        <w:t>u izokineti</w:t>
      </w:r>
      <w:r>
        <w:rPr>
          <w:rFonts w:ascii="Times New Roman"/>
          <w:sz w:val="24"/>
        </w:rPr>
        <w:t>č</w:t>
      </w:r>
      <w:r>
        <w:rPr>
          <w:rFonts w:ascii="Times New Roman"/>
          <w:sz w:val="24"/>
        </w:rPr>
        <w:t>kog ure</w:t>
      </w:r>
      <w:r>
        <w:rPr>
          <w:rFonts w:ascii="Times New Roman"/>
          <w:sz w:val="24"/>
        </w:rPr>
        <w:t>đ</w:t>
      </w:r>
      <w:r>
        <w:rPr>
          <w:rFonts w:ascii="Times New Roman"/>
          <w:sz w:val="24"/>
        </w:rPr>
        <w:t>aja (izokineti</w:t>
      </w:r>
      <w:r>
        <w:rPr>
          <w:rFonts w:ascii="Times New Roman"/>
          <w:sz w:val="24"/>
        </w:rPr>
        <w:t>č</w:t>
      </w:r>
      <w:r>
        <w:rPr>
          <w:rFonts w:ascii="Times New Roman"/>
          <w:sz w:val="24"/>
        </w:rPr>
        <w:t>ka jakost) te se procjenjuje na temelju podignutog optere</w:t>
      </w:r>
      <w:r>
        <w:rPr>
          <w:rFonts w:ascii="Times New Roman"/>
          <w:sz w:val="24"/>
        </w:rPr>
        <w:t>ć</w:t>
      </w:r>
      <w:r>
        <w:rPr>
          <w:rFonts w:ascii="Times New Roman"/>
          <w:sz w:val="24"/>
        </w:rPr>
        <w:t>enja u odre</w:t>
      </w:r>
      <w:r>
        <w:rPr>
          <w:rFonts w:ascii="Times New Roman"/>
          <w:sz w:val="24"/>
        </w:rPr>
        <w:t>đ</w:t>
      </w:r>
      <w:r>
        <w:rPr>
          <w:rFonts w:ascii="Times New Roman"/>
          <w:sz w:val="24"/>
        </w:rPr>
        <w:t>enoj vje</w:t>
      </w:r>
      <w:r>
        <w:rPr>
          <w:rFonts w:ascii="Times New Roman"/>
          <w:sz w:val="24"/>
        </w:rPr>
        <w:t>ž</w:t>
      </w:r>
      <w:r>
        <w:rPr>
          <w:rFonts w:ascii="Times New Roman"/>
          <w:sz w:val="24"/>
        </w:rPr>
        <w:t xml:space="preserve">bi. </w:t>
      </w:r>
      <w:r w:rsidRPr="008C316C">
        <w:rPr>
          <w:rFonts w:ascii="Times New Roman"/>
          <w:sz w:val="24"/>
        </w:rPr>
        <w:t>Snaga se procjenjuje</w:t>
      </w:r>
      <w:r>
        <w:rPr>
          <w:rFonts w:ascii="Times New Roman"/>
          <w:sz w:val="24"/>
        </w:rPr>
        <w:t>,</w:t>
      </w:r>
      <w:r w:rsidR="00D1399E">
        <w:rPr>
          <w:rFonts w:ascii="Times New Roman"/>
          <w:sz w:val="24"/>
        </w:rPr>
        <w:t xml:space="preserve"> primjerice</w:t>
      </w:r>
      <w:r>
        <w:rPr>
          <w:rFonts w:ascii="Times New Roman"/>
          <w:sz w:val="24"/>
        </w:rPr>
        <w:t>,</w:t>
      </w:r>
      <w:r w:rsidRPr="008C316C">
        <w:rPr>
          <w:rFonts w:ascii="Times New Roman"/>
          <w:sz w:val="24"/>
        </w:rPr>
        <w:t xml:space="preserve"> na temelju visine skoka (</w:t>
      </w:r>
      <w:r>
        <w:rPr>
          <w:rFonts w:ascii="Times New Roman"/>
          <w:sz w:val="24"/>
        </w:rPr>
        <w:t>Markovi</w:t>
      </w:r>
      <w:r>
        <w:rPr>
          <w:rFonts w:ascii="Times New Roman"/>
          <w:sz w:val="24"/>
        </w:rPr>
        <w:t>ć</w:t>
      </w:r>
      <w:r>
        <w:rPr>
          <w:rFonts w:ascii="Times New Roman"/>
          <w:sz w:val="24"/>
        </w:rPr>
        <w:t xml:space="preserve"> i Jari</w:t>
      </w:r>
      <w:r>
        <w:rPr>
          <w:rFonts w:ascii="Times New Roman"/>
          <w:sz w:val="24"/>
        </w:rPr>
        <w:t>ć</w:t>
      </w:r>
      <w:r>
        <w:rPr>
          <w:rFonts w:ascii="Times New Roman"/>
          <w:sz w:val="24"/>
        </w:rPr>
        <w:t>, 2005</w:t>
      </w:r>
      <w:r w:rsidRPr="008C316C">
        <w:rPr>
          <w:rFonts w:ascii="Times New Roman"/>
          <w:sz w:val="24"/>
        </w:rPr>
        <w:t>) ili na</w:t>
      </w:r>
      <w:r>
        <w:rPr>
          <w:rFonts w:ascii="Times New Roman"/>
          <w:sz w:val="24"/>
        </w:rPr>
        <w:t xml:space="preserve"> temelju udaljenosti ba</w:t>
      </w:r>
      <w:r>
        <w:rPr>
          <w:rFonts w:ascii="Times New Roman"/>
          <w:sz w:val="24"/>
        </w:rPr>
        <w:t>č</w:t>
      </w:r>
      <w:r>
        <w:rPr>
          <w:rFonts w:ascii="Times New Roman"/>
          <w:sz w:val="24"/>
        </w:rPr>
        <w:t>enog predmeta</w:t>
      </w:r>
      <w:r w:rsidR="00D1399E">
        <w:rPr>
          <w:rFonts w:ascii="Times New Roman"/>
          <w:sz w:val="24"/>
        </w:rPr>
        <w:t xml:space="preserve">, </w:t>
      </w:r>
      <w:r>
        <w:rPr>
          <w:rFonts w:ascii="Times New Roman"/>
          <w:sz w:val="24"/>
        </w:rPr>
        <w:t>ako je rije</w:t>
      </w:r>
      <w:r>
        <w:rPr>
          <w:rFonts w:ascii="Times New Roman"/>
          <w:sz w:val="24"/>
        </w:rPr>
        <w:t>č</w:t>
      </w:r>
      <w:r>
        <w:rPr>
          <w:rFonts w:ascii="Times New Roman"/>
          <w:sz w:val="24"/>
        </w:rPr>
        <w:t xml:space="preserve"> o testovima za procjenu eksplozivne snage tipa </w:t>
      </w:r>
      <w:r w:rsidRPr="00FD5FD4">
        <w:rPr>
          <w:rFonts w:ascii="Times New Roman" w:hAnsi="Times New Roman" w:cs="Times New Roman"/>
          <w:sz w:val="24"/>
          <w:szCs w:val="24"/>
        </w:rPr>
        <w:t>bacanja (</w:t>
      </w:r>
      <w:r w:rsidRPr="00FD5FD4">
        <w:rPr>
          <w:rFonts w:ascii="Times New Roman" w:hAnsi="Times New Roman" w:cs="Times New Roman"/>
          <w:sz w:val="24"/>
          <w:szCs w:val="24"/>
          <w:lang w:val="en-GB"/>
        </w:rPr>
        <w:t>Van den Tillar</w:t>
      </w:r>
      <w:r w:rsidR="00094937">
        <w:rPr>
          <w:rFonts w:ascii="Times New Roman" w:hAnsi="Times New Roman" w:cs="Times New Roman"/>
          <w:sz w:val="24"/>
          <w:szCs w:val="24"/>
          <w:lang w:val="en-GB"/>
        </w:rPr>
        <w:t>&amp;</w:t>
      </w:r>
      <w:r w:rsidRPr="00FD5FD4">
        <w:rPr>
          <w:rFonts w:ascii="Times New Roman" w:hAnsi="Times New Roman" w:cs="Times New Roman"/>
          <w:sz w:val="24"/>
          <w:szCs w:val="24"/>
          <w:lang w:val="en-GB"/>
        </w:rPr>
        <w:t xml:space="preserve">  Marques, 2013)</w:t>
      </w:r>
      <w:r w:rsidRPr="00FD5FD4">
        <w:rPr>
          <w:rFonts w:ascii="Times New Roman" w:hAnsi="Times New Roman" w:cs="Times New Roman"/>
          <w:sz w:val="24"/>
          <w:szCs w:val="24"/>
        </w:rPr>
        <w:t>, ali</w:t>
      </w:r>
      <w:r>
        <w:rPr>
          <w:rFonts w:ascii="Times New Roman"/>
          <w:sz w:val="24"/>
        </w:rPr>
        <w:t xml:space="preserve"> mo</w:t>
      </w:r>
      <w:r>
        <w:rPr>
          <w:rFonts w:ascii="Times New Roman"/>
          <w:sz w:val="24"/>
        </w:rPr>
        <w:t>ž</w:t>
      </w:r>
      <w:r>
        <w:rPr>
          <w:rFonts w:ascii="Times New Roman"/>
          <w:sz w:val="24"/>
        </w:rPr>
        <w:t xml:space="preserve">e se i direktno procijeniti na temelju sile reakcije podloge (eng. </w:t>
      </w:r>
      <w:r>
        <w:rPr>
          <w:rFonts w:ascii="Times New Roman"/>
          <w:i/>
          <w:sz w:val="24"/>
        </w:rPr>
        <w:t>Groundreactionforce</w:t>
      </w:r>
      <w:r w:rsidR="00094937">
        <w:rPr>
          <w:rFonts w:ascii="Times New Roman"/>
          <w:i/>
          <w:sz w:val="24"/>
        </w:rPr>
        <w:t xml:space="preserve">, </w:t>
      </w:r>
      <w:r>
        <w:rPr>
          <w:rFonts w:ascii="Times New Roman"/>
          <w:i/>
          <w:sz w:val="24"/>
        </w:rPr>
        <w:t>GRF)</w:t>
      </w:r>
      <w:r>
        <w:rPr>
          <w:rFonts w:ascii="Times New Roman"/>
          <w:sz w:val="24"/>
        </w:rPr>
        <w:t xml:space="preserve"> tijekom izvedbe razli</w:t>
      </w:r>
      <w:r>
        <w:rPr>
          <w:rFonts w:ascii="Times New Roman"/>
          <w:sz w:val="24"/>
        </w:rPr>
        <w:t>č</w:t>
      </w:r>
      <w:r>
        <w:rPr>
          <w:rFonts w:ascii="Times New Roman"/>
          <w:sz w:val="24"/>
        </w:rPr>
        <w:t xml:space="preserve">itih </w:t>
      </w:r>
      <w:r>
        <w:rPr>
          <w:rFonts w:ascii="Times New Roman"/>
          <w:sz w:val="24"/>
        </w:rPr>
        <w:lastRenderedPageBreak/>
        <w:t xml:space="preserve">varijanti </w:t>
      </w:r>
      <w:r w:rsidRPr="008C316C">
        <w:rPr>
          <w:rFonts w:ascii="Times New Roman"/>
          <w:sz w:val="24"/>
        </w:rPr>
        <w:t>skokova(Markovi</w:t>
      </w:r>
      <w:r w:rsidRPr="008C316C">
        <w:rPr>
          <w:rFonts w:ascii="Times New Roman"/>
          <w:sz w:val="24"/>
        </w:rPr>
        <w:t>ć</w:t>
      </w:r>
      <w:r w:rsidRPr="008C316C">
        <w:rPr>
          <w:rFonts w:ascii="Times New Roman"/>
          <w:sz w:val="24"/>
        </w:rPr>
        <w:t xml:space="preserve"> i Jari</w:t>
      </w:r>
      <w:r w:rsidRPr="008C316C">
        <w:rPr>
          <w:rFonts w:ascii="Times New Roman"/>
          <w:sz w:val="24"/>
        </w:rPr>
        <w:t>ć</w:t>
      </w:r>
      <w:r w:rsidRPr="008C316C">
        <w:rPr>
          <w:rFonts w:ascii="Times New Roman"/>
          <w:sz w:val="24"/>
        </w:rPr>
        <w:t xml:space="preserve"> 2005). Upravo su Markovi</w:t>
      </w:r>
      <w:r w:rsidRPr="008C316C">
        <w:rPr>
          <w:rFonts w:ascii="Times New Roman"/>
          <w:sz w:val="24"/>
        </w:rPr>
        <w:t>ć</w:t>
      </w:r>
      <w:r w:rsidRPr="008C316C">
        <w:rPr>
          <w:rFonts w:ascii="Times New Roman"/>
          <w:sz w:val="24"/>
        </w:rPr>
        <w:t xml:space="preserve"> i Jari</w:t>
      </w:r>
      <w:r w:rsidRPr="008C316C">
        <w:rPr>
          <w:rFonts w:ascii="Times New Roman"/>
          <w:sz w:val="24"/>
        </w:rPr>
        <w:t>ć</w:t>
      </w:r>
      <w:r w:rsidRPr="008C316C">
        <w:rPr>
          <w:rFonts w:ascii="Times New Roman"/>
          <w:sz w:val="24"/>
        </w:rPr>
        <w:t xml:space="preserve"> (2005) u svom radu utvrdili d</w:t>
      </w:r>
      <w:r>
        <w:rPr>
          <w:rFonts w:ascii="Times New Roman"/>
          <w:sz w:val="24"/>
        </w:rPr>
        <w:t>a postoji razlika u na</w:t>
      </w:r>
      <w:r>
        <w:rPr>
          <w:rFonts w:ascii="Times New Roman"/>
          <w:sz w:val="24"/>
        </w:rPr>
        <w:t>č</w:t>
      </w:r>
      <w:r>
        <w:rPr>
          <w:rFonts w:ascii="Times New Roman"/>
          <w:sz w:val="24"/>
        </w:rPr>
        <w:t>inu procjenjivanja snage i utjecaja veli</w:t>
      </w:r>
      <w:r>
        <w:rPr>
          <w:rFonts w:ascii="Times New Roman"/>
          <w:sz w:val="24"/>
        </w:rPr>
        <w:t>č</w:t>
      </w:r>
      <w:r>
        <w:rPr>
          <w:rFonts w:ascii="Times New Roman"/>
          <w:sz w:val="24"/>
        </w:rPr>
        <w:t>ine tijela na tu snagu. Dakle, rezultati snage dobiveni na temelju GRF tijekom izvedbe skoka imaju veliku pozitivnu povezanost sa veli</w:t>
      </w:r>
      <w:r>
        <w:rPr>
          <w:rFonts w:ascii="Times New Roman"/>
          <w:sz w:val="24"/>
        </w:rPr>
        <w:t>č</w:t>
      </w:r>
      <w:r>
        <w:rPr>
          <w:rFonts w:ascii="Times New Roman"/>
          <w:sz w:val="24"/>
        </w:rPr>
        <w:t>inom tijela, dok je visina skoka gotovo nezavisna o veli</w:t>
      </w:r>
      <w:r>
        <w:rPr>
          <w:rFonts w:ascii="Times New Roman"/>
          <w:sz w:val="24"/>
        </w:rPr>
        <w:t>č</w:t>
      </w:r>
      <w:r>
        <w:rPr>
          <w:rFonts w:ascii="Times New Roman"/>
          <w:sz w:val="24"/>
        </w:rPr>
        <w:t>ini tijela kad  je rije</w:t>
      </w:r>
      <w:r>
        <w:rPr>
          <w:rFonts w:ascii="Times New Roman"/>
          <w:sz w:val="24"/>
        </w:rPr>
        <w:t>č</w:t>
      </w:r>
      <w:r>
        <w:rPr>
          <w:rFonts w:ascii="Times New Roman"/>
          <w:sz w:val="24"/>
        </w:rPr>
        <w:t xml:space="preserve"> o testu Vertikalni skok iz </w:t>
      </w:r>
      <w:r>
        <w:rPr>
          <w:rFonts w:ascii="Times New Roman"/>
          <w:sz w:val="24"/>
        </w:rPr>
        <w:t>č</w:t>
      </w:r>
      <w:r>
        <w:rPr>
          <w:rFonts w:ascii="Times New Roman"/>
          <w:sz w:val="24"/>
        </w:rPr>
        <w:t>u</w:t>
      </w:r>
      <w:r>
        <w:rPr>
          <w:rFonts w:ascii="Times New Roman"/>
          <w:sz w:val="24"/>
        </w:rPr>
        <w:t>č</w:t>
      </w:r>
      <w:r>
        <w:rPr>
          <w:rFonts w:ascii="Times New Roman"/>
          <w:sz w:val="24"/>
        </w:rPr>
        <w:t>nja (eng.</w:t>
      </w:r>
      <w:r>
        <w:rPr>
          <w:rFonts w:ascii="Times New Roman"/>
          <w:i/>
          <w:sz w:val="24"/>
        </w:rPr>
        <w:t>SquatJump</w:t>
      </w:r>
      <w:r w:rsidR="00094937">
        <w:rPr>
          <w:rFonts w:ascii="Times New Roman"/>
          <w:sz w:val="24"/>
        </w:rPr>
        <w:t xml:space="preserve">, </w:t>
      </w:r>
      <w:r>
        <w:rPr>
          <w:rFonts w:ascii="Times New Roman"/>
          <w:sz w:val="24"/>
        </w:rPr>
        <w:t xml:space="preserve">SJ) i Skok iz </w:t>
      </w:r>
      <w:r>
        <w:rPr>
          <w:rFonts w:ascii="Times New Roman"/>
          <w:sz w:val="24"/>
        </w:rPr>
        <w:t>č</w:t>
      </w:r>
      <w:r>
        <w:rPr>
          <w:rFonts w:ascii="Times New Roman"/>
          <w:sz w:val="24"/>
        </w:rPr>
        <w:t>u</w:t>
      </w:r>
      <w:r>
        <w:rPr>
          <w:rFonts w:ascii="Times New Roman"/>
          <w:sz w:val="24"/>
        </w:rPr>
        <w:t>č</w:t>
      </w:r>
      <w:r>
        <w:rPr>
          <w:rFonts w:ascii="Times New Roman"/>
          <w:sz w:val="24"/>
        </w:rPr>
        <w:t xml:space="preserve">nja s pripremom (eng. </w:t>
      </w:r>
      <w:r>
        <w:rPr>
          <w:rFonts w:ascii="Times New Roman"/>
          <w:i/>
          <w:sz w:val="24"/>
        </w:rPr>
        <w:t>Counter movement Jump</w:t>
      </w:r>
      <w:r w:rsidR="00094937">
        <w:rPr>
          <w:rFonts w:ascii="Times New Roman"/>
          <w:sz w:val="24"/>
        </w:rPr>
        <w:t xml:space="preserve">, </w:t>
      </w:r>
      <w:r w:rsidR="00D1399E">
        <w:rPr>
          <w:rFonts w:ascii="Times New Roman"/>
          <w:sz w:val="24"/>
        </w:rPr>
        <w:t>CMJ). Me</w:t>
      </w:r>
      <w:r w:rsidR="00D1399E">
        <w:rPr>
          <w:rFonts w:ascii="Times New Roman"/>
          <w:sz w:val="24"/>
        </w:rPr>
        <w:t>đ</w:t>
      </w:r>
      <w:r w:rsidR="00D1399E">
        <w:rPr>
          <w:rFonts w:ascii="Times New Roman"/>
          <w:sz w:val="24"/>
        </w:rPr>
        <w:t xml:space="preserve">utim, </w:t>
      </w:r>
      <w:r>
        <w:rPr>
          <w:rFonts w:ascii="Times New Roman"/>
          <w:sz w:val="24"/>
        </w:rPr>
        <w:t xml:space="preserve"> to ne vrijedi za test Poskoci </w:t>
      </w:r>
      <w:r w:rsidRPr="00CC51B2">
        <w:rPr>
          <w:rFonts w:ascii="Times New Roman"/>
          <w:color w:val="000000" w:themeColor="text1"/>
          <w:sz w:val="24"/>
        </w:rPr>
        <w:t>iz stopala</w:t>
      </w:r>
      <w:r w:rsidR="00D1399E">
        <w:rPr>
          <w:rFonts w:ascii="Times New Roman"/>
          <w:color w:val="000000" w:themeColor="text1"/>
          <w:sz w:val="24"/>
        </w:rPr>
        <w:t xml:space="preserve"> </w:t>
      </w:r>
      <w:r>
        <w:rPr>
          <w:rFonts w:ascii="Times New Roman"/>
          <w:sz w:val="24"/>
        </w:rPr>
        <w:t>u mjestu, koji vi</w:t>
      </w:r>
      <w:r>
        <w:rPr>
          <w:rFonts w:ascii="Times New Roman"/>
          <w:sz w:val="24"/>
        </w:rPr>
        <w:t>š</w:t>
      </w:r>
      <w:r>
        <w:rPr>
          <w:rFonts w:ascii="Times New Roman"/>
          <w:sz w:val="24"/>
        </w:rPr>
        <w:t>e ovisi o elasti</w:t>
      </w:r>
      <w:r>
        <w:rPr>
          <w:rFonts w:ascii="Times New Roman"/>
          <w:sz w:val="24"/>
        </w:rPr>
        <w:t>č</w:t>
      </w:r>
      <w:r>
        <w:rPr>
          <w:rFonts w:ascii="Times New Roman"/>
          <w:sz w:val="24"/>
        </w:rPr>
        <w:t>noj sili tijekom ekscentri</w:t>
      </w:r>
      <w:r>
        <w:rPr>
          <w:rFonts w:ascii="Times New Roman"/>
          <w:sz w:val="24"/>
        </w:rPr>
        <w:t>č</w:t>
      </w:r>
      <w:r>
        <w:rPr>
          <w:rFonts w:ascii="Times New Roman"/>
          <w:sz w:val="24"/>
        </w:rPr>
        <w:t xml:space="preserve">no </w:t>
      </w:r>
      <w:r>
        <w:rPr>
          <w:rFonts w:ascii="Times New Roman"/>
          <w:sz w:val="24"/>
        </w:rPr>
        <w:t>–</w:t>
      </w:r>
      <w:r>
        <w:rPr>
          <w:rFonts w:ascii="Times New Roman"/>
          <w:sz w:val="24"/>
        </w:rPr>
        <w:t xml:space="preserve"> koncentri</w:t>
      </w:r>
      <w:r>
        <w:rPr>
          <w:rFonts w:ascii="Times New Roman"/>
          <w:sz w:val="24"/>
        </w:rPr>
        <w:t>č</w:t>
      </w:r>
      <w:r>
        <w:rPr>
          <w:rFonts w:ascii="Times New Roman"/>
          <w:sz w:val="24"/>
        </w:rPr>
        <w:t xml:space="preserve">ne kontrakcije (eng. </w:t>
      </w:r>
      <w:r>
        <w:rPr>
          <w:rFonts w:ascii="Times New Roman"/>
          <w:i/>
          <w:sz w:val="24"/>
        </w:rPr>
        <w:t xml:space="preserve">Strech </w:t>
      </w:r>
      <w:r>
        <w:rPr>
          <w:rFonts w:ascii="Times New Roman"/>
          <w:i/>
          <w:sz w:val="24"/>
        </w:rPr>
        <w:t>–</w:t>
      </w:r>
      <w:r>
        <w:rPr>
          <w:rFonts w:ascii="Times New Roman"/>
          <w:i/>
          <w:sz w:val="24"/>
        </w:rPr>
        <w:t xml:space="preserve"> shortening Cycle</w:t>
      </w:r>
      <w:r w:rsidR="00094937">
        <w:rPr>
          <w:rFonts w:ascii="Times New Roman"/>
          <w:i/>
          <w:sz w:val="24"/>
        </w:rPr>
        <w:t>,</w:t>
      </w:r>
      <w:r>
        <w:rPr>
          <w:rFonts w:ascii="Times New Roman"/>
          <w:sz w:val="24"/>
        </w:rPr>
        <w:t xml:space="preserve"> SSC). Taj test ima pozitivnu povezanost sa veli</w:t>
      </w:r>
      <w:r>
        <w:rPr>
          <w:rFonts w:ascii="Times New Roman"/>
          <w:sz w:val="24"/>
        </w:rPr>
        <w:t>č</w:t>
      </w:r>
      <w:r>
        <w:rPr>
          <w:rFonts w:ascii="Times New Roman"/>
          <w:sz w:val="24"/>
        </w:rPr>
        <w:t>inom tijela u oba slu</w:t>
      </w:r>
      <w:r>
        <w:rPr>
          <w:rFonts w:ascii="Times New Roman"/>
          <w:sz w:val="24"/>
        </w:rPr>
        <w:t>č</w:t>
      </w:r>
      <w:r>
        <w:rPr>
          <w:rFonts w:ascii="Times New Roman"/>
          <w:sz w:val="24"/>
        </w:rPr>
        <w:t xml:space="preserve">aja, </w:t>
      </w:r>
      <w:r w:rsidR="00D1399E">
        <w:rPr>
          <w:rFonts w:ascii="Times New Roman"/>
          <w:sz w:val="24"/>
        </w:rPr>
        <w:t>uzimaju</w:t>
      </w:r>
      <w:r w:rsidR="00D1399E">
        <w:rPr>
          <w:rFonts w:ascii="Times New Roman"/>
          <w:sz w:val="24"/>
        </w:rPr>
        <w:t>ć</w:t>
      </w:r>
      <w:r w:rsidR="00D1399E">
        <w:rPr>
          <w:rFonts w:ascii="Times New Roman"/>
          <w:sz w:val="24"/>
        </w:rPr>
        <w:t>i u obzir visinu</w:t>
      </w:r>
      <w:r>
        <w:rPr>
          <w:rFonts w:ascii="Times New Roman"/>
          <w:sz w:val="24"/>
        </w:rPr>
        <w:t xml:space="preserve"> skoka i </w:t>
      </w:r>
      <w:r w:rsidR="00D1399E">
        <w:rPr>
          <w:rFonts w:ascii="Times New Roman"/>
          <w:sz w:val="24"/>
        </w:rPr>
        <w:t>snagu</w:t>
      </w:r>
      <w:r>
        <w:rPr>
          <w:rFonts w:ascii="Times New Roman"/>
          <w:sz w:val="24"/>
        </w:rPr>
        <w:t xml:space="preserve"> na temelju GRF, </w:t>
      </w:r>
      <w:r>
        <w:rPr>
          <w:rFonts w:ascii="Times New Roman"/>
          <w:sz w:val="24"/>
        </w:rPr>
        <w:t>š</w:t>
      </w:r>
      <w:r>
        <w:rPr>
          <w:rFonts w:ascii="Times New Roman"/>
          <w:sz w:val="24"/>
        </w:rPr>
        <w:t>to dovodi do zaklju</w:t>
      </w:r>
      <w:r>
        <w:rPr>
          <w:rFonts w:ascii="Times New Roman"/>
          <w:sz w:val="24"/>
        </w:rPr>
        <w:t>č</w:t>
      </w:r>
      <w:r>
        <w:rPr>
          <w:rFonts w:ascii="Times New Roman"/>
          <w:sz w:val="24"/>
        </w:rPr>
        <w:t>ka da ve</w:t>
      </w:r>
      <w:r>
        <w:rPr>
          <w:rFonts w:ascii="Times New Roman"/>
          <w:sz w:val="24"/>
        </w:rPr>
        <w:t>ć</w:t>
      </w:r>
      <w:r>
        <w:rPr>
          <w:rFonts w:ascii="Times New Roman"/>
          <w:sz w:val="24"/>
        </w:rPr>
        <w:t>i ljudi imaju vi</w:t>
      </w:r>
      <w:r>
        <w:rPr>
          <w:rFonts w:ascii="Times New Roman"/>
          <w:sz w:val="24"/>
        </w:rPr>
        <w:t>š</w:t>
      </w:r>
      <w:r>
        <w:rPr>
          <w:rFonts w:ascii="Times New Roman"/>
          <w:sz w:val="24"/>
        </w:rPr>
        <w:t>e koristi od SSC-a (Markovi</w:t>
      </w:r>
      <w:r>
        <w:rPr>
          <w:rFonts w:ascii="Times New Roman"/>
          <w:sz w:val="24"/>
        </w:rPr>
        <w:t>ć</w:t>
      </w:r>
      <w:r>
        <w:rPr>
          <w:rFonts w:ascii="Times New Roman"/>
          <w:sz w:val="24"/>
        </w:rPr>
        <w:t xml:space="preserve"> i Jari</w:t>
      </w:r>
      <w:r>
        <w:rPr>
          <w:rFonts w:ascii="Times New Roman"/>
          <w:sz w:val="24"/>
        </w:rPr>
        <w:t>ć</w:t>
      </w:r>
      <w:r>
        <w:rPr>
          <w:rFonts w:ascii="Times New Roman"/>
          <w:sz w:val="24"/>
        </w:rPr>
        <w:t>, 2005). Tako</w:t>
      </w:r>
      <w:r>
        <w:rPr>
          <w:rFonts w:ascii="Times New Roman"/>
          <w:sz w:val="24"/>
        </w:rPr>
        <w:t>đ</w:t>
      </w:r>
      <w:r>
        <w:rPr>
          <w:rFonts w:ascii="Times New Roman"/>
          <w:sz w:val="24"/>
        </w:rPr>
        <w:t>er, postoji razlika izme</w:t>
      </w:r>
      <w:r>
        <w:rPr>
          <w:rFonts w:ascii="Times New Roman"/>
          <w:sz w:val="24"/>
        </w:rPr>
        <w:t>đ</w:t>
      </w:r>
      <w:r>
        <w:rPr>
          <w:rFonts w:ascii="Times New Roman"/>
          <w:sz w:val="24"/>
        </w:rPr>
        <w:t>u snage procijenjene na temelju GRF tijekom SJ (koncentri</w:t>
      </w:r>
      <w:r>
        <w:rPr>
          <w:rFonts w:ascii="Times New Roman"/>
          <w:sz w:val="24"/>
        </w:rPr>
        <w:t>č</w:t>
      </w:r>
      <w:r>
        <w:rPr>
          <w:rFonts w:ascii="Times New Roman"/>
          <w:sz w:val="24"/>
        </w:rPr>
        <w:t>na kontrakcija) i CMJ (ekscentri</w:t>
      </w:r>
      <w:r>
        <w:rPr>
          <w:rFonts w:ascii="Times New Roman"/>
          <w:sz w:val="24"/>
        </w:rPr>
        <w:t>č</w:t>
      </w:r>
      <w:r>
        <w:rPr>
          <w:rFonts w:ascii="Times New Roman"/>
          <w:sz w:val="24"/>
        </w:rPr>
        <w:t xml:space="preserve">no </w:t>
      </w:r>
      <w:r>
        <w:rPr>
          <w:rFonts w:ascii="Times New Roman"/>
          <w:sz w:val="24"/>
        </w:rPr>
        <w:t>–</w:t>
      </w:r>
      <w:r>
        <w:rPr>
          <w:rFonts w:ascii="Times New Roman"/>
          <w:sz w:val="24"/>
        </w:rPr>
        <w:t xml:space="preserve"> koncentri</w:t>
      </w:r>
      <w:r>
        <w:rPr>
          <w:rFonts w:ascii="Times New Roman"/>
          <w:sz w:val="24"/>
        </w:rPr>
        <w:t>č</w:t>
      </w:r>
      <w:r w:rsidR="00D1399E">
        <w:rPr>
          <w:rFonts w:ascii="Times New Roman"/>
          <w:sz w:val="24"/>
        </w:rPr>
        <w:t>na kontrakcija).</w:t>
      </w:r>
      <w:r>
        <w:rPr>
          <w:rFonts w:ascii="Times New Roman"/>
          <w:sz w:val="24"/>
        </w:rPr>
        <w:t xml:space="preserve"> CMJ ima ve</w:t>
      </w:r>
      <w:r>
        <w:rPr>
          <w:rFonts w:ascii="Times New Roman"/>
          <w:sz w:val="24"/>
        </w:rPr>
        <w:t>ć</w:t>
      </w:r>
      <w:r>
        <w:rPr>
          <w:rFonts w:ascii="Times New Roman"/>
          <w:sz w:val="24"/>
        </w:rPr>
        <w:t>u pozitivnu povezanost sa veli</w:t>
      </w:r>
      <w:r>
        <w:rPr>
          <w:rFonts w:ascii="Times New Roman"/>
          <w:sz w:val="24"/>
        </w:rPr>
        <w:t>č</w:t>
      </w:r>
      <w:r>
        <w:rPr>
          <w:rFonts w:ascii="Times New Roman"/>
          <w:sz w:val="24"/>
        </w:rPr>
        <w:t>inom tijela od SJ, dok te razlike nema kada se uspore</w:t>
      </w:r>
      <w:r>
        <w:rPr>
          <w:rFonts w:ascii="Times New Roman"/>
          <w:sz w:val="24"/>
        </w:rPr>
        <w:t>đ</w:t>
      </w:r>
      <w:r>
        <w:rPr>
          <w:rFonts w:ascii="Times New Roman"/>
          <w:sz w:val="24"/>
        </w:rPr>
        <w:t>uje visina skoka izme</w:t>
      </w:r>
      <w:r>
        <w:rPr>
          <w:rFonts w:ascii="Times New Roman"/>
          <w:sz w:val="24"/>
        </w:rPr>
        <w:t>đ</w:t>
      </w:r>
      <w:r>
        <w:rPr>
          <w:rFonts w:ascii="Times New Roman"/>
          <w:sz w:val="24"/>
        </w:rPr>
        <w:t>u ta dva testa, tada su oba neovisna o veli</w:t>
      </w:r>
      <w:r>
        <w:rPr>
          <w:rFonts w:ascii="Times New Roman"/>
          <w:sz w:val="24"/>
        </w:rPr>
        <w:t>č</w:t>
      </w:r>
      <w:r>
        <w:rPr>
          <w:rFonts w:ascii="Times New Roman"/>
          <w:sz w:val="24"/>
        </w:rPr>
        <w:t>ini tijela (Markovi</w:t>
      </w:r>
      <w:r>
        <w:rPr>
          <w:rFonts w:ascii="Times New Roman"/>
          <w:sz w:val="24"/>
        </w:rPr>
        <w:t>ć</w:t>
      </w:r>
      <w:r>
        <w:rPr>
          <w:rFonts w:ascii="Times New Roman"/>
          <w:sz w:val="24"/>
        </w:rPr>
        <w:t xml:space="preserve"> i Jari</w:t>
      </w:r>
      <w:r>
        <w:rPr>
          <w:rFonts w:ascii="Times New Roman"/>
          <w:sz w:val="24"/>
        </w:rPr>
        <w:t>ć</w:t>
      </w:r>
      <w:r>
        <w:rPr>
          <w:rFonts w:ascii="Times New Roman"/>
          <w:sz w:val="24"/>
        </w:rPr>
        <w:t xml:space="preserve">, 2005). Upravo su </w:t>
      </w:r>
      <w:r w:rsidR="00345170">
        <w:rPr>
          <w:rFonts w:ascii="Times New Roman"/>
          <w:sz w:val="24"/>
        </w:rPr>
        <w:t>ti podaci zanimljivi jer se u ovom istra</w:t>
      </w:r>
      <w:r w:rsidR="00345170">
        <w:rPr>
          <w:rFonts w:ascii="Times New Roman"/>
          <w:sz w:val="24"/>
        </w:rPr>
        <w:t>ž</w:t>
      </w:r>
      <w:r w:rsidR="00345170">
        <w:rPr>
          <w:rFonts w:ascii="Times New Roman"/>
          <w:sz w:val="24"/>
        </w:rPr>
        <w:t>ivanju</w:t>
      </w:r>
      <w:r>
        <w:rPr>
          <w:rFonts w:ascii="Times New Roman"/>
          <w:sz w:val="24"/>
        </w:rPr>
        <w:t xml:space="preserve"> uspore</w:t>
      </w:r>
      <w:r>
        <w:rPr>
          <w:rFonts w:ascii="Times New Roman"/>
          <w:sz w:val="24"/>
        </w:rPr>
        <w:t>đ</w:t>
      </w:r>
      <w:r w:rsidR="00345170">
        <w:rPr>
          <w:rFonts w:ascii="Times New Roman"/>
          <w:sz w:val="24"/>
        </w:rPr>
        <w:t xml:space="preserve">uju </w:t>
      </w:r>
      <w:r>
        <w:rPr>
          <w:rFonts w:ascii="Times New Roman"/>
          <w:sz w:val="24"/>
        </w:rPr>
        <w:t>dvije vrste skleka</w:t>
      </w:r>
      <w:r w:rsidR="00345170">
        <w:rPr>
          <w:rFonts w:ascii="Times New Roman"/>
          <w:sz w:val="24"/>
        </w:rPr>
        <w:t xml:space="preserve"> -</w:t>
      </w:r>
      <w:r>
        <w:rPr>
          <w:rFonts w:ascii="Times New Roman"/>
          <w:sz w:val="24"/>
        </w:rPr>
        <w:t xml:space="preserve"> koncentri</w:t>
      </w:r>
      <w:r>
        <w:rPr>
          <w:rFonts w:ascii="Times New Roman"/>
          <w:sz w:val="24"/>
        </w:rPr>
        <w:t>č</w:t>
      </w:r>
      <w:r>
        <w:rPr>
          <w:rFonts w:ascii="Times New Roman"/>
          <w:sz w:val="24"/>
        </w:rPr>
        <w:t>ni sklek, koji sadr</w:t>
      </w:r>
      <w:r>
        <w:rPr>
          <w:rFonts w:ascii="Times New Roman"/>
          <w:sz w:val="24"/>
        </w:rPr>
        <w:t>ž</w:t>
      </w:r>
      <w:r>
        <w:rPr>
          <w:rFonts w:ascii="Times New Roman"/>
          <w:sz w:val="24"/>
        </w:rPr>
        <w:t>i samo koncentri</w:t>
      </w:r>
      <w:r>
        <w:rPr>
          <w:rFonts w:ascii="Times New Roman"/>
          <w:sz w:val="24"/>
        </w:rPr>
        <w:t>č</w:t>
      </w:r>
      <w:r>
        <w:rPr>
          <w:rFonts w:ascii="Times New Roman"/>
          <w:sz w:val="24"/>
        </w:rPr>
        <w:t>nu kontrakciju kao i SJ, te pliometrijski sklek koji sadr</w:t>
      </w:r>
      <w:r>
        <w:rPr>
          <w:rFonts w:ascii="Times New Roman"/>
          <w:sz w:val="24"/>
        </w:rPr>
        <w:t>ž</w:t>
      </w:r>
      <w:r>
        <w:rPr>
          <w:rFonts w:ascii="Times New Roman"/>
          <w:sz w:val="24"/>
        </w:rPr>
        <w:t>i ekscentri</w:t>
      </w:r>
      <w:r>
        <w:rPr>
          <w:rFonts w:ascii="Times New Roman"/>
          <w:sz w:val="24"/>
        </w:rPr>
        <w:t>č</w:t>
      </w:r>
      <w:r>
        <w:rPr>
          <w:rFonts w:ascii="Times New Roman"/>
          <w:sz w:val="24"/>
        </w:rPr>
        <w:t xml:space="preserve">no </w:t>
      </w:r>
      <w:r>
        <w:rPr>
          <w:rFonts w:ascii="Times New Roman"/>
          <w:sz w:val="24"/>
        </w:rPr>
        <w:t>–</w:t>
      </w:r>
      <w:r>
        <w:rPr>
          <w:rFonts w:ascii="Times New Roman"/>
          <w:sz w:val="24"/>
        </w:rPr>
        <w:t xml:space="preserve"> koncentri</w:t>
      </w:r>
      <w:r>
        <w:rPr>
          <w:rFonts w:ascii="Times New Roman"/>
          <w:sz w:val="24"/>
        </w:rPr>
        <w:t>č</w:t>
      </w:r>
      <w:r>
        <w:rPr>
          <w:rFonts w:ascii="Times New Roman"/>
          <w:sz w:val="24"/>
        </w:rPr>
        <w:t xml:space="preserve">nu kontrakciju odnosno SSC kao i CMJ. Isto tako, </w:t>
      </w:r>
      <w:r w:rsidR="00345170">
        <w:rPr>
          <w:rFonts w:ascii="Times New Roman"/>
          <w:sz w:val="24"/>
        </w:rPr>
        <w:t>istra</w:t>
      </w:r>
      <w:r w:rsidR="00345170">
        <w:rPr>
          <w:rFonts w:ascii="Times New Roman"/>
          <w:sz w:val="24"/>
        </w:rPr>
        <w:t>ž</w:t>
      </w:r>
      <w:r w:rsidR="00345170">
        <w:rPr>
          <w:rFonts w:ascii="Times New Roman"/>
          <w:sz w:val="24"/>
        </w:rPr>
        <w:t>ivanjem se uspore</w:t>
      </w:r>
      <w:r w:rsidR="00345170">
        <w:rPr>
          <w:rFonts w:ascii="Times New Roman"/>
          <w:sz w:val="24"/>
        </w:rPr>
        <w:t>đ</w:t>
      </w:r>
      <w:r w:rsidR="00345170">
        <w:rPr>
          <w:rFonts w:ascii="Times New Roman"/>
          <w:sz w:val="24"/>
        </w:rPr>
        <w:t>uju rezultati</w:t>
      </w:r>
      <w:r>
        <w:rPr>
          <w:rFonts w:ascii="Times New Roman"/>
          <w:sz w:val="24"/>
        </w:rPr>
        <w:t xml:space="preserve"> dv</w:t>
      </w:r>
      <w:r w:rsidR="00345170">
        <w:rPr>
          <w:rFonts w:ascii="Times New Roman"/>
          <w:sz w:val="24"/>
        </w:rPr>
        <w:t>a</w:t>
      </w:r>
      <w:r w:rsidR="00D1399E">
        <w:rPr>
          <w:rFonts w:ascii="Times New Roman"/>
          <w:sz w:val="24"/>
        </w:rPr>
        <w:t xml:space="preserve"> </w:t>
      </w:r>
      <w:r w:rsidR="00345170">
        <w:rPr>
          <w:rFonts w:ascii="Times New Roman"/>
          <w:sz w:val="24"/>
        </w:rPr>
        <w:t>razli</w:t>
      </w:r>
      <w:r w:rsidR="00345170">
        <w:rPr>
          <w:rFonts w:ascii="Times New Roman"/>
          <w:sz w:val="24"/>
        </w:rPr>
        <w:t>č</w:t>
      </w:r>
      <w:r w:rsidR="00345170">
        <w:rPr>
          <w:rFonts w:ascii="Times New Roman"/>
          <w:sz w:val="24"/>
        </w:rPr>
        <w:t>ita na</w:t>
      </w:r>
      <w:r w:rsidR="00345170">
        <w:rPr>
          <w:rFonts w:ascii="Times New Roman"/>
          <w:sz w:val="24"/>
        </w:rPr>
        <w:t>č</w:t>
      </w:r>
      <w:r w:rsidR="00345170">
        <w:rPr>
          <w:rFonts w:ascii="Times New Roman"/>
          <w:sz w:val="24"/>
        </w:rPr>
        <w:t>ina</w:t>
      </w:r>
      <w:r>
        <w:rPr>
          <w:rFonts w:ascii="Times New Roman"/>
          <w:sz w:val="24"/>
        </w:rPr>
        <w:t xml:space="preserve"> bacanja</w:t>
      </w:r>
      <w:r w:rsidR="00345170">
        <w:rPr>
          <w:rFonts w:ascii="Times New Roman"/>
          <w:sz w:val="24"/>
        </w:rPr>
        <w:t xml:space="preserve"> -</w:t>
      </w:r>
      <w:r>
        <w:rPr>
          <w:rFonts w:ascii="Times New Roman"/>
          <w:sz w:val="24"/>
        </w:rPr>
        <w:t xml:space="preserve"> jed</w:t>
      </w:r>
      <w:r w:rsidR="00345170">
        <w:rPr>
          <w:rFonts w:ascii="Times New Roman"/>
          <w:sz w:val="24"/>
        </w:rPr>
        <w:t>an samo s</w:t>
      </w:r>
      <w:r>
        <w:rPr>
          <w:rFonts w:ascii="Times New Roman"/>
          <w:sz w:val="24"/>
        </w:rPr>
        <w:t xml:space="preserve"> koncentri</w:t>
      </w:r>
      <w:r>
        <w:rPr>
          <w:rFonts w:ascii="Times New Roman"/>
          <w:sz w:val="24"/>
        </w:rPr>
        <w:t>č</w:t>
      </w:r>
      <w:r>
        <w:rPr>
          <w:rFonts w:ascii="Times New Roman"/>
          <w:sz w:val="24"/>
        </w:rPr>
        <w:t xml:space="preserve">nim pokretom, a </w:t>
      </w:r>
      <w:r w:rsidR="00345170">
        <w:rPr>
          <w:rFonts w:ascii="Times New Roman"/>
          <w:sz w:val="24"/>
        </w:rPr>
        <w:t>drugi sa</w:t>
      </w:r>
      <w:r>
        <w:rPr>
          <w:rFonts w:ascii="Times New Roman"/>
          <w:sz w:val="24"/>
        </w:rPr>
        <w:t xml:space="preserve"> SSC-om. </w:t>
      </w:r>
    </w:p>
    <w:p w:rsidR="0016142F" w:rsidRDefault="0016142F" w:rsidP="0016142F">
      <w:pPr>
        <w:spacing w:line="360" w:lineRule="auto"/>
        <w:jc w:val="both"/>
        <w:rPr>
          <w:rFonts w:ascii="Times New Roman"/>
          <w:sz w:val="24"/>
        </w:rPr>
      </w:pPr>
      <w:r>
        <w:rPr>
          <w:rFonts w:ascii="Times New Roman"/>
          <w:sz w:val="24"/>
        </w:rPr>
        <w:tab/>
        <w:t xml:space="preserve">Cilj ovog </w:t>
      </w:r>
      <w:r w:rsidR="00345170">
        <w:rPr>
          <w:rFonts w:ascii="Times New Roman"/>
          <w:sz w:val="24"/>
        </w:rPr>
        <w:t>istra</w:t>
      </w:r>
      <w:r w:rsidR="00345170">
        <w:rPr>
          <w:rFonts w:ascii="Times New Roman"/>
          <w:sz w:val="24"/>
        </w:rPr>
        <w:t>ž</w:t>
      </w:r>
      <w:r w:rsidR="00D1399E">
        <w:rPr>
          <w:rFonts w:ascii="Times New Roman"/>
          <w:sz w:val="24"/>
        </w:rPr>
        <w:t xml:space="preserve">ivanja </w:t>
      </w:r>
      <w:r w:rsidR="00345170">
        <w:rPr>
          <w:rFonts w:ascii="Times New Roman"/>
          <w:sz w:val="24"/>
        </w:rPr>
        <w:t>jest</w:t>
      </w:r>
      <w:r>
        <w:rPr>
          <w:rFonts w:ascii="Times New Roman"/>
          <w:sz w:val="24"/>
        </w:rPr>
        <w:t xml:space="preserve"> utvrditi utjecaj mase tijela i longitudinalnih dimenzija, kao </w:t>
      </w:r>
      <w:r>
        <w:rPr>
          <w:rFonts w:ascii="Times New Roman"/>
          <w:sz w:val="24"/>
        </w:rPr>
        <w:t>š</w:t>
      </w:r>
      <w:r>
        <w:rPr>
          <w:rFonts w:ascii="Times New Roman"/>
          <w:sz w:val="24"/>
        </w:rPr>
        <w:t>to su tjelesna visina (TV), du</w:t>
      </w:r>
      <w:r>
        <w:rPr>
          <w:rFonts w:ascii="Times New Roman"/>
          <w:sz w:val="24"/>
        </w:rPr>
        <w:t>ž</w:t>
      </w:r>
      <w:r>
        <w:rPr>
          <w:rFonts w:ascii="Times New Roman"/>
          <w:sz w:val="24"/>
        </w:rPr>
        <w:t>ina ruke (DR), raspon ruku (RR) i sjede</w:t>
      </w:r>
      <w:r>
        <w:rPr>
          <w:rFonts w:ascii="Times New Roman"/>
          <w:sz w:val="24"/>
        </w:rPr>
        <w:t>ć</w:t>
      </w:r>
      <w:r>
        <w:rPr>
          <w:rFonts w:ascii="Times New Roman"/>
          <w:sz w:val="24"/>
        </w:rPr>
        <w:t>a visina (SV) na rezultate u testovima bacanja medicinke s prsa iz sjede</w:t>
      </w:r>
      <w:r>
        <w:rPr>
          <w:rFonts w:ascii="Times New Roman"/>
          <w:sz w:val="24"/>
        </w:rPr>
        <w:t>ć</w:t>
      </w:r>
      <w:r>
        <w:rPr>
          <w:rFonts w:ascii="Times New Roman"/>
          <w:sz w:val="24"/>
        </w:rPr>
        <w:t>e pozicije, pliometrijski sklek (Plskl) i koncentri</w:t>
      </w:r>
      <w:r>
        <w:rPr>
          <w:rFonts w:ascii="Times New Roman"/>
          <w:sz w:val="24"/>
        </w:rPr>
        <w:t>č</w:t>
      </w:r>
      <w:r w:rsidR="00345170">
        <w:rPr>
          <w:rFonts w:ascii="Times New Roman"/>
          <w:sz w:val="24"/>
        </w:rPr>
        <w:t xml:space="preserve">ni sklek (Koskl) dobivanjem alometrijskog koeficijenta </w:t>
      </w:r>
      <w:r>
        <w:rPr>
          <w:rFonts w:ascii="Times New Roman"/>
          <w:sz w:val="24"/>
        </w:rPr>
        <w:t xml:space="preserve">te </w:t>
      </w:r>
      <w:r w:rsidR="00345170">
        <w:rPr>
          <w:rFonts w:ascii="Times New Roman"/>
          <w:sz w:val="24"/>
        </w:rPr>
        <w:t>eksperimentalno dobivene vrijednosti tih koeficijenata usporediti s</w:t>
      </w:r>
      <w:r>
        <w:rPr>
          <w:rFonts w:ascii="Times New Roman"/>
          <w:sz w:val="24"/>
        </w:rPr>
        <w:t xml:space="preserve"> teor</w:t>
      </w:r>
      <w:r w:rsidR="00345170">
        <w:rPr>
          <w:rFonts w:ascii="Times New Roman"/>
          <w:sz w:val="24"/>
        </w:rPr>
        <w:t>ijskim</w:t>
      </w:r>
      <w:r>
        <w:rPr>
          <w:rFonts w:ascii="Times New Roman"/>
          <w:sz w:val="24"/>
        </w:rPr>
        <w:t xml:space="preserve"> vrijednostima i rezultatima </w:t>
      </w:r>
      <w:r w:rsidR="00345170">
        <w:rPr>
          <w:rFonts w:ascii="Times New Roman"/>
          <w:sz w:val="24"/>
        </w:rPr>
        <w:t>dosada</w:t>
      </w:r>
      <w:r w:rsidR="00345170">
        <w:rPr>
          <w:rFonts w:ascii="Times New Roman"/>
          <w:sz w:val="24"/>
        </w:rPr>
        <w:t>š</w:t>
      </w:r>
      <w:r w:rsidR="00345170">
        <w:rPr>
          <w:rFonts w:ascii="Times New Roman"/>
          <w:sz w:val="24"/>
        </w:rPr>
        <w:t>njih</w:t>
      </w:r>
      <w:r>
        <w:rPr>
          <w:rFonts w:ascii="Times New Roman"/>
          <w:sz w:val="24"/>
        </w:rPr>
        <w:t xml:space="preserve"> istra</w:t>
      </w:r>
      <w:r>
        <w:rPr>
          <w:rFonts w:ascii="Times New Roman"/>
          <w:sz w:val="24"/>
        </w:rPr>
        <w:t>ž</w:t>
      </w:r>
      <w:r>
        <w:rPr>
          <w:rFonts w:ascii="Times New Roman"/>
          <w:sz w:val="24"/>
        </w:rPr>
        <w:t xml:space="preserve">ivanja.  </w:t>
      </w:r>
    </w:p>
    <w:p w:rsidR="0016142F" w:rsidRDefault="0016142F" w:rsidP="00512F50">
      <w:pPr>
        <w:spacing w:line="360" w:lineRule="auto"/>
        <w:jc w:val="both"/>
        <w:rPr>
          <w:rFonts w:ascii="Times New Roman" w:hAnsi="Times New Roman" w:cs="Times New Roman"/>
          <w:b/>
          <w:sz w:val="28"/>
        </w:rPr>
      </w:pPr>
    </w:p>
    <w:p w:rsidR="0016142F" w:rsidRDefault="0016142F" w:rsidP="00512F50">
      <w:pPr>
        <w:spacing w:line="360" w:lineRule="auto"/>
        <w:jc w:val="both"/>
        <w:rPr>
          <w:rFonts w:ascii="Times New Roman" w:hAnsi="Times New Roman" w:cs="Times New Roman"/>
          <w:b/>
          <w:sz w:val="28"/>
        </w:rPr>
      </w:pPr>
    </w:p>
    <w:p w:rsidR="0016142F" w:rsidRDefault="0016142F" w:rsidP="00512F50">
      <w:pPr>
        <w:spacing w:line="360" w:lineRule="auto"/>
        <w:jc w:val="both"/>
        <w:rPr>
          <w:rFonts w:ascii="Times New Roman" w:hAnsi="Times New Roman" w:cs="Times New Roman"/>
          <w:b/>
          <w:sz w:val="28"/>
        </w:rPr>
      </w:pPr>
    </w:p>
    <w:p w:rsidR="0016142F" w:rsidRDefault="0016142F" w:rsidP="00512F50">
      <w:pPr>
        <w:spacing w:line="360" w:lineRule="auto"/>
        <w:jc w:val="both"/>
        <w:rPr>
          <w:rFonts w:ascii="Times New Roman" w:hAnsi="Times New Roman" w:cs="Times New Roman"/>
          <w:b/>
          <w:sz w:val="28"/>
        </w:rPr>
      </w:pPr>
    </w:p>
    <w:p w:rsidR="0016142F" w:rsidRDefault="0016142F" w:rsidP="00512F50">
      <w:pPr>
        <w:spacing w:line="360" w:lineRule="auto"/>
        <w:jc w:val="both"/>
        <w:rPr>
          <w:rFonts w:ascii="Times New Roman" w:hAnsi="Times New Roman" w:cs="Times New Roman"/>
          <w:b/>
          <w:sz w:val="28"/>
        </w:rPr>
      </w:pPr>
    </w:p>
    <w:p w:rsidR="00552AFF" w:rsidRPr="00B8331F" w:rsidRDefault="00552AFF" w:rsidP="00512F50">
      <w:pPr>
        <w:spacing w:line="360" w:lineRule="auto"/>
        <w:jc w:val="both"/>
        <w:rPr>
          <w:rFonts w:ascii="Times New Roman"/>
          <w:sz w:val="24"/>
        </w:rPr>
      </w:pPr>
      <w:r>
        <w:rPr>
          <w:rFonts w:ascii="Times New Roman" w:hAnsi="Times New Roman" w:cs="Times New Roman"/>
          <w:b/>
          <w:sz w:val="28"/>
        </w:rPr>
        <w:lastRenderedPageBreak/>
        <w:t>2. METODE ISTRAŽIVANJA</w:t>
      </w:r>
    </w:p>
    <w:p w:rsidR="00552AFF" w:rsidRPr="00367B13" w:rsidRDefault="00552AFF" w:rsidP="00512F50">
      <w:pPr>
        <w:spacing w:line="360" w:lineRule="auto"/>
        <w:jc w:val="both"/>
        <w:rPr>
          <w:rFonts w:ascii="Times New Roman" w:hAnsi="Times New Roman" w:cs="Times New Roman"/>
          <w:b/>
          <w:sz w:val="24"/>
        </w:rPr>
      </w:pPr>
      <w:r w:rsidRPr="00367B13">
        <w:rPr>
          <w:rFonts w:ascii="Times New Roman" w:hAnsi="Times New Roman" w:cs="Times New Roman"/>
          <w:b/>
          <w:sz w:val="24"/>
        </w:rPr>
        <w:t>2.1. Procedura testiranja</w:t>
      </w:r>
    </w:p>
    <w:p w:rsidR="00552AFF" w:rsidRDefault="00552AFF" w:rsidP="00512F50">
      <w:pPr>
        <w:spacing w:line="360" w:lineRule="auto"/>
        <w:jc w:val="both"/>
        <w:rPr>
          <w:rFonts w:ascii="Times New Roman" w:hAnsi="Times New Roman" w:cs="Times New Roman"/>
          <w:sz w:val="24"/>
        </w:rPr>
      </w:pPr>
      <w:r>
        <w:rPr>
          <w:rFonts w:ascii="Times New Roman" w:hAnsi="Times New Roman" w:cs="Times New Roman"/>
          <w:sz w:val="24"/>
        </w:rPr>
        <w:tab/>
        <w:t>Sva testiranja provedena su u dvorani Kineziološkog fakulteta Sveučilišta u Zagrebu. Ispitanici su testirani kroz 5 tjedana u grupama po 10</w:t>
      </w:r>
      <w:r w:rsidR="00337E8D">
        <w:rPr>
          <w:rFonts w:ascii="Times New Roman" w:hAnsi="Times New Roman" w:cs="Times New Roman"/>
          <w:sz w:val="24"/>
        </w:rPr>
        <w:t>,</w:t>
      </w:r>
      <w:r>
        <w:rPr>
          <w:rFonts w:ascii="Times New Roman" w:hAnsi="Times New Roman" w:cs="Times New Roman"/>
          <w:sz w:val="24"/>
        </w:rPr>
        <w:t xml:space="preserve"> odnosno 11 ispitanika utorkom i četvrtkom. Svi ispitanici su bili studenti Kineziološkog fakulteta starosti od 18 do 27 godina i prije samog testiranja su </w:t>
      </w:r>
      <w:r w:rsidR="00337E8D">
        <w:rPr>
          <w:rFonts w:ascii="Times New Roman" w:hAnsi="Times New Roman" w:cs="Times New Roman"/>
          <w:sz w:val="24"/>
        </w:rPr>
        <w:t xml:space="preserve">bili </w:t>
      </w:r>
      <w:r>
        <w:rPr>
          <w:rFonts w:ascii="Times New Roman" w:hAnsi="Times New Roman" w:cs="Times New Roman"/>
          <w:sz w:val="24"/>
        </w:rPr>
        <w:t>upozoreni da dva dana prije samog testiranja ne provode jake treninge.</w:t>
      </w:r>
    </w:p>
    <w:p w:rsidR="00552AFF" w:rsidRDefault="00552AFF" w:rsidP="00512F50">
      <w:pPr>
        <w:spacing w:line="360" w:lineRule="auto"/>
        <w:jc w:val="both"/>
        <w:rPr>
          <w:rFonts w:ascii="Times New Roman" w:hAnsi="Times New Roman" w:cs="Times New Roman"/>
          <w:sz w:val="24"/>
          <w:szCs w:val="19"/>
        </w:rPr>
      </w:pPr>
      <w:r>
        <w:rPr>
          <w:rFonts w:ascii="Times New Roman" w:hAnsi="Times New Roman" w:cs="Times New Roman"/>
          <w:sz w:val="24"/>
        </w:rPr>
        <w:tab/>
        <w:t xml:space="preserve">Ispitanici su prvo mjereni u varijablama veličine tijela: tjelesna visina (TV), tjelesna masa (TM), raspon ruku (RR), dužina desne ruke (DRd) i sjedeće visine (SV). Nakon antropometrije ispitanici su provodili standardizirani protokol zagrijavanja koji je uključivao četverominutno lagano trčanje, zatim </w:t>
      </w:r>
      <w:r w:rsidRPr="00CC3C79">
        <w:rPr>
          <w:rFonts w:ascii="Times New Roman" w:hAnsi="Times New Roman" w:cs="Times New Roman"/>
          <w:sz w:val="24"/>
          <w:szCs w:val="19"/>
        </w:rPr>
        <w:t>kruženj</w:t>
      </w:r>
      <w:r w:rsidR="00345170">
        <w:rPr>
          <w:rFonts w:ascii="Times New Roman" w:hAnsi="Times New Roman" w:cs="Times New Roman"/>
          <w:sz w:val="24"/>
          <w:szCs w:val="19"/>
        </w:rPr>
        <w:t>a zglobovima -</w:t>
      </w:r>
      <w:r w:rsidRPr="00CC3C79">
        <w:rPr>
          <w:rFonts w:ascii="Times New Roman" w:hAnsi="Times New Roman" w:cs="Times New Roman"/>
          <w:sz w:val="24"/>
          <w:szCs w:val="19"/>
        </w:rPr>
        <w:t xml:space="preserve"> ramenima, ru</w:t>
      </w:r>
      <w:r w:rsidR="00345170">
        <w:rPr>
          <w:rFonts w:ascii="Times New Roman" w:hAnsi="Times New Roman" w:cs="Times New Roman"/>
          <w:sz w:val="24"/>
          <w:szCs w:val="19"/>
        </w:rPr>
        <w:t>kama i šakama (10 puta naprijed -</w:t>
      </w:r>
      <w:r w:rsidR="00337E8D">
        <w:rPr>
          <w:rFonts w:ascii="Times New Roman" w:hAnsi="Times New Roman" w:cs="Times New Roman"/>
          <w:sz w:val="24"/>
          <w:szCs w:val="19"/>
        </w:rPr>
        <w:t xml:space="preserve"> natrag</w:t>
      </w:r>
      <w:r w:rsidRPr="00CC3C79">
        <w:rPr>
          <w:rFonts w:ascii="Times New Roman" w:hAnsi="Times New Roman" w:cs="Times New Roman"/>
          <w:sz w:val="24"/>
          <w:szCs w:val="19"/>
        </w:rPr>
        <w:t xml:space="preserve">), </w:t>
      </w:r>
      <w:r w:rsidR="00345170">
        <w:rPr>
          <w:rFonts w:ascii="Times New Roman" w:hAnsi="Times New Roman" w:cs="Times New Roman"/>
          <w:sz w:val="24"/>
          <w:szCs w:val="19"/>
        </w:rPr>
        <w:t>rotacije trupom (</w:t>
      </w:r>
      <w:r w:rsidRPr="00CC3C79">
        <w:rPr>
          <w:rFonts w:ascii="Times New Roman" w:hAnsi="Times New Roman" w:cs="Times New Roman"/>
          <w:sz w:val="24"/>
          <w:szCs w:val="19"/>
        </w:rPr>
        <w:t>10 puta</w:t>
      </w:r>
      <w:r w:rsidR="00345170">
        <w:rPr>
          <w:rFonts w:ascii="Times New Roman" w:hAnsi="Times New Roman" w:cs="Times New Roman"/>
          <w:sz w:val="24"/>
          <w:szCs w:val="19"/>
        </w:rPr>
        <w:t xml:space="preserve"> obostrano</w:t>
      </w:r>
      <w:r w:rsidRPr="00CC3C79">
        <w:rPr>
          <w:rFonts w:ascii="Times New Roman" w:hAnsi="Times New Roman" w:cs="Times New Roman"/>
          <w:sz w:val="24"/>
          <w:szCs w:val="19"/>
        </w:rPr>
        <w:t>)</w:t>
      </w:r>
      <w:r w:rsidR="00345170">
        <w:rPr>
          <w:rFonts w:ascii="Times New Roman" w:hAnsi="Times New Roman" w:cs="Times New Roman"/>
          <w:sz w:val="24"/>
          <w:szCs w:val="19"/>
        </w:rPr>
        <w:t>,</w:t>
      </w:r>
      <w:r w:rsidR="00337E8D">
        <w:rPr>
          <w:rFonts w:ascii="Times New Roman" w:hAnsi="Times New Roman" w:cs="Times New Roman"/>
          <w:sz w:val="24"/>
          <w:szCs w:val="19"/>
        </w:rPr>
        <w:t xml:space="preserve"> </w:t>
      </w:r>
      <w:r w:rsidR="00345170">
        <w:rPr>
          <w:rFonts w:ascii="Times New Roman" w:hAnsi="Times New Roman" w:cs="Times New Roman"/>
          <w:sz w:val="24"/>
          <w:szCs w:val="19"/>
        </w:rPr>
        <w:t xml:space="preserve">skokove s odručenjem i raskorakom (eng. </w:t>
      </w:r>
      <w:r w:rsidR="00345170" w:rsidRPr="00345170">
        <w:rPr>
          <w:rFonts w:ascii="Times New Roman" w:hAnsi="Times New Roman" w:cs="Times New Roman"/>
          <w:i/>
          <w:sz w:val="24"/>
          <w:szCs w:val="19"/>
        </w:rPr>
        <w:t>jumping jacks</w:t>
      </w:r>
      <w:r w:rsidR="00345170">
        <w:rPr>
          <w:rFonts w:ascii="Times New Roman" w:hAnsi="Times New Roman" w:cs="Times New Roman"/>
          <w:sz w:val="24"/>
          <w:szCs w:val="19"/>
        </w:rPr>
        <w:t>)</w:t>
      </w:r>
      <w:r w:rsidRPr="00CC3C79">
        <w:rPr>
          <w:rFonts w:ascii="Times New Roman" w:hAnsi="Times New Roman" w:cs="Times New Roman"/>
          <w:sz w:val="24"/>
          <w:szCs w:val="19"/>
        </w:rPr>
        <w:t xml:space="preserve"> (20 puta), bacanje medicinke u zid s prsa (3serije po 5 ponavljanja), bacanje medicinke u pod (3 serije </w:t>
      </w:r>
      <w:r w:rsidR="00AF003D">
        <w:rPr>
          <w:rFonts w:ascii="Times New Roman" w:hAnsi="Times New Roman" w:cs="Times New Roman"/>
          <w:sz w:val="24"/>
          <w:szCs w:val="19"/>
        </w:rPr>
        <w:t xml:space="preserve">po </w:t>
      </w:r>
      <w:r w:rsidRPr="00CC3C79">
        <w:rPr>
          <w:rFonts w:ascii="Times New Roman" w:hAnsi="Times New Roman" w:cs="Times New Roman"/>
          <w:sz w:val="24"/>
          <w:szCs w:val="19"/>
        </w:rPr>
        <w:t>5 ponavljanja) i pliometrijsk</w:t>
      </w:r>
      <w:r w:rsidR="00AF003D">
        <w:rPr>
          <w:rFonts w:ascii="Times New Roman" w:hAnsi="Times New Roman" w:cs="Times New Roman"/>
          <w:sz w:val="24"/>
          <w:szCs w:val="19"/>
        </w:rPr>
        <w:t>e</w:t>
      </w:r>
      <w:r w:rsidRPr="00CC3C79">
        <w:rPr>
          <w:rFonts w:ascii="Times New Roman" w:hAnsi="Times New Roman" w:cs="Times New Roman"/>
          <w:sz w:val="24"/>
          <w:szCs w:val="19"/>
        </w:rPr>
        <w:t xml:space="preserve"> sklekov</w:t>
      </w:r>
      <w:r w:rsidR="00AF003D">
        <w:rPr>
          <w:rFonts w:ascii="Times New Roman" w:hAnsi="Times New Roman" w:cs="Times New Roman"/>
          <w:sz w:val="24"/>
          <w:szCs w:val="19"/>
        </w:rPr>
        <w:t>e</w:t>
      </w:r>
      <w:r w:rsidRPr="00CC3C79">
        <w:rPr>
          <w:rFonts w:ascii="Times New Roman" w:hAnsi="Times New Roman" w:cs="Times New Roman"/>
          <w:sz w:val="24"/>
          <w:szCs w:val="19"/>
        </w:rPr>
        <w:t xml:space="preserve"> s rukama na povišenju </w:t>
      </w:r>
      <w:r w:rsidR="00AF003D">
        <w:rPr>
          <w:rFonts w:ascii="Times New Roman" w:hAnsi="Times New Roman" w:cs="Times New Roman"/>
          <w:sz w:val="24"/>
          <w:szCs w:val="19"/>
        </w:rPr>
        <w:t>(</w:t>
      </w:r>
      <w:r w:rsidRPr="00CC3C79">
        <w:rPr>
          <w:rFonts w:ascii="Times New Roman" w:hAnsi="Times New Roman" w:cs="Times New Roman"/>
          <w:sz w:val="24"/>
          <w:szCs w:val="19"/>
        </w:rPr>
        <w:t>3serije po 5 ponavljanja</w:t>
      </w:r>
      <w:r w:rsidR="00AF003D">
        <w:rPr>
          <w:rFonts w:ascii="Times New Roman" w:hAnsi="Times New Roman" w:cs="Times New Roman"/>
          <w:sz w:val="24"/>
          <w:szCs w:val="19"/>
        </w:rPr>
        <w:t>)</w:t>
      </w:r>
      <w:r>
        <w:rPr>
          <w:rFonts w:ascii="Times New Roman" w:hAnsi="Times New Roman" w:cs="Times New Roman"/>
          <w:sz w:val="24"/>
          <w:szCs w:val="19"/>
        </w:rPr>
        <w:t>.</w:t>
      </w:r>
    </w:p>
    <w:p w:rsidR="00337E8D" w:rsidRDefault="00552AFF" w:rsidP="00512F50">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Po završetku zagrijavanja ispitanici su započeli s izvođenjem prve skupine testova za procjenu eksplozivne snage gornjih ekstremiteta kroz bacanja: </w:t>
      </w:r>
      <w:r w:rsidRPr="00C51891">
        <w:rPr>
          <w:rFonts w:ascii="Times New Roman" w:hAnsi="Times New Roman" w:cs="Times New Roman"/>
          <w:sz w:val="24"/>
          <w:szCs w:val="19"/>
        </w:rPr>
        <w:t>bacanje medicinke s prsa bez zamaha 1 kg (BEZ1kg), bacanje medicinke bez zamaha 3 kg (BEZ3kg), bacanje medicinke sa zamahom 1 kg (SA1kg),  bacanje medicinke sa zamahom 3 kg (SA3kg)</w:t>
      </w:r>
      <w:r w:rsidRPr="00C51891">
        <w:rPr>
          <w:rFonts w:ascii="Arial" w:hAnsi="Arial" w:cs="Arial"/>
          <w:sz w:val="20"/>
          <w:szCs w:val="19"/>
        </w:rPr>
        <w:t>.</w:t>
      </w:r>
      <w:r w:rsidR="00337E8D">
        <w:rPr>
          <w:rFonts w:ascii="Arial" w:hAnsi="Arial" w:cs="Arial"/>
          <w:sz w:val="20"/>
          <w:szCs w:val="19"/>
        </w:rPr>
        <w:t xml:space="preserve"> </w:t>
      </w:r>
      <w:r>
        <w:rPr>
          <w:rFonts w:ascii="Times New Roman" w:hAnsi="Times New Roman" w:cs="Times New Roman"/>
          <w:sz w:val="24"/>
          <w:szCs w:val="19"/>
        </w:rPr>
        <w:t>Svaki test proveden je 3 puta s jednom minutom pauze između ponavljanja, a</w:t>
      </w:r>
      <w:r w:rsidR="00337E8D">
        <w:rPr>
          <w:rFonts w:ascii="Times New Roman" w:hAnsi="Times New Roman" w:cs="Times New Roman"/>
          <w:sz w:val="24"/>
          <w:szCs w:val="19"/>
        </w:rPr>
        <w:t xml:space="preserve"> rezultate su predstavljale srednje vrijednosti postignute tijekom 3 ponavljanja.</w:t>
      </w:r>
    </w:p>
    <w:p w:rsidR="00552AFF" w:rsidRDefault="00552AFF" w:rsidP="00512F50">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Nakon bacanja ispitanici su </w:t>
      </w:r>
      <w:r w:rsidR="0007627B">
        <w:rPr>
          <w:rFonts w:ascii="Times New Roman" w:hAnsi="Times New Roman" w:cs="Times New Roman"/>
          <w:sz w:val="24"/>
          <w:szCs w:val="19"/>
        </w:rPr>
        <w:t>izvodili</w:t>
      </w:r>
      <w:r>
        <w:rPr>
          <w:rFonts w:ascii="Times New Roman" w:hAnsi="Times New Roman" w:cs="Times New Roman"/>
          <w:sz w:val="24"/>
          <w:szCs w:val="19"/>
        </w:rPr>
        <w:t xml:space="preserve"> drug</w:t>
      </w:r>
      <w:r w:rsidR="0007627B">
        <w:rPr>
          <w:rFonts w:ascii="Times New Roman" w:hAnsi="Times New Roman" w:cs="Times New Roman"/>
          <w:sz w:val="24"/>
          <w:szCs w:val="19"/>
        </w:rPr>
        <w:t>u</w:t>
      </w:r>
      <w:r>
        <w:rPr>
          <w:rFonts w:ascii="Times New Roman" w:hAnsi="Times New Roman" w:cs="Times New Roman"/>
          <w:sz w:val="24"/>
          <w:szCs w:val="19"/>
        </w:rPr>
        <w:t xml:space="preserve"> skupin</w:t>
      </w:r>
      <w:r w:rsidR="0007627B">
        <w:rPr>
          <w:rFonts w:ascii="Times New Roman" w:hAnsi="Times New Roman" w:cs="Times New Roman"/>
          <w:sz w:val="24"/>
          <w:szCs w:val="19"/>
        </w:rPr>
        <w:t>u</w:t>
      </w:r>
      <w:r>
        <w:rPr>
          <w:rFonts w:ascii="Times New Roman" w:hAnsi="Times New Roman" w:cs="Times New Roman"/>
          <w:sz w:val="24"/>
          <w:szCs w:val="19"/>
        </w:rPr>
        <w:t xml:space="preserve"> testova za procjenu eksplozivne</w:t>
      </w:r>
      <w:r w:rsidR="00337E8D">
        <w:rPr>
          <w:rFonts w:ascii="Times New Roman" w:hAnsi="Times New Roman" w:cs="Times New Roman"/>
          <w:sz w:val="24"/>
          <w:szCs w:val="19"/>
        </w:rPr>
        <w:t xml:space="preserve"> snage gornjih ekstremiteta izvodeći</w:t>
      </w:r>
      <w:r>
        <w:rPr>
          <w:rFonts w:ascii="Times New Roman" w:hAnsi="Times New Roman" w:cs="Times New Roman"/>
          <w:sz w:val="24"/>
          <w:szCs w:val="19"/>
        </w:rPr>
        <w:t xml:space="preserve"> sklek</w:t>
      </w:r>
      <w:r w:rsidR="00337E8D">
        <w:rPr>
          <w:rFonts w:ascii="Times New Roman" w:hAnsi="Times New Roman" w:cs="Times New Roman"/>
          <w:sz w:val="24"/>
          <w:szCs w:val="19"/>
        </w:rPr>
        <w:t>ove</w:t>
      </w:r>
      <w:r>
        <w:rPr>
          <w:rFonts w:ascii="Times New Roman" w:hAnsi="Times New Roman" w:cs="Times New Roman"/>
          <w:sz w:val="24"/>
          <w:szCs w:val="19"/>
        </w:rPr>
        <w:t xml:space="preserve"> s odrazom: </w:t>
      </w:r>
      <w:r w:rsidRPr="00C51891">
        <w:rPr>
          <w:rFonts w:ascii="Times New Roman" w:hAnsi="Times New Roman" w:cs="Times New Roman"/>
          <w:sz w:val="24"/>
          <w:szCs w:val="19"/>
        </w:rPr>
        <w:t>pliometrijski sklek s odrazom (Plskl) i koncentrični sklek s odrazom (Kosk</w:t>
      </w:r>
      <w:r w:rsidR="00337E8D">
        <w:rPr>
          <w:rFonts w:ascii="Times New Roman" w:hAnsi="Times New Roman" w:cs="Times New Roman"/>
          <w:sz w:val="24"/>
          <w:szCs w:val="19"/>
        </w:rPr>
        <w:t>l</w:t>
      </w:r>
      <w:r w:rsidRPr="00C51891">
        <w:rPr>
          <w:rFonts w:ascii="Times New Roman" w:hAnsi="Times New Roman" w:cs="Times New Roman"/>
          <w:sz w:val="24"/>
          <w:szCs w:val="19"/>
        </w:rPr>
        <w:t>)</w:t>
      </w:r>
      <w:r>
        <w:rPr>
          <w:rFonts w:ascii="Times New Roman" w:hAnsi="Times New Roman" w:cs="Times New Roman"/>
          <w:sz w:val="24"/>
          <w:szCs w:val="19"/>
        </w:rPr>
        <w:t>. Testovi su provedeni 3 puta s jednom minute pauze između ponavljanja,</w:t>
      </w:r>
      <w:r w:rsidR="00337E8D" w:rsidRPr="00337E8D">
        <w:rPr>
          <w:rFonts w:ascii="Times New Roman" w:hAnsi="Times New Roman" w:cs="Times New Roman"/>
          <w:sz w:val="24"/>
          <w:szCs w:val="19"/>
        </w:rPr>
        <w:t xml:space="preserve"> </w:t>
      </w:r>
      <w:r w:rsidR="00337E8D">
        <w:rPr>
          <w:rFonts w:ascii="Times New Roman" w:hAnsi="Times New Roman" w:cs="Times New Roman"/>
          <w:sz w:val="24"/>
          <w:szCs w:val="19"/>
        </w:rPr>
        <w:t>a rezultate su predstavljale srednje vrijednosti postignute tijekom 3 ponavljanja.</w:t>
      </w:r>
    </w:p>
    <w:p w:rsidR="00552AFF" w:rsidRDefault="00552AFF" w:rsidP="00552AFF">
      <w:pPr>
        <w:spacing w:line="360" w:lineRule="auto"/>
        <w:rPr>
          <w:rFonts w:ascii="Times New Roman" w:hAnsi="Times New Roman" w:cs="Times New Roman"/>
          <w:sz w:val="24"/>
          <w:szCs w:val="19"/>
        </w:rPr>
      </w:pPr>
    </w:p>
    <w:p w:rsidR="00552AFF" w:rsidRPr="00367B13" w:rsidRDefault="00552AFF" w:rsidP="00512F50">
      <w:pPr>
        <w:spacing w:line="360" w:lineRule="auto"/>
        <w:jc w:val="both"/>
        <w:rPr>
          <w:rFonts w:ascii="Times New Roman" w:hAnsi="Times New Roman" w:cs="Times New Roman"/>
          <w:b/>
          <w:sz w:val="24"/>
          <w:szCs w:val="19"/>
        </w:rPr>
      </w:pPr>
      <w:r w:rsidRPr="00367B13">
        <w:rPr>
          <w:rFonts w:ascii="Times New Roman" w:hAnsi="Times New Roman" w:cs="Times New Roman"/>
          <w:b/>
          <w:sz w:val="24"/>
          <w:szCs w:val="19"/>
        </w:rPr>
        <w:t>2.2. Uzorak ispitanika</w:t>
      </w:r>
    </w:p>
    <w:p w:rsidR="00552AFF" w:rsidRDefault="00552AFF" w:rsidP="00512F50">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U istraživanju su sudjelovala 102 zdrava, tjelesno aktivna muškarca, studenti Kineziološkog fakulteta u dobi od 18 do 27 godina s minimalno jednom godinom iskustva u </w:t>
      </w:r>
      <w:r>
        <w:rPr>
          <w:rFonts w:ascii="Times New Roman" w:hAnsi="Times New Roman" w:cs="Times New Roman"/>
          <w:sz w:val="24"/>
          <w:szCs w:val="19"/>
        </w:rPr>
        <w:lastRenderedPageBreak/>
        <w:t>treningu jakosti. Svi ispitanici su dobrovoljno i volonterski sudjelovali u istraživanju i bili su upoznati s predmetom i ciljem istraživanja. Kompletan protokol testiranja bio im je detaljno objašnjen s posebnim naznakama vezanim uz moguće rizike od ozljeđivanja.</w:t>
      </w:r>
    </w:p>
    <w:p w:rsidR="00552AFF" w:rsidRDefault="00552AFF" w:rsidP="00552AFF">
      <w:pPr>
        <w:spacing w:line="360" w:lineRule="auto"/>
        <w:rPr>
          <w:rFonts w:ascii="Times New Roman" w:hAnsi="Times New Roman" w:cs="Times New Roman"/>
          <w:sz w:val="24"/>
          <w:szCs w:val="19"/>
        </w:rPr>
      </w:pPr>
    </w:p>
    <w:p w:rsidR="0007627B" w:rsidRPr="00367B13" w:rsidRDefault="00552AFF" w:rsidP="00512F50">
      <w:pPr>
        <w:spacing w:line="360" w:lineRule="auto"/>
        <w:jc w:val="both"/>
        <w:rPr>
          <w:rFonts w:ascii="Times New Roman" w:hAnsi="Times New Roman" w:cs="Times New Roman"/>
          <w:b/>
          <w:sz w:val="24"/>
          <w:szCs w:val="19"/>
        </w:rPr>
      </w:pPr>
      <w:r w:rsidRPr="00367B13">
        <w:rPr>
          <w:rFonts w:ascii="Times New Roman" w:hAnsi="Times New Roman" w:cs="Times New Roman"/>
          <w:b/>
          <w:sz w:val="24"/>
          <w:szCs w:val="19"/>
        </w:rPr>
        <w:t>2.3. Uzorak varijabli i njihovo mjerenje</w:t>
      </w:r>
    </w:p>
    <w:p w:rsidR="00552AFF" w:rsidRPr="0007627B" w:rsidRDefault="00552AFF" w:rsidP="00512F50">
      <w:pPr>
        <w:spacing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Tjelesna visina (TV)</w:t>
      </w:r>
    </w:p>
    <w:p w:rsidR="00552AFF" w:rsidRDefault="00552AFF" w:rsidP="0007627B">
      <w:pPr>
        <w:spacing w:line="360" w:lineRule="auto"/>
        <w:jc w:val="both"/>
        <w:rPr>
          <w:rFonts w:ascii="Times New Roman" w:hAnsi="Times New Roman" w:cs="Times New Roman"/>
          <w:sz w:val="24"/>
          <w:szCs w:val="19"/>
        </w:rPr>
      </w:pPr>
      <w:r>
        <w:rPr>
          <w:rFonts w:ascii="Times New Roman" w:hAnsi="Times New Roman" w:cs="Times New Roman"/>
          <w:sz w:val="24"/>
          <w:szCs w:val="19"/>
        </w:rPr>
        <w:tab/>
        <w:t>Visina tijela mjerila se antropometrom na način da je ispitanik stajao uspravno, bez obuće, na ravnoj podlozi, u spetnom stavu i težinom ravnomjerno raspoređenom na obje noge, a glavu je držao u frankfurtskoj horizontali. Vodoravni krak antropometra se spuštao do tjemena glave i rezultat se očitavao u centimetrima. Mjeren</w:t>
      </w:r>
      <w:r w:rsidR="0007627B">
        <w:rPr>
          <w:rFonts w:ascii="Times New Roman" w:hAnsi="Times New Roman" w:cs="Times New Roman"/>
          <w:sz w:val="24"/>
          <w:szCs w:val="19"/>
        </w:rPr>
        <w:t>je se p</w:t>
      </w:r>
      <w:r w:rsidR="00337E8D">
        <w:rPr>
          <w:rFonts w:ascii="Times New Roman" w:hAnsi="Times New Roman" w:cs="Times New Roman"/>
          <w:sz w:val="24"/>
          <w:szCs w:val="19"/>
        </w:rPr>
        <w:t>rovodilo samo jedan</w:t>
      </w:r>
      <w:r w:rsidR="0007627B">
        <w:rPr>
          <w:rFonts w:ascii="Times New Roman" w:hAnsi="Times New Roman" w:cs="Times New Roman"/>
          <w:sz w:val="24"/>
          <w:szCs w:val="19"/>
        </w:rPr>
        <w:t>put.</w:t>
      </w:r>
    </w:p>
    <w:p w:rsidR="00552AFF" w:rsidRPr="0007627B" w:rsidRDefault="00552AFF" w:rsidP="00512F50">
      <w:pPr>
        <w:spacing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Tjelesna masa (TM)</w:t>
      </w:r>
    </w:p>
    <w:p w:rsidR="00552AFF" w:rsidRDefault="00552AFF" w:rsidP="0007627B">
      <w:pPr>
        <w:spacing w:line="360" w:lineRule="auto"/>
        <w:jc w:val="both"/>
        <w:rPr>
          <w:rFonts w:ascii="Times New Roman" w:hAnsi="Times New Roman" w:cs="Times New Roman"/>
          <w:sz w:val="24"/>
          <w:szCs w:val="19"/>
        </w:rPr>
      </w:pPr>
      <w:r>
        <w:rPr>
          <w:rFonts w:ascii="Times New Roman" w:hAnsi="Times New Roman" w:cs="Times New Roman"/>
          <w:sz w:val="24"/>
          <w:szCs w:val="19"/>
        </w:rPr>
        <w:tab/>
        <w:t>Masa tijela se mjerila tako da je ispitanik stao na digitalnu vagu bez tenisica. Masa se mjerila u kilogramima i mjerenje se prov</w:t>
      </w:r>
      <w:r w:rsidR="0007627B">
        <w:rPr>
          <w:rFonts w:ascii="Times New Roman" w:hAnsi="Times New Roman" w:cs="Times New Roman"/>
          <w:sz w:val="24"/>
          <w:szCs w:val="19"/>
        </w:rPr>
        <w:t xml:space="preserve">odilo samo jednom. </w:t>
      </w:r>
    </w:p>
    <w:p w:rsidR="00552AFF" w:rsidRPr="0007627B" w:rsidRDefault="00552AFF" w:rsidP="00512F50">
      <w:pPr>
        <w:spacing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Raspon ruku (RR)</w:t>
      </w:r>
    </w:p>
    <w:p w:rsidR="00552AFF" w:rsidRDefault="00552AFF" w:rsidP="0007627B">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Raspon ruku se mjerio na način da je ispitanik podizao ruke u odručenje do vodoravnog položaja. Vrh srednjeg prsta jedne ruke dodirivao je zid, a na vrh srednjeg prsta druge ruke postavljao se pomični krak antropometra. Rezultat je očitavan u centimetrima </w:t>
      </w:r>
      <w:r w:rsidR="00337E8D">
        <w:rPr>
          <w:rFonts w:ascii="Times New Roman" w:hAnsi="Times New Roman" w:cs="Times New Roman"/>
          <w:sz w:val="24"/>
          <w:szCs w:val="19"/>
        </w:rPr>
        <w:t>i mjerenje se provodilo jedanput</w:t>
      </w:r>
      <w:r w:rsidR="0007627B">
        <w:rPr>
          <w:rFonts w:ascii="Times New Roman" w:hAnsi="Times New Roman" w:cs="Times New Roman"/>
          <w:sz w:val="24"/>
          <w:szCs w:val="19"/>
        </w:rPr>
        <w:t>.</w:t>
      </w:r>
    </w:p>
    <w:p w:rsidR="00552AFF" w:rsidRPr="0007627B" w:rsidRDefault="00552AFF" w:rsidP="00512F50">
      <w:pPr>
        <w:spacing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Dužina desne ruke (DRd)</w:t>
      </w:r>
    </w:p>
    <w:p w:rsidR="00652E69" w:rsidRPr="00652E69" w:rsidRDefault="00552AFF" w:rsidP="00512F50">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Dužina desne ruke se mjerila od desnog  akromiona do vrha desnog srednjeg prsta. </w:t>
      </w:r>
      <w:r w:rsidR="00F842F6">
        <w:rPr>
          <w:rFonts w:ascii="Times New Roman" w:hAnsi="Times New Roman" w:cs="Times New Roman"/>
          <w:sz w:val="24"/>
          <w:szCs w:val="19"/>
        </w:rPr>
        <w:t xml:space="preserve">Akromion se tražio palpacijom, </w:t>
      </w:r>
      <w:r>
        <w:rPr>
          <w:rFonts w:ascii="Times New Roman" w:hAnsi="Times New Roman" w:cs="Times New Roman"/>
          <w:sz w:val="24"/>
          <w:szCs w:val="19"/>
        </w:rPr>
        <w:t>rezultat se očitavao u centimetrima, a mjere</w:t>
      </w:r>
      <w:r w:rsidR="0007627B">
        <w:rPr>
          <w:rFonts w:ascii="Times New Roman" w:hAnsi="Times New Roman" w:cs="Times New Roman"/>
          <w:sz w:val="24"/>
          <w:szCs w:val="19"/>
        </w:rPr>
        <w:t xml:space="preserve">nje se provodilo jednom. </w:t>
      </w:r>
    </w:p>
    <w:p w:rsidR="00552AFF" w:rsidRPr="0007627B" w:rsidRDefault="00652E69" w:rsidP="00512F50">
      <w:pPr>
        <w:spacing w:line="360" w:lineRule="auto"/>
        <w:jc w:val="both"/>
        <w:rPr>
          <w:rFonts w:ascii="Times New Roman" w:hAnsi="Times New Roman" w:cs="Times New Roman"/>
          <w:i/>
          <w:sz w:val="24"/>
          <w:szCs w:val="19"/>
        </w:rPr>
      </w:pPr>
      <w:r>
        <w:rPr>
          <w:rFonts w:ascii="Times New Roman" w:hAnsi="Times New Roman" w:cs="Times New Roman"/>
          <w:i/>
          <w:sz w:val="24"/>
          <w:szCs w:val="19"/>
        </w:rPr>
        <w:tab/>
      </w:r>
      <w:r w:rsidR="00552AFF" w:rsidRPr="0007627B">
        <w:rPr>
          <w:rFonts w:ascii="Times New Roman" w:hAnsi="Times New Roman" w:cs="Times New Roman"/>
          <w:i/>
          <w:sz w:val="24"/>
          <w:szCs w:val="19"/>
        </w:rPr>
        <w:t xml:space="preserve">Sjedeća visina (SV) </w:t>
      </w:r>
    </w:p>
    <w:p w:rsidR="00552AFF" w:rsidRDefault="00552AFF" w:rsidP="0007627B">
      <w:pPr>
        <w:spacing w:line="360" w:lineRule="auto"/>
        <w:jc w:val="both"/>
        <w:rPr>
          <w:rFonts w:ascii="Times New Roman" w:hAnsi="Times New Roman" w:cs="Times New Roman"/>
          <w:sz w:val="24"/>
          <w:szCs w:val="19"/>
        </w:rPr>
      </w:pPr>
      <w:r>
        <w:rPr>
          <w:rFonts w:ascii="Times New Roman" w:hAnsi="Times New Roman" w:cs="Times New Roman"/>
          <w:sz w:val="24"/>
          <w:szCs w:val="19"/>
        </w:rPr>
        <w:tab/>
        <w:t xml:space="preserve">Sjedeća visina se mjerila skraćenim antropometrom na način da je ispitanik sjedio na stolici leđima u neutralnoj poziciji, a glavom u poziciji frankfurtske horizontale. Pomični krak antropometra postavljao se na tjeme glave, a rezultat se očitavao u centimetrima </w:t>
      </w:r>
      <w:r w:rsidR="0007627B">
        <w:rPr>
          <w:rFonts w:ascii="Times New Roman" w:hAnsi="Times New Roman" w:cs="Times New Roman"/>
          <w:sz w:val="24"/>
          <w:szCs w:val="19"/>
        </w:rPr>
        <w:t>i mjerenje se provodilo jednom.</w:t>
      </w:r>
    </w:p>
    <w:p w:rsidR="0007627B" w:rsidRDefault="00552AFF" w:rsidP="0007627B">
      <w:pPr>
        <w:spacing w:line="360" w:lineRule="auto"/>
        <w:rPr>
          <w:rFonts w:ascii="Times New Roman" w:hAnsi="Times New Roman" w:cs="Times New Roman"/>
          <w:i/>
          <w:sz w:val="24"/>
          <w:szCs w:val="19"/>
        </w:rPr>
      </w:pPr>
      <w:r>
        <w:rPr>
          <w:rFonts w:ascii="Times New Roman" w:hAnsi="Times New Roman" w:cs="Times New Roman"/>
          <w:sz w:val="24"/>
          <w:szCs w:val="19"/>
        </w:rPr>
        <w:lastRenderedPageBreak/>
        <w:tab/>
      </w:r>
      <w:r w:rsidRPr="0007627B">
        <w:rPr>
          <w:rFonts w:ascii="Times New Roman" w:hAnsi="Times New Roman" w:cs="Times New Roman"/>
          <w:i/>
          <w:sz w:val="24"/>
          <w:szCs w:val="19"/>
        </w:rPr>
        <w:t>Bacanje medicinke bez zamah</w:t>
      </w:r>
      <w:r w:rsidR="0007627B">
        <w:rPr>
          <w:rFonts w:ascii="Times New Roman" w:hAnsi="Times New Roman" w:cs="Times New Roman"/>
          <w:i/>
          <w:sz w:val="24"/>
          <w:szCs w:val="19"/>
        </w:rPr>
        <w:t>a 1 kg i 3 kg (BEZ1kg i BEZ3kg)</w:t>
      </w:r>
    </w:p>
    <w:p w:rsidR="00552AFF" w:rsidRPr="0007627B" w:rsidRDefault="00552AFF" w:rsidP="0007627B">
      <w:pPr>
        <w:spacing w:line="360" w:lineRule="auto"/>
        <w:ind w:firstLine="708"/>
        <w:jc w:val="both"/>
        <w:rPr>
          <w:rFonts w:ascii="Times New Roman" w:hAnsi="Times New Roman" w:cs="Times New Roman"/>
          <w:i/>
          <w:sz w:val="24"/>
          <w:szCs w:val="19"/>
        </w:rPr>
      </w:pPr>
      <w:r>
        <w:rPr>
          <w:rFonts w:ascii="Times New Roman" w:hAnsi="Times New Roman" w:cs="Times New Roman"/>
          <w:sz w:val="24"/>
          <w:szCs w:val="19"/>
        </w:rPr>
        <w:t>T</w:t>
      </w:r>
      <w:r w:rsidRPr="009622F2">
        <w:rPr>
          <w:rFonts w:ascii="Times New Roman" w:hAnsi="Times New Roman" w:cs="Times New Roman"/>
          <w:sz w:val="24"/>
          <w:szCs w:val="19"/>
        </w:rPr>
        <w:t xml:space="preserve">est se izvodi iz sjedeće pozicije s medicinkom </w:t>
      </w:r>
      <w:r w:rsidR="0007627B">
        <w:rPr>
          <w:rFonts w:ascii="Times New Roman" w:hAnsi="Times New Roman" w:cs="Times New Roman"/>
          <w:sz w:val="24"/>
          <w:szCs w:val="19"/>
        </w:rPr>
        <w:t>oslonjenom</w:t>
      </w:r>
      <w:r w:rsidRPr="009622F2">
        <w:rPr>
          <w:rFonts w:ascii="Times New Roman" w:hAnsi="Times New Roman" w:cs="Times New Roman"/>
          <w:sz w:val="24"/>
          <w:szCs w:val="19"/>
        </w:rPr>
        <w:t xml:space="preserve"> na prsa nakon čega slijedi maksimalno opružanje ruku i izbačaj medicinke bez pomicanja trupa. Prvo su bacali medicinku od 1 kilograma</w:t>
      </w:r>
      <w:r>
        <w:rPr>
          <w:rFonts w:ascii="Times New Roman" w:hAnsi="Times New Roman" w:cs="Times New Roman"/>
          <w:sz w:val="24"/>
          <w:szCs w:val="19"/>
        </w:rPr>
        <w:t>,</w:t>
      </w:r>
      <w:r w:rsidRPr="009622F2">
        <w:rPr>
          <w:rFonts w:ascii="Times New Roman" w:hAnsi="Times New Roman" w:cs="Times New Roman"/>
          <w:sz w:val="24"/>
          <w:szCs w:val="19"/>
        </w:rPr>
        <w:t xml:space="preserve"> a nakon toga medicinku od 3 kilograma. Ispitanici su imali 3 pokušaja sa svakom težinom medicinke.  Rezultat</w:t>
      </w:r>
      <w:r>
        <w:rPr>
          <w:rFonts w:ascii="Times New Roman" w:hAnsi="Times New Roman" w:cs="Times New Roman"/>
          <w:sz w:val="24"/>
          <w:szCs w:val="19"/>
        </w:rPr>
        <w:t xml:space="preserve"> je označavala udaljenost od projekcije ruba stolice do mjesta gdje je medicinka pala, a</w:t>
      </w:r>
      <w:r w:rsidRPr="009622F2">
        <w:rPr>
          <w:rFonts w:ascii="Times New Roman" w:hAnsi="Times New Roman" w:cs="Times New Roman"/>
          <w:sz w:val="24"/>
          <w:szCs w:val="19"/>
        </w:rPr>
        <w:t xml:space="preserve"> očitavao</w:t>
      </w:r>
      <w:r>
        <w:rPr>
          <w:rFonts w:ascii="Times New Roman" w:hAnsi="Times New Roman" w:cs="Times New Roman"/>
          <w:sz w:val="24"/>
          <w:szCs w:val="19"/>
        </w:rPr>
        <w:t xml:space="preserve"> ju je</w:t>
      </w:r>
      <w:r w:rsidR="00F842F6">
        <w:rPr>
          <w:rFonts w:ascii="Times New Roman" w:hAnsi="Times New Roman" w:cs="Times New Roman"/>
          <w:sz w:val="24"/>
          <w:szCs w:val="19"/>
        </w:rPr>
        <w:t xml:space="preserve"> uvijek isti</w:t>
      </w:r>
      <w:r w:rsidRPr="009622F2">
        <w:rPr>
          <w:rFonts w:ascii="Times New Roman" w:hAnsi="Times New Roman" w:cs="Times New Roman"/>
          <w:sz w:val="24"/>
          <w:szCs w:val="19"/>
        </w:rPr>
        <w:t xml:space="preserve"> ispitivač na dvadesetmetarskom metru. Pauza nakon svakog pokušaja bila je 1 minuta.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p>
    <w:p w:rsidR="0007627B" w:rsidRDefault="00552AFF" w:rsidP="00552AFF">
      <w:pPr>
        <w:autoSpaceDE w:val="0"/>
        <w:autoSpaceDN w:val="0"/>
        <w:adjustRightInd w:val="0"/>
        <w:spacing w:after="0"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Bacanje medicinke sa zama</w:t>
      </w:r>
      <w:r w:rsidR="0007627B" w:rsidRPr="0007627B">
        <w:rPr>
          <w:rFonts w:ascii="Times New Roman" w:hAnsi="Times New Roman" w:cs="Times New Roman"/>
          <w:i/>
          <w:sz w:val="24"/>
          <w:szCs w:val="19"/>
        </w:rPr>
        <w:t>hom 1 kg i 3 kg (SA1kg i SA3kg)</w:t>
      </w:r>
    </w:p>
    <w:p w:rsidR="00552AFF" w:rsidRPr="0007627B" w:rsidRDefault="00552AFF" w:rsidP="0007627B">
      <w:pPr>
        <w:autoSpaceDE w:val="0"/>
        <w:autoSpaceDN w:val="0"/>
        <w:adjustRightInd w:val="0"/>
        <w:spacing w:after="0" w:line="360" w:lineRule="auto"/>
        <w:ind w:firstLine="708"/>
        <w:jc w:val="both"/>
        <w:rPr>
          <w:rFonts w:ascii="Times New Roman" w:hAnsi="Times New Roman" w:cs="Times New Roman"/>
          <w:i/>
          <w:sz w:val="24"/>
          <w:szCs w:val="19"/>
        </w:rPr>
      </w:pPr>
      <w:r w:rsidRPr="009622F2">
        <w:rPr>
          <w:rFonts w:ascii="Times New Roman" w:hAnsi="Times New Roman" w:cs="Times New Roman"/>
          <w:sz w:val="24"/>
          <w:szCs w:val="19"/>
        </w:rPr>
        <w:t>Test se izvodi iz sjedeće pozicije držeći medicinku u predručenju. Ispitanici su iz predručenja maksimalno brzo privlačili medicinku i nakon toga radili maksimalni izbačaj,  također prvo m</w:t>
      </w:r>
      <w:r w:rsidR="00F842F6">
        <w:rPr>
          <w:rFonts w:ascii="Times New Roman" w:hAnsi="Times New Roman" w:cs="Times New Roman"/>
          <w:sz w:val="24"/>
          <w:szCs w:val="19"/>
        </w:rPr>
        <w:t>edicinkom od jednog kilograma, zatim</w:t>
      </w:r>
      <w:r w:rsidRPr="009622F2">
        <w:rPr>
          <w:rFonts w:ascii="Times New Roman" w:hAnsi="Times New Roman" w:cs="Times New Roman"/>
          <w:sz w:val="24"/>
          <w:szCs w:val="19"/>
        </w:rPr>
        <w:t xml:space="preserve"> medicinkom od 3 kilograma.  Rezultat je očitavao </w:t>
      </w:r>
      <w:r w:rsidR="00F842F6">
        <w:rPr>
          <w:rFonts w:ascii="Times New Roman" w:hAnsi="Times New Roman" w:cs="Times New Roman"/>
          <w:sz w:val="24"/>
          <w:szCs w:val="19"/>
        </w:rPr>
        <w:t xml:space="preserve">uvijek isti </w:t>
      </w:r>
      <w:r w:rsidRPr="009622F2">
        <w:rPr>
          <w:rFonts w:ascii="Times New Roman" w:hAnsi="Times New Roman" w:cs="Times New Roman"/>
          <w:sz w:val="24"/>
          <w:szCs w:val="19"/>
        </w:rPr>
        <w:t>ispitivač na dvadesetmetarskom metru. Pauza nakon svakog pokušaja bila je 1 minuta.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p>
    <w:p w:rsidR="00552AFF" w:rsidRPr="0007627B" w:rsidRDefault="0007627B" w:rsidP="00552AFF">
      <w:pPr>
        <w:autoSpaceDE w:val="0"/>
        <w:autoSpaceDN w:val="0"/>
        <w:adjustRightInd w:val="0"/>
        <w:spacing w:after="0" w:line="360" w:lineRule="auto"/>
        <w:jc w:val="both"/>
        <w:rPr>
          <w:rFonts w:ascii="Times New Roman" w:hAnsi="Times New Roman" w:cs="Times New Roman"/>
          <w:i/>
          <w:sz w:val="24"/>
          <w:szCs w:val="19"/>
        </w:rPr>
      </w:pPr>
      <w:r>
        <w:rPr>
          <w:rFonts w:ascii="Times New Roman" w:hAnsi="Times New Roman" w:cs="Times New Roman"/>
          <w:i/>
          <w:sz w:val="24"/>
          <w:szCs w:val="19"/>
        </w:rPr>
        <w:tab/>
        <w:t>Pliometrijski sklek (Plskl)</w:t>
      </w:r>
    </w:p>
    <w:p w:rsidR="00552AFF" w:rsidRPr="004A1439" w:rsidRDefault="00552AFF" w:rsidP="00552AFF">
      <w:pPr>
        <w:autoSpaceDE w:val="0"/>
        <w:autoSpaceDN w:val="0"/>
        <w:adjustRightInd w:val="0"/>
        <w:spacing w:after="0" w:line="360" w:lineRule="auto"/>
        <w:jc w:val="both"/>
        <w:rPr>
          <w:rFonts w:ascii="Times New Roman" w:hAnsi="Times New Roman" w:cs="Times New Roman"/>
          <w:sz w:val="24"/>
          <w:szCs w:val="19"/>
        </w:rPr>
      </w:pPr>
      <w:r w:rsidRPr="004A1439">
        <w:rPr>
          <w:rFonts w:ascii="Times New Roman" w:hAnsi="Times New Roman" w:cs="Times New Roman"/>
          <w:sz w:val="32"/>
          <w:szCs w:val="19"/>
        </w:rPr>
        <w:tab/>
      </w:r>
      <w:r w:rsidRPr="004A1439">
        <w:rPr>
          <w:rFonts w:ascii="Times New Roman" w:hAnsi="Times New Roman" w:cs="Times New Roman"/>
          <w:sz w:val="24"/>
          <w:szCs w:val="19"/>
        </w:rPr>
        <w:t>Test se izvodi iz pozicije upora s rukama u proizvo</w:t>
      </w:r>
      <w:r>
        <w:rPr>
          <w:rFonts w:ascii="Times New Roman" w:hAnsi="Times New Roman" w:cs="Times New Roman"/>
          <w:sz w:val="24"/>
          <w:szCs w:val="19"/>
        </w:rPr>
        <w:t>l</w:t>
      </w:r>
      <w:r w:rsidRPr="004A1439">
        <w:rPr>
          <w:rFonts w:ascii="Times New Roman" w:hAnsi="Times New Roman" w:cs="Times New Roman"/>
          <w:sz w:val="24"/>
          <w:szCs w:val="19"/>
        </w:rPr>
        <w:t>jnoj širini s nogama u širini kukova. Ispitanici su radili brzo spuštanje u nisku poziciju nakon čega je usl</w:t>
      </w:r>
      <w:r>
        <w:rPr>
          <w:rFonts w:ascii="Times New Roman" w:hAnsi="Times New Roman" w:cs="Times New Roman"/>
          <w:sz w:val="24"/>
          <w:szCs w:val="19"/>
        </w:rPr>
        <w:t>i</w:t>
      </w:r>
      <w:r w:rsidRPr="004A1439">
        <w:rPr>
          <w:rFonts w:ascii="Times New Roman" w:hAnsi="Times New Roman" w:cs="Times New Roman"/>
          <w:sz w:val="24"/>
          <w:szCs w:val="19"/>
        </w:rPr>
        <w:t>jedilo maksimalno brzo opružanje i odraz od tla. Test se izvodio na parketu u dvorani</w:t>
      </w:r>
      <w:r>
        <w:rPr>
          <w:rFonts w:ascii="Times New Roman" w:hAnsi="Times New Roman" w:cs="Times New Roman"/>
          <w:sz w:val="24"/>
          <w:szCs w:val="19"/>
        </w:rPr>
        <w:t>,</w:t>
      </w:r>
      <w:r w:rsidRPr="004A1439">
        <w:rPr>
          <w:rFonts w:ascii="Times New Roman" w:hAnsi="Times New Roman" w:cs="Times New Roman"/>
          <w:sz w:val="24"/>
          <w:szCs w:val="19"/>
        </w:rPr>
        <w:t xml:space="preserve"> a visina odraza procjenjivana je </w:t>
      </w:r>
      <w:r w:rsidRPr="00D6137A">
        <w:rPr>
          <w:rFonts w:ascii="Times New Roman" w:hAnsi="Times New Roman" w:cs="Times New Roman"/>
          <w:i/>
          <w:sz w:val="24"/>
          <w:szCs w:val="19"/>
        </w:rPr>
        <w:t>Optojump</w:t>
      </w:r>
      <w:r w:rsidRPr="004A1439">
        <w:rPr>
          <w:rFonts w:ascii="Times New Roman" w:hAnsi="Times New Roman" w:cs="Times New Roman"/>
          <w:sz w:val="24"/>
          <w:szCs w:val="19"/>
        </w:rPr>
        <w:t xml:space="preserve"> sustavom na temelju izmjerenog vremena provedenog u zraku. Ispitanici su imali tri pokušaja. Pauza nakon </w:t>
      </w:r>
      <w:r>
        <w:rPr>
          <w:rFonts w:ascii="Times New Roman" w:hAnsi="Times New Roman" w:cs="Times New Roman"/>
          <w:sz w:val="24"/>
          <w:szCs w:val="19"/>
        </w:rPr>
        <w:t>svakog pokušaja bila je 1 minuta</w:t>
      </w:r>
      <w:r w:rsidRPr="004A1439">
        <w:rPr>
          <w:rFonts w:ascii="Times New Roman" w:hAnsi="Times New Roman" w:cs="Times New Roman"/>
          <w:sz w:val="24"/>
          <w:szCs w:val="19"/>
        </w:rPr>
        <w:t xml:space="preserve">. </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p>
    <w:p w:rsidR="00552AFF" w:rsidRPr="0007627B" w:rsidRDefault="00552AFF" w:rsidP="00552AFF">
      <w:pPr>
        <w:autoSpaceDE w:val="0"/>
        <w:autoSpaceDN w:val="0"/>
        <w:adjustRightInd w:val="0"/>
        <w:spacing w:after="0" w:line="360" w:lineRule="auto"/>
        <w:jc w:val="both"/>
        <w:rPr>
          <w:rFonts w:ascii="Times New Roman" w:hAnsi="Times New Roman" w:cs="Times New Roman"/>
          <w:i/>
          <w:sz w:val="24"/>
          <w:szCs w:val="19"/>
        </w:rPr>
      </w:pPr>
      <w:r>
        <w:rPr>
          <w:rFonts w:ascii="Times New Roman" w:hAnsi="Times New Roman" w:cs="Times New Roman"/>
          <w:sz w:val="24"/>
          <w:szCs w:val="19"/>
        </w:rPr>
        <w:tab/>
      </w:r>
      <w:r w:rsidRPr="0007627B">
        <w:rPr>
          <w:rFonts w:ascii="Times New Roman" w:hAnsi="Times New Roman" w:cs="Times New Roman"/>
          <w:i/>
          <w:sz w:val="24"/>
          <w:szCs w:val="19"/>
        </w:rPr>
        <w:t>Koncen</w:t>
      </w:r>
      <w:r w:rsidR="0007627B" w:rsidRPr="0007627B">
        <w:rPr>
          <w:rFonts w:ascii="Times New Roman" w:hAnsi="Times New Roman" w:cs="Times New Roman"/>
          <w:i/>
          <w:sz w:val="24"/>
          <w:szCs w:val="19"/>
        </w:rPr>
        <w:t>trični sklek (Koskl)</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r>
      <w:r w:rsidRPr="004A1439">
        <w:rPr>
          <w:rFonts w:ascii="Times New Roman" w:hAnsi="Times New Roman" w:cs="Times New Roman"/>
          <w:sz w:val="24"/>
          <w:szCs w:val="19"/>
        </w:rPr>
        <w:t>Test se izvodi iz pozicije upora s rukama u proizvo</w:t>
      </w:r>
      <w:r>
        <w:rPr>
          <w:rFonts w:ascii="Times New Roman" w:hAnsi="Times New Roman" w:cs="Times New Roman"/>
          <w:sz w:val="24"/>
          <w:szCs w:val="19"/>
        </w:rPr>
        <w:t>l</w:t>
      </w:r>
      <w:r w:rsidRPr="004A1439">
        <w:rPr>
          <w:rFonts w:ascii="Times New Roman" w:hAnsi="Times New Roman" w:cs="Times New Roman"/>
          <w:sz w:val="24"/>
          <w:szCs w:val="19"/>
        </w:rPr>
        <w:t>jnoj širini s nogama u širini kukova. Ispitanici su se na znak ispitivača spuštali u nisku poziciju i zadržavali ju 2 sekunde bez dodirivanja tla trupom,  nakon čega je uslijedilo maksimalno brzo opružanje i odraz od tla. Test se izvodio na parketu u dvorani</w:t>
      </w:r>
      <w:r w:rsidR="00007C46">
        <w:rPr>
          <w:rFonts w:ascii="Times New Roman" w:hAnsi="Times New Roman" w:cs="Times New Roman"/>
          <w:sz w:val="24"/>
          <w:szCs w:val="19"/>
        </w:rPr>
        <w:t>,</w:t>
      </w:r>
      <w:r w:rsidRPr="004A1439">
        <w:rPr>
          <w:rFonts w:ascii="Times New Roman" w:hAnsi="Times New Roman" w:cs="Times New Roman"/>
          <w:sz w:val="24"/>
          <w:szCs w:val="19"/>
        </w:rPr>
        <w:t xml:space="preserve"> a visina odraza procjenjivana je </w:t>
      </w:r>
      <w:r w:rsidRPr="00D6137A">
        <w:rPr>
          <w:rFonts w:ascii="Times New Roman" w:hAnsi="Times New Roman" w:cs="Times New Roman"/>
          <w:i/>
          <w:sz w:val="24"/>
          <w:szCs w:val="19"/>
        </w:rPr>
        <w:t>Optojump</w:t>
      </w:r>
      <w:r w:rsidRPr="004A1439">
        <w:rPr>
          <w:rFonts w:ascii="Times New Roman" w:hAnsi="Times New Roman" w:cs="Times New Roman"/>
          <w:sz w:val="24"/>
          <w:szCs w:val="19"/>
        </w:rPr>
        <w:t xml:space="preserve"> sustavom na temelju izmjerenog vremena provedenog u zraku. Ispitanici su imali 3 pokušaja. Pauza nakon svakog pokušaja bila je 1 minuta.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p>
    <w:p w:rsidR="0007627B" w:rsidRDefault="0007627B" w:rsidP="00552AFF">
      <w:pPr>
        <w:autoSpaceDE w:val="0"/>
        <w:autoSpaceDN w:val="0"/>
        <w:adjustRightInd w:val="0"/>
        <w:spacing w:after="0" w:line="360" w:lineRule="auto"/>
        <w:jc w:val="both"/>
        <w:rPr>
          <w:rFonts w:ascii="Times New Roman" w:hAnsi="Times New Roman" w:cs="Times New Roman"/>
          <w:sz w:val="24"/>
          <w:szCs w:val="19"/>
        </w:rPr>
      </w:pPr>
    </w:p>
    <w:p w:rsidR="0007627B" w:rsidRDefault="0007627B" w:rsidP="00552AFF">
      <w:pPr>
        <w:autoSpaceDE w:val="0"/>
        <w:autoSpaceDN w:val="0"/>
        <w:adjustRightInd w:val="0"/>
        <w:spacing w:after="0" w:line="360" w:lineRule="auto"/>
        <w:jc w:val="both"/>
        <w:rPr>
          <w:rFonts w:ascii="Times New Roman" w:hAnsi="Times New Roman" w:cs="Times New Roman"/>
          <w:sz w:val="24"/>
          <w:szCs w:val="19"/>
        </w:rPr>
      </w:pPr>
    </w:p>
    <w:p w:rsidR="00652E69" w:rsidRDefault="00652E69" w:rsidP="00552AFF">
      <w:pPr>
        <w:autoSpaceDE w:val="0"/>
        <w:autoSpaceDN w:val="0"/>
        <w:adjustRightInd w:val="0"/>
        <w:spacing w:after="0" w:line="360" w:lineRule="auto"/>
        <w:jc w:val="both"/>
        <w:rPr>
          <w:rFonts w:ascii="Times New Roman" w:hAnsi="Times New Roman" w:cs="Times New Roman"/>
          <w:b/>
          <w:sz w:val="24"/>
          <w:szCs w:val="19"/>
        </w:rPr>
      </w:pPr>
    </w:p>
    <w:p w:rsidR="00552AFF" w:rsidRPr="00367B13" w:rsidRDefault="00552AFF" w:rsidP="00552AFF">
      <w:pPr>
        <w:autoSpaceDE w:val="0"/>
        <w:autoSpaceDN w:val="0"/>
        <w:adjustRightInd w:val="0"/>
        <w:spacing w:after="0" w:line="360" w:lineRule="auto"/>
        <w:jc w:val="both"/>
        <w:rPr>
          <w:rFonts w:ascii="Times New Roman" w:hAnsi="Times New Roman" w:cs="Times New Roman"/>
          <w:b/>
          <w:sz w:val="24"/>
          <w:szCs w:val="19"/>
        </w:rPr>
      </w:pPr>
      <w:r w:rsidRPr="00367B13">
        <w:rPr>
          <w:rFonts w:ascii="Times New Roman" w:hAnsi="Times New Roman" w:cs="Times New Roman"/>
          <w:b/>
          <w:sz w:val="24"/>
          <w:szCs w:val="19"/>
        </w:rPr>
        <w:lastRenderedPageBreak/>
        <w:t>2.4. Obrada podataka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Izmjereni podaci analizirani su programskim paketom Statistica for Windows, verzija 10.0., a korištene su metode deskriptivne statistike, korelacijska</w:t>
      </w:r>
      <w:r w:rsidR="00007C46">
        <w:rPr>
          <w:rFonts w:ascii="Times New Roman" w:hAnsi="Times New Roman" w:cs="Times New Roman"/>
          <w:sz w:val="24"/>
          <w:szCs w:val="19"/>
        </w:rPr>
        <w:t xml:space="preserve"> analiza i regresijska analiza.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Za sve podatke izračunati su deskriptivni pokazatelji: aritmetička sredina (AS), minimum (Min), maksimum (Max</w:t>
      </w:r>
      <w:r w:rsidR="00007C46">
        <w:rPr>
          <w:rFonts w:ascii="Times New Roman" w:hAnsi="Times New Roman" w:cs="Times New Roman"/>
          <w:sz w:val="24"/>
          <w:szCs w:val="19"/>
        </w:rPr>
        <w:t xml:space="preserve">) i standardna devijacija (SD) </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Kako bi se vidjela povezanost između varijabli veličine tijela i varijabli testova za procjenu eksplozivne snage gornjih ekstremiteta provedena je korelacijska analiza, odnosno izračunati su Pearsonovi koeficijenti korelacije (</w:t>
      </w:r>
      <w:r w:rsidRPr="00275D00">
        <w:rPr>
          <w:rFonts w:ascii="Times New Roman" w:hAnsi="Times New Roman" w:cs="Times New Roman"/>
          <w:i/>
          <w:sz w:val="24"/>
          <w:szCs w:val="19"/>
        </w:rPr>
        <w:t>r</w:t>
      </w:r>
      <w:r>
        <w:rPr>
          <w:rFonts w:ascii="Times New Roman" w:hAnsi="Times New Roman" w:cs="Times New Roman"/>
          <w:sz w:val="24"/>
          <w:szCs w:val="19"/>
        </w:rPr>
        <w:t xml:space="preserve">) </w:t>
      </w:r>
      <w:r w:rsidRPr="00275D00">
        <w:rPr>
          <w:rFonts w:ascii="Times New Roman" w:hAnsi="Times New Roman" w:cs="Times New Roman"/>
          <w:sz w:val="24"/>
          <w:szCs w:val="19"/>
        </w:rPr>
        <w:t>i</w:t>
      </w:r>
      <w:r>
        <w:rPr>
          <w:rFonts w:ascii="Times New Roman" w:hAnsi="Times New Roman" w:cs="Times New Roman"/>
          <w:sz w:val="24"/>
          <w:szCs w:val="19"/>
        </w:rPr>
        <w:t xml:space="preserve"> pr</w:t>
      </w:r>
      <w:r w:rsidR="00007C46">
        <w:rPr>
          <w:rFonts w:ascii="Times New Roman" w:hAnsi="Times New Roman" w:cs="Times New Roman"/>
          <w:sz w:val="24"/>
          <w:szCs w:val="19"/>
        </w:rPr>
        <w:t>ikazan kroz matricu korelacija.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Kod utvrđivanja eksperimentalnih alometrijskih koeficijenata za svaki pojedini test, prema navedenim pokazateljima veličine tijela, koristila se regresijska analiza prethodno logaritamski transformiranih originalnih podataka.</w:t>
      </w: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p>
    <w:p w:rsidR="00552AFF" w:rsidRDefault="00552AFF" w:rsidP="00552AF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 xml:space="preserve"> Formula,</w:t>
      </w:r>
    </w:p>
    <w:p w:rsidR="00552AFF" w:rsidRDefault="00FD6D34" w:rsidP="00552AFF">
      <w:pPr>
        <w:autoSpaceDE w:val="0"/>
        <w:autoSpaceDN w:val="0"/>
        <w:adjustRightInd w:val="0"/>
        <w:spacing w:after="0" w:line="360" w:lineRule="auto"/>
        <w:jc w:val="both"/>
        <w:rPr>
          <w:rFonts w:ascii="Times New Roman" w:eastAsiaTheme="minorEastAsia" w:hAnsi="Times New Roman" w:cs="Times New Roman"/>
          <w:sz w:val="24"/>
          <w:szCs w:val="19"/>
        </w:rPr>
      </w:pPr>
      <m:oMathPara>
        <m:oMath>
          <m:sSub>
            <m:sSubPr>
              <m:ctrlPr>
                <w:rPr>
                  <w:rFonts w:ascii="Cambria Math" w:hAnsi="Cambria Math" w:cs="Times New Roman"/>
                  <w:i/>
                  <w:sz w:val="24"/>
                  <w:szCs w:val="19"/>
                </w:rPr>
              </m:ctrlPr>
            </m:sSubPr>
            <m:e>
              <m:r>
                <w:rPr>
                  <w:rFonts w:ascii="Cambria Math" w:hAnsi="Cambria Math" w:cs="Times New Roman"/>
                  <w:sz w:val="24"/>
                  <w:szCs w:val="19"/>
                </w:rPr>
                <m:t>P</m:t>
              </m:r>
            </m:e>
            <m:sub>
              <m:r>
                <w:rPr>
                  <w:rFonts w:ascii="Cambria Math" w:hAnsi="Cambria Math" w:cs="Times New Roman"/>
                  <w:sz w:val="24"/>
                  <w:szCs w:val="19"/>
                </w:rPr>
                <m:t>n</m:t>
              </m:r>
            </m:sub>
          </m:sSub>
          <m:r>
            <w:rPr>
              <w:rFonts w:ascii="Cambria Math" w:hAnsi="Cambria Math" w:cs="Times New Roman"/>
              <w:sz w:val="24"/>
              <w:szCs w:val="19"/>
            </w:rPr>
            <m:t xml:space="preserve">=P ∙ </m:t>
          </m:r>
          <m:sSup>
            <m:sSupPr>
              <m:ctrlPr>
                <w:rPr>
                  <w:rFonts w:ascii="Cambria Math" w:hAnsi="Cambria Math" w:cs="Times New Roman"/>
                  <w:i/>
                  <w:sz w:val="24"/>
                  <w:szCs w:val="19"/>
                </w:rPr>
              </m:ctrlPr>
            </m:sSupPr>
            <m:e>
              <m:r>
                <w:rPr>
                  <w:rFonts w:ascii="Cambria Math" w:hAnsi="Cambria Math" w:cs="Times New Roman"/>
                  <w:sz w:val="24"/>
                  <w:szCs w:val="19"/>
                </w:rPr>
                <m:t>S</m:t>
              </m:r>
            </m:e>
            <m:sup>
              <m:r>
                <w:rPr>
                  <w:rFonts w:ascii="Cambria Math" w:hAnsi="Cambria Math" w:cs="Times New Roman"/>
                  <w:sz w:val="24"/>
                  <w:szCs w:val="19"/>
                </w:rPr>
                <m:t>-b</m:t>
              </m:r>
            </m:sup>
          </m:sSup>
        </m:oMath>
      </m:oMathPara>
    </w:p>
    <w:p w:rsidR="00552AFF" w:rsidRDefault="00552AFF" w:rsidP="00552AFF">
      <w:pPr>
        <w:autoSpaceDE w:val="0"/>
        <w:autoSpaceDN w:val="0"/>
        <w:adjustRightInd w:val="0"/>
        <w:spacing w:after="0" w:line="360" w:lineRule="auto"/>
        <w:jc w:val="both"/>
        <w:rPr>
          <w:rFonts w:ascii="Times New Roman" w:eastAsiaTheme="minorEastAsia" w:hAnsi="Times New Roman" w:cs="Times New Roman"/>
          <w:sz w:val="24"/>
          <w:szCs w:val="19"/>
        </w:rPr>
      </w:pPr>
    </w:p>
    <w:p w:rsidR="00552AFF" w:rsidRDefault="00552AFF" w:rsidP="00552AFF">
      <w:pPr>
        <w:autoSpaceDE w:val="0"/>
        <w:autoSpaceDN w:val="0"/>
        <w:adjustRightInd w:val="0"/>
        <w:spacing w:after="0" w:line="360" w:lineRule="auto"/>
        <w:jc w:val="both"/>
        <w:rPr>
          <w:rFonts w:ascii="Times New Roman" w:eastAsiaTheme="minorEastAsia" w:hAnsi="Times New Roman" w:cs="Times New Roman"/>
          <w:sz w:val="24"/>
          <w:szCs w:val="19"/>
        </w:rPr>
      </w:pPr>
      <w:r>
        <w:rPr>
          <w:rFonts w:ascii="Times New Roman" w:eastAsiaTheme="minorEastAsia" w:hAnsi="Times New Roman" w:cs="Times New Roman"/>
          <w:sz w:val="24"/>
          <w:szCs w:val="19"/>
        </w:rPr>
        <w:tab/>
        <w:t xml:space="preserve">gdje je </w:t>
      </w:r>
      <w:r w:rsidRPr="005B55B9">
        <w:rPr>
          <w:rFonts w:ascii="Times New Roman" w:eastAsiaTheme="minorEastAsia" w:hAnsi="Times New Roman" w:cs="Times New Roman"/>
          <w:i/>
          <w:sz w:val="24"/>
          <w:szCs w:val="19"/>
        </w:rPr>
        <w:t>P</w:t>
      </w:r>
      <w:r>
        <w:rPr>
          <w:rFonts w:ascii="Times New Roman" w:eastAsiaTheme="minorEastAsia" w:hAnsi="Times New Roman" w:cs="Times New Roman"/>
          <w:sz w:val="24"/>
          <w:szCs w:val="19"/>
        </w:rPr>
        <w:t xml:space="preserve"> - originalni rezultat, </w:t>
      </w:r>
      <m:oMath>
        <m:sSub>
          <m:sSubPr>
            <m:ctrlPr>
              <w:rPr>
                <w:rFonts w:ascii="Cambria Math" w:eastAsiaTheme="minorEastAsia" w:hAnsi="Cambria Math" w:cs="Times New Roman"/>
                <w:i/>
                <w:sz w:val="24"/>
                <w:szCs w:val="19"/>
              </w:rPr>
            </m:ctrlPr>
          </m:sSubPr>
          <m:e>
            <m:r>
              <w:rPr>
                <w:rFonts w:ascii="Cambria Math" w:eastAsiaTheme="minorEastAsia" w:hAnsi="Cambria Math" w:cs="Times New Roman"/>
                <w:sz w:val="24"/>
                <w:szCs w:val="19"/>
              </w:rPr>
              <m:t>P</m:t>
            </m:r>
          </m:e>
          <m:sub>
            <m:r>
              <w:rPr>
                <w:rFonts w:ascii="Cambria Math" w:eastAsiaTheme="minorEastAsia" w:hAnsi="Cambria Math" w:cs="Times New Roman"/>
                <w:sz w:val="24"/>
                <w:szCs w:val="19"/>
              </w:rPr>
              <m:t>n</m:t>
            </m:r>
          </m:sub>
        </m:sSub>
      </m:oMath>
      <w:r>
        <w:rPr>
          <w:rFonts w:ascii="Times New Roman" w:eastAsiaTheme="minorEastAsia" w:hAnsi="Times New Roman" w:cs="Times New Roman"/>
          <w:sz w:val="24"/>
          <w:szCs w:val="19"/>
        </w:rPr>
        <w:t xml:space="preserve">- normalizirani rezultat, </w:t>
      </w:r>
      <w:r w:rsidRPr="005B55B9">
        <w:rPr>
          <w:rFonts w:ascii="Times New Roman" w:eastAsiaTheme="minorEastAsia" w:hAnsi="Times New Roman" w:cs="Times New Roman"/>
          <w:i/>
          <w:sz w:val="24"/>
          <w:szCs w:val="19"/>
        </w:rPr>
        <w:t>S</w:t>
      </w:r>
      <w:r>
        <w:rPr>
          <w:rFonts w:ascii="Times New Roman" w:eastAsiaTheme="minorEastAsia" w:hAnsi="Times New Roman" w:cs="Times New Roman"/>
          <w:sz w:val="24"/>
          <w:szCs w:val="19"/>
        </w:rPr>
        <w:t xml:space="preserve"> - pokazatelj veličine tijela, a </w:t>
      </w:r>
      <w:r>
        <w:rPr>
          <w:rFonts w:ascii="Times New Roman" w:eastAsiaTheme="minorEastAsia" w:hAnsi="Times New Roman" w:cs="Times New Roman"/>
          <w:i/>
          <w:sz w:val="24"/>
          <w:szCs w:val="19"/>
        </w:rPr>
        <w:t>b</w:t>
      </w:r>
      <w:r w:rsidRPr="00367B13">
        <w:rPr>
          <w:rFonts w:ascii="Times New Roman" w:eastAsiaTheme="minorEastAsia" w:hAnsi="Times New Roman" w:cs="Times New Roman"/>
          <w:b/>
          <w:sz w:val="24"/>
          <w:szCs w:val="19"/>
        </w:rPr>
        <w:t>-</w:t>
      </w:r>
      <w:r>
        <w:rPr>
          <w:rFonts w:ascii="Times New Roman" w:eastAsiaTheme="minorEastAsia" w:hAnsi="Times New Roman" w:cs="Times New Roman"/>
          <w:sz w:val="24"/>
          <w:szCs w:val="19"/>
        </w:rPr>
        <w:t xml:space="preserve"> alometrijeski koeficijent</w:t>
      </w:r>
    </w:p>
    <w:p w:rsidR="00552AFF" w:rsidRDefault="00552AFF" w:rsidP="00552AFF">
      <w:pPr>
        <w:autoSpaceDE w:val="0"/>
        <w:autoSpaceDN w:val="0"/>
        <w:adjustRightInd w:val="0"/>
        <w:spacing w:after="0" w:line="360" w:lineRule="auto"/>
        <w:jc w:val="both"/>
        <w:rPr>
          <w:rFonts w:ascii="Times New Roman" w:eastAsiaTheme="minorEastAsia" w:hAnsi="Times New Roman" w:cs="Times New Roman"/>
          <w:sz w:val="24"/>
          <w:szCs w:val="19"/>
        </w:rPr>
      </w:pPr>
      <w:r>
        <w:rPr>
          <w:rFonts w:ascii="Times New Roman" w:eastAsiaTheme="minorEastAsia" w:hAnsi="Times New Roman" w:cs="Times New Roman"/>
          <w:sz w:val="24"/>
          <w:szCs w:val="19"/>
        </w:rPr>
        <w:tab/>
      </w:r>
    </w:p>
    <w:p w:rsidR="00552AFF" w:rsidRDefault="00552AFF" w:rsidP="00552AFF">
      <w:pPr>
        <w:autoSpaceDE w:val="0"/>
        <w:autoSpaceDN w:val="0"/>
        <w:adjustRightInd w:val="0"/>
        <w:spacing w:after="0" w:line="360" w:lineRule="auto"/>
        <w:jc w:val="both"/>
        <w:rPr>
          <w:rFonts w:ascii="Times New Roman" w:eastAsiaTheme="minorEastAsia" w:hAnsi="Times New Roman" w:cs="Times New Roman"/>
          <w:sz w:val="24"/>
          <w:szCs w:val="19"/>
        </w:rPr>
      </w:pPr>
      <w:r>
        <w:rPr>
          <w:rFonts w:ascii="Times New Roman" w:eastAsiaTheme="minorEastAsia" w:hAnsi="Times New Roman" w:cs="Times New Roman"/>
          <w:sz w:val="24"/>
          <w:szCs w:val="19"/>
        </w:rPr>
        <w:tab/>
        <w:t xml:space="preserve">logaritamski se transformira i daje sljedeću jednadžbu: </w:t>
      </w:r>
    </w:p>
    <w:p w:rsidR="00552AFF" w:rsidRDefault="00552AFF" w:rsidP="00552AFF">
      <w:pPr>
        <w:autoSpaceDE w:val="0"/>
        <w:autoSpaceDN w:val="0"/>
        <w:adjustRightInd w:val="0"/>
        <w:spacing w:after="0" w:line="360" w:lineRule="auto"/>
        <w:jc w:val="both"/>
        <w:rPr>
          <w:rFonts w:ascii="Times New Roman" w:eastAsiaTheme="minorEastAsia" w:hAnsi="Times New Roman" w:cs="Times New Roman"/>
          <w:sz w:val="24"/>
          <w:szCs w:val="19"/>
        </w:rPr>
      </w:pPr>
    </w:p>
    <w:p w:rsidR="00552AFF" w:rsidRDefault="00552AFF" w:rsidP="00512F50">
      <w:pPr>
        <w:autoSpaceDE w:val="0"/>
        <w:autoSpaceDN w:val="0"/>
        <w:adjustRightInd w:val="0"/>
        <w:spacing w:after="0" w:line="360" w:lineRule="auto"/>
        <w:jc w:val="center"/>
        <w:rPr>
          <w:rFonts w:ascii="Times New Roman" w:eastAsiaTheme="minorEastAsia" w:hAnsi="Times New Roman" w:cs="Times New Roman"/>
          <w:i/>
          <w:sz w:val="24"/>
          <w:szCs w:val="19"/>
        </w:rPr>
      </w:pPr>
      <w:r>
        <w:rPr>
          <w:rFonts w:ascii="Times New Roman" w:eastAsiaTheme="minorEastAsia" w:hAnsi="Times New Roman" w:cs="Times New Roman"/>
          <w:i/>
          <w:sz w:val="24"/>
          <w:szCs w:val="19"/>
        </w:rPr>
        <w:t>logP=log</w:t>
      </w:r>
      <m:oMath>
        <m:sSub>
          <m:sSubPr>
            <m:ctrlPr>
              <w:rPr>
                <w:rFonts w:ascii="Cambria Math" w:eastAsiaTheme="minorEastAsia" w:hAnsi="Cambria Math" w:cs="Times New Roman"/>
                <w:i/>
                <w:sz w:val="24"/>
                <w:szCs w:val="19"/>
              </w:rPr>
            </m:ctrlPr>
          </m:sSubPr>
          <m:e>
            <m:r>
              <w:rPr>
                <w:rFonts w:ascii="Cambria Math" w:eastAsiaTheme="minorEastAsia" w:hAnsi="Cambria Math" w:cs="Times New Roman"/>
                <w:sz w:val="24"/>
                <w:szCs w:val="19"/>
              </w:rPr>
              <m:t>P</m:t>
            </m:r>
          </m:e>
          <m:sub>
            <m:r>
              <w:rPr>
                <w:rFonts w:ascii="Cambria Math" w:eastAsiaTheme="minorEastAsia" w:hAnsi="Cambria Math" w:cs="Times New Roman"/>
                <w:sz w:val="24"/>
                <w:szCs w:val="19"/>
              </w:rPr>
              <m:t>n</m:t>
            </m:r>
          </m:sub>
        </m:sSub>
      </m:oMath>
      <w:r>
        <w:rPr>
          <w:rFonts w:ascii="Times New Roman" w:eastAsiaTheme="minorEastAsia" w:hAnsi="Times New Roman" w:cs="Times New Roman"/>
          <w:i/>
          <w:sz w:val="24"/>
          <w:szCs w:val="19"/>
        </w:rPr>
        <w:t xml:space="preserve"> + b </w:t>
      </w:r>
      <m:oMath>
        <m:r>
          <w:rPr>
            <w:rFonts w:ascii="Cambria Math" w:eastAsiaTheme="minorEastAsia" w:hAnsi="Cambria Math" w:cs="Times New Roman"/>
            <w:sz w:val="24"/>
            <w:szCs w:val="19"/>
          </w:rPr>
          <m:t>∙</m:t>
        </m:r>
      </m:oMath>
      <w:r>
        <w:rPr>
          <w:rFonts w:ascii="Times New Roman" w:eastAsiaTheme="minorEastAsia" w:hAnsi="Times New Roman" w:cs="Times New Roman"/>
          <w:i/>
          <w:sz w:val="24"/>
          <w:szCs w:val="19"/>
        </w:rPr>
        <w:t xml:space="preserve"> logS</w:t>
      </w:r>
    </w:p>
    <w:p w:rsidR="00552AFF" w:rsidRDefault="00552AFF" w:rsidP="00512F50">
      <w:pPr>
        <w:autoSpaceDE w:val="0"/>
        <w:autoSpaceDN w:val="0"/>
        <w:adjustRightInd w:val="0"/>
        <w:spacing w:after="0" w:line="360" w:lineRule="auto"/>
        <w:jc w:val="both"/>
        <w:rPr>
          <w:rFonts w:ascii="Times New Roman" w:eastAsiaTheme="minorEastAsia" w:hAnsi="Times New Roman" w:cs="Times New Roman"/>
          <w:sz w:val="24"/>
          <w:szCs w:val="19"/>
        </w:rPr>
      </w:pPr>
    </w:p>
    <w:p w:rsidR="0011470B" w:rsidRDefault="00552AFF" w:rsidP="00512F50">
      <w:pPr>
        <w:autoSpaceDE w:val="0"/>
        <w:autoSpaceDN w:val="0"/>
        <w:adjustRightInd w:val="0"/>
        <w:spacing w:after="0" w:line="360" w:lineRule="auto"/>
        <w:jc w:val="both"/>
        <w:rPr>
          <w:rFonts w:ascii="Times New Roman" w:eastAsiaTheme="minorEastAsia" w:hAnsi="Times New Roman" w:cs="Times New Roman"/>
          <w:sz w:val="24"/>
          <w:szCs w:val="19"/>
        </w:rPr>
      </w:pPr>
      <w:r>
        <w:rPr>
          <w:rFonts w:ascii="Times New Roman" w:eastAsiaTheme="minorEastAsia" w:hAnsi="Times New Roman" w:cs="Times New Roman"/>
          <w:sz w:val="24"/>
          <w:szCs w:val="19"/>
        </w:rPr>
        <w:tab/>
        <w:t>pri čemu log</w:t>
      </w:r>
      <m:oMath>
        <m:sSub>
          <m:sSubPr>
            <m:ctrlPr>
              <w:rPr>
                <w:rFonts w:ascii="Cambria Math" w:eastAsiaTheme="minorEastAsia" w:hAnsi="Cambria Math" w:cs="Times New Roman"/>
                <w:i/>
                <w:sz w:val="24"/>
                <w:szCs w:val="19"/>
              </w:rPr>
            </m:ctrlPr>
          </m:sSubPr>
          <m:e>
            <m:r>
              <w:rPr>
                <w:rFonts w:ascii="Cambria Math" w:eastAsiaTheme="minorEastAsia" w:hAnsi="Cambria Math" w:cs="Times New Roman"/>
                <w:sz w:val="24"/>
                <w:szCs w:val="19"/>
              </w:rPr>
              <m:t>P</m:t>
            </m:r>
          </m:e>
          <m:sub>
            <m:r>
              <w:rPr>
                <w:rFonts w:ascii="Cambria Math" w:eastAsiaTheme="minorEastAsia" w:hAnsi="Cambria Math" w:cs="Times New Roman"/>
                <w:sz w:val="24"/>
                <w:szCs w:val="19"/>
              </w:rPr>
              <m:t>n</m:t>
            </m:r>
          </m:sub>
        </m:sSub>
      </m:oMath>
      <w:r>
        <w:rPr>
          <w:rFonts w:ascii="Times New Roman" w:eastAsiaTheme="minorEastAsia" w:hAnsi="Times New Roman" w:cs="Times New Roman"/>
          <w:sz w:val="24"/>
          <w:szCs w:val="19"/>
        </w:rPr>
        <w:t xml:space="preserve"> i S predstavljaju odsječak i nagib regresijskog pravca po logaritmiranim vrijednostima eksperimentalno dobivenih rezultata i odabranog pokazatelja veličine tijela. Alometrijski koeficijent </w:t>
      </w:r>
      <w:r>
        <w:rPr>
          <w:rFonts w:ascii="Times New Roman" w:eastAsiaTheme="minorEastAsia" w:hAnsi="Times New Roman" w:cs="Times New Roman"/>
          <w:i/>
          <w:sz w:val="24"/>
          <w:szCs w:val="19"/>
        </w:rPr>
        <w:t xml:space="preserve">b </w:t>
      </w:r>
      <w:r>
        <w:rPr>
          <w:rFonts w:ascii="Times New Roman" w:eastAsiaTheme="minorEastAsia" w:hAnsi="Times New Roman" w:cs="Times New Roman"/>
          <w:sz w:val="24"/>
          <w:szCs w:val="19"/>
        </w:rPr>
        <w:t xml:space="preserve">zasebno je izračunat za svaku varijablu veličine tijela. </w:t>
      </w:r>
    </w:p>
    <w:p w:rsidR="0011470B" w:rsidRPr="0011470B" w:rsidRDefault="0011470B" w:rsidP="00512F50">
      <w:pPr>
        <w:autoSpaceDE w:val="0"/>
        <w:autoSpaceDN w:val="0"/>
        <w:adjustRightInd w:val="0"/>
        <w:spacing w:after="0" w:line="360" w:lineRule="auto"/>
        <w:jc w:val="both"/>
        <w:rPr>
          <w:rFonts w:ascii="Times New Roman" w:eastAsiaTheme="minorEastAsia" w:hAnsi="Times New Roman" w:cs="Times New Roman"/>
          <w:sz w:val="24"/>
          <w:szCs w:val="19"/>
        </w:rPr>
      </w:pPr>
      <w:r>
        <w:rPr>
          <w:rFonts w:ascii="Times New Roman" w:eastAsiaTheme="minorEastAsia" w:hAnsi="Times New Roman" w:cs="Times New Roman"/>
          <w:sz w:val="24"/>
          <w:szCs w:val="19"/>
        </w:rPr>
        <w:tab/>
        <w:t>Tako dobiveni podaci t-testom za jednu grupu i testom razlika između uzoraka i populacije utvrdile su se razlike između eksperimentalno dobivenih i teorijski predviđenih alometrijskih koeficijenata za skupine testova i pojedinačne testove.</w:t>
      </w:r>
    </w:p>
    <w:p w:rsidR="00552AFF" w:rsidRDefault="00552AFF">
      <w:pPr>
        <w:rPr>
          <w:rFonts w:ascii="Times New Roman" w:hAnsi="Times New Roman" w:cs="Times New Roman"/>
          <w:sz w:val="24"/>
        </w:rPr>
      </w:pPr>
    </w:p>
    <w:p w:rsidR="00007C46" w:rsidRDefault="00007C46" w:rsidP="00552AFF">
      <w:pPr>
        <w:rPr>
          <w:rFonts w:ascii="Times New Roman" w:hAnsi="Times New Roman" w:cs="Times New Roman"/>
          <w:b/>
          <w:sz w:val="28"/>
        </w:rPr>
      </w:pPr>
    </w:p>
    <w:p w:rsidR="00652E69" w:rsidRDefault="00652E69" w:rsidP="00552AFF">
      <w:pPr>
        <w:rPr>
          <w:rFonts w:ascii="Times New Roman" w:hAnsi="Times New Roman" w:cs="Times New Roman"/>
          <w:b/>
          <w:sz w:val="28"/>
        </w:rPr>
      </w:pPr>
    </w:p>
    <w:p w:rsidR="00552AFF" w:rsidRPr="00082837" w:rsidRDefault="0084403E" w:rsidP="00552AFF">
      <w:pPr>
        <w:rPr>
          <w:rFonts w:ascii="Times New Roman" w:hAnsi="Times New Roman" w:cs="Times New Roman"/>
          <w:b/>
          <w:sz w:val="24"/>
        </w:rPr>
      </w:pPr>
      <w:r>
        <w:rPr>
          <w:rFonts w:ascii="Times New Roman" w:hAnsi="Times New Roman" w:cs="Times New Roman"/>
          <w:b/>
          <w:sz w:val="28"/>
        </w:rPr>
        <w:lastRenderedPageBreak/>
        <w:t xml:space="preserve">3. </w:t>
      </w:r>
      <w:r w:rsidR="00552AFF" w:rsidRPr="00B637D6">
        <w:rPr>
          <w:rFonts w:ascii="Times New Roman" w:hAnsi="Times New Roman" w:cs="Times New Roman"/>
          <w:b/>
          <w:sz w:val="28"/>
        </w:rPr>
        <w:t>R</w:t>
      </w:r>
      <w:r w:rsidR="00552AFF">
        <w:rPr>
          <w:rFonts w:ascii="Times New Roman" w:hAnsi="Times New Roman" w:cs="Times New Roman"/>
          <w:b/>
          <w:sz w:val="28"/>
        </w:rPr>
        <w:t>EZULTATI ISTRAŽIVANJA</w:t>
      </w:r>
    </w:p>
    <w:p w:rsidR="00552AFF" w:rsidRDefault="00552AFF" w:rsidP="00552AFF">
      <w:pPr>
        <w:rPr>
          <w:rFonts w:ascii="Times New Roman" w:hAnsi="Times New Roman" w:cs="Times New Roman"/>
          <w:sz w:val="24"/>
        </w:rPr>
      </w:pPr>
      <w:r>
        <w:rPr>
          <w:rFonts w:ascii="Times New Roman" w:hAnsi="Times New Roman" w:cs="Times New Roman"/>
          <w:sz w:val="24"/>
        </w:rPr>
        <w:tab/>
      </w:r>
    </w:p>
    <w:p w:rsidR="00552AFF" w:rsidRDefault="00552AFF" w:rsidP="00512F50">
      <w:pPr>
        <w:spacing w:line="360" w:lineRule="auto"/>
        <w:jc w:val="both"/>
        <w:rPr>
          <w:rFonts w:ascii="Times New Roman" w:hAnsi="Times New Roman" w:cs="Times New Roman"/>
          <w:sz w:val="24"/>
        </w:rPr>
      </w:pPr>
      <w:r>
        <w:rPr>
          <w:rFonts w:ascii="Times New Roman" w:hAnsi="Times New Roman" w:cs="Times New Roman"/>
          <w:sz w:val="24"/>
        </w:rPr>
        <w:tab/>
        <w:t>Osnovni deskriptivni pokazatelji, odnosno mjere centralne tendenci</w:t>
      </w:r>
      <w:r w:rsidR="00007C46">
        <w:rPr>
          <w:rFonts w:ascii="Times New Roman" w:hAnsi="Times New Roman" w:cs="Times New Roman"/>
          <w:sz w:val="24"/>
        </w:rPr>
        <w:t>je (AS), mjere disperzije (SD),</w:t>
      </w:r>
      <w:r>
        <w:rPr>
          <w:rFonts w:ascii="Times New Roman" w:hAnsi="Times New Roman" w:cs="Times New Roman"/>
          <w:sz w:val="24"/>
        </w:rPr>
        <w:t xml:space="preserve"> minimum (Min</w:t>
      </w:r>
      <w:r w:rsidRPr="001B4F5A">
        <w:rPr>
          <w:rFonts w:ascii="Times New Roman" w:hAnsi="Times New Roman" w:cs="Times New Roman"/>
          <w:sz w:val="24"/>
        </w:rPr>
        <w:t>) i maksimum (Max) prikazani su u tablici 1 za varijable veličine tijela (TV, TM, RR, DRd, SV) te brze pokrete.</w:t>
      </w:r>
      <w:bookmarkStart w:id="0" w:name="_GoBack"/>
      <w:bookmarkEnd w:id="0"/>
    </w:p>
    <w:p w:rsidR="00552AFF" w:rsidRDefault="00552AFF" w:rsidP="00512F50">
      <w:pPr>
        <w:jc w:val="both"/>
        <w:rPr>
          <w:rFonts w:ascii="Times New Roman" w:hAnsi="Times New Roman" w:cs="Times New Roman"/>
          <w:sz w:val="24"/>
        </w:rPr>
      </w:pPr>
    </w:p>
    <w:p w:rsidR="00552AFF" w:rsidRPr="00256C21" w:rsidRDefault="00552AFF" w:rsidP="00512F50">
      <w:pPr>
        <w:jc w:val="both"/>
        <w:rPr>
          <w:rFonts w:ascii="Times New Roman" w:hAnsi="Times New Roman" w:cs="Times New Roman"/>
        </w:rPr>
      </w:pPr>
      <w:r>
        <w:rPr>
          <w:rFonts w:ascii="Times New Roman" w:hAnsi="Times New Roman" w:cs="Times New Roman"/>
          <w:sz w:val="24"/>
        </w:rPr>
        <w:tab/>
      </w:r>
      <w:r w:rsidR="006F48F5" w:rsidRPr="006F48F5">
        <w:rPr>
          <w:rFonts w:ascii="Times New Roman" w:hAnsi="Times New Roman" w:cs="Times New Roman"/>
          <w:b/>
        </w:rPr>
        <w:t>Tablica 4</w:t>
      </w:r>
      <w:r w:rsidRPr="006F48F5">
        <w:rPr>
          <w:rFonts w:ascii="Times New Roman" w:hAnsi="Times New Roman" w:cs="Times New Roman"/>
          <w:b/>
        </w:rPr>
        <w:t>.</w:t>
      </w:r>
      <w:r w:rsidRPr="00256C21">
        <w:rPr>
          <w:rFonts w:ascii="Times New Roman" w:hAnsi="Times New Roman" w:cs="Times New Roman"/>
        </w:rPr>
        <w:t xml:space="preserve"> Osnovni deskriptivni pokazatelji veličine tijela i eksplozivne jakosti ispitanika (N=102). Prikazane su srednje vrijednosti, minimum, maksimum i standardna devijacija.</w:t>
      </w:r>
    </w:p>
    <w:tbl>
      <w:tblPr>
        <w:tblW w:w="6129" w:type="dxa"/>
        <w:jc w:val="center"/>
        <w:tblLook w:val="04A0"/>
      </w:tblPr>
      <w:tblGrid>
        <w:gridCol w:w="1306"/>
        <w:gridCol w:w="960"/>
        <w:gridCol w:w="960"/>
        <w:gridCol w:w="960"/>
        <w:gridCol w:w="960"/>
        <w:gridCol w:w="983"/>
      </w:tblGrid>
      <w:tr w:rsidR="00552AFF" w:rsidRPr="00007C46" w:rsidTr="00007C46">
        <w:trPr>
          <w:trHeight w:val="300"/>
          <w:jc w:val="center"/>
        </w:trPr>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sz w:val="20"/>
                <w:szCs w:val="20"/>
                <w:lang w:eastAsia="hr-HR"/>
              </w:rPr>
            </w:pPr>
            <w:r w:rsidRPr="00007C46">
              <w:rPr>
                <w:rFonts w:ascii="Arial Narrow" w:eastAsia="Times New Roman" w:hAnsi="Arial Narrow" w:cs="Arial"/>
                <w:b/>
                <w:sz w:val="20"/>
                <w:szCs w:val="20"/>
                <w:lang w:eastAsia="hr-HR"/>
              </w:rPr>
              <w:t> </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 xml:space="preserve"> N</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AS</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Min</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Max</w:t>
            </w:r>
          </w:p>
        </w:tc>
        <w:tc>
          <w:tcPr>
            <w:tcW w:w="9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SD</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TV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182,83</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170,40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198,70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5,60</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TM</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83,98</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64,60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106,70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8,58</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RR</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186,76</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172,70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204,40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6,51</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DRd</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79,62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72,80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87,70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2,92</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SV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96,39</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88,70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102,10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2,77</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BEZ1kgav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9,76</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6,96</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12,41</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BEZ3kgav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6,31</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3,90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8,23</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0,67</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SA1kgav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10,14</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7,76</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13,07</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1,06</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SA3kgav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6,21</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4,67</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8,40</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0,67</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Plsklav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14,39</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4,97</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27,87</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5,05</w:t>
            </w:r>
          </w:p>
        </w:tc>
      </w:tr>
      <w:tr w:rsidR="00552AFF" w:rsidRPr="00007C46" w:rsidTr="00652E69">
        <w:trPr>
          <w:trHeight w:val="300"/>
          <w:jc w:val="center"/>
        </w:trPr>
        <w:tc>
          <w:tcPr>
            <w:tcW w:w="13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52AFF" w:rsidRPr="00007C46" w:rsidRDefault="00552AFF" w:rsidP="00552AFF">
            <w:pPr>
              <w:spacing w:after="0" w:line="240" w:lineRule="auto"/>
              <w:jc w:val="center"/>
              <w:rPr>
                <w:rFonts w:ascii="Arial Narrow" w:eastAsia="Times New Roman" w:hAnsi="Arial Narrow" w:cs="Arial"/>
                <w:b/>
                <w:color w:val="000000"/>
                <w:sz w:val="20"/>
                <w:szCs w:val="20"/>
                <w:lang w:eastAsia="hr-HR"/>
              </w:rPr>
            </w:pPr>
            <w:r w:rsidRPr="00007C46">
              <w:rPr>
                <w:rFonts w:ascii="Arial Narrow" w:eastAsia="Times New Roman" w:hAnsi="Arial Narrow" w:cs="Arial"/>
                <w:b/>
                <w:color w:val="000000"/>
                <w:sz w:val="20"/>
                <w:szCs w:val="20"/>
                <w:lang w:eastAsia="hr-HR"/>
              </w:rPr>
              <w:t>Kosklav</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102</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13,34</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5,10</w:t>
            </w:r>
          </w:p>
        </w:tc>
        <w:tc>
          <w:tcPr>
            <w:tcW w:w="960"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25,27</w:t>
            </w:r>
          </w:p>
        </w:tc>
        <w:tc>
          <w:tcPr>
            <w:tcW w:w="983" w:type="dxa"/>
            <w:tcBorders>
              <w:top w:val="nil"/>
              <w:left w:val="nil"/>
              <w:bottom w:val="single" w:sz="4" w:space="0" w:color="auto"/>
              <w:right w:val="single" w:sz="4" w:space="0" w:color="auto"/>
            </w:tcBorders>
            <w:shd w:val="clear" w:color="auto" w:fill="auto"/>
            <w:noWrap/>
            <w:vAlign w:val="center"/>
            <w:hideMark/>
          </w:tcPr>
          <w:p w:rsidR="00552AFF" w:rsidRPr="00007C46" w:rsidRDefault="00552AFF" w:rsidP="00552AFF">
            <w:pPr>
              <w:spacing w:after="0" w:line="240" w:lineRule="auto"/>
              <w:jc w:val="center"/>
              <w:rPr>
                <w:rFonts w:ascii="Arial Narrow" w:eastAsia="Times New Roman" w:hAnsi="Arial Narrow" w:cs="Arial"/>
                <w:color w:val="000000"/>
                <w:sz w:val="20"/>
                <w:szCs w:val="20"/>
                <w:lang w:eastAsia="hr-HR"/>
              </w:rPr>
            </w:pPr>
            <w:r w:rsidRPr="00007C46">
              <w:rPr>
                <w:rFonts w:ascii="Arial Narrow" w:eastAsia="Times New Roman" w:hAnsi="Arial Narrow" w:cs="Arial"/>
                <w:color w:val="000000"/>
                <w:sz w:val="20"/>
                <w:szCs w:val="20"/>
                <w:lang w:eastAsia="hr-HR"/>
              </w:rPr>
              <w:t>4,95</w:t>
            </w:r>
          </w:p>
        </w:tc>
      </w:tr>
    </w:tbl>
    <w:p w:rsidR="00552AFF" w:rsidRDefault="00552AFF" w:rsidP="00552AFF">
      <w:pPr>
        <w:rPr>
          <w:rFonts w:ascii="Times New Roman" w:eastAsiaTheme="minorEastAsia" w:hAnsi="Times New Roman" w:cs="Times New Roman"/>
          <w:sz w:val="24"/>
          <w:szCs w:val="18"/>
          <w:lang w:eastAsia="hr-HR"/>
        </w:rPr>
      </w:pPr>
    </w:p>
    <w:p w:rsidR="00552AFF" w:rsidRDefault="00552AFF" w:rsidP="00007C46">
      <w:pPr>
        <w:spacing w:line="360" w:lineRule="auto"/>
        <w:jc w:val="both"/>
        <w:rPr>
          <w:rFonts w:ascii="Times New Roman" w:eastAsiaTheme="minorEastAsia" w:hAnsi="Times New Roman" w:cs="Times New Roman"/>
          <w:sz w:val="24"/>
          <w:szCs w:val="18"/>
          <w:lang w:eastAsia="hr-HR"/>
        </w:rPr>
      </w:pPr>
      <w:r>
        <w:rPr>
          <w:rFonts w:ascii="Times New Roman" w:eastAsiaTheme="minorEastAsia" w:hAnsi="Times New Roman" w:cs="Times New Roman"/>
          <w:sz w:val="24"/>
          <w:szCs w:val="18"/>
          <w:lang w:eastAsia="hr-HR"/>
        </w:rPr>
        <w:tab/>
        <w:t>U tabli</w:t>
      </w:r>
      <w:r w:rsidR="00A660F1">
        <w:rPr>
          <w:rFonts w:ascii="Times New Roman" w:eastAsiaTheme="minorEastAsia" w:hAnsi="Times New Roman" w:cs="Times New Roman"/>
          <w:sz w:val="24"/>
          <w:szCs w:val="18"/>
          <w:lang w:eastAsia="hr-HR"/>
        </w:rPr>
        <w:t>ci 5</w:t>
      </w:r>
      <w:r>
        <w:rPr>
          <w:rFonts w:ascii="Times New Roman" w:eastAsiaTheme="minorEastAsia" w:hAnsi="Times New Roman" w:cs="Times New Roman"/>
          <w:sz w:val="24"/>
          <w:szCs w:val="18"/>
          <w:lang w:eastAsia="hr-HR"/>
        </w:rPr>
        <w:t xml:space="preserve"> prikazana je matrica međusobnih korelacija između pokazatelja morfoloških karakteristika veličine tijela i rezultata postignutim u dvama različitim skupinama testova za procjenu brzih pokreta. Brojevi prikazuju Pearsonov koeficijent korelacije </w:t>
      </w:r>
      <w:r>
        <w:rPr>
          <w:rFonts w:ascii="Times New Roman" w:eastAsiaTheme="minorEastAsia" w:hAnsi="Times New Roman" w:cs="Times New Roman"/>
          <w:i/>
          <w:sz w:val="24"/>
          <w:szCs w:val="18"/>
          <w:lang w:eastAsia="hr-HR"/>
        </w:rPr>
        <w:t>r</w:t>
      </w:r>
      <w:r>
        <w:rPr>
          <w:rFonts w:ascii="Times New Roman" w:eastAsiaTheme="minorEastAsia" w:hAnsi="Times New Roman" w:cs="Times New Roman"/>
          <w:sz w:val="24"/>
          <w:szCs w:val="18"/>
          <w:lang w:eastAsia="hr-HR"/>
        </w:rPr>
        <w:t xml:space="preserve"> (p&lt;0,05), a masno otisnute brojke su statistički značajni koeficijenti korelacija.  Pregledom matrice korelacija možemo zaključiti da </w:t>
      </w:r>
      <w:r w:rsidR="00F842F6">
        <w:rPr>
          <w:rFonts w:ascii="Times New Roman" w:eastAsiaTheme="minorEastAsia" w:hAnsi="Times New Roman" w:cs="Times New Roman"/>
          <w:sz w:val="24"/>
          <w:szCs w:val="18"/>
          <w:lang w:eastAsia="hr-HR"/>
        </w:rPr>
        <w:t xml:space="preserve">je </w:t>
      </w:r>
      <w:r>
        <w:rPr>
          <w:rFonts w:ascii="Times New Roman" w:eastAsiaTheme="minorEastAsia" w:hAnsi="Times New Roman" w:cs="Times New Roman"/>
          <w:sz w:val="24"/>
          <w:szCs w:val="18"/>
          <w:lang w:eastAsia="hr-HR"/>
        </w:rPr>
        <w:t>puno varijabli koje predst</w:t>
      </w:r>
      <w:r w:rsidR="00F842F6">
        <w:rPr>
          <w:rFonts w:ascii="Times New Roman" w:eastAsiaTheme="minorEastAsia" w:hAnsi="Times New Roman" w:cs="Times New Roman"/>
          <w:sz w:val="24"/>
          <w:szCs w:val="18"/>
          <w:lang w:eastAsia="hr-HR"/>
        </w:rPr>
        <w:t>avljaju testove brzih pokreta</w:t>
      </w:r>
      <w:r>
        <w:rPr>
          <w:rFonts w:ascii="Times New Roman" w:eastAsiaTheme="minorEastAsia" w:hAnsi="Times New Roman" w:cs="Times New Roman"/>
          <w:sz w:val="24"/>
          <w:szCs w:val="18"/>
          <w:lang w:eastAsia="hr-HR"/>
        </w:rPr>
        <w:t xml:space="preserve"> značajno povezano s varijablama koje </w:t>
      </w:r>
      <w:r w:rsidR="00007C46">
        <w:rPr>
          <w:rFonts w:ascii="Times New Roman" w:eastAsiaTheme="minorEastAsia" w:hAnsi="Times New Roman" w:cs="Times New Roman"/>
          <w:sz w:val="24"/>
          <w:szCs w:val="18"/>
          <w:lang w:eastAsia="hr-HR"/>
        </w:rPr>
        <w:t>predstavljaju dimenzije tijela.</w:t>
      </w:r>
    </w:p>
    <w:p w:rsidR="00552AFF" w:rsidRPr="0061601B" w:rsidRDefault="00552AFF" w:rsidP="00652E69">
      <w:pPr>
        <w:spacing w:line="360" w:lineRule="auto"/>
        <w:jc w:val="both"/>
        <w:rPr>
          <w:rFonts w:ascii="Times New Roman" w:eastAsiaTheme="minorEastAsia" w:hAnsi="Times New Roman" w:cs="Times New Roman"/>
          <w:sz w:val="24"/>
          <w:szCs w:val="18"/>
          <w:lang w:eastAsia="hr-HR"/>
        </w:rPr>
        <w:sectPr w:rsidR="00552AFF" w:rsidRPr="0061601B" w:rsidSect="009E046E">
          <w:footerReference w:type="default" r:id="rId8"/>
          <w:pgSz w:w="11906" w:h="16838"/>
          <w:pgMar w:top="1417" w:right="1417" w:bottom="1417" w:left="1417" w:header="708" w:footer="708" w:gutter="0"/>
          <w:pgNumType w:start="1" w:chapStyle="1"/>
          <w:cols w:space="708"/>
          <w:docGrid w:linePitch="360"/>
        </w:sectPr>
      </w:pPr>
      <w:r>
        <w:rPr>
          <w:rFonts w:ascii="Times New Roman" w:eastAsiaTheme="minorEastAsia" w:hAnsi="Times New Roman" w:cs="Times New Roman"/>
          <w:sz w:val="24"/>
          <w:szCs w:val="18"/>
          <w:lang w:eastAsia="hr-HR"/>
        </w:rPr>
        <w:tab/>
        <w:t>Zanimljivo je da su varijable tjelesne visine (TV), tjelesne mase (TM), raspona ruku (RR) i dužina desne ruke (DRd) statistički značajno povezane sa svim varijablama u prostoru brzih pokreta</w:t>
      </w:r>
      <w:r w:rsidR="00007C46">
        <w:rPr>
          <w:rFonts w:ascii="Times New Roman" w:eastAsiaTheme="minorEastAsia" w:hAnsi="Times New Roman" w:cs="Times New Roman"/>
          <w:sz w:val="24"/>
          <w:szCs w:val="18"/>
          <w:lang w:eastAsia="hr-HR"/>
        </w:rPr>
        <w:t xml:space="preserve">, </w:t>
      </w:r>
      <w:r>
        <w:rPr>
          <w:rFonts w:ascii="Times New Roman" w:eastAsiaTheme="minorEastAsia" w:hAnsi="Times New Roman" w:cs="Times New Roman"/>
          <w:sz w:val="24"/>
          <w:szCs w:val="18"/>
          <w:lang w:eastAsia="hr-HR"/>
        </w:rPr>
        <w:t xml:space="preserve"> ali kroz bacanja medicinke (BEZ1kgav, BEZ3kgav, SA1kgav, </w:t>
      </w:r>
      <w:r w:rsidR="00A660F1">
        <w:rPr>
          <w:rFonts w:ascii="Times New Roman" w:eastAsiaTheme="minorEastAsia" w:hAnsi="Times New Roman" w:cs="Times New Roman"/>
          <w:sz w:val="24"/>
          <w:szCs w:val="18"/>
          <w:lang w:eastAsia="hr-HR"/>
        </w:rPr>
        <w:t>SA3kgav</w:t>
      </w:r>
      <w:r>
        <w:rPr>
          <w:rFonts w:ascii="Times New Roman" w:eastAsiaTheme="minorEastAsia" w:hAnsi="Times New Roman" w:cs="Times New Roman"/>
          <w:sz w:val="24"/>
          <w:szCs w:val="18"/>
          <w:lang w:eastAsia="hr-HR"/>
        </w:rPr>
        <w:t xml:space="preserve">), a da nijedna varijabla veličine tijela nije u statistički značajnoj korelaciji sa drugom skupinom testova za procjenu  brzih pokreta, sklekovi s odrazom (Plsklav, </w:t>
      </w:r>
      <w:r w:rsidR="00A660F1">
        <w:rPr>
          <w:rFonts w:ascii="Times New Roman" w:eastAsiaTheme="minorEastAsia" w:hAnsi="Times New Roman" w:cs="Times New Roman"/>
          <w:sz w:val="24"/>
          <w:szCs w:val="18"/>
          <w:lang w:eastAsia="hr-HR"/>
        </w:rPr>
        <w:t xml:space="preserve"> Kosklav</w:t>
      </w:r>
      <w:r>
        <w:rPr>
          <w:rFonts w:ascii="Times New Roman" w:eastAsiaTheme="minorEastAsia" w:hAnsi="Times New Roman" w:cs="Times New Roman"/>
          <w:sz w:val="24"/>
          <w:szCs w:val="18"/>
          <w:lang w:eastAsia="hr-HR"/>
        </w:rPr>
        <w:t>).</w:t>
      </w:r>
      <w:r w:rsidR="00652E69">
        <w:rPr>
          <w:rFonts w:ascii="Times New Roman" w:eastAsiaTheme="minorEastAsia" w:hAnsi="Times New Roman" w:cs="Times New Roman"/>
          <w:sz w:val="24"/>
          <w:szCs w:val="18"/>
          <w:lang w:eastAsia="hr-HR"/>
        </w:rPr>
        <w:t xml:space="preserve"> </w:t>
      </w:r>
      <w:r w:rsidR="00F842F6">
        <w:rPr>
          <w:rFonts w:ascii="Times New Roman" w:eastAsiaTheme="minorEastAsia" w:hAnsi="Times New Roman" w:cs="Times New Roman"/>
          <w:sz w:val="24"/>
          <w:szCs w:val="18"/>
          <w:lang w:eastAsia="hr-HR"/>
        </w:rPr>
        <w:t>Također,</w:t>
      </w:r>
      <w:r>
        <w:rPr>
          <w:rFonts w:ascii="Times New Roman" w:eastAsiaTheme="minorEastAsia" w:hAnsi="Times New Roman" w:cs="Times New Roman"/>
          <w:sz w:val="24"/>
          <w:szCs w:val="18"/>
          <w:lang w:eastAsia="hr-HR"/>
        </w:rPr>
        <w:t xml:space="preserve"> zanimljivo </w:t>
      </w:r>
      <w:r w:rsidR="00F842F6">
        <w:rPr>
          <w:rFonts w:ascii="Times New Roman" w:eastAsiaTheme="minorEastAsia" w:hAnsi="Times New Roman" w:cs="Times New Roman"/>
          <w:sz w:val="24"/>
          <w:szCs w:val="18"/>
          <w:lang w:eastAsia="hr-HR"/>
        </w:rPr>
        <w:t xml:space="preserve">je kako je varijabla sjedeće visine (SV) </w:t>
      </w:r>
      <w:r>
        <w:rPr>
          <w:rFonts w:ascii="Times New Roman" w:eastAsiaTheme="minorEastAsia" w:hAnsi="Times New Roman" w:cs="Times New Roman"/>
          <w:sz w:val="24"/>
          <w:szCs w:val="18"/>
          <w:lang w:eastAsia="hr-HR"/>
        </w:rPr>
        <w:t>statistički značajno povezana samo s onim varijablama bacanja koje su koristile težu medicinku (3kg)  prilikom izvedbe testa, dok kod lakše medicinke (1kg) ta značajnost ne postoji. Sje</w:t>
      </w:r>
      <w:r w:rsidR="00F842F6">
        <w:rPr>
          <w:rFonts w:ascii="Times New Roman" w:eastAsiaTheme="minorEastAsia" w:hAnsi="Times New Roman" w:cs="Times New Roman"/>
          <w:sz w:val="24"/>
          <w:szCs w:val="18"/>
          <w:lang w:eastAsia="hr-HR"/>
        </w:rPr>
        <w:t xml:space="preserve">deća visina također ne korelira statistički </w:t>
      </w:r>
      <w:r w:rsidR="00F842F6">
        <w:rPr>
          <w:rFonts w:ascii="Times New Roman" w:eastAsiaTheme="minorEastAsia" w:hAnsi="Times New Roman" w:cs="Times New Roman"/>
          <w:sz w:val="24"/>
          <w:szCs w:val="18"/>
          <w:lang w:eastAsia="hr-HR"/>
        </w:rPr>
        <w:lastRenderedPageBreak/>
        <w:t>značajno</w:t>
      </w:r>
      <w:r>
        <w:rPr>
          <w:rFonts w:ascii="Times New Roman" w:eastAsiaTheme="minorEastAsia" w:hAnsi="Times New Roman" w:cs="Times New Roman"/>
          <w:sz w:val="24"/>
          <w:szCs w:val="18"/>
          <w:lang w:eastAsia="hr-HR"/>
        </w:rPr>
        <w:t xml:space="preserve"> ni sa jednom varijablom iz druge grupe testova za procjenu brzih pokreta, sklekovi s odrazom (Plsklav,  Kos</w:t>
      </w:r>
      <w:r w:rsidR="00007C46">
        <w:rPr>
          <w:rFonts w:ascii="Times New Roman" w:eastAsiaTheme="minorEastAsia" w:hAnsi="Times New Roman" w:cs="Times New Roman"/>
          <w:sz w:val="24"/>
          <w:szCs w:val="18"/>
          <w:lang w:eastAsia="hr-HR"/>
        </w:rPr>
        <w:t xml:space="preserve">klav). </w:t>
      </w:r>
      <w:r>
        <w:rPr>
          <w:rFonts w:ascii="Times New Roman" w:eastAsiaTheme="minorEastAsia" w:hAnsi="Times New Roman" w:cs="Times New Roman"/>
          <w:sz w:val="24"/>
          <w:szCs w:val="18"/>
          <w:lang w:eastAsia="hr-HR"/>
        </w:rPr>
        <w:t xml:space="preserve">Gledajući korelacije svih varijabli </w:t>
      </w:r>
      <w:r w:rsidR="00652E69">
        <w:rPr>
          <w:rFonts w:ascii="Times New Roman" w:eastAsiaTheme="minorEastAsia" w:hAnsi="Times New Roman" w:cs="Times New Roman"/>
          <w:sz w:val="24"/>
          <w:szCs w:val="18"/>
          <w:lang w:eastAsia="hr-HR"/>
        </w:rPr>
        <w:t>zaključujemo</w:t>
      </w:r>
      <w:r>
        <w:rPr>
          <w:rFonts w:ascii="Times New Roman" w:eastAsiaTheme="minorEastAsia" w:hAnsi="Times New Roman" w:cs="Times New Roman"/>
          <w:sz w:val="24"/>
          <w:szCs w:val="18"/>
          <w:lang w:eastAsia="hr-HR"/>
        </w:rPr>
        <w:t xml:space="preserve"> da dimenzije veličine tijela jesu s</w:t>
      </w:r>
      <w:r w:rsidR="00007C46">
        <w:rPr>
          <w:rFonts w:ascii="Times New Roman" w:eastAsiaTheme="minorEastAsia" w:hAnsi="Times New Roman" w:cs="Times New Roman"/>
          <w:sz w:val="24"/>
          <w:szCs w:val="18"/>
          <w:lang w:eastAsia="hr-HR"/>
        </w:rPr>
        <w:t xml:space="preserve">tatistički značajno povezane s </w:t>
      </w:r>
      <w:r>
        <w:rPr>
          <w:rFonts w:ascii="Times New Roman" w:eastAsiaTheme="minorEastAsia" w:hAnsi="Times New Roman" w:cs="Times New Roman"/>
          <w:sz w:val="24"/>
          <w:szCs w:val="18"/>
          <w:lang w:eastAsia="hr-HR"/>
        </w:rPr>
        <w:t>većinom varijabli za pro</w:t>
      </w:r>
      <w:r w:rsidR="00007C46">
        <w:rPr>
          <w:rFonts w:ascii="Times New Roman" w:eastAsiaTheme="minorEastAsia" w:hAnsi="Times New Roman" w:cs="Times New Roman"/>
          <w:sz w:val="24"/>
          <w:szCs w:val="18"/>
          <w:lang w:eastAsia="hr-HR"/>
        </w:rPr>
        <w:t>cjenu brzih pokreta,</w:t>
      </w:r>
      <w:r w:rsidR="00F842F6">
        <w:rPr>
          <w:rFonts w:ascii="Times New Roman" w:eastAsiaTheme="minorEastAsia" w:hAnsi="Times New Roman" w:cs="Times New Roman"/>
          <w:sz w:val="24"/>
          <w:szCs w:val="18"/>
          <w:lang w:eastAsia="hr-HR"/>
        </w:rPr>
        <w:t xml:space="preserve"> </w:t>
      </w:r>
      <w:r w:rsidR="00007C46">
        <w:rPr>
          <w:rFonts w:ascii="Times New Roman" w:eastAsiaTheme="minorEastAsia" w:hAnsi="Times New Roman" w:cs="Times New Roman"/>
          <w:sz w:val="24"/>
          <w:szCs w:val="18"/>
          <w:lang w:eastAsia="hr-HR"/>
        </w:rPr>
        <w:t xml:space="preserve">a jedna od </w:t>
      </w:r>
      <w:r>
        <w:rPr>
          <w:rFonts w:ascii="Times New Roman" w:eastAsiaTheme="minorEastAsia" w:hAnsi="Times New Roman" w:cs="Times New Roman"/>
          <w:sz w:val="24"/>
          <w:szCs w:val="18"/>
          <w:lang w:eastAsia="hr-HR"/>
        </w:rPr>
        <w:t>osnovnih pretpostavki primjene jednostavnog alometrijskog skaliranja pu</w:t>
      </w:r>
      <w:r w:rsidR="00007C46">
        <w:rPr>
          <w:rFonts w:ascii="Times New Roman" w:eastAsiaTheme="minorEastAsia" w:hAnsi="Times New Roman" w:cs="Times New Roman"/>
          <w:sz w:val="24"/>
          <w:szCs w:val="18"/>
          <w:lang w:eastAsia="hr-HR"/>
        </w:rPr>
        <w:t xml:space="preserve">tem regresijske </w:t>
      </w:r>
      <w:r>
        <w:rPr>
          <w:rFonts w:ascii="Times New Roman" w:eastAsiaTheme="minorEastAsia" w:hAnsi="Times New Roman" w:cs="Times New Roman"/>
          <w:sz w:val="24"/>
          <w:szCs w:val="18"/>
          <w:lang w:eastAsia="hr-HR"/>
        </w:rPr>
        <w:t>analize jest da postoji statistički snažna veza između zavisne</w:t>
      </w:r>
      <w:r w:rsidR="00007C46">
        <w:rPr>
          <w:rFonts w:ascii="Times New Roman" w:eastAsiaTheme="minorEastAsia" w:hAnsi="Times New Roman" w:cs="Times New Roman"/>
          <w:sz w:val="24"/>
          <w:szCs w:val="18"/>
          <w:lang w:eastAsia="hr-HR"/>
        </w:rPr>
        <w:t xml:space="preserve"> i nezavisne varijable, odnosno </w:t>
      </w:r>
      <w:r>
        <w:rPr>
          <w:rFonts w:ascii="Times New Roman" w:eastAsiaTheme="minorEastAsia" w:hAnsi="Times New Roman" w:cs="Times New Roman"/>
          <w:sz w:val="24"/>
          <w:szCs w:val="18"/>
          <w:lang w:eastAsia="hr-HR"/>
        </w:rPr>
        <w:t>testirane varija</w:t>
      </w:r>
      <w:r w:rsidR="00007C46">
        <w:rPr>
          <w:rFonts w:ascii="Times New Roman" w:eastAsiaTheme="minorEastAsia" w:hAnsi="Times New Roman" w:cs="Times New Roman"/>
          <w:sz w:val="24"/>
          <w:szCs w:val="18"/>
          <w:lang w:eastAsia="hr-HR"/>
        </w:rPr>
        <w:t>ble i varijable veličine tijela</w:t>
      </w:r>
      <w:r w:rsidR="000848C5">
        <w:rPr>
          <w:rFonts w:ascii="Times New Roman" w:eastAsiaTheme="minorEastAsia" w:hAnsi="Times New Roman" w:cs="Times New Roman"/>
          <w:sz w:val="24"/>
          <w:szCs w:val="18"/>
          <w:lang w:eastAsia="hr-HR"/>
        </w:rPr>
        <w:t xml:space="preserve"> </w:t>
      </w:r>
      <w:r w:rsidR="00F842F6">
        <w:rPr>
          <w:rFonts w:ascii="Times New Roman" w:eastAsiaTheme="minorEastAsia" w:hAnsi="Times New Roman" w:cs="Times New Roman"/>
          <w:sz w:val="24"/>
          <w:szCs w:val="18"/>
          <w:lang w:eastAsia="hr-HR"/>
        </w:rPr>
        <w:t>(Batterham</w:t>
      </w:r>
      <w:r w:rsidR="00652E69">
        <w:rPr>
          <w:rFonts w:ascii="Times New Roman" w:eastAsiaTheme="minorEastAsia" w:hAnsi="Times New Roman" w:cs="Times New Roman"/>
          <w:sz w:val="24"/>
          <w:szCs w:val="18"/>
          <w:lang w:eastAsia="hr-HR"/>
        </w:rPr>
        <w:t xml:space="preserve"> </w:t>
      </w:r>
      <w:r w:rsidR="00F842F6">
        <w:rPr>
          <w:rFonts w:ascii="Times New Roman" w:eastAsiaTheme="minorEastAsia" w:hAnsi="Times New Roman" w:cs="Times New Roman"/>
          <w:sz w:val="24"/>
          <w:szCs w:val="18"/>
          <w:lang w:eastAsia="hr-HR"/>
        </w:rPr>
        <w:t>i</w:t>
      </w:r>
      <w:r w:rsidR="00652E69">
        <w:rPr>
          <w:rFonts w:ascii="Times New Roman" w:eastAsiaTheme="minorEastAsia" w:hAnsi="Times New Roman" w:cs="Times New Roman"/>
          <w:sz w:val="24"/>
          <w:szCs w:val="18"/>
          <w:lang w:eastAsia="hr-HR"/>
        </w:rPr>
        <w:t xml:space="preserve"> </w:t>
      </w:r>
      <w:r w:rsidR="00F842F6">
        <w:rPr>
          <w:rFonts w:ascii="Times New Roman" w:eastAsiaTheme="minorEastAsia" w:hAnsi="Times New Roman" w:cs="Times New Roman"/>
          <w:sz w:val="24"/>
          <w:szCs w:val="18"/>
          <w:lang w:eastAsia="hr-HR"/>
        </w:rPr>
        <w:t>George,</w:t>
      </w:r>
      <w:r>
        <w:rPr>
          <w:rFonts w:ascii="Times New Roman" w:eastAsiaTheme="minorEastAsia" w:hAnsi="Times New Roman" w:cs="Times New Roman"/>
          <w:sz w:val="24"/>
          <w:szCs w:val="18"/>
          <w:lang w:eastAsia="hr-HR"/>
        </w:rPr>
        <w:t>1997</w:t>
      </w:r>
      <w:r w:rsidR="006F48F5">
        <w:rPr>
          <w:rFonts w:ascii="Times New Roman" w:eastAsiaTheme="minorEastAsia" w:hAnsi="Times New Roman" w:cs="Times New Roman"/>
          <w:sz w:val="24"/>
          <w:szCs w:val="18"/>
          <w:lang w:eastAsia="hr-HR"/>
        </w:rPr>
        <w:t>)</w:t>
      </w:r>
      <w:r w:rsidR="00007C46">
        <w:rPr>
          <w:rFonts w:ascii="Times New Roman" w:eastAsiaTheme="minorEastAsia" w:hAnsi="Times New Roman" w:cs="Times New Roman"/>
          <w:sz w:val="24"/>
          <w:szCs w:val="18"/>
          <w:lang w:eastAsia="hr-HR"/>
        </w:rPr>
        <w:t>.</w:t>
      </w:r>
    </w:p>
    <w:p w:rsidR="00552AFF" w:rsidRPr="00007C46" w:rsidRDefault="00007C46" w:rsidP="00007C46">
      <w:pPr>
        <w:ind w:firstLine="708"/>
        <w:jc w:val="both"/>
        <w:rPr>
          <w:rFonts w:ascii="Times New Roman" w:hAnsi="Times New Roman" w:cs="Times New Roman"/>
        </w:rPr>
      </w:pPr>
      <w:r w:rsidRPr="006F48F5">
        <w:rPr>
          <w:rFonts w:ascii="Times New Roman" w:hAnsi="Times New Roman" w:cs="Times New Roman"/>
          <w:b/>
        </w:rPr>
        <w:lastRenderedPageBreak/>
        <w:t>Tablica 5.</w:t>
      </w:r>
      <w:r w:rsidRPr="00256C21">
        <w:rPr>
          <w:rFonts w:ascii="Times New Roman" w:hAnsi="Times New Roman" w:cs="Times New Roman"/>
        </w:rPr>
        <w:t xml:space="preserve"> Matrica međusobnih korelacija između pokazatelja morfoloških karakteristika i motoričkih sposobnosti ispitanika. Prikazani su Pearsonovi koeficijenti korelacije </w:t>
      </w:r>
      <w:r w:rsidRPr="00256C21">
        <w:rPr>
          <w:rFonts w:ascii="Times New Roman" w:hAnsi="Times New Roman" w:cs="Times New Roman"/>
          <w:i/>
        </w:rPr>
        <w:t xml:space="preserve">r </w:t>
      </w:r>
      <w:r w:rsidRPr="00256C21">
        <w:rPr>
          <w:rFonts w:ascii="Times New Roman" w:hAnsi="Times New Roman" w:cs="Times New Roman"/>
        </w:rPr>
        <w:t xml:space="preserve"> (p &lt; 0,05).</w:t>
      </w:r>
    </w:p>
    <w:tbl>
      <w:tblPr>
        <w:tblpPr w:leftFromText="180" w:rightFromText="180" w:vertAnchor="page" w:horzAnchor="margin" w:tblpY="2330"/>
        <w:tblW w:w="9784" w:type="dxa"/>
        <w:tblLook w:val="04A0"/>
      </w:tblPr>
      <w:tblGrid>
        <w:gridCol w:w="1047"/>
        <w:gridCol w:w="616"/>
        <w:gridCol w:w="617"/>
        <w:gridCol w:w="617"/>
        <w:gridCol w:w="617"/>
        <w:gridCol w:w="617"/>
        <w:gridCol w:w="1041"/>
        <w:gridCol w:w="1041"/>
        <w:gridCol w:w="934"/>
        <w:gridCol w:w="934"/>
        <w:gridCol w:w="818"/>
        <w:gridCol w:w="885"/>
      </w:tblGrid>
      <w:tr w:rsidR="00674856" w:rsidRPr="00674856" w:rsidTr="00674856">
        <w:trPr>
          <w:trHeight w:val="277"/>
        </w:trPr>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sz w:val="20"/>
                <w:szCs w:val="20"/>
                <w:lang w:eastAsia="hr-HR"/>
              </w:rPr>
            </w:pPr>
          </w:p>
          <w:p w:rsidR="00007C46" w:rsidRPr="00674856" w:rsidRDefault="00007C46" w:rsidP="00007C46">
            <w:pPr>
              <w:spacing w:after="0" w:line="240" w:lineRule="auto"/>
              <w:rPr>
                <w:rFonts w:ascii="Arial Narrow" w:eastAsia="Times New Roman" w:hAnsi="Arial Narrow" w:cs="Arial"/>
                <w:b/>
                <w:sz w:val="20"/>
                <w:szCs w:val="20"/>
                <w:lang w:eastAsia="hr-HR"/>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TV</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TM</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RR</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DRd</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SV</w:t>
            </w:r>
          </w:p>
        </w:tc>
        <w:tc>
          <w:tcPr>
            <w:tcW w:w="10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BEZ1kgav</w:t>
            </w:r>
          </w:p>
        </w:tc>
        <w:tc>
          <w:tcPr>
            <w:tcW w:w="10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BEZ3kgav</w:t>
            </w:r>
          </w:p>
        </w:tc>
        <w:tc>
          <w:tcPr>
            <w:tcW w:w="9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SA1kgav</w:t>
            </w:r>
          </w:p>
        </w:tc>
        <w:tc>
          <w:tcPr>
            <w:tcW w:w="9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SA3kgav</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Plsklav</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7C46" w:rsidRPr="00674856" w:rsidRDefault="00007C46" w:rsidP="00007C46">
            <w:pPr>
              <w:spacing w:after="0" w:line="240" w:lineRule="auto"/>
              <w:jc w:val="center"/>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Kosklav</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TV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sz w:val="20"/>
                <w:szCs w:val="20"/>
                <w:lang w:eastAsia="hr-HR"/>
              </w:rPr>
            </w:pPr>
            <w:r w:rsidRPr="00674856">
              <w:rPr>
                <w:rFonts w:ascii="Arial Narrow" w:eastAsia="Times New Roman" w:hAnsi="Arial Narrow" w:cs="Arial"/>
                <w:color w:val="000000"/>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0,76</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0,37</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0,37</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sz w:val="20"/>
                <w:szCs w:val="20"/>
                <w:lang w:eastAsia="hr-HR"/>
              </w:rPr>
            </w:pPr>
            <w:r w:rsidRPr="00674856">
              <w:rPr>
                <w:rFonts w:ascii="Arial Narrow" w:eastAsia="Times New Roman" w:hAnsi="Arial Narrow" w:cs="Arial"/>
                <w:color w:val="000000"/>
                <w:sz w:val="20"/>
                <w:szCs w:val="20"/>
                <w:lang w:eastAsia="hr-HR"/>
              </w:rPr>
              <w:t>-0,10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sz w:val="20"/>
                <w:szCs w:val="20"/>
                <w:lang w:eastAsia="hr-HR"/>
              </w:rPr>
            </w:pPr>
            <w:r w:rsidRPr="00674856">
              <w:rPr>
                <w:rFonts w:ascii="Arial Narrow" w:eastAsia="Times New Roman" w:hAnsi="Arial Narrow" w:cs="Arial"/>
                <w:color w:val="000000"/>
                <w:sz w:val="20"/>
                <w:szCs w:val="20"/>
                <w:lang w:eastAsia="hr-HR"/>
              </w:rPr>
              <w:t>-0,12</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TM</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0,40</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0,50</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0,58</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RR</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0,90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0,51</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0,39</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0,38</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0,53</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-0,02</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-0,05</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DRd</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0,90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0,46</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0,33</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0,48</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-0,05</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0,51</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0,17</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0,17</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-0,02</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BEZ1kgav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0,33</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0,17</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0,71</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0,83</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0,71</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0,24</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BEZ3kgav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0,71</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0,77</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0,25</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SA1kgav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0,37</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0,38</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0,17</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0,83</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0,77</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0,29</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0,25</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SA3kgav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0,58</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0,53</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0,48</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0,30</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0,71</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0,86</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0,84</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Plsklav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-0,02</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-0,02</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0,27</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0,30</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0,29</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0,36</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0,91</w:t>
            </w:r>
          </w:p>
        </w:tc>
      </w:tr>
      <w:tr w:rsidR="00007C46" w:rsidRPr="00674856" w:rsidTr="00674856">
        <w:trPr>
          <w:trHeight w:val="300"/>
        </w:trPr>
        <w:tc>
          <w:tcPr>
            <w:tcW w:w="104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07C46" w:rsidRPr="00674856" w:rsidRDefault="00007C46" w:rsidP="00007C46">
            <w:pPr>
              <w:spacing w:after="0" w:line="240" w:lineRule="auto"/>
              <w:rPr>
                <w:rFonts w:ascii="Arial Narrow" w:eastAsia="Times New Roman" w:hAnsi="Arial Narrow" w:cs="Arial"/>
                <w:b/>
                <w:color w:val="000000"/>
                <w:sz w:val="20"/>
                <w:szCs w:val="20"/>
                <w:lang w:eastAsia="hr-HR"/>
              </w:rPr>
            </w:pPr>
            <w:r w:rsidRPr="00674856">
              <w:rPr>
                <w:rFonts w:ascii="Arial Narrow" w:eastAsia="Times New Roman" w:hAnsi="Arial Narrow" w:cs="Arial"/>
                <w:b/>
                <w:color w:val="000000"/>
                <w:sz w:val="20"/>
                <w:szCs w:val="20"/>
                <w:lang w:eastAsia="hr-HR"/>
              </w:rPr>
              <w:t>Kosklav</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-0,12</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-0,05</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-0,05</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-0,04</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0,24</w:t>
            </w:r>
          </w:p>
        </w:tc>
        <w:tc>
          <w:tcPr>
            <w:tcW w:w="1041"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0,25</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0,25</w:t>
            </w:r>
          </w:p>
        </w:tc>
        <w:tc>
          <w:tcPr>
            <w:tcW w:w="934" w:type="dxa"/>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0,34</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b/>
                <w:color w:val="000000" w:themeColor="text1"/>
                <w:sz w:val="20"/>
                <w:szCs w:val="20"/>
                <w:lang w:eastAsia="hr-HR"/>
              </w:rPr>
            </w:pPr>
            <w:r w:rsidRPr="00674856">
              <w:rPr>
                <w:rFonts w:ascii="Arial Narrow" w:eastAsia="Times New Roman" w:hAnsi="Arial Narrow" w:cs="Arial"/>
                <w:b/>
                <w:color w:val="000000" w:themeColor="text1"/>
                <w:sz w:val="20"/>
                <w:szCs w:val="20"/>
                <w:lang w:eastAsia="hr-HR"/>
              </w:rPr>
              <w:t>0,91</w:t>
            </w:r>
          </w:p>
        </w:tc>
        <w:tc>
          <w:tcPr>
            <w:tcW w:w="0" w:type="auto"/>
            <w:tcBorders>
              <w:top w:val="nil"/>
              <w:left w:val="nil"/>
              <w:bottom w:val="single" w:sz="4" w:space="0" w:color="auto"/>
              <w:right w:val="single" w:sz="4" w:space="0" w:color="auto"/>
            </w:tcBorders>
            <w:shd w:val="clear" w:color="auto" w:fill="auto"/>
            <w:noWrap/>
            <w:vAlign w:val="center"/>
            <w:hideMark/>
          </w:tcPr>
          <w:p w:rsidR="00007C46" w:rsidRPr="00674856" w:rsidRDefault="00007C46" w:rsidP="00007C46">
            <w:pPr>
              <w:spacing w:after="0" w:line="240" w:lineRule="auto"/>
              <w:jc w:val="right"/>
              <w:rPr>
                <w:rFonts w:ascii="Arial Narrow" w:eastAsia="Times New Roman" w:hAnsi="Arial Narrow" w:cs="Arial"/>
                <w:color w:val="000000" w:themeColor="text1"/>
                <w:sz w:val="20"/>
                <w:szCs w:val="20"/>
                <w:lang w:eastAsia="hr-HR"/>
              </w:rPr>
            </w:pPr>
            <w:r w:rsidRPr="00674856">
              <w:rPr>
                <w:rFonts w:ascii="Arial Narrow" w:eastAsia="Times New Roman" w:hAnsi="Arial Narrow" w:cs="Arial"/>
                <w:color w:val="000000" w:themeColor="text1"/>
                <w:sz w:val="20"/>
                <w:szCs w:val="20"/>
                <w:lang w:eastAsia="hr-HR"/>
              </w:rPr>
              <w:t>1,00</w:t>
            </w:r>
          </w:p>
        </w:tc>
      </w:tr>
    </w:tbl>
    <w:p w:rsidR="00BE19EE" w:rsidRDefault="00BE19EE" w:rsidP="00552AFF">
      <w:pPr>
        <w:rPr>
          <w:rFonts w:ascii="Times New Roman" w:hAnsi="Times New Roman" w:cs="Times New Roman"/>
        </w:rPr>
      </w:pPr>
    </w:p>
    <w:p w:rsidR="00BE19EE" w:rsidRDefault="00BE19EE" w:rsidP="00512F50">
      <w:pPr>
        <w:jc w:val="both"/>
        <w:rPr>
          <w:rFonts w:ascii="Times New Roman" w:hAnsi="Times New Roman" w:cs="Times New Roman"/>
        </w:rPr>
      </w:pPr>
    </w:p>
    <w:p w:rsidR="00552AFF" w:rsidRDefault="005C1A7A" w:rsidP="00512F50">
      <w:pPr>
        <w:spacing w:line="360" w:lineRule="auto"/>
        <w:jc w:val="both"/>
        <w:rPr>
          <w:rFonts w:ascii="Times New Roman" w:eastAsiaTheme="minorEastAsia" w:hAnsi="Times New Roman" w:cs="Times New Roman"/>
          <w:sz w:val="24"/>
          <w:szCs w:val="18"/>
          <w:lang w:eastAsia="hr-HR"/>
        </w:rPr>
      </w:pPr>
      <w:r>
        <w:rPr>
          <w:rFonts w:ascii="Times New Roman" w:hAnsi="Times New Roman" w:cs="Times New Roman"/>
        </w:rPr>
        <w:tab/>
      </w:r>
      <w:r w:rsidR="00552AFF">
        <w:rPr>
          <w:rFonts w:ascii="Times New Roman" w:eastAsiaTheme="minorEastAsia" w:hAnsi="Times New Roman" w:cs="Times New Roman"/>
          <w:sz w:val="24"/>
          <w:szCs w:val="18"/>
          <w:lang w:eastAsia="hr-HR"/>
        </w:rPr>
        <w:t xml:space="preserve">Prikazi 1 do 5 predstavljaju pravce linearne regresije logaritamski transformiranih podataka u kojima su na osi </w:t>
      </w:r>
      <w:r w:rsidR="00552AFF">
        <w:rPr>
          <w:rFonts w:ascii="Times New Roman" w:eastAsiaTheme="minorEastAsia" w:hAnsi="Times New Roman" w:cs="Times New Roman"/>
          <w:i/>
          <w:sz w:val="24"/>
          <w:szCs w:val="18"/>
          <w:lang w:eastAsia="hr-HR"/>
        </w:rPr>
        <w:t xml:space="preserve">y </w:t>
      </w:r>
      <w:r w:rsidR="00552AFF">
        <w:rPr>
          <w:rFonts w:ascii="Times New Roman" w:eastAsiaTheme="minorEastAsia" w:hAnsi="Times New Roman" w:cs="Times New Roman"/>
          <w:sz w:val="24"/>
          <w:szCs w:val="18"/>
          <w:lang w:eastAsia="hr-HR"/>
        </w:rPr>
        <w:t xml:space="preserve">prikazani rezultati testova za procjenu eksplozivne </w:t>
      </w:r>
      <w:r w:rsidR="00674856">
        <w:rPr>
          <w:rFonts w:ascii="Times New Roman" w:eastAsiaTheme="minorEastAsia" w:hAnsi="Times New Roman" w:cs="Times New Roman"/>
          <w:sz w:val="24"/>
          <w:szCs w:val="18"/>
          <w:lang w:eastAsia="hr-HR"/>
        </w:rPr>
        <w:t>snage</w:t>
      </w:r>
      <w:r w:rsidR="00552AFF">
        <w:rPr>
          <w:rFonts w:ascii="Times New Roman" w:eastAsiaTheme="minorEastAsia" w:hAnsi="Times New Roman" w:cs="Times New Roman"/>
          <w:sz w:val="24"/>
          <w:szCs w:val="18"/>
          <w:lang w:eastAsia="hr-HR"/>
        </w:rPr>
        <w:t xml:space="preserve">, a na osi </w:t>
      </w:r>
      <w:r w:rsidR="00552AFF">
        <w:rPr>
          <w:rFonts w:ascii="Times New Roman" w:eastAsiaTheme="minorEastAsia" w:hAnsi="Times New Roman" w:cs="Times New Roman"/>
          <w:i/>
          <w:sz w:val="24"/>
          <w:szCs w:val="18"/>
          <w:lang w:eastAsia="hr-HR"/>
        </w:rPr>
        <w:t xml:space="preserve">x </w:t>
      </w:r>
      <w:r w:rsidR="00552AFF">
        <w:rPr>
          <w:rFonts w:ascii="Times New Roman" w:eastAsiaTheme="minorEastAsia" w:hAnsi="Times New Roman" w:cs="Times New Roman"/>
          <w:sz w:val="24"/>
          <w:szCs w:val="18"/>
          <w:lang w:eastAsia="hr-HR"/>
        </w:rPr>
        <w:t xml:space="preserve">rezultati dimenzija veličine tijela (TV, TM, RR, DRd, SV). </w:t>
      </w:r>
    </w:p>
    <w:p w:rsidR="00552AFF" w:rsidRDefault="00552AFF" w:rsidP="00512F50">
      <w:pPr>
        <w:spacing w:line="360" w:lineRule="auto"/>
        <w:jc w:val="both"/>
        <w:rPr>
          <w:rFonts w:ascii="Times New Roman" w:eastAsiaTheme="minorEastAsia" w:hAnsi="Times New Roman" w:cs="Times New Roman"/>
          <w:sz w:val="24"/>
          <w:szCs w:val="18"/>
          <w:lang w:eastAsia="hr-HR"/>
        </w:rPr>
      </w:pPr>
      <w:r>
        <w:rPr>
          <w:rFonts w:ascii="Times New Roman" w:eastAsiaTheme="minorEastAsia" w:hAnsi="Times New Roman" w:cs="Times New Roman"/>
          <w:sz w:val="24"/>
          <w:szCs w:val="18"/>
          <w:lang w:eastAsia="hr-HR"/>
        </w:rPr>
        <w:tab/>
        <w:t xml:space="preserve">Iz jednadžbe regresijskog pravca </w:t>
      </w:r>
    </w:p>
    <w:p w:rsidR="00552AFF" w:rsidRDefault="00552AFF" w:rsidP="00512F50">
      <w:pPr>
        <w:spacing w:line="360" w:lineRule="auto"/>
        <w:jc w:val="both"/>
        <w:rPr>
          <w:rFonts w:ascii="Times New Roman" w:eastAsiaTheme="minorEastAsia" w:hAnsi="Times New Roman" w:cs="Times New Roman"/>
          <w:sz w:val="24"/>
          <w:szCs w:val="18"/>
          <w:lang w:eastAsia="hr-HR"/>
        </w:rPr>
      </w:pPr>
      <w:r>
        <w:rPr>
          <w:rFonts w:ascii="Times New Roman" w:eastAsiaTheme="minorEastAsia" w:hAnsi="Times New Roman" w:cs="Times New Roman"/>
          <w:sz w:val="24"/>
          <w:szCs w:val="18"/>
          <w:lang w:eastAsia="hr-HR"/>
        </w:rPr>
        <w:tab/>
      </w:r>
      <w:r>
        <w:rPr>
          <w:rFonts w:ascii="Times New Roman" w:eastAsiaTheme="minorEastAsia" w:hAnsi="Times New Roman" w:cs="Times New Roman"/>
          <w:sz w:val="24"/>
          <w:szCs w:val="18"/>
          <w:lang w:eastAsia="hr-HR"/>
        </w:rPr>
        <w:tab/>
      </w:r>
      <w:r>
        <w:rPr>
          <w:rFonts w:ascii="Times New Roman" w:eastAsiaTheme="minorEastAsia" w:hAnsi="Times New Roman" w:cs="Times New Roman"/>
          <w:sz w:val="24"/>
          <w:szCs w:val="18"/>
          <w:lang w:eastAsia="hr-HR"/>
        </w:rPr>
        <w:tab/>
      </w:r>
      <w:r>
        <w:rPr>
          <w:rFonts w:ascii="Times New Roman" w:eastAsiaTheme="minorEastAsia" w:hAnsi="Times New Roman" w:cs="Times New Roman"/>
          <w:sz w:val="24"/>
          <w:szCs w:val="18"/>
          <w:lang w:eastAsia="hr-HR"/>
        </w:rPr>
        <w:tab/>
      </w:r>
      <w:r w:rsidRPr="00855F80">
        <w:rPr>
          <w:rFonts w:ascii="Times New Roman" w:eastAsiaTheme="minorEastAsia" w:hAnsi="Times New Roman" w:cs="Times New Roman"/>
          <w:i/>
          <w:sz w:val="24"/>
          <w:szCs w:val="18"/>
          <w:lang w:eastAsia="hr-HR"/>
        </w:rPr>
        <w:t>log(P) = a + b log(S)</w:t>
      </w:r>
      <w:r>
        <w:rPr>
          <w:rFonts w:ascii="Times New Roman" w:eastAsiaTheme="minorEastAsia" w:hAnsi="Times New Roman" w:cs="Times New Roman"/>
          <w:sz w:val="24"/>
          <w:szCs w:val="18"/>
          <w:lang w:eastAsia="hr-HR"/>
        </w:rPr>
        <w:t xml:space="preserve">, </w:t>
      </w:r>
    </w:p>
    <w:p w:rsidR="00552AFF" w:rsidRDefault="00552AFF" w:rsidP="00512F50">
      <w:pPr>
        <w:spacing w:line="360" w:lineRule="auto"/>
        <w:jc w:val="both"/>
        <w:rPr>
          <w:rFonts w:ascii="Times New Roman" w:eastAsiaTheme="minorEastAsia" w:hAnsi="Times New Roman" w:cs="Times New Roman"/>
          <w:sz w:val="24"/>
          <w:szCs w:val="18"/>
          <w:lang w:eastAsia="hr-HR"/>
        </w:rPr>
      </w:pPr>
      <w:r>
        <w:rPr>
          <w:rFonts w:ascii="Times New Roman" w:eastAsiaTheme="minorEastAsia" w:hAnsi="Times New Roman" w:cs="Times New Roman"/>
          <w:sz w:val="24"/>
          <w:szCs w:val="18"/>
          <w:lang w:eastAsia="hr-HR"/>
        </w:rPr>
        <w:t xml:space="preserve">u kojoj vrijednost </w:t>
      </w:r>
      <w:r w:rsidRPr="00855F80">
        <w:rPr>
          <w:rFonts w:ascii="Times New Roman" w:eastAsiaTheme="minorEastAsia" w:hAnsi="Times New Roman" w:cs="Times New Roman"/>
          <w:i/>
          <w:sz w:val="24"/>
          <w:szCs w:val="18"/>
          <w:lang w:eastAsia="hr-HR"/>
        </w:rPr>
        <w:t>P</w:t>
      </w:r>
      <w:r>
        <w:rPr>
          <w:rFonts w:ascii="Times New Roman" w:eastAsiaTheme="minorEastAsia" w:hAnsi="Times New Roman" w:cs="Times New Roman"/>
          <w:sz w:val="24"/>
          <w:szCs w:val="18"/>
          <w:lang w:eastAsia="hr-HR"/>
        </w:rPr>
        <w:t xml:space="preserve"> predstavlja rezultat postignut u pojedinom testu, a </w:t>
      </w:r>
      <w:r w:rsidRPr="00855F80">
        <w:rPr>
          <w:rFonts w:ascii="Times New Roman" w:eastAsiaTheme="minorEastAsia" w:hAnsi="Times New Roman" w:cs="Times New Roman"/>
          <w:i/>
          <w:sz w:val="24"/>
          <w:szCs w:val="18"/>
          <w:lang w:eastAsia="hr-HR"/>
        </w:rPr>
        <w:t>S</w:t>
      </w:r>
      <w:r>
        <w:rPr>
          <w:rFonts w:ascii="Times New Roman" w:eastAsiaTheme="minorEastAsia" w:hAnsi="Times New Roman" w:cs="Times New Roman"/>
          <w:sz w:val="24"/>
          <w:szCs w:val="18"/>
          <w:lang w:eastAsia="hr-HR"/>
        </w:rPr>
        <w:t xml:space="preserve"> tjelesnu visinu, tjelesnu masu, raspon ruku, dužinu desne </w:t>
      </w:r>
      <w:r w:rsidR="008448B1">
        <w:rPr>
          <w:rFonts w:ascii="Times New Roman" w:eastAsiaTheme="minorEastAsia" w:hAnsi="Times New Roman" w:cs="Times New Roman"/>
          <w:sz w:val="24"/>
          <w:szCs w:val="18"/>
          <w:lang w:eastAsia="hr-HR"/>
        </w:rPr>
        <w:t xml:space="preserve">ruke ili sjedeću visinu, </w:t>
      </w:r>
      <w:r>
        <w:rPr>
          <w:rFonts w:ascii="Times New Roman" w:eastAsiaTheme="minorEastAsia" w:hAnsi="Times New Roman" w:cs="Times New Roman"/>
          <w:sz w:val="24"/>
          <w:szCs w:val="18"/>
          <w:lang w:eastAsia="hr-HR"/>
        </w:rPr>
        <w:t xml:space="preserve">možemo lako </w:t>
      </w:r>
      <w:r w:rsidR="00674856">
        <w:rPr>
          <w:rFonts w:ascii="Times New Roman" w:eastAsiaTheme="minorEastAsia" w:hAnsi="Times New Roman" w:cs="Times New Roman"/>
          <w:sz w:val="24"/>
          <w:szCs w:val="18"/>
          <w:lang w:eastAsia="hr-HR"/>
        </w:rPr>
        <w:t>iščitati</w:t>
      </w:r>
      <w:r>
        <w:rPr>
          <w:rFonts w:ascii="Times New Roman" w:eastAsiaTheme="minorEastAsia" w:hAnsi="Times New Roman" w:cs="Times New Roman"/>
          <w:sz w:val="24"/>
          <w:szCs w:val="18"/>
          <w:lang w:eastAsia="hr-HR"/>
        </w:rPr>
        <w:t xml:space="preserve"> vrijednost parametra </w:t>
      </w:r>
      <w:r w:rsidRPr="00855F80">
        <w:rPr>
          <w:rFonts w:ascii="Times New Roman" w:eastAsiaTheme="minorEastAsia" w:hAnsi="Times New Roman" w:cs="Times New Roman"/>
          <w:i/>
          <w:sz w:val="24"/>
          <w:szCs w:val="18"/>
          <w:lang w:eastAsia="hr-HR"/>
        </w:rPr>
        <w:t>a</w:t>
      </w:r>
      <w:r>
        <w:rPr>
          <w:rFonts w:ascii="Times New Roman" w:eastAsiaTheme="minorEastAsia" w:hAnsi="Times New Roman" w:cs="Times New Roman"/>
          <w:sz w:val="24"/>
          <w:szCs w:val="18"/>
          <w:lang w:eastAsia="hr-HR"/>
        </w:rPr>
        <w:t xml:space="preserve"> koji p</w:t>
      </w:r>
      <w:r w:rsidR="008448B1">
        <w:rPr>
          <w:rFonts w:ascii="Times New Roman" w:eastAsiaTheme="minorEastAsia" w:hAnsi="Times New Roman" w:cs="Times New Roman"/>
          <w:sz w:val="24"/>
          <w:szCs w:val="18"/>
          <w:lang w:eastAsia="hr-HR"/>
        </w:rPr>
        <w:t>redstavlja odsječak na ordinati</w:t>
      </w:r>
      <w:r>
        <w:rPr>
          <w:rFonts w:ascii="Times New Roman" w:eastAsiaTheme="minorEastAsia" w:hAnsi="Times New Roman" w:cs="Times New Roman"/>
          <w:sz w:val="24"/>
          <w:szCs w:val="18"/>
          <w:lang w:eastAsia="hr-HR"/>
        </w:rPr>
        <w:t xml:space="preserve"> te vrijednost alometrijskog koeficijenta </w:t>
      </w:r>
      <w:r w:rsidRPr="00855F80">
        <w:rPr>
          <w:rFonts w:ascii="Times New Roman" w:eastAsiaTheme="minorEastAsia" w:hAnsi="Times New Roman" w:cs="Times New Roman"/>
          <w:i/>
          <w:sz w:val="24"/>
          <w:szCs w:val="18"/>
          <w:lang w:eastAsia="hr-HR"/>
        </w:rPr>
        <w:t>b</w:t>
      </w:r>
      <w:r>
        <w:rPr>
          <w:rFonts w:ascii="Times New Roman" w:eastAsiaTheme="minorEastAsia" w:hAnsi="Times New Roman" w:cs="Times New Roman"/>
          <w:sz w:val="24"/>
          <w:szCs w:val="18"/>
          <w:lang w:eastAsia="hr-HR"/>
        </w:rPr>
        <w:t xml:space="preserve">, parametra koji odgovara nagibu pravca. </w:t>
      </w:r>
    </w:p>
    <w:p w:rsidR="00552AFF" w:rsidRPr="00256C21" w:rsidRDefault="00552AFF" w:rsidP="00552AFF">
      <w:pPr>
        <w:rPr>
          <w:rFonts w:ascii="Times New Roman" w:eastAsiaTheme="minorEastAsia" w:hAnsi="Times New Roman" w:cs="Times New Roman"/>
          <w:szCs w:val="18"/>
          <w:lang w:eastAsia="hr-HR"/>
        </w:rPr>
      </w:pPr>
      <w:r>
        <w:rPr>
          <w:rFonts w:ascii="Times New Roman" w:eastAsiaTheme="minorEastAsia" w:hAnsi="Times New Roman" w:cs="Times New Roman"/>
          <w:sz w:val="24"/>
          <w:szCs w:val="18"/>
          <w:lang w:eastAsia="hr-HR"/>
        </w:rPr>
        <w:tab/>
      </w:r>
    </w:p>
    <w:p w:rsidR="00DD2A93" w:rsidRDefault="00DD2A93" w:rsidP="00552AFF">
      <w:pPr>
        <w:jc w:val="center"/>
        <w:rPr>
          <w:rFonts w:ascii="Courier New" w:eastAsiaTheme="minorEastAsia" w:hAnsi="Courier New" w:cs="Courier New"/>
          <w:sz w:val="18"/>
          <w:szCs w:val="18"/>
          <w:lang w:eastAsia="hr-HR"/>
        </w:rPr>
        <w:sectPr w:rsidR="00DD2A93" w:rsidSect="00552AFF">
          <w:pgSz w:w="11906" w:h="16838"/>
          <w:pgMar w:top="1418" w:right="1418" w:bottom="1418" w:left="1418" w:header="708" w:footer="708" w:gutter="0"/>
          <w:cols w:space="708"/>
          <w:docGrid w:linePitch="360"/>
        </w:sectPr>
      </w:pPr>
    </w:p>
    <w:p w:rsidR="00DD2A93" w:rsidRDefault="007A6C68" w:rsidP="00DD2A93">
      <w:pPr>
        <w:jc w:val="center"/>
        <w:rPr>
          <w:rFonts w:ascii="Courier New" w:eastAsiaTheme="minorEastAsia" w:hAnsi="Courier New" w:cs="Courier New"/>
          <w:sz w:val="18"/>
          <w:szCs w:val="18"/>
          <w:lang w:eastAsia="hr-HR"/>
        </w:rPr>
      </w:pPr>
      <w:r w:rsidRPr="00013FA8">
        <w:rPr>
          <w:rFonts w:ascii="Courier New" w:eastAsiaTheme="minorEastAsia" w:hAnsi="Courier New" w:cs="Courier New"/>
          <w:sz w:val="18"/>
          <w:szCs w:val="18"/>
          <w:lang w:eastAsia="hr-HR"/>
        </w:rPr>
        <w:object w:dxaOrig="4319" w:dyaOrig="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25pt;height:208.5pt" o:ole="">
            <v:imagedata r:id="rId9" o:title=""/>
          </v:shape>
          <o:OLEObject Type="Embed" ProgID="STATISTICA.Graph" ShapeID="_x0000_i1025" DrawAspect="Content" ObjectID="_1554841751" r:id="rId10"/>
        </w:object>
      </w:r>
      <w:r w:rsidR="003538A1" w:rsidRPr="00013FA8">
        <w:rPr>
          <w:rFonts w:ascii="Courier New" w:eastAsiaTheme="minorEastAsia" w:hAnsi="Courier New" w:cs="Courier New"/>
          <w:sz w:val="18"/>
          <w:szCs w:val="18"/>
          <w:lang w:eastAsia="hr-HR"/>
        </w:rPr>
        <w:object w:dxaOrig="4319" w:dyaOrig="3239">
          <v:shape id="_x0000_i1026" type="#_x0000_t75" style="width:277.35pt;height:207.25pt" o:ole="">
            <v:imagedata r:id="rId11" o:title=""/>
          </v:shape>
          <o:OLEObject Type="Embed" ProgID="STATISTICA.Graph" ShapeID="_x0000_i1026" DrawAspect="Content" ObjectID="_1554841752" r:id="rId12"/>
        </w:object>
      </w:r>
      <w:r w:rsidR="00DD2A93" w:rsidRPr="00013FA8">
        <w:rPr>
          <w:rFonts w:ascii="Courier New" w:eastAsiaTheme="minorEastAsia" w:hAnsi="Courier New" w:cs="Courier New"/>
          <w:sz w:val="18"/>
          <w:szCs w:val="18"/>
          <w:lang w:eastAsia="hr-HR"/>
        </w:rPr>
        <w:object w:dxaOrig="4319" w:dyaOrig="3239">
          <v:shape id="_x0000_i1027" type="#_x0000_t75" style="width:4in;height:3in" o:ole="">
            <v:imagedata r:id="rId13" o:title=""/>
          </v:shape>
          <o:OLEObject Type="Embed" ProgID="STATISTICA.Graph" ShapeID="_x0000_i1027" DrawAspect="Content" ObjectID="_1554841753" r:id="rId14"/>
        </w:object>
      </w:r>
      <w:r w:rsidRPr="00F454CF">
        <w:rPr>
          <w:rFonts w:ascii="Courier New" w:eastAsiaTheme="minorEastAsia" w:hAnsi="Courier New" w:cs="Courier New"/>
          <w:sz w:val="18"/>
          <w:szCs w:val="18"/>
          <w:lang w:eastAsia="hr-HR"/>
        </w:rPr>
        <w:object w:dxaOrig="4319" w:dyaOrig="3239">
          <v:shape id="_x0000_i1028" type="#_x0000_t75" style="width:284.25pt;height:212.85pt" o:ole="">
            <v:imagedata r:id="rId15" o:title=""/>
          </v:shape>
          <o:OLEObject Type="Embed" ProgID="STATISTICA.Graph" ShapeID="_x0000_i1028" DrawAspect="Content" ObjectID="_1554841754" r:id="rId16"/>
        </w:object>
      </w:r>
    </w:p>
    <w:p w:rsidR="00DD2A93" w:rsidRPr="00674856" w:rsidRDefault="00512F50" w:rsidP="00674856">
      <w:pPr>
        <w:jc w:val="both"/>
        <w:rPr>
          <w:rFonts w:ascii="Courier New" w:eastAsiaTheme="minorEastAsia" w:hAnsi="Courier New" w:cs="Courier New"/>
          <w:sz w:val="18"/>
          <w:szCs w:val="18"/>
          <w:lang w:eastAsia="hr-HR"/>
        </w:rPr>
      </w:pPr>
      <w:r>
        <w:rPr>
          <w:rFonts w:ascii="Times New Roman" w:eastAsiaTheme="minorEastAsia" w:hAnsi="Times New Roman" w:cs="Times New Roman"/>
          <w:b/>
          <w:szCs w:val="18"/>
          <w:lang w:eastAsia="hr-HR"/>
        </w:rPr>
        <w:tab/>
      </w:r>
      <w:r w:rsidR="00DD2A93" w:rsidRPr="00D6155C">
        <w:rPr>
          <w:rFonts w:ascii="Times New Roman" w:eastAsiaTheme="minorEastAsia" w:hAnsi="Times New Roman" w:cs="Times New Roman"/>
          <w:b/>
          <w:szCs w:val="18"/>
          <w:lang w:eastAsia="hr-HR"/>
        </w:rPr>
        <w:t>Prikaz 1</w:t>
      </w:r>
      <w:r w:rsidR="00552AFF" w:rsidRPr="00D6155C">
        <w:rPr>
          <w:rFonts w:ascii="Times New Roman" w:eastAsiaTheme="minorEastAsia" w:hAnsi="Times New Roman" w:cs="Times New Roman"/>
          <w:b/>
          <w:szCs w:val="18"/>
          <w:lang w:eastAsia="hr-HR"/>
        </w:rPr>
        <w:t>.</w:t>
      </w:r>
      <w:r w:rsidR="00552AFF" w:rsidRPr="00256C21">
        <w:rPr>
          <w:rFonts w:ascii="Times New Roman" w:eastAsiaTheme="minorEastAsia" w:hAnsi="Times New Roman" w:cs="Times New Roman"/>
          <w:szCs w:val="18"/>
          <w:lang w:eastAsia="hr-HR"/>
        </w:rPr>
        <w:t xml:space="preserve"> Pravci linearne regresije za logaritmirane rezultate testova </w:t>
      </w:r>
      <w:r w:rsidR="00DD2A93">
        <w:rPr>
          <w:rFonts w:ascii="Times New Roman" w:eastAsiaTheme="minorEastAsia" w:hAnsi="Times New Roman" w:cs="Times New Roman"/>
          <w:szCs w:val="18"/>
          <w:lang w:eastAsia="hr-HR"/>
        </w:rPr>
        <w:t xml:space="preserve">bacanja </w:t>
      </w:r>
      <w:r w:rsidR="00552AFF" w:rsidRPr="00256C21">
        <w:rPr>
          <w:rFonts w:ascii="Times New Roman" w:eastAsiaTheme="minorEastAsia" w:hAnsi="Times New Roman" w:cs="Times New Roman"/>
          <w:szCs w:val="18"/>
          <w:lang w:eastAsia="hr-HR"/>
        </w:rPr>
        <w:t>u odnosu na logaritmirane vrijednosti varijable tjelesne visine (TV).</w:t>
      </w:r>
    </w:p>
    <w:p w:rsidR="00DD2A93" w:rsidRDefault="00507825" w:rsidP="00552AFF">
      <w:pPr>
        <w:rPr>
          <w:rFonts w:ascii="Times New Roman" w:eastAsiaTheme="minorEastAsia" w:hAnsi="Times New Roman" w:cs="Times New Roman"/>
          <w:szCs w:val="18"/>
          <w:lang w:eastAsia="hr-HR"/>
        </w:rPr>
      </w:pPr>
      <w:r w:rsidRPr="00013FA8">
        <w:rPr>
          <w:rFonts w:ascii="Courier New" w:eastAsiaTheme="minorEastAsia" w:hAnsi="Courier New" w:cs="Courier New"/>
          <w:sz w:val="18"/>
          <w:szCs w:val="18"/>
          <w:lang w:eastAsia="hr-HR"/>
        </w:rPr>
        <w:object w:dxaOrig="4319" w:dyaOrig="3239">
          <v:shape id="_x0000_i1029" type="#_x0000_t75" style="width:341.85pt;height:256.7pt" o:ole="">
            <v:imagedata r:id="rId17" o:title=""/>
          </v:shape>
          <o:OLEObject Type="Embed" ProgID="STATISTICA.Graph" ShapeID="_x0000_i1029" DrawAspect="Content" ObjectID="_1554841755" r:id="rId18"/>
        </w:object>
      </w:r>
      <w:r w:rsidRPr="00013FA8">
        <w:rPr>
          <w:rFonts w:ascii="Courier New" w:eastAsiaTheme="minorEastAsia" w:hAnsi="Courier New" w:cs="Courier New"/>
          <w:sz w:val="18"/>
          <w:szCs w:val="18"/>
          <w:lang w:eastAsia="hr-HR"/>
        </w:rPr>
        <w:object w:dxaOrig="4319" w:dyaOrig="3239">
          <v:shape id="_x0000_i1030" type="#_x0000_t75" style="width:341.85pt;height:255.45pt" o:ole="">
            <v:imagedata r:id="rId19" o:title=""/>
          </v:shape>
          <o:OLEObject Type="Embed" ProgID="STATISTICA.Graph" ShapeID="_x0000_i1030" DrawAspect="Content" ObjectID="_1554841756" r:id="rId20"/>
        </w:object>
      </w:r>
    </w:p>
    <w:p w:rsidR="00DD2A93" w:rsidRPr="00DD2A93" w:rsidRDefault="00507825" w:rsidP="00512F50">
      <w:pPr>
        <w:jc w:val="both"/>
        <w:rPr>
          <w:rFonts w:ascii="Courier New" w:eastAsiaTheme="minorEastAsia" w:hAnsi="Courier New" w:cs="Courier New"/>
          <w:sz w:val="18"/>
          <w:szCs w:val="18"/>
          <w:lang w:eastAsia="hr-HR"/>
        </w:rPr>
      </w:pPr>
      <w:r>
        <w:rPr>
          <w:rFonts w:ascii="Times New Roman" w:eastAsiaTheme="minorEastAsia" w:hAnsi="Times New Roman" w:cs="Times New Roman"/>
          <w:szCs w:val="18"/>
          <w:lang w:eastAsia="hr-HR"/>
        </w:rPr>
        <w:tab/>
      </w:r>
      <w:r w:rsidRPr="00D6155C">
        <w:rPr>
          <w:rFonts w:ascii="Times New Roman" w:eastAsiaTheme="minorEastAsia" w:hAnsi="Times New Roman" w:cs="Times New Roman"/>
          <w:b/>
          <w:szCs w:val="18"/>
          <w:lang w:eastAsia="hr-HR"/>
        </w:rPr>
        <w:t>Prikaz 2</w:t>
      </w:r>
      <w:r w:rsidR="00DD2A93" w:rsidRPr="00D6155C">
        <w:rPr>
          <w:rFonts w:ascii="Times New Roman" w:eastAsiaTheme="minorEastAsia" w:hAnsi="Times New Roman" w:cs="Times New Roman"/>
          <w:b/>
          <w:szCs w:val="18"/>
          <w:lang w:eastAsia="hr-HR"/>
        </w:rPr>
        <w:t>.</w:t>
      </w:r>
      <w:r w:rsidR="00DD2A93" w:rsidRPr="00256C21">
        <w:rPr>
          <w:rFonts w:ascii="Times New Roman" w:eastAsiaTheme="minorEastAsia" w:hAnsi="Times New Roman" w:cs="Times New Roman"/>
          <w:szCs w:val="18"/>
          <w:lang w:eastAsia="hr-HR"/>
        </w:rPr>
        <w:t xml:space="preserve"> Pravci linearne regresije za logaritmirane rezultate testova </w:t>
      </w:r>
      <w:r>
        <w:rPr>
          <w:rFonts w:ascii="Times New Roman" w:eastAsiaTheme="minorEastAsia" w:hAnsi="Times New Roman" w:cs="Times New Roman"/>
          <w:szCs w:val="18"/>
          <w:lang w:eastAsia="hr-HR"/>
        </w:rPr>
        <w:t>sklekova s odrazom</w:t>
      </w:r>
      <w:r w:rsidR="00DD2A93" w:rsidRPr="00256C21">
        <w:rPr>
          <w:rFonts w:ascii="Times New Roman" w:eastAsiaTheme="minorEastAsia" w:hAnsi="Times New Roman" w:cs="Times New Roman"/>
          <w:szCs w:val="18"/>
          <w:lang w:eastAsia="hr-HR"/>
        </w:rPr>
        <w:t>u odnosu na logaritmirane vrijednosti varijable tjelesne visine (TV).</w:t>
      </w:r>
    </w:p>
    <w:p w:rsidR="00DD2A93" w:rsidRDefault="00DD2A93" w:rsidP="00552AFF">
      <w:pPr>
        <w:rPr>
          <w:rFonts w:ascii="Times New Roman" w:eastAsiaTheme="minorEastAsia" w:hAnsi="Times New Roman" w:cs="Times New Roman"/>
          <w:szCs w:val="18"/>
          <w:lang w:eastAsia="hr-HR"/>
        </w:rPr>
      </w:pPr>
    </w:p>
    <w:p w:rsidR="00DD2A93" w:rsidRPr="00256C21" w:rsidRDefault="00DD2A93" w:rsidP="00552AFF">
      <w:pPr>
        <w:rPr>
          <w:rFonts w:ascii="Times New Roman" w:eastAsiaTheme="minorEastAsia" w:hAnsi="Times New Roman" w:cs="Times New Roman"/>
          <w:szCs w:val="18"/>
          <w:lang w:eastAsia="hr-HR"/>
        </w:rPr>
      </w:pPr>
    </w:p>
    <w:p w:rsidR="00552AFF" w:rsidRDefault="007A6C68" w:rsidP="00552AFF">
      <w:pPr>
        <w:jc w:val="center"/>
        <w:rPr>
          <w:rFonts w:ascii="Courier New" w:eastAsiaTheme="minorEastAsia" w:hAnsi="Courier New" w:cs="Courier New"/>
          <w:sz w:val="18"/>
          <w:szCs w:val="18"/>
          <w:lang w:eastAsia="hr-HR"/>
        </w:rPr>
      </w:pPr>
      <w:r w:rsidRPr="00013FA8">
        <w:rPr>
          <w:rFonts w:ascii="Courier New" w:eastAsiaTheme="minorEastAsia" w:hAnsi="Courier New" w:cs="Courier New"/>
          <w:sz w:val="18"/>
          <w:szCs w:val="18"/>
          <w:lang w:eastAsia="hr-HR"/>
        </w:rPr>
        <w:object w:dxaOrig="4319" w:dyaOrig="3239">
          <v:shape id="_x0000_i1031" type="#_x0000_t75" style="width:273.6pt;height:204.75pt" o:ole="">
            <v:imagedata r:id="rId21" o:title=""/>
          </v:shape>
          <o:OLEObject Type="Embed" ProgID="STATISTICA.Graph" ShapeID="_x0000_i1031" DrawAspect="Content" ObjectID="_1554841757" r:id="rId22"/>
        </w:object>
      </w:r>
      <w:r w:rsidR="003538A1" w:rsidRPr="00013FA8">
        <w:rPr>
          <w:rFonts w:ascii="Courier New" w:eastAsiaTheme="minorEastAsia" w:hAnsi="Courier New" w:cs="Courier New"/>
          <w:sz w:val="18"/>
          <w:szCs w:val="18"/>
          <w:lang w:eastAsia="hr-HR"/>
        </w:rPr>
        <w:object w:dxaOrig="4319" w:dyaOrig="3239">
          <v:shape id="_x0000_i1032" type="#_x0000_t75" style="width:276.1pt;height:206.6pt" o:ole="">
            <v:imagedata r:id="rId23" o:title=""/>
          </v:shape>
          <o:OLEObject Type="Embed" ProgID="STATISTICA.Graph" ShapeID="_x0000_i1032" DrawAspect="Content" ObjectID="_1554841758" r:id="rId24"/>
        </w:object>
      </w:r>
      <w:r w:rsidRPr="00013FA8">
        <w:rPr>
          <w:rFonts w:ascii="Courier New" w:eastAsiaTheme="minorEastAsia" w:hAnsi="Courier New" w:cs="Courier New"/>
          <w:sz w:val="18"/>
          <w:szCs w:val="18"/>
          <w:lang w:eastAsia="hr-HR"/>
        </w:rPr>
        <w:object w:dxaOrig="4319" w:dyaOrig="3239">
          <v:shape id="_x0000_i1033" type="#_x0000_t75" style="width:286.75pt;height:214.1pt" o:ole="">
            <v:imagedata r:id="rId25" o:title=""/>
          </v:shape>
          <o:OLEObject Type="Embed" ProgID="STATISTICA.Graph" ShapeID="_x0000_i1033" DrawAspect="Content" ObjectID="_1554841759" r:id="rId26"/>
        </w:object>
      </w:r>
      <w:r w:rsidRPr="00013FA8">
        <w:rPr>
          <w:rFonts w:ascii="Courier New" w:eastAsiaTheme="minorEastAsia" w:hAnsi="Courier New" w:cs="Courier New"/>
          <w:sz w:val="18"/>
          <w:szCs w:val="18"/>
          <w:lang w:eastAsia="hr-HR"/>
        </w:rPr>
        <w:object w:dxaOrig="4319" w:dyaOrig="3239">
          <v:shape id="_x0000_i1034" type="#_x0000_t75" style="width:284.25pt;height:212.85pt" o:ole="">
            <v:imagedata r:id="rId27" o:title=""/>
          </v:shape>
          <o:OLEObject Type="Embed" ProgID="STATISTICA.Graph" ShapeID="_x0000_i1034" DrawAspect="Content" ObjectID="_1554841760" r:id="rId28"/>
        </w:object>
      </w:r>
    </w:p>
    <w:p w:rsidR="00507825" w:rsidRDefault="00507825" w:rsidP="00674856">
      <w:pPr>
        <w:jc w:val="both"/>
        <w:rPr>
          <w:rFonts w:ascii="Times New Roman" w:eastAsiaTheme="minorEastAsia" w:hAnsi="Times New Roman" w:cs="Times New Roman"/>
          <w:szCs w:val="18"/>
          <w:lang w:eastAsia="hr-HR"/>
        </w:rPr>
      </w:pPr>
      <w:r>
        <w:rPr>
          <w:rFonts w:ascii="Times New Roman" w:eastAsiaTheme="minorEastAsia" w:hAnsi="Times New Roman" w:cs="Times New Roman"/>
          <w:szCs w:val="18"/>
          <w:lang w:eastAsia="hr-HR"/>
        </w:rPr>
        <w:tab/>
      </w:r>
      <w:r w:rsidRPr="00D6155C">
        <w:rPr>
          <w:rFonts w:ascii="Times New Roman" w:eastAsiaTheme="minorEastAsia" w:hAnsi="Times New Roman" w:cs="Times New Roman"/>
          <w:b/>
          <w:szCs w:val="18"/>
          <w:lang w:eastAsia="hr-HR"/>
        </w:rPr>
        <w:t>Prikaz 3.</w:t>
      </w:r>
      <w:r w:rsidRPr="00256C21">
        <w:rPr>
          <w:rFonts w:ascii="Times New Roman" w:eastAsiaTheme="minorEastAsia" w:hAnsi="Times New Roman" w:cs="Times New Roman"/>
          <w:szCs w:val="18"/>
          <w:lang w:eastAsia="hr-HR"/>
        </w:rPr>
        <w:t xml:space="preserve"> Pravci linearne regresije za logaritmirane rezultate testova</w:t>
      </w:r>
      <w:r>
        <w:rPr>
          <w:rFonts w:ascii="Times New Roman" w:eastAsiaTheme="minorEastAsia" w:hAnsi="Times New Roman" w:cs="Times New Roman"/>
          <w:szCs w:val="18"/>
          <w:lang w:eastAsia="hr-HR"/>
        </w:rPr>
        <w:t xml:space="preserve"> bacanja</w:t>
      </w:r>
      <w:r w:rsidRPr="00256C21">
        <w:rPr>
          <w:rFonts w:ascii="Times New Roman" w:eastAsiaTheme="minorEastAsia" w:hAnsi="Times New Roman" w:cs="Times New Roman"/>
          <w:szCs w:val="18"/>
          <w:lang w:eastAsia="hr-HR"/>
        </w:rPr>
        <w:t xml:space="preserve"> u odnosu na logaritmirane vrijednosti varijable tjelesne mase (TM).</w:t>
      </w:r>
    </w:p>
    <w:p w:rsidR="00507825" w:rsidRDefault="00507825" w:rsidP="00552AFF">
      <w:pPr>
        <w:rPr>
          <w:rFonts w:ascii="Times New Roman" w:eastAsiaTheme="minorEastAsia" w:hAnsi="Times New Roman" w:cs="Times New Roman"/>
          <w:szCs w:val="18"/>
          <w:lang w:eastAsia="hr-HR"/>
        </w:rPr>
      </w:pPr>
      <w:r w:rsidRPr="00013FA8">
        <w:rPr>
          <w:rFonts w:ascii="Courier New" w:eastAsiaTheme="minorEastAsia" w:hAnsi="Courier New" w:cs="Courier New"/>
          <w:sz w:val="18"/>
          <w:szCs w:val="18"/>
          <w:lang w:eastAsia="hr-HR"/>
        </w:rPr>
        <w:object w:dxaOrig="4319" w:dyaOrig="3239">
          <v:shape id="_x0000_i1035" type="#_x0000_t75" style="width:337.45pt;height:252.95pt" o:ole="">
            <v:imagedata r:id="rId29" o:title=""/>
          </v:shape>
          <o:OLEObject Type="Embed" ProgID="STATISTICA.Graph" ShapeID="_x0000_i1035" DrawAspect="Content" ObjectID="_1554841761" r:id="rId30"/>
        </w:object>
      </w:r>
      <w:r w:rsidRPr="00013FA8">
        <w:rPr>
          <w:rFonts w:ascii="Courier New" w:eastAsiaTheme="minorEastAsia" w:hAnsi="Courier New" w:cs="Courier New"/>
          <w:sz w:val="18"/>
          <w:szCs w:val="18"/>
          <w:lang w:eastAsia="hr-HR"/>
        </w:rPr>
        <w:object w:dxaOrig="4319" w:dyaOrig="3239">
          <v:shape id="_x0000_i1036" type="#_x0000_t75" style="width:342.45pt;height:255.45pt" o:ole="">
            <v:imagedata r:id="rId31" o:title=""/>
          </v:shape>
          <o:OLEObject Type="Embed" ProgID="STATISTICA.Graph" ShapeID="_x0000_i1036" DrawAspect="Content" ObjectID="_1554841762" r:id="rId32"/>
        </w:object>
      </w:r>
    </w:p>
    <w:p w:rsidR="00507825" w:rsidRDefault="00507825" w:rsidP="00512F50">
      <w:pPr>
        <w:jc w:val="both"/>
        <w:rPr>
          <w:rFonts w:ascii="Times New Roman" w:eastAsiaTheme="minorEastAsia" w:hAnsi="Times New Roman" w:cs="Times New Roman"/>
          <w:szCs w:val="18"/>
          <w:lang w:eastAsia="hr-HR"/>
        </w:rPr>
      </w:pPr>
      <w:r>
        <w:rPr>
          <w:rFonts w:ascii="Times New Roman" w:eastAsiaTheme="minorEastAsia" w:hAnsi="Times New Roman" w:cs="Times New Roman"/>
          <w:szCs w:val="18"/>
          <w:lang w:eastAsia="hr-HR"/>
        </w:rPr>
        <w:tab/>
      </w:r>
      <w:r w:rsidRPr="00D6155C">
        <w:rPr>
          <w:rFonts w:ascii="Times New Roman" w:eastAsiaTheme="minorEastAsia" w:hAnsi="Times New Roman" w:cs="Times New Roman"/>
          <w:b/>
          <w:szCs w:val="18"/>
          <w:lang w:eastAsia="hr-HR"/>
        </w:rPr>
        <w:t>Prikaz 4.</w:t>
      </w:r>
      <w:r w:rsidRPr="00256C21">
        <w:rPr>
          <w:rFonts w:ascii="Times New Roman" w:eastAsiaTheme="minorEastAsia" w:hAnsi="Times New Roman" w:cs="Times New Roman"/>
          <w:szCs w:val="18"/>
          <w:lang w:eastAsia="hr-HR"/>
        </w:rPr>
        <w:t xml:space="preserve"> Pravci linearne regresije za logaritmirane rezultate testova</w:t>
      </w:r>
      <w:r>
        <w:rPr>
          <w:rFonts w:ascii="Times New Roman" w:eastAsiaTheme="minorEastAsia" w:hAnsi="Times New Roman" w:cs="Times New Roman"/>
          <w:szCs w:val="18"/>
          <w:lang w:eastAsia="hr-HR"/>
        </w:rPr>
        <w:t xml:space="preserve"> sklekova s odrazom</w:t>
      </w:r>
      <w:r w:rsidRPr="00256C21">
        <w:rPr>
          <w:rFonts w:ascii="Times New Roman" w:eastAsiaTheme="minorEastAsia" w:hAnsi="Times New Roman" w:cs="Times New Roman"/>
          <w:szCs w:val="18"/>
          <w:lang w:eastAsia="hr-HR"/>
        </w:rPr>
        <w:t xml:space="preserve"> u odnosu na logaritmirane vrijednosti varijable tjelesne mase (TM).</w:t>
      </w:r>
    </w:p>
    <w:p w:rsidR="00507825" w:rsidRDefault="00507825" w:rsidP="00552AFF">
      <w:pPr>
        <w:rPr>
          <w:rFonts w:ascii="Times New Roman" w:eastAsiaTheme="minorEastAsia" w:hAnsi="Times New Roman" w:cs="Times New Roman"/>
          <w:szCs w:val="18"/>
          <w:lang w:eastAsia="hr-HR"/>
        </w:rPr>
      </w:pPr>
    </w:p>
    <w:p w:rsidR="00552AFF" w:rsidRPr="00256C21" w:rsidRDefault="00552AFF" w:rsidP="00552AFF">
      <w:pPr>
        <w:rPr>
          <w:rFonts w:ascii="Times New Roman" w:eastAsiaTheme="minorEastAsia" w:hAnsi="Times New Roman" w:cs="Times New Roman"/>
          <w:szCs w:val="18"/>
          <w:lang w:eastAsia="hr-HR"/>
        </w:rPr>
      </w:pPr>
    </w:p>
    <w:p w:rsidR="00552AFF" w:rsidRDefault="007A6C68" w:rsidP="00552AFF">
      <w:pPr>
        <w:jc w:val="center"/>
        <w:rPr>
          <w:rFonts w:ascii="Courier New" w:eastAsiaTheme="minorEastAsia" w:hAnsi="Courier New" w:cs="Courier New"/>
          <w:sz w:val="18"/>
          <w:szCs w:val="18"/>
          <w:lang w:eastAsia="hr-HR"/>
        </w:rPr>
      </w:pPr>
      <w:r w:rsidRPr="00013FA8">
        <w:rPr>
          <w:rFonts w:ascii="Courier New" w:eastAsiaTheme="minorEastAsia" w:hAnsi="Courier New" w:cs="Courier New"/>
          <w:sz w:val="18"/>
          <w:szCs w:val="18"/>
          <w:lang w:eastAsia="hr-HR"/>
        </w:rPr>
        <w:object w:dxaOrig="4319" w:dyaOrig="3239">
          <v:shape id="_x0000_i1037" type="#_x0000_t75" style="width:285.5pt;height:213.5pt" o:ole="">
            <v:imagedata r:id="rId33" o:title=""/>
          </v:shape>
          <o:OLEObject Type="Embed" ProgID="STATISTICA.Graph" ShapeID="_x0000_i1037" DrawAspect="Content" ObjectID="_1554841763" r:id="rId34"/>
        </w:object>
      </w:r>
      <w:r w:rsidRPr="00013FA8">
        <w:rPr>
          <w:rFonts w:ascii="Courier New" w:eastAsiaTheme="minorEastAsia" w:hAnsi="Courier New" w:cs="Courier New"/>
          <w:sz w:val="18"/>
          <w:szCs w:val="18"/>
          <w:lang w:eastAsia="hr-HR"/>
        </w:rPr>
        <w:object w:dxaOrig="4319" w:dyaOrig="3239">
          <v:shape id="_x0000_i1038" type="#_x0000_t75" style="width:284.25pt;height:212.85pt" o:ole="">
            <v:imagedata r:id="rId35" o:title=""/>
          </v:shape>
          <o:OLEObject Type="Embed" ProgID="STATISTICA.Graph" ShapeID="_x0000_i1038" DrawAspect="Content" ObjectID="_1554841764" r:id="rId36"/>
        </w:object>
      </w:r>
      <w:r w:rsidRPr="00013FA8">
        <w:rPr>
          <w:rFonts w:ascii="Courier New" w:eastAsiaTheme="minorEastAsia" w:hAnsi="Courier New" w:cs="Courier New"/>
          <w:sz w:val="18"/>
          <w:szCs w:val="18"/>
          <w:lang w:eastAsia="hr-HR"/>
        </w:rPr>
        <w:object w:dxaOrig="4319" w:dyaOrig="3239">
          <v:shape id="_x0000_i1039" type="#_x0000_t75" style="width:281.75pt;height:211pt" o:ole="">
            <v:imagedata r:id="rId37" o:title=""/>
          </v:shape>
          <o:OLEObject Type="Embed" ProgID="STATISTICA.Graph" ShapeID="_x0000_i1039" DrawAspect="Content" ObjectID="_1554841765" r:id="rId38"/>
        </w:object>
      </w:r>
      <w:r w:rsidRPr="00013FA8">
        <w:rPr>
          <w:rFonts w:ascii="Courier New" w:eastAsiaTheme="minorEastAsia" w:hAnsi="Courier New" w:cs="Courier New"/>
          <w:sz w:val="18"/>
          <w:szCs w:val="18"/>
          <w:lang w:eastAsia="hr-HR"/>
        </w:rPr>
        <w:object w:dxaOrig="4319" w:dyaOrig="3239">
          <v:shape id="_x0000_i1040" type="#_x0000_t75" style="width:284.25pt;height:212.85pt" o:ole="">
            <v:imagedata r:id="rId39" o:title=""/>
          </v:shape>
          <o:OLEObject Type="Embed" ProgID="STATISTICA.Graph" ShapeID="_x0000_i1040" DrawAspect="Content" ObjectID="_1554841766" r:id="rId40"/>
        </w:object>
      </w:r>
    </w:p>
    <w:p w:rsidR="00507825" w:rsidRDefault="00507825" w:rsidP="00674856">
      <w:pPr>
        <w:jc w:val="both"/>
        <w:rPr>
          <w:rFonts w:ascii="Times New Roman" w:eastAsiaTheme="minorEastAsia" w:hAnsi="Times New Roman" w:cs="Times New Roman"/>
          <w:szCs w:val="18"/>
          <w:lang w:eastAsia="hr-HR"/>
        </w:rPr>
      </w:pPr>
      <w:r>
        <w:rPr>
          <w:rFonts w:ascii="Times New Roman" w:eastAsiaTheme="minorEastAsia" w:hAnsi="Times New Roman" w:cs="Times New Roman"/>
          <w:szCs w:val="18"/>
          <w:lang w:eastAsia="hr-HR"/>
        </w:rPr>
        <w:tab/>
      </w:r>
      <w:r w:rsidRPr="00D6155C">
        <w:rPr>
          <w:rFonts w:ascii="Times New Roman" w:eastAsiaTheme="minorEastAsia" w:hAnsi="Times New Roman" w:cs="Times New Roman"/>
          <w:b/>
          <w:szCs w:val="18"/>
          <w:lang w:eastAsia="hr-HR"/>
        </w:rPr>
        <w:t>Prikaz 5.</w:t>
      </w:r>
      <w:r w:rsidRPr="00256C21">
        <w:rPr>
          <w:rFonts w:ascii="Times New Roman" w:eastAsiaTheme="minorEastAsia" w:hAnsi="Times New Roman" w:cs="Times New Roman"/>
          <w:szCs w:val="18"/>
          <w:lang w:eastAsia="hr-HR"/>
        </w:rPr>
        <w:t xml:space="preserve"> Pravci linearne regresije za logaritmirane rezultate testova </w:t>
      </w:r>
      <w:r>
        <w:rPr>
          <w:rFonts w:ascii="Times New Roman" w:eastAsiaTheme="minorEastAsia" w:hAnsi="Times New Roman" w:cs="Times New Roman"/>
          <w:szCs w:val="18"/>
          <w:lang w:eastAsia="hr-HR"/>
        </w:rPr>
        <w:t xml:space="preserve">bacanja </w:t>
      </w:r>
      <w:r w:rsidRPr="00256C21">
        <w:rPr>
          <w:rFonts w:ascii="Times New Roman" w:eastAsiaTheme="minorEastAsia" w:hAnsi="Times New Roman" w:cs="Times New Roman"/>
          <w:szCs w:val="18"/>
          <w:lang w:eastAsia="hr-HR"/>
        </w:rPr>
        <w:t>u odnosu na logaritmirane vrijedno</w:t>
      </w:r>
      <w:r w:rsidR="00674856">
        <w:rPr>
          <w:rFonts w:ascii="Times New Roman" w:eastAsiaTheme="minorEastAsia" w:hAnsi="Times New Roman" w:cs="Times New Roman"/>
          <w:szCs w:val="18"/>
          <w:lang w:eastAsia="hr-HR"/>
        </w:rPr>
        <w:t>sti varijable raspona ruku (RR)</w:t>
      </w:r>
    </w:p>
    <w:p w:rsidR="00507825" w:rsidRDefault="00507825" w:rsidP="00552AFF">
      <w:pPr>
        <w:rPr>
          <w:rFonts w:ascii="Times New Roman" w:eastAsiaTheme="minorEastAsia" w:hAnsi="Times New Roman" w:cs="Times New Roman"/>
          <w:szCs w:val="18"/>
          <w:lang w:eastAsia="hr-HR"/>
        </w:rPr>
      </w:pPr>
      <w:r w:rsidRPr="00013FA8">
        <w:rPr>
          <w:rFonts w:ascii="Courier New" w:eastAsiaTheme="minorEastAsia" w:hAnsi="Courier New" w:cs="Courier New"/>
          <w:sz w:val="18"/>
          <w:szCs w:val="18"/>
          <w:lang w:eastAsia="hr-HR"/>
        </w:rPr>
        <w:object w:dxaOrig="4319" w:dyaOrig="3239">
          <v:shape id="_x0000_i1041" type="#_x0000_t75" style="width:337.45pt;height:251.7pt" o:ole="">
            <v:imagedata r:id="rId41" o:title=""/>
          </v:shape>
          <o:OLEObject Type="Embed" ProgID="STATISTICA.Graph" ShapeID="_x0000_i1041" DrawAspect="Content" ObjectID="_1554841767" r:id="rId42"/>
        </w:object>
      </w:r>
      <w:r w:rsidRPr="00013FA8">
        <w:rPr>
          <w:rFonts w:ascii="Courier New" w:eastAsiaTheme="minorEastAsia" w:hAnsi="Courier New" w:cs="Courier New"/>
          <w:sz w:val="18"/>
          <w:szCs w:val="18"/>
          <w:lang w:eastAsia="hr-HR"/>
        </w:rPr>
        <w:object w:dxaOrig="4319" w:dyaOrig="3239">
          <v:shape id="_x0000_i1042" type="#_x0000_t75" style="width:339.95pt;height:254.2pt" o:ole="">
            <v:imagedata r:id="rId43" o:title=""/>
          </v:shape>
          <o:OLEObject Type="Embed" ProgID="STATISTICA.Graph" ShapeID="_x0000_i1042" DrawAspect="Content" ObjectID="_1554841768" r:id="rId44"/>
        </w:object>
      </w:r>
    </w:p>
    <w:p w:rsidR="00507825" w:rsidRDefault="00DB2762" w:rsidP="00512F50">
      <w:pPr>
        <w:jc w:val="both"/>
        <w:rPr>
          <w:rFonts w:ascii="Times New Roman" w:eastAsiaTheme="minorEastAsia" w:hAnsi="Times New Roman" w:cs="Times New Roman"/>
          <w:szCs w:val="18"/>
          <w:lang w:eastAsia="hr-HR"/>
        </w:rPr>
      </w:pPr>
      <w:r>
        <w:rPr>
          <w:rFonts w:ascii="Times New Roman" w:eastAsiaTheme="minorEastAsia" w:hAnsi="Times New Roman" w:cs="Times New Roman"/>
          <w:szCs w:val="18"/>
          <w:lang w:eastAsia="hr-HR"/>
        </w:rPr>
        <w:tab/>
      </w:r>
      <w:r w:rsidRPr="00D6155C">
        <w:rPr>
          <w:rFonts w:ascii="Times New Roman" w:eastAsiaTheme="minorEastAsia" w:hAnsi="Times New Roman" w:cs="Times New Roman"/>
          <w:b/>
          <w:szCs w:val="18"/>
          <w:lang w:eastAsia="hr-HR"/>
        </w:rPr>
        <w:t>Prikaz 6.</w:t>
      </w:r>
      <w:r w:rsidRPr="00256C21">
        <w:rPr>
          <w:rFonts w:ascii="Times New Roman" w:eastAsiaTheme="minorEastAsia" w:hAnsi="Times New Roman" w:cs="Times New Roman"/>
          <w:szCs w:val="18"/>
          <w:lang w:eastAsia="hr-HR"/>
        </w:rPr>
        <w:t xml:space="preserve"> Pravci linearne regresije za logaritmirane rezultate testova </w:t>
      </w:r>
      <w:r>
        <w:rPr>
          <w:rFonts w:ascii="Times New Roman" w:eastAsiaTheme="minorEastAsia" w:hAnsi="Times New Roman" w:cs="Times New Roman"/>
          <w:szCs w:val="18"/>
          <w:lang w:eastAsia="hr-HR"/>
        </w:rPr>
        <w:t xml:space="preserve">sklekova s odrazom </w:t>
      </w:r>
      <w:r w:rsidRPr="00256C21">
        <w:rPr>
          <w:rFonts w:ascii="Times New Roman" w:eastAsiaTheme="minorEastAsia" w:hAnsi="Times New Roman" w:cs="Times New Roman"/>
          <w:szCs w:val="18"/>
          <w:lang w:eastAsia="hr-HR"/>
        </w:rPr>
        <w:t>u odnosu na logaritmirane vrijednosti varijable raspona ruku (RR).</w:t>
      </w:r>
    </w:p>
    <w:p w:rsidR="00507825" w:rsidRDefault="00507825" w:rsidP="00552AFF">
      <w:pPr>
        <w:rPr>
          <w:rFonts w:ascii="Times New Roman" w:eastAsiaTheme="minorEastAsia" w:hAnsi="Times New Roman" w:cs="Times New Roman"/>
          <w:szCs w:val="18"/>
          <w:lang w:eastAsia="hr-HR"/>
        </w:rPr>
      </w:pPr>
    </w:p>
    <w:p w:rsidR="00507825" w:rsidRDefault="00507825" w:rsidP="00552AFF">
      <w:pPr>
        <w:rPr>
          <w:rFonts w:ascii="Times New Roman" w:eastAsiaTheme="minorEastAsia" w:hAnsi="Times New Roman" w:cs="Times New Roman"/>
          <w:szCs w:val="18"/>
          <w:lang w:eastAsia="hr-HR"/>
        </w:rPr>
      </w:pPr>
    </w:p>
    <w:p w:rsidR="00DB2762" w:rsidRDefault="007A6C68" w:rsidP="00DB2762">
      <w:pPr>
        <w:jc w:val="center"/>
        <w:rPr>
          <w:rFonts w:ascii="Courier New" w:eastAsiaTheme="minorEastAsia" w:hAnsi="Courier New" w:cs="Courier New"/>
          <w:sz w:val="18"/>
          <w:szCs w:val="18"/>
          <w:lang w:eastAsia="hr-HR"/>
        </w:rPr>
      </w:pPr>
      <w:r w:rsidRPr="00013FA8">
        <w:rPr>
          <w:rFonts w:ascii="Courier New" w:eastAsiaTheme="minorEastAsia" w:hAnsi="Courier New" w:cs="Courier New"/>
          <w:sz w:val="18"/>
          <w:szCs w:val="18"/>
          <w:lang w:eastAsia="hr-HR"/>
        </w:rPr>
        <w:object w:dxaOrig="4319" w:dyaOrig="3239">
          <v:shape id="_x0000_i1043" type="#_x0000_t75" style="width:283.6pt;height:211.6pt" o:ole="">
            <v:imagedata r:id="rId45" o:title=""/>
          </v:shape>
          <o:OLEObject Type="Embed" ProgID="STATISTICA.Graph" ShapeID="_x0000_i1043" DrawAspect="Content" ObjectID="_1554841769" r:id="rId46"/>
        </w:object>
      </w:r>
      <w:r w:rsidRPr="00013FA8">
        <w:rPr>
          <w:rFonts w:ascii="Courier New" w:eastAsiaTheme="minorEastAsia" w:hAnsi="Courier New" w:cs="Courier New"/>
          <w:sz w:val="18"/>
          <w:szCs w:val="18"/>
          <w:lang w:eastAsia="hr-HR"/>
        </w:rPr>
        <w:object w:dxaOrig="4319" w:dyaOrig="3239">
          <v:shape id="_x0000_i1044" type="#_x0000_t75" style="width:284.25pt;height:212.85pt" o:ole="">
            <v:imagedata r:id="rId47" o:title=""/>
          </v:shape>
          <o:OLEObject Type="Embed" ProgID="STATISTICA.Graph" ShapeID="_x0000_i1044" DrawAspect="Content" ObjectID="_1554841770" r:id="rId48"/>
        </w:object>
      </w:r>
      <w:r w:rsidRPr="00013FA8">
        <w:rPr>
          <w:rFonts w:ascii="Courier New" w:eastAsiaTheme="minorEastAsia" w:hAnsi="Courier New" w:cs="Courier New"/>
          <w:sz w:val="18"/>
          <w:szCs w:val="18"/>
          <w:lang w:eastAsia="hr-HR"/>
        </w:rPr>
        <w:object w:dxaOrig="4319" w:dyaOrig="3239">
          <v:shape id="_x0000_i1045" type="#_x0000_t75" style="width:283.6pt;height:212.85pt" o:ole="">
            <v:imagedata r:id="rId49" o:title=""/>
          </v:shape>
          <o:OLEObject Type="Embed" ProgID="STATISTICA.Graph" ShapeID="_x0000_i1045" DrawAspect="Content" ObjectID="_1554841771" r:id="rId50"/>
        </w:object>
      </w:r>
      <w:r w:rsidRPr="00013FA8">
        <w:rPr>
          <w:rFonts w:ascii="Courier New" w:eastAsiaTheme="minorEastAsia" w:hAnsi="Courier New" w:cs="Courier New"/>
          <w:sz w:val="18"/>
          <w:szCs w:val="18"/>
          <w:lang w:eastAsia="hr-HR"/>
        </w:rPr>
        <w:object w:dxaOrig="4319" w:dyaOrig="3239">
          <v:shape id="_x0000_i1046" type="#_x0000_t75" style="width:284.25pt;height:212.85pt" o:ole="">
            <v:imagedata r:id="rId51" o:title=""/>
          </v:shape>
          <o:OLEObject Type="Embed" ProgID="STATISTICA.Graph" ShapeID="_x0000_i1046" DrawAspect="Content" ObjectID="_1554841772" r:id="rId52"/>
        </w:object>
      </w:r>
    </w:p>
    <w:p w:rsidR="00DB2762" w:rsidRDefault="00512F50" w:rsidP="00674856">
      <w:pPr>
        <w:jc w:val="both"/>
        <w:rPr>
          <w:rFonts w:ascii="Courier New" w:eastAsiaTheme="minorEastAsia" w:hAnsi="Courier New" w:cs="Courier New"/>
          <w:sz w:val="18"/>
          <w:szCs w:val="18"/>
          <w:lang w:eastAsia="hr-HR"/>
        </w:rPr>
      </w:pPr>
      <w:r>
        <w:rPr>
          <w:rFonts w:ascii="Times New Roman" w:eastAsiaTheme="minorEastAsia" w:hAnsi="Times New Roman" w:cs="Times New Roman"/>
          <w:b/>
          <w:szCs w:val="18"/>
          <w:lang w:eastAsia="hr-HR"/>
        </w:rPr>
        <w:tab/>
      </w:r>
      <w:r w:rsidR="00DB2762" w:rsidRPr="00D6155C">
        <w:rPr>
          <w:rFonts w:ascii="Times New Roman" w:eastAsiaTheme="minorEastAsia" w:hAnsi="Times New Roman" w:cs="Times New Roman"/>
          <w:b/>
          <w:szCs w:val="18"/>
          <w:lang w:eastAsia="hr-HR"/>
        </w:rPr>
        <w:t>Prikaz 7.</w:t>
      </w:r>
      <w:r w:rsidR="00DB2762" w:rsidRPr="00256C21">
        <w:rPr>
          <w:rFonts w:ascii="Times New Roman" w:eastAsiaTheme="minorEastAsia" w:hAnsi="Times New Roman" w:cs="Times New Roman"/>
          <w:szCs w:val="18"/>
          <w:lang w:eastAsia="hr-HR"/>
        </w:rPr>
        <w:t>Pravci linearne regresije za logaritmirane rezultate testova</w:t>
      </w:r>
      <w:r w:rsidR="00DB2762">
        <w:rPr>
          <w:rFonts w:ascii="Times New Roman" w:eastAsiaTheme="minorEastAsia" w:hAnsi="Times New Roman" w:cs="Times New Roman"/>
          <w:szCs w:val="18"/>
          <w:lang w:eastAsia="hr-HR"/>
        </w:rPr>
        <w:t xml:space="preserve"> bacanja</w:t>
      </w:r>
      <w:r w:rsidR="00DB2762" w:rsidRPr="00256C21">
        <w:rPr>
          <w:rFonts w:ascii="Times New Roman" w:eastAsiaTheme="minorEastAsia" w:hAnsi="Times New Roman" w:cs="Times New Roman"/>
          <w:szCs w:val="18"/>
          <w:lang w:eastAsia="hr-HR"/>
        </w:rPr>
        <w:t xml:space="preserve"> u odnosu na logaritmirane vrijednosti varijable sjedeće visine (SV).</w:t>
      </w:r>
    </w:p>
    <w:p w:rsidR="00DB2762" w:rsidRDefault="00DB2762" w:rsidP="00552AFF">
      <w:pPr>
        <w:rPr>
          <w:rFonts w:ascii="Courier New" w:eastAsiaTheme="minorEastAsia" w:hAnsi="Courier New" w:cs="Courier New"/>
          <w:sz w:val="18"/>
          <w:szCs w:val="18"/>
          <w:lang w:eastAsia="hr-HR"/>
        </w:rPr>
      </w:pPr>
      <w:r w:rsidRPr="00013FA8">
        <w:rPr>
          <w:rFonts w:ascii="Courier New" w:eastAsiaTheme="minorEastAsia" w:hAnsi="Courier New" w:cs="Courier New"/>
          <w:sz w:val="18"/>
          <w:szCs w:val="18"/>
          <w:lang w:eastAsia="hr-HR"/>
        </w:rPr>
        <w:object w:dxaOrig="4319" w:dyaOrig="3239">
          <v:shape id="_x0000_i1047" type="#_x0000_t75" style="width:342.45pt;height:257.3pt" o:ole="">
            <v:imagedata r:id="rId53" o:title=""/>
          </v:shape>
          <o:OLEObject Type="Embed" ProgID="STATISTICA.Graph" ShapeID="_x0000_i1047" DrawAspect="Content" ObjectID="_1554841773" r:id="rId54"/>
        </w:object>
      </w:r>
      <w:r w:rsidRPr="00013FA8">
        <w:rPr>
          <w:rFonts w:ascii="Courier New" w:eastAsiaTheme="minorEastAsia" w:hAnsi="Courier New" w:cs="Courier New"/>
          <w:sz w:val="18"/>
          <w:szCs w:val="18"/>
          <w:lang w:eastAsia="hr-HR"/>
        </w:rPr>
        <w:object w:dxaOrig="4319" w:dyaOrig="3239">
          <v:shape id="_x0000_i1048" type="#_x0000_t75" style="width:347.5pt;height:260.45pt" o:ole="">
            <v:imagedata r:id="rId55" o:title=""/>
          </v:shape>
          <o:OLEObject Type="Embed" ProgID="STATISTICA.Graph" ShapeID="_x0000_i1048" DrawAspect="Content" ObjectID="_1554841774" r:id="rId56"/>
        </w:object>
      </w:r>
    </w:p>
    <w:p w:rsidR="00552AFF" w:rsidRPr="00CE31FC" w:rsidRDefault="00DB2762" w:rsidP="00512F50">
      <w:pPr>
        <w:jc w:val="both"/>
        <w:rPr>
          <w:rFonts w:ascii="Times New Roman" w:eastAsiaTheme="minorEastAsia" w:hAnsi="Times New Roman" w:cs="Times New Roman"/>
          <w:szCs w:val="18"/>
          <w:lang w:eastAsia="hr-HR"/>
        </w:rPr>
      </w:pPr>
      <w:r>
        <w:rPr>
          <w:rFonts w:ascii="Courier New" w:eastAsiaTheme="minorEastAsia" w:hAnsi="Courier New" w:cs="Courier New"/>
          <w:sz w:val="18"/>
          <w:szCs w:val="18"/>
          <w:lang w:eastAsia="hr-HR"/>
        </w:rPr>
        <w:tab/>
      </w:r>
      <w:r w:rsidRPr="00D6155C">
        <w:rPr>
          <w:rFonts w:ascii="Times New Roman" w:eastAsiaTheme="minorEastAsia" w:hAnsi="Times New Roman" w:cs="Times New Roman"/>
          <w:b/>
          <w:szCs w:val="18"/>
          <w:lang w:eastAsia="hr-HR"/>
        </w:rPr>
        <w:t>Prikaz 8.</w:t>
      </w:r>
      <w:r w:rsidR="00552AFF" w:rsidRPr="00256C21">
        <w:rPr>
          <w:rFonts w:ascii="Times New Roman" w:eastAsiaTheme="minorEastAsia" w:hAnsi="Times New Roman" w:cs="Times New Roman"/>
          <w:szCs w:val="18"/>
          <w:lang w:eastAsia="hr-HR"/>
        </w:rPr>
        <w:t>Pravci linearne regresije za logaritmirane rezultate testova</w:t>
      </w:r>
      <w:r>
        <w:rPr>
          <w:rFonts w:ascii="Times New Roman" w:eastAsiaTheme="minorEastAsia" w:hAnsi="Times New Roman" w:cs="Times New Roman"/>
          <w:szCs w:val="18"/>
          <w:lang w:eastAsia="hr-HR"/>
        </w:rPr>
        <w:t xml:space="preserve"> sklekova s odrazom</w:t>
      </w:r>
      <w:r w:rsidR="00552AFF" w:rsidRPr="00256C21">
        <w:rPr>
          <w:rFonts w:ascii="Times New Roman" w:eastAsiaTheme="minorEastAsia" w:hAnsi="Times New Roman" w:cs="Times New Roman"/>
          <w:szCs w:val="18"/>
          <w:lang w:eastAsia="hr-HR"/>
        </w:rPr>
        <w:t xml:space="preserve"> u odnosu na logaritmirane vrijednosti varijable sjedeće visine (SV).</w:t>
      </w:r>
    </w:p>
    <w:p w:rsidR="007A6C68" w:rsidRDefault="003538A1" w:rsidP="007A6C68">
      <w:pPr>
        <w:jc w:val="center"/>
        <w:rPr>
          <w:rFonts w:ascii="Times New Roman" w:eastAsiaTheme="minorEastAsia" w:hAnsi="Times New Roman" w:cs="Times New Roman"/>
          <w:sz w:val="24"/>
          <w:szCs w:val="18"/>
          <w:lang w:eastAsia="hr-HR"/>
        </w:rPr>
      </w:pPr>
      <w:r w:rsidRPr="00013FA8">
        <w:rPr>
          <w:rFonts w:ascii="Courier New" w:eastAsiaTheme="minorEastAsia" w:hAnsi="Courier New" w:cs="Courier New"/>
          <w:sz w:val="18"/>
          <w:szCs w:val="18"/>
          <w:lang w:eastAsia="hr-HR"/>
        </w:rPr>
        <w:object w:dxaOrig="4319" w:dyaOrig="3239">
          <v:shape id="_x0000_i1049" type="#_x0000_t75" style="width:276.75pt;height:206.6pt" o:ole="">
            <v:imagedata r:id="rId57" o:title=""/>
          </v:shape>
          <o:OLEObject Type="Embed" ProgID="STATISTICA.Graph" ShapeID="_x0000_i1049" DrawAspect="Content" ObjectID="_1554841775" r:id="rId58"/>
        </w:object>
      </w:r>
      <w:r w:rsidR="007A6C68" w:rsidRPr="00013FA8">
        <w:rPr>
          <w:rFonts w:ascii="Courier New" w:eastAsiaTheme="minorEastAsia" w:hAnsi="Courier New" w:cs="Courier New"/>
          <w:sz w:val="18"/>
          <w:szCs w:val="18"/>
          <w:lang w:eastAsia="hr-HR"/>
        </w:rPr>
        <w:object w:dxaOrig="4319" w:dyaOrig="3239">
          <v:shape id="_x0000_i1050" type="#_x0000_t75" style="width:275.5pt;height:205.35pt" o:ole="">
            <v:imagedata r:id="rId59" o:title=""/>
          </v:shape>
          <o:OLEObject Type="Embed" ProgID="STATISTICA.Graph" ShapeID="_x0000_i1050" DrawAspect="Content" ObjectID="_1554841776" r:id="rId60"/>
        </w:object>
      </w:r>
      <w:r w:rsidR="007A6C68" w:rsidRPr="00013FA8">
        <w:rPr>
          <w:rFonts w:ascii="Courier New" w:eastAsiaTheme="minorEastAsia" w:hAnsi="Courier New" w:cs="Courier New"/>
          <w:sz w:val="18"/>
          <w:szCs w:val="18"/>
          <w:lang w:eastAsia="hr-HR"/>
        </w:rPr>
        <w:object w:dxaOrig="4319" w:dyaOrig="3239">
          <v:shape id="_x0000_i1051" type="#_x0000_t75" style="width:281.1pt;height:211pt" o:ole="">
            <v:imagedata r:id="rId61" o:title=""/>
          </v:shape>
          <o:OLEObject Type="Embed" ProgID="STATISTICA.Graph" ShapeID="_x0000_i1051" DrawAspect="Content" ObjectID="_1554841777" r:id="rId62"/>
        </w:object>
      </w:r>
      <w:r w:rsidR="007A6C68" w:rsidRPr="00013FA8">
        <w:rPr>
          <w:rFonts w:ascii="Courier New" w:eastAsiaTheme="minorEastAsia" w:hAnsi="Courier New" w:cs="Courier New"/>
          <w:sz w:val="18"/>
          <w:szCs w:val="18"/>
          <w:lang w:eastAsia="hr-HR"/>
        </w:rPr>
        <w:object w:dxaOrig="4319" w:dyaOrig="3239">
          <v:shape id="_x0000_i1052" type="#_x0000_t75" style="width:283pt;height:211pt" o:ole="">
            <v:imagedata r:id="rId63" o:title=""/>
          </v:shape>
          <o:OLEObject Type="Embed" ProgID="STATISTICA.Graph" ShapeID="_x0000_i1052" DrawAspect="Content" ObjectID="_1554841778" r:id="rId64"/>
        </w:object>
      </w:r>
    </w:p>
    <w:p w:rsidR="00DB2762" w:rsidRPr="00674856" w:rsidRDefault="00512F50" w:rsidP="00674856">
      <w:pPr>
        <w:jc w:val="both"/>
        <w:rPr>
          <w:rFonts w:ascii="Times New Roman" w:eastAsiaTheme="minorEastAsia" w:hAnsi="Times New Roman" w:cs="Times New Roman"/>
          <w:sz w:val="24"/>
          <w:szCs w:val="18"/>
          <w:lang w:eastAsia="hr-HR"/>
        </w:rPr>
      </w:pPr>
      <w:r>
        <w:rPr>
          <w:rFonts w:ascii="Times New Roman" w:eastAsiaTheme="minorEastAsia" w:hAnsi="Times New Roman" w:cs="Times New Roman"/>
          <w:b/>
          <w:szCs w:val="18"/>
          <w:lang w:eastAsia="hr-HR"/>
        </w:rPr>
        <w:tab/>
      </w:r>
      <w:r w:rsidR="00DB2762" w:rsidRPr="00D6155C">
        <w:rPr>
          <w:rFonts w:ascii="Times New Roman" w:eastAsiaTheme="minorEastAsia" w:hAnsi="Times New Roman" w:cs="Times New Roman"/>
          <w:b/>
          <w:szCs w:val="18"/>
          <w:lang w:eastAsia="hr-HR"/>
        </w:rPr>
        <w:t>Prikaz 9.</w:t>
      </w:r>
      <w:r w:rsidR="00DB2762" w:rsidRPr="00256C21">
        <w:rPr>
          <w:rFonts w:ascii="Times New Roman" w:eastAsiaTheme="minorEastAsia" w:hAnsi="Times New Roman" w:cs="Times New Roman"/>
          <w:szCs w:val="18"/>
          <w:lang w:eastAsia="hr-HR"/>
        </w:rPr>
        <w:t xml:space="preserve"> Pravci linearne regresije za logaritmirane rezultate testova </w:t>
      </w:r>
      <w:r w:rsidR="00DB2762">
        <w:rPr>
          <w:rFonts w:ascii="Times New Roman" w:eastAsiaTheme="minorEastAsia" w:hAnsi="Times New Roman" w:cs="Times New Roman"/>
          <w:szCs w:val="18"/>
          <w:lang w:eastAsia="hr-HR"/>
        </w:rPr>
        <w:t xml:space="preserve">bacanja </w:t>
      </w:r>
      <w:r w:rsidR="00DB2762" w:rsidRPr="00256C21">
        <w:rPr>
          <w:rFonts w:ascii="Times New Roman" w:eastAsiaTheme="minorEastAsia" w:hAnsi="Times New Roman" w:cs="Times New Roman"/>
          <w:szCs w:val="18"/>
          <w:lang w:eastAsia="hr-HR"/>
        </w:rPr>
        <w:t>u odnosu na logaritmirane vrijednosti varijable dužina desne ruke</w:t>
      </w:r>
      <w:r w:rsidR="007A6C68">
        <w:rPr>
          <w:rFonts w:ascii="Times New Roman" w:eastAsiaTheme="minorEastAsia" w:hAnsi="Times New Roman" w:cs="Times New Roman"/>
          <w:szCs w:val="18"/>
          <w:lang w:eastAsia="hr-HR"/>
        </w:rPr>
        <w:t>(DRd)</w:t>
      </w:r>
      <w:r w:rsidR="00DB2762" w:rsidRPr="00256C21">
        <w:rPr>
          <w:rFonts w:ascii="Times New Roman" w:eastAsiaTheme="minorEastAsia" w:hAnsi="Times New Roman" w:cs="Times New Roman"/>
          <w:szCs w:val="18"/>
          <w:lang w:eastAsia="hr-HR"/>
        </w:rPr>
        <w:t>.</w:t>
      </w:r>
    </w:p>
    <w:p w:rsidR="00DB2762" w:rsidRDefault="002624F9" w:rsidP="00552AFF">
      <w:pPr>
        <w:rPr>
          <w:rFonts w:ascii="Times New Roman" w:eastAsiaTheme="minorEastAsia" w:hAnsi="Times New Roman" w:cs="Times New Roman"/>
          <w:szCs w:val="18"/>
          <w:lang w:eastAsia="hr-HR"/>
        </w:rPr>
      </w:pPr>
      <w:r w:rsidRPr="00013FA8">
        <w:rPr>
          <w:rFonts w:ascii="Courier New" w:eastAsiaTheme="minorEastAsia" w:hAnsi="Courier New" w:cs="Courier New"/>
          <w:sz w:val="18"/>
          <w:szCs w:val="18"/>
          <w:lang w:eastAsia="hr-HR"/>
        </w:rPr>
        <w:object w:dxaOrig="4319" w:dyaOrig="3239">
          <v:shape id="_x0000_i1053" type="#_x0000_t75" style="width:345.6pt;height:258.55pt" o:ole="">
            <v:imagedata r:id="rId65" o:title=""/>
          </v:shape>
          <o:OLEObject Type="Embed" ProgID="STATISTICA.Graph" ShapeID="_x0000_i1053" DrawAspect="Content" ObjectID="_1554841779" r:id="rId66"/>
        </w:object>
      </w:r>
      <w:r w:rsidR="003538A1" w:rsidRPr="00013FA8">
        <w:rPr>
          <w:rFonts w:ascii="Courier New" w:eastAsiaTheme="minorEastAsia" w:hAnsi="Courier New" w:cs="Courier New"/>
          <w:sz w:val="18"/>
          <w:szCs w:val="18"/>
          <w:lang w:eastAsia="hr-HR"/>
        </w:rPr>
        <w:object w:dxaOrig="4319" w:dyaOrig="3239">
          <v:shape id="_x0000_i1054" type="#_x0000_t75" style="width:348.1pt;height:260.45pt" o:ole="">
            <v:imagedata r:id="rId67" o:title=""/>
          </v:shape>
          <o:OLEObject Type="Embed" ProgID="STATISTICA.Graph" ShapeID="_x0000_i1054" DrawAspect="Content" ObjectID="_1554841780" r:id="rId68"/>
        </w:object>
      </w:r>
    </w:p>
    <w:p w:rsidR="00552AFF" w:rsidRPr="00256C21" w:rsidRDefault="002624F9" w:rsidP="00512F50">
      <w:pPr>
        <w:jc w:val="both"/>
        <w:rPr>
          <w:rFonts w:ascii="Times New Roman" w:eastAsiaTheme="minorEastAsia" w:hAnsi="Times New Roman" w:cs="Times New Roman"/>
          <w:szCs w:val="18"/>
          <w:lang w:eastAsia="hr-HR"/>
        </w:rPr>
      </w:pPr>
      <w:r>
        <w:rPr>
          <w:rFonts w:ascii="Times New Roman" w:eastAsiaTheme="minorEastAsia" w:hAnsi="Times New Roman" w:cs="Times New Roman"/>
          <w:szCs w:val="18"/>
          <w:lang w:eastAsia="hr-HR"/>
        </w:rPr>
        <w:tab/>
      </w:r>
      <w:r w:rsidR="00DB2762" w:rsidRPr="00D6155C">
        <w:rPr>
          <w:rFonts w:ascii="Times New Roman" w:eastAsiaTheme="minorEastAsia" w:hAnsi="Times New Roman" w:cs="Times New Roman"/>
          <w:b/>
          <w:szCs w:val="18"/>
          <w:lang w:eastAsia="hr-HR"/>
        </w:rPr>
        <w:t>P</w:t>
      </w:r>
      <w:r w:rsidRPr="00D6155C">
        <w:rPr>
          <w:rFonts w:ascii="Times New Roman" w:eastAsiaTheme="minorEastAsia" w:hAnsi="Times New Roman" w:cs="Times New Roman"/>
          <w:b/>
          <w:szCs w:val="18"/>
          <w:lang w:eastAsia="hr-HR"/>
        </w:rPr>
        <w:t>rikaz 10</w:t>
      </w:r>
      <w:r w:rsidR="00552AFF" w:rsidRPr="00D6155C">
        <w:rPr>
          <w:rFonts w:ascii="Times New Roman" w:eastAsiaTheme="minorEastAsia" w:hAnsi="Times New Roman" w:cs="Times New Roman"/>
          <w:b/>
          <w:szCs w:val="18"/>
          <w:lang w:eastAsia="hr-HR"/>
        </w:rPr>
        <w:t>.</w:t>
      </w:r>
      <w:r w:rsidR="00552AFF" w:rsidRPr="00256C21">
        <w:rPr>
          <w:rFonts w:ascii="Times New Roman" w:eastAsiaTheme="minorEastAsia" w:hAnsi="Times New Roman" w:cs="Times New Roman"/>
          <w:szCs w:val="18"/>
          <w:lang w:eastAsia="hr-HR"/>
        </w:rPr>
        <w:t xml:space="preserve"> Pravci linearne regresije za logaritmirane rezultate testova </w:t>
      </w:r>
      <w:r>
        <w:rPr>
          <w:rFonts w:ascii="Times New Roman" w:eastAsiaTheme="minorEastAsia" w:hAnsi="Times New Roman" w:cs="Times New Roman"/>
          <w:szCs w:val="18"/>
          <w:lang w:eastAsia="hr-HR"/>
        </w:rPr>
        <w:t>sklekova s odrazom</w:t>
      </w:r>
      <w:r w:rsidR="00552AFF" w:rsidRPr="00256C21">
        <w:rPr>
          <w:rFonts w:ascii="Times New Roman" w:eastAsiaTheme="minorEastAsia" w:hAnsi="Times New Roman" w:cs="Times New Roman"/>
          <w:szCs w:val="18"/>
          <w:lang w:eastAsia="hr-HR"/>
        </w:rPr>
        <w:t>u odnosu na logaritmirane vrijednosti varijable dužina desne ruke (DRd).</w:t>
      </w:r>
    </w:p>
    <w:p w:rsidR="00DD2A93" w:rsidRDefault="00552AFF" w:rsidP="00552AFF">
      <w:pPr>
        <w:rPr>
          <w:rFonts w:ascii="Times New Roman" w:hAnsi="Times New Roman" w:cs="Times New Roman"/>
          <w:sz w:val="24"/>
        </w:rPr>
        <w:sectPr w:rsidR="00DD2A93" w:rsidSect="00DD2A93">
          <w:pgSz w:w="16838" w:h="11906" w:orient="landscape"/>
          <w:pgMar w:top="1418" w:right="1418" w:bottom="1418" w:left="1418" w:header="709" w:footer="709" w:gutter="0"/>
          <w:cols w:space="708"/>
          <w:docGrid w:linePitch="360"/>
        </w:sectPr>
      </w:pPr>
      <w:r>
        <w:rPr>
          <w:rFonts w:ascii="Times New Roman" w:hAnsi="Times New Roman" w:cs="Times New Roman"/>
          <w:sz w:val="24"/>
        </w:rPr>
        <w:tab/>
      </w:r>
    </w:p>
    <w:p w:rsidR="00552AFF" w:rsidRDefault="00552AFF" w:rsidP="00F04C59">
      <w:pPr>
        <w:ind w:firstLine="708"/>
        <w:jc w:val="both"/>
        <w:rPr>
          <w:rFonts w:ascii="Times New Roman" w:hAnsi="Times New Roman" w:cs="Times New Roman"/>
          <w:sz w:val="24"/>
        </w:rPr>
      </w:pPr>
      <w:r w:rsidRPr="006F48F5">
        <w:rPr>
          <w:rFonts w:ascii="Times New Roman" w:hAnsi="Times New Roman" w:cs="Times New Roman"/>
          <w:b/>
        </w:rPr>
        <w:lastRenderedPageBreak/>
        <w:t xml:space="preserve">Tablica </w:t>
      </w:r>
      <w:r w:rsidR="006F48F5" w:rsidRPr="006F48F5">
        <w:rPr>
          <w:rFonts w:ascii="Times New Roman" w:hAnsi="Times New Roman" w:cs="Times New Roman"/>
          <w:b/>
        </w:rPr>
        <w:t>6</w:t>
      </w:r>
      <w:r w:rsidRPr="006F48F5">
        <w:rPr>
          <w:rFonts w:ascii="Times New Roman" w:hAnsi="Times New Roman" w:cs="Times New Roman"/>
          <w:b/>
        </w:rPr>
        <w:t>.</w:t>
      </w:r>
      <w:r w:rsidR="00674856">
        <w:rPr>
          <w:rFonts w:ascii="Times New Roman" w:hAnsi="Times New Roman" w:cs="Times New Roman"/>
        </w:rPr>
        <w:t>Alometrijski koeficijenti prema različitim mjerama veličine tijela u testovima za</w:t>
      </w:r>
      <w:r w:rsidRPr="00256C21">
        <w:rPr>
          <w:rFonts w:ascii="Times New Roman" w:hAnsi="Times New Roman" w:cs="Times New Roman"/>
        </w:rPr>
        <w:t xml:space="preserve"> procjenu eksplozivne snage</w:t>
      </w:r>
      <w:r w:rsidR="00674856">
        <w:rPr>
          <w:rFonts w:ascii="Times New Roman" w:hAnsi="Times New Roman" w:cs="Times New Roman"/>
        </w:rPr>
        <w:t xml:space="preserve">. </w:t>
      </w:r>
      <w:r w:rsidRPr="00256C21">
        <w:rPr>
          <w:rFonts w:ascii="Times New Roman" w:hAnsi="Times New Roman" w:cs="Times New Roman"/>
        </w:rPr>
        <w:t xml:space="preserve">Odsječak na ordinati predstavlja parametar </w:t>
      </w:r>
      <w:r w:rsidRPr="00256C21">
        <w:rPr>
          <w:rFonts w:ascii="Times New Roman" w:hAnsi="Times New Roman" w:cs="Times New Roman"/>
          <w:i/>
        </w:rPr>
        <w:t>a</w:t>
      </w:r>
      <w:r w:rsidRPr="00256C21">
        <w:rPr>
          <w:rFonts w:ascii="Times New Roman" w:hAnsi="Times New Roman" w:cs="Times New Roman"/>
        </w:rPr>
        <w:t xml:space="preserve">, dok parametar </w:t>
      </w:r>
      <w:r w:rsidRPr="00256C21">
        <w:rPr>
          <w:rFonts w:ascii="Times New Roman" w:hAnsi="Times New Roman" w:cs="Times New Roman"/>
          <w:i/>
        </w:rPr>
        <w:t>b</w:t>
      </w:r>
      <w:r w:rsidRPr="00256C21">
        <w:rPr>
          <w:rFonts w:ascii="Times New Roman" w:hAnsi="Times New Roman" w:cs="Times New Roman"/>
        </w:rPr>
        <w:t xml:space="preserve"> predstavlja alometrijski koeficijent koji odgovara nagibu regresijskog pravca </w:t>
      </w:r>
      <w:r w:rsidRPr="00256C21">
        <w:rPr>
          <w:rFonts w:ascii="Times New Roman" w:hAnsi="Times New Roman" w:cs="Times New Roman"/>
          <w:i/>
        </w:rPr>
        <w:t>log(P)= a + b log(S)</w:t>
      </w:r>
      <w:r w:rsidRPr="00256C21">
        <w:rPr>
          <w:rFonts w:ascii="Times New Roman" w:hAnsi="Times New Roman" w:cs="Times New Roman"/>
        </w:rPr>
        <w:t xml:space="preserve">. Vrijednost </w:t>
      </w:r>
      <w:r w:rsidRPr="00256C21">
        <w:rPr>
          <w:rFonts w:ascii="Times New Roman" w:hAnsi="Times New Roman" w:cs="Times New Roman"/>
          <w:i/>
        </w:rPr>
        <w:t>P</w:t>
      </w:r>
      <w:r w:rsidRPr="00256C21">
        <w:rPr>
          <w:rFonts w:ascii="Times New Roman" w:hAnsi="Times New Roman" w:cs="Times New Roman"/>
        </w:rPr>
        <w:t xml:space="preserve"> predstavlja rezultat u pojedinom testu, a </w:t>
      </w:r>
      <w:r w:rsidRPr="00256C21">
        <w:rPr>
          <w:rFonts w:ascii="Times New Roman" w:hAnsi="Times New Roman" w:cs="Times New Roman"/>
          <w:i/>
        </w:rPr>
        <w:t>S</w:t>
      </w:r>
      <w:r w:rsidRPr="00256C21">
        <w:rPr>
          <w:rFonts w:ascii="Times New Roman" w:hAnsi="Times New Roman" w:cs="Times New Roman"/>
        </w:rPr>
        <w:t xml:space="preserve"> tjelesnu visinu, tjelesnu ma</w:t>
      </w:r>
      <w:r w:rsidR="00B53399">
        <w:rPr>
          <w:rFonts w:ascii="Times New Roman" w:hAnsi="Times New Roman" w:cs="Times New Roman"/>
        </w:rPr>
        <w:t>su, raspon ruku, sjedeću visinu</w:t>
      </w:r>
      <w:r w:rsidRPr="00256C21">
        <w:rPr>
          <w:rFonts w:ascii="Times New Roman" w:hAnsi="Times New Roman" w:cs="Times New Roman"/>
        </w:rPr>
        <w:t xml:space="preserve"> ili dužinu desne ruke. Vrijednost </w:t>
      </w:r>
      <w:r w:rsidRPr="00256C21">
        <w:rPr>
          <w:rFonts w:ascii="Times New Roman" w:hAnsi="Times New Roman" w:cs="Times New Roman"/>
          <w:i/>
        </w:rPr>
        <w:t>r</w:t>
      </w:r>
      <w:r w:rsidRPr="00256C21">
        <w:rPr>
          <w:rFonts w:ascii="Times New Roman" w:hAnsi="Times New Roman" w:cs="Times New Roman"/>
        </w:rPr>
        <w:t xml:space="preserve"> predstavlja koeficijent korelacije (p &lt; 0,05).</w:t>
      </w:r>
    </w:p>
    <w:tbl>
      <w:tblPr>
        <w:tblStyle w:val="Reetkatablice"/>
        <w:tblW w:w="0" w:type="auto"/>
        <w:jc w:val="center"/>
        <w:tblLook w:val="04A0"/>
      </w:tblPr>
      <w:tblGrid>
        <w:gridCol w:w="553"/>
        <w:gridCol w:w="581"/>
        <w:gridCol w:w="1032"/>
        <w:gridCol w:w="1009"/>
        <w:gridCol w:w="909"/>
        <w:gridCol w:w="909"/>
        <w:gridCol w:w="782"/>
        <w:gridCol w:w="846"/>
      </w:tblGrid>
      <w:tr w:rsidR="00674856" w:rsidRPr="00D2742B" w:rsidTr="00674856">
        <w:trPr>
          <w:trHeight w:val="340"/>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674856" w:rsidRPr="00674856" w:rsidRDefault="00674856" w:rsidP="00552AFF">
            <w:pPr>
              <w:jc w:val="center"/>
              <w:rPr>
                <w:rFonts w:ascii="Arial Narrow" w:hAnsi="Arial Narrow"/>
                <w:b/>
                <w:sz w:val="20"/>
              </w:rPr>
            </w:pP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674856" w:rsidRDefault="00674856" w:rsidP="00552AFF">
            <w:pPr>
              <w:jc w:val="center"/>
              <w:rPr>
                <w:rFonts w:ascii="Arial Narrow" w:hAnsi="Arial Narrow"/>
                <w:b/>
                <w:sz w:val="20"/>
              </w:rPr>
            </w:pPr>
            <w:r w:rsidRPr="00674856">
              <w:rPr>
                <w:rFonts w:ascii="Arial Narrow" w:hAnsi="Arial Narrow"/>
                <w:b/>
                <w:sz w:val="20"/>
              </w:rPr>
              <w:t>BEZ1kgav</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674856" w:rsidRDefault="00674856" w:rsidP="00552AFF">
            <w:pPr>
              <w:jc w:val="center"/>
              <w:rPr>
                <w:rFonts w:ascii="Arial Narrow" w:hAnsi="Arial Narrow"/>
                <w:b/>
                <w:sz w:val="20"/>
              </w:rPr>
            </w:pPr>
            <w:r w:rsidRPr="00674856">
              <w:rPr>
                <w:rFonts w:ascii="Arial Narrow" w:hAnsi="Arial Narrow"/>
                <w:b/>
                <w:sz w:val="20"/>
              </w:rPr>
              <w:t>BEZ3kgav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674856" w:rsidRDefault="00674856" w:rsidP="00552AFF">
            <w:pPr>
              <w:jc w:val="center"/>
              <w:rPr>
                <w:rFonts w:ascii="Arial Narrow" w:hAnsi="Arial Narrow"/>
                <w:b/>
                <w:sz w:val="20"/>
              </w:rPr>
            </w:pPr>
            <w:r w:rsidRPr="00674856">
              <w:rPr>
                <w:rFonts w:ascii="Arial Narrow" w:hAnsi="Arial Narrow"/>
                <w:b/>
                <w:sz w:val="20"/>
              </w:rPr>
              <w:t>SA1kgav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674856" w:rsidRDefault="00674856" w:rsidP="00552AFF">
            <w:pPr>
              <w:jc w:val="center"/>
              <w:rPr>
                <w:rFonts w:ascii="Arial Narrow" w:hAnsi="Arial Narrow"/>
                <w:b/>
                <w:sz w:val="20"/>
              </w:rPr>
            </w:pPr>
            <w:r w:rsidRPr="00674856">
              <w:rPr>
                <w:rFonts w:ascii="Arial Narrow" w:hAnsi="Arial Narrow"/>
                <w:b/>
                <w:sz w:val="20"/>
              </w:rPr>
              <w:t>SA3kgav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674856" w:rsidRDefault="00674856" w:rsidP="00552AFF">
            <w:pPr>
              <w:jc w:val="center"/>
              <w:rPr>
                <w:rFonts w:ascii="Arial Narrow" w:hAnsi="Arial Narrow"/>
                <w:b/>
                <w:sz w:val="20"/>
              </w:rPr>
            </w:pPr>
            <w:r w:rsidRPr="00674856">
              <w:rPr>
                <w:rFonts w:ascii="Arial Narrow" w:hAnsi="Arial Narrow"/>
                <w:b/>
                <w:sz w:val="20"/>
              </w:rPr>
              <w:t>Plsklav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Default="00674856" w:rsidP="00674856">
            <w:pPr>
              <w:rPr>
                <w:rFonts w:ascii="Arial Narrow" w:hAnsi="Arial Narrow"/>
                <w:b/>
                <w:sz w:val="20"/>
              </w:rPr>
            </w:pPr>
          </w:p>
          <w:p w:rsidR="00674856" w:rsidRDefault="00674856" w:rsidP="00674856">
            <w:pPr>
              <w:rPr>
                <w:rFonts w:ascii="Arial Narrow" w:hAnsi="Arial Narrow"/>
                <w:b/>
                <w:sz w:val="20"/>
              </w:rPr>
            </w:pPr>
            <w:r w:rsidRPr="00674856">
              <w:rPr>
                <w:rFonts w:ascii="Arial Narrow" w:hAnsi="Arial Narrow"/>
                <w:b/>
                <w:sz w:val="20"/>
              </w:rPr>
              <w:t>Kosklav</w:t>
            </w:r>
          </w:p>
          <w:p w:rsidR="00674856" w:rsidRPr="00674856" w:rsidRDefault="00674856" w:rsidP="00552AFF">
            <w:pPr>
              <w:jc w:val="center"/>
              <w:rPr>
                <w:rFonts w:ascii="Arial Narrow" w:hAnsi="Arial Narrow"/>
                <w:b/>
                <w:sz w:val="20"/>
              </w:rPr>
            </w:pPr>
          </w:p>
        </w:tc>
      </w:tr>
      <w:tr w:rsidR="00552AFF" w:rsidRPr="00D2742B" w:rsidTr="00674856">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b/>
                <w:sz w:val="20"/>
              </w:rPr>
            </w:pPr>
            <w:r w:rsidRPr="00674856">
              <w:rPr>
                <w:rFonts w:ascii="Arial Narrow" w:hAnsi="Arial Narrow"/>
                <w:b/>
                <w:sz w:val="20"/>
              </w:rPr>
              <w:t>TV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-1,87</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-3,09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4,38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5,0</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1,26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-1,44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-1,73</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-0,13</w:t>
            </w:r>
          </w:p>
        </w:tc>
      </w:tr>
      <w:tr w:rsidR="00552AFF" w:rsidRPr="00D2742B" w:rsidTr="00674856">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b/>
                <w:sz w:val="20"/>
              </w:rPr>
            </w:pPr>
            <w:r w:rsidRPr="00674856">
              <w:rPr>
                <w:rFonts w:ascii="Arial Narrow" w:hAnsi="Arial Narrow"/>
                <w:b/>
                <w:sz w:val="20"/>
              </w:rPr>
              <w:t>TM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0,19</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1,33</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0,41</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-0,12</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0,39</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-0,03</w:t>
            </w:r>
          </w:p>
        </w:tc>
      </w:tr>
      <w:tr w:rsidR="00552AFF" w:rsidRPr="00D2742B" w:rsidTr="00674856">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b/>
                <w:sz w:val="20"/>
              </w:rPr>
            </w:pPr>
            <w:r w:rsidRPr="00674856">
              <w:rPr>
                <w:rFonts w:ascii="Arial Narrow" w:hAnsi="Arial Narrow"/>
                <w:b/>
                <w:sz w:val="20"/>
              </w:rPr>
              <w:t>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-1,64</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-2,99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2,31</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1,16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-0,53</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0,38</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-0,05</w:t>
            </w:r>
          </w:p>
        </w:tc>
      </w:tr>
      <w:tr w:rsidR="00552AFF" w:rsidRPr="00D2742B" w:rsidTr="00674856">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b/>
                <w:sz w:val="20"/>
              </w:rPr>
            </w:pPr>
            <w:r w:rsidRPr="00674856">
              <w:rPr>
                <w:rFonts w:ascii="Arial Narrow" w:hAnsi="Arial Narrow"/>
                <w:b/>
                <w:sz w:val="20"/>
              </w:rPr>
              <w:t>SV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-0,31</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2,30</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0,65</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-0,61</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0,18</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-0,04</w:t>
            </w:r>
          </w:p>
        </w:tc>
      </w:tr>
      <w:tr w:rsidR="00552AFF" w:rsidRPr="00D2742B" w:rsidTr="00674856">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b/>
                <w:sz w:val="20"/>
              </w:rPr>
            </w:pPr>
            <w:r w:rsidRPr="00674856">
              <w:rPr>
                <w:rFonts w:ascii="Arial Narrow" w:hAnsi="Arial Narrow"/>
                <w:b/>
                <w:sz w:val="20"/>
              </w:rPr>
              <w:t>DRd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-0,81</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2,06</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0,94</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-0,51</w:t>
            </w:r>
          </w:p>
        </w:tc>
      </w:tr>
      <w:tr w:rsidR="00552AFF" w:rsidRPr="00D2742B" w:rsidTr="00674856">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0,33</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-0,05</w:t>
            </w:r>
          </w:p>
        </w:tc>
      </w:tr>
    </w:tbl>
    <w:p w:rsidR="00552AFF" w:rsidRDefault="00552AFF" w:rsidP="00512F50">
      <w:pPr>
        <w:jc w:val="both"/>
        <w:rPr>
          <w:rFonts w:ascii="Times New Roman" w:hAnsi="Times New Roman" w:cs="Times New Roman"/>
          <w:sz w:val="24"/>
        </w:rPr>
      </w:pPr>
    </w:p>
    <w:p w:rsidR="00552AFF" w:rsidRDefault="00552AFF" w:rsidP="00674856">
      <w:pPr>
        <w:spacing w:line="360" w:lineRule="auto"/>
        <w:jc w:val="both"/>
        <w:rPr>
          <w:rFonts w:ascii="Times New Roman" w:hAnsi="Times New Roman" w:cs="Times New Roman"/>
          <w:sz w:val="24"/>
        </w:rPr>
      </w:pPr>
      <w:r>
        <w:rPr>
          <w:rFonts w:ascii="Times New Roman" w:hAnsi="Times New Roman" w:cs="Times New Roman"/>
          <w:sz w:val="24"/>
        </w:rPr>
        <w:tab/>
      </w:r>
      <w:r w:rsidR="006F48F5">
        <w:rPr>
          <w:rFonts w:ascii="Times New Roman" w:hAnsi="Times New Roman" w:cs="Times New Roman"/>
          <w:sz w:val="24"/>
        </w:rPr>
        <w:t>U sljedećim tablicama (tablica 7</w:t>
      </w:r>
      <w:r>
        <w:rPr>
          <w:rFonts w:ascii="Times New Roman" w:hAnsi="Times New Roman" w:cs="Times New Roman"/>
          <w:sz w:val="24"/>
        </w:rPr>
        <w:t xml:space="preserve"> i </w:t>
      </w:r>
      <w:r w:rsidR="006F48F5">
        <w:rPr>
          <w:rFonts w:ascii="Times New Roman" w:hAnsi="Times New Roman" w:cs="Times New Roman"/>
          <w:sz w:val="24"/>
        </w:rPr>
        <w:t>8</w:t>
      </w:r>
      <w:r>
        <w:rPr>
          <w:rFonts w:ascii="Times New Roman" w:hAnsi="Times New Roman" w:cs="Times New Roman"/>
          <w:sz w:val="24"/>
        </w:rPr>
        <w:t xml:space="preserve">) prikazani su podaci koji prikazuju eksperimentalno dobivene alometrijske komponente za dvije različite skupine brzih pokreta i to </w:t>
      </w:r>
      <w:r w:rsidR="008448B1">
        <w:rPr>
          <w:rFonts w:ascii="Times New Roman" w:hAnsi="Times New Roman" w:cs="Times New Roman"/>
          <w:sz w:val="24"/>
        </w:rPr>
        <w:t xml:space="preserve">posebno </w:t>
      </w:r>
      <w:r>
        <w:rPr>
          <w:rFonts w:ascii="Times New Roman" w:hAnsi="Times New Roman" w:cs="Times New Roman"/>
          <w:sz w:val="24"/>
        </w:rPr>
        <w:t xml:space="preserve">za tjelesnu visinu, tjelesnu masu, raspon ruku, sjedeću visinu i dužinu desne ruke. Osim alometrijskih koeficijenata </w:t>
      </w:r>
      <w:r>
        <w:rPr>
          <w:rFonts w:ascii="Times New Roman" w:hAnsi="Times New Roman" w:cs="Times New Roman"/>
          <w:i/>
          <w:sz w:val="24"/>
        </w:rPr>
        <w:t xml:space="preserve">b </w:t>
      </w:r>
      <w:r>
        <w:rPr>
          <w:rFonts w:ascii="Times New Roman" w:hAnsi="Times New Roman" w:cs="Times New Roman"/>
          <w:sz w:val="24"/>
        </w:rPr>
        <w:t xml:space="preserve">u tablici su prikazani i odsječci na ordinatnoj osi, te vrijednost koeficijenta korelacije </w:t>
      </w:r>
      <w:r>
        <w:rPr>
          <w:rFonts w:ascii="Times New Roman" w:hAnsi="Times New Roman" w:cs="Times New Roman"/>
          <w:i/>
          <w:sz w:val="24"/>
        </w:rPr>
        <w:t xml:space="preserve">r </w:t>
      </w:r>
      <w:r>
        <w:rPr>
          <w:rFonts w:ascii="Times New Roman" w:hAnsi="Times New Roman" w:cs="Times New Roman"/>
          <w:sz w:val="24"/>
        </w:rPr>
        <w:t>varijabli veličine tijela u odnosu na testove za procjenu eksplozivne snage</w:t>
      </w:r>
      <w:r w:rsidR="00674856">
        <w:rPr>
          <w:rFonts w:ascii="Times New Roman" w:hAnsi="Times New Roman" w:cs="Times New Roman"/>
          <w:sz w:val="24"/>
        </w:rPr>
        <w:t xml:space="preserve">. </w:t>
      </w:r>
    </w:p>
    <w:p w:rsidR="00552AFF" w:rsidRDefault="006F48F5" w:rsidP="00512F50">
      <w:pPr>
        <w:spacing w:line="360" w:lineRule="auto"/>
        <w:jc w:val="both"/>
        <w:rPr>
          <w:rFonts w:ascii="Times New Roman" w:hAnsi="Times New Roman" w:cs="Times New Roman"/>
          <w:sz w:val="24"/>
        </w:rPr>
      </w:pPr>
      <w:r>
        <w:rPr>
          <w:rFonts w:ascii="Times New Roman" w:hAnsi="Times New Roman" w:cs="Times New Roman"/>
          <w:sz w:val="24"/>
        </w:rPr>
        <w:tab/>
        <w:t>U tablici 7</w:t>
      </w:r>
      <w:r w:rsidR="00552AFF">
        <w:rPr>
          <w:rFonts w:ascii="Times New Roman" w:hAnsi="Times New Roman" w:cs="Times New Roman"/>
          <w:sz w:val="24"/>
        </w:rPr>
        <w:t xml:space="preserve"> prikazani su rezultati linearne regresije na logaritmiranim podacima prve skupine testova za procjenu brzi</w:t>
      </w:r>
      <w:r>
        <w:rPr>
          <w:rFonts w:ascii="Times New Roman" w:hAnsi="Times New Roman" w:cs="Times New Roman"/>
          <w:sz w:val="24"/>
        </w:rPr>
        <w:t xml:space="preserve">h pokreta, bacanja (BEZ1kgav, </w:t>
      </w:r>
      <w:r w:rsidR="00552AFF">
        <w:rPr>
          <w:rFonts w:ascii="Times New Roman" w:hAnsi="Times New Roman" w:cs="Times New Roman"/>
          <w:sz w:val="24"/>
        </w:rPr>
        <w:t xml:space="preserve">BEZ3kgav, SA1kgav, </w:t>
      </w:r>
      <w:r>
        <w:rPr>
          <w:rFonts w:ascii="Times New Roman" w:hAnsi="Times New Roman" w:cs="Times New Roman"/>
          <w:sz w:val="24"/>
        </w:rPr>
        <w:t>SA3kgav</w:t>
      </w:r>
      <w:r w:rsidR="00552AFF">
        <w:rPr>
          <w:rFonts w:ascii="Times New Roman" w:hAnsi="Times New Roman" w:cs="Times New Roman"/>
          <w:sz w:val="24"/>
        </w:rPr>
        <w:t>) i varijabli veličine tijela, odnosno, tjelesne visine, tjelesne mase, raspona ruku, sjedeće visine i dužine desne ruke.</w:t>
      </w:r>
    </w:p>
    <w:p w:rsidR="00674856" w:rsidRDefault="00674856" w:rsidP="00512F50">
      <w:pPr>
        <w:spacing w:line="360" w:lineRule="auto"/>
        <w:jc w:val="both"/>
        <w:rPr>
          <w:rFonts w:ascii="Times New Roman" w:hAnsi="Times New Roman" w:cs="Times New Roman"/>
          <w:sz w:val="24"/>
        </w:rPr>
      </w:pPr>
    </w:p>
    <w:p w:rsidR="00674856" w:rsidRDefault="00674856" w:rsidP="00512F50">
      <w:pPr>
        <w:spacing w:line="360" w:lineRule="auto"/>
        <w:jc w:val="both"/>
        <w:rPr>
          <w:rFonts w:ascii="Times New Roman" w:hAnsi="Times New Roman" w:cs="Times New Roman"/>
          <w:sz w:val="24"/>
        </w:rPr>
      </w:pPr>
    </w:p>
    <w:p w:rsidR="00552AFF" w:rsidRPr="00256C21" w:rsidRDefault="002624F9" w:rsidP="00512F50">
      <w:pPr>
        <w:jc w:val="both"/>
        <w:rPr>
          <w:rFonts w:ascii="Times New Roman" w:hAnsi="Times New Roman" w:cs="Times New Roman"/>
          <w:sz w:val="20"/>
        </w:rPr>
      </w:pPr>
      <w:r>
        <w:rPr>
          <w:rFonts w:ascii="Times New Roman" w:hAnsi="Times New Roman" w:cs="Times New Roman"/>
          <w:sz w:val="24"/>
        </w:rPr>
        <w:lastRenderedPageBreak/>
        <w:tab/>
      </w:r>
      <w:r w:rsidR="00552AFF" w:rsidRPr="006F48F5">
        <w:rPr>
          <w:rFonts w:ascii="Times New Roman" w:hAnsi="Times New Roman" w:cs="Times New Roman"/>
          <w:b/>
        </w:rPr>
        <w:t xml:space="preserve">Tablica </w:t>
      </w:r>
      <w:r w:rsidR="006F48F5">
        <w:rPr>
          <w:rFonts w:ascii="Times New Roman" w:hAnsi="Times New Roman" w:cs="Times New Roman"/>
          <w:b/>
        </w:rPr>
        <w:t>7</w:t>
      </w:r>
      <w:r w:rsidR="00552AFF" w:rsidRPr="006F48F5">
        <w:rPr>
          <w:rFonts w:ascii="Times New Roman" w:hAnsi="Times New Roman" w:cs="Times New Roman"/>
          <w:b/>
        </w:rPr>
        <w:t>.</w:t>
      </w:r>
      <w:r w:rsidR="00674856">
        <w:rPr>
          <w:rFonts w:ascii="Times New Roman" w:hAnsi="Times New Roman" w:cs="Times New Roman"/>
        </w:rPr>
        <w:t>Alometrijski koeficijenti prema različitim mjerama veličine tijela u testovima za</w:t>
      </w:r>
      <w:r w:rsidR="00674856" w:rsidRPr="00256C21">
        <w:rPr>
          <w:rFonts w:ascii="Times New Roman" w:hAnsi="Times New Roman" w:cs="Times New Roman"/>
        </w:rPr>
        <w:t xml:space="preserve"> procjenu eksplozivne snage</w:t>
      </w:r>
      <w:r w:rsidR="00674856">
        <w:rPr>
          <w:rFonts w:ascii="Times New Roman" w:hAnsi="Times New Roman" w:cs="Times New Roman"/>
        </w:rPr>
        <w:t xml:space="preserve">/ brzih pokreta (bacanja). </w:t>
      </w:r>
      <w:r w:rsidR="00552AFF" w:rsidRPr="00256C21">
        <w:rPr>
          <w:rFonts w:ascii="Times New Roman" w:hAnsi="Times New Roman" w:cs="Times New Roman"/>
        </w:rPr>
        <w:t xml:space="preserve">Odsječak na ordinati predstavlja parametar </w:t>
      </w:r>
      <w:r w:rsidR="00552AFF" w:rsidRPr="00256C21">
        <w:rPr>
          <w:rFonts w:ascii="Times New Roman" w:hAnsi="Times New Roman" w:cs="Times New Roman"/>
          <w:i/>
        </w:rPr>
        <w:t>a</w:t>
      </w:r>
      <w:r w:rsidR="00552AFF" w:rsidRPr="00256C21">
        <w:rPr>
          <w:rFonts w:ascii="Times New Roman" w:hAnsi="Times New Roman" w:cs="Times New Roman"/>
        </w:rPr>
        <w:t xml:space="preserve">, dok parametar </w:t>
      </w:r>
      <w:r w:rsidR="00552AFF" w:rsidRPr="00256C21">
        <w:rPr>
          <w:rFonts w:ascii="Times New Roman" w:hAnsi="Times New Roman" w:cs="Times New Roman"/>
          <w:i/>
        </w:rPr>
        <w:t>b</w:t>
      </w:r>
      <w:r w:rsidR="00552AFF" w:rsidRPr="00256C21">
        <w:rPr>
          <w:rFonts w:ascii="Times New Roman" w:hAnsi="Times New Roman" w:cs="Times New Roman"/>
        </w:rPr>
        <w:t xml:space="preserve"> predstavlja alometrijski koeficijent koji odgovara nagibu regresijskog pravca </w:t>
      </w:r>
      <w:r w:rsidR="00552AFF" w:rsidRPr="00256C21">
        <w:rPr>
          <w:rFonts w:ascii="Times New Roman" w:hAnsi="Times New Roman" w:cs="Times New Roman"/>
          <w:i/>
        </w:rPr>
        <w:t>log(P)= a + b log(S)</w:t>
      </w:r>
      <w:r w:rsidR="00552AFF" w:rsidRPr="00256C21">
        <w:rPr>
          <w:rFonts w:ascii="Times New Roman" w:hAnsi="Times New Roman" w:cs="Times New Roman"/>
        </w:rPr>
        <w:t xml:space="preserve">. Vrijednost </w:t>
      </w:r>
      <w:r w:rsidR="00552AFF" w:rsidRPr="00256C21">
        <w:rPr>
          <w:rFonts w:ascii="Times New Roman" w:hAnsi="Times New Roman" w:cs="Times New Roman"/>
          <w:i/>
        </w:rPr>
        <w:t>P</w:t>
      </w:r>
      <w:r w:rsidR="00552AFF" w:rsidRPr="00256C21">
        <w:rPr>
          <w:rFonts w:ascii="Times New Roman" w:hAnsi="Times New Roman" w:cs="Times New Roman"/>
        </w:rPr>
        <w:t xml:space="preserve"> predstavlja rezultat u pojedinom testu, a </w:t>
      </w:r>
      <w:r w:rsidR="00552AFF" w:rsidRPr="00256C21">
        <w:rPr>
          <w:rFonts w:ascii="Times New Roman" w:hAnsi="Times New Roman" w:cs="Times New Roman"/>
          <w:i/>
        </w:rPr>
        <w:t>S</w:t>
      </w:r>
      <w:r w:rsidR="00552AFF" w:rsidRPr="00256C21">
        <w:rPr>
          <w:rFonts w:ascii="Times New Roman" w:hAnsi="Times New Roman" w:cs="Times New Roman"/>
        </w:rPr>
        <w:t xml:space="preserve"> tjelesnu visinu, tjelesnu ma</w:t>
      </w:r>
      <w:r w:rsidR="00B53399">
        <w:rPr>
          <w:rFonts w:ascii="Times New Roman" w:hAnsi="Times New Roman" w:cs="Times New Roman"/>
        </w:rPr>
        <w:t>su, raspon ruku, sjedeću visinu</w:t>
      </w:r>
      <w:r w:rsidR="00552AFF" w:rsidRPr="00256C21">
        <w:rPr>
          <w:rFonts w:ascii="Times New Roman" w:hAnsi="Times New Roman" w:cs="Times New Roman"/>
        </w:rPr>
        <w:t xml:space="preserve"> ili dužinu desne ruke. Vrijednost </w:t>
      </w:r>
      <w:r w:rsidR="00552AFF" w:rsidRPr="00256C21">
        <w:rPr>
          <w:rFonts w:ascii="Times New Roman" w:hAnsi="Times New Roman" w:cs="Times New Roman"/>
          <w:i/>
        </w:rPr>
        <w:t>r</w:t>
      </w:r>
      <w:r w:rsidR="00552AFF" w:rsidRPr="00256C21">
        <w:rPr>
          <w:rFonts w:ascii="Times New Roman" w:hAnsi="Times New Roman" w:cs="Times New Roman"/>
        </w:rPr>
        <w:t xml:space="preserve"> predstavlja koeficijent korelacije (p &lt; 0,05).</w:t>
      </w:r>
    </w:p>
    <w:tbl>
      <w:tblPr>
        <w:tblStyle w:val="Reetkatablice"/>
        <w:tblW w:w="0" w:type="auto"/>
        <w:jc w:val="center"/>
        <w:tblLook w:val="04A0"/>
      </w:tblPr>
      <w:tblGrid>
        <w:gridCol w:w="553"/>
        <w:gridCol w:w="581"/>
        <w:gridCol w:w="1009"/>
        <w:gridCol w:w="1009"/>
        <w:gridCol w:w="909"/>
        <w:gridCol w:w="909"/>
      </w:tblGrid>
      <w:tr w:rsidR="00674856" w:rsidRPr="00674856" w:rsidTr="00BD45F9">
        <w:trPr>
          <w:trHeight w:val="340"/>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674856" w:rsidRPr="00674856" w:rsidRDefault="00674856" w:rsidP="00552AFF">
            <w:pPr>
              <w:jc w:val="center"/>
              <w:rPr>
                <w:rFonts w:ascii="Arial Narrow" w:hAnsi="Arial Narrow"/>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BD45F9" w:rsidRDefault="00674856" w:rsidP="00BD45F9">
            <w:pPr>
              <w:rPr>
                <w:rFonts w:ascii="Arial Narrow" w:hAnsi="Arial Narrow"/>
                <w:b/>
                <w:sz w:val="20"/>
              </w:rPr>
            </w:pPr>
            <w:r w:rsidRPr="00BD45F9">
              <w:rPr>
                <w:rFonts w:ascii="Arial Narrow" w:hAnsi="Arial Narrow"/>
                <w:b/>
                <w:sz w:val="20"/>
              </w:rPr>
              <w:t>BEZ1kgav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BD45F9" w:rsidRDefault="00674856" w:rsidP="00BD45F9">
            <w:pPr>
              <w:rPr>
                <w:rFonts w:ascii="Arial Narrow" w:hAnsi="Arial Narrow"/>
                <w:b/>
                <w:sz w:val="20"/>
              </w:rPr>
            </w:pPr>
            <w:r w:rsidRPr="00BD45F9">
              <w:rPr>
                <w:rFonts w:ascii="Arial Narrow" w:hAnsi="Arial Narrow"/>
                <w:b/>
                <w:sz w:val="20"/>
              </w:rPr>
              <w:t>BEZ3kgav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674856" w:rsidRPr="00BD45F9" w:rsidRDefault="00674856" w:rsidP="00BD45F9">
            <w:pPr>
              <w:rPr>
                <w:rFonts w:ascii="Arial Narrow" w:hAnsi="Arial Narrow"/>
                <w:b/>
                <w:sz w:val="20"/>
              </w:rPr>
            </w:pPr>
            <w:r w:rsidRPr="00BD45F9">
              <w:rPr>
                <w:rFonts w:ascii="Arial Narrow" w:hAnsi="Arial Narrow"/>
                <w:b/>
                <w:sz w:val="20"/>
              </w:rPr>
              <w:t>SA1kgav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BD45F9" w:rsidRPr="00BD45F9" w:rsidRDefault="00BD45F9" w:rsidP="00552AFF">
            <w:pPr>
              <w:jc w:val="center"/>
              <w:rPr>
                <w:rFonts w:ascii="Arial Narrow" w:hAnsi="Arial Narrow"/>
                <w:b/>
                <w:sz w:val="20"/>
              </w:rPr>
            </w:pPr>
          </w:p>
          <w:p w:rsidR="00674856" w:rsidRPr="00BD45F9" w:rsidRDefault="00674856" w:rsidP="00BD45F9">
            <w:pPr>
              <w:rPr>
                <w:rFonts w:ascii="Arial Narrow" w:hAnsi="Arial Narrow"/>
                <w:b/>
                <w:sz w:val="20"/>
              </w:rPr>
            </w:pPr>
            <w:r w:rsidRPr="00BD45F9">
              <w:rPr>
                <w:rFonts w:ascii="Arial Narrow" w:hAnsi="Arial Narrow"/>
                <w:b/>
                <w:sz w:val="20"/>
              </w:rPr>
              <w:t>SA3kgav</w:t>
            </w:r>
          </w:p>
          <w:p w:rsidR="00BD45F9" w:rsidRPr="00BD45F9" w:rsidRDefault="00BD45F9" w:rsidP="00552AFF">
            <w:pPr>
              <w:jc w:val="center"/>
              <w:rPr>
                <w:rFonts w:ascii="Arial Narrow" w:hAnsi="Arial Narrow"/>
                <w:b/>
                <w:sz w:val="20"/>
              </w:rPr>
            </w:pPr>
          </w:p>
        </w:tc>
      </w:tr>
      <w:tr w:rsidR="00552AFF" w:rsidRPr="00674856" w:rsidTr="00BD45F9">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jc w:val="center"/>
              <w:rPr>
                <w:rFonts w:ascii="Arial Narrow" w:hAnsi="Arial Narrow"/>
                <w:b/>
                <w:sz w:val="20"/>
              </w:rPr>
            </w:pPr>
            <w:r w:rsidRPr="00BD45F9">
              <w:rPr>
                <w:rFonts w:ascii="Arial Narrow" w:hAnsi="Arial Narrow"/>
                <w:b/>
                <w:sz w:val="20"/>
              </w:rPr>
              <w:t>TV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-3,09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-2,63</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1,51</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0,43</w:t>
            </w:r>
          </w:p>
        </w:tc>
      </w:tr>
      <w:tr w:rsidR="00552AFF" w:rsidRPr="00674856" w:rsidTr="00BD45F9">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jc w:val="center"/>
              <w:rPr>
                <w:rFonts w:ascii="Arial Narrow" w:hAnsi="Arial Narrow"/>
                <w:b/>
                <w:sz w:val="20"/>
              </w:rPr>
            </w:pPr>
            <w:r w:rsidRPr="00BD45F9">
              <w:rPr>
                <w:rFonts w:ascii="Arial Narrow" w:hAnsi="Arial Narrow"/>
                <w:b/>
                <w:sz w:val="20"/>
              </w:rPr>
              <w:t>TM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0,60</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0,56</w:t>
            </w:r>
          </w:p>
        </w:tc>
      </w:tr>
      <w:tr w:rsidR="00552AFF" w:rsidRPr="00674856" w:rsidTr="00BD45F9">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jc w:val="center"/>
              <w:rPr>
                <w:rFonts w:ascii="Arial Narrow" w:hAnsi="Arial Narrow"/>
                <w:b/>
                <w:sz w:val="20"/>
              </w:rPr>
            </w:pPr>
            <w:r w:rsidRPr="00BD45F9">
              <w:rPr>
                <w:rFonts w:ascii="Arial Narrow" w:hAnsi="Arial Narrow"/>
                <w:b/>
                <w:sz w:val="20"/>
              </w:rPr>
              <w:t>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-2,99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-2,87</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1,61</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0,52</w:t>
            </w:r>
          </w:p>
        </w:tc>
      </w:tr>
      <w:tr w:rsidR="00552AFF" w:rsidRPr="00674856" w:rsidTr="00BD45F9">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jc w:val="center"/>
              <w:rPr>
                <w:rFonts w:ascii="Arial Narrow" w:hAnsi="Arial Narrow"/>
                <w:b/>
                <w:sz w:val="20"/>
              </w:rPr>
            </w:pPr>
            <w:r w:rsidRPr="00BD45F9">
              <w:rPr>
                <w:rFonts w:ascii="Arial Narrow" w:hAnsi="Arial Narrow"/>
                <w:b/>
                <w:sz w:val="20"/>
              </w:rPr>
              <w:t>SV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-1,36</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1,09</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rPr>
                <w:rFonts w:ascii="Arial Narrow" w:hAnsi="Arial Narrow"/>
                <w:b/>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0,29</w:t>
            </w:r>
          </w:p>
        </w:tc>
      </w:tr>
      <w:tr w:rsidR="00552AFF" w:rsidRPr="00674856" w:rsidTr="00BD45F9">
        <w:trPr>
          <w:trHeight w:val="340"/>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BD45F9" w:rsidRDefault="00552AFF" w:rsidP="00552AFF">
            <w:pPr>
              <w:jc w:val="center"/>
              <w:rPr>
                <w:rFonts w:ascii="Arial Narrow" w:hAnsi="Arial Narrow"/>
                <w:b/>
                <w:sz w:val="20"/>
              </w:rPr>
            </w:pPr>
            <w:r w:rsidRPr="00BD45F9">
              <w:rPr>
                <w:rFonts w:ascii="Arial Narrow" w:hAnsi="Arial Narrow"/>
                <w:b/>
                <w:sz w:val="20"/>
              </w:rPr>
              <w:t>DRd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-1,86</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552AFF" w:rsidRPr="00674856" w:rsidRDefault="00552AFF" w:rsidP="00552AFF">
            <w:pPr>
              <w:jc w:val="center"/>
              <w:rPr>
                <w:rFonts w:ascii="Arial Narrow" w:hAnsi="Arial Narrow"/>
                <w:sz w:val="20"/>
              </w:rPr>
            </w:pPr>
            <w:r w:rsidRPr="00674856">
              <w:rPr>
                <w:rFonts w:ascii="Arial Narrow" w:hAnsi="Arial Narrow"/>
                <w:sz w:val="20"/>
              </w:rPr>
              <w:t>1,39</w:t>
            </w:r>
          </w:p>
        </w:tc>
      </w:tr>
      <w:tr w:rsidR="00552AFF" w:rsidRPr="00674856" w:rsidTr="00BD45F9">
        <w:trPr>
          <w:trHeight w:val="3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552AFF" w:rsidRPr="00674856" w:rsidRDefault="00552AFF" w:rsidP="00552AFF">
            <w:pPr>
              <w:rPr>
                <w:rFonts w:ascii="Arial Narrow" w:hAnsi="Arial Narrow"/>
                <w:sz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AFF" w:rsidRPr="00674856" w:rsidRDefault="00552AFF" w:rsidP="00552AFF">
            <w:pPr>
              <w:jc w:val="center"/>
              <w:rPr>
                <w:rFonts w:ascii="Arial Narrow" w:hAnsi="Arial Narrow"/>
                <w:i/>
                <w:sz w:val="20"/>
              </w:rPr>
            </w:pPr>
            <w:r w:rsidRPr="00674856">
              <w:rPr>
                <w:rFonts w:ascii="Arial Narrow" w:hAnsi="Arial Narrow"/>
                <w:i/>
                <w:sz w:val="20"/>
              </w:rPr>
              <w:t>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AFF" w:rsidRPr="00674856" w:rsidRDefault="00552AFF" w:rsidP="00552AFF">
            <w:pPr>
              <w:jc w:val="center"/>
              <w:rPr>
                <w:rFonts w:ascii="Arial Narrow" w:hAnsi="Arial Narrow"/>
                <w:sz w:val="20"/>
              </w:rPr>
            </w:pPr>
            <w:r w:rsidRPr="00674856">
              <w:rPr>
                <w:rFonts w:ascii="Arial Narrow" w:hAnsi="Arial Narrow"/>
                <w:sz w:val="20"/>
              </w:rPr>
              <w:t>0,47</w:t>
            </w:r>
          </w:p>
        </w:tc>
      </w:tr>
    </w:tbl>
    <w:p w:rsidR="00552AFF" w:rsidRDefault="00552AFF" w:rsidP="00552AFF">
      <w:pPr>
        <w:rPr>
          <w:rFonts w:ascii="Times New Roman" w:hAnsi="Times New Roman" w:cs="Times New Roman"/>
          <w:sz w:val="24"/>
        </w:rPr>
      </w:pPr>
    </w:p>
    <w:p w:rsidR="00552AFF" w:rsidRDefault="006F48F5" w:rsidP="00512F50">
      <w:pPr>
        <w:spacing w:line="360" w:lineRule="auto"/>
        <w:jc w:val="both"/>
        <w:rPr>
          <w:rFonts w:ascii="Times New Roman" w:hAnsi="Times New Roman" w:cs="Times New Roman"/>
          <w:sz w:val="24"/>
        </w:rPr>
      </w:pPr>
      <w:r>
        <w:rPr>
          <w:rFonts w:ascii="Times New Roman" w:hAnsi="Times New Roman" w:cs="Times New Roman"/>
          <w:sz w:val="24"/>
        </w:rPr>
        <w:tab/>
        <w:t>U tablici 8</w:t>
      </w:r>
      <w:r w:rsidR="00552AFF">
        <w:rPr>
          <w:rFonts w:ascii="Times New Roman" w:hAnsi="Times New Roman" w:cs="Times New Roman"/>
          <w:sz w:val="24"/>
        </w:rPr>
        <w:t xml:space="preserve"> prikazani su rezultati linearne regresije na logaritmiranim podacima druge skupine testova za procjenu brzih pokreta, sklekovi s odrazom (Plsklav,  Kosklav) i varijabli veličine tijela, odnosno, tjelesne visine, tjelesne mase, raspona ruku, sjedeće visine i dužine desne ruke.</w:t>
      </w:r>
    </w:p>
    <w:p w:rsidR="00552AFF" w:rsidRDefault="00552AFF" w:rsidP="00552AFF">
      <w:pPr>
        <w:rPr>
          <w:rFonts w:ascii="Times New Roman" w:hAnsi="Times New Roman" w:cs="Times New Roman"/>
          <w:sz w:val="24"/>
        </w:rPr>
      </w:pPr>
    </w:p>
    <w:p w:rsidR="00552AFF" w:rsidRDefault="00552AFF" w:rsidP="00552AFF">
      <w:pPr>
        <w:rPr>
          <w:rFonts w:ascii="Times New Roman" w:hAnsi="Times New Roman" w:cs="Times New Roman"/>
        </w:rPr>
      </w:pPr>
      <w:r>
        <w:rPr>
          <w:rFonts w:ascii="Times New Roman" w:hAnsi="Times New Roman" w:cs="Times New Roman"/>
        </w:rPr>
        <w:tab/>
      </w:r>
    </w:p>
    <w:p w:rsidR="00552AFF" w:rsidRDefault="00552AFF" w:rsidP="00552AFF">
      <w:pPr>
        <w:rPr>
          <w:rFonts w:ascii="Times New Roman" w:hAnsi="Times New Roman" w:cs="Times New Roman"/>
        </w:rPr>
      </w:pPr>
    </w:p>
    <w:p w:rsidR="00552AFF" w:rsidRDefault="00552AFF" w:rsidP="00552AFF">
      <w:pPr>
        <w:rPr>
          <w:rFonts w:ascii="Times New Roman" w:hAnsi="Times New Roman" w:cs="Times New Roman"/>
        </w:rPr>
      </w:pPr>
    </w:p>
    <w:p w:rsidR="00552AFF" w:rsidRDefault="00552AFF" w:rsidP="00552AFF">
      <w:pPr>
        <w:rPr>
          <w:rFonts w:ascii="Times New Roman" w:hAnsi="Times New Roman" w:cs="Times New Roman"/>
        </w:rPr>
      </w:pPr>
    </w:p>
    <w:p w:rsidR="00DF05D0" w:rsidRDefault="00552AFF" w:rsidP="00552AFF">
      <w:pPr>
        <w:rPr>
          <w:rFonts w:ascii="Times New Roman" w:hAnsi="Times New Roman" w:cs="Times New Roman"/>
        </w:rPr>
      </w:pPr>
      <w:r>
        <w:rPr>
          <w:rFonts w:ascii="Times New Roman" w:hAnsi="Times New Roman" w:cs="Times New Roman"/>
        </w:rPr>
        <w:tab/>
      </w:r>
    </w:p>
    <w:p w:rsidR="002624F9" w:rsidRDefault="00DF05D0" w:rsidP="00552AFF">
      <w:pPr>
        <w:rPr>
          <w:rFonts w:ascii="Times New Roman" w:hAnsi="Times New Roman" w:cs="Times New Roman"/>
        </w:rPr>
      </w:pPr>
      <w:r>
        <w:rPr>
          <w:rFonts w:ascii="Times New Roman" w:hAnsi="Times New Roman" w:cs="Times New Roman"/>
        </w:rPr>
        <w:tab/>
      </w:r>
    </w:p>
    <w:p w:rsidR="00552AFF" w:rsidRDefault="002624F9" w:rsidP="00512F50">
      <w:pPr>
        <w:jc w:val="both"/>
        <w:rPr>
          <w:rFonts w:ascii="Times New Roman" w:hAnsi="Times New Roman" w:cs="Times New Roman"/>
          <w:sz w:val="24"/>
        </w:rPr>
      </w:pPr>
      <w:r>
        <w:rPr>
          <w:rFonts w:ascii="Times New Roman" w:hAnsi="Times New Roman" w:cs="Times New Roman"/>
        </w:rPr>
        <w:lastRenderedPageBreak/>
        <w:tab/>
      </w:r>
      <w:r w:rsidR="00552AFF" w:rsidRPr="006F48F5">
        <w:rPr>
          <w:rFonts w:ascii="Times New Roman" w:hAnsi="Times New Roman" w:cs="Times New Roman"/>
          <w:b/>
        </w:rPr>
        <w:t xml:space="preserve">Tablica </w:t>
      </w:r>
      <w:r w:rsidR="006F48F5">
        <w:rPr>
          <w:rFonts w:ascii="Times New Roman" w:hAnsi="Times New Roman" w:cs="Times New Roman"/>
          <w:b/>
        </w:rPr>
        <w:t>8</w:t>
      </w:r>
      <w:r w:rsidR="00552AFF" w:rsidRPr="006F48F5">
        <w:rPr>
          <w:rFonts w:ascii="Times New Roman" w:hAnsi="Times New Roman" w:cs="Times New Roman"/>
          <w:b/>
        </w:rPr>
        <w:t>.</w:t>
      </w:r>
      <w:r w:rsidR="00BD45F9">
        <w:rPr>
          <w:rFonts w:ascii="Times New Roman" w:hAnsi="Times New Roman" w:cs="Times New Roman"/>
        </w:rPr>
        <w:t>Alometrijski koeficijenti prema različitim mjerama veličine tijela u testovima za</w:t>
      </w:r>
      <w:r w:rsidR="00BD45F9" w:rsidRPr="00256C21">
        <w:rPr>
          <w:rFonts w:ascii="Times New Roman" w:hAnsi="Times New Roman" w:cs="Times New Roman"/>
        </w:rPr>
        <w:t xml:space="preserve"> procjenu eksplozivne</w:t>
      </w:r>
      <w:r w:rsidR="00B53399">
        <w:rPr>
          <w:rFonts w:ascii="Times New Roman" w:hAnsi="Times New Roman" w:cs="Times New Roman"/>
        </w:rPr>
        <w:t xml:space="preserve"> snage</w:t>
      </w:r>
      <w:r w:rsidR="00BD45F9">
        <w:rPr>
          <w:rFonts w:ascii="Times New Roman" w:hAnsi="Times New Roman" w:cs="Times New Roman"/>
        </w:rPr>
        <w:t>/</w:t>
      </w:r>
      <w:r w:rsidR="00552AFF" w:rsidRPr="009C7952">
        <w:rPr>
          <w:rFonts w:ascii="Times New Roman" w:hAnsi="Times New Roman" w:cs="Times New Roman"/>
        </w:rPr>
        <w:t>brzih pokreta</w:t>
      </w:r>
      <w:r w:rsidR="00B53399">
        <w:rPr>
          <w:rFonts w:ascii="Times New Roman" w:hAnsi="Times New Roman" w:cs="Times New Roman"/>
        </w:rPr>
        <w:t xml:space="preserve"> </w:t>
      </w:r>
      <w:r w:rsidR="00552AFF" w:rsidRPr="00BD45F9">
        <w:rPr>
          <w:rFonts w:ascii="Times New Roman" w:hAnsi="Times New Roman" w:cs="Times New Roman"/>
        </w:rPr>
        <w:t>(sklekovi s odrazom)</w:t>
      </w:r>
      <w:r w:rsidR="00BD45F9" w:rsidRPr="00BD45F9">
        <w:rPr>
          <w:rFonts w:ascii="Times New Roman" w:hAnsi="Times New Roman" w:cs="Times New Roman"/>
        </w:rPr>
        <w:t>.</w:t>
      </w:r>
      <w:r w:rsidR="00B53399">
        <w:rPr>
          <w:rFonts w:ascii="Times New Roman" w:hAnsi="Times New Roman" w:cs="Times New Roman"/>
        </w:rPr>
        <w:t xml:space="preserve"> </w:t>
      </w:r>
      <w:r w:rsidR="00552AFF" w:rsidRPr="00256C21">
        <w:rPr>
          <w:rFonts w:ascii="Times New Roman" w:hAnsi="Times New Roman" w:cs="Times New Roman"/>
        </w:rPr>
        <w:t xml:space="preserve">Odsječak na ordinati predstavlja parametar </w:t>
      </w:r>
      <w:r w:rsidR="00552AFF" w:rsidRPr="00256C21">
        <w:rPr>
          <w:rFonts w:ascii="Times New Roman" w:hAnsi="Times New Roman" w:cs="Times New Roman"/>
          <w:i/>
        </w:rPr>
        <w:t>a</w:t>
      </w:r>
      <w:r w:rsidR="00552AFF" w:rsidRPr="00256C21">
        <w:rPr>
          <w:rFonts w:ascii="Times New Roman" w:hAnsi="Times New Roman" w:cs="Times New Roman"/>
        </w:rPr>
        <w:t xml:space="preserve">, dok parametar </w:t>
      </w:r>
      <w:r w:rsidR="00552AFF" w:rsidRPr="00256C21">
        <w:rPr>
          <w:rFonts w:ascii="Times New Roman" w:hAnsi="Times New Roman" w:cs="Times New Roman"/>
          <w:i/>
        </w:rPr>
        <w:t>b</w:t>
      </w:r>
      <w:r w:rsidR="00552AFF" w:rsidRPr="00256C21">
        <w:rPr>
          <w:rFonts w:ascii="Times New Roman" w:hAnsi="Times New Roman" w:cs="Times New Roman"/>
        </w:rPr>
        <w:t xml:space="preserve"> predstavlja alometrijski koeficijent koji odgovara nagibu regresijskog pravca </w:t>
      </w:r>
      <w:r w:rsidR="00552AFF" w:rsidRPr="00256C21">
        <w:rPr>
          <w:rFonts w:ascii="Times New Roman" w:hAnsi="Times New Roman" w:cs="Times New Roman"/>
          <w:i/>
        </w:rPr>
        <w:t>log(P)= a + b log(S)</w:t>
      </w:r>
      <w:r w:rsidR="00552AFF" w:rsidRPr="00256C21">
        <w:rPr>
          <w:rFonts w:ascii="Times New Roman" w:hAnsi="Times New Roman" w:cs="Times New Roman"/>
        </w:rPr>
        <w:t xml:space="preserve">. Vrijednost </w:t>
      </w:r>
      <w:r w:rsidR="00552AFF" w:rsidRPr="00256C21">
        <w:rPr>
          <w:rFonts w:ascii="Times New Roman" w:hAnsi="Times New Roman" w:cs="Times New Roman"/>
          <w:i/>
        </w:rPr>
        <w:t>P</w:t>
      </w:r>
      <w:r w:rsidR="00552AFF" w:rsidRPr="00256C21">
        <w:rPr>
          <w:rFonts w:ascii="Times New Roman" w:hAnsi="Times New Roman" w:cs="Times New Roman"/>
        </w:rPr>
        <w:t xml:space="preserve"> predstavlja rezultat u pojedinom testu, a </w:t>
      </w:r>
      <w:r w:rsidR="00552AFF" w:rsidRPr="00256C21">
        <w:rPr>
          <w:rFonts w:ascii="Times New Roman" w:hAnsi="Times New Roman" w:cs="Times New Roman"/>
          <w:i/>
        </w:rPr>
        <w:t>S</w:t>
      </w:r>
      <w:r w:rsidR="00552AFF" w:rsidRPr="00256C21">
        <w:rPr>
          <w:rFonts w:ascii="Times New Roman" w:hAnsi="Times New Roman" w:cs="Times New Roman"/>
        </w:rPr>
        <w:t xml:space="preserve"> tjelesnu visinu, tjelesnu mas</w:t>
      </w:r>
      <w:r w:rsidR="00B53399">
        <w:rPr>
          <w:rFonts w:ascii="Times New Roman" w:hAnsi="Times New Roman" w:cs="Times New Roman"/>
        </w:rPr>
        <w:t xml:space="preserve">u, raspon ruku, sjedeću visinu </w:t>
      </w:r>
      <w:r w:rsidR="00552AFF" w:rsidRPr="00256C21">
        <w:rPr>
          <w:rFonts w:ascii="Times New Roman" w:hAnsi="Times New Roman" w:cs="Times New Roman"/>
        </w:rPr>
        <w:t xml:space="preserve"> ili dužinu desne ruke. Vrijednost </w:t>
      </w:r>
      <w:r w:rsidR="00552AFF" w:rsidRPr="00256C21">
        <w:rPr>
          <w:rFonts w:ascii="Times New Roman" w:hAnsi="Times New Roman" w:cs="Times New Roman"/>
          <w:i/>
        </w:rPr>
        <w:t>r</w:t>
      </w:r>
      <w:r w:rsidR="00552AFF" w:rsidRPr="00256C21">
        <w:rPr>
          <w:rFonts w:ascii="Times New Roman" w:hAnsi="Times New Roman" w:cs="Times New Roman"/>
        </w:rPr>
        <w:t xml:space="preserve"> predstavlja koeficijent korelacije (p &lt; 0,05).</w:t>
      </w:r>
    </w:p>
    <w:tbl>
      <w:tblPr>
        <w:tblW w:w="3313" w:type="dxa"/>
        <w:jc w:val="center"/>
        <w:tblInd w:w="527" w:type="dxa"/>
        <w:tblLook w:val="04A0"/>
      </w:tblPr>
      <w:tblGrid>
        <w:gridCol w:w="553"/>
        <w:gridCol w:w="892"/>
        <w:gridCol w:w="928"/>
        <w:gridCol w:w="940"/>
      </w:tblGrid>
      <w:tr w:rsidR="00BD45F9" w:rsidRPr="00BD45F9" w:rsidTr="00BD45F9">
        <w:trPr>
          <w:trHeight w:val="315"/>
          <w:jc w:val="center"/>
        </w:trPr>
        <w:tc>
          <w:tcPr>
            <w:tcW w:w="1393"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BD45F9" w:rsidRPr="00BD45F9" w:rsidRDefault="00BD45F9" w:rsidP="00552AFF">
            <w:pPr>
              <w:spacing w:after="0" w:line="240" w:lineRule="auto"/>
              <w:jc w:val="center"/>
              <w:rPr>
                <w:rFonts w:ascii="Arial Narrow" w:eastAsia="Times New Roman" w:hAnsi="Arial Narrow" w:cs="Times New Roman"/>
                <w:b/>
                <w:color w:val="000000"/>
                <w:sz w:val="20"/>
                <w:szCs w:val="18"/>
                <w:lang w:eastAsia="hr-HR"/>
              </w:rPr>
            </w:pPr>
            <w:r w:rsidRPr="00BD45F9">
              <w:rPr>
                <w:rFonts w:ascii="Arial Narrow" w:eastAsia="Times New Roman" w:hAnsi="Arial Narrow" w:cs="Times New Roman"/>
                <w:b/>
                <w:color w:val="000000"/>
                <w:sz w:val="20"/>
                <w:szCs w:val="18"/>
                <w:lang w:eastAsia="hr-HR"/>
              </w:rPr>
              <w:t> </w:t>
            </w:r>
          </w:p>
          <w:p w:rsidR="00BD45F9" w:rsidRPr="00BD45F9" w:rsidRDefault="00BD45F9" w:rsidP="00552AFF">
            <w:pPr>
              <w:spacing w:after="0" w:line="240" w:lineRule="auto"/>
              <w:jc w:val="center"/>
              <w:rPr>
                <w:rFonts w:ascii="Arial Narrow" w:eastAsia="Times New Roman" w:hAnsi="Arial Narrow" w:cs="Times New Roman"/>
                <w:b/>
                <w:color w:val="000000"/>
                <w:sz w:val="20"/>
                <w:szCs w:val="18"/>
                <w:lang w:eastAsia="hr-HR"/>
              </w:rPr>
            </w:pPr>
            <w:r w:rsidRPr="00BD45F9">
              <w:rPr>
                <w:rFonts w:ascii="Arial Narrow" w:eastAsia="Times New Roman" w:hAnsi="Arial Narrow" w:cs="Times New Roman"/>
                <w:b/>
                <w:color w:val="000000"/>
                <w:sz w:val="20"/>
                <w:szCs w:val="18"/>
                <w:lang w:eastAsia="hr-HR"/>
              </w:rPr>
              <w:t> </w:t>
            </w:r>
          </w:p>
        </w:tc>
        <w:tc>
          <w:tcPr>
            <w:tcW w:w="96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BD45F9" w:rsidRPr="00BD45F9" w:rsidRDefault="00BD45F9"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Plsklav</w:t>
            </w:r>
          </w:p>
        </w:tc>
        <w:tc>
          <w:tcPr>
            <w:tcW w:w="96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BD45F9" w:rsidRPr="00BD45F9" w:rsidRDefault="00BD45F9" w:rsidP="00552AFF">
            <w:pPr>
              <w:spacing w:after="0" w:line="240" w:lineRule="auto"/>
              <w:jc w:val="center"/>
              <w:rPr>
                <w:rFonts w:ascii="Arial Narrow" w:eastAsia="Times New Roman" w:hAnsi="Arial Narrow" w:cs="Times New Roman"/>
                <w:b/>
                <w:color w:val="000000"/>
                <w:sz w:val="20"/>
                <w:szCs w:val="16"/>
                <w:lang w:eastAsia="hr-HR"/>
              </w:rPr>
            </w:pPr>
          </w:p>
          <w:p w:rsidR="00BD45F9" w:rsidRPr="00BD45F9" w:rsidRDefault="00BD45F9"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Kosklav</w:t>
            </w:r>
          </w:p>
          <w:p w:rsidR="00BD45F9" w:rsidRPr="00BD45F9" w:rsidRDefault="00BD45F9" w:rsidP="00552AFF">
            <w:pPr>
              <w:spacing w:after="0" w:line="240" w:lineRule="auto"/>
              <w:jc w:val="center"/>
              <w:rPr>
                <w:rFonts w:ascii="Arial Narrow" w:eastAsia="Times New Roman" w:hAnsi="Arial Narrow" w:cs="Times New Roman"/>
                <w:b/>
                <w:color w:val="000000"/>
                <w:sz w:val="20"/>
                <w:szCs w:val="16"/>
                <w:lang w:eastAsia="hr-HR"/>
              </w:rPr>
            </w:pPr>
          </w:p>
        </w:tc>
      </w:tr>
      <w:tr w:rsidR="00552AFF" w:rsidRPr="00BD45F9" w:rsidTr="00BD45F9">
        <w:trPr>
          <w:trHeight w:val="315"/>
          <w:jc w:val="center"/>
        </w:trPr>
        <w:tc>
          <w:tcPr>
            <w:tcW w:w="433" w:type="dxa"/>
            <w:vMerge w:val="restart"/>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TV</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Loga</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4,38</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5</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b</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-1,44</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-1,73</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-0,12</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-0,13</w:t>
            </w:r>
          </w:p>
        </w:tc>
      </w:tr>
      <w:tr w:rsidR="00552AFF" w:rsidRPr="00BD45F9" w:rsidTr="00BD45F9">
        <w:trPr>
          <w:trHeight w:val="315"/>
          <w:jc w:val="center"/>
        </w:trPr>
        <w:tc>
          <w:tcPr>
            <w:tcW w:w="433" w:type="dxa"/>
            <w:vMerge w:val="restart"/>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TM</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Loga</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1,56</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1,33</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b</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-0,22</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-0,12</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-0,06</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-0,03</w:t>
            </w:r>
          </w:p>
        </w:tc>
      </w:tr>
      <w:tr w:rsidR="00552AFF" w:rsidRPr="00BD45F9" w:rsidTr="00BD45F9">
        <w:trPr>
          <w:trHeight w:val="315"/>
          <w:jc w:val="center"/>
        </w:trPr>
        <w:tc>
          <w:tcPr>
            <w:tcW w:w="433" w:type="dxa"/>
            <w:vMerge w:val="restart"/>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RR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Loga</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1,9</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2,31</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b</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-0,34</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-0,53</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-0,03</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-0,05</w:t>
            </w:r>
          </w:p>
        </w:tc>
      </w:tr>
      <w:tr w:rsidR="00552AFF" w:rsidRPr="00BD45F9" w:rsidTr="00BD45F9">
        <w:trPr>
          <w:trHeight w:val="315"/>
          <w:jc w:val="center"/>
        </w:trPr>
        <w:tc>
          <w:tcPr>
            <w:tcW w:w="433" w:type="dxa"/>
            <w:vMerge w:val="restart"/>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SV</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Loga</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2,12</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2,3</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b</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-0,5</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-0,61</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b/>
                <w:color w:val="000000"/>
                <w:sz w:val="20"/>
                <w:szCs w:val="16"/>
                <w:lang w:eastAsia="hr-HR"/>
              </w:rPr>
            </w:pP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-0,04</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-0,04</w:t>
            </w:r>
          </w:p>
        </w:tc>
      </w:tr>
      <w:tr w:rsidR="00552AFF" w:rsidRPr="00BD45F9" w:rsidTr="00BD45F9">
        <w:trPr>
          <w:trHeight w:val="315"/>
          <w:jc w:val="center"/>
        </w:trPr>
        <w:tc>
          <w:tcPr>
            <w:tcW w:w="433" w:type="dxa"/>
            <w:vMerge w:val="restart"/>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b/>
                <w:color w:val="000000"/>
                <w:sz w:val="20"/>
                <w:szCs w:val="16"/>
                <w:lang w:eastAsia="hr-HR"/>
              </w:rPr>
            </w:pPr>
            <w:r w:rsidRPr="00BD45F9">
              <w:rPr>
                <w:rFonts w:ascii="Arial Narrow" w:eastAsia="Times New Roman" w:hAnsi="Arial Narrow" w:cs="Times New Roman"/>
                <w:b/>
                <w:color w:val="000000"/>
                <w:sz w:val="20"/>
                <w:szCs w:val="16"/>
                <w:lang w:eastAsia="hr-HR"/>
              </w:rPr>
              <w:t>DRd</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Loga</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2,15</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2,06</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color w:val="000000"/>
                <w:sz w:val="20"/>
                <w:szCs w:val="16"/>
                <w:lang w:eastAsia="hr-HR"/>
              </w:rPr>
            </w:pP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b</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-0,54</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-0,51</w:t>
            </w:r>
          </w:p>
        </w:tc>
      </w:tr>
      <w:tr w:rsidR="00552AFF" w:rsidRPr="00BD45F9" w:rsidTr="00BD45F9">
        <w:trPr>
          <w:trHeight w:val="315"/>
          <w:jc w:val="center"/>
        </w:trPr>
        <w:tc>
          <w:tcPr>
            <w:tcW w:w="433" w:type="dxa"/>
            <w:vMerge/>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rsidR="00552AFF" w:rsidRPr="00BD45F9" w:rsidRDefault="00552AFF" w:rsidP="00552AFF">
            <w:pPr>
              <w:spacing w:after="0" w:line="240" w:lineRule="auto"/>
              <w:rPr>
                <w:rFonts w:ascii="Arial Narrow" w:eastAsia="Times New Roman" w:hAnsi="Arial Narrow" w:cs="Times New Roman"/>
                <w:color w:val="000000"/>
                <w:sz w:val="20"/>
                <w:szCs w:val="16"/>
                <w:lang w:eastAsia="hr-HR"/>
              </w:rPr>
            </w:pP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i/>
                <w:iCs/>
                <w:color w:val="000000"/>
                <w:sz w:val="20"/>
                <w:szCs w:val="16"/>
                <w:lang w:eastAsia="hr-HR"/>
              </w:rPr>
            </w:pPr>
            <w:r w:rsidRPr="00BD45F9">
              <w:rPr>
                <w:rFonts w:ascii="Arial Narrow" w:eastAsia="Times New Roman" w:hAnsi="Arial Narrow" w:cs="Times New Roman"/>
                <w:i/>
                <w:iCs/>
                <w:color w:val="000000"/>
                <w:sz w:val="20"/>
                <w:szCs w:val="16"/>
                <w:lang w:eastAsia="hr-HR"/>
              </w:rPr>
              <w:t>r</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-0,05</w:t>
            </w:r>
          </w:p>
        </w:tc>
        <w:tc>
          <w:tcPr>
            <w:tcW w:w="960" w:type="dxa"/>
            <w:tcBorders>
              <w:top w:val="nil"/>
              <w:left w:val="nil"/>
              <w:bottom w:val="single" w:sz="8" w:space="0" w:color="000000"/>
              <w:right w:val="single" w:sz="8" w:space="0" w:color="000000"/>
            </w:tcBorders>
            <w:shd w:val="clear" w:color="auto" w:fill="auto"/>
            <w:vAlign w:val="center"/>
            <w:hideMark/>
          </w:tcPr>
          <w:p w:rsidR="00552AFF" w:rsidRPr="00BD45F9" w:rsidRDefault="00552AFF" w:rsidP="00552AFF">
            <w:pPr>
              <w:spacing w:after="0" w:line="240" w:lineRule="auto"/>
              <w:jc w:val="center"/>
              <w:rPr>
                <w:rFonts w:ascii="Arial Narrow" w:eastAsia="Times New Roman" w:hAnsi="Arial Narrow" w:cs="Times New Roman"/>
                <w:color w:val="000000"/>
                <w:sz w:val="20"/>
                <w:szCs w:val="18"/>
                <w:lang w:eastAsia="hr-HR"/>
              </w:rPr>
            </w:pPr>
            <w:r w:rsidRPr="00BD45F9">
              <w:rPr>
                <w:rFonts w:ascii="Arial Narrow" w:eastAsia="Times New Roman" w:hAnsi="Arial Narrow" w:cs="Times New Roman"/>
                <w:color w:val="000000"/>
                <w:sz w:val="20"/>
                <w:szCs w:val="18"/>
                <w:lang w:eastAsia="hr-HR"/>
              </w:rPr>
              <w:t>-0,05</w:t>
            </w:r>
          </w:p>
        </w:tc>
      </w:tr>
    </w:tbl>
    <w:p w:rsidR="00552AFF" w:rsidRDefault="00552AFF" w:rsidP="00552AFF">
      <w:pPr>
        <w:rPr>
          <w:rFonts w:ascii="Times New Roman" w:hAnsi="Times New Roman" w:cs="Times New Roman"/>
          <w:sz w:val="24"/>
        </w:rPr>
      </w:pPr>
    </w:p>
    <w:p w:rsidR="00BD45F9" w:rsidRDefault="00BD45F9" w:rsidP="00552AFF">
      <w:pPr>
        <w:rPr>
          <w:rFonts w:ascii="Times New Roman" w:hAnsi="Times New Roman" w:cs="Times New Roman"/>
          <w:sz w:val="24"/>
        </w:rPr>
      </w:pPr>
    </w:p>
    <w:p w:rsidR="00CC11B3" w:rsidRPr="00CC11B3" w:rsidRDefault="006F48F5" w:rsidP="00512F50">
      <w:pPr>
        <w:spacing w:line="360" w:lineRule="auto"/>
        <w:jc w:val="both"/>
        <w:rPr>
          <w:rFonts w:ascii="Times New Roman" w:hAnsi="Times New Roman" w:cs="Times New Roman"/>
          <w:sz w:val="24"/>
        </w:rPr>
      </w:pPr>
      <w:r>
        <w:rPr>
          <w:rFonts w:ascii="Times New Roman" w:hAnsi="Times New Roman" w:cs="Times New Roman"/>
          <w:sz w:val="24"/>
        </w:rPr>
        <w:tab/>
        <w:t>Sljedeća tablica (tablica 9</w:t>
      </w:r>
      <w:r w:rsidR="00552AFF">
        <w:rPr>
          <w:rFonts w:ascii="Times New Roman" w:hAnsi="Times New Roman" w:cs="Times New Roman"/>
          <w:sz w:val="24"/>
        </w:rPr>
        <w:t>) prikazuje eksperimentalno dobivene prosjeke alometrijskih koeficijenata z</w:t>
      </w:r>
      <w:r w:rsidR="00342DD3">
        <w:rPr>
          <w:rFonts w:ascii="Times New Roman" w:hAnsi="Times New Roman" w:cs="Times New Roman"/>
          <w:sz w:val="24"/>
        </w:rPr>
        <w:t>a dvije skupine brzih pokreta (b</w:t>
      </w:r>
      <w:r w:rsidR="00552AFF">
        <w:rPr>
          <w:rFonts w:ascii="Times New Roman" w:hAnsi="Times New Roman" w:cs="Times New Roman"/>
          <w:sz w:val="24"/>
        </w:rPr>
        <w:t>acanja i sklekovi s odrazom)</w:t>
      </w:r>
      <w:r w:rsidR="00B53399">
        <w:rPr>
          <w:rFonts w:ascii="Times New Roman" w:hAnsi="Times New Roman" w:cs="Times New Roman"/>
          <w:sz w:val="24"/>
        </w:rPr>
        <w:t>,</w:t>
      </w:r>
      <w:r w:rsidR="00552AFF">
        <w:rPr>
          <w:rFonts w:ascii="Times New Roman" w:hAnsi="Times New Roman" w:cs="Times New Roman"/>
          <w:sz w:val="24"/>
        </w:rPr>
        <w:t xml:space="preserve"> koji procjenjuju eksplozivnu snagu gornjih ekstremiteta i varijabli veličine tijela, tjelesna visina, tjelesna masa, raspon ruku, sjedeća visina i dužina desne ruke</w:t>
      </w:r>
      <w:r w:rsidR="00552AFF" w:rsidRPr="000848C5">
        <w:rPr>
          <w:rFonts w:ascii="Times New Roman" w:hAnsi="Times New Roman" w:cs="Times New Roman"/>
          <w:sz w:val="24"/>
        </w:rPr>
        <w:t>.</w:t>
      </w:r>
      <w:r w:rsidR="00B53399" w:rsidRPr="000848C5">
        <w:rPr>
          <w:rFonts w:ascii="Times New Roman" w:hAnsi="Times New Roman" w:cs="Times New Roman"/>
          <w:sz w:val="24"/>
        </w:rPr>
        <w:t xml:space="preserve"> Tablica 10 prikazuje odnos eksperimentalno dobivenih alometrijskih koeficijenata i teorijskih alometrijskih koeficijenata za brze pokrete.</w:t>
      </w:r>
      <w:r w:rsidR="00B53399">
        <w:rPr>
          <w:rFonts w:ascii="Times New Roman" w:hAnsi="Times New Roman" w:cs="Times New Roman"/>
          <w:sz w:val="24"/>
        </w:rPr>
        <w:t xml:space="preserve"> </w:t>
      </w:r>
      <w:r w:rsidR="00552AFF">
        <w:rPr>
          <w:rFonts w:ascii="Times New Roman" w:hAnsi="Times New Roman" w:cs="Times New Roman"/>
          <w:sz w:val="24"/>
        </w:rPr>
        <w:t xml:space="preserve"> </w:t>
      </w:r>
      <w:r w:rsidR="00CC11B3">
        <w:rPr>
          <w:rFonts w:ascii="Times New Roman" w:hAnsi="Times New Roman" w:cs="Times New Roman"/>
          <w:sz w:val="24"/>
        </w:rPr>
        <w:t>Također, tablica 11 prikazuje odnos eksperimentalno dobivenih a</w:t>
      </w:r>
      <w:r w:rsidR="00BD45F9">
        <w:rPr>
          <w:rFonts w:ascii="Times New Roman" w:hAnsi="Times New Roman" w:cs="Times New Roman"/>
          <w:sz w:val="24"/>
        </w:rPr>
        <w:t>lo</w:t>
      </w:r>
      <w:r w:rsidR="00CC11B3">
        <w:rPr>
          <w:rFonts w:ascii="Times New Roman" w:hAnsi="Times New Roman" w:cs="Times New Roman"/>
          <w:sz w:val="24"/>
        </w:rPr>
        <w:t xml:space="preserve">metrijskih </w:t>
      </w:r>
      <w:r w:rsidR="00F04C59">
        <w:rPr>
          <w:rFonts w:ascii="Times New Roman" w:hAnsi="Times New Roman" w:cs="Times New Roman"/>
          <w:sz w:val="24"/>
        </w:rPr>
        <w:t>koeficijenata</w:t>
      </w:r>
      <w:r w:rsidR="00CC11B3">
        <w:rPr>
          <w:rFonts w:ascii="Times New Roman" w:hAnsi="Times New Roman" w:cs="Times New Roman"/>
          <w:sz w:val="24"/>
        </w:rPr>
        <w:t xml:space="preserve"> za sklekove kao test relativne jakosti u odnosu na teorijske k</w:t>
      </w:r>
      <w:r w:rsidR="00BD45F9">
        <w:rPr>
          <w:rFonts w:ascii="Times New Roman" w:hAnsi="Times New Roman" w:cs="Times New Roman"/>
          <w:sz w:val="24"/>
        </w:rPr>
        <w:t xml:space="preserve">oeficijente (TAK) za relativnu jakost. </w:t>
      </w:r>
    </w:p>
    <w:p w:rsidR="00552AFF" w:rsidRDefault="00552AFF" w:rsidP="00552AFF">
      <w:pPr>
        <w:rPr>
          <w:rFonts w:ascii="Times New Roman" w:hAnsi="Times New Roman" w:cs="Times New Roman"/>
          <w:sz w:val="24"/>
        </w:rPr>
      </w:pPr>
    </w:p>
    <w:p w:rsidR="00552AFF" w:rsidRDefault="00552AFF" w:rsidP="00552AFF">
      <w:pPr>
        <w:rPr>
          <w:rFonts w:ascii="Times New Roman" w:hAnsi="Times New Roman" w:cs="Times New Roman"/>
          <w:sz w:val="24"/>
        </w:rPr>
      </w:pPr>
    </w:p>
    <w:p w:rsidR="00DF05D0" w:rsidRDefault="00DF05D0" w:rsidP="00552AFF">
      <w:pPr>
        <w:rPr>
          <w:rFonts w:ascii="Times New Roman" w:hAnsi="Times New Roman" w:cs="Times New Roman"/>
          <w:sz w:val="24"/>
        </w:rPr>
      </w:pPr>
    </w:p>
    <w:p w:rsidR="005F3ED3" w:rsidRPr="00F97ABF" w:rsidRDefault="00DF05D0" w:rsidP="00512F50">
      <w:pPr>
        <w:jc w:val="both"/>
        <w:rPr>
          <w:rFonts w:ascii="Times New Roman" w:hAnsi="Times New Roman" w:cs="Times New Roman"/>
        </w:rPr>
      </w:pPr>
      <w:r>
        <w:rPr>
          <w:rFonts w:ascii="Times New Roman" w:hAnsi="Times New Roman" w:cs="Times New Roman"/>
          <w:sz w:val="24"/>
        </w:rPr>
        <w:lastRenderedPageBreak/>
        <w:tab/>
      </w:r>
      <w:r w:rsidR="006F48F5">
        <w:rPr>
          <w:rFonts w:ascii="Times New Roman" w:hAnsi="Times New Roman" w:cs="Times New Roman"/>
          <w:b/>
        </w:rPr>
        <w:t>Tablica 9</w:t>
      </w:r>
      <w:r w:rsidR="00552AFF" w:rsidRPr="006F48F5">
        <w:rPr>
          <w:rFonts w:ascii="Times New Roman" w:hAnsi="Times New Roman" w:cs="Times New Roman"/>
          <w:b/>
        </w:rPr>
        <w:t>.</w:t>
      </w:r>
      <w:r w:rsidR="00552AFF" w:rsidRPr="00F97ABF">
        <w:rPr>
          <w:rFonts w:ascii="Times New Roman" w:hAnsi="Times New Roman" w:cs="Times New Roman"/>
        </w:rPr>
        <w:t xml:space="preserve"> Prosječne vrijednosti</w:t>
      </w:r>
      <w:r w:rsidR="00B53399">
        <w:rPr>
          <w:rFonts w:ascii="Times New Roman" w:hAnsi="Times New Roman" w:cs="Times New Roman"/>
        </w:rPr>
        <w:t xml:space="preserve"> alometrijskih koeficijenata, </w:t>
      </w:r>
      <w:r w:rsidR="00BD45F9" w:rsidRPr="00F97ABF">
        <w:rPr>
          <w:rFonts w:ascii="Times New Roman" w:hAnsi="Times New Roman" w:cs="Times New Roman"/>
        </w:rPr>
        <w:t>odsječ</w:t>
      </w:r>
      <w:r w:rsidR="00BD45F9">
        <w:rPr>
          <w:rFonts w:ascii="Times New Roman" w:hAnsi="Times New Roman" w:cs="Times New Roman"/>
        </w:rPr>
        <w:t>a</w:t>
      </w:r>
      <w:r w:rsidR="00B53399">
        <w:rPr>
          <w:rFonts w:ascii="Times New Roman" w:hAnsi="Times New Roman" w:cs="Times New Roman"/>
        </w:rPr>
        <w:t>ka na ordinati</w:t>
      </w:r>
      <w:r w:rsidR="00BD45F9" w:rsidRPr="00F97ABF">
        <w:rPr>
          <w:rFonts w:ascii="Times New Roman" w:hAnsi="Times New Roman" w:cs="Times New Roman"/>
        </w:rPr>
        <w:t xml:space="preserve"> i koeficijenta korelacije za dvije skupine brzih pokreta</w:t>
      </w:r>
      <w:r w:rsidR="00B53399">
        <w:rPr>
          <w:rFonts w:ascii="Times New Roman" w:hAnsi="Times New Roman" w:cs="Times New Roman"/>
        </w:rPr>
        <w:t>,</w:t>
      </w:r>
      <w:r w:rsidR="00BD45F9" w:rsidRPr="00F97ABF">
        <w:rPr>
          <w:rFonts w:ascii="Times New Roman" w:hAnsi="Times New Roman" w:cs="Times New Roman"/>
        </w:rPr>
        <w:t xml:space="preserve"> </w:t>
      </w:r>
      <w:r w:rsidR="00BD45F9">
        <w:rPr>
          <w:rFonts w:ascii="Times New Roman" w:hAnsi="Times New Roman" w:cs="Times New Roman"/>
        </w:rPr>
        <w:t>prema različitim mjerama veličine tijela u testovima za</w:t>
      </w:r>
      <w:r w:rsidR="00BD45F9" w:rsidRPr="00256C21">
        <w:rPr>
          <w:rFonts w:ascii="Times New Roman" w:hAnsi="Times New Roman" w:cs="Times New Roman"/>
        </w:rPr>
        <w:t xml:space="preserve"> procjenu eksplozivne snage</w:t>
      </w:r>
      <w:r w:rsidR="00B53399">
        <w:rPr>
          <w:rFonts w:ascii="Times New Roman" w:hAnsi="Times New Roman" w:cs="Times New Roman"/>
        </w:rPr>
        <w:t xml:space="preserve"> </w:t>
      </w:r>
      <w:r w:rsidR="00552AFF" w:rsidRPr="00F97ABF">
        <w:rPr>
          <w:rFonts w:ascii="Times New Roman" w:hAnsi="Times New Roman" w:cs="Times New Roman"/>
        </w:rPr>
        <w:t>(svladavanje vanjskog opterećenja i svladavanje vlastite težine tijela).</w:t>
      </w:r>
    </w:p>
    <w:tbl>
      <w:tblPr>
        <w:tblW w:w="6175" w:type="dxa"/>
        <w:jc w:val="center"/>
        <w:tblInd w:w="225" w:type="dxa"/>
        <w:tblLook w:val="04A0"/>
      </w:tblPr>
      <w:tblGrid>
        <w:gridCol w:w="735"/>
        <w:gridCol w:w="960"/>
        <w:gridCol w:w="1240"/>
        <w:gridCol w:w="1340"/>
        <w:gridCol w:w="1900"/>
      </w:tblGrid>
      <w:tr w:rsidR="00A9351B" w:rsidRPr="00BD45F9" w:rsidTr="00BD45F9">
        <w:trPr>
          <w:trHeight w:val="300"/>
          <w:jc w:val="center"/>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 </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9351B"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 </w:t>
            </w:r>
          </w:p>
          <w:p w:rsidR="00BD45F9" w:rsidRPr="00BD45F9" w:rsidRDefault="00BD45F9" w:rsidP="00A9351B">
            <w:pPr>
              <w:spacing w:after="0" w:line="240" w:lineRule="auto"/>
              <w:jc w:val="center"/>
              <w:rPr>
                <w:rFonts w:ascii="Arial Narrow" w:eastAsia="Times New Roman" w:hAnsi="Arial Narrow" w:cs="Times New Roman"/>
                <w:b/>
                <w:color w:val="000000"/>
                <w:sz w:val="20"/>
                <w:szCs w:val="20"/>
                <w:lang w:eastAsia="hr-HR"/>
              </w:rPr>
            </w:pPr>
          </w:p>
        </w:tc>
        <w:tc>
          <w:tcPr>
            <w:tcW w:w="12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Bacanja 1 kg</w:t>
            </w:r>
          </w:p>
        </w:tc>
        <w:tc>
          <w:tcPr>
            <w:tcW w:w="134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Bacanja 3 kg</w:t>
            </w:r>
          </w:p>
        </w:tc>
        <w:tc>
          <w:tcPr>
            <w:tcW w:w="19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Sklekovi s odrazom</w:t>
            </w:r>
          </w:p>
        </w:tc>
      </w:tr>
      <w:tr w:rsidR="00A9351B" w:rsidRPr="00BD45F9" w:rsidTr="00BD45F9">
        <w:trPr>
          <w:trHeight w:val="300"/>
          <w:jc w:val="center"/>
        </w:trPr>
        <w:tc>
          <w:tcPr>
            <w:tcW w:w="73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TV</w:t>
            </w: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Loga</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-1,87</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-2,86</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4,69</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b</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1,26</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1,62*</w:t>
            </w:r>
          </w:p>
        </w:tc>
        <w:tc>
          <w:tcPr>
            <w:tcW w:w="190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-1,59</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r</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0,37</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0,46</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-0,13</w:t>
            </w:r>
          </w:p>
        </w:tc>
      </w:tr>
      <w:tr w:rsidR="00A9351B" w:rsidRPr="00BD45F9" w:rsidTr="00BD45F9">
        <w:trPr>
          <w:trHeight w:val="300"/>
          <w:jc w:val="center"/>
        </w:trPr>
        <w:tc>
          <w:tcPr>
            <w:tcW w:w="73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TM</w:t>
            </w: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Loga</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0,12</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-0,31</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1,45</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b</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0,46</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0,58*</w:t>
            </w:r>
          </w:p>
        </w:tc>
        <w:tc>
          <w:tcPr>
            <w:tcW w:w="190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-0,17</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r</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0,44</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0,53</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-0,05</w:t>
            </w:r>
          </w:p>
        </w:tc>
      </w:tr>
      <w:tr w:rsidR="00A9351B" w:rsidRPr="00BD45F9" w:rsidTr="00BD45F9">
        <w:trPr>
          <w:trHeight w:val="300"/>
          <w:jc w:val="center"/>
        </w:trPr>
        <w:tc>
          <w:tcPr>
            <w:tcW w:w="73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RR</w:t>
            </w: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Loga</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-1,57</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-2,93</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2,11</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b</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1,13*</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1,64*</w:t>
            </w:r>
          </w:p>
        </w:tc>
        <w:tc>
          <w:tcPr>
            <w:tcW w:w="190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-0,44</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r</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0,37</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0,52</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-0,04</w:t>
            </w:r>
          </w:p>
        </w:tc>
      </w:tr>
      <w:tr w:rsidR="00A9351B" w:rsidRPr="00BD45F9" w:rsidTr="00BD45F9">
        <w:trPr>
          <w:trHeight w:val="300"/>
          <w:jc w:val="center"/>
        </w:trPr>
        <w:tc>
          <w:tcPr>
            <w:tcW w:w="73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SV</w:t>
            </w: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Loga</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-0,27</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-1,58</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2,21</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b</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0,63*</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1,20</w:t>
            </w:r>
          </w:p>
        </w:tc>
        <w:tc>
          <w:tcPr>
            <w:tcW w:w="190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-0,56</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b/>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r</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0,18</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0,32</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-0,04</w:t>
            </w:r>
          </w:p>
        </w:tc>
      </w:tr>
      <w:tr w:rsidR="00A9351B" w:rsidRPr="00BD45F9" w:rsidTr="00BD45F9">
        <w:trPr>
          <w:trHeight w:val="300"/>
          <w:jc w:val="center"/>
        </w:trPr>
        <w:tc>
          <w:tcPr>
            <w:tcW w:w="73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b/>
                <w:color w:val="000000"/>
                <w:sz w:val="20"/>
                <w:szCs w:val="20"/>
                <w:lang w:eastAsia="hr-HR"/>
              </w:rPr>
            </w:pPr>
            <w:r w:rsidRPr="00BD45F9">
              <w:rPr>
                <w:rFonts w:ascii="Arial Narrow" w:eastAsia="Times New Roman" w:hAnsi="Arial Narrow" w:cs="Times New Roman"/>
                <w:b/>
                <w:color w:val="000000"/>
                <w:sz w:val="20"/>
                <w:szCs w:val="20"/>
                <w:lang w:eastAsia="hr-HR"/>
              </w:rPr>
              <w:t>DRd</w:t>
            </w: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Loga</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-0,80</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-1,92</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2,11</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color w:val="000000"/>
                <w:sz w:val="20"/>
                <w:szCs w:val="20"/>
                <w:lang w:eastAsia="hr-HR"/>
              </w:rPr>
            </w:pP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b</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0,94</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1,43*</w:t>
            </w:r>
          </w:p>
        </w:tc>
        <w:tc>
          <w:tcPr>
            <w:tcW w:w="1900" w:type="dxa"/>
            <w:tcBorders>
              <w:top w:val="nil"/>
              <w:left w:val="nil"/>
              <w:bottom w:val="single" w:sz="4" w:space="0" w:color="auto"/>
              <w:right w:val="single" w:sz="4" w:space="0" w:color="auto"/>
            </w:tcBorders>
            <w:shd w:val="clear" w:color="auto" w:fill="F2F2F2" w:themeFill="background1" w:themeFillShade="F2"/>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-0,53</w:t>
            </w:r>
            <w:r w:rsidR="00FE22CC" w:rsidRPr="00BD45F9">
              <w:rPr>
                <w:rFonts w:ascii="Arial Narrow" w:eastAsia="Times New Roman" w:hAnsi="Arial Narrow" w:cs="Times New Roman"/>
                <w:color w:val="000000"/>
                <w:sz w:val="20"/>
                <w:szCs w:val="20"/>
                <w:lang w:eastAsia="hr-HR"/>
              </w:rPr>
              <w:t>*</w:t>
            </w:r>
          </w:p>
        </w:tc>
      </w:tr>
      <w:tr w:rsidR="00A9351B" w:rsidRPr="00BD45F9" w:rsidTr="00BD45F9">
        <w:trPr>
          <w:trHeight w:val="300"/>
          <w:jc w:val="center"/>
        </w:trPr>
        <w:tc>
          <w:tcPr>
            <w:tcW w:w="73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9351B" w:rsidRPr="00BD45F9" w:rsidRDefault="00A9351B" w:rsidP="00A9351B">
            <w:pPr>
              <w:spacing w:after="0" w:line="240" w:lineRule="auto"/>
              <w:rPr>
                <w:rFonts w:ascii="Arial Narrow" w:eastAsia="Times New Roman" w:hAnsi="Arial Narrow" w:cs="Times New Roman"/>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vAlign w:val="center"/>
            <w:hideMark/>
          </w:tcPr>
          <w:p w:rsidR="00A9351B" w:rsidRPr="00BD45F9" w:rsidRDefault="00A9351B" w:rsidP="00A9351B">
            <w:pPr>
              <w:spacing w:after="0" w:line="240" w:lineRule="auto"/>
              <w:jc w:val="center"/>
              <w:rPr>
                <w:rFonts w:ascii="Arial Narrow" w:eastAsia="Times New Roman" w:hAnsi="Arial Narrow" w:cs="Times New Roman"/>
                <w:i/>
                <w:iCs/>
                <w:color w:val="000000"/>
                <w:sz w:val="20"/>
                <w:szCs w:val="20"/>
                <w:lang w:eastAsia="hr-HR"/>
              </w:rPr>
            </w:pPr>
            <w:r w:rsidRPr="00BD45F9">
              <w:rPr>
                <w:rFonts w:ascii="Arial Narrow" w:eastAsia="Times New Roman" w:hAnsi="Arial Narrow" w:cs="Times New Roman"/>
                <w:i/>
                <w:iCs/>
                <w:color w:val="000000"/>
                <w:sz w:val="20"/>
                <w:szCs w:val="20"/>
                <w:lang w:eastAsia="hr-HR"/>
              </w:rPr>
              <w:t>r</w:t>
            </w:r>
          </w:p>
        </w:tc>
        <w:tc>
          <w:tcPr>
            <w:tcW w:w="12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0,33</w:t>
            </w:r>
          </w:p>
        </w:tc>
        <w:tc>
          <w:tcPr>
            <w:tcW w:w="134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0,48</w:t>
            </w:r>
          </w:p>
        </w:tc>
        <w:tc>
          <w:tcPr>
            <w:tcW w:w="1900" w:type="dxa"/>
            <w:tcBorders>
              <w:top w:val="nil"/>
              <w:left w:val="nil"/>
              <w:bottom w:val="single" w:sz="4" w:space="0" w:color="auto"/>
              <w:right w:val="single" w:sz="4" w:space="0" w:color="auto"/>
            </w:tcBorders>
            <w:shd w:val="clear" w:color="auto" w:fill="auto"/>
            <w:noWrap/>
            <w:vAlign w:val="center"/>
            <w:hideMark/>
          </w:tcPr>
          <w:p w:rsidR="00A9351B" w:rsidRPr="00BD45F9" w:rsidRDefault="00A9351B" w:rsidP="00A9351B">
            <w:pPr>
              <w:spacing w:after="0" w:line="240" w:lineRule="auto"/>
              <w:jc w:val="center"/>
              <w:rPr>
                <w:rFonts w:ascii="Arial Narrow" w:eastAsia="Times New Roman" w:hAnsi="Arial Narrow" w:cs="Times New Roman"/>
                <w:color w:val="000000"/>
                <w:sz w:val="20"/>
                <w:szCs w:val="20"/>
                <w:lang w:eastAsia="hr-HR"/>
              </w:rPr>
            </w:pPr>
            <w:r w:rsidRPr="00BD45F9">
              <w:rPr>
                <w:rFonts w:ascii="Arial Narrow" w:eastAsia="Times New Roman" w:hAnsi="Arial Narrow" w:cs="Times New Roman"/>
                <w:color w:val="000000"/>
                <w:sz w:val="20"/>
                <w:szCs w:val="20"/>
                <w:lang w:eastAsia="hr-HR"/>
              </w:rPr>
              <w:t>-0,05</w:t>
            </w:r>
          </w:p>
        </w:tc>
      </w:tr>
    </w:tbl>
    <w:p w:rsidR="00552AFF" w:rsidRDefault="00C06404" w:rsidP="00F04C59">
      <w:pPr>
        <w:jc w:val="center"/>
        <w:rPr>
          <w:rFonts w:ascii="Times New Roman" w:hAnsi="Times New Roman" w:cs="Times New Roman"/>
        </w:rPr>
      </w:pPr>
      <w:r>
        <w:rPr>
          <w:rFonts w:ascii="Times New Roman" w:hAnsi="Times New Roman" w:cs="Times New Roman"/>
        </w:rPr>
        <w:t xml:space="preserve">(* </w:t>
      </w:r>
      <w:r w:rsidR="00A9351B">
        <w:rPr>
          <w:rFonts w:ascii="Times New Roman" w:hAnsi="Times New Roman" w:cs="Times New Roman"/>
        </w:rPr>
        <w:t xml:space="preserve">- </w:t>
      </w:r>
      <w:r>
        <w:rPr>
          <w:rFonts w:ascii="Times New Roman" w:hAnsi="Times New Roman" w:cs="Times New Roman"/>
        </w:rPr>
        <w:t>statistički z</w:t>
      </w:r>
      <w:r w:rsidR="00A9351B">
        <w:rPr>
          <w:rFonts w:ascii="Times New Roman" w:hAnsi="Times New Roman" w:cs="Times New Roman"/>
        </w:rPr>
        <w:t>načajni podaci</w:t>
      </w:r>
      <w:r>
        <w:rPr>
          <w:rFonts w:ascii="Times New Roman" w:hAnsi="Times New Roman" w:cs="Times New Roman"/>
        </w:rPr>
        <w:t xml:space="preserve"> u odnosu na TAK </w:t>
      </w:r>
      <w:r w:rsidRPr="00C06404">
        <w:rPr>
          <w:rFonts w:ascii="Times New Roman" w:hAnsi="Times New Roman" w:cs="Times New Roman"/>
          <w:i/>
        </w:rPr>
        <w:t>b</w:t>
      </w:r>
      <w:r w:rsidRPr="00C06404">
        <w:rPr>
          <w:rFonts w:ascii="Times New Roman" w:hAnsi="Times New Roman" w:cs="Times New Roman"/>
          <w:i/>
          <w:sz w:val="20"/>
          <w:vertAlign w:val="subscript"/>
        </w:rPr>
        <w:t xml:space="preserve">TM </w:t>
      </w:r>
      <w:r w:rsidRPr="00C06404">
        <w:rPr>
          <w:rFonts w:ascii="Times New Roman" w:hAnsi="Times New Roman" w:cs="Times New Roman"/>
          <w:i/>
        </w:rPr>
        <w:t>= 0</w:t>
      </w:r>
      <w:r>
        <w:rPr>
          <w:rFonts w:ascii="Times New Roman" w:hAnsi="Times New Roman" w:cs="Times New Roman"/>
        </w:rPr>
        <w:t>)</w:t>
      </w:r>
    </w:p>
    <w:p w:rsidR="00DF05D0" w:rsidRDefault="005F3ED3" w:rsidP="00512F50">
      <w:pPr>
        <w:jc w:val="both"/>
        <w:rPr>
          <w:rFonts w:ascii="Times New Roman" w:hAnsi="Times New Roman" w:cs="Times New Roman"/>
        </w:rPr>
      </w:pPr>
      <w:r>
        <w:rPr>
          <w:rFonts w:ascii="Times New Roman" w:hAnsi="Times New Roman" w:cs="Times New Roman"/>
        </w:rPr>
        <w:tab/>
      </w:r>
    </w:p>
    <w:p w:rsidR="00505AEB" w:rsidRDefault="005F3ED3" w:rsidP="00512F50">
      <w:pPr>
        <w:jc w:val="both"/>
        <w:rPr>
          <w:rFonts w:ascii="Times New Roman" w:hAnsi="Times New Roman" w:cs="Times New Roman"/>
        </w:rPr>
      </w:pPr>
      <w:r>
        <w:rPr>
          <w:rFonts w:ascii="Times New Roman" w:hAnsi="Times New Roman" w:cs="Times New Roman"/>
          <w:b/>
        </w:rPr>
        <w:tab/>
      </w:r>
      <w:r w:rsidR="006F48F5">
        <w:rPr>
          <w:rFonts w:ascii="Times New Roman" w:hAnsi="Times New Roman" w:cs="Times New Roman"/>
          <w:b/>
        </w:rPr>
        <w:t>Tablica 10</w:t>
      </w:r>
      <w:r w:rsidR="00505AEB" w:rsidRPr="00505AEB">
        <w:rPr>
          <w:rFonts w:ascii="Times New Roman" w:hAnsi="Times New Roman" w:cs="Times New Roman"/>
          <w:b/>
        </w:rPr>
        <w:t>.</w:t>
      </w:r>
      <w:r w:rsidR="00505AEB">
        <w:rPr>
          <w:rFonts w:ascii="Times New Roman" w:hAnsi="Times New Roman" w:cs="Times New Roman"/>
        </w:rPr>
        <w:t xml:space="preserve"> Usporedba eksperimentalno dobivenih</w:t>
      </w:r>
      <w:r>
        <w:rPr>
          <w:rFonts w:ascii="Times New Roman" w:hAnsi="Times New Roman" w:cs="Times New Roman"/>
        </w:rPr>
        <w:t xml:space="preserve"> (EAK) </w:t>
      </w:r>
      <w:r w:rsidR="00505AEB">
        <w:rPr>
          <w:rFonts w:ascii="Times New Roman" w:hAnsi="Times New Roman" w:cs="Times New Roman"/>
        </w:rPr>
        <w:t xml:space="preserve"> i teorijski predviđenih</w:t>
      </w:r>
      <w:r>
        <w:rPr>
          <w:rFonts w:ascii="Times New Roman" w:hAnsi="Times New Roman" w:cs="Times New Roman"/>
        </w:rPr>
        <w:t xml:space="preserve"> TAK)</w:t>
      </w:r>
      <w:r w:rsidR="00B53399">
        <w:rPr>
          <w:rFonts w:ascii="Times New Roman" w:hAnsi="Times New Roman" w:cs="Times New Roman"/>
        </w:rPr>
        <w:t xml:space="preserve"> </w:t>
      </w:r>
      <w:r w:rsidR="00F04C59">
        <w:rPr>
          <w:rFonts w:ascii="Times New Roman" w:hAnsi="Times New Roman" w:cs="Times New Roman"/>
        </w:rPr>
        <w:t>alometrijskih</w:t>
      </w:r>
      <w:r w:rsidR="00505AEB">
        <w:rPr>
          <w:rFonts w:ascii="Times New Roman" w:hAnsi="Times New Roman" w:cs="Times New Roman"/>
        </w:rPr>
        <w:t xml:space="preserve"> koeficijenata. Za različite testove koji procjenjuju brze pokrete prikazane su srednje vrijednosti eksperimentalno dobivenih alometrijskih koeficijenata </w:t>
      </w:r>
      <w:r w:rsidR="00505AEB" w:rsidRPr="0017238E">
        <w:rPr>
          <w:rFonts w:ascii="Times New Roman" w:hAnsi="Times New Roman" w:cs="Times New Roman"/>
          <w:i/>
        </w:rPr>
        <w:t>b</w:t>
      </w:r>
      <w:r w:rsidR="00505AEB">
        <w:rPr>
          <w:rFonts w:ascii="Times New Roman" w:hAnsi="Times New Roman" w:cs="Times New Roman"/>
        </w:rPr>
        <w:t xml:space="preserve"> i njihove teorijski predviđene vrijednosti.</w:t>
      </w:r>
    </w:p>
    <w:tbl>
      <w:tblPr>
        <w:tblStyle w:val="Reetkatablice"/>
        <w:tblW w:w="0" w:type="auto"/>
        <w:jc w:val="center"/>
        <w:tblLook w:val="04A0"/>
      </w:tblPr>
      <w:tblGrid>
        <w:gridCol w:w="553"/>
        <w:gridCol w:w="545"/>
        <w:gridCol w:w="1219"/>
        <w:gridCol w:w="1219"/>
        <w:gridCol w:w="1748"/>
      </w:tblGrid>
      <w:tr w:rsidR="00505AEB" w:rsidRPr="00BD45F9" w:rsidTr="00BD45F9">
        <w:trPr>
          <w:trHeight w:val="507"/>
          <w:jc w:val="center"/>
        </w:trPr>
        <w:tc>
          <w:tcPr>
            <w:tcW w:w="0" w:type="auto"/>
            <w:shd w:val="clear" w:color="auto" w:fill="F2F2F2" w:themeFill="background1" w:themeFillShade="F2"/>
            <w:vAlign w:val="center"/>
          </w:tcPr>
          <w:p w:rsidR="00BD45F9" w:rsidRDefault="00BD45F9" w:rsidP="00BD45F9">
            <w:pPr>
              <w:spacing w:line="360" w:lineRule="auto"/>
              <w:jc w:val="center"/>
              <w:rPr>
                <w:rFonts w:ascii="Arial Narrow" w:hAnsi="Arial Narrow"/>
                <w:sz w:val="20"/>
                <w:szCs w:val="20"/>
              </w:rPr>
            </w:pPr>
          </w:p>
          <w:p w:rsidR="00BD45F9" w:rsidRPr="00BD45F9" w:rsidRDefault="00BD45F9" w:rsidP="00BD45F9">
            <w:pPr>
              <w:spacing w:line="360" w:lineRule="auto"/>
              <w:jc w:val="center"/>
              <w:rPr>
                <w:rFonts w:ascii="Arial Narrow" w:hAnsi="Arial Narrow"/>
                <w:sz w:val="20"/>
                <w:szCs w:val="20"/>
              </w:rPr>
            </w:pPr>
          </w:p>
        </w:tc>
        <w:tc>
          <w:tcPr>
            <w:tcW w:w="0" w:type="auto"/>
            <w:shd w:val="clear" w:color="auto" w:fill="F2F2F2" w:themeFill="background1" w:themeFillShade="F2"/>
            <w:vAlign w:val="center"/>
          </w:tcPr>
          <w:p w:rsidR="00BD45F9" w:rsidRDefault="00BD45F9" w:rsidP="00BD45F9">
            <w:pPr>
              <w:spacing w:line="360" w:lineRule="auto"/>
              <w:jc w:val="center"/>
              <w:rPr>
                <w:rFonts w:ascii="Arial Narrow" w:hAnsi="Arial Narrow"/>
                <w:b/>
                <w:sz w:val="20"/>
                <w:szCs w:val="20"/>
              </w:rPr>
            </w:pPr>
          </w:p>
          <w:p w:rsidR="00505AEB" w:rsidRPr="00BD45F9" w:rsidRDefault="00505AEB" w:rsidP="00BD45F9">
            <w:pPr>
              <w:spacing w:line="360" w:lineRule="auto"/>
              <w:jc w:val="center"/>
              <w:rPr>
                <w:rFonts w:ascii="Arial Narrow" w:hAnsi="Arial Narrow"/>
                <w:b/>
                <w:sz w:val="20"/>
                <w:szCs w:val="20"/>
              </w:rPr>
            </w:pPr>
            <w:r w:rsidRPr="00BD45F9">
              <w:rPr>
                <w:rFonts w:ascii="Arial Narrow" w:hAnsi="Arial Narrow"/>
                <w:b/>
                <w:sz w:val="20"/>
                <w:szCs w:val="20"/>
              </w:rPr>
              <w:t>AK</w:t>
            </w:r>
          </w:p>
        </w:tc>
        <w:tc>
          <w:tcPr>
            <w:tcW w:w="0" w:type="auto"/>
            <w:shd w:val="clear" w:color="auto" w:fill="F2F2F2" w:themeFill="background1" w:themeFillShade="F2"/>
            <w:vAlign w:val="center"/>
          </w:tcPr>
          <w:p w:rsidR="00BD45F9" w:rsidRDefault="00BD45F9" w:rsidP="00BD45F9">
            <w:pPr>
              <w:spacing w:line="360" w:lineRule="auto"/>
              <w:jc w:val="center"/>
              <w:rPr>
                <w:rFonts w:ascii="Arial Narrow" w:hAnsi="Arial Narrow"/>
                <w:b/>
                <w:sz w:val="20"/>
                <w:szCs w:val="20"/>
              </w:rPr>
            </w:pPr>
          </w:p>
          <w:p w:rsidR="00505AEB" w:rsidRPr="00BD45F9" w:rsidRDefault="00505AEB" w:rsidP="00BD45F9">
            <w:pPr>
              <w:spacing w:line="360" w:lineRule="auto"/>
              <w:jc w:val="center"/>
              <w:rPr>
                <w:rFonts w:ascii="Arial Narrow" w:hAnsi="Arial Narrow"/>
                <w:b/>
                <w:sz w:val="20"/>
                <w:szCs w:val="20"/>
              </w:rPr>
            </w:pPr>
            <w:r w:rsidRPr="00BD45F9">
              <w:rPr>
                <w:rFonts w:ascii="Arial Narrow" w:hAnsi="Arial Narrow"/>
                <w:b/>
                <w:sz w:val="20"/>
                <w:szCs w:val="20"/>
              </w:rPr>
              <w:t>Bacanja 1 kg</w:t>
            </w:r>
          </w:p>
        </w:tc>
        <w:tc>
          <w:tcPr>
            <w:tcW w:w="0" w:type="auto"/>
            <w:shd w:val="clear" w:color="auto" w:fill="F2F2F2" w:themeFill="background1" w:themeFillShade="F2"/>
            <w:vAlign w:val="center"/>
          </w:tcPr>
          <w:p w:rsidR="00BD45F9" w:rsidRDefault="00BD45F9" w:rsidP="00BD45F9">
            <w:pPr>
              <w:spacing w:line="360" w:lineRule="auto"/>
              <w:jc w:val="center"/>
              <w:rPr>
                <w:rFonts w:ascii="Arial Narrow" w:hAnsi="Arial Narrow"/>
                <w:b/>
                <w:sz w:val="20"/>
                <w:szCs w:val="20"/>
              </w:rPr>
            </w:pPr>
          </w:p>
          <w:p w:rsidR="00505AEB" w:rsidRPr="00BD45F9" w:rsidRDefault="00505AEB" w:rsidP="00BD45F9">
            <w:pPr>
              <w:spacing w:line="360" w:lineRule="auto"/>
              <w:jc w:val="center"/>
              <w:rPr>
                <w:rFonts w:ascii="Arial Narrow" w:hAnsi="Arial Narrow"/>
                <w:b/>
                <w:sz w:val="20"/>
                <w:szCs w:val="20"/>
              </w:rPr>
            </w:pPr>
            <w:r w:rsidRPr="00BD45F9">
              <w:rPr>
                <w:rFonts w:ascii="Arial Narrow" w:hAnsi="Arial Narrow"/>
                <w:b/>
                <w:sz w:val="20"/>
                <w:szCs w:val="20"/>
              </w:rPr>
              <w:t>Bacanja 3 kg</w:t>
            </w:r>
          </w:p>
        </w:tc>
        <w:tc>
          <w:tcPr>
            <w:tcW w:w="0" w:type="auto"/>
            <w:shd w:val="clear" w:color="auto" w:fill="F2F2F2" w:themeFill="background1" w:themeFillShade="F2"/>
            <w:vAlign w:val="center"/>
          </w:tcPr>
          <w:p w:rsidR="00BD45F9" w:rsidRDefault="00BD45F9" w:rsidP="00BD45F9">
            <w:pPr>
              <w:spacing w:line="360" w:lineRule="auto"/>
              <w:jc w:val="center"/>
              <w:rPr>
                <w:rFonts w:ascii="Arial Narrow" w:hAnsi="Arial Narrow"/>
                <w:b/>
                <w:sz w:val="20"/>
                <w:szCs w:val="20"/>
              </w:rPr>
            </w:pPr>
          </w:p>
          <w:p w:rsidR="00BD45F9" w:rsidRPr="00BD45F9" w:rsidRDefault="00505AEB" w:rsidP="00833873">
            <w:pPr>
              <w:spacing w:line="360" w:lineRule="auto"/>
              <w:rPr>
                <w:rFonts w:ascii="Arial Narrow" w:hAnsi="Arial Narrow"/>
                <w:b/>
                <w:sz w:val="20"/>
                <w:szCs w:val="20"/>
              </w:rPr>
            </w:pPr>
            <w:r w:rsidRPr="00BD45F9">
              <w:rPr>
                <w:rFonts w:ascii="Arial Narrow" w:hAnsi="Arial Narrow"/>
                <w:b/>
                <w:sz w:val="20"/>
                <w:szCs w:val="20"/>
              </w:rPr>
              <w:t>Sklekovi s odrazom</w:t>
            </w:r>
          </w:p>
        </w:tc>
      </w:tr>
      <w:tr w:rsidR="00833873" w:rsidRPr="00BD45F9" w:rsidTr="00BD45F9">
        <w:trPr>
          <w:jc w:val="center"/>
        </w:trPr>
        <w:tc>
          <w:tcPr>
            <w:tcW w:w="0" w:type="auto"/>
            <w:vMerge w:val="restart"/>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r w:rsidRPr="00BD45F9">
              <w:rPr>
                <w:rFonts w:ascii="Arial Narrow" w:hAnsi="Arial Narrow"/>
                <w:b/>
                <w:sz w:val="20"/>
                <w:szCs w:val="20"/>
              </w:rPr>
              <w:t>TV</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EAK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1,26</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1,62*</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-1,59</w:t>
            </w:r>
          </w:p>
        </w:tc>
      </w:tr>
      <w:tr w:rsidR="00833873" w:rsidRPr="00BD45F9" w:rsidTr="00BD45F9">
        <w:trPr>
          <w:jc w:val="center"/>
        </w:trPr>
        <w:tc>
          <w:tcPr>
            <w:tcW w:w="0" w:type="auto"/>
            <w:vMerge/>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TAK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r>
      <w:tr w:rsidR="00833873" w:rsidRPr="00BD45F9" w:rsidTr="00BD45F9">
        <w:trPr>
          <w:jc w:val="center"/>
        </w:trPr>
        <w:tc>
          <w:tcPr>
            <w:tcW w:w="0" w:type="auto"/>
            <w:vMerge w:val="restart"/>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r w:rsidRPr="00BD45F9">
              <w:rPr>
                <w:rFonts w:ascii="Arial Narrow" w:hAnsi="Arial Narrow"/>
                <w:b/>
                <w:sz w:val="20"/>
                <w:szCs w:val="20"/>
              </w:rPr>
              <w:t>TM</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EAK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0,46</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0,58*</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-0,17</w:t>
            </w:r>
          </w:p>
        </w:tc>
      </w:tr>
      <w:tr w:rsidR="00833873" w:rsidRPr="00BD45F9" w:rsidTr="00BD45F9">
        <w:trPr>
          <w:jc w:val="center"/>
        </w:trPr>
        <w:tc>
          <w:tcPr>
            <w:tcW w:w="0" w:type="auto"/>
            <w:vMerge/>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TAK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r>
      <w:tr w:rsidR="00833873" w:rsidRPr="00BD45F9" w:rsidTr="00BD45F9">
        <w:trPr>
          <w:jc w:val="center"/>
        </w:trPr>
        <w:tc>
          <w:tcPr>
            <w:tcW w:w="0" w:type="auto"/>
            <w:vMerge w:val="restart"/>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r w:rsidRPr="00BD45F9">
              <w:rPr>
                <w:rFonts w:ascii="Arial Narrow" w:hAnsi="Arial Narrow"/>
                <w:b/>
                <w:sz w:val="20"/>
                <w:szCs w:val="20"/>
              </w:rPr>
              <w:t>RR</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EAK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1,13*</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1,64*</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-0,44</w:t>
            </w:r>
          </w:p>
        </w:tc>
      </w:tr>
      <w:tr w:rsidR="00833873" w:rsidRPr="00BD45F9" w:rsidTr="00BD45F9">
        <w:trPr>
          <w:jc w:val="center"/>
        </w:trPr>
        <w:tc>
          <w:tcPr>
            <w:tcW w:w="0" w:type="auto"/>
            <w:vMerge/>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TAK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r>
      <w:tr w:rsidR="00833873" w:rsidRPr="00BD45F9" w:rsidTr="00BD45F9">
        <w:trPr>
          <w:jc w:val="center"/>
        </w:trPr>
        <w:tc>
          <w:tcPr>
            <w:tcW w:w="0" w:type="auto"/>
            <w:vMerge w:val="restart"/>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r w:rsidRPr="00BD45F9">
              <w:rPr>
                <w:rFonts w:ascii="Arial Narrow" w:hAnsi="Arial Narrow"/>
                <w:b/>
                <w:sz w:val="20"/>
                <w:szCs w:val="20"/>
              </w:rPr>
              <w:t>SV</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EAK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0,63*</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1,20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-0,56</w:t>
            </w:r>
          </w:p>
        </w:tc>
      </w:tr>
      <w:tr w:rsidR="00833873" w:rsidRPr="00BD45F9" w:rsidTr="00BD45F9">
        <w:trPr>
          <w:jc w:val="center"/>
        </w:trPr>
        <w:tc>
          <w:tcPr>
            <w:tcW w:w="0" w:type="auto"/>
            <w:vMerge/>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TAK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r>
      <w:tr w:rsidR="00833873" w:rsidRPr="00BD45F9" w:rsidTr="00BD45F9">
        <w:trPr>
          <w:jc w:val="center"/>
        </w:trPr>
        <w:tc>
          <w:tcPr>
            <w:tcW w:w="0" w:type="auto"/>
            <w:vMerge w:val="restart"/>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r w:rsidRPr="00BD45F9">
              <w:rPr>
                <w:rFonts w:ascii="Arial Narrow" w:hAnsi="Arial Narrow"/>
                <w:b/>
                <w:sz w:val="20"/>
                <w:szCs w:val="20"/>
              </w:rPr>
              <w:t>DRd</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EAK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0,94</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1,43*</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-0,53*</w:t>
            </w:r>
          </w:p>
        </w:tc>
      </w:tr>
      <w:tr w:rsidR="00833873" w:rsidRPr="00BD45F9" w:rsidTr="00BD45F9">
        <w:trPr>
          <w:jc w:val="center"/>
        </w:trPr>
        <w:tc>
          <w:tcPr>
            <w:tcW w:w="0" w:type="auto"/>
            <w:vMerge/>
            <w:shd w:val="clear" w:color="auto" w:fill="F2F2F2" w:themeFill="background1" w:themeFillShade="F2"/>
          </w:tcPr>
          <w:p w:rsidR="00833873" w:rsidRPr="00BD45F9" w:rsidRDefault="00833873" w:rsidP="00BD45F9">
            <w:pPr>
              <w:spacing w:line="360" w:lineRule="auto"/>
              <w:jc w:val="center"/>
              <w:rPr>
                <w:rFonts w:ascii="Arial Narrow" w:hAnsi="Arial Narrow"/>
                <w:b/>
                <w:sz w:val="20"/>
                <w:szCs w:val="20"/>
              </w:rPr>
            </w:pP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TAK</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c>
          <w:tcPr>
            <w:tcW w:w="0" w:type="auto"/>
          </w:tcPr>
          <w:p w:rsidR="00833873" w:rsidRPr="00BD45F9" w:rsidRDefault="00833873" w:rsidP="00BD45F9">
            <w:pPr>
              <w:spacing w:line="360" w:lineRule="auto"/>
              <w:jc w:val="center"/>
              <w:rPr>
                <w:rFonts w:ascii="Arial Narrow" w:hAnsi="Arial Narrow"/>
                <w:sz w:val="20"/>
                <w:szCs w:val="20"/>
              </w:rPr>
            </w:pPr>
            <w:r w:rsidRPr="00BD45F9">
              <w:rPr>
                <w:rFonts w:ascii="Arial Narrow" w:hAnsi="Arial Narrow"/>
                <w:sz w:val="20"/>
                <w:szCs w:val="20"/>
              </w:rPr>
              <w:t>0</w:t>
            </w:r>
          </w:p>
        </w:tc>
      </w:tr>
    </w:tbl>
    <w:p w:rsidR="00DF05D0" w:rsidRPr="00070B7F" w:rsidRDefault="005F3ED3" w:rsidP="00F04C59">
      <w:pPr>
        <w:jc w:val="center"/>
        <w:rPr>
          <w:rFonts w:ascii="Times New Roman" w:hAnsi="Times New Roman" w:cs="Times New Roman"/>
        </w:rPr>
      </w:pPr>
      <w:r>
        <w:rPr>
          <w:rFonts w:ascii="Times New Roman" w:hAnsi="Times New Roman" w:cs="Times New Roman"/>
        </w:rPr>
        <w:t xml:space="preserve">(* - statistički značajni podaci u odnosu na TAK </w:t>
      </w:r>
      <w:r w:rsidRPr="00C06404">
        <w:rPr>
          <w:rFonts w:ascii="Times New Roman" w:hAnsi="Times New Roman" w:cs="Times New Roman"/>
          <w:i/>
        </w:rPr>
        <w:t>b</w:t>
      </w:r>
      <w:r w:rsidRPr="00C06404">
        <w:rPr>
          <w:rFonts w:ascii="Times New Roman" w:hAnsi="Times New Roman" w:cs="Times New Roman"/>
          <w:i/>
          <w:sz w:val="20"/>
          <w:vertAlign w:val="subscript"/>
        </w:rPr>
        <w:t xml:space="preserve">TM </w:t>
      </w:r>
      <w:r w:rsidRPr="00C06404">
        <w:rPr>
          <w:rFonts w:ascii="Times New Roman" w:hAnsi="Times New Roman" w:cs="Times New Roman"/>
          <w:i/>
        </w:rPr>
        <w:t>= 0</w:t>
      </w:r>
      <w:r w:rsidR="00070B7F">
        <w:rPr>
          <w:rFonts w:ascii="Times New Roman" w:hAnsi="Times New Roman" w:cs="Times New Roman"/>
        </w:rPr>
        <w:t>)</w:t>
      </w:r>
    </w:p>
    <w:p w:rsidR="0017238E" w:rsidRDefault="0017238E" w:rsidP="00512F50">
      <w:pPr>
        <w:jc w:val="both"/>
        <w:rPr>
          <w:rFonts w:ascii="Times New Roman" w:hAnsi="Times New Roman" w:cs="Times New Roman"/>
        </w:rPr>
      </w:pPr>
      <w:r>
        <w:rPr>
          <w:rFonts w:ascii="Times New Roman"/>
          <w:b/>
        </w:rPr>
        <w:lastRenderedPageBreak/>
        <w:tab/>
        <w:t xml:space="preserve">Tablica 11. </w:t>
      </w:r>
      <w:r>
        <w:rPr>
          <w:rFonts w:ascii="Times New Roman" w:hAnsi="Times New Roman" w:cs="Times New Roman"/>
        </w:rPr>
        <w:t xml:space="preserve">Usporedba </w:t>
      </w:r>
      <w:r w:rsidR="00F04C59">
        <w:rPr>
          <w:rFonts w:ascii="Times New Roman" w:hAnsi="Times New Roman" w:cs="Times New Roman"/>
        </w:rPr>
        <w:t>eksperimentalno dobivenih (EAK)</w:t>
      </w:r>
      <w:r>
        <w:rPr>
          <w:rFonts w:ascii="Times New Roman" w:hAnsi="Times New Roman" w:cs="Times New Roman"/>
        </w:rPr>
        <w:t xml:space="preserve"> i teorijski predviđenih TAK) </w:t>
      </w:r>
      <w:r w:rsidR="00F04C59">
        <w:rPr>
          <w:rFonts w:ascii="Times New Roman" w:hAnsi="Times New Roman" w:cs="Times New Roman"/>
        </w:rPr>
        <w:t>alometrijskih</w:t>
      </w:r>
      <w:r>
        <w:rPr>
          <w:rFonts w:ascii="Times New Roman" w:hAnsi="Times New Roman" w:cs="Times New Roman"/>
        </w:rPr>
        <w:t xml:space="preserve"> koeficijenata. Za različite testove sklekova koji procjenjuju relativnu jakost prikazane su srednje vrijednosti eksperimentalno dobivenih alometrijskih koeficijenata </w:t>
      </w:r>
      <w:r w:rsidRPr="0017238E">
        <w:rPr>
          <w:rFonts w:ascii="Times New Roman" w:hAnsi="Times New Roman" w:cs="Times New Roman"/>
          <w:i/>
        </w:rPr>
        <w:t>b</w:t>
      </w:r>
      <w:r>
        <w:rPr>
          <w:rFonts w:ascii="Times New Roman" w:hAnsi="Times New Roman" w:cs="Times New Roman"/>
        </w:rPr>
        <w:t xml:space="preserve"> i njihove teorijski predviđene vrijednosti.</w:t>
      </w:r>
    </w:p>
    <w:tbl>
      <w:tblPr>
        <w:tblW w:w="3520" w:type="dxa"/>
        <w:jc w:val="center"/>
        <w:tblLook w:val="04A0"/>
      </w:tblPr>
      <w:tblGrid>
        <w:gridCol w:w="960"/>
        <w:gridCol w:w="660"/>
        <w:gridCol w:w="1900"/>
      </w:tblGrid>
      <w:tr w:rsidR="0017238E" w:rsidRPr="00833873" w:rsidTr="00833873">
        <w:trPr>
          <w:trHeight w:val="615"/>
          <w:jc w:val="center"/>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7238E" w:rsidRPr="00833873" w:rsidRDefault="0017238E"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 </w:t>
            </w:r>
          </w:p>
        </w:tc>
        <w:tc>
          <w:tcPr>
            <w:tcW w:w="6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17238E" w:rsidRPr="00833873" w:rsidRDefault="0017238E"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AK</w:t>
            </w:r>
          </w:p>
        </w:tc>
        <w:tc>
          <w:tcPr>
            <w:tcW w:w="190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17238E" w:rsidRPr="00833873" w:rsidRDefault="0017238E"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Sklekovi s odrazom</w:t>
            </w:r>
          </w:p>
        </w:tc>
      </w:tr>
      <w:tr w:rsidR="00CC11B3" w:rsidRPr="00833873" w:rsidTr="00833873">
        <w:trPr>
          <w:trHeight w:val="315"/>
          <w:jc w:val="center"/>
        </w:trPr>
        <w:tc>
          <w:tcPr>
            <w:tcW w:w="960" w:type="dxa"/>
            <w:vMerge w:val="restart"/>
            <w:tcBorders>
              <w:top w:val="nil"/>
              <w:left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TV</w:t>
            </w:r>
          </w:p>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 </w:t>
            </w: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EAK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-1,5</w:t>
            </w:r>
            <w:r w:rsidR="00CC51B2" w:rsidRPr="00833873">
              <w:rPr>
                <w:rFonts w:ascii="Arial Narrow" w:eastAsia="Times New Roman" w:hAnsi="Arial Narrow" w:cs="Times New Roman"/>
                <w:color w:val="000000"/>
                <w:sz w:val="20"/>
                <w:szCs w:val="20"/>
                <w:lang w:eastAsia="hr-HR"/>
              </w:rPr>
              <w:t>9</w:t>
            </w:r>
          </w:p>
        </w:tc>
      </w:tr>
      <w:tr w:rsidR="00CC11B3" w:rsidRPr="00833873" w:rsidTr="00833873">
        <w:trPr>
          <w:trHeight w:val="315"/>
          <w:jc w:val="center"/>
        </w:trPr>
        <w:tc>
          <w:tcPr>
            <w:tcW w:w="960" w:type="dxa"/>
            <w:vMerge/>
            <w:tcBorders>
              <w:left w:val="single" w:sz="8" w:space="0" w:color="auto"/>
              <w:bottom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TAK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-1</w:t>
            </w:r>
          </w:p>
        </w:tc>
      </w:tr>
      <w:tr w:rsidR="00CC11B3" w:rsidRPr="00833873" w:rsidTr="00833873">
        <w:trPr>
          <w:trHeight w:val="315"/>
          <w:jc w:val="center"/>
        </w:trPr>
        <w:tc>
          <w:tcPr>
            <w:tcW w:w="960" w:type="dxa"/>
            <w:vMerge w:val="restart"/>
            <w:tcBorders>
              <w:top w:val="nil"/>
              <w:left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TM</w:t>
            </w:r>
          </w:p>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 </w:t>
            </w: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EAK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CC11B3">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-0,17</w:t>
            </w:r>
          </w:p>
        </w:tc>
      </w:tr>
      <w:tr w:rsidR="00CC11B3" w:rsidRPr="00833873" w:rsidTr="00833873">
        <w:trPr>
          <w:trHeight w:val="315"/>
          <w:jc w:val="center"/>
        </w:trPr>
        <w:tc>
          <w:tcPr>
            <w:tcW w:w="960" w:type="dxa"/>
            <w:vMerge/>
            <w:tcBorders>
              <w:left w:val="single" w:sz="8" w:space="0" w:color="auto"/>
              <w:bottom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TAK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-0,33</w:t>
            </w:r>
          </w:p>
        </w:tc>
      </w:tr>
      <w:tr w:rsidR="00CC11B3" w:rsidRPr="00833873" w:rsidTr="00833873">
        <w:trPr>
          <w:trHeight w:val="315"/>
          <w:jc w:val="center"/>
        </w:trPr>
        <w:tc>
          <w:tcPr>
            <w:tcW w:w="960" w:type="dxa"/>
            <w:vMerge w:val="restart"/>
            <w:tcBorders>
              <w:top w:val="nil"/>
              <w:left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RR</w:t>
            </w:r>
          </w:p>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 </w:t>
            </w: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EAK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 -0,44</w:t>
            </w:r>
          </w:p>
        </w:tc>
      </w:tr>
      <w:tr w:rsidR="00CC11B3" w:rsidRPr="00833873" w:rsidTr="00833873">
        <w:trPr>
          <w:trHeight w:val="315"/>
          <w:jc w:val="center"/>
        </w:trPr>
        <w:tc>
          <w:tcPr>
            <w:tcW w:w="960" w:type="dxa"/>
            <w:vMerge/>
            <w:tcBorders>
              <w:left w:val="single" w:sz="8" w:space="0" w:color="auto"/>
              <w:bottom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TAK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-1</w:t>
            </w:r>
          </w:p>
        </w:tc>
      </w:tr>
      <w:tr w:rsidR="00CC11B3" w:rsidRPr="00833873" w:rsidTr="00833873">
        <w:trPr>
          <w:trHeight w:val="315"/>
          <w:jc w:val="center"/>
        </w:trPr>
        <w:tc>
          <w:tcPr>
            <w:tcW w:w="960" w:type="dxa"/>
            <w:vMerge w:val="restart"/>
            <w:tcBorders>
              <w:top w:val="nil"/>
              <w:left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SV</w:t>
            </w:r>
          </w:p>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 </w:t>
            </w: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EAK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 -0,56</w:t>
            </w:r>
          </w:p>
        </w:tc>
      </w:tr>
      <w:tr w:rsidR="00CC11B3" w:rsidRPr="00833873" w:rsidTr="00833873">
        <w:trPr>
          <w:trHeight w:val="315"/>
          <w:jc w:val="center"/>
        </w:trPr>
        <w:tc>
          <w:tcPr>
            <w:tcW w:w="960" w:type="dxa"/>
            <w:vMerge/>
            <w:tcBorders>
              <w:left w:val="single" w:sz="8" w:space="0" w:color="auto"/>
              <w:bottom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TAK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-1</w:t>
            </w:r>
          </w:p>
        </w:tc>
      </w:tr>
      <w:tr w:rsidR="00CC11B3" w:rsidRPr="00833873" w:rsidTr="00833873">
        <w:trPr>
          <w:trHeight w:val="315"/>
          <w:jc w:val="center"/>
        </w:trPr>
        <w:tc>
          <w:tcPr>
            <w:tcW w:w="960" w:type="dxa"/>
            <w:vMerge w:val="restart"/>
            <w:tcBorders>
              <w:top w:val="nil"/>
              <w:left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DRd</w:t>
            </w:r>
          </w:p>
          <w:p w:rsidR="00CC11B3" w:rsidRPr="00833873" w:rsidRDefault="00CC11B3" w:rsidP="0017238E">
            <w:pPr>
              <w:spacing w:after="0" w:line="240" w:lineRule="auto"/>
              <w:jc w:val="center"/>
              <w:rPr>
                <w:rFonts w:ascii="Arial Narrow" w:eastAsia="Times New Roman" w:hAnsi="Arial Narrow" w:cs="Times New Roman"/>
                <w:b/>
                <w:color w:val="000000"/>
                <w:sz w:val="20"/>
                <w:szCs w:val="20"/>
                <w:lang w:eastAsia="hr-HR"/>
              </w:rPr>
            </w:pPr>
            <w:r w:rsidRPr="00833873">
              <w:rPr>
                <w:rFonts w:ascii="Arial Narrow" w:eastAsia="Times New Roman" w:hAnsi="Arial Narrow" w:cs="Times New Roman"/>
                <w:b/>
                <w:color w:val="000000"/>
                <w:sz w:val="20"/>
                <w:szCs w:val="20"/>
                <w:lang w:val="en-US" w:eastAsia="hr-HR"/>
              </w:rPr>
              <w:t> </w:t>
            </w: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EAK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51B2"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eastAsia="hr-HR"/>
              </w:rPr>
              <w:t>-0,53</w:t>
            </w:r>
            <w:r w:rsidR="00CC11B3" w:rsidRPr="00833873">
              <w:rPr>
                <w:rFonts w:ascii="Arial Narrow" w:eastAsia="Times New Roman" w:hAnsi="Arial Narrow" w:cs="Times New Roman"/>
                <w:color w:val="000000"/>
                <w:sz w:val="20"/>
                <w:szCs w:val="20"/>
                <w:lang w:eastAsia="hr-HR"/>
              </w:rPr>
              <w:t>*</w:t>
            </w:r>
          </w:p>
        </w:tc>
      </w:tr>
      <w:tr w:rsidR="00CC11B3" w:rsidRPr="00833873" w:rsidTr="00833873">
        <w:trPr>
          <w:trHeight w:val="315"/>
          <w:jc w:val="center"/>
        </w:trPr>
        <w:tc>
          <w:tcPr>
            <w:tcW w:w="960" w:type="dxa"/>
            <w:vMerge/>
            <w:tcBorders>
              <w:left w:val="single" w:sz="8" w:space="0" w:color="auto"/>
              <w:bottom w:val="single" w:sz="8" w:space="0" w:color="auto"/>
              <w:right w:val="single" w:sz="8" w:space="0" w:color="auto"/>
            </w:tcBorders>
            <w:shd w:val="clear" w:color="auto" w:fill="F2F2F2" w:themeFill="background1" w:themeFillShade="F2"/>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p>
        </w:tc>
        <w:tc>
          <w:tcPr>
            <w:tcW w:w="66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TAK</w:t>
            </w:r>
          </w:p>
        </w:tc>
        <w:tc>
          <w:tcPr>
            <w:tcW w:w="1900" w:type="dxa"/>
            <w:tcBorders>
              <w:top w:val="nil"/>
              <w:left w:val="nil"/>
              <w:bottom w:val="single" w:sz="8" w:space="0" w:color="auto"/>
              <w:right w:val="single" w:sz="8" w:space="0" w:color="auto"/>
            </w:tcBorders>
            <w:shd w:val="clear" w:color="auto" w:fill="auto"/>
            <w:vAlign w:val="center"/>
            <w:hideMark/>
          </w:tcPr>
          <w:p w:rsidR="00CC11B3" w:rsidRPr="00833873" w:rsidRDefault="00CC11B3" w:rsidP="0017238E">
            <w:pPr>
              <w:spacing w:after="0" w:line="240" w:lineRule="auto"/>
              <w:jc w:val="center"/>
              <w:rPr>
                <w:rFonts w:ascii="Arial Narrow" w:eastAsia="Times New Roman" w:hAnsi="Arial Narrow" w:cs="Times New Roman"/>
                <w:color w:val="000000"/>
                <w:sz w:val="20"/>
                <w:szCs w:val="20"/>
                <w:lang w:eastAsia="hr-HR"/>
              </w:rPr>
            </w:pPr>
            <w:r w:rsidRPr="00833873">
              <w:rPr>
                <w:rFonts w:ascii="Arial Narrow" w:eastAsia="Times New Roman" w:hAnsi="Arial Narrow" w:cs="Times New Roman"/>
                <w:color w:val="000000"/>
                <w:sz w:val="20"/>
                <w:szCs w:val="20"/>
                <w:lang w:val="en-US" w:eastAsia="hr-HR"/>
              </w:rPr>
              <w:t>-1</w:t>
            </w:r>
          </w:p>
        </w:tc>
      </w:tr>
    </w:tbl>
    <w:p w:rsidR="00CC11B3" w:rsidRPr="00070B7F" w:rsidRDefault="00CC11B3" w:rsidP="00F04C59">
      <w:pPr>
        <w:jc w:val="center"/>
        <w:rPr>
          <w:rFonts w:ascii="Times New Roman" w:hAnsi="Times New Roman" w:cs="Times New Roman"/>
        </w:rPr>
      </w:pPr>
      <w:r>
        <w:rPr>
          <w:rFonts w:ascii="Times New Roman" w:hAnsi="Times New Roman" w:cs="Times New Roman"/>
        </w:rPr>
        <w:t xml:space="preserve">(* - statistički značajni podaci u odnosu na TAK </w:t>
      </w:r>
      <w:r w:rsidRPr="00C06404">
        <w:rPr>
          <w:rFonts w:ascii="Times New Roman" w:hAnsi="Times New Roman" w:cs="Times New Roman"/>
          <w:i/>
        </w:rPr>
        <w:t>b</w:t>
      </w:r>
      <w:r w:rsidRPr="00C06404">
        <w:rPr>
          <w:rFonts w:ascii="Times New Roman" w:hAnsi="Times New Roman" w:cs="Times New Roman"/>
          <w:i/>
          <w:sz w:val="20"/>
          <w:vertAlign w:val="subscript"/>
        </w:rPr>
        <w:t xml:space="preserve">TM </w:t>
      </w:r>
      <w:r w:rsidRPr="00C06404">
        <w:rPr>
          <w:rFonts w:ascii="Times New Roman" w:hAnsi="Times New Roman" w:cs="Times New Roman"/>
          <w:i/>
        </w:rPr>
        <w:t xml:space="preserve">= </w:t>
      </w:r>
      <w:r w:rsidR="00FE22CC">
        <w:rPr>
          <w:rFonts w:ascii="Times New Roman" w:hAnsi="Times New Roman" w:cs="Times New Roman"/>
          <w:i/>
        </w:rPr>
        <w:t>-</w:t>
      </w:r>
      <w:r w:rsidRPr="00C06404">
        <w:rPr>
          <w:rFonts w:ascii="Times New Roman" w:hAnsi="Times New Roman" w:cs="Times New Roman"/>
          <w:i/>
        </w:rPr>
        <w:t>0</w:t>
      </w:r>
      <w:r w:rsidR="00FE22CC">
        <w:rPr>
          <w:rFonts w:ascii="Times New Roman" w:hAnsi="Times New Roman" w:cs="Times New Roman"/>
          <w:i/>
        </w:rPr>
        <w:t>,33</w:t>
      </w:r>
      <w:r w:rsidR="00FE22CC">
        <w:rPr>
          <w:rFonts w:ascii="Times New Roman" w:hAnsi="Times New Roman" w:cs="Times New Roman"/>
        </w:rPr>
        <w:t xml:space="preserve">; </w:t>
      </w:r>
      <w:r w:rsidR="000B0987" w:rsidRPr="00B20D8A">
        <w:rPr>
          <w:rFonts w:ascii="Times New Roman"/>
          <w:i/>
          <w:sz w:val="24"/>
        </w:rPr>
        <w:t>b</w:t>
      </w:r>
      <w:r w:rsidR="000B0987" w:rsidRPr="00B20D8A">
        <w:rPr>
          <w:rFonts w:ascii="Times New Roman"/>
          <w:i/>
          <w:vertAlign w:val="subscript"/>
        </w:rPr>
        <w:t>TV,RR</w:t>
      </w:r>
      <w:r w:rsidR="000B0987">
        <w:rPr>
          <w:rFonts w:ascii="Times New Roman"/>
          <w:i/>
          <w:vertAlign w:val="subscript"/>
        </w:rPr>
        <w:t>,DRd</w:t>
      </w:r>
      <w:r w:rsidR="000B0987" w:rsidRPr="00B20D8A">
        <w:rPr>
          <w:rFonts w:ascii="Times New Roman"/>
          <w:i/>
          <w:vertAlign w:val="subscript"/>
        </w:rPr>
        <w:t>,SV</w:t>
      </w:r>
      <w:r w:rsidR="00FE22CC">
        <w:rPr>
          <w:rFonts w:ascii="Times New Roman" w:hAnsi="Times New Roman" w:cs="Times New Roman"/>
          <w:i/>
        </w:rPr>
        <w:t>= -1</w:t>
      </w:r>
      <w:r>
        <w:rPr>
          <w:rFonts w:ascii="Times New Roman" w:hAnsi="Times New Roman" w:cs="Times New Roman"/>
        </w:rPr>
        <w:t>)</w:t>
      </w:r>
    </w:p>
    <w:p w:rsidR="0017238E" w:rsidRDefault="0017238E" w:rsidP="0017238E">
      <w:pPr>
        <w:rPr>
          <w:rFonts w:ascii="Times New Roman" w:hAnsi="Times New Roman" w:cs="Times New Roman"/>
        </w:rPr>
      </w:pPr>
    </w:p>
    <w:p w:rsidR="0017238E" w:rsidRPr="0017238E" w:rsidRDefault="0017238E" w:rsidP="00552AFF">
      <w:pPr>
        <w:spacing w:line="360" w:lineRule="auto"/>
        <w:rPr>
          <w:rFonts w:ascii="Times New Roman"/>
          <w:b/>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CC11B3" w:rsidRDefault="00CC11B3" w:rsidP="00552AFF">
      <w:pPr>
        <w:spacing w:line="360" w:lineRule="auto"/>
        <w:rPr>
          <w:rFonts w:ascii="Times New Roman"/>
          <w:b/>
          <w:sz w:val="28"/>
        </w:rPr>
      </w:pPr>
    </w:p>
    <w:p w:rsidR="00552AFF" w:rsidRDefault="0084403E" w:rsidP="00D93438">
      <w:pPr>
        <w:spacing w:line="360" w:lineRule="auto"/>
        <w:rPr>
          <w:rFonts w:ascii="Times New Roman"/>
          <w:b/>
          <w:sz w:val="28"/>
        </w:rPr>
      </w:pPr>
      <w:r>
        <w:rPr>
          <w:rFonts w:ascii="Times New Roman"/>
          <w:b/>
          <w:sz w:val="28"/>
        </w:rPr>
        <w:lastRenderedPageBreak/>
        <w:t xml:space="preserve">4. </w:t>
      </w:r>
      <w:r w:rsidR="00D93438">
        <w:rPr>
          <w:rFonts w:ascii="Times New Roman"/>
          <w:b/>
          <w:sz w:val="28"/>
        </w:rPr>
        <w:t>RASPRAVA</w:t>
      </w:r>
    </w:p>
    <w:p w:rsidR="00D93438" w:rsidRPr="00D93438" w:rsidRDefault="00D93438" w:rsidP="00D93438">
      <w:pPr>
        <w:spacing w:line="360" w:lineRule="auto"/>
        <w:rPr>
          <w:rFonts w:ascii="Times New Roman"/>
          <w:b/>
          <w:sz w:val="28"/>
        </w:rPr>
      </w:pPr>
    </w:p>
    <w:p w:rsidR="00FF2187" w:rsidRDefault="00552AFF" w:rsidP="00512F50">
      <w:pPr>
        <w:spacing w:line="360" w:lineRule="auto"/>
        <w:jc w:val="both"/>
        <w:rPr>
          <w:rFonts w:ascii="Times New Roman"/>
          <w:sz w:val="24"/>
        </w:rPr>
      </w:pPr>
      <w:r>
        <w:rPr>
          <w:rFonts w:ascii="Times New Roman"/>
          <w:sz w:val="24"/>
        </w:rPr>
        <w:tab/>
        <w:t xml:space="preserve">Cilj ovog </w:t>
      </w:r>
      <w:r w:rsidR="00696CC0">
        <w:rPr>
          <w:rFonts w:ascii="Times New Roman"/>
          <w:sz w:val="24"/>
        </w:rPr>
        <w:t>istra</w:t>
      </w:r>
      <w:r w:rsidR="00696CC0">
        <w:rPr>
          <w:rFonts w:ascii="Times New Roman"/>
          <w:sz w:val="24"/>
        </w:rPr>
        <w:t>ž</w:t>
      </w:r>
      <w:r w:rsidR="00B53399">
        <w:rPr>
          <w:rFonts w:ascii="Times New Roman"/>
          <w:sz w:val="24"/>
        </w:rPr>
        <w:t>ivan</w:t>
      </w:r>
      <w:r w:rsidR="00696CC0">
        <w:rPr>
          <w:rFonts w:ascii="Times New Roman"/>
          <w:sz w:val="24"/>
        </w:rPr>
        <w:t>j</w:t>
      </w:r>
      <w:r>
        <w:rPr>
          <w:rFonts w:ascii="Times New Roman"/>
          <w:sz w:val="24"/>
        </w:rPr>
        <w:t>a bio je istra</w:t>
      </w:r>
      <w:r>
        <w:rPr>
          <w:rFonts w:ascii="Times New Roman"/>
          <w:sz w:val="24"/>
        </w:rPr>
        <w:t>ž</w:t>
      </w:r>
      <w:r>
        <w:rPr>
          <w:rFonts w:ascii="Times New Roman"/>
          <w:sz w:val="24"/>
        </w:rPr>
        <w:t>iti zavisnost izme</w:t>
      </w:r>
      <w:r>
        <w:rPr>
          <w:rFonts w:ascii="Times New Roman"/>
          <w:sz w:val="24"/>
        </w:rPr>
        <w:t>đ</w:t>
      </w:r>
      <w:r>
        <w:rPr>
          <w:rFonts w:ascii="Times New Roman"/>
          <w:sz w:val="24"/>
        </w:rPr>
        <w:t xml:space="preserve">u dimenzija tijela i rezultata u dvije skupine testova koji procjenjuju eksplozivnu snagu gornjih ekstremiteta </w:t>
      </w:r>
      <w:r>
        <w:rPr>
          <w:rFonts w:ascii="Times New Roman"/>
          <w:sz w:val="24"/>
        </w:rPr>
        <w:t>–</w:t>
      </w:r>
      <w:r>
        <w:rPr>
          <w:rFonts w:ascii="Times New Roman"/>
          <w:sz w:val="24"/>
        </w:rPr>
        <w:t xml:space="preserve"> bacanja i sklekovi s odrazom. Tako</w:t>
      </w:r>
      <w:r>
        <w:rPr>
          <w:rFonts w:ascii="Times New Roman"/>
          <w:sz w:val="24"/>
        </w:rPr>
        <w:t>đ</w:t>
      </w:r>
      <w:r w:rsidR="00B53399">
        <w:rPr>
          <w:rFonts w:ascii="Times New Roman"/>
          <w:sz w:val="24"/>
        </w:rPr>
        <w:t>er, cilj je bio</w:t>
      </w:r>
      <w:r>
        <w:rPr>
          <w:rFonts w:ascii="Times New Roman"/>
          <w:sz w:val="24"/>
        </w:rPr>
        <w:t xml:space="preserve"> eksperimentalno dobivene alometrijske koeficijente usporediti sa teorijskim alometrijskim koeficijentima te sa rezultatima iz prija</w:t>
      </w:r>
      <w:r>
        <w:rPr>
          <w:rFonts w:ascii="Times New Roman"/>
          <w:sz w:val="24"/>
        </w:rPr>
        <w:t>š</w:t>
      </w:r>
      <w:r>
        <w:rPr>
          <w:rFonts w:ascii="Times New Roman"/>
          <w:sz w:val="24"/>
        </w:rPr>
        <w:t>njih radova koji su eksperimentalno utvr</w:t>
      </w:r>
      <w:r>
        <w:rPr>
          <w:rFonts w:ascii="Times New Roman"/>
          <w:sz w:val="24"/>
        </w:rPr>
        <w:t>đ</w:t>
      </w:r>
      <w:r>
        <w:rPr>
          <w:rFonts w:ascii="Times New Roman"/>
          <w:sz w:val="24"/>
        </w:rPr>
        <w:t>ivali alometrijske koeficijente</w:t>
      </w:r>
      <w:r w:rsidR="00B53399">
        <w:rPr>
          <w:rFonts w:ascii="Times New Roman"/>
          <w:sz w:val="24"/>
        </w:rPr>
        <w:t>,</w:t>
      </w:r>
      <w:r>
        <w:rPr>
          <w:rFonts w:ascii="Times New Roman"/>
          <w:sz w:val="24"/>
        </w:rPr>
        <w:t xml:space="preserve"> radi povezanosti sa odre</w:t>
      </w:r>
      <w:r>
        <w:rPr>
          <w:rFonts w:ascii="Times New Roman"/>
          <w:sz w:val="24"/>
        </w:rPr>
        <w:t>đ</w:t>
      </w:r>
      <w:r>
        <w:rPr>
          <w:rFonts w:ascii="Times New Roman"/>
          <w:sz w:val="24"/>
        </w:rPr>
        <w:t>enim di</w:t>
      </w:r>
      <w:r w:rsidR="00537DCA">
        <w:rPr>
          <w:rFonts w:ascii="Times New Roman"/>
          <w:sz w:val="24"/>
        </w:rPr>
        <w:t xml:space="preserve">menzijama tijela. Prema Jensenu </w:t>
      </w:r>
      <w:r>
        <w:rPr>
          <w:rFonts w:ascii="Times New Roman"/>
          <w:sz w:val="24"/>
        </w:rPr>
        <w:t>i sur. (2001) optimalan broj ispitanika za ovakav tip istra</w:t>
      </w:r>
      <w:r>
        <w:rPr>
          <w:rFonts w:ascii="Times New Roman"/>
          <w:sz w:val="24"/>
        </w:rPr>
        <w:t>ž</w:t>
      </w:r>
      <w:r>
        <w:rPr>
          <w:rFonts w:ascii="Times New Roman"/>
          <w:sz w:val="24"/>
        </w:rPr>
        <w:t>ivanja je vi</w:t>
      </w:r>
      <w:r>
        <w:rPr>
          <w:rFonts w:ascii="Times New Roman"/>
          <w:sz w:val="24"/>
        </w:rPr>
        <w:t>š</w:t>
      </w:r>
      <w:r>
        <w:rPr>
          <w:rFonts w:ascii="Times New Roman"/>
          <w:sz w:val="24"/>
        </w:rPr>
        <w:t xml:space="preserve">e od 100, </w:t>
      </w:r>
      <w:r>
        <w:rPr>
          <w:rFonts w:ascii="Times New Roman"/>
          <w:sz w:val="24"/>
        </w:rPr>
        <w:t>š</w:t>
      </w:r>
      <w:r>
        <w:rPr>
          <w:rFonts w:ascii="Times New Roman"/>
          <w:sz w:val="24"/>
        </w:rPr>
        <w:t>to je u ovom istra</w:t>
      </w:r>
      <w:r>
        <w:rPr>
          <w:rFonts w:ascii="Times New Roman"/>
          <w:sz w:val="24"/>
        </w:rPr>
        <w:t>ž</w:t>
      </w:r>
      <w:r>
        <w:rPr>
          <w:rFonts w:ascii="Times New Roman"/>
          <w:sz w:val="24"/>
        </w:rPr>
        <w:t>ivanju i ostvareno. Nadalje, ispitanici su dosta homogeniz</w:t>
      </w:r>
      <w:r w:rsidR="00B53399">
        <w:rPr>
          <w:rFonts w:ascii="Times New Roman"/>
          <w:sz w:val="24"/>
        </w:rPr>
        <w:t xml:space="preserve">irani, svi su tjelesno aktivni - </w:t>
      </w:r>
      <w:r w:rsidR="00B53399">
        <w:rPr>
          <w:rFonts w:ascii="Times New Roman"/>
          <w:sz w:val="24"/>
        </w:rPr>
        <w:t>š</w:t>
      </w:r>
      <w:r w:rsidR="00B53399">
        <w:rPr>
          <w:rFonts w:ascii="Times New Roman"/>
          <w:sz w:val="24"/>
        </w:rPr>
        <w:t>to je vrlo bitno</w:t>
      </w:r>
      <w:r>
        <w:rPr>
          <w:rFonts w:ascii="Times New Roman"/>
          <w:sz w:val="24"/>
        </w:rPr>
        <w:t xml:space="preserve"> jer faktori kao </w:t>
      </w:r>
      <w:r>
        <w:rPr>
          <w:rFonts w:ascii="Times New Roman"/>
          <w:sz w:val="24"/>
        </w:rPr>
        <w:t>š</w:t>
      </w:r>
      <w:r>
        <w:rPr>
          <w:rFonts w:ascii="Times New Roman"/>
          <w:sz w:val="24"/>
        </w:rPr>
        <w:t>to su dob, spol, razina tjelesne aktivnosti i vje</w:t>
      </w:r>
      <w:r>
        <w:rPr>
          <w:rFonts w:ascii="Times New Roman"/>
          <w:sz w:val="24"/>
        </w:rPr>
        <w:t>š</w:t>
      </w:r>
      <w:r>
        <w:rPr>
          <w:rFonts w:ascii="Times New Roman"/>
          <w:sz w:val="24"/>
        </w:rPr>
        <w:t>tine mogu zna</w:t>
      </w:r>
      <w:r>
        <w:rPr>
          <w:rFonts w:ascii="Times New Roman"/>
          <w:sz w:val="24"/>
        </w:rPr>
        <w:t>č</w:t>
      </w:r>
      <w:r>
        <w:rPr>
          <w:rFonts w:ascii="Times New Roman"/>
          <w:sz w:val="24"/>
        </w:rPr>
        <w:t>ajno utjecati na rezultate (Abernethy i sur.</w:t>
      </w:r>
      <w:r w:rsidR="00B53399">
        <w:rPr>
          <w:rFonts w:ascii="Times New Roman"/>
          <w:sz w:val="24"/>
        </w:rPr>
        <w:t>, 1995; Keating i Matyas, 1996). U</w:t>
      </w:r>
      <w:r>
        <w:rPr>
          <w:rFonts w:ascii="Times New Roman"/>
          <w:sz w:val="24"/>
        </w:rPr>
        <w:t>pravo ta homogeniziranost i broj ispitanika doprinose pouzdanosti rezultata. Postoje testovi koji</w:t>
      </w:r>
      <w:r w:rsidRPr="00E50BB0">
        <w:rPr>
          <w:rFonts w:ascii="Times New Roman"/>
          <w:sz w:val="24"/>
        </w:rPr>
        <w:t xml:space="preserve"> pozitivno ovise o veli</w:t>
      </w:r>
      <w:r w:rsidRPr="00E50BB0">
        <w:rPr>
          <w:rFonts w:ascii="Times New Roman"/>
          <w:sz w:val="24"/>
        </w:rPr>
        <w:t>č</w:t>
      </w:r>
      <w:r w:rsidRPr="00E50BB0">
        <w:rPr>
          <w:rFonts w:ascii="Times New Roman"/>
          <w:sz w:val="24"/>
        </w:rPr>
        <w:t xml:space="preserve">ini tijela (jakost stiska </w:t>
      </w:r>
      <w:r w:rsidRPr="00E50BB0">
        <w:rPr>
          <w:rFonts w:ascii="Times New Roman"/>
          <w:sz w:val="24"/>
        </w:rPr>
        <w:t>š</w:t>
      </w:r>
      <w:r w:rsidRPr="00E50BB0">
        <w:rPr>
          <w:rFonts w:ascii="Times New Roman"/>
          <w:sz w:val="24"/>
        </w:rPr>
        <w:t>ake ili maksimalna izometri</w:t>
      </w:r>
      <w:r w:rsidRPr="00E50BB0">
        <w:rPr>
          <w:rFonts w:ascii="Times New Roman"/>
          <w:sz w:val="24"/>
        </w:rPr>
        <w:t>č</w:t>
      </w:r>
      <w:r w:rsidRPr="00E50BB0">
        <w:rPr>
          <w:rFonts w:ascii="Times New Roman"/>
          <w:sz w:val="24"/>
        </w:rPr>
        <w:t>na kontrakcija), dok neki negativno ovise o veli</w:t>
      </w:r>
      <w:r w:rsidRPr="00E50BB0">
        <w:rPr>
          <w:rFonts w:ascii="Times New Roman"/>
          <w:sz w:val="24"/>
        </w:rPr>
        <w:t>č</w:t>
      </w:r>
      <w:r w:rsidRPr="00E50BB0">
        <w:rPr>
          <w:rFonts w:ascii="Times New Roman"/>
          <w:sz w:val="24"/>
        </w:rPr>
        <w:t>ini tijela (testovi i vje</w:t>
      </w:r>
      <w:r w:rsidRPr="00E50BB0">
        <w:rPr>
          <w:rFonts w:ascii="Times New Roman"/>
          <w:sz w:val="24"/>
        </w:rPr>
        <w:t>ž</w:t>
      </w:r>
      <w:r w:rsidRPr="00E50BB0">
        <w:rPr>
          <w:rFonts w:ascii="Times New Roman"/>
          <w:sz w:val="24"/>
        </w:rPr>
        <w:t>be s vlastitom te</w:t>
      </w:r>
      <w:r w:rsidRPr="00E50BB0">
        <w:rPr>
          <w:rFonts w:ascii="Times New Roman"/>
          <w:sz w:val="24"/>
        </w:rPr>
        <w:t>ž</w:t>
      </w:r>
      <w:r w:rsidRPr="00E50BB0">
        <w:rPr>
          <w:rFonts w:ascii="Times New Roman"/>
          <w:sz w:val="24"/>
        </w:rPr>
        <w:t xml:space="preserve">inom: sklek, </w:t>
      </w:r>
      <w:r w:rsidRPr="00E50BB0">
        <w:rPr>
          <w:rFonts w:ascii="Times New Roman"/>
          <w:sz w:val="24"/>
        </w:rPr>
        <w:t>č</w:t>
      </w:r>
      <w:r w:rsidRPr="00E50BB0">
        <w:rPr>
          <w:rFonts w:ascii="Times New Roman"/>
          <w:sz w:val="24"/>
        </w:rPr>
        <w:t>u</w:t>
      </w:r>
      <w:r w:rsidRPr="00E50BB0">
        <w:rPr>
          <w:rFonts w:ascii="Times New Roman"/>
          <w:sz w:val="24"/>
        </w:rPr>
        <w:t>č</w:t>
      </w:r>
      <w:r w:rsidR="00342DD3">
        <w:rPr>
          <w:rFonts w:ascii="Times New Roman"/>
          <w:sz w:val="24"/>
        </w:rPr>
        <w:t>anj, itd.</w:t>
      </w:r>
      <w:r w:rsidRPr="00E50BB0">
        <w:rPr>
          <w:rFonts w:ascii="Times New Roman"/>
          <w:sz w:val="24"/>
        </w:rPr>
        <w:t>) (Aasa i sur., 2003)</w:t>
      </w:r>
      <w:r>
        <w:rPr>
          <w:rFonts w:ascii="Times New Roman"/>
          <w:sz w:val="24"/>
        </w:rPr>
        <w:t>.</w:t>
      </w:r>
      <w:r w:rsidR="00FF2187">
        <w:rPr>
          <w:rFonts w:ascii="Times New Roman"/>
          <w:sz w:val="24"/>
        </w:rPr>
        <w:t xml:space="preserve"> </w:t>
      </w:r>
    </w:p>
    <w:p w:rsidR="00552AFF" w:rsidRDefault="00FF2187" w:rsidP="00512F50">
      <w:pPr>
        <w:spacing w:line="360" w:lineRule="auto"/>
        <w:jc w:val="both"/>
        <w:rPr>
          <w:rFonts w:ascii="Times New Roman"/>
          <w:sz w:val="24"/>
        </w:rPr>
      </w:pPr>
      <w:r>
        <w:rPr>
          <w:rFonts w:ascii="Times New Roman"/>
          <w:sz w:val="24"/>
        </w:rPr>
        <w:t>Nadalje</w:t>
      </w:r>
      <w:r w:rsidR="00552AFF">
        <w:rPr>
          <w:rFonts w:ascii="Times New Roman"/>
          <w:sz w:val="24"/>
        </w:rPr>
        <w:t>, u ovom radu bacanja</w:t>
      </w:r>
      <w:r>
        <w:rPr>
          <w:rFonts w:ascii="Times New Roman"/>
          <w:sz w:val="24"/>
        </w:rPr>
        <w:t xml:space="preserve"> s medicinkom od 3 kg</w:t>
      </w:r>
      <w:r w:rsidR="00552AFF">
        <w:rPr>
          <w:rFonts w:ascii="Times New Roman"/>
          <w:sz w:val="24"/>
        </w:rPr>
        <w:t xml:space="preserve"> pripadaju skupini testova koji pozitivno ovise o veli</w:t>
      </w:r>
      <w:r w:rsidR="00552AFF">
        <w:rPr>
          <w:rFonts w:ascii="Times New Roman"/>
          <w:sz w:val="24"/>
        </w:rPr>
        <w:t>č</w:t>
      </w:r>
      <w:r>
        <w:rPr>
          <w:rFonts w:ascii="Times New Roman"/>
          <w:sz w:val="24"/>
        </w:rPr>
        <w:t>ini tijela</w:t>
      </w:r>
      <w:r w:rsidR="00552AFF">
        <w:rPr>
          <w:rFonts w:ascii="Times New Roman"/>
          <w:sz w:val="24"/>
        </w:rPr>
        <w:t xml:space="preserve"> jer se radi s vanjskim optere</w:t>
      </w:r>
      <w:r w:rsidR="00552AFF">
        <w:rPr>
          <w:rFonts w:ascii="Times New Roman"/>
          <w:sz w:val="24"/>
        </w:rPr>
        <w:t>ć</w:t>
      </w:r>
      <w:r w:rsidR="00552AFF">
        <w:rPr>
          <w:rFonts w:ascii="Times New Roman"/>
          <w:sz w:val="24"/>
        </w:rPr>
        <w:t xml:space="preserve">enjem, bez obzira </w:t>
      </w:r>
      <w:r w:rsidR="00552AFF">
        <w:rPr>
          <w:rFonts w:ascii="Times New Roman"/>
          <w:sz w:val="24"/>
        </w:rPr>
        <w:t>š</w:t>
      </w:r>
      <w:r w:rsidR="00552AFF">
        <w:rPr>
          <w:rFonts w:ascii="Times New Roman"/>
          <w:sz w:val="24"/>
        </w:rPr>
        <w:t>to je relativno malo optere</w:t>
      </w:r>
      <w:r w:rsidR="00552AFF">
        <w:rPr>
          <w:rFonts w:ascii="Times New Roman"/>
          <w:sz w:val="24"/>
        </w:rPr>
        <w:t>ć</w:t>
      </w:r>
      <w:r>
        <w:rPr>
          <w:rFonts w:ascii="Times New Roman"/>
          <w:sz w:val="24"/>
        </w:rPr>
        <w:t>enje, dok su sklekovi</w:t>
      </w:r>
      <w:r w:rsidR="00552AFF">
        <w:rPr>
          <w:rFonts w:ascii="Times New Roman"/>
          <w:sz w:val="24"/>
        </w:rPr>
        <w:t xml:space="preserve"> negativno povezani sa veli</w:t>
      </w:r>
      <w:r w:rsidR="00552AFF">
        <w:rPr>
          <w:rFonts w:ascii="Times New Roman"/>
          <w:sz w:val="24"/>
        </w:rPr>
        <w:t>č</w:t>
      </w:r>
      <w:r w:rsidR="00696CC0">
        <w:rPr>
          <w:rFonts w:ascii="Times New Roman"/>
          <w:sz w:val="24"/>
        </w:rPr>
        <w:t>inom tijela</w:t>
      </w:r>
      <w:r w:rsidR="00552AFF">
        <w:rPr>
          <w:rFonts w:ascii="Times New Roman"/>
          <w:sz w:val="24"/>
        </w:rPr>
        <w:t xml:space="preserve"> jer je potrebno svladati te</w:t>
      </w:r>
      <w:r w:rsidR="00552AFF">
        <w:rPr>
          <w:rFonts w:ascii="Times New Roman"/>
          <w:sz w:val="24"/>
        </w:rPr>
        <w:t>ž</w:t>
      </w:r>
      <w:r w:rsidR="00552AFF">
        <w:rPr>
          <w:rFonts w:ascii="Times New Roman"/>
          <w:sz w:val="24"/>
        </w:rPr>
        <w:t xml:space="preserve">inu vlastitog tijela. </w:t>
      </w:r>
    </w:p>
    <w:p w:rsidR="00552AFF" w:rsidRPr="00085906" w:rsidRDefault="00085906" w:rsidP="00512F50">
      <w:pPr>
        <w:spacing w:line="360" w:lineRule="auto"/>
        <w:jc w:val="both"/>
        <w:rPr>
          <w:rFonts w:ascii="Times New Roman"/>
          <w:b/>
          <w:sz w:val="24"/>
        </w:rPr>
      </w:pPr>
      <w:r w:rsidRPr="00085906">
        <w:rPr>
          <w:rFonts w:ascii="Times New Roman"/>
          <w:b/>
          <w:sz w:val="24"/>
        </w:rPr>
        <w:t xml:space="preserve">4.1. </w:t>
      </w:r>
      <w:r w:rsidR="00552AFF" w:rsidRPr="00085906">
        <w:rPr>
          <w:rFonts w:ascii="Times New Roman"/>
          <w:b/>
          <w:sz w:val="24"/>
        </w:rPr>
        <w:t>Alometrijski koeficijenti za testove bacanja</w:t>
      </w:r>
    </w:p>
    <w:p w:rsidR="00552AFF" w:rsidRPr="00696CC0" w:rsidRDefault="00552AFF" w:rsidP="0037336F">
      <w:pPr>
        <w:spacing w:line="360" w:lineRule="auto"/>
        <w:ind w:firstLine="720"/>
        <w:jc w:val="both"/>
        <w:rPr>
          <w:rFonts w:ascii="Times New Roman" w:hAnsi="Times New Roman" w:cs="Times New Roman"/>
          <w:sz w:val="24"/>
        </w:rPr>
      </w:pPr>
      <w:r w:rsidRPr="00696CC0">
        <w:rPr>
          <w:rFonts w:ascii="Times New Roman" w:hAnsi="Times New Roman" w:cs="Times New Roman"/>
          <w:sz w:val="24"/>
        </w:rPr>
        <w:t>Teorijski alometrijski koefi</w:t>
      </w:r>
      <w:r w:rsidR="00215317" w:rsidRPr="00696CC0">
        <w:rPr>
          <w:rFonts w:ascii="Times New Roman" w:hAnsi="Times New Roman" w:cs="Times New Roman"/>
          <w:sz w:val="24"/>
        </w:rPr>
        <w:t>cijent</w:t>
      </w:r>
      <w:r w:rsidR="00FF2187">
        <w:rPr>
          <w:rFonts w:ascii="Times New Roman" w:hAnsi="Times New Roman" w:cs="Times New Roman"/>
          <w:sz w:val="24"/>
        </w:rPr>
        <w:t xml:space="preserve"> (TAK)</w:t>
      </w:r>
      <w:r w:rsidR="00215317" w:rsidRPr="00696CC0">
        <w:rPr>
          <w:rFonts w:ascii="Times New Roman" w:hAnsi="Times New Roman" w:cs="Times New Roman"/>
          <w:sz w:val="24"/>
        </w:rPr>
        <w:t xml:space="preserve"> za brze pokrete iznosi </w:t>
      </w:r>
      <w:r w:rsidR="00215317" w:rsidRPr="00696CC0">
        <w:rPr>
          <w:rFonts w:ascii="Times New Roman" w:hAnsi="Times New Roman" w:cs="Times New Roman"/>
          <w:i/>
          <w:sz w:val="24"/>
        </w:rPr>
        <w:t>b=</w:t>
      </w:r>
      <w:r w:rsidRPr="00696CC0">
        <w:rPr>
          <w:rFonts w:ascii="Times New Roman" w:hAnsi="Times New Roman" w:cs="Times New Roman"/>
          <w:i/>
          <w:sz w:val="24"/>
        </w:rPr>
        <w:t>0</w:t>
      </w:r>
      <w:r w:rsidRPr="00696CC0">
        <w:rPr>
          <w:rFonts w:ascii="Times New Roman" w:hAnsi="Times New Roman" w:cs="Times New Roman"/>
          <w:sz w:val="24"/>
        </w:rPr>
        <w:t xml:space="preserve"> i za TM i za TV </w:t>
      </w:r>
      <w:r w:rsidRPr="000848C5">
        <w:rPr>
          <w:rFonts w:ascii="Times New Roman" w:hAnsi="Times New Roman" w:cs="Times New Roman"/>
          <w:sz w:val="24"/>
        </w:rPr>
        <w:t>(</w:t>
      </w:r>
      <w:r w:rsidR="00673228" w:rsidRPr="000848C5">
        <w:rPr>
          <w:rFonts w:ascii="Times New Roman" w:hAnsi="Times New Roman" w:cs="Times New Roman"/>
          <w:sz w:val="24"/>
        </w:rPr>
        <w:t>Tablica</w:t>
      </w:r>
      <w:r w:rsidR="000848C5" w:rsidRPr="000848C5">
        <w:rPr>
          <w:rFonts w:ascii="Times New Roman" w:hAnsi="Times New Roman" w:cs="Times New Roman"/>
          <w:sz w:val="24"/>
        </w:rPr>
        <w:t xml:space="preserve"> 10</w:t>
      </w:r>
      <w:r w:rsidRPr="000848C5">
        <w:rPr>
          <w:rFonts w:ascii="Times New Roman" w:hAnsi="Times New Roman" w:cs="Times New Roman"/>
          <w:sz w:val="24"/>
        </w:rPr>
        <w:t>),</w:t>
      </w:r>
      <w:r w:rsidRPr="00696CC0">
        <w:rPr>
          <w:rFonts w:ascii="Times New Roman" w:hAnsi="Times New Roman" w:cs="Times New Roman"/>
          <w:sz w:val="24"/>
        </w:rPr>
        <w:t xml:space="preserve"> što znači da veličina tijela ne utječe na rezultat u takvim testovima. </w:t>
      </w:r>
      <w:r w:rsidR="0037336F">
        <w:rPr>
          <w:rFonts w:ascii="Times New Roman" w:hAnsi="Times New Roman" w:cs="Times New Roman"/>
          <w:sz w:val="24"/>
        </w:rPr>
        <w:t xml:space="preserve">Također, s obzirom da su </w:t>
      </w:r>
      <w:r w:rsidRPr="00696CC0">
        <w:rPr>
          <w:rFonts w:ascii="Times New Roman" w:hAnsi="Times New Roman" w:cs="Times New Roman"/>
          <w:sz w:val="24"/>
        </w:rPr>
        <w:t>RR, SV i DR</w:t>
      </w:r>
      <w:r w:rsidR="00517927" w:rsidRPr="00696CC0">
        <w:rPr>
          <w:rFonts w:ascii="Times New Roman" w:hAnsi="Times New Roman" w:cs="Times New Roman"/>
          <w:sz w:val="24"/>
        </w:rPr>
        <w:t>d</w:t>
      </w:r>
      <w:r w:rsidR="00FF2187">
        <w:rPr>
          <w:rFonts w:ascii="Times New Roman" w:hAnsi="Times New Roman" w:cs="Times New Roman"/>
          <w:sz w:val="24"/>
        </w:rPr>
        <w:t xml:space="preserve"> </w:t>
      </w:r>
      <w:r w:rsidRPr="00696CC0">
        <w:rPr>
          <w:rFonts w:ascii="Times New Roman" w:hAnsi="Times New Roman" w:cs="Times New Roman"/>
          <w:sz w:val="24"/>
        </w:rPr>
        <w:t>longitudinalne dimenzije kao i TV</w:t>
      </w:r>
      <w:r w:rsidR="0037336F">
        <w:rPr>
          <w:rFonts w:ascii="Times New Roman" w:hAnsi="Times New Roman" w:cs="Times New Roman"/>
          <w:sz w:val="24"/>
        </w:rPr>
        <w:t xml:space="preserve"> - </w:t>
      </w:r>
      <w:r w:rsidR="0037336F" w:rsidRPr="00696CC0">
        <w:rPr>
          <w:rFonts w:ascii="Times New Roman" w:hAnsi="Times New Roman" w:cs="Times New Roman"/>
          <w:sz w:val="24"/>
        </w:rPr>
        <w:t>teorijski koeficijent</w:t>
      </w:r>
      <w:r w:rsidR="0037336F">
        <w:rPr>
          <w:rFonts w:ascii="Times New Roman" w:hAnsi="Times New Roman" w:cs="Times New Roman"/>
          <w:sz w:val="24"/>
        </w:rPr>
        <w:t xml:space="preserve"> iznosi</w:t>
      </w:r>
      <w:r w:rsidR="00FF2187">
        <w:rPr>
          <w:rFonts w:ascii="Times New Roman" w:hAnsi="Times New Roman" w:cs="Times New Roman"/>
          <w:sz w:val="24"/>
        </w:rPr>
        <w:t xml:space="preserve"> </w:t>
      </w:r>
      <w:r w:rsidR="0037336F" w:rsidRPr="00696CC0">
        <w:rPr>
          <w:rFonts w:ascii="Times New Roman" w:hAnsi="Times New Roman" w:cs="Times New Roman"/>
          <w:i/>
          <w:sz w:val="24"/>
        </w:rPr>
        <w:t>b=0</w:t>
      </w:r>
      <w:r w:rsidR="0037336F">
        <w:rPr>
          <w:rFonts w:ascii="Times New Roman" w:hAnsi="Times New Roman" w:cs="Times New Roman"/>
          <w:sz w:val="24"/>
        </w:rPr>
        <w:t>. Isto tako utvrđena je velika</w:t>
      </w:r>
      <w:r w:rsidRPr="00696CC0">
        <w:rPr>
          <w:rFonts w:ascii="Times New Roman" w:hAnsi="Times New Roman" w:cs="Times New Roman"/>
          <w:sz w:val="24"/>
        </w:rPr>
        <w:t xml:space="preserve"> korelacija između tih dimenzija i TV (</w:t>
      </w:r>
      <w:r w:rsidRPr="00696CC0">
        <w:rPr>
          <w:rFonts w:ascii="Times New Roman" w:hAnsi="Times New Roman" w:cs="Times New Roman"/>
          <w:i/>
          <w:sz w:val="24"/>
        </w:rPr>
        <w:t>r</w:t>
      </w:r>
      <w:r w:rsidRPr="00696CC0">
        <w:rPr>
          <w:rFonts w:ascii="Times New Roman" w:hAnsi="Times New Roman" w:cs="Times New Roman"/>
          <w:i/>
          <w:vertAlign w:val="subscript"/>
        </w:rPr>
        <w:t>RR</w:t>
      </w:r>
      <w:r w:rsidR="00215317" w:rsidRPr="00696CC0">
        <w:rPr>
          <w:rFonts w:ascii="Times New Roman" w:hAnsi="Times New Roman" w:cs="Times New Roman"/>
          <w:i/>
          <w:sz w:val="24"/>
        </w:rPr>
        <w:t>=</w:t>
      </w:r>
      <w:r w:rsidRPr="00696CC0">
        <w:rPr>
          <w:rFonts w:ascii="Times New Roman" w:hAnsi="Times New Roman" w:cs="Times New Roman"/>
          <w:i/>
          <w:sz w:val="24"/>
        </w:rPr>
        <w:t>0,80; r</w:t>
      </w:r>
      <w:r w:rsidRPr="00696CC0">
        <w:rPr>
          <w:rFonts w:ascii="Times New Roman" w:hAnsi="Times New Roman" w:cs="Times New Roman"/>
          <w:i/>
          <w:vertAlign w:val="subscript"/>
        </w:rPr>
        <w:t>DRd</w:t>
      </w:r>
      <w:r w:rsidR="00215317" w:rsidRPr="00696CC0">
        <w:rPr>
          <w:rFonts w:ascii="Times New Roman" w:hAnsi="Times New Roman" w:cs="Times New Roman"/>
          <w:i/>
          <w:sz w:val="24"/>
        </w:rPr>
        <w:t>=</w:t>
      </w:r>
      <w:r w:rsidRPr="00696CC0">
        <w:rPr>
          <w:rFonts w:ascii="Times New Roman" w:hAnsi="Times New Roman" w:cs="Times New Roman"/>
          <w:i/>
          <w:sz w:val="24"/>
        </w:rPr>
        <w:t>0,77; r</w:t>
      </w:r>
      <w:r w:rsidRPr="00696CC0">
        <w:rPr>
          <w:rFonts w:ascii="Times New Roman" w:hAnsi="Times New Roman" w:cs="Times New Roman"/>
          <w:i/>
          <w:vertAlign w:val="subscript"/>
        </w:rPr>
        <w:t>SV</w:t>
      </w:r>
      <w:r w:rsidR="00215317" w:rsidRPr="00696CC0">
        <w:rPr>
          <w:rFonts w:ascii="Times New Roman" w:hAnsi="Times New Roman" w:cs="Times New Roman"/>
          <w:i/>
          <w:sz w:val="24"/>
        </w:rPr>
        <w:t>=</w:t>
      </w:r>
      <w:r w:rsidRPr="00696CC0">
        <w:rPr>
          <w:rFonts w:ascii="Times New Roman" w:hAnsi="Times New Roman" w:cs="Times New Roman"/>
          <w:i/>
          <w:sz w:val="24"/>
        </w:rPr>
        <w:t>0,76</w:t>
      </w:r>
      <w:r w:rsidRPr="00696CC0">
        <w:rPr>
          <w:rFonts w:ascii="Times New Roman" w:hAnsi="Times New Roman" w:cs="Times New Roman"/>
          <w:sz w:val="24"/>
        </w:rPr>
        <w:t>).</w:t>
      </w:r>
      <w:r w:rsidR="00673228" w:rsidRPr="00696CC0">
        <w:rPr>
          <w:rFonts w:ascii="Times New Roman" w:hAnsi="Times New Roman" w:cs="Times New Roman"/>
          <w:sz w:val="24"/>
        </w:rPr>
        <w:t xml:space="preserve"> Prema dobivenim eksperimentalnim alometrijskim koeficijentima</w:t>
      </w:r>
      <w:r w:rsidR="00FF2187">
        <w:rPr>
          <w:rFonts w:ascii="Times New Roman" w:hAnsi="Times New Roman" w:cs="Times New Roman"/>
          <w:sz w:val="24"/>
        </w:rPr>
        <w:t xml:space="preserve"> (EAK)</w:t>
      </w:r>
      <w:r w:rsidR="00673228" w:rsidRPr="00696CC0">
        <w:rPr>
          <w:rFonts w:ascii="Times New Roman" w:hAnsi="Times New Roman" w:cs="Times New Roman"/>
          <w:sz w:val="24"/>
        </w:rPr>
        <w:t xml:space="preserve"> za bacanja medicinke od 1kg, možemo reći da </w:t>
      </w:r>
      <w:r w:rsidR="0037336F">
        <w:rPr>
          <w:rFonts w:ascii="Times New Roman" w:hAnsi="Times New Roman" w:cs="Times New Roman"/>
          <w:sz w:val="24"/>
        </w:rPr>
        <w:t>je ovo istraživanje</w:t>
      </w:r>
      <w:r w:rsidR="00673228" w:rsidRPr="00696CC0">
        <w:rPr>
          <w:rFonts w:ascii="Times New Roman" w:hAnsi="Times New Roman" w:cs="Times New Roman"/>
          <w:sz w:val="24"/>
        </w:rPr>
        <w:t xml:space="preserve"> potvrdil</w:t>
      </w:r>
      <w:r w:rsidR="0037336F">
        <w:rPr>
          <w:rFonts w:ascii="Times New Roman" w:hAnsi="Times New Roman" w:cs="Times New Roman"/>
          <w:sz w:val="24"/>
        </w:rPr>
        <w:t>o</w:t>
      </w:r>
      <w:r w:rsidR="00673228" w:rsidRPr="00696CC0">
        <w:rPr>
          <w:rFonts w:ascii="Times New Roman" w:hAnsi="Times New Roman" w:cs="Times New Roman"/>
          <w:sz w:val="24"/>
        </w:rPr>
        <w:t xml:space="preserve"> teorijski koeficijent </w:t>
      </w:r>
      <w:r w:rsidR="00215317" w:rsidRPr="00696CC0">
        <w:rPr>
          <w:rFonts w:ascii="Times New Roman" w:hAnsi="Times New Roman" w:cs="Times New Roman"/>
          <w:sz w:val="24"/>
        </w:rPr>
        <w:t>brzih pokreta (</w:t>
      </w:r>
      <w:r w:rsidR="00215317" w:rsidRPr="00696CC0">
        <w:rPr>
          <w:rFonts w:ascii="Times New Roman" w:hAnsi="Times New Roman" w:cs="Times New Roman"/>
          <w:i/>
          <w:sz w:val="24"/>
        </w:rPr>
        <w:t>b=0</w:t>
      </w:r>
      <w:r w:rsidR="00215317" w:rsidRPr="00696CC0">
        <w:rPr>
          <w:rFonts w:ascii="Times New Roman" w:hAnsi="Times New Roman" w:cs="Times New Roman"/>
          <w:sz w:val="24"/>
        </w:rPr>
        <w:t xml:space="preserve">) </w:t>
      </w:r>
      <w:r w:rsidR="00673228" w:rsidRPr="00696CC0">
        <w:rPr>
          <w:rFonts w:ascii="Times New Roman" w:hAnsi="Times New Roman" w:cs="Times New Roman"/>
          <w:sz w:val="24"/>
        </w:rPr>
        <w:t>za TV, TM i DR</w:t>
      </w:r>
      <w:r w:rsidR="00517927" w:rsidRPr="00696CC0">
        <w:rPr>
          <w:rFonts w:ascii="Times New Roman" w:hAnsi="Times New Roman" w:cs="Times New Roman"/>
          <w:sz w:val="24"/>
        </w:rPr>
        <w:t>d</w:t>
      </w:r>
      <w:r w:rsidR="00673228" w:rsidRPr="00696CC0">
        <w:rPr>
          <w:rFonts w:ascii="Times New Roman" w:hAnsi="Times New Roman" w:cs="Times New Roman"/>
          <w:sz w:val="24"/>
        </w:rPr>
        <w:t xml:space="preserve"> koji se statistički</w:t>
      </w:r>
      <w:r w:rsidR="00FF2187">
        <w:rPr>
          <w:rFonts w:ascii="Times New Roman" w:hAnsi="Times New Roman" w:cs="Times New Roman"/>
          <w:sz w:val="24"/>
        </w:rPr>
        <w:t xml:space="preserve"> značajno</w:t>
      </w:r>
      <w:r w:rsidR="00673228" w:rsidRPr="00696CC0">
        <w:rPr>
          <w:rFonts w:ascii="Times New Roman" w:hAnsi="Times New Roman" w:cs="Times New Roman"/>
          <w:sz w:val="24"/>
        </w:rPr>
        <w:t xml:space="preserve"> ne razlikuju od TAK (</w:t>
      </w:r>
      <w:r w:rsidR="00673228" w:rsidRPr="00696CC0">
        <w:rPr>
          <w:rFonts w:ascii="Times New Roman" w:hAnsi="Times New Roman" w:cs="Times New Roman"/>
          <w:i/>
          <w:sz w:val="24"/>
        </w:rPr>
        <w:t>b</w:t>
      </w:r>
      <w:r w:rsidR="00673228" w:rsidRPr="00696CC0">
        <w:rPr>
          <w:rFonts w:ascii="Times New Roman" w:hAnsi="Times New Roman" w:cs="Times New Roman"/>
          <w:i/>
          <w:sz w:val="24"/>
          <w:vertAlign w:val="subscript"/>
        </w:rPr>
        <w:t>TV</w:t>
      </w:r>
      <w:r w:rsidR="00215317" w:rsidRPr="00696CC0">
        <w:rPr>
          <w:rFonts w:ascii="Times New Roman" w:hAnsi="Times New Roman" w:cs="Times New Roman"/>
          <w:i/>
          <w:sz w:val="24"/>
        </w:rPr>
        <w:t>=</w:t>
      </w:r>
      <w:r w:rsidR="00673228" w:rsidRPr="00696CC0">
        <w:rPr>
          <w:rFonts w:ascii="Times New Roman" w:hAnsi="Times New Roman" w:cs="Times New Roman"/>
          <w:i/>
          <w:sz w:val="24"/>
        </w:rPr>
        <w:t>1,26; b</w:t>
      </w:r>
      <w:r w:rsidR="00673228" w:rsidRPr="00696CC0">
        <w:rPr>
          <w:rFonts w:ascii="Times New Roman" w:hAnsi="Times New Roman" w:cs="Times New Roman"/>
          <w:i/>
          <w:sz w:val="24"/>
          <w:vertAlign w:val="subscript"/>
        </w:rPr>
        <w:t>TM</w:t>
      </w:r>
      <w:r w:rsidR="00215317" w:rsidRPr="00696CC0">
        <w:rPr>
          <w:rFonts w:ascii="Times New Roman" w:hAnsi="Times New Roman" w:cs="Times New Roman"/>
          <w:i/>
          <w:sz w:val="24"/>
        </w:rPr>
        <w:t>=</w:t>
      </w:r>
      <w:r w:rsidR="00673228" w:rsidRPr="00696CC0">
        <w:rPr>
          <w:rFonts w:ascii="Times New Roman" w:hAnsi="Times New Roman" w:cs="Times New Roman"/>
          <w:i/>
          <w:sz w:val="24"/>
        </w:rPr>
        <w:t>0,45; b</w:t>
      </w:r>
      <w:r w:rsidR="00673228" w:rsidRPr="00696CC0">
        <w:rPr>
          <w:rFonts w:ascii="Times New Roman" w:hAnsi="Times New Roman" w:cs="Times New Roman"/>
          <w:i/>
          <w:sz w:val="24"/>
          <w:vertAlign w:val="subscript"/>
        </w:rPr>
        <w:t>DR</w:t>
      </w:r>
      <w:r w:rsidR="00517927" w:rsidRPr="00696CC0">
        <w:rPr>
          <w:rFonts w:ascii="Times New Roman" w:hAnsi="Times New Roman" w:cs="Times New Roman"/>
          <w:i/>
          <w:sz w:val="24"/>
          <w:vertAlign w:val="subscript"/>
        </w:rPr>
        <w:t>d</w:t>
      </w:r>
      <w:r w:rsidR="00673228" w:rsidRPr="00696CC0">
        <w:rPr>
          <w:rFonts w:ascii="Times New Roman" w:hAnsi="Times New Roman" w:cs="Times New Roman"/>
          <w:i/>
          <w:sz w:val="24"/>
        </w:rPr>
        <w:t>=0,94</w:t>
      </w:r>
      <w:r w:rsidR="00673228" w:rsidRPr="00696CC0">
        <w:rPr>
          <w:rFonts w:ascii="Times New Roman" w:hAnsi="Times New Roman" w:cs="Times New Roman"/>
          <w:sz w:val="24"/>
        </w:rPr>
        <w:t>), dok se EAK za SV i RR statistički značajno razlikuju od TAK (</w:t>
      </w:r>
      <w:r w:rsidR="00673228" w:rsidRPr="00696CC0">
        <w:rPr>
          <w:rFonts w:ascii="Times New Roman" w:hAnsi="Times New Roman" w:cs="Times New Roman"/>
          <w:i/>
          <w:sz w:val="24"/>
        </w:rPr>
        <w:t>b</w:t>
      </w:r>
      <w:r w:rsidR="00673228" w:rsidRPr="00696CC0">
        <w:rPr>
          <w:rFonts w:ascii="Times New Roman" w:hAnsi="Times New Roman" w:cs="Times New Roman"/>
          <w:i/>
          <w:sz w:val="24"/>
          <w:vertAlign w:val="subscript"/>
        </w:rPr>
        <w:t>SV</w:t>
      </w:r>
      <w:r w:rsidR="00215317" w:rsidRPr="00696CC0">
        <w:rPr>
          <w:rFonts w:ascii="Times New Roman" w:hAnsi="Times New Roman" w:cs="Times New Roman"/>
          <w:i/>
          <w:sz w:val="24"/>
        </w:rPr>
        <w:t>=</w:t>
      </w:r>
      <w:r w:rsidR="00673228" w:rsidRPr="00696CC0">
        <w:rPr>
          <w:rFonts w:ascii="Times New Roman" w:hAnsi="Times New Roman" w:cs="Times New Roman"/>
          <w:i/>
          <w:sz w:val="24"/>
        </w:rPr>
        <w:t>0,63; b</w:t>
      </w:r>
      <w:r w:rsidR="00673228" w:rsidRPr="00696CC0">
        <w:rPr>
          <w:rFonts w:ascii="Times New Roman" w:hAnsi="Times New Roman" w:cs="Times New Roman"/>
          <w:i/>
          <w:sz w:val="24"/>
          <w:vertAlign w:val="subscript"/>
        </w:rPr>
        <w:t>RR</w:t>
      </w:r>
      <w:r w:rsidR="00215317" w:rsidRPr="00696CC0">
        <w:rPr>
          <w:rFonts w:ascii="Times New Roman" w:hAnsi="Times New Roman" w:cs="Times New Roman"/>
          <w:i/>
          <w:sz w:val="24"/>
        </w:rPr>
        <w:t>=</w:t>
      </w:r>
      <w:r w:rsidR="00673228" w:rsidRPr="00696CC0">
        <w:rPr>
          <w:rFonts w:ascii="Times New Roman" w:hAnsi="Times New Roman" w:cs="Times New Roman"/>
          <w:i/>
          <w:sz w:val="24"/>
        </w:rPr>
        <w:t>1,13</w:t>
      </w:r>
      <w:r w:rsidR="00FF2187">
        <w:rPr>
          <w:rFonts w:ascii="Times New Roman" w:hAnsi="Times New Roman" w:cs="Times New Roman"/>
          <w:sz w:val="24"/>
        </w:rPr>
        <w:t>). Rezultati bacanja</w:t>
      </w:r>
      <w:r w:rsidR="00673228" w:rsidRPr="00696CC0">
        <w:rPr>
          <w:rFonts w:ascii="Times New Roman" w:hAnsi="Times New Roman" w:cs="Times New Roman"/>
          <w:sz w:val="24"/>
        </w:rPr>
        <w:t xml:space="preserve"> medicinke od 3kg se razlikuju</w:t>
      </w:r>
      <w:r w:rsidR="00215317" w:rsidRPr="00696CC0">
        <w:rPr>
          <w:rFonts w:ascii="Times New Roman" w:hAnsi="Times New Roman" w:cs="Times New Roman"/>
          <w:sz w:val="24"/>
        </w:rPr>
        <w:t xml:space="preserve"> od </w:t>
      </w:r>
      <w:r w:rsidR="00FF2187">
        <w:rPr>
          <w:rFonts w:ascii="Times New Roman" w:hAnsi="Times New Roman" w:cs="Times New Roman"/>
          <w:sz w:val="24"/>
        </w:rPr>
        <w:t>onih za 1kg. Slijedi</w:t>
      </w:r>
      <w:r w:rsidR="00215317" w:rsidRPr="00696CC0">
        <w:rPr>
          <w:rFonts w:ascii="Times New Roman" w:hAnsi="Times New Roman" w:cs="Times New Roman"/>
          <w:sz w:val="24"/>
        </w:rPr>
        <w:t xml:space="preserve"> da se EAK od TV, TM, RR i DR</w:t>
      </w:r>
      <w:r w:rsidR="00517927" w:rsidRPr="00696CC0">
        <w:rPr>
          <w:rFonts w:ascii="Times New Roman" w:hAnsi="Times New Roman" w:cs="Times New Roman"/>
          <w:sz w:val="24"/>
        </w:rPr>
        <w:t>d</w:t>
      </w:r>
      <w:r w:rsidR="00215317" w:rsidRPr="00696CC0">
        <w:rPr>
          <w:rFonts w:ascii="Times New Roman" w:hAnsi="Times New Roman" w:cs="Times New Roman"/>
          <w:sz w:val="24"/>
        </w:rPr>
        <w:t xml:space="preserve"> statistički značajno razlikuju od TAK (</w:t>
      </w:r>
      <w:r w:rsidR="00215317" w:rsidRPr="00696CC0">
        <w:rPr>
          <w:rFonts w:ascii="Times New Roman" w:hAnsi="Times New Roman" w:cs="Times New Roman"/>
          <w:i/>
          <w:sz w:val="24"/>
        </w:rPr>
        <w:t>b</w:t>
      </w:r>
      <w:r w:rsidR="00215317" w:rsidRPr="00696CC0">
        <w:rPr>
          <w:rFonts w:ascii="Times New Roman" w:hAnsi="Times New Roman" w:cs="Times New Roman"/>
          <w:i/>
          <w:sz w:val="24"/>
          <w:vertAlign w:val="subscript"/>
        </w:rPr>
        <w:t>TV</w:t>
      </w:r>
      <w:r w:rsidR="00215317" w:rsidRPr="00696CC0">
        <w:rPr>
          <w:rFonts w:ascii="Times New Roman" w:hAnsi="Times New Roman" w:cs="Times New Roman"/>
          <w:i/>
          <w:sz w:val="24"/>
        </w:rPr>
        <w:t>=1,6</w:t>
      </w:r>
      <w:r w:rsidR="00004231" w:rsidRPr="00696CC0">
        <w:rPr>
          <w:rFonts w:ascii="Times New Roman" w:hAnsi="Times New Roman" w:cs="Times New Roman"/>
          <w:i/>
          <w:sz w:val="24"/>
        </w:rPr>
        <w:t>2</w:t>
      </w:r>
      <w:r w:rsidR="00215317" w:rsidRPr="00696CC0">
        <w:rPr>
          <w:rFonts w:ascii="Times New Roman" w:hAnsi="Times New Roman" w:cs="Times New Roman"/>
          <w:i/>
          <w:sz w:val="24"/>
        </w:rPr>
        <w:t xml:space="preserve">; </w:t>
      </w:r>
      <w:r w:rsidR="00215317" w:rsidRPr="00696CC0">
        <w:rPr>
          <w:rFonts w:ascii="Times New Roman" w:hAnsi="Times New Roman" w:cs="Times New Roman"/>
          <w:i/>
          <w:sz w:val="24"/>
        </w:rPr>
        <w:lastRenderedPageBreak/>
        <w:t>b</w:t>
      </w:r>
      <w:r w:rsidR="00215317" w:rsidRPr="00696CC0">
        <w:rPr>
          <w:rFonts w:ascii="Times New Roman" w:hAnsi="Times New Roman" w:cs="Times New Roman"/>
          <w:i/>
          <w:sz w:val="24"/>
          <w:vertAlign w:val="subscript"/>
        </w:rPr>
        <w:t>TM</w:t>
      </w:r>
      <w:r w:rsidR="00215317" w:rsidRPr="00696CC0">
        <w:rPr>
          <w:rFonts w:ascii="Times New Roman" w:hAnsi="Times New Roman" w:cs="Times New Roman"/>
          <w:i/>
          <w:sz w:val="24"/>
        </w:rPr>
        <w:t>=0,5</w:t>
      </w:r>
      <w:r w:rsidR="00004231" w:rsidRPr="00696CC0">
        <w:rPr>
          <w:rFonts w:ascii="Times New Roman" w:hAnsi="Times New Roman" w:cs="Times New Roman"/>
          <w:i/>
          <w:sz w:val="24"/>
        </w:rPr>
        <w:t>8</w:t>
      </w:r>
      <w:r w:rsidR="00215317" w:rsidRPr="00696CC0">
        <w:rPr>
          <w:rFonts w:ascii="Times New Roman" w:hAnsi="Times New Roman" w:cs="Times New Roman"/>
          <w:i/>
          <w:sz w:val="24"/>
        </w:rPr>
        <w:t>; b</w:t>
      </w:r>
      <w:r w:rsidR="00215317" w:rsidRPr="00696CC0">
        <w:rPr>
          <w:rFonts w:ascii="Times New Roman" w:hAnsi="Times New Roman" w:cs="Times New Roman"/>
          <w:i/>
          <w:sz w:val="24"/>
          <w:vertAlign w:val="subscript"/>
        </w:rPr>
        <w:t>RR</w:t>
      </w:r>
      <w:r w:rsidR="00215317" w:rsidRPr="00696CC0">
        <w:rPr>
          <w:rFonts w:ascii="Times New Roman" w:hAnsi="Times New Roman" w:cs="Times New Roman"/>
          <w:i/>
          <w:sz w:val="24"/>
        </w:rPr>
        <w:t>=1,64; b</w:t>
      </w:r>
      <w:r w:rsidR="00215317" w:rsidRPr="00696CC0">
        <w:rPr>
          <w:rFonts w:ascii="Times New Roman" w:hAnsi="Times New Roman" w:cs="Times New Roman"/>
          <w:i/>
          <w:sz w:val="24"/>
          <w:vertAlign w:val="subscript"/>
        </w:rPr>
        <w:t>DR</w:t>
      </w:r>
      <w:r w:rsidR="00517927" w:rsidRPr="00696CC0">
        <w:rPr>
          <w:rFonts w:ascii="Times New Roman" w:hAnsi="Times New Roman" w:cs="Times New Roman"/>
          <w:i/>
          <w:sz w:val="24"/>
          <w:vertAlign w:val="subscript"/>
        </w:rPr>
        <w:t>d</w:t>
      </w:r>
      <w:r w:rsidR="00215317" w:rsidRPr="00696CC0">
        <w:rPr>
          <w:rFonts w:ascii="Times New Roman" w:hAnsi="Times New Roman" w:cs="Times New Roman"/>
          <w:i/>
          <w:sz w:val="24"/>
        </w:rPr>
        <w:t>=1,42</w:t>
      </w:r>
      <w:r w:rsidR="00215317" w:rsidRPr="00696CC0">
        <w:rPr>
          <w:rFonts w:ascii="Times New Roman" w:hAnsi="Times New Roman" w:cs="Times New Roman"/>
          <w:sz w:val="24"/>
        </w:rPr>
        <w:t xml:space="preserve"> ), pa možemo zaključiti da veličina tijela ima veći utjecaj na rezultat bacanja medicinke ve</w:t>
      </w:r>
      <w:r w:rsidR="00FF2187">
        <w:rPr>
          <w:rFonts w:ascii="Times New Roman" w:hAnsi="Times New Roman" w:cs="Times New Roman"/>
          <w:sz w:val="24"/>
        </w:rPr>
        <w:t>ćeg opterećenja.  Samo se EAK za</w:t>
      </w:r>
      <w:r w:rsidR="00215317" w:rsidRPr="00696CC0">
        <w:rPr>
          <w:rFonts w:ascii="Times New Roman" w:hAnsi="Times New Roman" w:cs="Times New Roman"/>
          <w:sz w:val="24"/>
        </w:rPr>
        <w:t xml:space="preserve"> SV </w:t>
      </w:r>
      <w:r w:rsidR="00004231" w:rsidRPr="00696CC0">
        <w:rPr>
          <w:rFonts w:ascii="Times New Roman" w:hAnsi="Times New Roman" w:cs="Times New Roman"/>
          <w:sz w:val="24"/>
        </w:rPr>
        <w:t>(</w:t>
      </w:r>
      <w:r w:rsidR="00004231" w:rsidRPr="00696CC0">
        <w:rPr>
          <w:rFonts w:ascii="Times New Roman" w:hAnsi="Times New Roman" w:cs="Times New Roman"/>
          <w:i/>
          <w:sz w:val="24"/>
        </w:rPr>
        <w:t>b=1,2</w:t>
      </w:r>
      <w:r w:rsidR="00004231" w:rsidRPr="00696CC0">
        <w:rPr>
          <w:rFonts w:ascii="Times New Roman" w:hAnsi="Times New Roman" w:cs="Times New Roman"/>
          <w:sz w:val="24"/>
        </w:rPr>
        <w:t xml:space="preserve">) </w:t>
      </w:r>
      <w:r w:rsidR="00215317" w:rsidRPr="00696CC0">
        <w:rPr>
          <w:rFonts w:ascii="Times New Roman" w:hAnsi="Times New Roman" w:cs="Times New Roman"/>
          <w:sz w:val="24"/>
        </w:rPr>
        <w:t>statistički</w:t>
      </w:r>
      <w:r w:rsidR="00FF2187">
        <w:rPr>
          <w:rFonts w:ascii="Times New Roman" w:hAnsi="Times New Roman" w:cs="Times New Roman"/>
          <w:sz w:val="24"/>
        </w:rPr>
        <w:t xml:space="preserve"> značajno</w:t>
      </w:r>
      <w:r w:rsidR="00215317" w:rsidRPr="00696CC0">
        <w:rPr>
          <w:rFonts w:ascii="Times New Roman" w:hAnsi="Times New Roman" w:cs="Times New Roman"/>
          <w:sz w:val="24"/>
        </w:rPr>
        <w:t xml:space="preserve"> ne razlikuje od TAK za brze pokrete (</w:t>
      </w:r>
      <w:r w:rsidR="00215317" w:rsidRPr="00696CC0">
        <w:rPr>
          <w:rFonts w:ascii="Times New Roman" w:hAnsi="Times New Roman" w:cs="Times New Roman"/>
          <w:i/>
          <w:sz w:val="24"/>
        </w:rPr>
        <w:t>b=0</w:t>
      </w:r>
      <w:r w:rsidR="00215317" w:rsidRPr="00696CC0">
        <w:rPr>
          <w:rFonts w:ascii="Times New Roman" w:hAnsi="Times New Roman" w:cs="Times New Roman"/>
          <w:sz w:val="24"/>
        </w:rPr>
        <w:t>).</w:t>
      </w:r>
      <w:r w:rsidR="00FF2187">
        <w:rPr>
          <w:rFonts w:ascii="Times New Roman" w:hAnsi="Times New Roman" w:cs="Times New Roman"/>
          <w:sz w:val="24"/>
        </w:rPr>
        <w:t xml:space="preserve"> </w:t>
      </w:r>
      <w:r w:rsidR="008B3C7C" w:rsidRPr="00696CC0">
        <w:rPr>
          <w:rFonts w:ascii="Times New Roman" w:hAnsi="Times New Roman" w:cs="Times New Roman"/>
          <w:sz w:val="24"/>
        </w:rPr>
        <w:t>Ako ove rezultate usporedimo sa rezultatima koje su u s</w:t>
      </w:r>
      <w:r w:rsidR="0037336F">
        <w:rPr>
          <w:rFonts w:ascii="Times New Roman" w:hAnsi="Times New Roman" w:cs="Times New Roman"/>
          <w:sz w:val="24"/>
        </w:rPr>
        <w:t>ličnom</w:t>
      </w:r>
      <w:r w:rsidR="00FF2187">
        <w:rPr>
          <w:rFonts w:ascii="Times New Roman" w:hAnsi="Times New Roman" w:cs="Times New Roman"/>
          <w:sz w:val="24"/>
        </w:rPr>
        <w:t xml:space="preserve"> </w:t>
      </w:r>
      <w:r w:rsidR="0037336F">
        <w:rPr>
          <w:rFonts w:ascii="Times New Roman" w:hAnsi="Times New Roman" w:cs="Times New Roman"/>
          <w:sz w:val="24"/>
        </w:rPr>
        <w:t>istraživanju</w:t>
      </w:r>
      <w:r w:rsidR="008B3C7C" w:rsidRPr="00696CC0">
        <w:rPr>
          <w:rFonts w:ascii="Times New Roman" w:hAnsi="Times New Roman" w:cs="Times New Roman"/>
          <w:sz w:val="24"/>
        </w:rPr>
        <w:t xml:space="preserve"> dobili Marković i Jarić (2004) za bacanja rukometne lopte (0,425 kg), koji se također statistički značajno ne razlikuju od TAK (</w:t>
      </w:r>
      <w:r w:rsidR="008B3C7C" w:rsidRPr="00696CC0">
        <w:rPr>
          <w:rFonts w:ascii="Times New Roman" w:hAnsi="Times New Roman" w:cs="Times New Roman"/>
          <w:i/>
          <w:sz w:val="24"/>
        </w:rPr>
        <w:t>b</w:t>
      </w:r>
      <w:r w:rsidR="008B3C7C" w:rsidRPr="00696CC0">
        <w:rPr>
          <w:rFonts w:ascii="Times New Roman" w:hAnsi="Times New Roman" w:cs="Times New Roman"/>
          <w:i/>
          <w:sz w:val="24"/>
          <w:vertAlign w:val="subscript"/>
        </w:rPr>
        <w:t>TM</w:t>
      </w:r>
      <w:r w:rsidR="008B3C7C" w:rsidRPr="00696CC0">
        <w:rPr>
          <w:rFonts w:ascii="Times New Roman" w:hAnsi="Times New Roman" w:cs="Times New Roman"/>
          <w:i/>
          <w:sz w:val="24"/>
        </w:rPr>
        <w:t>=0,36 i b</w:t>
      </w:r>
      <w:r w:rsidR="008B3C7C" w:rsidRPr="00696CC0">
        <w:rPr>
          <w:rFonts w:ascii="Times New Roman" w:hAnsi="Times New Roman" w:cs="Times New Roman"/>
          <w:i/>
          <w:sz w:val="24"/>
          <w:vertAlign w:val="subscript"/>
        </w:rPr>
        <w:t>TV</w:t>
      </w:r>
      <w:r w:rsidR="008B3C7C" w:rsidRPr="00696CC0">
        <w:rPr>
          <w:rFonts w:ascii="Times New Roman" w:hAnsi="Times New Roman" w:cs="Times New Roman"/>
          <w:i/>
          <w:sz w:val="24"/>
        </w:rPr>
        <w:t>=0,97</w:t>
      </w:r>
      <w:r w:rsidR="007C5267">
        <w:rPr>
          <w:rFonts w:ascii="Times New Roman" w:hAnsi="Times New Roman" w:cs="Times New Roman"/>
          <w:sz w:val="24"/>
        </w:rPr>
        <w:t>), možemo zaključiti:</w:t>
      </w:r>
      <w:r w:rsidR="008B3C7C" w:rsidRPr="00696CC0">
        <w:rPr>
          <w:rFonts w:ascii="Times New Roman" w:hAnsi="Times New Roman" w:cs="Times New Roman"/>
          <w:sz w:val="24"/>
        </w:rPr>
        <w:t xml:space="preserve"> što je veće opterećenje predmeta koji se baca, rezultat više ovisi o veličini tijela. </w:t>
      </w:r>
    </w:p>
    <w:p w:rsidR="00552AFF" w:rsidRPr="00696CC0" w:rsidRDefault="00085906" w:rsidP="00512F50">
      <w:pPr>
        <w:spacing w:line="360" w:lineRule="auto"/>
        <w:jc w:val="both"/>
        <w:rPr>
          <w:rFonts w:ascii="Times New Roman" w:hAnsi="Times New Roman" w:cs="Times New Roman"/>
          <w:b/>
          <w:sz w:val="24"/>
        </w:rPr>
      </w:pPr>
      <w:r w:rsidRPr="00696CC0">
        <w:rPr>
          <w:rFonts w:ascii="Times New Roman" w:hAnsi="Times New Roman" w:cs="Times New Roman"/>
          <w:b/>
          <w:sz w:val="24"/>
        </w:rPr>
        <w:t xml:space="preserve">4.2. </w:t>
      </w:r>
      <w:r w:rsidR="00552AFF" w:rsidRPr="00696CC0">
        <w:rPr>
          <w:rFonts w:ascii="Times New Roman" w:hAnsi="Times New Roman" w:cs="Times New Roman"/>
          <w:b/>
          <w:sz w:val="24"/>
        </w:rPr>
        <w:t>Alometrijski koeficijenti za testove sklekovi s odrazom</w:t>
      </w:r>
    </w:p>
    <w:p w:rsidR="00085906" w:rsidRPr="00696CC0" w:rsidRDefault="00552AFF" w:rsidP="00512F50">
      <w:pPr>
        <w:spacing w:line="360" w:lineRule="auto"/>
        <w:ind w:firstLine="720"/>
        <w:jc w:val="both"/>
        <w:rPr>
          <w:rFonts w:ascii="Times New Roman" w:hAnsi="Times New Roman" w:cs="Times New Roman"/>
          <w:sz w:val="24"/>
        </w:rPr>
      </w:pPr>
      <w:r w:rsidRPr="00696CC0">
        <w:rPr>
          <w:rFonts w:ascii="Times New Roman" w:hAnsi="Times New Roman" w:cs="Times New Roman"/>
          <w:sz w:val="24"/>
        </w:rPr>
        <w:t>Kao što je već spomenuto, sklekovi su negativno povezani sa veličinom</w:t>
      </w:r>
      <w:r w:rsidR="0037336F">
        <w:rPr>
          <w:rFonts w:ascii="Times New Roman" w:hAnsi="Times New Roman" w:cs="Times New Roman"/>
          <w:sz w:val="24"/>
        </w:rPr>
        <w:t xml:space="preserve"> tijela</w:t>
      </w:r>
      <w:r w:rsidRPr="00696CC0">
        <w:rPr>
          <w:rFonts w:ascii="Times New Roman" w:hAnsi="Times New Roman" w:cs="Times New Roman"/>
          <w:sz w:val="24"/>
        </w:rPr>
        <w:t xml:space="preserve"> jer je potrebno svladati težinu vlastitog tijela. Kada promatramo sklekove kao test za procjenu repetitivne jakosti, tada je </w:t>
      </w:r>
      <w:r w:rsidR="00B42F89" w:rsidRPr="00696CC0">
        <w:rPr>
          <w:rFonts w:ascii="Times New Roman" w:hAnsi="Times New Roman" w:cs="Times New Roman"/>
          <w:sz w:val="24"/>
        </w:rPr>
        <w:t>TAK</w:t>
      </w:r>
      <w:r w:rsidR="007C5267">
        <w:rPr>
          <w:rFonts w:ascii="Times New Roman" w:hAnsi="Times New Roman" w:cs="Times New Roman"/>
          <w:sz w:val="24"/>
        </w:rPr>
        <w:t xml:space="preserve"> </w:t>
      </w:r>
      <w:r w:rsidR="00B42F89" w:rsidRPr="00696CC0">
        <w:rPr>
          <w:rFonts w:ascii="Times New Roman" w:hAnsi="Times New Roman" w:cs="Times New Roman"/>
          <w:sz w:val="24"/>
        </w:rPr>
        <w:t xml:space="preserve">za TM </w:t>
      </w:r>
      <w:r w:rsidRPr="00696CC0">
        <w:rPr>
          <w:rFonts w:ascii="Times New Roman" w:hAnsi="Times New Roman" w:cs="Times New Roman"/>
          <w:i/>
          <w:sz w:val="24"/>
        </w:rPr>
        <w:t>b = -0,33</w:t>
      </w:r>
      <w:r w:rsidRPr="00696CC0">
        <w:rPr>
          <w:rFonts w:ascii="Times New Roman" w:hAnsi="Times New Roman" w:cs="Times New Roman"/>
          <w:sz w:val="24"/>
        </w:rPr>
        <w:t>,</w:t>
      </w:r>
      <w:r w:rsidR="00B42F89" w:rsidRPr="00696CC0">
        <w:rPr>
          <w:rFonts w:ascii="Times New Roman" w:hAnsi="Times New Roman" w:cs="Times New Roman"/>
          <w:sz w:val="24"/>
        </w:rPr>
        <w:t xml:space="preserve"> a za TV </w:t>
      </w:r>
      <w:r w:rsidR="00B42F89" w:rsidRPr="00696CC0">
        <w:rPr>
          <w:rFonts w:ascii="Times New Roman" w:hAnsi="Times New Roman" w:cs="Times New Roman"/>
          <w:i/>
          <w:sz w:val="24"/>
        </w:rPr>
        <w:t>b= -1</w:t>
      </w:r>
      <w:r w:rsidR="007C5267" w:rsidRPr="00696CC0">
        <w:rPr>
          <w:rFonts w:ascii="Times New Roman" w:hAnsi="Times New Roman" w:cs="Times New Roman"/>
          <w:sz w:val="24"/>
        </w:rPr>
        <w:t>(</w:t>
      </w:r>
      <w:r w:rsidR="007C5267" w:rsidRPr="00696CC0">
        <w:rPr>
          <w:rFonts w:ascii="Times New Roman" w:hAnsi="Times New Roman" w:cs="Times New Roman"/>
          <w:color w:val="000000" w:themeColor="text1"/>
          <w:sz w:val="24"/>
        </w:rPr>
        <w:t>Tablica 11)</w:t>
      </w:r>
      <w:r w:rsidR="007C5267">
        <w:rPr>
          <w:rFonts w:ascii="Times New Roman" w:hAnsi="Times New Roman" w:cs="Times New Roman"/>
          <w:sz w:val="24"/>
        </w:rPr>
        <w:t>. Nadalje,</w:t>
      </w:r>
      <w:r w:rsidR="00B42F89" w:rsidRPr="00696CC0">
        <w:rPr>
          <w:rFonts w:ascii="Times New Roman" w:hAnsi="Times New Roman" w:cs="Times New Roman"/>
          <w:sz w:val="24"/>
        </w:rPr>
        <w:t xml:space="preserve"> </w:t>
      </w:r>
      <w:r w:rsidRPr="00696CC0">
        <w:rPr>
          <w:rFonts w:ascii="Times New Roman" w:hAnsi="Times New Roman" w:cs="Times New Roman"/>
          <w:sz w:val="24"/>
        </w:rPr>
        <w:t xml:space="preserve"> postoje i eksperimen</w:t>
      </w:r>
      <w:r w:rsidR="007C5267">
        <w:rPr>
          <w:rFonts w:ascii="Times New Roman" w:hAnsi="Times New Roman" w:cs="Times New Roman"/>
          <w:sz w:val="24"/>
        </w:rPr>
        <w:t xml:space="preserve">talni alometrijski koeficijenti (EAK) </w:t>
      </w:r>
      <w:r w:rsidRPr="00696CC0">
        <w:rPr>
          <w:rFonts w:ascii="Times New Roman" w:hAnsi="Times New Roman" w:cs="Times New Roman"/>
          <w:sz w:val="24"/>
        </w:rPr>
        <w:t>za sklekove</w:t>
      </w:r>
      <w:r w:rsidR="007C5267">
        <w:rPr>
          <w:rFonts w:ascii="Times New Roman" w:hAnsi="Times New Roman" w:cs="Times New Roman"/>
          <w:sz w:val="24"/>
        </w:rPr>
        <w:t xml:space="preserve"> </w:t>
      </w:r>
      <w:r w:rsidRPr="00696CC0">
        <w:rPr>
          <w:rFonts w:ascii="Times New Roman" w:hAnsi="Times New Roman" w:cs="Times New Roman"/>
          <w:sz w:val="24"/>
        </w:rPr>
        <w:t xml:space="preserve">(kao test koji procjenjuje repetitivnu jakost). Tako prema Crowder i Yunker (1996) koeficijent iznosi </w:t>
      </w:r>
      <w:r w:rsidRPr="00696CC0">
        <w:rPr>
          <w:rFonts w:ascii="Times New Roman" w:hAnsi="Times New Roman" w:cs="Times New Roman"/>
          <w:i/>
          <w:sz w:val="24"/>
        </w:rPr>
        <w:t>b</w:t>
      </w:r>
      <w:r w:rsidRPr="00696CC0">
        <w:rPr>
          <w:rFonts w:ascii="Times New Roman" w:hAnsi="Times New Roman" w:cs="Times New Roman"/>
          <w:i/>
          <w:vertAlign w:val="subscript"/>
        </w:rPr>
        <w:t>TM</w:t>
      </w:r>
      <w:r w:rsidRPr="00696CC0">
        <w:rPr>
          <w:rFonts w:ascii="Times New Roman" w:hAnsi="Times New Roman" w:cs="Times New Roman"/>
          <w:i/>
          <w:sz w:val="24"/>
        </w:rPr>
        <w:t xml:space="preserve"> = -0,38</w:t>
      </w:r>
      <w:r w:rsidR="007C5267">
        <w:rPr>
          <w:rFonts w:ascii="Times New Roman" w:hAnsi="Times New Roman" w:cs="Times New Roman"/>
          <w:sz w:val="24"/>
        </w:rPr>
        <w:t>, odnosno</w:t>
      </w:r>
      <w:r w:rsidRPr="00696CC0">
        <w:rPr>
          <w:rFonts w:ascii="Times New Roman" w:hAnsi="Times New Roman" w:cs="Times New Roman"/>
          <w:sz w:val="24"/>
        </w:rPr>
        <w:t xml:space="preserve">, prema Markoviću i Jariću (2004) koeficijent iznosi </w:t>
      </w:r>
      <w:r w:rsidRPr="00696CC0">
        <w:rPr>
          <w:rFonts w:ascii="Times New Roman" w:hAnsi="Times New Roman" w:cs="Times New Roman"/>
          <w:i/>
          <w:sz w:val="24"/>
        </w:rPr>
        <w:t>b</w:t>
      </w:r>
      <w:r w:rsidRPr="00696CC0">
        <w:rPr>
          <w:rFonts w:ascii="Times New Roman" w:hAnsi="Times New Roman" w:cs="Times New Roman"/>
          <w:i/>
          <w:vertAlign w:val="subscript"/>
        </w:rPr>
        <w:t>TM</w:t>
      </w:r>
      <w:r w:rsidRPr="00696CC0">
        <w:rPr>
          <w:rFonts w:ascii="Times New Roman" w:hAnsi="Times New Roman" w:cs="Times New Roman"/>
          <w:i/>
          <w:sz w:val="24"/>
        </w:rPr>
        <w:t xml:space="preserve"> = -0,42</w:t>
      </w:r>
      <w:r w:rsidRPr="00696CC0">
        <w:rPr>
          <w:rFonts w:ascii="Times New Roman" w:hAnsi="Times New Roman" w:cs="Times New Roman"/>
          <w:sz w:val="24"/>
        </w:rPr>
        <w:t xml:space="preserve"> i </w:t>
      </w:r>
      <w:r w:rsidRPr="00696CC0">
        <w:rPr>
          <w:rFonts w:ascii="Times New Roman" w:hAnsi="Times New Roman" w:cs="Times New Roman"/>
          <w:i/>
          <w:sz w:val="24"/>
        </w:rPr>
        <w:t>b</w:t>
      </w:r>
      <w:r w:rsidRPr="00696CC0">
        <w:rPr>
          <w:rFonts w:ascii="Times New Roman" w:hAnsi="Times New Roman" w:cs="Times New Roman"/>
          <w:i/>
          <w:vertAlign w:val="subscript"/>
        </w:rPr>
        <w:t>TV</w:t>
      </w:r>
      <w:r w:rsidRPr="00696CC0">
        <w:rPr>
          <w:rFonts w:ascii="Times New Roman" w:hAnsi="Times New Roman" w:cs="Times New Roman"/>
          <w:i/>
          <w:sz w:val="24"/>
        </w:rPr>
        <w:t xml:space="preserve"> = -1,80</w:t>
      </w:r>
      <w:r w:rsidRPr="00696CC0">
        <w:rPr>
          <w:rFonts w:ascii="Times New Roman" w:hAnsi="Times New Roman" w:cs="Times New Roman"/>
          <w:sz w:val="24"/>
        </w:rPr>
        <w:t xml:space="preserve"> (</w:t>
      </w:r>
      <w:r w:rsidRPr="00696CC0">
        <w:rPr>
          <w:rFonts w:ascii="Times New Roman" w:hAnsi="Times New Roman" w:cs="Times New Roman"/>
          <w:color w:val="000000" w:themeColor="text1"/>
          <w:sz w:val="24"/>
        </w:rPr>
        <w:t>Tablica</w:t>
      </w:r>
      <w:r w:rsidR="008F425C" w:rsidRPr="00696CC0">
        <w:rPr>
          <w:rFonts w:ascii="Times New Roman" w:hAnsi="Times New Roman" w:cs="Times New Roman"/>
          <w:color w:val="000000" w:themeColor="text1"/>
          <w:sz w:val="24"/>
        </w:rPr>
        <w:t xml:space="preserve"> 2</w:t>
      </w:r>
      <w:r w:rsidRPr="00696CC0">
        <w:rPr>
          <w:rFonts w:ascii="Times New Roman" w:hAnsi="Times New Roman" w:cs="Times New Roman"/>
          <w:color w:val="000000" w:themeColor="text1"/>
          <w:sz w:val="24"/>
        </w:rPr>
        <w:t>)</w:t>
      </w:r>
      <w:r w:rsidR="003C1AD7" w:rsidRPr="00696CC0">
        <w:rPr>
          <w:rFonts w:ascii="Times New Roman" w:hAnsi="Times New Roman" w:cs="Times New Roman"/>
          <w:color w:val="000000" w:themeColor="text1"/>
          <w:sz w:val="24"/>
        </w:rPr>
        <w:t>.</w:t>
      </w:r>
      <w:r w:rsidR="007C5267">
        <w:rPr>
          <w:rFonts w:ascii="Times New Roman" w:hAnsi="Times New Roman" w:cs="Times New Roman"/>
          <w:color w:val="000000" w:themeColor="text1"/>
          <w:sz w:val="24"/>
        </w:rPr>
        <w:t xml:space="preserve"> </w:t>
      </w:r>
      <w:r w:rsidR="007C5267">
        <w:rPr>
          <w:rFonts w:ascii="Times New Roman" w:hAnsi="Times New Roman" w:cs="Times New Roman"/>
          <w:sz w:val="24"/>
        </w:rPr>
        <w:t>Zanimljivo je kako</w:t>
      </w:r>
      <w:r w:rsidRPr="00696CC0">
        <w:rPr>
          <w:rFonts w:ascii="Times New Roman" w:hAnsi="Times New Roman" w:cs="Times New Roman"/>
          <w:sz w:val="24"/>
        </w:rPr>
        <w:t xml:space="preserve"> ne postoji statistički značajna korelacija između sklekova s odrazom (Plskl i Koskl) i varijabli dimenzija tijela (TM, TV, SV, RR i DR</w:t>
      </w:r>
      <w:r w:rsidR="00517927" w:rsidRPr="00696CC0">
        <w:rPr>
          <w:rFonts w:ascii="Times New Roman" w:hAnsi="Times New Roman" w:cs="Times New Roman"/>
          <w:sz w:val="24"/>
        </w:rPr>
        <w:t>d</w:t>
      </w:r>
      <w:r w:rsidRPr="00696CC0">
        <w:rPr>
          <w:rFonts w:ascii="Times New Roman" w:hAnsi="Times New Roman" w:cs="Times New Roman"/>
          <w:sz w:val="24"/>
        </w:rPr>
        <w:t>)</w:t>
      </w:r>
      <w:r w:rsidR="007C5267">
        <w:rPr>
          <w:rFonts w:ascii="Times New Roman" w:hAnsi="Times New Roman" w:cs="Times New Roman"/>
          <w:sz w:val="24"/>
        </w:rPr>
        <w:t xml:space="preserve"> </w:t>
      </w:r>
      <w:r w:rsidRPr="00696CC0">
        <w:rPr>
          <w:rFonts w:ascii="Times New Roman" w:hAnsi="Times New Roman" w:cs="Times New Roman"/>
          <w:sz w:val="24"/>
        </w:rPr>
        <w:t>(</w:t>
      </w:r>
      <w:r w:rsidRPr="00696CC0">
        <w:rPr>
          <w:rFonts w:ascii="Times New Roman" w:hAnsi="Times New Roman" w:cs="Times New Roman"/>
          <w:color w:val="000000" w:themeColor="text1"/>
          <w:sz w:val="24"/>
        </w:rPr>
        <w:t>Tablica</w:t>
      </w:r>
      <w:r w:rsidR="008F425C" w:rsidRPr="00696CC0">
        <w:rPr>
          <w:rFonts w:ascii="Times New Roman" w:hAnsi="Times New Roman" w:cs="Times New Roman"/>
          <w:color w:val="000000" w:themeColor="text1"/>
          <w:sz w:val="24"/>
        </w:rPr>
        <w:t xml:space="preserve"> 5</w:t>
      </w:r>
      <w:r w:rsidRPr="00696CC0">
        <w:rPr>
          <w:rFonts w:ascii="Times New Roman" w:hAnsi="Times New Roman" w:cs="Times New Roman"/>
          <w:sz w:val="24"/>
        </w:rPr>
        <w:t xml:space="preserve">). Iako nije statistički značajna, korelacija je negativna jednako kao i </w:t>
      </w:r>
      <w:r w:rsidR="003C1AD7" w:rsidRPr="00696CC0">
        <w:rPr>
          <w:rFonts w:ascii="Times New Roman" w:hAnsi="Times New Roman" w:cs="Times New Roman"/>
          <w:sz w:val="24"/>
        </w:rPr>
        <w:t>EAK</w:t>
      </w:r>
      <w:r w:rsidRPr="00696CC0">
        <w:rPr>
          <w:rFonts w:ascii="Times New Roman" w:hAnsi="Times New Roman" w:cs="Times New Roman"/>
          <w:sz w:val="24"/>
        </w:rPr>
        <w:t>.</w:t>
      </w:r>
      <w:r w:rsidR="00774AC1" w:rsidRPr="00696CC0">
        <w:rPr>
          <w:rFonts w:ascii="Times New Roman" w:hAnsi="Times New Roman" w:cs="Times New Roman"/>
          <w:sz w:val="24"/>
        </w:rPr>
        <w:t xml:space="preserve"> Testove sklekovi s odrazom možemo usporediti sa testovima Skok iz čučnja (SJ)</w:t>
      </w:r>
      <w:r w:rsidR="00904E58" w:rsidRPr="00696CC0">
        <w:rPr>
          <w:rFonts w:ascii="Times New Roman" w:hAnsi="Times New Roman" w:cs="Times New Roman"/>
          <w:sz w:val="24"/>
        </w:rPr>
        <w:t xml:space="preserve"> koji se izvodi kao i Koskl (odraz samo sa koncentričnom kontrakcijom)</w:t>
      </w:r>
      <w:r w:rsidR="00774AC1" w:rsidRPr="00696CC0">
        <w:rPr>
          <w:rFonts w:ascii="Times New Roman" w:hAnsi="Times New Roman" w:cs="Times New Roman"/>
          <w:sz w:val="24"/>
        </w:rPr>
        <w:t xml:space="preserve"> i Skok s pripremom (CMJ) </w:t>
      </w:r>
      <w:r w:rsidR="00904E58" w:rsidRPr="00696CC0">
        <w:rPr>
          <w:rFonts w:ascii="Times New Roman" w:hAnsi="Times New Roman" w:cs="Times New Roman"/>
          <w:sz w:val="24"/>
        </w:rPr>
        <w:t xml:space="preserve">koji se izvodi kao Plskl (odraz sa ekscentrično - koncentričnom kontrakcijom). </w:t>
      </w:r>
      <w:r w:rsidR="00774AC1" w:rsidRPr="00696CC0">
        <w:rPr>
          <w:rFonts w:ascii="Times New Roman" w:hAnsi="Times New Roman" w:cs="Times New Roman"/>
          <w:sz w:val="24"/>
        </w:rPr>
        <w:t>Marković i Jarić (2005)</w:t>
      </w:r>
      <w:r w:rsidR="00904E58" w:rsidRPr="00696CC0">
        <w:rPr>
          <w:rFonts w:ascii="Times New Roman" w:hAnsi="Times New Roman" w:cs="Times New Roman"/>
          <w:sz w:val="24"/>
        </w:rPr>
        <w:t xml:space="preserve"> su</w:t>
      </w:r>
      <w:r w:rsidR="00774AC1" w:rsidRPr="00696CC0">
        <w:rPr>
          <w:rFonts w:ascii="Times New Roman" w:hAnsi="Times New Roman" w:cs="Times New Roman"/>
          <w:sz w:val="24"/>
        </w:rPr>
        <w:t xml:space="preserve"> ut</w:t>
      </w:r>
      <w:r w:rsidR="00904E58" w:rsidRPr="00696CC0">
        <w:rPr>
          <w:rFonts w:ascii="Times New Roman" w:hAnsi="Times New Roman" w:cs="Times New Roman"/>
          <w:sz w:val="24"/>
        </w:rPr>
        <w:t>v</w:t>
      </w:r>
      <w:r w:rsidR="00774AC1" w:rsidRPr="00696CC0">
        <w:rPr>
          <w:rFonts w:ascii="Times New Roman" w:hAnsi="Times New Roman" w:cs="Times New Roman"/>
          <w:sz w:val="24"/>
        </w:rPr>
        <w:t xml:space="preserve">rdili </w:t>
      </w:r>
      <w:r w:rsidR="00904E58" w:rsidRPr="00696CC0">
        <w:rPr>
          <w:rFonts w:ascii="Times New Roman" w:hAnsi="Times New Roman" w:cs="Times New Roman"/>
          <w:sz w:val="24"/>
        </w:rPr>
        <w:t>da</w:t>
      </w:r>
      <w:r w:rsidR="00774AC1" w:rsidRPr="00696CC0">
        <w:rPr>
          <w:rFonts w:ascii="Times New Roman" w:hAnsi="Times New Roman" w:cs="Times New Roman"/>
          <w:sz w:val="24"/>
        </w:rPr>
        <w:t xml:space="preserve"> ne postoji statistički značajna razlika</w:t>
      </w:r>
      <w:r w:rsidR="00904E58" w:rsidRPr="00696CC0">
        <w:rPr>
          <w:rFonts w:ascii="Times New Roman" w:hAnsi="Times New Roman" w:cs="Times New Roman"/>
          <w:sz w:val="24"/>
        </w:rPr>
        <w:t xml:space="preserve"> između EAK za SJ i CMJ  u odnosu na</w:t>
      </w:r>
      <w:r w:rsidR="00774AC1" w:rsidRPr="00696CC0">
        <w:rPr>
          <w:rFonts w:ascii="Times New Roman" w:hAnsi="Times New Roman" w:cs="Times New Roman"/>
          <w:sz w:val="24"/>
        </w:rPr>
        <w:t xml:space="preserve"> TAK</w:t>
      </w:r>
      <w:r w:rsidR="00904E58" w:rsidRPr="00696CC0">
        <w:rPr>
          <w:rFonts w:ascii="Times New Roman" w:hAnsi="Times New Roman" w:cs="Times New Roman"/>
          <w:sz w:val="24"/>
        </w:rPr>
        <w:t xml:space="preserve"> (</w:t>
      </w:r>
      <w:r w:rsidR="00904E58" w:rsidRPr="00696CC0">
        <w:rPr>
          <w:rFonts w:ascii="Times New Roman" w:hAnsi="Times New Roman" w:cs="Times New Roman"/>
          <w:i/>
          <w:sz w:val="24"/>
        </w:rPr>
        <w:t>b=0</w:t>
      </w:r>
      <w:r w:rsidR="007C5267">
        <w:rPr>
          <w:rFonts w:ascii="Times New Roman" w:hAnsi="Times New Roman" w:cs="Times New Roman"/>
          <w:sz w:val="24"/>
        </w:rPr>
        <w:t>)</w:t>
      </w:r>
      <w:r w:rsidR="000C328A">
        <w:rPr>
          <w:rFonts w:ascii="Times New Roman" w:hAnsi="Times New Roman" w:cs="Times New Roman"/>
          <w:sz w:val="24"/>
        </w:rPr>
        <w:t xml:space="preserve"> promatrajući</w:t>
      </w:r>
      <w:r w:rsidR="00904E58" w:rsidRPr="00696CC0">
        <w:rPr>
          <w:rFonts w:ascii="Times New Roman" w:hAnsi="Times New Roman" w:cs="Times New Roman"/>
          <w:sz w:val="24"/>
        </w:rPr>
        <w:t xml:space="preserve"> rezultat za visinu odraza.</w:t>
      </w:r>
      <w:r w:rsidR="007C5267">
        <w:rPr>
          <w:rFonts w:ascii="Times New Roman" w:hAnsi="Times New Roman" w:cs="Times New Roman"/>
          <w:sz w:val="24"/>
        </w:rPr>
        <w:t xml:space="preserve"> </w:t>
      </w:r>
      <w:r w:rsidR="00904E58" w:rsidRPr="00696CC0">
        <w:rPr>
          <w:rFonts w:ascii="Times New Roman" w:hAnsi="Times New Roman" w:cs="Times New Roman"/>
          <w:sz w:val="24"/>
        </w:rPr>
        <w:t xml:space="preserve">Stoga </w:t>
      </w:r>
      <w:r w:rsidR="000C328A">
        <w:rPr>
          <w:rFonts w:ascii="Times New Roman" w:hAnsi="Times New Roman" w:cs="Times New Roman"/>
          <w:sz w:val="24"/>
        </w:rPr>
        <w:t>je</w:t>
      </w:r>
      <w:r w:rsidR="0037336F">
        <w:rPr>
          <w:rFonts w:ascii="Times New Roman" w:hAnsi="Times New Roman" w:cs="Times New Roman"/>
          <w:sz w:val="24"/>
        </w:rPr>
        <w:t xml:space="preserve"> ovo istraživanje uspoređivalo</w:t>
      </w:r>
      <w:r w:rsidR="00904E58" w:rsidRPr="00696CC0">
        <w:rPr>
          <w:rFonts w:ascii="Times New Roman" w:hAnsi="Times New Roman" w:cs="Times New Roman"/>
          <w:sz w:val="24"/>
        </w:rPr>
        <w:t xml:space="preserve"> EAK od Plskl i Koskl sa TAK za brze pokrete (</w:t>
      </w:r>
      <w:r w:rsidR="00904E58" w:rsidRPr="00696CC0">
        <w:rPr>
          <w:rFonts w:ascii="Times New Roman" w:hAnsi="Times New Roman" w:cs="Times New Roman"/>
          <w:i/>
          <w:sz w:val="24"/>
        </w:rPr>
        <w:t>b=0</w:t>
      </w:r>
      <w:r w:rsidR="00904E58" w:rsidRPr="00696CC0">
        <w:rPr>
          <w:rFonts w:ascii="Times New Roman" w:hAnsi="Times New Roman" w:cs="Times New Roman"/>
          <w:sz w:val="24"/>
        </w:rPr>
        <w:t>)</w:t>
      </w:r>
      <w:r w:rsidR="00517927" w:rsidRPr="00696CC0">
        <w:rPr>
          <w:rFonts w:ascii="Times New Roman" w:hAnsi="Times New Roman" w:cs="Times New Roman"/>
          <w:sz w:val="24"/>
        </w:rPr>
        <w:t xml:space="preserve">, </w:t>
      </w:r>
      <w:r w:rsidR="0037336F">
        <w:rPr>
          <w:rFonts w:ascii="Times New Roman" w:hAnsi="Times New Roman" w:cs="Times New Roman"/>
          <w:sz w:val="24"/>
        </w:rPr>
        <w:t xml:space="preserve">a utvrđeno je </w:t>
      </w:r>
      <w:r w:rsidR="00517927" w:rsidRPr="00696CC0">
        <w:rPr>
          <w:rFonts w:ascii="Times New Roman" w:hAnsi="Times New Roman" w:cs="Times New Roman"/>
          <w:sz w:val="24"/>
        </w:rPr>
        <w:t>da se statistički značajno ne razlikuju u varijablama TV, TM, RR i SV (</w:t>
      </w:r>
      <w:r w:rsidR="00517927" w:rsidRPr="00696CC0">
        <w:rPr>
          <w:rFonts w:ascii="Times New Roman" w:hAnsi="Times New Roman" w:cs="Times New Roman"/>
          <w:i/>
          <w:sz w:val="24"/>
        </w:rPr>
        <w:t>b</w:t>
      </w:r>
      <w:r w:rsidR="00517927" w:rsidRPr="00696CC0">
        <w:rPr>
          <w:rFonts w:ascii="Times New Roman" w:hAnsi="Times New Roman" w:cs="Times New Roman"/>
          <w:i/>
          <w:vertAlign w:val="subscript"/>
        </w:rPr>
        <w:t>TV</w:t>
      </w:r>
      <w:r w:rsidR="00517927" w:rsidRPr="00696CC0">
        <w:rPr>
          <w:rFonts w:ascii="Times New Roman" w:hAnsi="Times New Roman" w:cs="Times New Roman"/>
          <w:i/>
          <w:sz w:val="24"/>
        </w:rPr>
        <w:t>= -1,58; b</w:t>
      </w:r>
      <w:r w:rsidR="00517927" w:rsidRPr="00696CC0">
        <w:rPr>
          <w:rFonts w:ascii="Times New Roman" w:hAnsi="Times New Roman" w:cs="Times New Roman"/>
          <w:i/>
          <w:vertAlign w:val="subscript"/>
        </w:rPr>
        <w:t>TM</w:t>
      </w:r>
      <w:r w:rsidR="00517927" w:rsidRPr="00696CC0">
        <w:rPr>
          <w:rFonts w:ascii="Times New Roman" w:hAnsi="Times New Roman" w:cs="Times New Roman"/>
          <w:i/>
          <w:sz w:val="24"/>
        </w:rPr>
        <w:t>= -0,17; b</w:t>
      </w:r>
      <w:r w:rsidR="00517927" w:rsidRPr="00696CC0">
        <w:rPr>
          <w:rFonts w:ascii="Times New Roman" w:hAnsi="Times New Roman" w:cs="Times New Roman"/>
          <w:i/>
          <w:vertAlign w:val="subscript"/>
        </w:rPr>
        <w:t>RR</w:t>
      </w:r>
      <w:r w:rsidR="00517927" w:rsidRPr="00696CC0">
        <w:rPr>
          <w:rFonts w:ascii="Times New Roman" w:hAnsi="Times New Roman" w:cs="Times New Roman"/>
          <w:i/>
          <w:sz w:val="24"/>
        </w:rPr>
        <w:t>= -0,44; b</w:t>
      </w:r>
      <w:r w:rsidR="00517927" w:rsidRPr="00696CC0">
        <w:rPr>
          <w:rFonts w:ascii="Times New Roman" w:hAnsi="Times New Roman" w:cs="Times New Roman"/>
          <w:i/>
          <w:vertAlign w:val="subscript"/>
        </w:rPr>
        <w:t>SV</w:t>
      </w:r>
      <w:r w:rsidR="00517927" w:rsidRPr="00696CC0">
        <w:rPr>
          <w:rFonts w:ascii="Times New Roman" w:hAnsi="Times New Roman" w:cs="Times New Roman"/>
          <w:i/>
          <w:sz w:val="24"/>
        </w:rPr>
        <w:t>= -0,56</w:t>
      </w:r>
      <w:r w:rsidR="00517927" w:rsidRPr="00696CC0">
        <w:rPr>
          <w:rFonts w:ascii="Times New Roman" w:hAnsi="Times New Roman" w:cs="Times New Roman"/>
          <w:sz w:val="24"/>
        </w:rPr>
        <w:t>), dok se statistički značajno razlikuju u varijabli DRd (</w:t>
      </w:r>
      <w:r w:rsidR="00517927" w:rsidRPr="00696CC0">
        <w:rPr>
          <w:rFonts w:ascii="Times New Roman" w:hAnsi="Times New Roman" w:cs="Times New Roman"/>
          <w:i/>
          <w:sz w:val="24"/>
        </w:rPr>
        <w:t>b</w:t>
      </w:r>
      <w:r w:rsidR="00517927" w:rsidRPr="00696CC0">
        <w:rPr>
          <w:rFonts w:ascii="Times New Roman" w:hAnsi="Times New Roman" w:cs="Times New Roman"/>
          <w:i/>
          <w:vertAlign w:val="subscript"/>
        </w:rPr>
        <w:t>DRd</w:t>
      </w:r>
      <w:r w:rsidR="00517927" w:rsidRPr="00696CC0">
        <w:rPr>
          <w:rFonts w:ascii="Times New Roman" w:hAnsi="Times New Roman" w:cs="Times New Roman"/>
          <w:i/>
          <w:sz w:val="24"/>
        </w:rPr>
        <w:t>= -0,52</w:t>
      </w:r>
      <w:r w:rsidR="00517927" w:rsidRPr="00696CC0">
        <w:rPr>
          <w:rFonts w:ascii="Times New Roman" w:hAnsi="Times New Roman" w:cs="Times New Roman"/>
          <w:sz w:val="24"/>
        </w:rPr>
        <w:t xml:space="preserve">). </w:t>
      </w:r>
      <w:r w:rsidR="00B42F89" w:rsidRPr="00696CC0">
        <w:rPr>
          <w:rFonts w:ascii="Times New Roman" w:hAnsi="Times New Roman" w:cs="Times New Roman"/>
          <w:sz w:val="24"/>
        </w:rPr>
        <w:t xml:space="preserve">Iako test sklekova </w:t>
      </w:r>
      <w:r w:rsidR="0037336F">
        <w:rPr>
          <w:rFonts w:ascii="Times New Roman" w:hAnsi="Times New Roman" w:cs="Times New Roman"/>
          <w:sz w:val="24"/>
        </w:rPr>
        <w:t xml:space="preserve">u ovom istraživanju </w:t>
      </w:r>
      <w:r w:rsidR="00B42F89" w:rsidRPr="00696CC0">
        <w:rPr>
          <w:rFonts w:ascii="Times New Roman" w:hAnsi="Times New Roman" w:cs="Times New Roman"/>
          <w:sz w:val="24"/>
        </w:rPr>
        <w:t xml:space="preserve">nije rađen za procjenu repetitivne jakosti gornjih ekstremiteta kao što se koristio u drugim istraživanjima, EAK usporedili smo s TAK za repetitivnu jakost koji za TM iznosi </w:t>
      </w:r>
      <w:r w:rsidR="00B42F89" w:rsidRPr="00696CC0">
        <w:rPr>
          <w:rFonts w:ascii="Times New Roman" w:hAnsi="Times New Roman" w:cs="Times New Roman"/>
          <w:i/>
          <w:sz w:val="24"/>
        </w:rPr>
        <w:t>b= -0,33</w:t>
      </w:r>
      <w:r w:rsidR="00B42F89" w:rsidRPr="00696CC0">
        <w:rPr>
          <w:rFonts w:ascii="Times New Roman" w:hAnsi="Times New Roman" w:cs="Times New Roman"/>
          <w:sz w:val="24"/>
        </w:rPr>
        <w:t xml:space="preserve">, a za TV </w:t>
      </w:r>
      <w:r w:rsidR="00B42F89" w:rsidRPr="00696CC0">
        <w:rPr>
          <w:rFonts w:ascii="Times New Roman" w:hAnsi="Times New Roman" w:cs="Times New Roman"/>
          <w:i/>
          <w:sz w:val="24"/>
        </w:rPr>
        <w:t>b= -1</w:t>
      </w:r>
      <w:r w:rsidR="00B42F89" w:rsidRPr="00696CC0">
        <w:rPr>
          <w:rFonts w:ascii="Times New Roman" w:hAnsi="Times New Roman" w:cs="Times New Roman"/>
          <w:sz w:val="24"/>
        </w:rPr>
        <w:t xml:space="preserve">. Nadalje, valja napomenuti da smo za varijable SV, RR i DRd također koristili TAK </w:t>
      </w:r>
      <w:r w:rsidR="00B42F89" w:rsidRPr="00696CC0">
        <w:rPr>
          <w:rFonts w:ascii="Times New Roman" w:hAnsi="Times New Roman" w:cs="Times New Roman"/>
          <w:i/>
          <w:sz w:val="24"/>
        </w:rPr>
        <w:t>b= -1</w:t>
      </w:r>
      <w:r w:rsidR="00B42F89" w:rsidRPr="00696CC0">
        <w:rPr>
          <w:rFonts w:ascii="Times New Roman" w:hAnsi="Times New Roman" w:cs="Times New Roman"/>
          <w:sz w:val="24"/>
        </w:rPr>
        <w:t xml:space="preserve"> kao  za TV, jer su i to longitudinalne dimenzije koje </w:t>
      </w:r>
      <w:r w:rsidR="00774AC1" w:rsidRPr="00696CC0">
        <w:rPr>
          <w:rFonts w:ascii="Times New Roman" w:hAnsi="Times New Roman" w:cs="Times New Roman"/>
          <w:sz w:val="24"/>
        </w:rPr>
        <w:t>visoko koreliraju sa TV (</w:t>
      </w:r>
      <w:r w:rsidR="00774AC1" w:rsidRPr="00696CC0">
        <w:rPr>
          <w:rFonts w:ascii="Times New Roman" w:hAnsi="Times New Roman" w:cs="Times New Roman"/>
          <w:color w:val="000000" w:themeColor="text1"/>
          <w:sz w:val="24"/>
        </w:rPr>
        <w:t>Tablica</w:t>
      </w:r>
      <w:r w:rsidR="008F425C" w:rsidRPr="00696CC0">
        <w:rPr>
          <w:rFonts w:ascii="Times New Roman" w:hAnsi="Times New Roman" w:cs="Times New Roman"/>
          <w:color w:val="000000" w:themeColor="text1"/>
          <w:sz w:val="24"/>
        </w:rPr>
        <w:t xml:space="preserve"> 5</w:t>
      </w:r>
      <w:r w:rsidR="00774AC1" w:rsidRPr="00696CC0">
        <w:rPr>
          <w:rFonts w:ascii="Times New Roman" w:hAnsi="Times New Roman" w:cs="Times New Roman"/>
          <w:sz w:val="24"/>
        </w:rPr>
        <w:t>).</w:t>
      </w:r>
      <w:r w:rsidR="00B42F89" w:rsidRPr="00696CC0">
        <w:rPr>
          <w:rFonts w:ascii="Times New Roman" w:hAnsi="Times New Roman" w:cs="Times New Roman"/>
          <w:sz w:val="24"/>
        </w:rPr>
        <w:t xml:space="preserve"> Iz dobivenih rezultata može</w:t>
      </w:r>
      <w:r w:rsidR="0037336F">
        <w:rPr>
          <w:rFonts w:ascii="Times New Roman" w:hAnsi="Times New Roman" w:cs="Times New Roman"/>
          <w:sz w:val="24"/>
        </w:rPr>
        <w:t xml:space="preserve"> se</w:t>
      </w:r>
      <w:r w:rsidR="00B42F89" w:rsidRPr="00696CC0">
        <w:rPr>
          <w:rFonts w:ascii="Times New Roman" w:hAnsi="Times New Roman" w:cs="Times New Roman"/>
          <w:sz w:val="24"/>
        </w:rPr>
        <w:t xml:space="preserve"> također očitati da se varijable TV, TM, RR i SV statistički ne razlikuju od TAK, dok se EAK od DRd statistički razlikuje od TAK. </w:t>
      </w:r>
    </w:p>
    <w:p w:rsidR="00DF05D0" w:rsidRDefault="00DF05D0" w:rsidP="00512F50">
      <w:pPr>
        <w:jc w:val="both"/>
        <w:rPr>
          <w:rFonts w:ascii="Times New Roman" w:hAnsi="Times New Roman" w:cs="Times New Roman"/>
          <w:sz w:val="24"/>
        </w:rPr>
      </w:pPr>
    </w:p>
    <w:p w:rsidR="00085906" w:rsidRPr="00696CC0" w:rsidRDefault="00085906" w:rsidP="00512F50">
      <w:pPr>
        <w:jc w:val="both"/>
        <w:rPr>
          <w:rFonts w:ascii="Times New Roman" w:hAnsi="Times New Roman" w:cs="Times New Roman"/>
          <w:b/>
          <w:sz w:val="28"/>
        </w:rPr>
      </w:pPr>
      <w:r w:rsidRPr="00696CC0">
        <w:rPr>
          <w:rFonts w:ascii="Times New Roman" w:hAnsi="Times New Roman" w:cs="Times New Roman"/>
          <w:b/>
          <w:sz w:val="28"/>
        </w:rPr>
        <w:lastRenderedPageBreak/>
        <w:t>5.</w:t>
      </w:r>
      <w:r w:rsidR="00C85CAF" w:rsidRPr="00696CC0">
        <w:rPr>
          <w:rFonts w:ascii="Times New Roman" w:hAnsi="Times New Roman" w:cs="Times New Roman"/>
          <w:b/>
          <w:sz w:val="28"/>
        </w:rPr>
        <w:t xml:space="preserve"> ZAKLJUČAK</w:t>
      </w:r>
    </w:p>
    <w:p w:rsidR="00DF05D0" w:rsidRPr="00696CC0" w:rsidRDefault="00DF05D0" w:rsidP="00512F50">
      <w:pPr>
        <w:jc w:val="both"/>
        <w:rPr>
          <w:rFonts w:ascii="Times New Roman" w:hAnsi="Times New Roman" w:cs="Times New Roman"/>
          <w:b/>
          <w:sz w:val="28"/>
        </w:rPr>
      </w:pPr>
    </w:p>
    <w:p w:rsidR="00696CC0" w:rsidRPr="00696CC0" w:rsidRDefault="00DF05D0" w:rsidP="00512F50">
      <w:pPr>
        <w:spacing w:line="360" w:lineRule="auto"/>
        <w:jc w:val="both"/>
        <w:rPr>
          <w:rFonts w:ascii="Times New Roman" w:hAnsi="Times New Roman" w:cs="Times New Roman"/>
          <w:sz w:val="24"/>
        </w:rPr>
      </w:pPr>
      <w:r w:rsidRPr="00696CC0">
        <w:rPr>
          <w:rFonts w:ascii="Times New Roman" w:hAnsi="Times New Roman" w:cs="Times New Roman"/>
          <w:sz w:val="24"/>
        </w:rPr>
        <w:tab/>
        <w:t>Testovi bacanja se izv</w:t>
      </w:r>
      <w:r w:rsidR="00CB14B7">
        <w:rPr>
          <w:rFonts w:ascii="Times New Roman" w:hAnsi="Times New Roman" w:cs="Times New Roman"/>
          <w:sz w:val="24"/>
        </w:rPr>
        <w:t>ode sa vanjskim opterećenjem</w:t>
      </w:r>
      <w:r w:rsidRPr="00696CC0">
        <w:rPr>
          <w:rFonts w:ascii="Times New Roman" w:hAnsi="Times New Roman" w:cs="Times New Roman"/>
          <w:sz w:val="24"/>
        </w:rPr>
        <w:t xml:space="preserve"> koje je relativno malo i pokreti su brzi</w:t>
      </w:r>
      <w:r w:rsidR="00CB14B7">
        <w:rPr>
          <w:rFonts w:ascii="Times New Roman" w:hAnsi="Times New Roman" w:cs="Times New Roman"/>
          <w:sz w:val="24"/>
        </w:rPr>
        <w:t xml:space="preserve"> i eksplozivni prilikom izvedbe,</w:t>
      </w:r>
      <w:r w:rsidRPr="00696CC0">
        <w:rPr>
          <w:rFonts w:ascii="Times New Roman" w:hAnsi="Times New Roman" w:cs="Times New Roman"/>
          <w:sz w:val="24"/>
        </w:rPr>
        <w:t xml:space="preserve"> tako da tu skupinu testova možemo svrstati u grupu testova brzih pokreta, gdje je TAK </w:t>
      </w:r>
      <w:r w:rsidRPr="00696CC0">
        <w:rPr>
          <w:rFonts w:ascii="Times New Roman" w:hAnsi="Times New Roman" w:cs="Times New Roman"/>
          <w:i/>
          <w:sz w:val="24"/>
        </w:rPr>
        <w:t>b=0</w:t>
      </w:r>
      <w:r w:rsidR="00256FFC" w:rsidRPr="00696CC0">
        <w:rPr>
          <w:rFonts w:ascii="Times New Roman" w:hAnsi="Times New Roman" w:cs="Times New Roman"/>
          <w:sz w:val="24"/>
        </w:rPr>
        <w:t xml:space="preserve"> za sve dimenzije veličine tijela.</w:t>
      </w:r>
      <w:r w:rsidRPr="00696CC0">
        <w:rPr>
          <w:rFonts w:ascii="Times New Roman" w:hAnsi="Times New Roman" w:cs="Times New Roman"/>
          <w:sz w:val="24"/>
        </w:rPr>
        <w:t xml:space="preserve"> No, prema rezultatima ovog is</w:t>
      </w:r>
      <w:r w:rsidR="00CB14B7">
        <w:rPr>
          <w:rFonts w:ascii="Times New Roman" w:hAnsi="Times New Roman" w:cs="Times New Roman"/>
          <w:sz w:val="24"/>
        </w:rPr>
        <w:t>traživanja bacanje</w:t>
      </w:r>
      <w:r w:rsidRPr="00696CC0">
        <w:rPr>
          <w:rFonts w:ascii="Times New Roman" w:hAnsi="Times New Roman" w:cs="Times New Roman"/>
          <w:sz w:val="24"/>
        </w:rPr>
        <w:t xml:space="preserve"> medicinke od 3kg se statistički značajno razlikuje od TAK za brze pokrete u varijablama TV, TM, DRd i RR, dok s druge strane, bacanja medicinke od 1kg se s</w:t>
      </w:r>
      <w:r w:rsidR="00CB14B7">
        <w:rPr>
          <w:rFonts w:ascii="Times New Roman" w:hAnsi="Times New Roman" w:cs="Times New Roman"/>
          <w:sz w:val="24"/>
        </w:rPr>
        <w:t>tatistički značajno ne razlikuju</w:t>
      </w:r>
      <w:r w:rsidRPr="00696CC0">
        <w:rPr>
          <w:rFonts w:ascii="Times New Roman" w:hAnsi="Times New Roman" w:cs="Times New Roman"/>
          <w:sz w:val="24"/>
        </w:rPr>
        <w:t xml:space="preserve"> od TAK u varijablama TV, TM i DRd. To dovodi do zaključka da s povećanjem opterećenja medicinke dolazi do veće zavisnosti rezultata o velič</w:t>
      </w:r>
      <w:r w:rsidR="00256FFC" w:rsidRPr="00696CC0">
        <w:rPr>
          <w:rFonts w:ascii="Times New Roman" w:hAnsi="Times New Roman" w:cs="Times New Roman"/>
          <w:sz w:val="24"/>
        </w:rPr>
        <w:t xml:space="preserve">ini tijela te da bacanja medicinke od 1 kg možemo svrstati u brze pokrete, a bacanja medicinke od 3 kg i više u pokrete u kojima je naglasak na svladavanju vanjskog opterećenja. Time se i alometrijski koeficijenti razlikuju za ta dva tipa bacanja te ih nije poželjno normalizirati istim. </w:t>
      </w:r>
      <w:r w:rsidRPr="00696CC0">
        <w:rPr>
          <w:rFonts w:ascii="Times New Roman" w:hAnsi="Times New Roman" w:cs="Times New Roman"/>
          <w:sz w:val="24"/>
        </w:rPr>
        <w:t xml:space="preserve">Sklekovi </w:t>
      </w:r>
      <w:r w:rsidR="00256FFC" w:rsidRPr="00696CC0">
        <w:rPr>
          <w:rFonts w:ascii="Times New Roman" w:hAnsi="Times New Roman" w:cs="Times New Roman"/>
          <w:sz w:val="24"/>
        </w:rPr>
        <w:t xml:space="preserve">su test relativne jakosti jer </w:t>
      </w:r>
      <w:r w:rsidRPr="00696CC0">
        <w:rPr>
          <w:rFonts w:ascii="Times New Roman" w:hAnsi="Times New Roman" w:cs="Times New Roman"/>
          <w:sz w:val="24"/>
        </w:rPr>
        <w:t xml:space="preserve">opterećenje predstavlja težina vlastitog tijela. Taj test se uglavnom koristi za procjenu repetitivne </w:t>
      </w:r>
      <w:r w:rsidR="00256FFC" w:rsidRPr="00696CC0">
        <w:rPr>
          <w:rFonts w:ascii="Times New Roman" w:hAnsi="Times New Roman" w:cs="Times New Roman"/>
          <w:sz w:val="24"/>
        </w:rPr>
        <w:t xml:space="preserve">relativne </w:t>
      </w:r>
      <w:r w:rsidRPr="00696CC0">
        <w:rPr>
          <w:rFonts w:ascii="Times New Roman" w:hAnsi="Times New Roman" w:cs="Times New Roman"/>
          <w:sz w:val="24"/>
        </w:rPr>
        <w:t xml:space="preserve">jakosti, a u toj skupini testova TAK iznosi </w:t>
      </w:r>
      <w:r w:rsidRPr="00696CC0">
        <w:rPr>
          <w:rFonts w:ascii="Times New Roman" w:hAnsi="Times New Roman" w:cs="Times New Roman"/>
          <w:i/>
          <w:sz w:val="24"/>
        </w:rPr>
        <w:t>b</w:t>
      </w:r>
      <w:r w:rsidR="00696CC0" w:rsidRPr="00696CC0">
        <w:rPr>
          <w:rFonts w:ascii="Times New Roman" w:hAnsi="Times New Roman" w:cs="Times New Roman"/>
          <w:i/>
          <w:vertAlign w:val="subscript"/>
        </w:rPr>
        <w:t>TM</w:t>
      </w:r>
      <w:r w:rsidRPr="00696CC0">
        <w:rPr>
          <w:rFonts w:ascii="Times New Roman" w:hAnsi="Times New Roman" w:cs="Times New Roman"/>
          <w:i/>
          <w:sz w:val="24"/>
        </w:rPr>
        <w:t>= -0,33</w:t>
      </w:r>
      <w:r w:rsidR="00EA0D4B" w:rsidRPr="00696CC0">
        <w:rPr>
          <w:rFonts w:ascii="Times New Roman" w:hAnsi="Times New Roman" w:cs="Times New Roman"/>
          <w:i/>
          <w:sz w:val="24"/>
        </w:rPr>
        <w:t>i b</w:t>
      </w:r>
      <w:r w:rsidR="00EA0D4B" w:rsidRPr="00696CC0">
        <w:rPr>
          <w:rFonts w:ascii="Times New Roman" w:hAnsi="Times New Roman" w:cs="Times New Roman"/>
          <w:i/>
          <w:vertAlign w:val="subscript"/>
        </w:rPr>
        <w:t>TV</w:t>
      </w:r>
      <w:r w:rsidR="00EA0D4B" w:rsidRPr="00696CC0">
        <w:rPr>
          <w:rFonts w:ascii="Times New Roman" w:hAnsi="Times New Roman" w:cs="Times New Roman"/>
          <w:i/>
          <w:sz w:val="24"/>
        </w:rPr>
        <w:t>= -1</w:t>
      </w:r>
      <w:r w:rsidRPr="00696CC0">
        <w:rPr>
          <w:rFonts w:ascii="Times New Roman" w:hAnsi="Times New Roman" w:cs="Times New Roman"/>
          <w:i/>
          <w:sz w:val="24"/>
        </w:rPr>
        <w:t>.</w:t>
      </w:r>
      <w:r w:rsidRPr="00696CC0">
        <w:rPr>
          <w:rFonts w:ascii="Times New Roman" w:hAnsi="Times New Roman" w:cs="Times New Roman"/>
          <w:sz w:val="24"/>
        </w:rPr>
        <w:t xml:space="preserve"> U ovom </w:t>
      </w:r>
      <w:r w:rsidR="00256FFC" w:rsidRPr="00696CC0">
        <w:rPr>
          <w:rFonts w:ascii="Times New Roman" w:hAnsi="Times New Roman" w:cs="Times New Roman"/>
          <w:sz w:val="24"/>
        </w:rPr>
        <w:t xml:space="preserve">istraživanju </w:t>
      </w:r>
      <w:r w:rsidRPr="00696CC0">
        <w:rPr>
          <w:rFonts w:ascii="Times New Roman" w:hAnsi="Times New Roman" w:cs="Times New Roman"/>
          <w:sz w:val="24"/>
        </w:rPr>
        <w:t xml:space="preserve">sklekovi se </w:t>
      </w:r>
      <w:r w:rsidR="00EA0D4B" w:rsidRPr="00696CC0">
        <w:rPr>
          <w:rFonts w:ascii="Times New Roman" w:hAnsi="Times New Roman" w:cs="Times New Roman"/>
          <w:sz w:val="24"/>
        </w:rPr>
        <w:t xml:space="preserve">izvode eksplozivno </w:t>
      </w:r>
      <w:r w:rsidRPr="00696CC0">
        <w:rPr>
          <w:rFonts w:ascii="Times New Roman" w:hAnsi="Times New Roman" w:cs="Times New Roman"/>
          <w:sz w:val="24"/>
        </w:rPr>
        <w:t>kao test za procjenu eksplozivne snage</w:t>
      </w:r>
      <w:r w:rsidR="00EA0D4B" w:rsidRPr="00696CC0">
        <w:rPr>
          <w:rFonts w:ascii="Times New Roman" w:hAnsi="Times New Roman" w:cs="Times New Roman"/>
          <w:sz w:val="24"/>
        </w:rPr>
        <w:t xml:space="preserve">/brzi pokreti i uspoređeni su </w:t>
      </w:r>
      <w:r w:rsidR="00696CC0" w:rsidRPr="00696CC0">
        <w:rPr>
          <w:rFonts w:ascii="Times New Roman" w:hAnsi="Times New Roman" w:cs="Times New Roman"/>
          <w:sz w:val="24"/>
        </w:rPr>
        <w:t>s</w:t>
      </w:r>
      <w:r w:rsidR="00CB14B7">
        <w:rPr>
          <w:rFonts w:ascii="Times New Roman" w:hAnsi="Times New Roman" w:cs="Times New Roman"/>
          <w:sz w:val="24"/>
        </w:rPr>
        <w:t xml:space="preserve"> </w:t>
      </w:r>
      <w:r w:rsidR="00696CC0" w:rsidRPr="00696CC0">
        <w:rPr>
          <w:rFonts w:ascii="Times New Roman" w:hAnsi="Times New Roman" w:cs="Times New Roman"/>
          <w:sz w:val="24"/>
        </w:rPr>
        <w:t>TAK za relativnu jakost (</w:t>
      </w:r>
      <w:r w:rsidR="00696CC0" w:rsidRPr="00696CC0">
        <w:rPr>
          <w:rFonts w:ascii="Times New Roman" w:hAnsi="Times New Roman" w:cs="Times New Roman"/>
          <w:i/>
          <w:sz w:val="24"/>
        </w:rPr>
        <w:t>b</w:t>
      </w:r>
      <w:r w:rsidR="00696CC0" w:rsidRPr="00696CC0">
        <w:rPr>
          <w:rFonts w:ascii="Times New Roman" w:hAnsi="Times New Roman" w:cs="Times New Roman"/>
          <w:i/>
          <w:vertAlign w:val="subscript"/>
        </w:rPr>
        <w:t>TM</w:t>
      </w:r>
      <w:r w:rsidR="00696CC0" w:rsidRPr="00696CC0">
        <w:rPr>
          <w:rFonts w:ascii="Times New Roman" w:hAnsi="Times New Roman" w:cs="Times New Roman"/>
          <w:i/>
          <w:sz w:val="24"/>
        </w:rPr>
        <w:t>= -0,33 i b</w:t>
      </w:r>
      <w:r w:rsidR="00696CC0" w:rsidRPr="00696CC0">
        <w:rPr>
          <w:rFonts w:ascii="Times New Roman" w:hAnsi="Times New Roman" w:cs="Times New Roman"/>
          <w:i/>
          <w:vertAlign w:val="subscript"/>
        </w:rPr>
        <w:t>TV</w:t>
      </w:r>
      <w:r w:rsidR="00696CC0" w:rsidRPr="00696CC0">
        <w:rPr>
          <w:rFonts w:ascii="Times New Roman" w:hAnsi="Times New Roman" w:cs="Times New Roman"/>
          <w:i/>
          <w:sz w:val="24"/>
        </w:rPr>
        <w:t>= -1</w:t>
      </w:r>
      <w:r w:rsidR="00696CC0" w:rsidRPr="00696CC0">
        <w:rPr>
          <w:rFonts w:ascii="Times New Roman" w:hAnsi="Times New Roman" w:cs="Times New Roman"/>
          <w:sz w:val="24"/>
        </w:rPr>
        <w:t>) i sa TAK za brze pokrete (</w:t>
      </w:r>
      <w:r w:rsidR="00696CC0" w:rsidRPr="00696CC0">
        <w:rPr>
          <w:rFonts w:ascii="Times New Roman" w:hAnsi="Times New Roman" w:cs="Times New Roman"/>
          <w:i/>
          <w:sz w:val="24"/>
        </w:rPr>
        <w:t>b=0</w:t>
      </w:r>
      <w:r w:rsidR="00CB14B7">
        <w:rPr>
          <w:rFonts w:ascii="Times New Roman" w:hAnsi="Times New Roman" w:cs="Times New Roman"/>
          <w:sz w:val="24"/>
        </w:rPr>
        <w:t xml:space="preserve">). U oba </w:t>
      </w:r>
      <w:r w:rsidR="00696CC0" w:rsidRPr="00696CC0">
        <w:rPr>
          <w:rFonts w:ascii="Times New Roman" w:hAnsi="Times New Roman" w:cs="Times New Roman"/>
          <w:sz w:val="24"/>
        </w:rPr>
        <w:t>slučaja EAK statistički se značajno nisu razlikovali od TAK, osim za varijablu DRd. Prema tome</w:t>
      </w:r>
      <w:r w:rsidR="00CB14B7">
        <w:rPr>
          <w:rFonts w:ascii="Times New Roman" w:hAnsi="Times New Roman" w:cs="Times New Roman"/>
          <w:sz w:val="24"/>
        </w:rPr>
        <w:t>,</w:t>
      </w:r>
      <w:r w:rsidR="00696CC0" w:rsidRPr="00696CC0">
        <w:rPr>
          <w:rFonts w:ascii="Times New Roman" w:hAnsi="Times New Roman" w:cs="Times New Roman"/>
          <w:sz w:val="24"/>
        </w:rPr>
        <w:t xml:space="preserve"> možemo zaključiti da se pravi alometrijski koeficijent za sklekove s odrazom najvjerojatnije nalazi između vrijednosti od </w:t>
      </w:r>
      <w:r w:rsidR="00696CC0" w:rsidRPr="00696CC0">
        <w:rPr>
          <w:rFonts w:ascii="Times New Roman" w:hAnsi="Times New Roman" w:cs="Times New Roman"/>
          <w:i/>
          <w:sz w:val="24"/>
        </w:rPr>
        <w:t>-1 i 0</w:t>
      </w:r>
      <w:r w:rsidR="00696CC0" w:rsidRPr="00696CC0">
        <w:rPr>
          <w:rFonts w:ascii="Times New Roman" w:hAnsi="Times New Roman" w:cs="Times New Roman"/>
          <w:sz w:val="24"/>
        </w:rPr>
        <w:t xml:space="preserve"> za tjelesnu visinu, a za tjelesnu masu između </w:t>
      </w:r>
      <w:r w:rsidR="00696CC0" w:rsidRPr="00696CC0">
        <w:rPr>
          <w:rFonts w:ascii="Times New Roman" w:hAnsi="Times New Roman" w:cs="Times New Roman"/>
          <w:i/>
          <w:sz w:val="24"/>
        </w:rPr>
        <w:t>-0,33 i 0</w:t>
      </w:r>
      <w:r w:rsidR="00696CC0" w:rsidRPr="00696CC0">
        <w:rPr>
          <w:rFonts w:ascii="Times New Roman" w:hAnsi="Times New Roman" w:cs="Times New Roman"/>
          <w:sz w:val="24"/>
        </w:rPr>
        <w:t>. Također, važno je napomenuti da je s obzirom na manjak istraživanja u području normalizacije testova za procjenu eksplozivne snage gornjih ekstremiteta potrebno provesti daljnja istraživanja kako bi se utvrdili pravi i pouzdaniji alometrijski koeficijenti.</w:t>
      </w:r>
    </w:p>
    <w:p w:rsidR="00DF05D0" w:rsidRPr="00C85CAF" w:rsidRDefault="00DF05D0" w:rsidP="00552AFF">
      <w:pPr>
        <w:rPr>
          <w:rFonts w:ascii="Times New Roman" w:hAnsi="Times New Roman" w:cs="Times New Roman"/>
          <w:b/>
          <w:sz w:val="28"/>
        </w:rPr>
      </w:pPr>
    </w:p>
    <w:p w:rsidR="00DF05D0" w:rsidRDefault="00DF05D0" w:rsidP="00C85CAF">
      <w:pPr>
        <w:spacing w:line="360" w:lineRule="auto"/>
        <w:rPr>
          <w:rFonts w:ascii="Times New Roman" w:hAnsi="Times New Roman" w:cs="Times New Roman"/>
          <w:b/>
          <w:sz w:val="28"/>
        </w:rPr>
      </w:pPr>
    </w:p>
    <w:p w:rsidR="00DF05D0" w:rsidRDefault="00DF05D0" w:rsidP="00C85CAF">
      <w:pPr>
        <w:spacing w:line="360" w:lineRule="auto"/>
        <w:rPr>
          <w:rFonts w:ascii="Times New Roman" w:hAnsi="Times New Roman" w:cs="Times New Roman"/>
          <w:b/>
          <w:sz w:val="28"/>
        </w:rPr>
      </w:pPr>
    </w:p>
    <w:p w:rsidR="00DF05D0" w:rsidRDefault="00DF05D0" w:rsidP="00C85CAF">
      <w:pPr>
        <w:spacing w:line="360" w:lineRule="auto"/>
        <w:rPr>
          <w:rFonts w:ascii="Times New Roman" w:hAnsi="Times New Roman" w:cs="Times New Roman"/>
          <w:b/>
          <w:sz w:val="28"/>
        </w:rPr>
      </w:pPr>
    </w:p>
    <w:p w:rsidR="00DF05D0" w:rsidRDefault="00DF05D0" w:rsidP="00C85CAF">
      <w:pPr>
        <w:spacing w:line="360" w:lineRule="auto"/>
        <w:rPr>
          <w:rFonts w:ascii="Times New Roman" w:hAnsi="Times New Roman" w:cs="Times New Roman"/>
          <w:b/>
          <w:sz w:val="28"/>
        </w:rPr>
      </w:pPr>
    </w:p>
    <w:p w:rsidR="00DF05D0" w:rsidRDefault="00DF05D0" w:rsidP="00C85CAF">
      <w:pPr>
        <w:spacing w:line="360" w:lineRule="auto"/>
        <w:rPr>
          <w:rFonts w:ascii="Times New Roman" w:hAnsi="Times New Roman" w:cs="Times New Roman"/>
          <w:b/>
          <w:sz w:val="28"/>
        </w:rPr>
      </w:pPr>
    </w:p>
    <w:p w:rsidR="00C85CAF" w:rsidRDefault="00C85CAF" w:rsidP="00C85CAF">
      <w:pPr>
        <w:spacing w:line="360" w:lineRule="auto"/>
        <w:rPr>
          <w:rFonts w:ascii="Times New Roman" w:hAnsi="Times New Roman" w:cs="Times New Roman"/>
          <w:b/>
          <w:sz w:val="28"/>
        </w:rPr>
      </w:pPr>
      <w:r>
        <w:rPr>
          <w:rFonts w:ascii="Times New Roman" w:hAnsi="Times New Roman" w:cs="Times New Roman"/>
          <w:b/>
          <w:sz w:val="28"/>
        </w:rPr>
        <w:lastRenderedPageBreak/>
        <w:t>6. ZAHVALA</w:t>
      </w:r>
    </w:p>
    <w:p w:rsidR="00C85CAF" w:rsidRDefault="00C85CAF" w:rsidP="00C85CAF">
      <w:pPr>
        <w:spacing w:line="360" w:lineRule="auto"/>
        <w:rPr>
          <w:rFonts w:ascii="Times New Roman" w:hAnsi="Times New Roman" w:cs="Times New Roman"/>
          <w:b/>
          <w:sz w:val="28"/>
        </w:rPr>
      </w:pPr>
      <w:r>
        <w:rPr>
          <w:rFonts w:ascii="Times New Roman" w:hAnsi="Times New Roman" w:cs="Times New Roman"/>
          <w:b/>
          <w:sz w:val="28"/>
        </w:rPr>
        <w:tab/>
      </w:r>
    </w:p>
    <w:p w:rsidR="00C85CAF" w:rsidRDefault="00C85CAF" w:rsidP="005044C6">
      <w:pPr>
        <w:spacing w:line="360" w:lineRule="auto"/>
        <w:jc w:val="both"/>
        <w:rPr>
          <w:rFonts w:ascii="Times New Roman" w:hAnsi="Times New Roman" w:cs="Times New Roman"/>
          <w:sz w:val="24"/>
        </w:rPr>
      </w:pPr>
      <w:r>
        <w:rPr>
          <w:rFonts w:ascii="Times New Roman" w:hAnsi="Times New Roman" w:cs="Times New Roman"/>
          <w:b/>
          <w:sz w:val="28"/>
        </w:rPr>
        <w:tab/>
      </w:r>
      <w:r w:rsidRPr="00DF14C6">
        <w:rPr>
          <w:rFonts w:ascii="Times New Roman" w:hAnsi="Times New Roman" w:cs="Times New Roman"/>
          <w:sz w:val="24"/>
        </w:rPr>
        <w:t xml:space="preserve">Jedno veliko </w:t>
      </w:r>
      <w:r>
        <w:rPr>
          <w:rFonts w:ascii="Times New Roman" w:hAnsi="Times New Roman" w:cs="Times New Roman"/>
          <w:sz w:val="24"/>
        </w:rPr>
        <w:t>HVALA želimo reći i uputit</w:t>
      </w:r>
      <w:r w:rsidR="000848C5">
        <w:rPr>
          <w:rFonts w:ascii="Times New Roman" w:hAnsi="Times New Roman" w:cs="Times New Roman"/>
          <w:sz w:val="24"/>
        </w:rPr>
        <w:t xml:space="preserve">i </w:t>
      </w:r>
      <w:r>
        <w:rPr>
          <w:rFonts w:ascii="Times New Roman" w:hAnsi="Times New Roman" w:cs="Times New Roman"/>
          <w:sz w:val="24"/>
        </w:rPr>
        <w:t>našoj mentorici dr.sc.Cviti Gregov koja nas je vodila, usmjeravala i ohrabrivala kroz cijeli put ovog našeg istraživanja. Hvala joj na svim savjetima, na svim konstruktivnim kritikama, ali najveće hvala na svim riječima ohrabrenja koja su nam mnogo značila. Hvala!</w:t>
      </w:r>
    </w:p>
    <w:p w:rsidR="00C85CAF" w:rsidRDefault="00C85CAF" w:rsidP="005044C6">
      <w:pPr>
        <w:spacing w:line="360" w:lineRule="auto"/>
        <w:jc w:val="both"/>
        <w:rPr>
          <w:rFonts w:ascii="Times New Roman" w:hAnsi="Times New Roman" w:cs="Times New Roman"/>
          <w:sz w:val="24"/>
        </w:rPr>
      </w:pPr>
      <w:r>
        <w:rPr>
          <w:rFonts w:ascii="Times New Roman" w:hAnsi="Times New Roman" w:cs="Times New Roman"/>
          <w:sz w:val="24"/>
        </w:rPr>
        <w:tab/>
        <w:t>Velike zahvale želimo uputiti i svim studentima koji su se odazvali da volonterski budu ispitanici u ovom našem istraživanju.</w:t>
      </w:r>
    </w:p>
    <w:p w:rsidR="00C85CAF" w:rsidRDefault="00C85CAF" w:rsidP="005044C6">
      <w:pPr>
        <w:spacing w:line="360" w:lineRule="auto"/>
        <w:jc w:val="both"/>
        <w:rPr>
          <w:rFonts w:ascii="Times New Roman" w:hAnsi="Times New Roman" w:cs="Times New Roman"/>
          <w:sz w:val="24"/>
        </w:rPr>
      </w:pPr>
      <w:r>
        <w:rPr>
          <w:rFonts w:ascii="Times New Roman" w:hAnsi="Times New Roman" w:cs="Times New Roman"/>
          <w:sz w:val="24"/>
        </w:rPr>
        <w:tab/>
        <w:t xml:space="preserve">Hvala Kineziološkom fakultetu Sveučilišta u Zagrebu na dopuštenom korištenju dvorane u svrhu istraživanja. Hvala Dijagnostičkom centru Kineziološkog fakulteta Sveučilišta u Zagrebu  i firmi </w:t>
      </w:r>
      <w:r w:rsidRPr="005D1B9D">
        <w:rPr>
          <w:rFonts w:ascii="Times New Roman" w:hAnsi="Times New Roman" w:cs="Times New Roman"/>
          <w:i/>
          <w:sz w:val="24"/>
        </w:rPr>
        <w:t>Biotrening</w:t>
      </w:r>
      <w:r>
        <w:rPr>
          <w:rFonts w:ascii="Times New Roman" w:hAnsi="Times New Roman" w:cs="Times New Roman"/>
          <w:sz w:val="24"/>
        </w:rPr>
        <w:t xml:space="preserve"> na opremi koju su ustupili na korištenje.</w:t>
      </w:r>
    </w:p>
    <w:p w:rsidR="00C85CAF" w:rsidRPr="00C85CAF" w:rsidRDefault="00C85CAF" w:rsidP="005044C6">
      <w:pPr>
        <w:jc w:val="both"/>
        <w:rPr>
          <w:rFonts w:ascii="Times New Roman" w:hAnsi="Times New Roman" w:cs="Times New Roman"/>
          <w:b/>
          <w:sz w:val="28"/>
        </w:rPr>
      </w:pPr>
      <w:r>
        <w:rPr>
          <w:rFonts w:ascii="Times New Roman" w:hAnsi="Times New Roman" w:cs="Times New Roman"/>
          <w:sz w:val="24"/>
        </w:rPr>
        <w:tab/>
        <w:t>Na kraju želimo zahvaliti svim našim prijateljima i kolegama na pomoći i podršci!</w:t>
      </w: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C85CAF" w:rsidRDefault="00C85CAF" w:rsidP="000B0987">
      <w:pPr>
        <w:jc w:val="both"/>
        <w:rPr>
          <w:rFonts w:ascii="Times New Roman" w:hAnsi="Times New Roman" w:cs="Times New Roman"/>
          <w:b/>
          <w:sz w:val="28"/>
        </w:rPr>
      </w:pPr>
      <w:r w:rsidRPr="00C85CAF">
        <w:rPr>
          <w:rFonts w:ascii="Times New Roman" w:hAnsi="Times New Roman" w:cs="Times New Roman"/>
          <w:b/>
          <w:sz w:val="28"/>
        </w:rPr>
        <w:lastRenderedPageBreak/>
        <w:t>7. LITERATURA</w:t>
      </w:r>
    </w:p>
    <w:p w:rsidR="00011339" w:rsidRPr="00C85CAF" w:rsidRDefault="00011339" w:rsidP="00552AFF">
      <w:pPr>
        <w:rPr>
          <w:rFonts w:ascii="Times New Roman" w:hAnsi="Times New Roman" w:cs="Times New Roman"/>
          <w:b/>
          <w:sz w:val="28"/>
        </w:rPr>
      </w:pP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Aasa, </w:t>
      </w:r>
      <w:r w:rsidRPr="008B1C76">
        <w:rPr>
          <w:rFonts w:ascii="Times New Roman" w:hAnsi="Times New Roman" w:cs="Times New Roman"/>
          <w:sz w:val="24"/>
          <w:szCs w:val="24"/>
          <w:lang w:val="en-US"/>
        </w:rPr>
        <w:t xml:space="preserve">U., Jaric, S., Barnekow-Bergkvist, M. Johansson, H. (2003.). Muscle strength assessment from functional performance tests: Role of body size. </w:t>
      </w:r>
      <w:r w:rsidRPr="008B1C76">
        <w:rPr>
          <w:rFonts w:ascii="Times New Roman" w:hAnsi="Times New Roman" w:cs="Times New Roman"/>
          <w:i/>
          <w:sz w:val="24"/>
          <w:szCs w:val="24"/>
          <w:lang w:val="en-US"/>
        </w:rPr>
        <w:t>Journal of Strength and Conditioning Research</w:t>
      </w:r>
      <w:r w:rsidRPr="008B1C76">
        <w:rPr>
          <w:rFonts w:ascii="Times New Roman" w:hAnsi="Times New Roman" w:cs="Times New Roman"/>
          <w:sz w:val="24"/>
          <w:szCs w:val="24"/>
          <w:lang w:val="en-US"/>
        </w:rPr>
        <w:t xml:space="preserve">, 17 (4), 664–670. </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color w:val="FF0000"/>
          <w:sz w:val="24"/>
          <w:szCs w:val="24"/>
          <w:lang w:val="en-US"/>
        </w:rPr>
      </w:pPr>
      <w:r w:rsidRPr="008B1C76">
        <w:rPr>
          <w:rFonts w:ascii="Times New Roman" w:hAnsi="Times New Roman" w:cs="Times New Roman"/>
          <w:sz w:val="24"/>
          <w:szCs w:val="24"/>
          <w:lang w:val="en-US"/>
        </w:rPr>
        <w:t xml:space="preserve">Abernethy, P., Wilson, G., Logan, P. (1995). Strength and power assessment. Issues, controversies and challenges. </w:t>
      </w:r>
      <w:r w:rsidRPr="008B1C76">
        <w:rPr>
          <w:rFonts w:ascii="Times New Roman" w:hAnsi="Times New Roman" w:cs="Times New Roman"/>
          <w:i/>
          <w:sz w:val="24"/>
          <w:szCs w:val="24"/>
          <w:lang w:val="en-US"/>
        </w:rPr>
        <w:t>Sports Medicine</w:t>
      </w:r>
      <w:r w:rsidRPr="008B1C76">
        <w:rPr>
          <w:rFonts w:ascii="Times New Roman" w:hAnsi="Times New Roman" w:cs="Times New Roman"/>
          <w:sz w:val="24"/>
          <w:szCs w:val="24"/>
          <w:lang w:val="en-US"/>
        </w:rPr>
        <w:t>, 19 (6), 401 – 417.</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sz w:val="24"/>
          <w:szCs w:val="17"/>
          <w:lang w:val="en-US"/>
        </w:rPr>
      </w:pPr>
      <w:r w:rsidRPr="008B1C76">
        <w:rPr>
          <w:rFonts w:ascii="Times New Roman" w:hAnsi="Times New Roman" w:cs="Times New Roman"/>
          <w:sz w:val="24"/>
          <w:szCs w:val="17"/>
          <w:lang w:val="en-US"/>
        </w:rPr>
        <w:t>Astrand</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xml:space="preserve"> P</w:t>
      </w:r>
      <w:r>
        <w:rPr>
          <w:rFonts w:ascii="Times New Roman" w:hAnsi="Times New Roman" w:cs="Times New Roman"/>
          <w:sz w:val="24"/>
          <w:szCs w:val="17"/>
          <w:lang w:val="en-US"/>
        </w:rPr>
        <w:t>.</w:t>
      </w:r>
      <w:r w:rsidRPr="008B1C76">
        <w:rPr>
          <w:rFonts w:ascii="Times New Roman" w:hAnsi="Times New Roman" w:cs="Times New Roman"/>
          <w:sz w:val="24"/>
          <w:szCs w:val="17"/>
          <w:lang w:val="en-US"/>
        </w:rPr>
        <w:t>O</w:t>
      </w:r>
      <w:r>
        <w:rPr>
          <w:rFonts w:ascii="Times New Roman" w:hAnsi="Times New Roman" w:cs="Times New Roman"/>
          <w:sz w:val="24"/>
          <w:szCs w:val="17"/>
          <w:lang w:val="en-US"/>
        </w:rPr>
        <w:t>&amp;</w:t>
      </w:r>
      <w:r w:rsidRPr="008B1C76">
        <w:rPr>
          <w:rFonts w:ascii="Times New Roman" w:hAnsi="Times New Roman" w:cs="Times New Roman"/>
          <w:sz w:val="24"/>
          <w:szCs w:val="17"/>
          <w:lang w:val="en-US"/>
        </w:rPr>
        <w:t xml:space="preserve"> Rodahl</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xml:space="preserve"> K. (1986). Textbook of work physiology, 3</w:t>
      </w:r>
      <w:r w:rsidRPr="008B1C76">
        <w:rPr>
          <w:rFonts w:ascii="Times New Roman" w:hAnsi="Times New Roman" w:cs="Times New Roman"/>
          <w:sz w:val="24"/>
          <w:szCs w:val="17"/>
          <w:vertAlign w:val="superscript"/>
          <w:lang w:val="en-US"/>
        </w:rPr>
        <w:t>rd</w:t>
      </w:r>
      <w:r w:rsidRPr="008B1C76">
        <w:rPr>
          <w:rFonts w:ascii="Times New Roman" w:hAnsi="Times New Roman" w:cs="Times New Roman"/>
          <w:sz w:val="24"/>
          <w:szCs w:val="17"/>
          <w:lang w:val="en-US"/>
        </w:rPr>
        <w:t xml:space="preserve"> edn. McGraw-Hill, New York.</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Batterham, A. M., Tolfrey, K., George, K. P. (1997.). Nevill's explanation of Kleiber's 0.75 mass exponent: an artifact of collinearity problems in least squares models,</w:t>
      </w:r>
      <w:r w:rsidRPr="008B1C76">
        <w:rPr>
          <w:rFonts w:ascii="Times New Roman" w:hAnsi="Times New Roman" w:cs="Times New Roman"/>
          <w:i/>
          <w:sz w:val="24"/>
          <w:szCs w:val="24"/>
          <w:lang w:val="en-US"/>
        </w:rPr>
        <w:t xml:space="preserve"> Journal of Applied Physiology, </w:t>
      </w:r>
      <w:r w:rsidRPr="008B1C76">
        <w:rPr>
          <w:rFonts w:ascii="Times New Roman" w:hAnsi="Times New Roman" w:cs="Times New Roman"/>
          <w:sz w:val="24"/>
          <w:szCs w:val="24"/>
          <w:lang w:val="en-US"/>
        </w:rPr>
        <w:t>82 (2), 693 – 697.</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Crowder, T., Yunker, C. (1996.). Scaling of push-up, sit-up and two-mile run performances by body weight and fat-free weight in young, fit men. </w:t>
      </w:r>
      <w:r w:rsidRPr="008B1C76">
        <w:rPr>
          <w:rFonts w:ascii="Times New Roman" w:hAnsi="Times New Roman" w:cs="Times New Roman"/>
          <w:i/>
          <w:sz w:val="24"/>
          <w:szCs w:val="24"/>
          <w:lang w:val="en-US"/>
        </w:rPr>
        <w:t>Medicine and Science in Sports and Exercise</w:t>
      </w:r>
      <w:r w:rsidRPr="008B1C76">
        <w:rPr>
          <w:rFonts w:ascii="Times New Roman" w:hAnsi="Times New Roman" w:cs="Times New Roman"/>
          <w:sz w:val="24"/>
          <w:szCs w:val="24"/>
          <w:lang w:val="en-US"/>
        </w:rPr>
        <w:t>, 28 (5) - p 183.</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Davies, M. J. &amp; G. P. Dalsky (1997.). Normalizing strength for body size differences in older adults. </w:t>
      </w:r>
      <w:r w:rsidRPr="008B1C76">
        <w:rPr>
          <w:rFonts w:ascii="Times New Roman" w:hAnsi="Times New Roman" w:cs="Times New Roman"/>
          <w:i/>
          <w:sz w:val="24"/>
          <w:szCs w:val="24"/>
          <w:lang w:val="en-US"/>
        </w:rPr>
        <w:t>Medicine and Science in Sports and Exercise</w:t>
      </w:r>
      <w:r w:rsidRPr="008B1C76">
        <w:rPr>
          <w:rFonts w:ascii="Times New Roman" w:hAnsi="Times New Roman" w:cs="Times New Roman"/>
          <w:sz w:val="24"/>
          <w:szCs w:val="24"/>
          <w:lang w:val="en-US"/>
        </w:rPr>
        <w:t>, 29 (5), 713 – 717.</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Dore E, Diallo O, Franca NM, Bedu M, Van Praagh E (2000). Dimensional changes cannot account for all differences in short-term muscle power during growth. </w:t>
      </w:r>
      <w:r w:rsidRPr="008B1C76">
        <w:rPr>
          <w:rFonts w:ascii="Times New Roman" w:hAnsi="Times New Roman" w:cs="Times New Roman"/>
          <w:i/>
          <w:sz w:val="24"/>
          <w:szCs w:val="24"/>
          <w:lang w:val="en-US"/>
        </w:rPr>
        <w:t>International Journal of Sports Medicine</w:t>
      </w:r>
      <w:r w:rsidRPr="008B1C76">
        <w:rPr>
          <w:rFonts w:ascii="Times New Roman" w:hAnsi="Times New Roman" w:cs="Times New Roman"/>
          <w:sz w:val="24"/>
          <w:szCs w:val="24"/>
          <w:lang w:val="en-US"/>
        </w:rPr>
        <w:t>, 21, 360 – 365.</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sz w:val="24"/>
          <w:szCs w:val="17"/>
          <w:lang w:val="en-US"/>
        </w:rPr>
      </w:pPr>
      <w:r w:rsidRPr="008B1C76">
        <w:rPr>
          <w:rFonts w:ascii="Times New Roman" w:hAnsi="Times New Roman" w:cs="Times New Roman"/>
          <w:sz w:val="24"/>
          <w:szCs w:val="17"/>
          <w:lang w:val="en-US"/>
        </w:rPr>
        <w:t>Gregov, C. (2013). Alometrijsko skaliranje pokazatelja kondicijske pripremljenosti u odnosu na veličinu tijela (Doktorski rad). Kineziološki fakultet Sveučilišta u Zagrebu.</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sz w:val="24"/>
          <w:szCs w:val="17"/>
          <w:lang w:val="en-US"/>
        </w:rPr>
      </w:pPr>
      <w:r w:rsidRPr="008B1C76">
        <w:rPr>
          <w:rFonts w:ascii="Times New Roman" w:hAnsi="Times New Roman" w:cs="Times New Roman"/>
          <w:sz w:val="24"/>
          <w:szCs w:val="17"/>
          <w:lang w:val="en-US"/>
        </w:rPr>
        <w:t xml:space="preserve">Heil DP (1997). Body mass scaling of peak oxygen uptake in 20- to 79-yr-old adults. </w:t>
      </w:r>
      <w:r w:rsidRPr="008B1C76">
        <w:rPr>
          <w:rFonts w:ascii="Times New Roman" w:hAnsi="Times New Roman" w:cs="Times New Roman"/>
          <w:i/>
          <w:sz w:val="24"/>
          <w:szCs w:val="17"/>
          <w:lang w:val="en-US"/>
        </w:rPr>
        <w:t>Medicine &amp; Science in Sports &amp; Exercise</w:t>
      </w:r>
      <w:r w:rsidRPr="008B1C76">
        <w:rPr>
          <w:rFonts w:ascii="Times New Roman" w:hAnsi="Times New Roman" w:cs="Times New Roman"/>
          <w:sz w:val="24"/>
          <w:szCs w:val="17"/>
          <w:lang w:val="en-US"/>
        </w:rPr>
        <w:t xml:space="preserve">, 22, 1602 – 1608. </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Jackson, A. (1986). Strength measurement: controlling for individual differences. </w:t>
      </w:r>
      <w:r w:rsidRPr="008B1C76">
        <w:rPr>
          <w:rFonts w:ascii="Times New Roman" w:hAnsi="Times New Roman" w:cs="Times New Roman"/>
          <w:i/>
          <w:sz w:val="24"/>
          <w:szCs w:val="24"/>
          <w:lang w:val="en-US"/>
        </w:rPr>
        <w:t>Journal of Physical Education, Recreation and Dance</w:t>
      </w:r>
      <w:r w:rsidRPr="008B1C76">
        <w:rPr>
          <w:rFonts w:ascii="Times New Roman" w:hAnsi="Times New Roman" w:cs="Times New Roman"/>
          <w:sz w:val="24"/>
          <w:szCs w:val="24"/>
          <w:lang w:val="en-US"/>
        </w:rPr>
        <w:t>, 57, 82 – 84.</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Jaric, S. (2002.). Muscle Strength Testing. Use of normalisation for body size. </w:t>
      </w:r>
      <w:r w:rsidRPr="008B1C76">
        <w:rPr>
          <w:rFonts w:ascii="Times New Roman" w:hAnsi="Times New Roman" w:cs="Times New Roman"/>
          <w:i/>
          <w:sz w:val="24"/>
          <w:szCs w:val="24"/>
          <w:lang w:val="en-US"/>
        </w:rPr>
        <w:t>Sports Medicine</w:t>
      </w:r>
      <w:r w:rsidRPr="008B1C76">
        <w:rPr>
          <w:rFonts w:ascii="Times New Roman" w:hAnsi="Times New Roman" w:cs="Times New Roman"/>
          <w:sz w:val="24"/>
          <w:szCs w:val="24"/>
          <w:lang w:val="en-US"/>
        </w:rPr>
        <w:t>, 32 (10), 615 – 631.</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Jarić, S., Mirkov, D., Markovic, G. (2005.). Normalizing Physical Performance Tests for Body Size: A Proposal for Standardization. </w:t>
      </w:r>
      <w:r w:rsidRPr="008B1C76">
        <w:rPr>
          <w:rFonts w:ascii="Times New Roman" w:hAnsi="Times New Roman" w:cs="Times New Roman"/>
          <w:i/>
          <w:sz w:val="24"/>
          <w:szCs w:val="24"/>
          <w:lang w:val="en-US"/>
        </w:rPr>
        <w:t>Journal of Strength and Conditioning Research</w:t>
      </w:r>
      <w:r w:rsidRPr="008B1C76">
        <w:rPr>
          <w:rFonts w:ascii="Times New Roman" w:hAnsi="Times New Roman" w:cs="Times New Roman"/>
          <w:sz w:val="24"/>
          <w:szCs w:val="24"/>
          <w:lang w:val="en-US"/>
        </w:rPr>
        <w:t>, 19 (2), 467 – 474.</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lastRenderedPageBreak/>
        <w:t xml:space="preserve">Jensen, K., Johansen, L., Secher, N.H. (2001.). Influence of body mass on maximal oxygen uptake: effect of sample size. </w:t>
      </w:r>
      <w:r w:rsidRPr="008B1C76">
        <w:rPr>
          <w:rFonts w:ascii="Times New Roman" w:hAnsi="Times New Roman" w:cs="Times New Roman"/>
          <w:i/>
          <w:sz w:val="24"/>
          <w:szCs w:val="24"/>
          <w:lang w:val="en-US"/>
        </w:rPr>
        <w:t>European Journal of Applied Physiology</w:t>
      </w:r>
      <w:r w:rsidRPr="008B1C76">
        <w:rPr>
          <w:rFonts w:ascii="Times New Roman" w:hAnsi="Times New Roman" w:cs="Times New Roman"/>
          <w:sz w:val="24"/>
          <w:szCs w:val="24"/>
          <w:lang w:val="en-US"/>
        </w:rPr>
        <w:t xml:space="preserve">,84 (3), 201 - 205. </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Kauhanen, H., Komi, P. V. i suradnici. (2002). Standardization and validation of the body weight adjustment regression equations in olympic weightlifting. </w:t>
      </w:r>
      <w:r w:rsidRPr="008B1C76">
        <w:rPr>
          <w:rFonts w:ascii="Times New Roman" w:hAnsi="Times New Roman" w:cs="Times New Roman"/>
          <w:i/>
          <w:sz w:val="24"/>
          <w:szCs w:val="24"/>
          <w:lang w:val="en-US"/>
        </w:rPr>
        <w:t>Journal of Strength and Conditioning Research</w:t>
      </w:r>
      <w:r w:rsidRPr="008B1C76">
        <w:rPr>
          <w:rFonts w:ascii="Times New Roman" w:hAnsi="Times New Roman" w:cs="Times New Roman"/>
          <w:sz w:val="24"/>
          <w:szCs w:val="24"/>
          <w:lang w:val="en-US"/>
        </w:rPr>
        <w:t>, 16 (1), 58 – 74.</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color w:val="000000" w:themeColor="text1"/>
          <w:sz w:val="24"/>
          <w:szCs w:val="17"/>
          <w:lang w:val="en-US"/>
        </w:rPr>
      </w:pPr>
      <w:r>
        <w:rPr>
          <w:rFonts w:ascii="Times New Roman" w:hAnsi="Times New Roman" w:cs="Times New Roman"/>
          <w:sz w:val="24"/>
          <w:szCs w:val="17"/>
          <w:lang w:val="en-US"/>
        </w:rPr>
        <w:t xml:space="preserve">Keating, JL, Matys, TA. (1996). </w:t>
      </w:r>
      <w:r w:rsidRPr="008B1C76">
        <w:rPr>
          <w:rFonts w:ascii="Times New Roman" w:hAnsi="Times New Roman" w:cs="Times New Roman"/>
          <w:sz w:val="24"/>
          <w:szCs w:val="17"/>
          <w:lang w:val="en-US"/>
        </w:rPr>
        <w:t>The influence of subject and test design on dynamometric measurements of extremity</w:t>
      </w:r>
      <w:r w:rsidRPr="008B1C76">
        <w:rPr>
          <w:rFonts w:ascii="Times New Roman" w:hAnsi="Times New Roman" w:cs="Times New Roman"/>
          <w:color w:val="000000" w:themeColor="text1"/>
          <w:sz w:val="24"/>
          <w:szCs w:val="17"/>
          <w:lang w:val="en-US"/>
        </w:rPr>
        <w:t xml:space="preserve"> muscles. </w:t>
      </w:r>
      <w:r w:rsidRPr="008B1C76">
        <w:rPr>
          <w:rFonts w:ascii="Times New Roman" w:hAnsi="Times New Roman" w:cs="Times New Roman"/>
          <w:i/>
          <w:color w:val="000000" w:themeColor="text1"/>
          <w:sz w:val="24"/>
          <w:szCs w:val="17"/>
          <w:lang w:val="en-US"/>
        </w:rPr>
        <w:t xml:space="preserve">Physical Therapy, </w:t>
      </w:r>
      <w:r w:rsidRPr="008B1C76">
        <w:rPr>
          <w:rFonts w:ascii="Times New Roman" w:hAnsi="Times New Roman" w:cs="Times New Roman"/>
          <w:color w:val="000000" w:themeColor="text1"/>
          <w:sz w:val="24"/>
          <w:szCs w:val="17"/>
          <w:lang w:val="en-US"/>
        </w:rPr>
        <w:t>76(8), 866 – 889</w:t>
      </w:r>
      <w:r w:rsidRPr="008B1C76">
        <w:rPr>
          <w:rFonts w:ascii="Times New Roman" w:hAnsi="Times New Roman" w:cs="Times New Roman"/>
          <w:i/>
          <w:color w:val="000000" w:themeColor="text1"/>
          <w:sz w:val="24"/>
          <w:szCs w:val="17"/>
          <w:lang w:val="en-US"/>
        </w:rPr>
        <w:t>.</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color w:val="00B050"/>
          <w:sz w:val="24"/>
          <w:szCs w:val="24"/>
          <w:lang w:val="en-US"/>
        </w:rPr>
      </w:pPr>
      <w:r w:rsidRPr="008B1C76">
        <w:rPr>
          <w:rFonts w:ascii="Times New Roman" w:hAnsi="Times New Roman" w:cs="Times New Roman"/>
          <w:sz w:val="24"/>
          <w:szCs w:val="24"/>
          <w:lang w:val="en-US"/>
        </w:rPr>
        <w:t xml:space="preserve">Markovic, G., Jaric, S. (2004.). Movement performance and body size: the relationship for different groups of tests. </w:t>
      </w:r>
      <w:r w:rsidRPr="008B1C76">
        <w:rPr>
          <w:rFonts w:ascii="Times New Roman" w:hAnsi="Times New Roman" w:cs="Times New Roman"/>
          <w:i/>
          <w:sz w:val="24"/>
          <w:szCs w:val="24"/>
          <w:lang w:val="en-US"/>
        </w:rPr>
        <w:t>European Journal of Applied Physiology</w:t>
      </w:r>
      <w:r w:rsidRPr="008B1C76">
        <w:rPr>
          <w:rFonts w:ascii="Times New Roman" w:hAnsi="Times New Roman" w:cs="Times New Roman"/>
          <w:sz w:val="24"/>
          <w:szCs w:val="24"/>
          <w:lang w:val="en-US"/>
        </w:rPr>
        <w:t xml:space="preserve">, 92, 139 – 149. </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Markovic, G., S. Jaric (2005.). Scaling of muscle power to body size: the effect of stretch-shortening cycle. </w:t>
      </w:r>
      <w:r w:rsidRPr="008B1C76">
        <w:rPr>
          <w:rFonts w:ascii="Times New Roman" w:hAnsi="Times New Roman" w:cs="Times New Roman"/>
          <w:i/>
          <w:sz w:val="24"/>
          <w:szCs w:val="24"/>
          <w:lang w:val="en-US"/>
        </w:rPr>
        <w:t>European Journal of Applied Physiology</w:t>
      </w:r>
      <w:r w:rsidRPr="008B1C76">
        <w:rPr>
          <w:rFonts w:ascii="Times New Roman" w:hAnsi="Times New Roman" w:cs="Times New Roman"/>
          <w:sz w:val="24"/>
          <w:szCs w:val="24"/>
          <w:lang w:val="en-US"/>
        </w:rPr>
        <w:t>, 95 (1), 11 – 19.</w:t>
      </w:r>
    </w:p>
    <w:p w:rsidR="00011339" w:rsidRPr="008B1C76" w:rsidRDefault="00011339" w:rsidP="00342DD3">
      <w:pPr>
        <w:pStyle w:val="Odlomakpopisa"/>
        <w:numPr>
          <w:ilvl w:val="0"/>
          <w:numId w:val="1"/>
        </w:numPr>
        <w:spacing w:line="360" w:lineRule="auto"/>
        <w:ind w:left="357" w:hanging="357"/>
        <w:jc w:val="both"/>
        <w:rPr>
          <w:rFonts w:ascii="Times New Roman" w:hAnsi="Times New Roman" w:cs="Times New Roman"/>
          <w:sz w:val="24"/>
          <w:szCs w:val="24"/>
          <w:lang w:val="en-US"/>
        </w:rPr>
      </w:pPr>
      <w:r w:rsidRPr="008B1C76">
        <w:rPr>
          <w:rFonts w:ascii="Times New Roman" w:hAnsi="Times New Roman" w:cs="Times New Roman"/>
          <w:sz w:val="24"/>
          <w:szCs w:val="24"/>
          <w:lang w:val="en-US"/>
        </w:rPr>
        <w:t xml:space="preserve">Nevill, A. M., Ramsbottom, R., Williams, C. (1992.). Scaling physiological measurements for individuals of different body size. </w:t>
      </w:r>
      <w:r w:rsidRPr="008B1C76">
        <w:rPr>
          <w:rFonts w:ascii="Times New Roman" w:hAnsi="Times New Roman" w:cs="Times New Roman"/>
          <w:i/>
          <w:sz w:val="24"/>
          <w:szCs w:val="24"/>
          <w:lang w:val="en-US"/>
        </w:rPr>
        <w:t>European Journal of Applied Physiology</w:t>
      </w:r>
      <w:r w:rsidRPr="008B1C76">
        <w:rPr>
          <w:rFonts w:ascii="Times New Roman" w:hAnsi="Times New Roman" w:cs="Times New Roman"/>
          <w:sz w:val="24"/>
          <w:szCs w:val="24"/>
          <w:lang w:val="en-US"/>
        </w:rPr>
        <w:t>, 65, 110 – 117.</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sz w:val="24"/>
          <w:szCs w:val="17"/>
          <w:lang w:val="en-US"/>
        </w:rPr>
      </w:pPr>
      <w:r w:rsidRPr="008B1C76">
        <w:rPr>
          <w:rFonts w:ascii="Times New Roman" w:hAnsi="Times New Roman" w:cs="Times New Roman"/>
          <w:sz w:val="24"/>
          <w:szCs w:val="17"/>
          <w:lang w:val="en-US"/>
        </w:rPr>
        <w:t xml:space="preserve">Van den Tillaar R, and Marques C M. (2013). Reliability of seated and standing throwing velocity using differently weighted medicine balls. </w:t>
      </w:r>
      <w:r w:rsidRPr="008B1C76">
        <w:rPr>
          <w:rFonts w:ascii="Times New Roman" w:hAnsi="Times New Roman" w:cs="Times New Roman"/>
          <w:i/>
          <w:sz w:val="24"/>
          <w:szCs w:val="17"/>
          <w:lang w:val="en-US"/>
        </w:rPr>
        <w:t>Journal of Strength and Conditioning Research,</w:t>
      </w:r>
      <w:r w:rsidRPr="008B1C76">
        <w:rPr>
          <w:rFonts w:ascii="Times New Roman" w:hAnsi="Times New Roman" w:cs="Times New Roman"/>
          <w:sz w:val="24"/>
          <w:szCs w:val="17"/>
          <w:lang w:val="en-US"/>
        </w:rPr>
        <w:t xml:space="preserve"> 27(5), 1234 – 1238.</w:t>
      </w:r>
    </w:p>
    <w:p w:rsidR="00011339" w:rsidRPr="008B1C76" w:rsidRDefault="00011339" w:rsidP="00342DD3">
      <w:pPr>
        <w:pStyle w:val="Odlomakpopisa"/>
        <w:numPr>
          <w:ilvl w:val="0"/>
          <w:numId w:val="1"/>
        </w:numPr>
        <w:autoSpaceDE w:val="0"/>
        <w:autoSpaceDN w:val="0"/>
        <w:adjustRightInd w:val="0"/>
        <w:spacing w:after="0" w:line="360" w:lineRule="auto"/>
        <w:ind w:left="357" w:hanging="357"/>
        <w:jc w:val="both"/>
        <w:rPr>
          <w:rFonts w:ascii="Times New Roman" w:hAnsi="Times New Roman" w:cs="Times New Roman"/>
          <w:sz w:val="24"/>
          <w:szCs w:val="17"/>
          <w:lang w:val="en-US"/>
        </w:rPr>
      </w:pPr>
      <w:r w:rsidRPr="008B1C76">
        <w:rPr>
          <w:rFonts w:ascii="Times New Roman" w:hAnsi="Times New Roman" w:cs="Times New Roman"/>
          <w:sz w:val="24"/>
          <w:szCs w:val="17"/>
          <w:lang w:val="en-US"/>
        </w:rPr>
        <w:t>Winter E</w:t>
      </w:r>
      <w:r>
        <w:rPr>
          <w:rFonts w:ascii="Times New Roman" w:hAnsi="Times New Roman" w:cs="Times New Roman"/>
          <w:sz w:val="24"/>
          <w:szCs w:val="17"/>
          <w:lang w:val="en-US"/>
        </w:rPr>
        <w:t>.</w:t>
      </w:r>
      <w:r w:rsidRPr="008B1C76">
        <w:rPr>
          <w:rFonts w:ascii="Times New Roman" w:hAnsi="Times New Roman" w:cs="Times New Roman"/>
          <w:sz w:val="24"/>
          <w:szCs w:val="17"/>
          <w:lang w:val="en-US"/>
        </w:rPr>
        <w:t>M</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Brookes</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xml:space="preserve"> F</w:t>
      </w:r>
      <w:r>
        <w:rPr>
          <w:rFonts w:ascii="Times New Roman" w:hAnsi="Times New Roman" w:cs="Times New Roman"/>
          <w:sz w:val="24"/>
          <w:szCs w:val="17"/>
          <w:lang w:val="en-US"/>
        </w:rPr>
        <w:t>.</w:t>
      </w:r>
      <w:r w:rsidRPr="008B1C76">
        <w:rPr>
          <w:rFonts w:ascii="Times New Roman" w:hAnsi="Times New Roman" w:cs="Times New Roman"/>
          <w:sz w:val="24"/>
          <w:szCs w:val="17"/>
          <w:lang w:val="en-US"/>
        </w:rPr>
        <w:t>B</w:t>
      </w:r>
      <w:r>
        <w:rPr>
          <w:rFonts w:ascii="Times New Roman" w:hAnsi="Times New Roman" w:cs="Times New Roman"/>
          <w:sz w:val="24"/>
          <w:szCs w:val="17"/>
          <w:lang w:val="en-US"/>
        </w:rPr>
        <w:t>.</w:t>
      </w:r>
      <w:r w:rsidRPr="008B1C76">
        <w:rPr>
          <w:rFonts w:ascii="Times New Roman" w:hAnsi="Times New Roman" w:cs="Times New Roman"/>
          <w:sz w:val="24"/>
          <w:szCs w:val="17"/>
          <w:lang w:val="en-US"/>
        </w:rPr>
        <w:t>C</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Hamley</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xml:space="preserve"> E</w:t>
      </w:r>
      <w:r>
        <w:rPr>
          <w:rFonts w:ascii="Times New Roman" w:hAnsi="Times New Roman" w:cs="Times New Roman"/>
          <w:sz w:val="24"/>
          <w:szCs w:val="17"/>
          <w:lang w:val="en-US"/>
        </w:rPr>
        <w:t>.</w:t>
      </w:r>
      <w:r w:rsidRPr="008B1C76">
        <w:rPr>
          <w:rFonts w:ascii="Times New Roman" w:hAnsi="Times New Roman" w:cs="Times New Roman"/>
          <w:sz w:val="24"/>
          <w:szCs w:val="17"/>
          <w:lang w:val="en-US"/>
        </w:rPr>
        <w:t>J</w:t>
      </w:r>
      <w:r>
        <w:rPr>
          <w:rFonts w:ascii="Times New Roman" w:hAnsi="Times New Roman" w:cs="Times New Roman"/>
          <w:sz w:val="24"/>
          <w:szCs w:val="17"/>
          <w:lang w:val="en-US"/>
        </w:rPr>
        <w:t>.</w:t>
      </w:r>
      <w:r w:rsidRPr="008B1C76">
        <w:rPr>
          <w:rFonts w:ascii="Times New Roman" w:hAnsi="Times New Roman" w:cs="Times New Roman"/>
          <w:sz w:val="24"/>
          <w:szCs w:val="17"/>
          <w:lang w:val="en-US"/>
        </w:rPr>
        <w:t xml:space="preserve"> (1991). Maximal exercise performance and lean leg volume in men and women. </w:t>
      </w:r>
      <w:r w:rsidRPr="008B1C76">
        <w:rPr>
          <w:rFonts w:ascii="Times New Roman" w:hAnsi="Times New Roman" w:cs="Times New Roman"/>
          <w:i/>
          <w:sz w:val="24"/>
          <w:szCs w:val="17"/>
          <w:lang w:val="en-US"/>
        </w:rPr>
        <w:t>Journal of Sports Science</w:t>
      </w:r>
      <w:r w:rsidRPr="008B1C76">
        <w:rPr>
          <w:rFonts w:ascii="Times New Roman" w:hAnsi="Times New Roman" w:cs="Times New Roman"/>
          <w:sz w:val="24"/>
          <w:szCs w:val="17"/>
          <w:lang w:val="en-US"/>
        </w:rPr>
        <w:t xml:space="preserve">, 9, 3 – 13. </w:t>
      </w: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0B0987" w:rsidRDefault="000B0987" w:rsidP="00552AFF">
      <w:pPr>
        <w:rPr>
          <w:rFonts w:ascii="Times New Roman" w:hAnsi="Times New Roman" w:cs="Times New Roman"/>
          <w:b/>
          <w:sz w:val="28"/>
        </w:rPr>
      </w:pPr>
    </w:p>
    <w:p w:rsidR="00342DD3" w:rsidRDefault="00342DD3" w:rsidP="00552AFF">
      <w:pPr>
        <w:rPr>
          <w:rFonts w:ascii="Times New Roman" w:hAnsi="Times New Roman" w:cs="Times New Roman"/>
          <w:b/>
          <w:sz w:val="28"/>
        </w:rPr>
      </w:pPr>
    </w:p>
    <w:p w:rsidR="00C85CAF" w:rsidRDefault="00C85CAF" w:rsidP="00552AFF">
      <w:pPr>
        <w:rPr>
          <w:rFonts w:ascii="Times New Roman" w:hAnsi="Times New Roman" w:cs="Times New Roman"/>
          <w:b/>
          <w:sz w:val="28"/>
        </w:rPr>
      </w:pPr>
      <w:r w:rsidRPr="00C85CAF">
        <w:rPr>
          <w:rFonts w:ascii="Times New Roman" w:hAnsi="Times New Roman" w:cs="Times New Roman"/>
          <w:b/>
          <w:sz w:val="28"/>
        </w:rPr>
        <w:lastRenderedPageBreak/>
        <w:t>8. SAŽETAK</w:t>
      </w:r>
    </w:p>
    <w:p w:rsidR="00300945" w:rsidRDefault="00300945" w:rsidP="00300945">
      <w:pPr>
        <w:spacing w:line="360" w:lineRule="auto"/>
        <w:jc w:val="center"/>
        <w:rPr>
          <w:rFonts w:ascii="Times New Roman" w:hAnsi="Times New Roman" w:cs="Times New Roman"/>
          <w:sz w:val="24"/>
        </w:rPr>
      </w:pPr>
      <w:r>
        <w:rPr>
          <w:rFonts w:ascii="Times New Roman" w:hAnsi="Times New Roman" w:cs="Times New Roman"/>
          <w:sz w:val="24"/>
        </w:rPr>
        <w:t>Branimir Šola, Marin Mandarić, Matilda Šola, Goran Kontić</w:t>
      </w:r>
    </w:p>
    <w:p w:rsidR="008F425C" w:rsidRPr="008F425C" w:rsidRDefault="008F425C" w:rsidP="008F425C">
      <w:pPr>
        <w:spacing w:line="360" w:lineRule="auto"/>
        <w:jc w:val="center"/>
        <w:rPr>
          <w:rFonts w:ascii="Times New Roman" w:hAnsi="Times New Roman" w:cs="Times New Roman"/>
          <w:b/>
          <w:color w:val="000000" w:themeColor="text1"/>
          <w:sz w:val="24"/>
        </w:rPr>
      </w:pPr>
      <w:r w:rsidRPr="008F425C">
        <w:rPr>
          <w:rFonts w:ascii="Times New Roman" w:hAnsi="Times New Roman" w:cs="Times New Roman"/>
          <w:b/>
          <w:color w:val="000000" w:themeColor="text1"/>
          <w:sz w:val="24"/>
        </w:rPr>
        <w:t>ZAVISNOST TESTOVA ZA PROCJENU EKSPLOZIVNE SNAGE GORNJIH EKSTREMITETA I VELIČINE TIJELA: ALOMETRIJSKI PRISTUP</w:t>
      </w:r>
    </w:p>
    <w:p w:rsidR="00300945" w:rsidRPr="00300945" w:rsidRDefault="00300945" w:rsidP="00300945">
      <w:pPr>
        <w:spacing w:line="360" w:lineRule="auto"/>
        <w:jc w:val="both"/>
        <w:rPr>
          <w:rFonts w:ascii="Times New Roman"/>
          <w:sz w:val="24"/>
        </w:rPr>
      </w:pPr>
      <w:r>
        <w:rPr>
          <w:rFonts w:ascii="Times New Roman" w:hAnsi="Times New Roman" w:cs="Times New Roman"/>
          <w:b/>
          <w:sz w:val="28"/>
        </w:rPr>
        <w:tab/>
      </w:r>
      <w:r w:rsidR="00373ECA">
        <w:rPr>
          <w:rFonts w:ascii="Times New Roman"/>
          <w:sz w:val="24"/>
        </w:rPr>
        <w:t>Rezultati pojedinih</w:t>
      </w:r>
      <w:r w:rsidR="000B0987">
        <w:rPr>
          <w:rFonts w:ascii="Times New Roman"/>
          <w:sz w:val="24"/>
        </w:rPr>
        <w:t xml:space="preserve"> testova mo</w:t>
      </w:r>
      <w:r w:rsidR="00373ECA">
        <w:rPr>
          <w:rFonts w:ascii="Times New Roman"/>
          <w:sz w:val="24"/>
        </w:rPr>
        <w:t>gu se prikazati u apsolutnim te</w:t>
      </w:r>
      <w:r w:rsidR="000B0987">
        <w:rPr>
          <w:rFonts w:ascii="Times New Roman"/>
          <w:sz w:val="24"/>
        </w:rPr>
        <w:t xml:space="preserve"> relativnim vrijednostima. Ako su prikazani u apsolutnim vrijednostima tada su pozitivno povezani sa veli</w:t>
      </w:r>
      <w:r w:rsidR="000B0987">
        <w:rPr>
          <w:rFonts w:ascii="Times New Roman"/>
          <w:sz w:val="24"/>
        </w:rPr>
        <w:t>č</w:t>
      </w:r>
      <w:r w:rsidR="000B0987">
        <w:rPr>
          <w:rFonts w:ascii="Times New Roman"/>
          <w:sz w:val="24"/>
        </w:rPr>
        <w:t>inom tijela, dok su u relativnim vrijednostima negativno povezani sa veli</w:t>
      </w:r>
      <w:r w:rsidR="000B0987">
        <w:rPr>
          <w:rFonts w:ascii="Times New Roman"/>
          <w:sz w:val="24"/>
        </w:rPr>
        <w:t>č</w:t>
      </w:r>
      <w:r w:rsidR="00373ECA">
        <w:rPr>
          <w:rFonts w:ascii="Times New Roman"/>
          <w:sz w:val="24"/>
        </w:rPr>
        <w:t xml:space="preserve">inom tijela. Tako </w:t>
      </w:r>
      <w:r w:rsidR="000B0987">
        <w:rPr>
          <w:rFonts w:ascii="Times New Roman"/>
          <w:sz w:val="24"/>
        </w:rPr>
        <w:t>se na ovaj na</w:t>
      </w:r>
      <w:r w:rsidR="000B0987">
        <w:rPr>
          <w:rFonts w:ascii="Times New Roman"/>
          <w:sz w:val="24"/>
        </w:rPr>
        <w:t>č</w:t>
      </w:r>
      <w:r w:rsidR="000B0987">
        <w:rPr>
          <w:rFonts w:ascii="Times New Roman"/>
          <w:sz w:val="24"/>
        </w:rPr>
        <w:t>in ne mogu dobiti vrijednosti nezavisne o veli</w:t>
      </w:r>
      <w:r w:rsidR="000B0987">
        <w:rPr>
          <w:rFonts w:ascii="Times New Roman"/>
          <w:sz w:val="24"/>
        </w:rPr>
        <w:t>č</w:t>
      </w:r>
      <w:r w:rsidR="000B0987">
        <w:rPr>
          <w:rFonts w:ascii="Times New Roman"/>
          <w:sz w:val="24"/>
        </w:rPr>
        <w:t>ini tijela. Zbog toga je proiza</w:t>
      </w:r>
      <w:r w:rsidR="000B0987">
        <w:rPr>
          <w:rFonts w:ascii="Times New Roman"/>
          <w:sz w:val="24"/>
        </w:rPr>
        <w:t>š</w:t>
      </w:r>
      <w:r w:rsidR="000B0987">
        <w:rPr>
          <w:rFonts w:ascii="Times New Roman"/>
          <w:sz w:val="24"/>
        </w:rPr>
        <w:t>la ideja o alometrijskom na</w:t>
      </w:r>
      <w:r w:rsidR="000B0987">
        <w:rPr>
          <w:rFonts w:ascii="Times New Roman"/>
          <w:sz w:val="24"/>
        </w:rPr>
        <w:t>č</w:t>
      </w:r>
      <w:r w:rsidR="000B0987">
        <w:rPr>
          <w:rFonts w:ascii="Times New Roman"/>
          <w:sz w:val="24"/>
        </w:rPr>
        <w:t>inu skaliranja, koje se smatra jednom od najpouzdanijih metoda za utvr</w:t>
      </w:r>
      <w:r w:rsidR="000B0987">
        <w:rPr>
          <w:rFonts w:ascii="Times New Roman"/>
          <w:sz w:val="24"/>
        </w:rPr>
        <w:t>đ</w:t>
      </w:r>
      <w:r w:rsidR="000B0987">
        <w:rPr>
          <w:rFonts w:ascii="Times New Roman"/>
          <w:sz w:val="24"/>
        </w:rPr>
        <w:t>ivanje povezanosti veli</w:t>
      </w:r>
      <w:r w:rsidR="000B0987">
        <w:rPr>
          <w:rFonts w:ascii="Times New Roman"/>
          <w:sz w:val="24"/>
        </w:rPr>
        <w:t>č</w:t>
      </w:r>
      <w:r w:rsidR="000B0987">
        <w:rPr>
          <w:rFonts w:ascii="Times New Roman"/>
          <w:sz w:val="24"/>
        </w:rPr>
        <w:t>ine tijela i rezulta</w:t>
      </w:r>
      <w:r w:rsidR="00373ECA">
        <w:rPr>
          <w:rFonts w:ascii="Times New Roman"/>
          <w:sz w:val="24"/>
        </w:rPr>
        <w:t>ta u pojedinim testovima. Stoga je cilj ovog rada</w:t>
      </w:r>
      <w:r w:rsidR="000B0987">
        <w:rPr>
          <w:rFonts w:ascii="Times New Roman"/>
          <w:sz w:val="24"/>
        </w:rPr>
        <w:t xml:space="preserve"> bio utvrditi zavisnost </w:t>
      </w:r>
      <w:r w:rsidR="00373ECA">
        <w:rPr>
          <w:rFonts w:ascii="Times New Roman"/>
          <w:sz w:val="24"/>
        </w:rPr>
        <w:t>izme</w:t>
      </w:r>
      <w:r w:rsidR="00373ECA">
        <w:rPr>
          <w:rFonts w:ascii="Times New Roman"/>
          <w:sz w:val="24"/>
        </w:rPr>
        <w:t>đ</w:t>
      </w:r>
      <w:r w:rsidR="00373ECA">
        <w:rPr>
          <w:rFonts w:ascii="Times New Roman"/>
          <w:sz w:val="24"/>
        </w:rPr>
        <w:t xml:space="preserve">u </w:t>
      </w:r>
      <w:r w:rsidR="000B0987">
        <w:rPr>
          <w:rFonts w:ascii="Times New Roman"/>
          <w:sz w:val="24"/>
        </w:rPr>
        <w:t>rezultata u testovima za procjenu eksplozivne snage gornjih ekstremiteta (sklekovi s odrazom i bacanje medicinke) i pojedinih parametara veli</w:t>
      </w:r>
      <w:r w:rsidR="000B0987">
        <w:rPr>
          <w:rFonts w:ascii="Times New Roman"/>
          <w:sz w:val="24"/>
        </w:rPr>
        <w:t>č</w:t>
      </w:r>
      <w:r w:rsidR="000B0987">
        <w:rPr>
          <w:rFonts w:ascii="Times New Roman"/>
          <w:sz w:val="24"/>
        </w:rPr>
        <w:t>ine tijela (</w:t>
      </w:r>
      <w:r w:rsidR="00373ECA">
        <w:rPr>
          <w:rFonts w:ascii="Times New Roman"/>
          <w:sz w:val="24"/>
        </w:rPr>
        <w:t>TV, TM, RR, DRd i SV</w:t>
      </w:r>
      <w:r w:rsidR="000B0987">
        <w:rPr>
          <w:rFonts w:ascii="Times New Roman"/>
          <w:sz w:val="24"/>
        </w:rPr>
        <w:t>), te utvrditi eksperimentalne alometrijske koeficijente i usporediti ih sa teorijskim. U istra</w:t>
      </w:r>
      <w:r w:rsidR="000B0987">
        <w:rPr>
          <w:rFonts w:ascii="Times New Roman"/>
          <w:sz w:val="24"/>
        </w:rPr>
        <w:t>ž</w:t>
      </w:r>
      <w:r w:rsidR="000B0987">
        <w:rPr>
          <w:rFonts w:ascii="Times New Roman"/>
          <w:sz w:val="24"/>
        </w:rPr>
        <w:t>ivanju su sudjelovala 102 ispitanika, studenti Kineziolo</w:t>
      </w:r>
      <w:r w:rsidR="000B0987">
        <w:rPr>
          <w:rFonts w:ascii="Times New Roman"/>
          <w:sz w:val="24"/>
        </w:rPr>
        <w:t>š</w:t>
      </w:r>
      <w:r w:rsidR="000B0987">
        <w:rPr>
          <w:rFonts w:ascii="Times New Roman"/>
          <w:sz w:val="24"/>
        </w:rPr>
        <w:t>kog fakulteta Sveu</w:t>
      </w:r>
      <w:r w:rsidR="000B0987">
        <w:rPr>
          <w:rFonts w:ascii="Times New Roman"/>
          <w:sz w:val="24"/>
        </w:rPr>
        <w:t>č</w:t>
      </w:r>
      <w:r w:rsidR="000B0987">
        <w:rPr>
          <w:rFonts w:ascii="Times New Roman"/>
          <w:sz w:val="24"/>
        </w:rPr>
        <w:t>ili</w:t>
      </w:r>
      <w:r w:rsidR="000B0987">
        <w:rPr>
          <w:rFonts w:ascii="Times New Roman"/>
          <w:sz w:val="24"/>
        </w:rPr>
        <w:t>š</w:t>
      </w:r>
      <w:r w:rsidR="000B0987">
        <w:rPr>
          <w:rFonts w:ascii="Times New Roman"/>
          <w:sz w:val="24"/>
        </w:rPr>
        <w:t xml:space="preserve">ta u Zagrebu, dobi 18 </w:t>
      </w:r>
      <w:r w:rsidR="000B0987">
        <w:rPr>
          <w:rFonts w:ascii="Times New Roman"/>
          <w:sz w:val="24"/>
        </w:rPr>
        <w:t>–</w:t>
      </w:r>
      <w:r w:rsidR="000B0987">
        <w:rPr>
          <w:rFonts w:ascii="Times New Roman"/>
          <w:sz w:val="24"/>
        </w:rPr>
        <w:t xml:space="preserve"> 27 godina. Rezultati djelomi</w:t>
      </w:r>
      <w:r w:rsidR="000B0987">
        <w:rPr>
          <w:rFonts w:ascii="Times New Roman"/>
          <w:sz w:val="24"/>
        </w:rPr>
        <w:t>č</w:t>
      </w:r>
      <w:r w:rsidR="000B0987">
        <w:rPr>
          <w:rFonts w:ascii="Times New Roman"/>
          <w:sz w:val="24"/>
        </w:rPr>
        <w:t>no potv</w:t>
      </w:r>
      <w:r w:rsidR="00652E69">
        <w:rPr>
          <w:rFonts w:ascii="Times New Roman"/>
          <w:sz w:val="24"/>
        </w:rPr>
        <w:t>r</w:t>
      </w:r>
      <w:r w:rsidR="000848C5">
        <w:rPr>
          <w:rFonts w:ascii="Times New Roman"/>
          <w:sz w:val="24"/>
        </w:rPr>
        <w:t>đ</w:t>
      </w:r>
      <w:r w:rsidR="000848C5">
        <w:rPr>
          <w:rFonts w:ascii="Times New Roman"/>
          <w:sz w:val="24"/>
        </w:rPr>
        <w:t>uju</w:t>
      </w:r>
      <w:r w:rsidR="000B0987">
        <w:rPr>
          <w:rFonts w:ascii="Times New Roman"/>
          <w:sz w:val="24"/>
        </w:rPr>
        <w:t xml:space="preserve"> TAK za brze pokrete. </w:t>
      </w:r>
      <w:r w:rsidR="00652E69">
        <w:rPr>
          <w:rFonts w:ascii="Times New Roman"/>
          <w:sz w:val="24"/>
        </w:rPr>
        <w:t>Promatraju</w:t>
      </w:r>
      <w:r w:rsidR="00652E69">
        <w:rPr>
          <w:rFonts w:ascii="Times New Roman"/>
          <w:sz w:val="24"/>
        </w:rPr>
        <w:t>ć</w:t>
      </w:r>
      <w:r w:rsidR="00652E69">
        <w:rPr>
          <w:rFonts w:ascii="Times New Roman"/>
          <w:sz w:val="24"/>
        </w:rPr>
        <w:t xml:space="preserve">i </w:t>
      </w:r>
      <w:r w:rsidR="00373ECA">
        <w:rPr>
          <w:rFonts w:ascii="Times New Roman"/>
          <w:sz w:val="24"/>
        </w:rPr>
        <w:t>bacanja</w:t>
      </w:r>
      <w:r w:rsidR="000B0987">
        <w:rPr>
          <w:rFonts w:ascii="Times New Roman"/>
          <w:sz w:val="24"/>
        </w:rPr>
        <w:t xml:space="preserve"> medicinke od 1kg (BEZ1kg i SA1kg), EAK se statisti</w:t>
      </w:r>
      <w:r w:rsidR="000B0987">
        <w:rPr>
          <w:rFonts w:ascii="Times New Roman"/>
          <w:sz w:val="24"/>
        </w:rPr>
        <w:t>č</w:t>
      </w:r>
      <w:r w:rsidR="000B0987">
        <w:rPr>
          <w:rFonts w:ascii="Times New Roman"/>
          <w:sz w:val="24"/>
        </w:rPr>
        <w:t>ki</w:t>
      </w:r>
      <w:r w:rsidR="009B6AA4">
        <w:rPr>
          <w:rFonts w:ascii="Times New Roman"/>
          <w:sz w:val="24"/>
        </w:rPr>
        <w:t xml:space="preserve"> zna</w:t>
      </w:r>
      <w:r w:rsidR="009B6AA4">
        <w:rPr>
          <w:rFonts w:ascii="Times New Roman"/>
          <w:sz w:val="24"/>
        </w:rPr>
        <w:t>č</w:t>
      </w:r>
      <w:r w:rsidR="009B6AA4">
        <w:rPr>
          <w:rFonts w:ascii="Times New Roman"/>
          <w:sz w:val="24"/>
        </w:rPr>
        <w:t>ajno</w:t>
      </w:r>
      <w:r w:rsidR="000B0987">
        <w:rPr>
          <w:rFonts w:ascii="Times New Roman"/>
          <w:sz w:val="24"/>
        </w:rPr>
        <w:t xml:space="preserve"> ne razlikuje od TAK u varijablama: </w:t>
      </w:r>
      <w:r w:rsidR="000B0987" w:rsidRPr="00C132C4">
        <w:rPr>
          <w:rFonts w:ascii="Times New Roman"/>
          <w:i/>
          <w:sz w:val="24"/>
        </w:rPr>
        <w:t>b</w:t>
      </w:r>
      <w:r w:rsidR="000B0987" w:rsidRPr="00C132C4">
        <w:rPr>
          <w:rFonts w:ascii="Times New Roman"/>
          <w:i/>
          <w:vertAlign w:val="subscript"/>
        </w:rPr>
        <w:t>TV</w:t>
      </w:r>
      <w:r w:rsidR="000B0987" w:rsidRPr="00C132C4">
        <w:rPr>
          <w:rFonts w:ascii="Times New Roman"/>
          <w:i/>
          <w:sz w:val="24"/>
        </w:rPr>
        <w:t>=1,26, b</w:t>
      </w:r>
      <w:r w:rsidR="000B0987" w:rsidRPr="00C132C4">
        <w:rPr>
          <w:rFonts w:ascii="Times New Roman"/>
          <w:i/>
          <w:vertAlign w:val="subscript"/>
        </w:rPr>
        <w:t>TM</w:t>
      </w:r>
      <w:r w:rsidR="000B0987" w:rsidRPr="00C132C4">
        <w:rPr>
          <w:rFonts w:ascii="Times New Roman"/>
          <w:i/>
          <w:sz w:val="24"/>
        </w:rPr>
        <w:t>=0,46</w:t>
      </w:r>
      <w:r w:rsidR="000B0987">
        <w:rPr>
          <w:rFonts w:ascii="Times New Roman"/>
          <w:sz w:val="24"/>
        </w:rPr>
        <w:t xml:space="preserve"> i </w:t>
      </w:r>
      <w:r w:rsidR="000B0987" w:rsidRPr="00C132C4">
        <w:rPr>
          <w:rFonts w:ascii="Times New Roman"/>
          <w:i/>
          <w:sz w:val="24"/>
        </w:rPr>
        <w:t>b</w:t>
      </w:r>
      <w:r w:rsidR="000B0987" w:rsidRPr="00C132C4">
        <w:rPr>
          <w:rFonts w:ascii="Times New Roman"/>
          <w:i/>
          <w:vertAlign w:val="subscript"/>
        </w:rPr>
        <w:t>DRd</w:t>
      </w:r>
      <w:r w:rsidR="000B0987" w:rsidRPr="00C132C4">
        <w:rPr>
          <w:rFonts w:ascii="Times New Roman"/>
          <w:i/>
          <w:sz w:val="24"/>
        </w:rPr>
        <w:t>=0,94</w:t>
      </w:r>
      <w:r w:rsidR="000B0987">
        <w:rPr>
          <w:rFonts w:ascii="Times New Roman"/>
          <w:sz w:val="24"/>
        </w:rPr>
        <w:t>. Kod bacanja medicinke od 3kg (BEZ3kg i SA3kg) istra</w:t>
      </w:r>
      <w:r w:rsidR="000B0987">
        <w:rPr>
          <w:rFonts w:ascii="Times New Roman"/>
          <w:sz w:val="24"/>
        </w:rPr>
        <w:t>ž</w:t>
      </w:r>
      <w:r w:rsidR="000B0987">
        <w:rPr>
          <w:rFonts w:ascii="Times New Roman"/>
          <w:sz w:val="24"/>
        </w:rPr>
        <w:t>ivanje je potvrdilo samo TAK u varijabli SV (</w:t>
      </w:r>
      <w:r w:rsidR="000B0987" w:rsidRPr="00B20D8A">
        <w:rPr>
          <w:rFonts w:ascii="Times New Roman"/>
          <w:i/>
          <w:sz w:val="24"/>
        </w:rPr>
        <w:t>b</w:t>
      </w:r>
      <w:r w:rsidR="000B0987" w:rsidRPr="00B20D8A">
        <w:rPr>
          <w:rFonts w:ascii="Times New Roman"/>
          <w:i/>
          <w:vertAlign w:val="subscript"/>
        </w:rPr>
        <w:t>SV</w:t>
      </w:r>
      <w:r w:rsidR="000B0987" w:rsidRPr="00B20D8A">
        <w:rPr>
          <w:rFonts w:ascii="Times New Roman"/>
          <w:i/>
          <w:sz w:val="24"/>
        </w:rPr>
        <w:t>=1,20</w:t>
      </w:r>
      <w:r w:rsidR="000B0987">
        <w:rPr>
          <w:rFonts w:ascii="Times New Roman"/>
          <w:sz w:val="24"/>
        </w:rPr>
        <w:t>), dok se EAK u ostalim varijablama statisti</w:t>
      </w:r>
      <w:r w:rsidR="000B0987">
        <w:rPr>
          <w:rFonts w:ascii="Times New Roman"/>
          <w:sz w:val="24"/>
        </w:rPr>
        <w:t>č</w:t>
      </w:r>
      <w:r w:rsidR="000B0987">
        <w:rPr>
          <w:rFonts w:ascii="Times New Roman"/>
          <w:sz w:val="24"/>
        </w:rPr>
        <w:t>ki zna</w:t>
      </w:r>
      <w:r w:rsidR="000B0987">
        <w:rPr>
          <w:rFonts w:ascii="Times New Roman"/>
          <w:sz w:val="24"/>
        </w:rPr>
        <w:t>č</w:t>
      </w:r>
      <w:r w:rsidR="000B0987">
        <w:rPr>
          <w:rFonts w:ascii="Times New Roman"/>
          <w:sz w:val="24"/>
        </w:rPr>
        <w:t>ajno razlikuju od TAK. Nadalje, EAK iz skupine testova sklekovi s odrazom (Plskl i Koskl) uspore</w:t>
      </w:r>
      <w:r w:rsidR="000B0987">
        <w:rPr>
          <w:rFonts w:ascii="Times New Roman"/>
          <w:sz w:val="24"/>
        </w:rPr>
        <w:t>đ</w:t>
      </w:r>
      <w:r w:rsidR="000B0987">
        <w:rPr>
          <w:rFonts w:ascii="Times New Roman"/>
          <w:sz w:val="24"/>
        </w:rPr>
        <w:t>ivani su sa TAK za brze pokrete (</w:t>
      </w:r>
      <w:r w:rsidR="000B0987" w:rsidRPr="00B20D8A">
        <w:rPr>
          <w:rFonts w:ascii="Times New Roman"/>
          <w:i/>
          <w:sz w:val="24"/>
        </w:rPr>
        <w:t>b=0</w:t>
      </w:r>
      <w:r w:rsidR="000B0987">
        <w:rPr>
          <w:rFonts w:ascii="Times New Roman"/>
          <w:sz w:val="24"/>
        </w:rPr>
        <w:t>) i tada se dobiveni EAK statisti</w:t>
      </w:r>
      <w:r w:rsidR="000B0987">
        <w:rPr>
          <w:rFonts w:ascii="Times New Roman"/>
          <w:sz w:val="24"/>
        </w:rPr>
        <w:t>č</w:t>
      </w:r>
      <w:r w:rsidR="000B0987">
        <w:rPr>
          <w:rFonts w:ascii="Times New Roman"/>
          <w:sz w:val="24"/>
        </w:rPr>
        <w:t>ki  zna</w:t>
      </w:r>
      <w:r w:rsidR="000B0987">
        <w:rPr>
          <w:rFonts w:ascii="Times New Roman"/>
          <w:sz w:val="24"/>
        </w:rPr>
        <w:t>č</w:t>
      </w:r>
      <w:r w:rsidR="000B0987">
        <w:rPr>
          <w:rFonts w:ascii="Times New Roman"/>
          <w:sz w:val="24"/>
        </w:rPr>
        <w:t>ajno ne razlikuje od TAK u sljede</w:t>
      </w:r>
      <w:r w:rsidR="000B0987">
        <w:rPr>
          <w:rFonts w:ascii="Times New Roman"/>
          <w:sz w:val="24"/>
        </w:rPr>
        <w:t>ć</w:t>
      </w:r>
      <w:r w:rsidR="000B0987">
        <w:rPr>
          <w:rFonts w:ascii="Times New Roman"/>
          <w:sz w:val="24"/>
        </w:rPr>
        <w:t>im varijablama: TV, TM, RR i SV (</w:t>
      </w:r>
      <w:r w:rsidR="000B0987" w:rsidRPr="00B20D8A">
        <w:rPr>
          <w:rFonts w:ascii="Times New Roman"/>
          <w:i/>
          <w:sz w:val="24"/>
        </w:rPr>
        <w:t>b</w:t>
      </w:r>
      <w:r w:rsidR="000B0987" w:rsidRPr="00B20D8A">
        <w:rPr>
          <w:rFonts w:ascii="Times New Roman"/>
          <w:i/>
          <w:vertAlign w:val="subscript"/>
        </w:rPr>
        <w:t>TV</w:t>
      </w:r>
      <w:r w:rsidR="000B0987" w:rsidRPr="00B20D8A">
        <w:rPr>
          <w:rFonts w:ascii="Times New Roman"/>
          <w:i/>
          <w:sz w:val="24"/>
        </w:rPr>
        <w:t>= -1,56, b</w:t>
      </w:r>
      <w:r w:rsidR="000B0987" w:rsidRPr="00B20D8A">
        <w:rPr>
          <w:rFonts w:ascii="Times New Roman"/>
          <w:i/>
          <w:vertAlign w:val="subscript"/>
        </w:rPr>
        <w:t>TM</w:t>
      </w:r>
      <w:r w:rsidR="000B0987" w:rsidRPr="00B20D8A">
        <w:rPr>
          <w:rFonts w:ascii="Times New Roman"/>
          <w:i/>
          <w:sz w:val="24"/>
        </w:rPr>
        <w:t>= -0,17, b</w:t>
      </w:r>
      <w:r w:rsidR="000B0987" w:rsidRPr="00B20D8A">
        <w:rPr>
          <w:rFonts w:ascii="Times New Roman"/>
          <w:i/>
          <w:vertAlign w:val="subscript"/>
        </w:rPr>
        <w:t>RR</w:t>
      </w:r>
      <w:r w:rsidR="000B0987" w:rsidRPr="00B20D8A">
        <w:rPr>
          <w:rFonts w:ascii="Times New Roman"/>
          <w:i/>
          <w:sz w:val="24"/>
        </w:rPr>
        <w:t>= -0,44</w:t>
      </w:r>
      <w:r w:rsidR="000B0987">
        <w:rPr>
          <w:rFonts w:ascii="Times New Roman"/>
          <w:sz w:val="24"/>
        </w:rPr>
        <w:t xml:space="preserve"> i </w:t>
      </w:r>
      <w:r w:rsidR="000B0987" w:rsidRPr="00B20D8A">
        <w:rPr>
          <w:rFonts w:ascii="Times New Roman"/>
          <w:i/>
          <w:sz w:val="24"/>
        </w:rPr>
        <w:t>b</w:t>
      </w:r>
      <w:r w:rsidR="000B0987" w:rsidRPr="00B20D8A">
        <w:rPr>
          <w:rFonts w:ascii="Times New Roman"/>
          <w:i/>
          <w:vertAlign w:val="subscript"/>
        </w:rPr>
        <w:t>SV</w:t>
      </w:r>
      <w:r w:rsidR="000B0987" w:rsidRPr="00B20D8A">
        <w:rPr>
          <w:rFonts w:ascii="Times New Roman"/>
          <w:i/>
          <w:sz w:val="24"/>
        </w:rPr>
        <w:t>= -0,56</w:t>
      </w:r>
      <w:r w:rsidR="000B0987">
        <w:rPr>
          <w:rFonts w:ascii="Times New Roman"/>
          <w:sz w:val="24"/>
        </w:rPr>
        <w:t>). Tako</w:t>
      </w:r>
      <w:r w:rsidR="000B0987">
        <w:rPr>
          <w:rFonts w:ascii="Times New Roman"/>
          <w:sz w:val="24"/>
        </w:rPr>
        <w:t>đ</w:t>
      </w:r>
      <w:r w:rsidR="000B0987">
        <w:rPr>
          <w:rFonts w:ascii="Times New Roman"/>
          <w:sz w:val="24"/>
        </w:rPr>
        <w:t>er, EAK za sklekove uspore</w:t>
      </w:r>
      <w:r w:rsidR="000B0987">
        <w:rPr>
          <w:rFonts w:ascii="Times New Roman"/>
          <w:sz w:val="24"/>
        </w:rPr>
        <w:t>đ</w:t>
      </w:r>
      <w:r w:rsidR="000B0987">
        <w:rPr>
          <w:rFonts w:ascii="Times New Roman"/>
          <w:sz w:val="24"/>
        </w:rPr>
        <w:t>eni su i sa TAK za relativnu jakost/repetitivnu jakost (</w:t>
      </w:r>
      <w:r w:rsidR="000B0987" w:rsidRPr="00B20D8A">
        <w:rPr>
          <w:rFonts w:ascii="Times New Roman"/>
          <w:i/>
          <w:sz w:val="24"/>
        </w:rPr>
        <w:t>b</w:t>
      </w:r>
      <w:r w:rsidR="000B0987" w:rsidRPr="00B20D8A">
        <w:rPr>
          <w:rFonts w:ascii="Times New Roman"/>
          <w:i/>
          <w:vertAlign w:val="subscript"/>
        </w:rPr>
        <w:t>TV,RRDRr,SV,</w:t>
      </w:r>
      <w:r w:rsidR="000B0987" w:rsidRPr="00B20D8A">
        <w:rPr>
          <w:rFonts w:ascii="Times New Roman"/>
          <w:i/>
          <w:sz w:val="24"/>
        </w:rPr>
        <w:t>= -1</w:t>
      </w:r>
      <w:r w:rsidR="000B0987">
        <w:rPr>
          <w:rFonts w:ascii="Times New Roman"/>
          <w:sz w:val="24"/>
        </w:rPr>
        <w:t xml:space="preserve"> i </w:t>
      </w:r>
      <w:r w:rsidR="000B0987" w:rsidRPr="00B20D8A">
        <w:rPr>
          <w:rFonts w:ascii="Times New Roman"/>
          <w:i/>
          <w:sz w:val="24"/>
        </w:rPr>
        <w:t>b</w:t>
      </w:r>
      <w:r w:rsidR="000B0987" w:rsidRPr="00B20D8A">
        <w:rPr>
          <w:rFonts w:ascii="Times New Roman"/>
          <w:i/>
          <w:vertAlign w:val="subscript"/>
        </w:rPr>
        <w:t>TM</w:t>
      </w:r>
      <w:r w:rsidR="000B0987" w:rsidRPr="00B20D8A">
        <w:rPr>
          <w:rFonts w:ascii="Times New Roman"/>
          <w:i/>
          <w:sz w:val="24"/>
        </w:rPr>
        <w:t>= -0,33</w:t>
      </w:r>
      <w:r w:rsidR="000B0987">
        <w:rPr>
          <w:rFonts w:ascii="Times New Roman"/>
          <w:sz w:val="24"/>
        </w:rPr>
        <w:t>). EAK se statisti</w:t>
      </w:r>
      <w:r w:rsidR="000B0987">
        <w:rPr>
          <w:rFonts w:ascii="Times New Roman"/>
          <w:sz w:val="24"/>
        </w:rPr>
        <w:t>č</w:t>
      </w:r>
      <w:r w:rsidR="000B0987">
        <w:rPr>
          <w:rFonts w:ascii="Times New Roman"/>
          <w:sz w:val="24"/>
        </w:rPr>
        <w:t>ki zna</w:t>
      </w:r>
      <w:r w:rsidR="000B0987">
        <w:rPr>
          <w:rFonts w:ascii="Times New Roman"/>
          <w:sz w:val="24"/>
        </w:rPr>
        <w:t>č</w:t>
      </w:r>
      <w:r w:rsidR="000B0987">
        <w:rPr>
          <w:rFonts w:ascii="Times New Roman"/>
          <w:sz w:val="24"/>
        </w:rPr>
        <w:t>ajno ne razlikuje od TAK za relativnu jakost u sljede</w:t>
      </w:r>
      <w:r w:rsidR="000B0987">
        <w:rPr>
          <w:rFonts w:ascii="Times New Roman"/>
          <w:sz w:val="24"/>
        </w:rPr>
        <w:t>ć</w:t>
      </w:r>
      <w:r w:rsidR="000B0987">
        <w:rPr>
          <w:rFonts w:ascii="Times New Roman"/>
          <w:sz w:val="24"/>
        </w:rPr>
        <w:t>im varijablama: TV, TM, RR i SV (</w:t>
      </w:r>
      <w:r w:rsidR="000B0987" w:rsidRPr="00B20D8A">
        <w:rPr>
          <w:rFonts w:ascii="Times New Roman"/>
          <w:i/>
          <w:sz w:val="24"/>
        </w:rPr>
        <w:t>b</w:t>
      </w:r>
      <w:r w:rsidR="000B0987" w:rsidRPr="00B20D8A">
        <w:rPr>
          <w:rFonts w:ascii="Times New Roman"/>
          <w:i/>
          <w:vertAlign w:val="subscript"/>
        </w:rPr>
        <w:t>TV</w:t>
      </w:r>
      <w:r w:rsidR="000B0987" w:rsidRPr="00B20D8A">
        <w:rPr>
          <w:rFonts w:ascii="Times New Roman"/>
          <w:i/>
          <w:sz w:val="24"/>
        </w:rPr>
        <w:t>= -1,56, b</w:t>
      </w:r>
      <w:r w:rsidR="000B0987" w:rsidRPr="00B20D8A">
        <w:rPr>
          <w:rFonts w:ascii="Times New Roman"/>
          <w:i/>
          <w:vertAlign w:val="subscript"/>
        </w:rPr>
        <w:t>TM</w:t>
      </w:r>
      <w:r w:rsidR="000B0987" w:rsidRPr="00B20D8A">
        <w:rPr>
          <w:rFonts w:ascii="Times New Roman"/>
          <w:i/>
          <w:sz w:val="24"/>
        </w:rPr>
        <w:t>= -0,17, b</w:t>
      </w:r>
      <w:r w:rsidR="000B0987" w:rsidRPr="00B20D8A">
        <w:rPr>
          <w:rFonts w:ascii="Times New Roman"/>
          <w:i/>
          <w:vertAlign w:val="subscript"/>
        </w:rPr>
        <w:t>RR</w:t>
      </w:r>
      <w:r w:rsidR="000B0987" w:rsidRPr="00B20D8A">
        <w:rPr>
          <w:rFonts w:ascii="Times New Roman"/>
          <w:i/>
          <w:sz w:val="24"/>
        </w:rPr>
        <w:t>= -0,44</w:t>
      </w:r>
      <w:r w:rsidR="000B0987">
        <w:rPr>
          <w:rFonts w:ascii="Times New Roman"/>
          <w:sz w:val="24"/>
        </w:rPr>
        <w:t xml:space="preserve"> i </w:t>
      </w:r>
      <w:r w:rsidR="000B0987" w:rsidRPr="00B20D8A">
        <w:rPr>
          <w:rFonts w:ascii="Times New Roman"/>
          <w:i/>
          <w:sz w:val="24"/>
        </w:rPr>
        <w:t>b</w:t>
      </w:r>
      <w:r w:rsidR="000B0987" w:rsidRPr="00B20D8A">
        <w:rPr>
          <w:rFonts w:ascii="Times New Roman"/>
          <w:i/>
          <w:vertAlign w:val="subscript"/>
        </w:rPr>
        <w:t>SV</w:t>
      </w:r>
      <w:r w:rsidR="000B0987" w:rsidRPr="00B20D8A">
        <w:rPr>
          <w:rFonts w:ascii="Times New Roman"/>
          <w:i/>
          <w:sz w:val="24"/>
        </w:rPr>
        <w:t>= -0,56</w:t>
      </w:r>
      <w:r w:rsidR="000B0987">
        <w:rPr>
          <w:rFonts w:ascii="Times New Roman"/>
          <w:sz w:val="24"/>
        </w:rPr>
        <w:t xml:space="preserve">). </w:t>
      </w:r>
      <w:r w:rsidR="00652E69">
        <w:rPr>
          <w:rFonts w:ascii="Times New Roman"/>
          <w:sz w:val="24"/>
        </w:rPr>
        <w:t>Rezultati djelomi</w:t>
      </w:r>
      <w:r w:rsidR="00652E69">
        <w:rPr>
          <w:rFonts w:ascii="Times New Roman"/>
          <w:sz w:val="24"/>
        </w:rPr>
        <w:t>č</w:t>
      </w:r>
      <w:r w:rsidR="00652E69">
        <w:rPr>
          <w:rFonts w:ascii="Times New Roman"/>
          <w:sz w:val="24"/>
        </w:rPr>
        <w:t>no potvr</w:t>
      </w:r>
      <w:r w:rsidR="00652E69">
        <w:rPr>
          <w:rFonts w:ascii="Times New Roman"/>
          <w:sz w:val="24"/>
        </w:rPr>
        <w:t>đ</w:t>
      </w:r>
      <w:r w:rsidR="00652E69">
        <w:rPr>
          <w:rFonts w:ascii="Times New Roman"/>
          <w:sz w:val="24"/>
        </w:rPr>
        <w:t xml:space="preserve">uju </w:t>
      </w:r>
      <w:r w:rsidR="000B0987">
        <w:rPr>
          <w:rFonts w:ascii="Times New Roman"/>
          <w:sz w:val="24"/>
        </w:rPr>
        <w:t>pretpostavke teorijskih razmatranja za ve</w:t>
      </w:r>
      <w:r w:rsidR="000B0987">
        <w:rPr>
          <w:rFonts w:ascii="Times New Roman"/>
          <w:sz w:val="24"/>
        </w:rPr>
        <w:t>ć</w:t>
      </w:r>
      <w:r w:rsidR="000B0987">
        <w:rPr>
          <w:rFonts w:ascii="Times New Roman"/>
          <w:sz w:val="24"/>
        </w:rPr>
        <w:t>inu testova, dok je za testove bacanja medicinke od 3kg dokazana statisti</w:t>
      </w:r>
      <w:r w:rsidR="000B0987">
        <w:rPr>
          <w:rFonts w:ascii="Times New Roman"/>
          <w:sz w:val="24"/>
        </w:rPr>
        <w:t>č</w:t>
      </w:r>
      <w:r w:rsidR="000B0987">
        <w:rPr>
          <w:rFonts w:ascii="Times New Roman"/>
          <w:sz w:val="24"/>
        </w:rPr>
        <w:t>ki zna</w:t>
      </w:r>
      <w:r w:rsidR="000B0987">
        <w:rPr>
          <w:rFonts w:ascii="Times New Roman"/>
          <w:sz w:val="24"/>
        </w:rPr>
        <w:t>č</w:t>
      </w:r>
      <w:r w:rsidR="000B0987">
        <w:rPr>
          <w:rFonts w:ascii="Times New Roman"/>
          <w:sz w:val="24"/>
        </w:rPr>
        <w:t>ajna razlika EAK od TAK u gotovo svim dimenzijama veli</w:t>
      </w:r>
      <w:r w:rsidR="000B0987">
        <w:rPr>
          <w:rFonts w:ascii="Times New Roman"/>
          <w:sz w:val="24"/>
        </w:rPr>
        <w:t>č</w:t>
      </w:r>
      <w:r w:rsidR="000B0987">
        <w:rPr>
          <w:rFonts w:ascii="Times New Roman"/>
          <w:sz w:val="24"/>
        </w:rPr>
        <w:t xml:space="preserve">ine osim SV </w:t>
      </w:r>
      <w:r w:rsidR="000B0987">
        <w:rPr>
          <w:rFonts w:ascii="Times New Roman"/>
          <w:sz w:val="24"/>
        </w:rPr>
        <w:t>š</w:t>
      </w:r>
      <w:r w:rsidR="000B0987">
        <w:rPr>
          <w:rFonts w:ascii="Times New Roman"/>
          <w:sz w:val="24"/>
        </w:rPr>
        <w:t>to upu</w:t>
      </w:r>
      <w:r w:rsidR="000B0987">
        <w:rPr>
          <w:rFonts w:ascii="Times New Roman"/>
          <w:sz w:val="24"/>
        </w:rPr>
        <w:t>ć</w:t>
      </w:r>
      <w:r w:rsidR="009B6AA4">
        <w:rPr>
          <w:rFonts w:ascii="Times New Roman"/>
          <w:sz w:val="24"/>
        </w:rPr>
        <w:t>uje na zavisnost rezultata u tim testovima</w:t>
      </w:r>
      <w:r w:rsidR="00373ECA">
        <w:rPr>
          <w:rFonts w:ascii="Times New Roman"/>
          <w:sz w:val="24"/>
        </w:rPr>
        <w:t xml:space="preserve"> o </w:t>
      </w:r>
      <w:r w:rsidR="000B0987">
        <w:rPr>
          <w:rFonts w:ascii="Times New Roman"/>
          <w:sz w:val="24"/>
        </w:rPr>
        <w:t>veli</w:t>
      </w:r>
      <w:r w:rsidR="000B0987">
        <w:rPr>
          <w:rFonts w:ascii="Times New Roman"/>
          <w:sz w:val="24"/>
        </w:rPr>
        <w:t>č</w:t>
      </w:r>
      <w:r w:rsidR="00373ECA">
        <w:rPr>
          <w:rFonts w:ascii="Times New Roman"/>
          <w:sz w:val="24"/>
        </w:rPr>
        <w:t>ini</w:t>
      </w:r>
      <w:r w:rsidR="000B0987">
        <w:rPr>
          <w:rFonts w:ascii="Times New Roman"/>
          <w:sz w:val="24"/>
        </w:rPr>
        <w:t xml:space="preserve"> tijela (TV, TM, RR i DRd).</w:t>
      </w:r>
      <w:r w:rsidR="00373ECA">
        <w:rPr>
          <w:rFonts w:ascii="Times New Roman"/>
          <w:sz w:val="24"/>
        </w:rPr>
        <w:t xml:space="preserve"> </w:t>
      </w:r>
      <w:r w:rsidRPr="00300945">
        <w:rPr>
          <w:rFonts w:ascii="Times New Roman"/>
          <w:b/>
          <w:i/>
          <w:sz w:val="24"/>
        </w:rPr>
        <w:t>K</w:t>
      </w:r>
      <w:r w:rsidR="008F425C">
        <w:rPr>
          <w:rFonts w:ascii="Times New Roman"/>
          <w:b/>
          <w:i/>
          <w:sz w:val="24"/>
        </w:rPr>
        <w:t>LJU</w:t>
      </w:r>
      <w:r w:rsidR="008F425C">
        <w:rPr>
          <w:rFonts w:ascii="Times New Roman"/>
          <w:b/>
          <w:i/>
          <w:sz w:val="24"/>
        </w:rPr>
        <w:t>Č</w:t>
      </w:r>
      <w:r w:rsidR="008F425C">
        <w:rPr>
          <w:rFonts w:ascii="Times New Roman"/>
          <w:b/>
          <w:i/>
          <w:sz w:val="24"/>
        </w:rPr>
        <w:t>NE RIJE</w:t>
      </w:r>
      <w:r w:rsidR="008F425C">
        <w:rPr>
          <w:rFonts w:ascii="Times New Roman"/>
          <w:b/>
          <w:i/>
          <w:sz w:val="24"/>
        </w:rPr>
        <w:t>Č</w:t>
      </w:r>
      <w:r w:rsidR="008F425C">
        <w:rPr>
          <w:rFonts w:ascii="Times New Roman"/>
          <w:b/>
          <w:i/>
          <w:sz w:val="24"/>
        </w:rPr>
        <w:t>I</w:t>
      </w:r>
      <w:r w:rsidRPr="00300945">
        <w:rPr>
          <w:rFonts w:ascii="Times New Roman"/>
          <w:b/>
          <w:i/>
          <w:sz w:val="24"/>
        </w:rPr>
        <w:t xml:space="preserve"> :</w:t>
      </w:r>
      <w:r w:rsidRPr="00300945">
        <w:rPr>
          <w:rFonts w:ascii="Times New Roman"/>
          <w:i/>
          <w:sz w:val="24"/>
        </w:rPr>
        <w:t xml:space="preserve"> tjelesna visina, tjelesna masa, sklekovi, bacanja, brzi pokreti</w:t>
      </w:r>
    </w:p>
    <w:p w:rsidR="00C85CAF" w:rsidRDefault="00C85CAF" w:rsidP="00552AFF">
      <w:pPr>
        <w:rPr>
          <w:rFonts w:ascii="Times New Roman" w:hAnsi="Times New Roman" w:cs="Times New Roman"/>
          <w:b/>
          <w:sz w:val="28"/>
        </w:rPr>
      </w:pPr>
      <w:r w:rsidRPr="00C85CAF">
        <w:rPr>
          <w:rFonts w:ascii="Times New Roman" w:hAnsi="Times New Roman" w:cs="Times New Roman"/>
          <w:b/>
          <w:sz w:val="28"/>
        </w:rPr>
        <w:lastRenderedPageBreak/>
        <w:t>9. SUMMARY</w:t>
      </w:r>
    </w:p>
    <w:p w:rsidR="008F425C" w:rsidRDefault="008F425C" w:rsidP="008F425C">
      <w:pPr>
        <w:spacing w:line="360" w:lineRule="auto"/>
        <w:jc w:val="center"/>
        <w:rPr>
          <w:rFonts w:ascii="Times New Roman" w:hAnsi="Times New Roman" w:cs="Times New Roman"/>
          <w:sz w:val="24"/>
        </w:rPr>
      </w:pPr>
      <w:r>
        <w:rPr>
          <w:rFonts w:ascii="Times New Roman" w:hAnsi="Times New Roman" w:cs="Times New Roman"/>
          <w:sz w:val="24"/>
        </w:rPr>
        <w:t>Branimir Šola, Marin Mandarić, Matilda Šola, Goran Kontić</w:t>
      </w:r>
    </w:p>
    <w:p w:rsidR="009E046E" w:rsidRDefault="00406252" w:rsidP="00406252">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UPPER BODY POWER TESTS </w:t>
      </w:r>
      <w:r w:rsidR="009E046E">
        <w:rPr>
          <w:rFonts w:ascii="Times New Roman" w:hAnsi="Times New Roman" w:cs="Times New Roman"/>
          <w:b/>
          <w:color w:val="000000" w:themeColor="text1"/>
          <w:sz w:val="24"/>
        </w:rPr>
        <w:t>DEPENDENCY O</w:t>
      </w:r>
      <w:r w:rsidR="0016142F">
        <w:rPr>
          <w:rFonts w:ascii="Times New Roman" w:hAnsi="Times New Roman" w:cs="Times New Roman"/>
          <w:b/>
          <w:color w:val="000000" w:themeColor="text1"/>
          <w:sz w:val="24"/>
        </w:rPr>
        <w:t>N</w:t>
      </w:r>
      <w:r>
        <w:rPr>
          <w:rFonts w:ascii="Times New Roman" w:hAnsi="Times New Roman" w:cs="Times New Roman"/>
          <w:b/>
          <w:color w:val="000000" w:themeColor="text1"/>
          <w:sz w:val="24"/>
        </w:rPr>
        <w:t xml:space="preserve"> BODY SIZE</w:t>
      </w:r>
      <w:r w:rsidR="009E046E">
        <w:rPr>
          <w:rFonts w:ascii="Times New Roman" w:hAnsi="Times New Roman" w:cs="Times New Roman"/>
          <w:b/>
          <w:color w:val="000000" w:themeColor="text1"/>
          <w:sz w:val="24"/>
        </w:rPr>
        <w:t>: ALLOMETRIC APPROACH</w:t>
      </w:r>
    </w:p>
    <w:p w:rsidR="00373ECA" w:rsidRDefault="008F425C" w:rsidP="008F425C">
      <w:pPr>
        <w:spacing w:line="360" w:lineRule="auto"/>
        <w:jc w:val="both"/>
        <w:rPr>
          <w:rFonts w:ascii="Times New Roman"/>
          <w:sz w:val="24"/>
          <w:lang w:val="en-US"/>
        </w:rPr>
      </w:pPr>
      <w:r>
        <w:rPr>
          <w:rFonts w:ascii="Times New Roman"/>
          <w:sz w:val="24"/>
        </w:rPr>
        <w:tab/>
      </w:r>
      <w:r w:rsidR="003D1C29">
        <w:rPr>
          <w:rFonts w:ascii="Times New Roman"/>
          <w:sz w:val="24"/>
        </w:rPr>
        <w:t xml:space="preserve">The </w:t>
      </w:r>
      <w:r w:rsidR="003D1C29">
        <w:rPr>
          <w:rFonts w:ascii="Times New Roman"/>
          <w:sz w:val="24"/>
          <w:lang w:val="en-US"/>
        </w:rPr>
        <w:t>results in some tests may</w:t>
      </w:r>
      <w:r w:rsidRPr="009B6AA4">
        <w:rPr>
          <w:rFonts w:ascii="Times New Roman"/>
          <w:sz w:val="24"/>
          <w:lang w:val="en-US"/>
        </w:rPr>
        <w:t xml:space="preserve"> be presented in absolute or relative values. If they </w:t>
      </w:r>
      <w:r w:rsidR="009B6AA4" w:rsidRPr="009B6AA4">
        <w:rPr>
          <w:rFonts w:ascii="Times New Roman"/>
          <w:sz w:val="24"/>
          <w:lang w:val="en-US"/>
        </w:rPr>
        <w:t>are presented in absolute value</w:t>
      </w:r>
      <w:r w:rsidRPr="009B6AA4">
        <w:rPr>
          <w:rFonts w:ascii="Times New Roman"/>
          <w:sz w:val="24"/>
          <w:lang w:val="en-US"/>
        </w:rPr>
        <w:t>s, then they are in positive relation with body size, since if they are in relative values they are in negative relation with body size. That mean</w:t>
      </w:r>
      <w:r w:rsidR="003D1C29">
        <w:rPr>
          <w:rFonts w:ascii="Times New Roman"/>
          <w:sz w:val="24"/>
          <w:lang w:val="en-US"/>
        </w:rPr>
        <w:t>s, that this way of scaling can</w:t>
      </w:r>
      <w:r w:rsidRPr="009B6AA4">
        <w:rPr>
          <w:rFonts w:ascii="Times New Roman"/>
          <w:sz w:val="24"/>
          <w:lang w:val="en-US"/>
        </w:rPr>
        <w:t>not give values independent of b</w:t>
      </w:r>
      <w:r w:rsidR="003D1C29">
        <w:rPr>
          <w:rFonts w:ascii="Times New Roman"/>
          <w:sz w:val="24"/>
          <w:lang w:val="en-US"/>
        </w:rPr>
        <w:t>ody size. Because of this</w:t>
      </w:r>
      <w:r w:rsidRPr="009B6AA4">
        <w:rPr>
          <w:rFonts w:ascii="Times New Roman"/>
          <w:sz w:val="24"/>
          <w:lang w:val="en-US"/>
        </w:rPr>
        <w:t xml:space="preserve">, the idea of allometric scaling has occurred, which is known as one of the most reliable methods to determine correlation between body size and results in some tests. Therefore, the main purpose of this study was to estimate </w:t>
      </w:r>
      <w:r w:rsidR="003D1C29">
        <w:rPr>
          <w:rFonts w:ascii="Times New Roman"/>
          <w:sz w:val="24"/>
          <w:lang w:val="en-US"/>
        </w:rPr>
        <w:t xml:space="preserve">the </w:t>
      </w:r>
      <w:r w:rsidRPr="009B6AA4">
        <w:rPr>
          <w:rFonts w:ascii="Times New Roman"/>
          <w:sz w:val="24"/>
          <w:lang w:val="en-US"/>
        </w:rPr>
        <w:t>dependence between</w:t>
      </w:r>
      <w:r w:rsidR="003D1C29">
        <w:rPr>
          <w:rFonts w:ascii="Times New Roman"/>
          <w:sz w:val="24"/>
          <w:lang w:val="en-US"/>
        </w:rPr>
        <w:t xml:space="preserve"> the</w:t>
      </w:r>
      <w:r w:rsidRPr="009B6AA4">
        <w:rPr>
          <w:rFonts w:ascii="Times New Roman"/>
          <w:sz w:val="24"/>
          <w:lang w:val="en-US"/>
        </w:rPr>
        <w:t xml:space="preserve"> result o</w:t>
      </w:r>
      <w:r w:rsidR="003D1C29">
        <w:rPr>
          <w:rFonts w:ascii="Times New Roman"/>
          <w:sz w:val="24"/>
          <w:lang w:val="en-US"/>
        </w:rPr>
        <w:t xml:space="preserve">f  upper body power tests (push </w:t>
      </w:r>
      <w:r w:rsidRPr="009B6AA4">
        <w:rPr>
          <w:rFonts w:ascii="Times New Roman"/>
          <w:sz w:val="24"/>
          <w:lang w:val="en-US"/>
        </w:rPr>
        <w:t>ups and medicine ball throw) and body size variables (body mass, body height, arm spend, arm length and seated height). Also, the aim of this study was to affirm the</w:t>
      </w:r>
      <w:bookmarkStart w:id="1" w:name="_Hlk481012240"/>
      <w:r w:rsidR="003D1C29">
        <w:rPr>
          <w:rFonts w:ascii="Times New Roman"/>
          <w:sz w:val="24"/>
          <w:lang w:val="en-US"/>
        </w:rPr>
        <w:t xml:space="preserve"> </w:t>
      </w:r>
      <w:r w:rsidRPr="009B6AA4">
        <w:rPr>
          <w:rFonts w:ascii="Times New Roman"/>
          <w:sz w:val="24"/>
          <w:lang w:val="en-US"/>
        </w:rPr>
        <w:t xml:space="preserve">experimental allometric coefficients </w:t>
      </w:r>
      <w:bookmarkEnd w:id="1"/>
      <w:r w:rsidR="003D1C29">
        <w:rPr>
          <w:rFonts w:ascii="Times New Roman"/>
          <w:sz w:val="24"/>
          <w:lang w:val="en-US"/>
        </w:rPr>
        <w:t>and compa</w:t>
      </w:r>
      <w:r w:rsidRPr="009B6AA4">
        <w:rPr>
          <w:rFonts w:ascii="Times New Roman"/>
          <w:sz w:val="24"/>
          <w:lang w:val="en-US"/>
        </w:rPr>
        <w:t xml:space="preserve">re them with theoretical.102 men participated in this study, age 18 </w:t>
      </w:r>
      <w:r w:rsidRPr="009B6AA4">
        <w:rPr>
          <w:rFonts w:ascii="Times New Roman"/>
          <w:sz w:val="24"/>
          <w:lang w:val="en-US"/>
        </w:rPr>
        <w:t>–</w:t>
      </w:r>
      <w:r w:rsidRPr="009B6AA4">
        <w:rPr>
          <w:rFonts w:ascii="Times New Roman"/>
          <w:sz w:val="24"/>
          <w:lang w:val="en-US"/>
        </w:rPr>
        <w:t xml:space="preserve"> 27 years old and they were all students of Faculty of Kinesiology, University of Zagreb. The results of this study partially confirmed the theoretical allmetric coefficient for fast moves. </w:t>
      </w:r>
      <w:r w:rsidR="00373ECA">
        <w:rPr>
          <w:rFonts w:ascii="Times New Roman"/>
          <w:sz w:val="24"/>
          <w:lang w:val="en-US"/>
        </w:rPr>
        <w:t xml:space="preserve">Considering </w:t>
      </w:r>
      <w:r w:rsidRPr="009B6AA4">
        <w:rPr>
          <w:rFonts w:ascii="Times New Roman"/>
          <w:sz w:val="24"/>
          <w:lang w:val="en-US"/>
        </w:rPr>
        <w:t xml:space="preserve">test medicine ball throw (BEZ1kg and SA1kg), experimental allometric coefficients </w:t>
      </w:r>
      <w:r w:rsidR="003D1C29">
        <w:rPr>
          <w:rFonts w:ascii="Times New Roman"/>
          <w:sz w:val="24"/>
          <w:lang w:val="en-US"/>
        </w:rPr>
        <w:t xml:space="preserve">do </w:t>
      </w:r>
      <w:r w:rsidRPr="009B6AA4">
        <w:rPr>
          <w:rFonts w:ascii="Times New Roman"/>
          <w:sz w:val="24"/>
          <w:lang w:val="en-US"/>
        </w:rPr>
        <w:t xml:space="preserve">not differ significantly from theoretical in next variables: </w:t>
      </w:r>
      <w:r w:rsidRPr="009B6AA4">
        <w:rPr>
          <w:rFonts w:ascii="Times New Roman"/>
          <w:i/>
          <w:sz w:val="24"/>
          <w:lang w:val="en-US"/>
        </w:rPr>
        <w:t>b</w:t>
      </w:r>
      <w:r w:rsidRPr="009B6AA4">
        <w:rPr>
          <w:rFonts w:ascii="Times New Roman"/>
          <w:i/>
          <w:vertAlign w:val="subscript"/>
          <w:lang w:val="en-US"/>
        </w:rPr>
        <w:t>TV</w:t>
      </w:r>
      <w:r w:rsidRPr="009B6AA4">
        <w:rPr>
          <w:rFonts w:ascii="Times New Roman"/>
          <w:i/>
          <w:sz w:val="24"/>
          <w:lang w:val="en-US"/>
        </w:rPr>
        <w:t>=1,26, b</w:t>
      </w:r>
      <w:r w:rsidRPr="009B6AA4">
        <w:rPr>
          <w:rFonts w:ascii="Times New Roman"/>
          <w:i/>
          <w:vertAlign w:val="subscript"/>
          <w:lang w:val="en-US"/>
        </w:rPr>
        <w:t>TM</w:t>
      </w:r>
      <w:r w:rsidRPr="009B6AA4">
        <w:rPr>
          <w:rFonts w:ascii="Times New Roman"/>
          <w:i/>
          <w:sz w:val="24"/>
          <w:lang w:val="en-US"/>
        </w:rPr>
        <w:t>=0,46</w:t>
      </w:r>
      <w:r w:rsidRPr="009B6AA4">
        <w:rPr>
          <w:rFonts w:ascii="Times New Roman"/>
          <w:sz w:val="24"/>
          <w:lang w:val="en-US"/>
        </w:rPr>
        <w:t xml:space="preserve"> i </w:t>
      </w:r>
      <w:r w:rsidRPr="009B6AA4">
        <w:rPr>
          <w:rFonts w:ascii="Times New Roman"/>
          <w:i/>
          <w:sz w:val="24"/>
          <w:lang w:val="en-US"/>
        </w:rPr>
        <w:t>b</w:t>
      </w:r>
      <w:r w:rsidRPr="009B6AA4">
        <w:rPr>
          <w:rFonts w:ascii="Times New Roman"/>
          <w:i/>
          <w:vertAlign w:val="subscript"/>
          <w:lang w:val="en-US"/>
        </w:rPr>
        <w:t>DRd</w:t>
      </w:r>
      <w:r w:rsidRPr="009B6AA4">
        <w:rPr>
          <w:rFonts w:ascii="Times New Roman"/>
          <w:i/>
          <w:sz w:val="24"/>
          <w:lang w:val="en-US"/>
        </w:rPr>
        <w:t>=0,94.</w:t>
      </w:r>
      <w:r w:rsidRPr="009B6AA4">
        <w:rPr>
          <w:rFonts w:ascii="Times New Roman"/>
          <w:sz w:val="24"/>
          <w:lang w:val="en-US"/>
        </w:rPr>
        <w:t xml:space="preserve"> In </w:t>
      </w:r>
      <w:r w:rsidR="003D1C29">
        <w:rPr>
          <w:rFonts w:ascii="Times New Roman"/>
          <w:sz w:val="24"/>
          <w:lang w:val="en-US"/>
        </w:rPr>
        <w:t xml:space="preserve">the </w:t>
      </w:r>
      <w:r w:rsidRPr="009B6AA4">
        <w:rPr>
          <w:rFonts w:ascii="Times New Roman"/>
          <w:sz w:val="24"/>
          <w:lang w:val="en-US"/>
        </w:rPr>
        <w:t>test medicine ball throw 3kg  (B</w:t>
      </w:r>
      <w:r w:rsidR="003D1C29">
        <w:rPr>
          <w:rFonts w:ascii="Times New Roman"/>
          <w:sz w:val="24"/>
          <w:lang w:val="en-US"/>
        </w:rPr>
        <w:t>EZ 3kg and SA3kg) this study</w:t>
      </w:r>
      <w:r w:rsidRPr="009B6AA4">
        <w:rPr>
          <w:rFonts w:ascii="Times New Roman"/>
          <w:sz w:val="24"/>
          <w:lang w:val="en-US"/>
        </w:rPr>
        <w:t xml:space="preserve"> only confirmed theoretical allometric coefficient in seated height variable (</w:t>
      </w:r>
      <w:r w:rsidRPr="009B6AA4">
        <w:rPr>
          <w:rFonts w:ascii="Times New Roman"/>
          <w:i/>
          <w:sz w:val="24"/>
          <w:lang w:val="en-US"/>
        </w:rPr>
        <w:t>b</w:t>
      </w:r>
      <w:r w:rsidRPr="009B6AA4">
        <w:rPr>
          <w:rFonts w:ascii="Times New Roman"/>
          <w:i/>
          <w:vertAlign w:val="subscript"/>
          <w:lang w:val="en-US"/>
        </w:rPr>
        <w:t>SV</w:t>
      </w:r>
      <w:r w:rsidRPr="009B6AA4">
        <w:rPr>
          <w:rFonts w:ascii="Times New Roman"/>
          <w:i/>
          <w:sz w:val="24"/>
          <w:lang w:val="en-US"/>
        </w:rPr>
        <w:t>=1,20</w:t>
      </w:r>
      <w:r w:rsidRPr="009B6AA4">
        <w:rPr>
          <w:rFonts w:ascii="Times New Roman"/>
          <w:sz w:val="24"/>
          <w:lang w:val="en-US"/>
        </w:rPr>
        <w:t xml:space="preserve">), since the experimental allometric coefficient significantly differ from the theoretical. Furthermore, the </w:t>
      </w:r>
      <w:bookmarkStart w:id="2" w:name="_Hlk481012931"/>
      <w:r w:rsidRPr="009B6AA4">
        <w:rPr>
          <w:rFonts w:ascii="Times New Roman"/>
          <w:sz w:val="24"/>
          <w:lang w:val="en-US"/>
        </w:rPr>
        <w:t xml:space="preserve">experimental allometric coefficient </w:t>
      </w:r>
      <w:bookmarkEnd w:id="2"/>
      <w:r w:rsidRPr="009B6AA4">
        <w:rPr>
          <w:rFonts w:ascii="Times New Roman"/>
          <w:sz w:val="24"/>
          <w:lang w:val="en-US"/>
        </w:rPr>
        <w:t>for push up test</w:t>
      </w:r>
      <w:r w:rsidR="003D1C29">
        <w:rPr>
          <w:rFonts w:ascii="Times New Roman"/>
          <w:sz w:val="24"/>
          <w:lang w:val="en-US"/>
        </w:rPr>
        <w:t>s</w:t>
      </w:r>
      <w:r w:rsidRPr="009B6AA4">
        <w:rPr>
          <w:rFonts w:ascii="Times New Roman"/>
          <w:sz w:val="24"/>
          <w:lang w:val="en-US"/>
        </w:rPr>
        <w:t xml:space="preserve"> (Plskl and Koskl) was compared  with theoretical allometric coefficient for fast moves (b=0) and then experimental allometric coefficient </w:t>
      </w:r>
      <w:r w:rsidR="003D1C29">
        <w:rPr>
          <w:rFonts w:ascii="Times New Roman"/>
          <w:sz w:val="24"/>
          <w:lang w:val="en-US"/>
        </w:rPr>
        <w:t xml:space="preserve">do </w:t>
      </w:r>
      <w:r w:rsidRPr="009B6AA4">
        <w:rPr>
          <w:rFonts w:ascii="Times New Roman"/>
          <w:sz w:val="24"/>
          <w:lang w:val="en-US"/>
        </w:rPr>
        <w:t>not differ significantly from theoretical in next variables: body height, body mass, arm spend and seated height (</w:t>
      </w:r>
      <w:r w:rsidRPr="009B6AA4">
        <w:rPr>
          <w:rFonts w:ascii="Times New Roman"/>
          <w:i/>
          <w:sz w:val="24"/>
          <w:lang w:val="en-US"/>
        </w:rPr>
        <w:t>b</w:t>
      </w:r>
      <w:r w:rsidRPr="009B6AA4">
        <w:rPr>
          <w:rFonts w:ascii="Times New Roman"/>
          <w:i/>
          <w:vertAlign w:val="subscript"/>
          <w:lang w:val="en-US"/>
        </w:rPr>
        <w:t>TV</w:t>
      </w:r>
      <w:r w:rsidRPr="009B6AA4">
        <w:rPr>
          <w:rFonts w:ascii="Times New Roman"/>
          <w:i/>
          <w:sz w:val="24"/>
          <w:lang w:val="en-US"/>
        </w:rPr>
        <w:t>= -1,56, b</w:t>
      </w:r>
      <w:r w:rsidRPr="009B6AA4">
        <w:rPr>
          <w:rFonts w:ascii="Times New Roman"/>
          <w:i/>
          <w:vertAlign w:val="subscript"/>
          <w:lang w:val="en-US"/>
        </w:rPr>
        <w:t>TM</w:t>
      </w:r>
      <w:r w:rsidRPr="009B6AA4">
        <w:rPr>
          <w:rFonts w:ascii="Times New Roman"/>
          <w:i/>
          <w:sz w:val="24"/>
          <w:lang w:val="en-US"/>
        </w:rPr>
        <w:t>= -0,17, b</w:t>
      </w:r>
      <w:r w:rsidRPr="009B6AA4">
        <w:rPr>
          <w:rFonts w:ascii="Times New Roman"/>
          <w:i/>
          <w:vertAlign w:val="subscript"/>
          <w:lang w:val="en-US"/>
        </w:rPr>
        <w:t>RR</w:t>
      </w:r>
      <w:r w:rsidRPr="009B6AA4">
        <w:rPr>
          <w:rFonts w:ascii="Times New Roman"/>
          <w:i/>
          <w:sz w:val="24"/>
          <w:lang w:val="en-US"/>
        </w:rPr>
        <w:t>= -0,44</w:t>
      </w:r>
      <w:r w:rsidRPr="009B6AA4">
        <w:rPr>
          <w:rFonts w:ascii="Times New Roman"/>
          <w:sz w:val="24"/>
          <w:lang w:val="en-US"/>
        </w:rPr>
        <w:t xml:space="preserve"> i </w:t>
      </w:r>
      <w:r w:rsidRPr="009B6AA4">
        <w:rPr>
          <w:rFonts w:ascii="Times New Roman"/>
          <w:i/>
          <w:sz w:val="24"/>
          <w:lang w:val="en-US"/>
        </w:rPr>
        <w:t>b</w:t>
      </w:r>
      <w:r w:rsidRPr="009B6AA4">
        <w:rPr>
          <w:rFonts w:ascii="Times New Roman"/>
          <w:i/>
          <w:vertAlign w:val="subscript"/>
          <w:lang w:val="en-US"/>
        </w:rPr>
        <w:t>SV</w:t>
      </w:r>
      <w:r w:rsidRPr="009B6AA4">
        <w:rPr>
          <w:rFonts w:ascii="Times New Roman"/>
          <w:i/>
          <w:sz w:val="24"/>
          <w:lang w:val="en-US"/>
        </w:rPr>
        <w:t>= -0,56</w:t>
      </w:r>
      <w:r w:rsidR="00011339">
        <w:rPr>
          <w:rFonts w:ascii="Times New Roman"/>
          <w:sz w:val="24"/>
          <w:lang w:val="en-US"/>
        </w:rPr>
        <w:t>). Likewise</w:t>
      </w:r>
      <w:r w:rsidRPr="009B6AA4">
        <w:rPr>
          <w:rFonts w:ascii="Times New Roman"/>
          <w:sz w:val="24"/>
          <w:lang w:val="en-US"/>
        </w:rPr>
        <w:t>, experimental allometric coeffi</w:t>
      </w:r>
      <w:r w:rsidR="003D1C29">
        <w:rPr>
          <w:rFonts w:ascii="Times New Roman"/>
          <w:sz w:val="24"/>
          <w:lang w:val="en-US"/>
        </w:rPr>
        <w:t>cient for push up test was compa</w:t>
      </w:r>
      <w:r w:rsidRPr="009B6AA4">
        <w:rPr>
          <w:rFonts w:ascii="Times New Roman"/>
          <w:sz w:val="24"/>
          <w:lang w:val="en-US"/>
        </w:rPr>
        <w:t>red to theoretical allometric coefficient for relative strength (</w:t>
      </w:r>
      <w:r w:rsidRPr="009B6AA4">
        <w:rPr>
          <w:rFonts w:ascii="Times New Roman"/>
          <w:i/>
          <w:sz w:val="24"/>
          <w:lang w:val="en-US"/>
        </w:rPr>
        <w:t>b</w:t>
      </w:r>
      <w:r w:rsidRPr="009B6AA4">
        <w:rPr>
          <w:rFonts w:ascii="Times New Roman"/>
          <w:i/>
          <w:vertAlign w:val="subscript"/>
          <w:lang w:val="en-US"/>
        </w:rPr>
        <w:t>TV,RRDRr,SV,</w:t>
      </w:r>
      <w:r w:rsidRPr="009B6AA4">
        <w:rPr>
          <w:rFonts w:ascii="Times New Roman"/>
          <w:i/>
          <w:sz w:val="24"/>
          <w:lang w:val="en-US"/>
        </w:rPr>
        <w:t>= -1</w:t>
      </w:r>
      <w:r w:rsidRPr="009B6AA4">
        <w:rPr>
          <w:rFonts w:ascii="Times New Roman"/>
          <w:sz w:val="24"/>
          <w:lang w:val="en-US"/>
        </w:rPr>
        <w:t xml:space="preserve"> i </w:t>
      </w:r>
      <w:r w:rsidRPr="009B6AA4">
        <w:rPr>
          <w:rFonts w:ascii="Times New Roman"/>
          <w:i/>
          <w:sz w:val="24"/>
          <w:lang w:val="en-US"/>
        </w:rPr>
        <w:t>b</w:t>
      </w:r>
      <w:r w:rsidRPr="009B6AA4">
        <w:rPr>
          <w:rFonts w:ascii="Times New Roman"/>
          <w:i/>
          <w:vertAlign w:val="subscript"/>
          <w:lang w:val="en-US"/>
        </w:rPr>
        <w:t>TM</w:t>
      </w:r>
      <w:r w:rsidRPr="009B6AA4">
        <w:rPr>
          <w:rFonts w:ascii="Times New Roman"/>
          <w:i/>
          <w:sz w:val="24"/>
          <w:lang w:val="en-US"/>
        </w:rPr>
        <w:t>= -0,33</w:t>
      </w:r>
      <w:r w:rsidRPr="009B6AA4">
        <w:rPr>
          <w:rFonts w:ascii="Times New Roman"/>
          <w:sz w:val="24"/>
          <w:lang w:val="en-US"/>
        </w:rPr>
        <w:t>). Experimental allometric coefficient do not differ significantly from theoretically predicted for relative strength in following variables: body height, body mass, arm spend and seated height (</w:t>
      </w:r>
      <w:r w:rsidRPr="009B6AA4">
        <w:rPr>
          <w:rFonts w:ascii="Times New Roman"/>
          <w:i/>
          <w:sz w:val="24"/>
          <w:lang w:val="en-US"/>
        </w:rPr>
        <w:t>b</w:t>
      </w:r>
      <w:r w:rsidRPr="009B6AA4">
        <w:rPr>
          <w:rFonts w:ascii="Times New Roman"/>
          <w:i/>
          <w:vertAlign w:val="subscript"/>
          <w:lang w:val="en-US"/>
        </w:rPr>
        <w:t>TV</w:t>
      </w:r>
      <w:r w:rsidRPr="009B6AA4">
        <w:rPr>
          <w:rFonts w:ascii="Times New Roman"/>
          <w:i/>
          <w:sz w:val="24"/>
          <w:lang w:val="en-US"/>
        </w:rPr>
        <w:t>= -1,56, b</w:t>
      </w:r>
      <w:r w:rsidRPr="009B6AA4">
        <w:rPr>
          <w:rFonts w:ascii="Times New Roman"/>
          <w:i/>
          <w:vertAlign w:val="subscript"/>
          <w:lang w:val="en-US"/>
        </w:rPr>
        <w:t>TM</w:t>
      </w:r>
      <w:r w:rsidRPr="009B6AA4">
        <w:rPr>
          <w:rFonts w:ascii="Times New Roman"/>
          <w:i/>
          <w:sz w:val="24"/>
          <w:lang w:val="en-US"/>
        </w:rPr>
        <w:t>= -0,17, b</w:t>
      </w:r>
      <w:r w:rsidRPr="009B6AA4">
        <w:rPr>
          <w:rFonts w:ascii="Times New Roman"/>
          <w:i/>
          <w:vertAlign w:val="subscript"/>
          <w:lang w:val="en-US"/>
        </w:rPr>
        <w:t>RR</w:t>
      </w:r>
      <w:r w:rsidRPr="009B6AA4">
        <w:rPr>
          <w:rFonts w:ascii="Times New Roman"/>
          <w:i/>
          <w:sz w:val="24"/>
          <w:lang w:val="en-US"/>
        </w:rPr>
        <w:t>= -0,44</w:t>
      </w:r>
      <w:r w:rsidRPr="009B6AA4">
        <w:rPr>
          <w:rFonts w:ascii="Times New Roman"/>
          <w:sz w:val="24"/>
          <w:lang w:val="en-US"/>
        </w:rPr>
        <w:t xml:space="preserve"> i </w:t>
      </w:r>
      <w:r w:rsidRPr="009B6AA4">
        <w:rPr>
          <w:rFonts w:ascii="Times New Roman"/>
          <w:i/>
          <w:sz w:val="24"/>
          <w:lang w:val="en-US"/>
        </w:rPr>
        <w:t>b</w:t>
      </w:r>
      <w:r w:rsidRPr="009B6AA4">
        <w:rPr>
          <w:rFonts w:ascii="Times New Roman"/>
          <w:i/>
          <w:vertAlign w:val="subscript"/>
          <w:lang w:val="en-US"/>
        </w:rPr>
        <w:t>SV</w:t>
      </w:r>
      <w:r w:rsidRPr="009B6AA4">
        <w:rPr>
          <w:rFonts w:ascii="Times New Roman"/>
          <w:i/>
          <w:sz w:val="24"/>
          <w:lang w:val="en-US"/>
        </w:rPr>
        <w:t>= -0,56</w:t>
      </w:r>
      <w:r w:rsidRPr="009B6AA4">
        <w:rPr>
          <w:rFonts w:ascii="Times New Roman"/>
          <w:sz w:val="24"/>
          <w:lang w:val="en-US"/>
        </w:rPr>
        <w:t xml:space="preserve">). According to </w:t>
      </w:r>
      <w:r w:rsidR="003D1C29">
        <w:rPr>
          <w:rFonts w:ascii="Times New Roman"/>
          <w:sz w:val="24"/>
          <w:lang w:val="en-US"/>
        </w:rPr>
        <w:t xml:space="preserve">the </w:t>
      </w:r>
      <w:r w:rsidRPr="009B6AA4">
        <w:rPr>
          <w:rFonts w:ascii="Times New Roman"/>
          <w:sz w:val="24"/>
          <w:lang w:val="en-US"/>
        </w:rPr>
        <w:t xml:space="preserve">results of this study it can be said that theoretical prediction is partially confirmed for most of the tests, since the experimental allometric coefficient of </w:t>
      </w:r>
      <w:r w:rsidR="003D1C29">
        <w:rPr>
          <w:rFonts w:ascii="Times New Roman"/>
          <w:sz w:val="24"/>
          <w:lang w:val="en-US"/>
        </w:rPr>
        <w:t>3kg medicine ball throw test did</w:t>
      </w:r>
      <w:r w:rsidRPr="009B6AA4">
        <w:rPr>
          <w:rFonts w:ascii="Times New Roman"/>
          <w:sz w:val="24"/>
          <w:lang w:val="en-US"/>
        </w:rPr>
        <w:t xml:space="preserve"> significantly differ to theoretical, </w:t>
      </w:r>
      <w:r w:rsidRPr="009B6AA4">
        <w:rPr>
          <w:rFonts w:ascii="Times New Roman"/>
          <w:sz w:val="24"/>
          <w:lang w:val="en-US"/>
        </w:rPr>
        <w:lastRenderedPageBreak/>
        <w:t>almost in all body size dimensions, except seated height which indicate</w:t>
      </w:r>
      <w:r w:rsidR="003D1C29">
        <w:rPr>
          <w:rFonts w:ascii="Times New Roman"/>
          <w:sz w:val="24"/>
          <w:lang w:val="en-US"/>
        </w:rPr>
        <w:t>s</w:t>
      </w:r>
      <w:r w:rsidRPr="009B6AA4">
        <w:rPr>
          <w:rFonts w:ascii="Times New Roman"/>
          <w:sz w:val="24"/>
          <w:lang w:val="en-US"/>
        </w:rPr>
        <w:t xml:space="preserve"> that</w:t>
      </w:r>
      <w:r w:rsidR="003D1C29">
        <w:rPr>
          <w:rFonts w:ascii="Times New Roman"/>
          <w:sz w:val="24"/>
          <w:lang w:val="en-US"/>
        </w:rPr>
        <w:t xml:space="preserve"> the</w:t>
      </w:r>
      <w:r w:rsidRPr="009B6AA4">
        <w:rPr>
          <w:rFonts w:ascii="Times New Roman"/>
          <w:sz w:val="24"/>
          <w:lang w:val="en-US"/>
        </w:rPr>
        <w:t xml:space="preserve"> result of this test depend of body size dimensions. </w:t>
      </w:r>
      <w:r w:rsidR="00373ECA">
        <w:rPr>
          <w:rFonts w:ascii="Times New Roman"/>
          <w:sz w:val="24"/>
          <w:lang w:val="en-US"/>
        </w:rPr>
        <w:t xml:space="preserve"> </w:t>
      </w:r>
    </w:p>
    <w:p w:rsidR="008F425C" w:rsidRPr="009B6AA4" w:rsidRDefault="008F425C" w:rsidP="008F425C">
      <w:pPr>
        <w:spacing w:line="360" w:lineRule="auto"/>
        <w:jc w:val="both"/>
        <w:rPr>
          <w:rFonts w:ascii="Times New Roman"/>
          <w:i/>
          <w:sz w:val="24"/>
          <w:lang w:val="en-US"/>
        </w:rPr>
      </w:pPr>
      <w:r w:rsidRPr="009B6AA4">
        <w:rPr>
          <w:rFonts w:ascii="Times New Roman"/>
          <w:b/>
          <w:i/>
          <w:sz w:val="24"/>
          <w:lang w:val="en-US"/>
        </w:rPr>
        <w:t>KEY WORDS:</w:t>
      </w:r>
      <w:r w:rsidRPr="009B6AA4">
        <w:rPr>
          <w:rFonts w:ascii="Times New Roman"/>
          <w:i/>
          <w:sz w:val="24"/>
          <w:lang w:val="en-US"/>
        </w:rPr>
        <w:t xml:space="preserve"> body height, body mass, push ups, throwing, fast moves </w:t>
      </w:r>
    </w:p>
    <w:p w:rsidR="008F425C" w:rsidRDefault="008F425C" w:rsidP="008F425C">
      <w:pPr>
        <w:spacing w:line="360" w:lineRule="auto"/>
        <w:jc w:val="both"/>
        <w:rPr>
          <w:rFonts w:ascii="Times New Roman"/>
          <w:sz w:val="24"/>
        </w:rPr>
      </w:pPr>
    </w:p>
    <w:p w:rsidR="008F425C" w:rsidRPr="00C85CAF" w:rsidRDefault="008F425C" w:rsidP="00552AFF">
      <w:pPr>
        <w:rPr>
          <w:rFonts w:ascii="Times New Roman" w:hAnsi="Times New Roman" w:cs="Times New Roman"/>
          <w:b/>
          <w:sz w:val="28"/>
        </w:rPr>
      </w:pPr>
    </w:p>
    <w:sectPr w:rsidR="008F425C" w:rsidRPr="00C85CAF" w:rsidSect="00DD2A93">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E8D47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C1B" w:rsidRDefault="008B5C1B" w:rsidP="00DB2762">
      <w:pPr>
        <w:spacing w:after="0" w:line="240" w:lineRule="auto"/>
      </w:pPr>
      <w:r>
        <w:separator/>
      </w:r>
    </w:p>
  </w:endnote>
  <w:endnote w:type="continuationSeparator" w:id="1">
    <w:p w:rsidR="008B5C1B" w:rsidRDefault="008B5C1B" w:rsidP="00DB2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604"/>
      <w:docPartObj>
        <w:docPartGallery w:val="Page Numbers (Bottom of Page)"/>
        <w:docPartUnique/>
      </w:docPartObj>
    </w:sdtPr>
    <w:sdtContent>
      <w:p w:rsidR="000848C5" w:rsidRDefault="000848C5">
        <w:pPr>
          <w:pStyle w:val="Podnoje"/>
          <w:jc w:val="center"/>
        </w:pPr>
        <w:fldSimple w:instr=" PAGE   \* MERGEFORMAT ">
          <w:r w:rsidR="00342DD3">
            <w:rPr>
              <w:noProof/>
            </w:rPr>
            <w:t>34</w:t>
          </w:r>
        </w:fldSimple>
      </w:p>
    </w:sdtContent>
  </w:sdt>
  <w:p w:rsidR="000848C5" w:rsidRDefault="000848C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C1B" w:rsidRDefault="008B5C1B" w:rsidP="00DB2762">
      <w:pPr>
        <w:spacing w:after="0" w:line="240" w:lineRule="auto"/>
      </w:pPr>
      <w:r>
        <w:separator/>
      </w:r>
    </w:p>
  </w:footnote>
  <w:footnote w:type="continuationSeparator" w:id="1">
    <w:p w:rsidR="008B5C1B" w:rsidRDefault="008B5C1B" w:rsidP="00DB2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C3136"/>
    <w:multiLevelType w:val="hybridMultilevel"/>
    <w:tmpl w:val="FFECB87E"/>
    <w:lvl w:ilvl="0" w:tplc="1A547C68">
      <w:start w:val="1"/>
      <w:numFmt w:val="decimal"/>
      <w:suff w:val="space"/>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
    <w15:presenceInfo w15:providerId="None" w15:userId="Mar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52AFF"/>
    <w:rsid w:val="00004231"/>
    <w:rsid w:val="00007C46"/>
    <w:rsid w:val="00011339"/>
    <w:rsid w:val="00042564"/>
    <w:rsid w:val="00042989"/>
    <w:rsid w:val="00070B7F"/>
    <w:rsid w:val="0007627B"/>
    <w:rsid w:val="000848C5"/>
    <w:rsid w:val="00085906"/>
    <w:rsid w:val="00094937"/>
    <w:rsid w:val="000B0987"/>
    <w:rsid w:val="000C328A"/>
    <w:rsid w:val="0010284D"/>
    <w:rsid w:val="001113AA"/>
    <w:rsid w:val="0011470B"/>
    <w:rsid w:val="001275EA"/>
    <w:rsid w:val="0016142F"/>
    <w:rsid w:val="0017238E"/>
    <w:rsid w:val="00193270"/>
    <w:rsid w:val="001B4F5A"/>
    <w:rsid w:val="001B7572"/>
    <w:rsid w:val="00215317"/>
    <w:rsid w:val="00224E53"/>
    <w:rsid w:val="00256FFC"/>
    <w:rsid w:val="002624F9"/>
    <w:rsid w:val="002E1B5B"/>
    <w:rsid w:val="00300945"/>
    <w:rsid w:val="00311C62"/>
    <w:rsid w:val="00337E8D"/>
    <w:rsid w:val="00342DD3"/>
    <w:rsid w:val="00345170"/>
    <w:rsid w:val="003538A1"/>
    <w:rsid w:val="0037336F"/>
    <w:rsid w:val="00373ECA"/>
    <w:rsid w:val="003C1AD7"/>
    <w:rsid w:val="003D1C29"/>
    <w:rsid w:val="00406252"/>
    <w:rsid w:val="00454997"/>
    <w:rsid w:val="004A02AB"/>
    <w:rsid w:val="004A140A"/>
    <w:rsid w:val="005044C6"/>
    <w:rsid w:val="00505AEB"/>
    <w:rsid w:val="00507825"/>
    <w:rsid w:val="00512F50"/>
    <w:rsid w:val="00517927"/>
    <w:rsid w:val="00537DCA"/>
    <w:rsid w:val="00552AFF"/>
    <w:rsid w:val="005C1A7A"/>
    <w:rsid w:val="005F3ED3"/>
    <w:rsid w:val="0062024A"/>
    <w:rsid w:val="00652E69"/>
    <w:rsid w:val="00673228"/>
    <w:rsid w:val="006742F1"/>
    <w:rsid w:val="00674856"/>
    <w:rsid w:val="006765B3"/>
    <w:rsid w:val="00696CC0"/>
    <w:rsid w:val="006D558C"/>
    <w:rsid w:val="006F48F5"/>
    <w:rsid w:val="006F678E"/>
    <w:rsid w:val="00747513"/>
    <w:rsid w:val="00774AC1"/>
    <w:rsid w:val="007A6C68"/>
    <w:rsid w:val="007C5267"/>
    <w:rsid w:val="0080137E"/>
    <w:rsid w:val="00833873"/>
    <w:rsid w:val="0084403E"/>
    <w:rsid w:val="008448B1"/>
    <w:rsid w:val="008B1C76"/>
    <w:rsid w:val="008B3C7C"/>
    <w:rsid w:val="008B5C1B"/>
    <w:rsid w:val="008E5D57"/>
    <w:rsid w:val="008F425C"/>
    <w:rsid w:val="00901A30"/>
    <w:rsid w:val="00904E58"/>
    <w:rsid w:val="00946498"/>
    <w:rsid w:val="009B6AA4"/>
    <w:rsid w:val="009E046E"/>
    <w:rsid w:val="00A660F1"/>
    <w:rsid w:val="00A9351B"/>
    <w:rsid w:val="00AF003D"/>
    <w:rsid w:val="00B42F89"/>
    <w:rsid w:val="00B514EC"/>
    <w:rsid w:val="00B53399"/>
    <w:rsid w:val="00B8331F"/>
    <w:rsid w:val="00B90271"/>
    <w:rsid w:val="00BC452E"/>
    <w:rsid w:val="00BD3AEF"/>
    <w:rsid w:val="00BD45F9"/>
    <w:rsid w:val="00BE19EE"/>
    <w:rsid w:val="00C06404"/>
    <w:rsid w:val="00C80CA7"/>
    <w:rsid w:val="00C85CAF"/>
    <w:rsid w:val="00CB14B7"/>
    <w:rsid w:val="00CC11B3"/>
    <w:rsid w:val="00CC51B2"/>
    <w:rsid w:val="00D1399E"/>
    <w:rsid w:val="00D6155C"/>
    <w:rsid w:val="00D84FCB"/>
    <w:rsid w:val="00D93438"/>
    <w:rsid w:val="00DB2762"/>
    <w:rsid w:val="00DD2A93"/>
    <w:rsid w:val="00DF05D0"/>
    <w:rsid w:val="00E5450B"/>
    <w:rsid w:val="00EA0D4B"/>
    <w:rsid w:val="00EA5208"/>
    <w:rsid w:val="00F04C59"/>
    <w:rsid w:val="00F454CF"/>
    <w:rsid w:val="00F842F6"/>
    <w:rsid w:val="00FB1872"/>
    <w:rsid w:val="00FD6D34"/>
    <w:rsid w:val="00FE22CC"/>
    <w:rsid w:val="00FF21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AFF"/>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52AF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52AFF"/>
    <w:rPr>
      <w:rFonts w:ascii="Tahoma" w:hAnsi="Tahoma" w:cs="Tahoma"/>
      <w:sz w:val="16"/>
      <w:szCs w:val="16"/>
    </w:rPr>
  </w:style>
  <w:style w:type="table" w:styleId="Reetkatablice">
    <w:name w:val="Table Grid"/>
    <w:basedOn w:val="Obinatablica"/>
    <w:uiPriority w:val="59"/>
    <w:rsid w:val="00552AFF"/>
    <w:pPr>
      <w:spacing w:after="0" w:line="240" w:lineRule="auto"/>
    </w:pPr>
    <w:rPr>
      <w:rFonts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552AF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52AFF"/>
  </w:style>
  <w:style w:type="paragraph" w:styleId="Podnoje">
    <w:name w:val="footer"/>
    <w:basedOn w:val="Normal"/>
    <w:link w:val="PodnojeChar"/>
    <w:uiPriority w:val="99"/>
    <w:unhideWhenUsed/>
    <w:rsid w:val="00552A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2AFF"/>
  </w:style>
  <w:style w:type="paragraph" w:styleId="Odlomakpopisa">
    <w:name w:val="List Paragraph"/>
    <w:basedOn w:val="Normal"/>
    <w:uiPriority w:val="34"/>
    <w:qFormat/>
    <w:rsid w:val="000B0987"/>
    <w:pPr>
      <w:ind w:left="720"/>
      <w:contextualSpacing/>
    </w:pPr>
  </w:style>
  <w:style w:type="paragraph" w:customStyle="1" w:styleId="Tekst">
    <w:name w:val="Tekst"/>
    <w:basedOn w:val="Normal"/>
    <w:link w:val="TekstChar"/>
    <w:qFormat/>
    <w:rsid w:val="0010284D"/>
    <w:pPr>
      <w:spacing w:after="160" w:line="360" w:lineRule="auto"/>
      <w:ind w:firstLine="360"/>
      <w:jc w:val="both"/>
    </w:pPr>
    <w:rPr>
      <w:rFonts w:ascii="Times New Roman" w:eastAsiaTheme="minorEastAsia" w:hAnsi="Times New Roman" w:cs="Times New Roman"/>
      <w:sz w:val="24"/>
      <w:szCs w:val="24"/>
      <w:lang w:eastAsia="hr-HR"/>
    </w:rPr>
  </w:style>
  <w:style w:type="character" w:customStyle="1" w:styleId="TekstChar">
    <w:name w:val="Tekst Char"/>
    <w:basedOn w:val="Zadanifontodlomka"/>
    <w:link w:val="Tekst"/>
    <w:rsid w:val="0010284D"/>
    <w:rPr>
      <w:rFonts w:ascii="Times New Roman" w:eastAsiaTheme="minorEastAsia" w:hAnsi="Times New Roman" w:cs="Times New Roman"/>
      <w:sz w:val="24"/>
      <w:szCs w:val="24"/>
      <w:lang w:eastAsia="hr-HR"/>
    </w:rPr>
  </w:style>
  <w:style w:type="character" w:styleId="Referencakomentara">
    <w:name w:val="annotation reference"/>
    <w:basedOn w:val="Zadanifontodlomka"/>
    <w:uiPriority w:val="99"/>
    <w:semiHidden/>
    <w:unhideWhenUsed/>
    <w:rsid w:val="005044C6"/>
    <w:rPr>
      <w:sz w:val="16"/>
      <w:szCs w:val="16"/>
    </w:rPr>
  </w:style>
  <w:style w:type="paragraph" w:styleId="Tekstkomentara">
    <w:name w:val="annotation text"/>
    <w:basedOn w:val="Normal"/>
    <w:link w:val="TekstkomentaraChar"/>
    <w:uiPriority w:val="99"/>
    <w:semiHidden/>
    <w:unhideWhenUsed/>
    <w:rsid w:val="005044C6"/>
    <w:pPr>
      <w:spacing w:line="240" w:lineRule="auto"/>
    </w:pPr>
    <w:rPr>
      <w:sz w:val="20"/>
      <w:szCs w:val="20"/>
    </w:rPr>
  </w:style>
  <w:style w:type="character" w:customStyle="1" w:styleId="TekstkomentaraChar">
    <w:name w:val="Tekst komentara Char"/>
    <w:basedOn w:val="Zadanifontodlomka"/>
    <w:link w:val="Tekstkomentara"/>
    <w:uiPriority w:val="99"/>
    <w:semiHidden/>
    <w:rsid w:val="005044C6"/>
    <w:rPr>
      <w:sz w:val="20"/>
      <w:szCs w:val="20"/>
    </w:rPr>
  </w:style>
  <w:style w:type="paragraph" w:styleId="Predmetkomentara">
    <w:name w:val="annotation subject"/>
    <w:basedOn w:val="Tekstkomentara"/>
    <w:next w:val="Tekstkomentara"/>
    <w:link w:val="PredmetkomentaraChar"/>
    <w:uiPriority w:val="99"/>
    <w:semiHidden/>
    <w:unhideWhenUsed/>
    <w:rsid w:val="005044C6"/>
    <w:rPr>
      <w:b/>
      <w:bCs/>
    </w:rPr>
  </w:style>
  <w:style w:type="character" w:customStyle="1" w:styleId="PredmetkomentaraChar">
    <w:name w:val="Predmet komentara Char"/>
    <w:basedOn w:val="TekstkomentaraChar"/>
    <w:link w:val="Predmetkomentara"/>
    <w:uiPriority w:val="99"/>
    <w:semiHidden/>
    <w:rsid w:val="005044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A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52AF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52AFF"/>
    <w:rPr>
      <w:rFonts w:ascii="Tahoma" w:hAnsi="Tahoma" w:cs="Tahoma"/>
      <w:sz w:val="16"/>
      <w:szCs w:val="16"/>
    </w:rPr>
  </w:style>
  <w:style w:type="table" w:styleId="Reetkatablice">
    <w:name w:val="Table Grid"/>
    <w:basedOn w:val="Obinatablica"/>
    <w:uiPriority w:val="59"/>
    <w:rsid w:val="00552AFF"/>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semiHidden/>
    <w:unhideWhenUsed/>
    <w:rsid w:val="00552AF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52AFF"/>
  </w:style>
  <w:style w:type="paragraph" w:styleId="Podnoje">
    <w:name w:val="footer"/>
    <w:basedOn w:val="Normal"/>
    <w:link w:val="PodnojeChar"/>
    <w:uiPriority w:val="99"/>
    <w:unhideWhenUsed/>
    <w:rsid w:val="00552A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2AFF"/>
  </w:style>
  <w:style w:type="paragraph" w:styleId="Odlomakpopisa">
    <w:name w:val="List Paragraph"/>
    <w:basedOn w:val="Normal"/>
    <w:uiPriority w:val="34"/>
    <w:qFormat/>
    <w:rsid w:val="000B0987"/>
    <w:pPr>
      <w:ind w:left="720"/>
      <w:contextualSpacing/>
    </w:pPr>
  </w:style>
  <w:style w:type="paragraph" w:customStyle="1" w:styleId="Tekst">
    <w:name w:val="Tekst"/>
    <w:basedOn w:val="Normal"/>
    <w:link w:val="TekstChar"/>
    <w:qFormat/>
    <w:rsid w:val="0010284D"/>
    <w:pPr>
      <w:spacing w:after="160" w:line="360" w:lineRule="auto"/>
      <w:ind w:firstLine="360"/>
      <w:jc w:val="both"/>
    </w:pPr>
    <w:rPr>
      <w:rFonts w:ascii="Times New Roman" w:eastAsiaTheme="minorEastAsia" w:hAnsi="Times New Roman" w:cs="Times New Roman"/>
      <w:sz w:val="24"/>
      <w:szCs w:val="24"/>
      <w:lang w:eastAsia="hr-HR"/>
    </w:rPr>
  </w:style>
  <w:style w:type="character" w:customStyle="1" w:styleId="TekstChar">
    <w:name w:val="Tekst Char"/>
    <w:basedOn w:val="Zadanifontodlomka"/>
    <w:link w:val="Tekst"/>
    <w:rsid w:val="0010284D"/>
    <w:rPr>
      <w:rFonts w:ascii="Times New Roman" w:eastAsiaTheme="minorEastAsia" w:hAnsi="Times New Roman" w:cs="Times New Roman"/>
      <w:sz w:val="24"/>
      <w:szCs w:val="24"/>
      <w:lang w:eastAsia="hr-HR"/>
    </w:rPr>
  </w:style>
  <w:style w:type="character" w:styleId="Referencakomentara">
    <w:name w:val="annotation reference"/>
    <w:basedOn w:val="Zadanifontodlomka"/>
    <w:uiPriority w:val="99"/>
    <w:semiHidden/>
    <w:unhideWhenUsed/>
    <w:rsid w:val="005044C6"/>
    <w:rPr>
      <w:sz w:val="16"/>
      <w:szCs w:val="16"/>
    </w:rPr>
  </w:style>
  <w:style w:type="paragraph" w:styleId="Tekstkomentara">
    <w:name w:val="annotation text"/>
    <w:basedOn w:val="Normal"/>
    <w:link w:val="TekstkomentaraChar"/>
    <w:uiPriority w:val="99"/>
    <w:semiHidden/>
    <w:unhideWhenUsed/>
    <w:rsid w:val="005044C6"/>
    <w:pPr>
      <w:spacing w:line="240" w:lineRule="auto"/>
    </w:pPr>
    <w:rPr>
      <w:sz w:val="20"/>
      <w:szCs w:val="20"/>
    </w:rPr>
  </w:style>
  <w:style w:type="character" w:customStyle="1" w:styleId="TekstkomentaraChar">
    <w:name w:val="Tekst komentara Char"/>
    <w:basedOn w:val="Zadanifontodlomka"/>
    <w:link w:val="Tekstkomentara"/>
    <w:uiPriority w:val="99"/>
    <w:semiHidden/>
    <w:rsid w:val="005044C6"/>
    <w:rPr>
      <w:sz w:val="20"/>
      <w:szCs w:val="20"/>
    </w:rPr>
  </w:style>
  <w:style w:type="paragraph" w:styleId="Predmetkomentara">
    <w:name w:val="annotation subject"/>
    <w:basedOn w:val="Tekstkomentara"/>
    <w:next w:val="Tekstkomentara"/>
    <w:link w:val="PredmetkomentaraChar"/>
    <w:uiPriority w:val="99"/>
    <w:semiHidden/>
    <w:unhideWhenUsed/>
    <w:rsid w:val="005044C6"/>
    <w:rPr>
      <w:b/>
      <w:bCs/>
    </w:rPr>
  </w:style>
  <w:style w:type="character" w:customStyle="1" w:styleId="PredmetkomentaraChar">
    <w:name w:val="Predmet komentara Char"/>
    <w:basedOn w:val="TekstkomentaraChar"/>
    <w:link w:val="Predmetkomentara"/>
    <w:uiPriority w:val="99"/>
    <w:semiHidden/>
    <w:rsid w:val="005044C6"/>
    <w:rPr>
      <w:b/>
      <w:bCs/>
      <w:sz w:val="20"/>
      <w:szCs w:val="20"/>
    </w:rPr>
  </w:style>
</w:styles>
</file>

<file path=word/webSettings.xml><?xml version="1.0" encoding="utf-8"?>
<w:webSettings xmlns:r="http://schemas.openxmlformats.org/officeDocument/2006/relationships" xmlns:w="http://schemas.openxmlformats.org/wordprocessingml/2006/main">
  <w:divs>
    <w:div w:id="1286158548">
      <w:bodyDiv w:val="1"/>
      <w:marLeft w:val="0"/>
      <w:marRight w:val="0"/>
      <w:marTop w:val="0"/>
      <w:marBottom w:val="0"/>
      <w:divBdr>
        <w:top w:val="none" w:sz="0" w:space="0" w:color="auto"/>
        <w:left w:val="none" w:sz="0" w:space="0" w:color="auto"/>
        <w:bottom w:val="none" w:sz="0" w:space="0" w:color="auto"/>
        <w:right w:val="none" w:sz="0" w:space="0" w:color="auto"/>
      </w:divBdr>
    </w:div>
    <w:div w:id="16534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emf"/><Relationship Id="rId50" Type="http://schemas.openxmlformats.org/officeDocument/2006/relationships/oleObject" Target="embeddings/oleObject21.bin"/><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oleObject" Target="embeddings/oleObject3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emf"/><Relationship Id="rId73"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2.emf"/><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oleObject" Target="embeddings/oleObject6.bin"/><Relationship Id="rId41" Type="http://schemas.openxmlformats.org/officeDocument/2006/relationships/image" Target="media/image17.e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5195-E6E3-4280-B3FD-C534AD49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7409</Words>
  <Characters>42236</Characters>
  <Application>Microsoft Office Word</Application>
  <DocSecurity>0</DocSecurity>
  <Lines>351</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cp:lastPrinted>2017-04-26T20:53:00Z</cp:lastPrinted>
  <dcterms:created xsi:type="dcterms:W3CDTF">2017-04-27T21:41:00Z</dcterms:created>
  <dcterms:modified xsi:type="dcterms:W3CDTF">2017-04-27T21:41:00Z</dcterms:modified>
</cp:coreProperties>
</file>